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498" w:rsidRPr="00743179" w:rsidRDefault="00A53498" w:rsidP="00A53498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Творческие домашние задания как одна из составляющих </w:t>
      </w:r>
      <w:proofErr w:type="spellStart"/>
      <w:r w:rsidRPr="007431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здоровьесберегающих</w:t>
      </w:r>
      <w:proofErr w:type="spellEnd"/>
      <w:r w:rsidRPr="0074317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технологий</w:t>
      </w:r>
    </w:p>
    <w:p w:rsidR="00A53498" w:rsidRPr="00743179" w:rsidRDefault="00A53498" w:rsidP="00A53498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4317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Что такое ситуация успеха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Ситуация успеха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субъективно воспринимаемые личностью достижения в какой-либо деятельности в контексте развития индивидуальности, приносящие ей глубокое удовлетворение как ходом, содержанием так и результатом деятельности.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Основанием ситуации успеха может быть лишь сравнение ребенка с ним самим, оценка результатов его деятельности.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Творческие домашние задания </w:t>
      </w:r>
      <w:hyperlink r:id="rId5" w:history="1">
        <w:r w:rsidRPr="0074317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создают ситуацию успеха</w:t>
        </w:r>
      </w:hyperlink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т.к.</w:t>
      </w:r>
    </w:p>
    <w:p w:rsidR="00A53498" w:rsidRPr="00743179" w:rsidRDefault="00A53498" w:rsidP="00A5349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Ребёнок знает, что не получит отметку ниже «4».</w:t>
      </w:r>
    </w:p>
    <w:p w:rsidR="00A53498" w:rsidRPr="00743179" w:rsidRDefault="00A53498" w:rsidP="00A5349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Положительный психологический настрой.</w:t>
      </w:r>
    </w:p>
    <w:p w:rsidR="00A53498" w:rsidRPr="00743179" w:rsidRDefault="00A53498" w:rsidP="00A5349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Индивидуальность выполнения работы.</w:t>
      </w:r>
    </w:p>
    <w:p w:rsidR="00A53498" w:rsidRPr="00743179" w:rsidRDefault="00A53498" w:rsidP="00A5349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Использование информационных технологий.</w:t>
      </w:r>
    </w:p>
    <w:p w:rsidR="00A53498" w:rsidRPr="00743179" w:rsidRDefault="00A53498" w:rsidP="00A53498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Умение использовать в работе ключевые компетентности.</w:t>
      </w:r>
    </w:p>
    <w:p w:rsidR="00A53498" w:rsidRPr="00743179" w:rsidRDefault="00A53498" w:rsidP="00A53498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</w:pPr>
      <w:r w:rsidRPr="00743179">
        <w:rPr>
          <w:rFonts w:ascii="Arial" w:eastAsia="Times New Roman" w:hAnsi="Arial" w:cs="Arial"/>
          <w:b/>
          <w:bCs/>
          <w:color w:val="000000"/>
          <w:sz w:val="39"/>
          <w:szCs w:val="39"/>
          <w:lang w:eastAsia="ru-RU"/>
        </w:rPr>
        <w:t>Творческие домашние задания, используемые в моей деятельности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Сочинения</w:t>
      </w:r>
    </w:p>
    <w:p w:rsidR="00A53498" w:rsidRPr="00743179" w:rsidRDefault="00A53498" w:rsidP="00A5349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История какого-нибудь вопроса.</w:t>
      </w:r>
    </w:p>
    <w:p w:rsidR="00A53498" w:rsidRPr="00743179" w:rsidRDefault="00A53498" w:rsidP="00A5349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Приложения математики в определенной области знаний.</w:t>
      </w:r>
    </w:p>
    <w:p w:rsidR="00A53498" w:rsidRPr="00743179" w:rsidRDefault="00A53498" w:rsidP="00A53498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Обобщение раздела программы.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Сказки 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основным первоначальным темам математики, алгебры и геометрии.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Составление тематических задач предполагает первоначальные навыки.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Учащиеся должны иметь:</w:t>
      </w:r>
    </w:p>
    <w:p w:rsidR="00A53498" w:rsidRPr="00743179" w:rsidRDefault="00A53498" w:rsidP="00A5349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Знания об определенных явлениях.</w:t>
      </w:r>
    </w:p>
    <w:p w:rsidR="00A53498" w:rsidRPr="00743179" w:rsidRDefault="00A53498" w:rsidP="00A5349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Знания о соотношениях различных величин участвующих в процессах.</w:t>
      </w:r>
    </w:p>
    <w:p w:rsidR="00A53498" w:rsidRPr="00743179" w:rsidRDefault="00A53498" w:rsidP="00A53498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Умения выбирать данные в соответствии с действительностью.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задач.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определенной теме.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данной фигуре, графику, рисунку.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применению математики при строительстве, ремонте.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 составлению числовых ребусов, кроссвордов, логических задач, загадок, зашифрованных фраз, слов.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Составление тестов, лабораторных и исследовательских работ. Подбор материалов и составление обобщающих уроков.</w:t>
      </w:r>
    </w:p>
    <w:p w:rsidR="00A53498" w:rsidRPr="00743179" w:rsidRDefault="00A53498" w:rsidP="00A53498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Работа с устным народным творчеством.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 возможности приобретения навыков работы с прикладными задачами, «задачами жизни» представляют </w:t>
      </w:r>
      <w:hyperlink r:id="rId6" w:history="1">
        <w:r w:rsidRPr="0074317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практические работы учащихся</w:t>
        </w:r>
      </w:hyperlink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Задания по вычислению объёмов и площадей.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Оклеивание комнаты обоями.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Покраска стен и пола.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Облицовка плиткой, выкладывание паркета.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Высчитывание стоимости стройматериалов для постройки дома, дачи, двора.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Облицовка дома </w:t>
      </w:r>
      <w:proofErr w:type="spellStart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вагонкой</w:t>
      </w:r>
      <w:proofErr w:type="spellEnd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Разметка участка на грядки.</w:t>
      </w:r>
    </w:p>
    <w:p w:rsidR="00A53498" w:rsidRPr="00743179" w:rsidRDefault="00A53498" w:rsidP="00A53498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Ремонт кабинета.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Вычерчивание графиков, диаграмм.</w:t>
      </w:r>
    </w:p>
    <w:p w:rsidR="00A53498" w:rsidRPr="00743179" w:rsidRDefault="00A53498" w:rsidP="00A5349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Количество пищи потребляемое человеком, семьёй за сутки, неделю, год.</w:t>
      </w:r>
    </w:p>
    <w:p w:rsidR="00A53498" w:rsidRPr="00743179" w:rsidRDefault="00A53498" w:rsidP="00A5349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Опрос общественного мнения.</w:t>
      </w:r>
    </w:p>
    <w:p w:rsidR="00A53498" w:rsidRPr="00743179" w:rsidRDefault="00A53498" w:rsidP="00A5349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Расчет воды, электроэнергии за </w:t>
      </w:r>
      <w:proofErr w:type="gramStart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 ,</w:t>
      </w:r>
      <w:proofErr w:type="gramEnd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месяц, год.</w:t>
      </w:r>
    </w:p>
    <w:p w:rsidR="00A53498" w:rsidRPr="00743179" w:rsidRDefault="00A53498" w:rsidP="00A53498">
      <w:pPr>
        <w:numPr>
          <w:ilvl w:val="0"/>
          <w:numId w:val="6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Высчитывание бюджета, расходов, доходов.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Моделирование.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Особый вид работ, при котором развивается:</w:t>
      </w:r>
    </w:p>
    <w:p w:rsidR="00A53498" w:rsidRPr="00743179" w:rsidRDefault="00A53498" w:rsidP="00A5349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Точность выполнения чертежа.</w:t>
      </w:r>
    </w:p>
    <w:p w:rsidR="00A53498" w:rsidRPr="00743179" w:rsidRDefault="00A53498" w:rsidP="00A5349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Аккуратность.</w:t>
      </w:r>
    </w:p>
    <w:p w:rsidR="00A53498" w:rsidRPr="00743179" w:rsidRDefault="00A53498" w:rsidP="00A5349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Усидчивость.</w:t>
      </w:r>
    </w:p>
    <w:p w:rsidR="00A53498" w:rsidRPr="00743179" w:rsidRDefault="00A53498" w:rsidP="00A53498">
      <w:pPr>
        <w:numPr>
          <w:ilvl w:val="0"/>
          <w:numId w:val="7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Абстрактное представление.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Ребята выполняют модели Архимедовых тел, Платоновых тел, звезд, модели кристаллов, что в дальнейшем используется при изучении тем геометрии.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Составление разного рода смет.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ремонта комнаты, прихожей, детской ванной, кухни.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ремонта квартиры.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Постройка собачьей будки.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Покрытие крыши шифером.</w:t>
      </w:r>
    </w:p>
    <w:p w:rsidR="00A53498" w:rsidRPr="00743179" w:rsidRDefault="00A53498" w:rsidP="00A53498">
      <w:pPr>
        <w:numPr>
          <w:ilvl w:val="0"/>
          <w:numId w:val="8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Ремонт классного кабинета.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Измерительные работы на местности.</w:t>
      </w:r>
    </w:p>
    <w:p w:rsidR="00A53498" w:rsidRPr="00743179" w:rsidRDefault="00A53498" w:rsidP="00A5349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Разбивки огорода на грядки.</w:t>
      </w:r>
    </w:p>
    <w:p w:rsidR="00A53498" w:rsidRPr="00743179" w:rsidRDefault="00A53498" w:rsidP="00A5349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Измерение расстояний.</w:t>
      </w:r>
    </w:p>
    <w:p w:rsidR="00A53498" w:rsidRPr="00743179" w:rsidRDefault="00A53498" w:rsidP="00A53498">
      <w:pPr>
        <w:numPr>
          <w:ilvl w:val="0"/>
          <w:numId w:val="9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Вычерчивание плана дома, участка, школы и т.д.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Данный вид работ сейчас принято оформлять в виде </w:t>
      </w:r>
      <w:hyperlink r:id="rId7" w:history="1">
        <w:r w:rsidRPr="0074317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проектов</w:t>
        </w:r>
      </w:hyperlink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Ребята оформляют учебные и исследовательские проекты.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Векторы.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Мечта старшеклассника.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Проведение дня рождения.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Удобно ли расположена школа?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Куда пойти учиться?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Объемы тел</w:t>
      </w:r>
    </w:p>
    <w:p w:rsidR="00A53498" w:rsidRPr="00743179" w:rsidRDefault="00A53498" w:rsidP="00A53498">
      <w:pPr>
        <w:numPr>
          <w:ilvl w:val="0"/>
          <w:numId w:val="10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Математическая газета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Приведенные сведения дают полное представление об отношении учащихся к творческим работам.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опросе был задан вопрос:</w:t>
      </w:r>
    </w:p>
    <w:p w:rsidR="00A53498" w:rsidRPr="00743179" w:rsidRDefault="00A53498" w:rsidP="00A5349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«Для чего вы выполняете </w:t>
      </w:r>
      <w:hyperlink r:id="rId8" w:tgtFrame="_blank" w:history="1">
        <w:r w:rsidRPr="00743179">
          <w:rPr>
            <w:rFonts w:ascii="Arial" w:eastAsia="Times New Roman" w:hAnsi="Arial" w:cs="Arial"/>
            <w:color w:val="005FCB"/>
            <w:sz w:val="24"/>
            <w:szCs w:val="24"/>
            <w:u w:val="single"/>
            <w:lang w:eastAsia="ru-RU"/>
          </w:rPr>
          <w:t>творческие домашние задания</w:t>
        </w:r>
      </w:hyperlink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?»</w:t>
      </w:r>
    </w:p>
    <w:p w:rsidR="00A53498" w:rsidRPr="00743179" w:rsidRDefault="00A53498" w:rsidP="00A5349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Интересно – 47 %</w:t>
      </w:r>
    </w:p>
    <w:p w:rsidR="00A53498" w:rsidRPr="00743179" w:rsidRDefault="00A53498" w:rsidP="00A5349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Узнаю новое – 30%</w:t>
      </w:r>
    </w:p>
    <w:p w:rsidR="00A53498" w:rsidRPr="00743179" w:rsidRDefault="00A53498" w:rsidP="00A5349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Получить хорошую отметку- 18%</w:t>
      </w:r>
    </w:p>
    <w:p w:rsidR="00A53498" w:rsidRPr="00743179" w:rsidRDefault="00A53498" w:rsidP="00A53498">
      <w:pPr>
        <w:numPr>
          <w:ilvl w:val="0"/>
          <w:numId w:val="11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истории своей школы (для других ребят на память), проявить себя - 5%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Творческие домашние задания являются одной из составляющих </w:t>
      </w:r>
      <w:proofErr w:type="spellStart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технологий.</w:t>
      </w:r>
    </w:p>
    <w:p w:rsidR="00A53498" w:rsidRPr="00743179" w:rsidRDefault="00A53498" w:rsidP="00A5349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Они создают ситуацию успеха, т.е. программируют ученика на положительные эмоции.</w:t>
      </w:r>
    </w:p>
    <w:p w:rsidR="00A53498" w:rsidRPr="00743179" w:rsidRDefault="00A53498" w:rsidP="00A5349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самостоятельное приобретение и применение новых знаний.</w:t>
      </w:r>
    </w:p>
    <w:p w:rsidR="00A53498" w:rsidRPr="00743179" w:rsidRDefault="00A53498" w:rsidP="00A53498">
      <w:pPr>
        <w:numPr>
          <w:ilvl w:val="0"/>
          <w:numId w:val="12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Развитие индивидуальности.</w:t>
      </w:r>
    </w:p>
    <w:p w:rsidR="00A53498" w:rsidRPr="00743179" w:rsidRDefault="00A53498" w:rsidP="00A53498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Планируется работа над проектом «Сборник творческих заданий учащихся школы с. </w:t>
      </w:r>
      <w:proofErr w:type="spellStart"/>
      <w:proofErr w:type="gramStart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Селезениха</w:t>
      </w:r>
      <w:proofErr w:type="spellEnd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Предполагаемые</w:t>
      </w:r>
      <w:proofErr w:type="gramEnd"/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 продукта проектной работы: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Сборник задач.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Мультимедийная презентация.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Выставка.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Газета «Наши работы».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Игротека.</w:t>
      </w:r>
    </w:p>
    <w:p w:rsidR="00A53498" w:rsidRPr="00743179" w:rsidRDefault="00A53498" w:rsidP="00A53498">
      <w:pPr>
        <w:numPr>
          <w:ilvl w:val="0"/>
          <w:numId w:val="13"/>
        </w:numPr>
        <w:shd w:val="clear" w:color="auto" w:fill="FFFFFF"/>
        <w:spacing w:after="0" w:line="345" w:lineRule="atLeast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3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Учебное пособие.</w:t>
      </w:r>
    </w:p>
    <w:p w:rsidR="00A53498" w:rsidRDefault="00A53498" w:rsidP="00A53498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</w:p>
    <w:p w:rsidR="00A53498" w:rsidRDefault="00A53498" w:rsidP="00A53498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</w:p>
    <w:p w:rsidR="00A53498" w:rsidRDefault="00A53498" w:rsidP="00A53498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</w:p>
    <w:p w:rsidR="00A53498" w:rsidRDefault="00A53498" w:rsidP="00A53498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color w:val="000000"/>
          <w:kern w:val="36"/>
          <w:sz w:val="60"/>
          <w:szCs w:val="60"/>
          <w:lang w:eastAsia="ru-RU"/>
        </w:rPr>
      </w:pPr>
    </w:p>
    <w:p w:rsidR="00BF3E3F" w:rsidRDefault="00BF3E3F">
      <w:bookmarkStart w:id="0" w:name="_GoBack"/>
      <w:bookmarkEnd w:id="0"/>
    </w:p>
    <w:sectPr w:rsidR="00BF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315"/>
    <w:multiLevelType w:val="multilevel"/>
    <w:tmpl w:val="643A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96E10"/>
    <w:multiLevelType w:val="multilevel"/>
    <w:tmpl w:val="79C2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21299"/>
    <w:multiLevelType w:val="multilevel"/>
    <w:tmpl w:val="7116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6F4BB0"/>
    <w:multiLevelType w:val="multilevel"/>
    <w:tmpl w:val="C080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01A7"/>
    <w:multiLevelType w:val="multilevel"/>
    <w:tmpl w:val="184A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F247DF"/>
    <w:multiLevelType w:val="multilevel"/>
    <w:tmpl w:val="0A14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45D54"/>
    <w:multiLevelType w:val="multilevel"/>
    <w:tmpl w:val="47A0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8968B4"/>
    <w:multiLevelType w:val="multilevel"/>
    <w:tmpl w:val="F86E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B4CE4"/>
    <w:multiLevelType w:val="multilevel"/>
    <w:tmpl w:val="3A4E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8A4A8E"/>
    <w:multiLevelType w:val="multilevel"/>
    <w:tmpl w:val="E90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D52F08"/>
    <w:multiLevelType w:val="multilevel"/>
    <w:tmpl w:val="10D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E87FDD"/>
    <w:multiLevelType w:val="multilevel"/>
    <w:tmpl w:val="431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371D7"/>
    <w:multiLevelType w:val="multilevel"/>
    <w:tmpl w:val="0D2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98"/>
    <w:rsid w:val="00A53498"/>
    <w:rsid w:val="00B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ED620-35B4-4E1A-A7E8-9C25BE00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6373_vidy_tvorcheskih_zadach_i_zadaniy_na_uroka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sovet.su/publ/70-1-0-28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publ/28-1-0-832" TargetMode="External"/><Relationship Id="rId5" Type="http://schemas.openxmlformats.org/officeDocument/2006/relationships/hyperlink" Target="http://pedsovet.su/load/338-1-0-181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3587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</cp:revision>
  <dcterms:created xsi:type="dcterms:W3CDTF">2018-02-05T07:40:00Z</dcterms:created>
  <dcterms:modified xsi:type="dcterms:W3CDTF">2018-02-05T07:40:00Z</dcterms:modified>
</cp:coreProperties>
</file>