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56" w:rsidRDefault="007E36F8" w:rsidP="007E36F8">
      <w:pPr>
        <w:jc w:val="center"/>
        <w:rPr>
          <w:sz w:val="40"/>
          <w:szCs w:val="40"/>
        </w:rPr>
      </w:pPr>
      <w:r w:rsidRPr="007E36F8">
        <w:rPr>
          <w:sz w:val="40"/>
          <w:szCs w:val="40"/>
        </w:rPr>
        <w:t>Определи регион России по описанию</w:t>
      </w:r>
    </w:p>
    <w:p w:rsidR="007E36F8" w:rsidRPr="008F5C96" w:rsidRDefault="007E36F8" w:rsidP="007E36F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F5C9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1.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Этот край имеет выход </w:t>
      </w:r>
      <w:r w:rsidRPr="008F5C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к двум морям, однако к сухопутной границе России не выходит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Является </w:t>
      </w:r>
      <w:r w:rsidRPr="008F5C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самым большим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краем России, </w:t>
      </w:r>
      <w:r w:rsidRPr="008F5C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столица расположена на крупнейшей (по годовому стоку) реке 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>нашей страны. Большую часть территории занимают хвойные леса, однако площадь тундры и лесотундры значительна. Основное богатство края – минеральные, лесные, водные и гидроэнергетические ресурсы.</w:t>
      </w:r>
    </w:p>
    <w:p w:rsidR="007E36F8" w:rsidRDefault="007E36F8" w:rsidP="007E36F8">
      <w:pPr>
        <w:rPr>
          <w:sz w:val="40"/>
          <w:szCs w:val="40"/>
        </w:rPr>
      </w:pPr>
    </w:p>
    <w:p w:rsidR="007E36F8" w:rsidRPr="008F5C96" w:rsidRDefault="007E36F8" w:rsidP="007E36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Особенностью ЭГП этого субъекта Федерации является </w:t>
      </w:r>
      <w:r w:rsidRPr="008F5C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наличие границы с одной из стран СНГ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Через территорию области </w:t>
      </w:r>
      <w:r w:rsidRPr="008F5C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проходит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Транссибирская железнодорожная магистраль.  Административный центр расположен на берегах крупного притока Оби и является </w:t>
      </w:r>
      <w:r w:rsidRPr="008F5C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городом-миллионером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В нем сложился мощный промышленный узел, основу которого составляют предприятия </w:t>
      </w:r>
      <w:r w:rsidRPr="008F5C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нефтепереработки,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нефтехимии, машиностроения, легкой и пищевой промышленности.</w:t>
      </w:r>
    </w:p>
    <w:p w:rsidR="007E36F8" w:rsidRDefault="007E36F8" w:rsidP="007E36F8">
      <w:pPr>
        <w:rPr>
          <w:b/>
          <w:sz w:val="40"/>
          <w:szCs w:val="40"/>
        </w:rPr>
      </w:pPr>
    </w:p>
    <w:p w:rsidR="007E36F8" w:rsidRDefault="007E36F8" w:rsidP="007E36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Эта область </w:t>
      </w:r>
      <w:r w:rsidRPr="008F5C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выходит к сухопутной границе России с одним из государств 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СНГ. Областной центр - </w:t>
      </w:r>
      <w:r w:rsidRPr="008F5C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город-миллионер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 котором размещается единственный в России оловянный завод, — расположен </w:t>
      </w:r>
      <w:r w:rsidRPr="008F5C96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на реке бассейна Северного Ледовитого океана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>. Территория области находится в умеренном климатическом поясе, континентальном типе климата, преобладают смешанные леса, лесостепи, луговые степи. Главное богатство области — почвенные, агроклиматические и трудовые ресурсы.</w:t>
      </w:r>
    </w:p>
    <w:p w:rsidR="007E36F8" w:rsidRDefault="007E36F8" w:rsidP="007E36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E36F8" w:rsidRPr="008F5C96" w:rsidRDefault="007E36F8" w:rsidP="007E36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Самая большая область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оссийской 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едерации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 составе которой находится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два автономных округа.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Находится в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междуречье Оби и Иртыша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Территория области сильно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заболочена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Природные ресурсы затрудняют осваивать большое количество гнуса и комаров. Здесь находится главная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нефтегазовая провинция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страны и самые крупные месторождения нефти и газа в России. Велики запасы торфа. Это единственный в Сибири регион с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положительным естественным приростом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Также характерно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положительное сальдо миграций</w:t>
      </w:r>
      <w:r w:rsidRPr="008F5C96">
        <w:rPr>
          <w:rFonts w:ascii="Times New Roman" w:hAnsi="Times New Roman" w:cs="Times New Roman"/>
          <w:noProof/>
          <w:sz w:val="24"/>
          <w:szCs w:val="24"/>
          <w:lang w:eastAsia="ru-RU"/>
        </w:rPr>
        <w:t>. Областной город – центр разнообразных отраслей промышленности: машиностроения, легкой, химической. Через город проходит важнейший путь, связывающий Сибирь и Китай. Кроме того, это первый русский город Сибири (основан в 1586 году).</w:t>
      </w:r>
    </w:p>
    <w:p w:rsidR="007E36F8" w:rsidRDefault="007E36F8" w:rsidP="007E36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E36F8" w:rsidRDefault="007E36F8" w:rsidP="007E36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Титульная нация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этого субъекта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Российской 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Федерации относится к урало-юкагирской семье самодийской группы. Большая часть территории расположена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в субарктическом климатическом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поясе. Визитной карточкой субъекта является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газовая промышленность, именно здесь добывают 90%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российского газа.</w:t>
      </w:r>
    </w:p>
    <w:p w:rsidR="007E36F8" w:rsidRDefault="007E36F8" w:rsidP="007E36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E36F8" w:rsidRPr="00355404" w:rsidRDefault="007E36F8" w:rsidP="007E36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6.</w:t>
      </w:r>
      <w:r w:rsidRPr="007E36F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Этот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автономный округ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Российской 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Федерации имеет один из самых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высоких уровней урбанизации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нашей стране. В настоящее время здесь наблюдается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положительный естественный прирост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населения, что связано с мощным развитием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нефтяной и газовой промышленности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Титульные нации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относятся к уральско-юкагирской семье и не составляют большинство населения.</w:t>
      </w:r>
    </w:p>
    <w:p w:rsidR="007E36F8" w:rsidRPr="00355404" w:rsidRDefault="007E36F8" w:rsidP="007E36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E36F8" w:rsidRPr="008F5C96" w:rsidRDefault="007E36F8" w:rsidP="007E36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E36F8" w:rsidRPr="00355404" w:rsidRDefault="007E36F8" w:rsidP="007E36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7. </w:t>
      </w:r>
      <w:bookmarkStart w:id="0" w:name="_GoBack"/>
      <w:bookmarkEnd w:id="0"/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Область сибирского федерального округа, большая часть которой труднодоступна, т.к. представляет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собой тайгу и болота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Главная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река области - Обь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делит ее почти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пополам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но столица области находится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на правом притоке этой реки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Область богата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нефтью, газом, черными и цветными металлами, есть уголь. 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области находится </w:t>
      </w:r>
      <w:r w:rsidRPr="00355404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Бакчарское железорудное месторождение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одно из крупнейших в мире – 57% железной руды 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оссийской 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>Ф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едерации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>Наиболее развиты отрасли промышленности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  <w:r w:rsidRPr="0035540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топливная – 52, 8%, в том числе нефтедобыча – 48,5 %; машиностроение, химическая. Здесь был создан первый в России государственный университет (1878г.)</w:t>
      </w:r>
    </w:p>
    <w:p w:rsidR="007E36F8" w:rsidRPr="007E36F8" w:rsidRDefault="007E36F8" w:rsidP="007E36F8">
      <w:pPr>
        <w:rPr>
          <w:b/>
          <w:sz w:val="40"/>
          <w:szCs w:val="40"/>
        </w:rPr>
      </w:pPr>
    </w:p>
    <w:sectPr w:rsidR="007E36F8" w:rsidRPr="007E36F8" w:rsidSect="007E36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6F8"/>
    <w:rsid w:val="00626240"/>
    <w:rsid w:val="007A5C56"/>
    <w:rsid w:val="007E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Кабинет_13</dc:creator>
  <cp:keywords/>
  <dc:description/>
  <cp:lastModifiedBy>Кабинет_13</cp:lastModifiedBy>
  <cp:revision>1</cp:revision>
  <cp:lastPrinted>2017-05-10T12:12:00Z</cp:lastPrinted>
  <dcterms:created xsi:type="dcterms:W3CDTF">2017-05-10T12:06:00Z</dcterms:created>
  <dcterms:modified xsi:type="dcterms:W3CDTF">2017-05-10T12:40:00Z</dcterms:modified>
</cp:coreProperties>
</file>