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6D" w:rsidRDefault="006D4F78" w:rsidP="006D4F78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      </w:t>
      </w:r>
      <w:r w:rsidR="0081106D">
        <w:rPr>
          <w:rFonts w:eastAsia="+mn-ea"/>
          <w:color w:val="000000"/>
          <w:kern w:val="24"/>
          <w:sz w:val="28"/>
          <w:szCs w:val="28"/>
        </w:rPr>
        <w:t xml:space="preserve">  </w:t>
      </w:r>
    </w:p>
    <w:p w:rsidR="001D7F01" w:rsidRDefault="00D648A5" w:rsidP="00D648A5">
      <w:pPr>
        <w:pStyle w:val="a3"/>
        <w:spacing w:line="360" w:lineRule="auto"/>
        <w:jc w:val="right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Из опыта работы по ОРКСЭ</w:t>
      </w:r>
    </w:p>
    <w:p w:rsidR="00D648A5" w:rsidRDefault="00D648A5" w:rsidP="00D648A5">
      <w:pPr>
        <w:pStyle w:val="a3"/>
        <w:spacing w:line="360" w:lineRule="auto"/>
        <w:jc w:val="right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учителя начальных классов</w:t>
      </w:r>
    </w:p>
    <w:p w:rsidR="00D648A5" w:rsidRDefault="00D648A5" w:rsidP="00D648A5">
      <w:pPr>
        <w:pStyle w:val="a3"/>
        <w:spacing w:line="360" w:lineRule="auto"/>
        <w:jc w:val="right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МАОУ «Бизинская СОШ»</w:t>
      </w:r>
    </w:p>
    <w:p w:rsidR="00D648A5" w:rsidRDefault="00D648A5" w:rsidP="00D648A5">
      <w:pPr>
        <w:pStyle w:val="a3"/>
        <w:spacing w:line="360" w:lineRule="auto"/>
        <w:jc w:val="right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Мосеевой О.А. </w:t>
      </w:r>
    </w:p>
    <w:p w:rsidR="006D4F78" w:rsidRPr="001D7F01" w:rsidRDefault="0081106D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6D4F78" w:rsidRPr="001D7F01">
        <w:rPr>
          <w:rFonts w:eastAsia="+mn-ea"/>
          <w:color w:val="000000"/>
          <w:kern w:val="24"/>
          <w:sz w:val="28"/>
          <w:szCs w:val="28"/>
        </w:rPr>
        <w:t xml:space="preserve">Есть притча о семи чудесах света. Однажды учительница попросила детей составить список семи чудес света. </w:t>
      </w:r>
      <w:r w:rsidR="0067287E" w:rsidRPr="001D7F01">
        <w:rPr>
          <w:rFonts w:eastAsia="+mn-ea"/>
          <w:color w:val="000000"/>
          <w:kern w:val="24"/>
          <w:sz w:val="28"/>
          <w:szCs w:val="28"/>
        </w:rPr>
        <w:t>После некоторых дискуссий в список попали 1- египетские пирамиды, 2- Тадж-Махал , 3- Большой каньон, 4- Колизей, 5-Великая Китайская стена, 6-город древних инков  Мачу-Пикчу, 7- Храмовый комплекс Петра в Иордании. Когда списки были составлены учительница заметила, что одна дево</w:t>
      </w:r>
      <w:r w:rsidR="000D45BD" w:rsidRPr="001D7F01">
        <w:rPr>
          <w:rFonts w:eastAsia="+mn-ea"/>
          <w:color w:val="000000"/>
          <w:kern w:val="24"/>
          <w:sz w:val="28"/>
          <w:szCs w:val="28"/>
        </w:rPr>
        <w:t xml:space="preserve">чка не сдала </w:t>
      </w:r>
      <w:proofErr w:type="gramStart"/>
      <w:r w:rsidR="000D45BD" w:rsidRPr="001D7F01">
        <w:rPr>
          <w:rFonts w:eastAsia="+mn-ea"/>
          <w:color w:val="000000"/>
          <w:kern w:val="24"/>
          <w:sz w:val="28"/>
          <w:szCs w:val="28"/>
        </w:rPr>
        <w:t>свой</w:t>
      </w:r>
      <w:proofErr w:type="gramEnd"/>
      <w:r w:rsidR="000D45BD" w:rsidRPr="001D7F01">
        <w:rPr>
          <w:rFonts w:eastAsia="+mn-ea"/>
          <w:color w:val="000000"/>
          <w:kern w:val="24"/>
          <w:sz w:val="28"/>
          <w:szCs w:val="28"/>
        </w:rPr>
        <w:t>. Она спросила,</w:t>
      </w:r>
      <w:r w:rsidR="0067287E" w:rsidRPr="001D7F01">
        <w:rPr>
          <w:rFonts w:eastAsia="+mn-ea"/>
          <w:color w:val="000000"/>
          <w:kern w:val="24"/>
          <w:sz w:val="28"/>
          <w:szCs w:val="28"/>
        </w:rPr>
        <w:t xml:space="preserve"> есть ли у неё проблема в составлении списка? </w:t>
      </w:r>
      <w:r w:rsidR="00843B0F" w:rsidRPr="001D7F01">
        <w:rPr>
          <w:rFonts w:eastAsia="+mn-ea"/>
          <w:color w:val="000000"/>
          <w:kern w:val="24"/>
          <w:sz w:val="28"/>
          <w:szCs w:val="28"/>
        </w:rPr>
        <w:t>«</w:t>
      </w:r>
      <w:r w:rsidR="0067287E" w:rsidRPr="001D7F01">
        <w:rPr>
          <w:rFonts w:eastAsia="+mn-ea"/>
          <w:color w:val="000000"/>
          <w:kern w:val="24"/>
          <w:sz w:val="28"/>
          <w:szCs w:val="28"/>
        </w:rPr>
        <w:t>Да, немного</w:t>
      </w:r>
      <w:r w:rsidR="00843B0F" w:rsidRPr="001D7F01">
        <w:rPr>
          <w:rFonts w:eastAsia="+mn-ea"/>
          <w:color w:val="000000"/>
          <w:kern w:val="24"/>
          <w:sz w:val="28"/>
          <w:szCs w:val="28"/>
        </w:rPr>
        <w:t>»</w:t>
      </w:r>
      <w:r w:rsidR="0067287E" w:rsidRPr="001D7F01">
        <w:rPr>
          <w:rFonts w:eastAsia="+mn-ea"/>
          <w:color w:val="000000"/>
          <w:kern w:val="24"/>
          <w:sz w:val="28"/>
          <w:szCs w:val="28"/>
        </w:rPr>
        <w:t xml:space="preserve"> – ответила девочка. </w:t>
      </w:r>
      <w:r w:rsidR="00843B0F" w:rsidRPr="001D7F01">
        <w:rPr>
          <w:rFonts w:eastAsia="+mn-ea"/>
          <w:color w:val="000000"/>
          <w:kern w:val="24"/>
          <w:sz w:val="28"/>
          <w:szCs w:val="28"/>
        </w:rPr>
        <w:t>– «</w:t>
      </w:r>
      <w:r w:rsidR="0067287E" w:rsidRPr="001D7F01">
        <w:rPr>
          <w:rFonts w:eastAsia="+mn-ea"/>
          <w:color w:val="000000"/>
          <w:kern w:val="24"/>
          <w:sz w:val="28"/>
          <w:szCs w:val="28"/>
        </w:rPr>
        <w:t>Я не могу заполнить список</w:t>
      </w:r>
      <w:proofErr w:type="gramStart"/>
      <w:r w:rsidR="0067287E" w:rsidRPr="001D7F01">
        <w:rPr>
          <w:rFonts w:eastAsia="+mn-ea"/>
          <w:color w:val="000000"/>
          <w:kern w:val="24"/>
          <w:sz w:val="28"/>
          <w:szCs w:val="28"/>
        </w:rPr>
        <w:t>…</w:t>
      </w:r>
      <w:r w:rsidR="000D45BD" w:rsidRPr="001D7F01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67287E" w:rsidRPr="001D7F01">
        <w:rPr>
          <w:rFonts w:eastAsia="+mn-ea"/>
          <w:color w:val="000000"/>
          <w:kern w:val="24"/>
          <w:sz w:val="28"/>
          <w:szCs w:val="28"/>
        </w:rPr>
        <w:t xml:space="preserve"> В</w:t>
      </w:r>
      <w:proofErr w:type="gramEnd"/>
      <w:r w:rsidR="0067287E" w:rsidRPr="001D7F01">
        <w:rPr>
          <w:rFonts w:eastAsia="+mn-ea"/>
          <w:color w:val="000000"/>
          <w:kern w:val="24"/>
          <w:sz w:val="28"/>
          <w:szCs w:val="28"/>
        </w:rPr>
        <w:t xml:space="preserve"> мире есть столько чудесного!</w:t>
      </w:r>
      <w:r w:rsidR="00843B0F" w:rsidRPr="001D7F01">
        <w:rPr>
          <w:rFonts w:eastAsia="+mn-ea"/>
          <w:color w:val="000000"/>
          <w:kern w:val="24"/>
          <w:sz w:val="28"/>
          <w:szCs w:val="28"/>
        </w:rPr>
        <w:t>» Тогда учительница попросила показать</w:t>
      </w:r>
      <w:r w:rsidR="000D45BD" w:rsidRPr="001D7F01">
        <w:rPr>
          <w:rFonts w:eastAsia="+mn-ea"/>
          <w:color w:val="000000"/>
          <w:kern w:val="24"/>
          <w:sz w:val="28"/>
          <w:szCs w:val="28"/>
        </w:rPr>
        <w:t>,</w:t>
      </w:r>
      <w:r w:rsidR="00843B0F" w:rsidRPr="001D7F01">
        <w:rPr>
          <w:rFonts w:eastAsia="+mn-ea"/>
          <w:color w:val="000000"/>
          <w:kern w:val="24"/>
          <w:sz w:val="28"/>
          <w:szCs w:val="28"/>
        </w:rPr>
        <w:t xml:space="preserve"> что она написала. Девочка подумала и сказала: «Семь чудес света это: видеть, слышать, осязать, пробовать, чувствовать, смеяться</w:t>
      </w:r>
      <w:proofErr w:type="gramStart"/>
      <w:r w:rsidR="000D45BD" w:rsidRPr="001D7F01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843B0F" w:rsidRPr="001D7F01">
        <w:rPr>
          <w:rFonts w:eastAsia="+mn-ea"/>
          <w:color w:val="000000"/>
          <w:kern w:val="24"/>
          <w:sz w:val="28"/>
          <w:szCs w:val="28"/>
        </w:rPr>
        <w:t>,</w:t>
      </w:r>
      <w:proofErr w:type="gramEnd"/>
      <w:r w:rsidR="00843B0F" w:rsidRPr="001D7F01">
        <w:rPr>
          <w:rFonts w:eastAsia="+mn-ea"/>
          <w:color w:val="000000"/>
          <w:kern w:val="24"/>
          <w:sz w:val="28"/>
          <w:szCs w:val="28"/>
        </w:rPr>
        <w:t xml:space="preserve"> любить». В классе воцарилась  тишина. Все что нам дано природой во</w:t>
      </w:r>
      <w:r w:rsidRPr="001D7F01">
        <w:rPr>
          <w:rFonts w:eastAsia="+mn-ea"/>
          <w:color w:val="000000"/>
          <w:kern w:val="24"/>
          <w:sz w:val="28"/>
          <w:szCs w:val="28"/>
        </w:rPr>
        <w:t>спринимается нами как должное, а ведь это и есть чудеса света.</w:t>
      </w:r>
      <w:r w:rsidR="0067287E" w:rsidRPr="001D7F01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DB1F11" w:rsidRPr="001D7F01" w:rsidRDefault="000D45BD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color w:val="000000"/>
          <w:kern w:val="24"/>
          <w:sz w:val="28"/>
          <w:szCs w:val="28"/>
        </w:rPr>
        <w:t xml:space="preserve">        Предмет ОРКСЭ призван воспитать в людях систему ценностей. Ценить дружбу, взаимоотношения, жизнь</w:t>
      </w:r>
      <w:r w:rsidR="00237F11" w:rsidRPr="001D7F01">
        <w:rPr>
          <w:rFonts w:eastAsia="+mn-ea"/>
          <w:color w:val="000000"/>
          <w:kern w:val="24"/>
          <w:sz w:val="28"/>
          <w:szCs w:val="28"/>
        </w:rPr>
        <w:t>, духовные ценност</w:t>
      </w:r>
      <w:r w:rsidR="00DB1F11" w:rsidRPr="001D7F01">
        <w:rPr>
          <w:rFonts w:eastAsia="+mn-ea"/>
          <w:color w:val="000000"/>
          <w:kern w:val="24"/>
          <w:sz w:val="28"/>
          <w:szCs w:val="28"/>
        </w:rPr>
        <w:t>и.</w:t>
      </w:r>
    </w:p>
    <w:p w:rsidR="005002EA" w:rsidRPr="001D7F01" w:rsidRDefault="00DB1F11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b/>
          <w:color w:val="000000"/>
          <w:kern w:val="24"/>
          <w:sz w:val="28"/>
          <w:szCs w:val="28"/>
        </w:rPr>
        <w:t xml:space="preserve">Слайд №2 </w:t>
      </w:r>
      <w:r w:rsidR="005002EA" w:rsidRPr="001D7F01">
        <w:rPr>
          <w:rFonts w:eastAsia="+mn-ea"/>
          <w:color w:val="000000"/>
          <w:kern w:val="24"/>
          <w:sz w:val="28"/>
          <w:szCs w:val="28"/>
        </w:rPr>
        <w:t xml:space="preserve">Главными задачами современной школы являются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ситуации. Исходя из этих задач, </w:t>
      </w:r>
      <w:r w:rsidR="005002EA" w:rsidRPr="001D7F01"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главной целью работы</w:t>
      </w:r>
      <w:r w:rsidR="005002EA" w:rsidRPr="001D7F01">
        <w:rPr>
          <w:rFonts w:eastAsia="+mn-ea"/>
          <w:color w:val="000000"/>
          <w:kern w:val="24"/>
          <w:sz w:val="28"/>
          <w:szCs w:val="28"/>
        </w:rPr>
        <w:t xml:space="preserve"> является организация учебного процесса с учётом индивидуальных особенностей ребёнка и создание условий для развития представлений младшего подростка о значении нравственных норм и ценностей для достойной жизни личности, семьи, общества, чтобы каждый ученик мог полностью реализовать себя, желал и умел учиться.  </w:t>
      </w:r>
    </w:p>
    <w:p w:rsidR="00DB1F11" w:rsidRPr="001D7F01" w:rsidRDefault="00DB1F11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proofErr w:type="gramStart"/>
      <w:r w:rsidRPr="001D7F01">
        <w:rPr>
          <w:rFonts w:eastAsia="+mn-ea"/>
          <w:b/>
          <w:color w:val="000000"/>
          <w:kern w:val="24"/>
          <w:sz w:val="28"/>
          <w:szCs w:val="28"/>
        </w:rPr>
        <w:t xml:space="preserve">Слайд №3 </w:t>
      </w:r>
      <w:r w:rsidRPr="001D7F01">
        <w:rPr>
          <w:rFonts w:eastAsia="+mn-ea"/>
          <w:color w:val="000000"/>
          <w:kern w:val="24"/>
          <w:sz w:val="28"/>
          <w:szCs w:val="28"/>
        </w:rPr>
        <w:t xml:space="preserve">Согласно требованиям Федерального государственного общеобразовательного стандарта,  мы должны воспитать детей духовно – </w:t>
      </w:r>
      <w:r w:rsidRPr="001D7F01">
        <w:rPr>
          <w:rFonts w:eastAsia="+mn-ea"/>
          <w:color w:val="000000"/>
          <w:kern w:val="24"/>
          <w:sz w:val="28"/>
          <w:szCs w:val="28"/>
        </w:rPr>
        <w:lastRenderedPageBreak/>
        <w:t>нравственными, сострадательными к людям, отзывчивыми, не только знающими как поступать в различных ситуациях, но и применять это в своей жизни.</w:t>
      </w:r>
      <w:proofErr w:type="gramEnd"/>
    </w:p>
    <w:p w:rsidR="00DB1F11" w:rsidRPr="001D7F01" w:rsidRDefault="00026538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b/>
          <w:color w:val="000000"/>
          <w:kern w:val="24"/>
          <w:sz w:val="28"/>
          <w:szCs w:val="28"/>
        </w:rPr>
        <w:t xml:space="preserve">  </w:t>
      </w:r>
      <w:r w:rsidRPr="001D7F01">
        <w:rPr>
          <w:rFonts w:eastAsia="+mn-ea"/>
          <w:color w:val="000000"/>
          <w:kern w:val="24"/>
          <w:sz w:val="28"/>
          <w:szCs w:val="28"/>
        </w:rPr>
        <w:t xml:space="preserve">     В нашей школе учатся дети разных национальностей и разных религий. Это русские, татары, узбеки. На </w:t>
      </w:r>
      <w:r w:rsidRPr="001D7F01">
        <w:rPr>
          <w:rFonts w:eastAsia="+mn-ea"/>
          <w:b/>
          <w:color w:val="000000"/>
          <w:kern w:val="24"/>
          <w:sz w:val="28"/>
          <w:szCs w:val="28"/>
        </w:rPr>
        <w:t xml:space="preserve">слайде №4 </w:t>
      </w:r>
      <w:r w:rsidRPr="001D7F01">
        <w:rPr>
          <w:rFonts w:eastAsia="+mn-ea"/>
          <w:color w:val="000000"/>
          <w:kern w:val="24"/>
          <w:sz w:val="28"/>
          <w:szCs w:val="28"/>
        </w:rPr>
        <w:t xml:space="preserve">выбор модулей детьми и их родителями. Это данные по Тобольскому району в сравнении с 2013-2014 </w:t>
      </w:r>
      <w:proofErr w:type="spellStart"/>
      <w:r w:rsidRPr="001D7F01">
        <w:rPr>
          <w:rFonts w:eastAsia="+mn-ea"/>
          <w:color w:val="000000"/>
          <w:kern w:val="24"/>
          <w:sz w:val="28"/>
          <w:szCs w:val="28"/>
        </w:rPr>
        <w:t>уч</w:t>
      </w:r>
      <w:proofErr w:type="spellEnd"/>
      <w:r w:rsidRPr="001D7F01">
        <w:rPr>
          <w:rFonts w:eastAsia="+mn-ea"/>
          <w:color w:val="000000"/>
          <w:kern w:val="24"/>
          <w:sz w:val="28"/>
          <w:szCs w:val="28"/>
        </w:rPr>
        <w:t xml:space="preserve"> годом. В нашей школе выбран модуль светская этика.</w:t>
      </w:r>
    </w:p>
    <w:p w:rsidR="00026538" w:rsidRPr="001D7F01" w:rsidRDefault="00026538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color w:val="000000"/>
          <w:kern w:val="24"/>
          <w:sz w:val="28"/>
          <w:szCs w:val="28"/>
        </w:rPr>
        <w:t xml:space="preserve">    Учитывая возрастные особенности ребят начальной школы, им нелегко работать с текстами в учебнике, статьи для них трудны в восприятии, поэтому я делаю распечатки отрывков художественных произведений </w:t>
      </w:r>
      <w:r w:rsidR="00752226" w:rsidRPr="001D7F01">
        <w:rPr>
          <w:rFonts w:eastAsia="+mn-ea"/>
          <w:color w:val="000000"/>
          <w:kern w:val="24"/>
          <w:sz w:val="28"/>
          <w:szCs w:val="28"/>
        </w:rPr>
        <w:t xml:space="preserve">или коротеньких рассказов русских и советских авторов. </w:t>
      </w:r>
    </w:p>
    <w:p w:rsidR="00752226" w:rsidRPr="001D7F01" w:rsidRDefault="00752226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color w:val="000000"/>
          <w:kern w:val="24"/>
          <w:sz w:val="28"/>
          <w:szCs w:val="28"/>
        </w:rPr>
        <w:t xml:space="preserve">В первую </w:t>
      </w:r>
      <w:proofErr w:type="gramStart"/>
      <w:r w:rsidRPr="001D7F01">
        <w:rPr>
          <w:rFonts w:eastAsia="+mn-ea"/>
          <w:color w:val="000000"/>
          <w:kern w:val="24"/>
          <w:sz w:val="28"/>
          <w:szCs w:val="28"/>
        </w:rPr>
        <w:t>очередь</w:t>
      </w:r>
      <w:proofErr w:type="gramEnd"/>
      <w:r w:rsidRPr="001D7F01">
        <w:rPr>
          <w:rFonts w:eastAsia="+mn-ea"/>
          <w:color w:val="000000"/>
          <w:kern w:val="24"/>
          <w:sz w:val="28"/>
          <w:szCs w:val="28"/>
        </w:rPr>
        <w:t xml:space="preserve"> опираясь на жизненный опыт детей (</w:t>
      </w:r>
      <w:r w:rsidRPr="001D7F01">
        <w:rPr>
          <w:rFonts w:eastAsia="+mn-ea"/>
          <w:b/>
          <w:color w:val="000000"/>
          <w:kern w:val="24"/>
          <w:sz w:val="28"/>
          <w:szCs w:val="28"/>
        </w:rPr>
        <w:t>слайд №5</w:t>
      </w:r>
      <w:r w:rsidRPr="001D7F01">
        <w:rPr>
          <w:rFonts w:eastAsia="+mn-ea"/>
          <w:color w:val="000000"/>
          <w:kern w:val="24"/>
          <w:sz w:val="28"/>
          <w:szCs w:val="28"/>
        </w:rPr>
        <w:t>).</w:t>
      </w:r>
    </w:p>
    <w:p w:rsidR="00752226" w:rsidRPr="001D7F01" w:rsidRDefault="00752226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b/>
          <w:color w:val="000000"/>
          <w:kern w:val="24"/>
          <w:sz w:val="28"/>
          <w:szCs w:val="28"/>
        </w:rPr>
        <w:t>(слайд № 6).</w:t>
      </w:r>
      <w:r w:rsidRPr="001D7F01">
        <w:rPr>
          <w:rFonts w:eastAsia="+mn-ea"/>
          <w:color w:val="000000"/>
          <w:kern w:val="24"/>
          <w:sz w:val="28"/>
          <w:szCs w:val="28"/>
        </w:rPr>
        <w:t>Урок обычно начинаю с загадки, постановки проблемы, просмотра или прослушивания притчи.</w:t>
      </w:r>
    </w:p>
    <w:p w:rsidR="00752226" w:rsidRPr="001D7F01" w:rsidRDefault="00752226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b/>
          <w:color w:val="000000"/>
          <w:kern w:val="24"/>
          <w:sz w:val="28"/>
          <w:szCs w:val="28"/>
        </w:rPr>
        <w:t>(слайд № 7).</w:t>
      </w:r>
      <w:r w:rsidRPr="001D7F01">
        <w:rPr>
          <w:rFonts w:eastAsia="+mn-ea"/>
          <w:color w:val="000000"/>
          <w:kern w:val="24"/>
          <w:sz w:val="28"/>
          <w:szCs w:val="28"/>
        </w:rPr>
        <w:t xml:space="preserve"> Работа с текстом Сухомлинского В.А. «Капля воды». Текст подходит к теме «Добродетель и порок», пример эгоизма «Альтруизм и эгоизм».</w:t>
      </w:r>
    </w:p>
    <w:p w:rsidR="00752226" w:rsidRPr="001D7F01" w:rsidRDefault="00752226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b/>
          <w:color w:val="000000"/>
          <w:kern w:val="24"/>
          <w:sz w:val="28"/>
          <w:szCs w:val="28"/>
        </w:rPr>
        <w:t xml:space="preserve">(слайд №8) </w:t>
      </w:r>
      <w:r w:rsidRPr="001D7F01">
        <w:rPr>
          <w:rFonts w:eastAsia="+mn-ea"/>
          <w:color w:val="000000"/>
          <w:kern w:val="24"/>
          <w:sz w:val="28"/>
          <w:szCs w:val="28"/>
        </w:rPr>
        <w:t>Представлены способы работы с притчей</w:t>
      </w:r>
      <w:r w:rsidR="00054DCE" w:rsidRPr="001D7F01">
        <w:rPr>
          <w:rFonts w:eastAsia="+mn-ea"/>
          <w:color w:val="000000"/>
          <w:kern w:val="24"/>
          <w:sz w:val="28"/>
          <w:szCs w:val="28"/>
        </w:rPr>
        <w:t xml:space="preserve"> на уроках.</w:t>
      </w:r>
    </w:p>
    <w:p w:rsidR="00054DCE" w:rsidRPr="001D7F01" w:rsidRDefault="00054DCE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b/>
          <w:color w:val="000000"/>
          <w:kern w:val="24"/>
          <w:sz w:val="28"/>
          <w:szCs w:val="28"/>
        </w:rPr>
        <w:t xml:space="preserve">(слайд № 9) – </w:t>
      </w:r>
      <w:r w:rsidRPr="001D7F01">
        <w:rPr>
          <w:rFonts w:eastAsia="+mn-ea"/>
          <w:color w:val="000000"/>
          <w:kern w:val="24"/>
          <w:sz w:val="28"/>
          <w:szCs w:val="28"/>
        </w:rPr>
        <w:t>приведен пример притчи.</w:t>
      </w:r>
    </w:p>
    <w:p w:rsidR="00054DCE" w:rsidRPr="001D7F01" w:rsidRDefault="00054DCE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b/>
          <w:color w:val="000000"/>
          <w:kern w:val="24"/>
          <w:sz w:val="28"/>
          <w:szCs w:val="28"/>
        </w:rPr>
        <w:t>(слайд № 10) –</w:t>
      </w:r>
      <w:r w:rsidRPr="001D7F01">
        <w:rPr>
          <w:rFonts w:eastAsia="+mn-ea"/>
          <w:color w:val="000000"/>
          <w:kern w:val="24"/>
          <w:sz w:val="28"/>
          <w:szCs w:val="28"/>
        </w:rPr>
        <w:t xml:space="preserve"> прослушайте, пожалуйста, притчу.</w:t>
      </w:r>
    </w:p>
    <w:p w:rsidR="00054DCE" w:rsidRPr="001D7F01" w:rsidRDefault="00054DCE" w:rsidP="001D7F0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F0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Затем задаю вопросы: </w:t>
      </w:r>
      <w:r w:rsidRPr="001D7F01">
        <w:rPr>
          <w:rFonts w:ascii="Times New Roman" w:hAnsi="Times New Roman" w:cs="Times New Roman"/>
          <w:iCs/>
          <w:sz w:val="28"/>
          <w:szCs w:val="28"/>
        </w:rPr>
        <w:t>- Какой урок вынес для себя герой произведения?</w:t>
      </w:r>
      <w:r w:rsidRPr="001D7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DCE" w:rsidRPr="001D7F01" w:rsidRDefault="00054DCE" w:rsidP="001D7F0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F01">
        <w:rPr>
          <w:rFonts w:ascii="Times New Roman" w:hAnsi="Times New Roman" w:cs="Times New Roman"/>
          <w:iCs/>
          <w:sz w:val="28"/>
          <w:szCs w:val="28"/>
        </w:rPr>
        <w:t>- Кто «шептал», что это за шепот раздавался на дороге?</w:t>
      </w:r>
      <w:r w:rsidRPr="001D7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DCE" w:rsidRPr="001D7F01" w:rsidRDefault="00054DCE" w:rsidP="001D7F0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F01">
        <w:rPr>
          <w:rFonts w:ascii="Times New Roman" w:hAnsi="Times New Roman" w:cs="Times New Roman"/>
          <w:iCs/>
          <w:sz w:val="28"/>
          <w:szCs w:val="28"/>
        </w:rPr>
        <w:t>(Это шептало чужое горе, которое люди часто не хотят видеть и слышать)</w:t>
      </w:r>
      <w:r w:rsidRPr="001D7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DCE" w:rsidRPr="001D7F01" w:rsidRDefault="00054DCE" w:rsidP="001D7F01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F01">
        <w:rPr>
          <w:rFonts w:ascii="Times New Roman" w:hAnsi="Times New Roman" w:cs="Times New Roman"/>
          <w:iCs/>
          <w:sz w:val="28"/>
          <w:szCs w:val="28"/>
        </w:rPr>
        <w:t>- Какой для себя вы извлекли жизненный урок? (не быть равнодушными к чужому горю, к людям, не проходить мимо).</w:t>
      </w:r>
      <w:r w:rsidRPr="001D7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DCE" w:rsidRPr="001D7F01" w:rsidRDefault="00054DCE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color w:val="000000"/>
          <w:kern w:val="24"/>
          <w:sz w:val="28"/>
          <w:szCs w:val="28"/>
        </w:rPr>
        <w:t>(</w:t>
      </w:r>
      <w:r w:rsidRPr="001D7F01">
        <w:rPr>
          <w:rFonts w:eastAsia="+mn-ea"/>
          <w:b/>
          <w:color w:val="000000"/>
          <w:kern w:val="24"/>
          <w:sz w:val="28"/>
          <w:szCs w:val="28"/>
        </w:rPr>
        <w:t xml:space="preserve">слайд № 11) – </w:t>
      </w:r>
      <w:r w:rsidRPr="001D7F01">
        <w:rPr>
          <w:rFonts w:eastAsia="+mn-ea"/>
          <w:color w:val="000000"/>
          <w:kern w:val="24"/>
          <w:sz w:val="28"/>
          <w:szCs w:val="28"/>
        </w:rPr>
        <w:t>применяю работу с пословицами и высказываниями, использую различные задания</w:t>
      </w:r>
      <w:r w:rsidR="002C56D9" w:rsidRPr="001D7F01">
        <w:rPr>
          <w:rFonts w:eastAsia="+mn-ea"/>
          <w:color w:val="000000"/>
          <w:kern w:val="24"/>
          <w:sz w:val="28"/>
          <w:szCs w:val="28"/>
        </w:rPr>
        <w:t xml:space="preserve"> – показаны на слайде</w:t>
      </w:r>
      <w:r w:rsidRPr="001D7F01">
        <w:rPr>
          <w:rFonts w:eastAsia="+mn-ea"/>
          <w:color w:val="000000"/>
          <w:kern w:val="24"/>
          <w:sz w:val="28"/>
          <w:szCs w:val="28"/>
        </w:rPr>
        <w:t>.</w:t>
      </w:r>
    </w:p>
    <w:p w:rsidR="002C56D9" w:rsidRPr="001D7F01" w:rsidRDefault="002C56D9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color w:val="000000"/>
          <w:kern w:val="24"/>
          <w:sz w:val="28"/>
          <w:szCs w:val="28"/>
        </w:rPr>
        <w:t xml:space="preserve">Работа с видеорядом: применяю произведения различных художников. Например, к теме « Стыд, вина и извинение» </w:t>
      </w:r>
      <w:r w:rsidRPr="001D7F01">
        <w:rPr>
          <w:rFonts w:eastAsia="+mn-ea"/>
          <w:b/>
          <w:color w:val="000000"/>
          <w:kern w:val="24"/>
          <w:sz w:val="28"/>
          <w:szCs w:val="28"/>
        </w:rPr>
        <w:t>(слайд № 1</w:t>
      </w:r>
      <w:r w:rsidR="00CE0F37" w:rsidRPr="001D7F01">
        <w:rPr>
          <w:rFonts w:eastAsia="+mn-ea"/>
          <w:b/>
          <w:color w:val="000000"/>
          <w:kern w:val="24"/>
          <w:sz w:val="28"/>
          <w:szCs w:val="28"/>
        </w:rPr>
        <w:t>2</w:t>
      </w:r>
      <w:r w:rsidRPr="001D7F01">
        <w:rPr>
          <w:rFonts w:eastAsia="+mn-ea"/>
          <w:b/>
          <w:color w:val="000000"/>
          <w:kern w:val="24"/>
          <w:sz w:val="28"/>
          <w:szCs w:val="28"/>
        </w:rPr>
        <w:t xml:space="preserve">) </w:t>
      </w:r>
      <w:r w:rsidRPr="001D7F01">
        <w:rPr>
          <w:rFonts w:eastAsia="+mn-ea"/>
          <w:color w:val="000000"/>
          <w:kern w:val="24"/>
          <w:sz w:val="28"/>
          <w:szCs w:val="28"/>
        </w:rPr>
        <w:t xml:space="preserve">работаем с репродукцией картины А.Ф. Решетникова «Опять двойка». </w:t>
      </w:r>
    </w:p>
    <w:p w:rsidR="002C56D9" w:rsidRPr="001D7F01" w:rsidRDefault="002C56D9" w:rsidP="001D7F01">
      <w:pPr>
        <w:pStyle w:val="a3"/>
        <w:spacing w:line="360" w:lineRule="auto"/>
        <w:jc w:val="both"/>
        <w:rPr>
          <w:rFonts w:eastAsia="+mn-ea"/>
          <w:b/>
          <w:color w:val="000000"/>
          <w:kern w:val="24"/>
          <w:sz w:val="28"/>
          <w:szCs w:val="28"/>
        </w:rPr>
      </w:pPr>
      <w:r w:rsidRPr="001D7F01">
        <w:rPr>
          <w:rFonts w:eastAsia="+mn-ea"/>
          <w:color w:val="000000"/>
          <w:kern w:val="24"/>
          <w:sz w:val="28"/>
          <w:szCs w:val="28"/>
        </w:rPr>
        <w:t xml:space="preserve">Чтобы решить такие задачи как дать первичное представление о добре и зле, заставить задуматься о поступках, которые они совершали и совершают, сформулировать умение анализировать свои поступки и чужие, высказывать своё мнение и уважать мнение других, я использую различные формы работы: </w:t>
      </w:r>
      <w:r w:rsidRPr="001D7F01">
        <w:rPr>
          <w:rFonts w:eastAsia="+mn-ea"/>
          <w:color w:val="000000"/>
          <w:kern w:val="24"/>
          <w:sz w:val="28"/>
          <w:szCs w:val="28"/>
        </w:rPr>
        <w:lastRenderedPageBreak/>
        <w:t>игровую, групповую, индивидуальн</w:t>
      </w:r>
      <w:r w:rsidR="00CE0F37" w:rsidRPr="001D7F01">
        <w:rPr>
          <w:rFonts w:eastAsia="+mn-ea"/>
          <w:color w:val="000000"/>
          <w:kern w:val="24"/>
          <w:sz w:val="28"/>
          <w:szCs w:val="28"/>
        </w:rPr>
        <w:t xml:space="preserve">ую. Особенно ребятам нравиться работать в группе: здесь они совещаются, спорят между собой, приходят к единому мнению. Задания для групповой работы представлены на </w:t>
      </w:r>
      <w:r w:rsidR="00CE0F37" w:rsidRPr="001D7F01">
        <w:rPr>
          <w:rFonts w:eastAsia="+mn-ea"/>
          <w:b/>
          <w:color w:val="000000"/>
          <w:kern w:val="24"/>
          <w:sz w:val="28"/>
          <w:szCs w:val="28"/>
        </w:rPr>
        <w:t>слайдах № 13, 14, 15.</w:t>
      </w:r>
    </w:p>
    <w:p w:rsidR="00026538" w:rsidRPr="001D7F01" w:rsidRDefault="00CE0F37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b/>
          <w:color w:val="000000"/>
          <w:kern w:val="24"/>
          <w:sz w:val="28"/>
          <w:szCs w:val="28"/>
        </w:rPr>
        <w:t>(Слайд № 15) –</w:t>
      </w:r>
      <w:r w:rsidRPr="001D7F01">
        <w:rPr>
          <w:rFonts w:eastAsia="+mn-ea"/>
          <w:color w:val="000000"/>
          <w:kern w:val="24"/>
          <w:sz w:val="28"/>
          <w:szCs w:val="28"/>
        </w:rPr>
        <w:t xml:space="preserve"> далее заполняют в таблице качества, присущие джентльмену и леди.</w:t>
      </w:r>
    </w:p>
    <w:p w:rsidR="00CE0F37" w:rsidRPr="001D7F01" w:rsidRDefault="00CE0F37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b/>
          <w:color w:val="000000"/>
          <w:kern w:val="24"/>
          <w:sz w:val="28"/>
          <w:szCs w:val="28"/>
        </w:rPr>
        <w:t>На слайд</w:t>
      </w:r>
      <w:r w:rsidR="006E1A05" w:rsidRPr="001D7F01">
        <w:rPr>
          <w:rFonts w:eastAsia="+mn-ea"/>
          <w:b/>
          <w:color w:val="000000"/>
          <w:kern w:val="24"/>
          <w:sz w:val="28"/>
          <w:szCs w:val="28"/>
        </w:rPr>
        <w:t xml:space="preserve">ах </w:t>
      </w:r>
      <w:r w:rsidRPr="001D7F01">
        <w:rPr>
          <w:rFonts w:eastAsia="+mn-ea"/>
          <w:b/>
          <w:color w:val="000000"/>
          <w:kern w:val="24"/>
          <w:sz w:val="28"/>
          <w:szCs w:val="28"/>
        </w:rPr>
        <w:t xml:space="preserve"> № 16</w:t>
      </w:r>
      <w:r w:rsidR="006E1A05" w:rsidRPr="001D7F01">
        <w:rPr>
          <w:rFonts w:eastAsia="+mn-ea"/>
          <w:b/>
          <w:color w:val="000000"/>
          <w:kern w:val="24"/>
          <w:sz w:val="28"/>
          <w:szCs w:val="28"/>
        </w:rPr>
        <w:t>- 17</w:t>
      </w:r>
      <w:r w:rsidRPr="001D7F01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  <w:r w:rsidR="006E1A05" w:rsidRPr="001D7F01">
        <w:rPr>
          <w:rFonts w:eastAsia="+mn-ea"/>
          <w:color w:val="000000"/>
          <w:kern w:val="24"/>
          <w:sz w:val="28"/>
          <w:szCs w:val="28"/>
        </w:rPr>
        <w:t>представлен</w:t>
      </w:r>
      <w:r w:rsidR="006E1A05" w:rsidRPr="001D7F01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  <w:r w:rsidR="006E1A05" w:rsidRPr="001D7F01">
        <w:rPr>
          <w:rFonts w:eastAsia="+mn-ea"/>
          <w:color w:val="000000"/>
          <w:kern w:val="24"/>
          <w:sz w:val="28"/>
          <w:szCs w:val="28"/>
        </w:rPr>
        <w:t xml:space="preserve">метод кластер. При изучении темы «Образцы нравственности в истории Отечества» я использовала статьи газеты «Советская Сибирь» и материал из семейного архива учащихся. Ребята в группах изучали статьи о людях. О </w:t>
      </w:r>
      <w:proofErr w:type="spellStart"/>
      <w:r w:rsidR="006E1A05" w:rsidRPr="001D7F01">
        <w:rPr>
          <w:rFonts w:eastAsia="+mn-ea"/>
          <w:color w:val="000000"/>
          <w:kern w:val="24"/>
          <w:sz w:val="28"/>
          <w:szCs w:val="28"/>
        </w:rPr>
        <w:t>Чаркове</w:t>
      </w:r>
      <w:proofErr w:type="spellEnd"/>
      <w:r w:rsidR="006E1A05" w:rsidRPr="001D7F01">
        <w:rPr>
          <w:rFonts w:eastAsia="+mn-ea"/>
          <w:color w:val="000000"/>
          <w:kern w:val="24"/>
          <w:sz w:val="28"/>
          <w:szCs w:val="28"/>
        </w:rPr>
        <w:t xml:space="preserve"> Тимофее Никитовиче уроженце </w:t>
      </w:r>
      <w:proofErr w:type="spellStart"/>
      <w:r w:rsidR="006E1A05" w:rsidRPr="001D7F01">
        <w:rPr>
          <w:rFonts w:eastAsia="+mn-ea"/>
          <w:color w:val="000000"/>
          <w:kern w:val="24"/>
          <w:sz w:val="28"/>
          <w:szCs w:val="28"/>
        </w:rPr>
        <w:t>Тобольского</w:t>
      </w:r>
      <w:proofErr w:type="spellEnd"/>
      <w:r w:rsidR="006E1A05" w:rsidRPr="001D7F01">
        <w:rPr>
          <w:rFonts w:eastAsia="+mn-ea"/>
          <w:color w:val="000000"/>
          <w:kern w:val="24"/>
          <w:sz w:val="28"/>
          <w:szCs w:val="28"/>
        </w:rPr>
        <w:t xml:space="preserve"> района, о </w:t>
      </w:r>
      <w:proofErr w:type="spellStart"/>
      <w:r w:rsidR="006E1A05" w:rsidRPr="001D7F01">
        <w:rPr>
          <w:rFonts w:eastAsia="+mn-ea"/>
          <w:color w:val="000000"/>
          <w:kern w:val="24"/>
          <w:sz w:val="28"/>
          <w:szCs w:val="28"/>
        </w:rPr>
        <w:t>Шарпатове</w:t>
      </w:r>
      <w:proofErr w:type="spellEnd"/>
      <w:r w:rsidR="006E1A05" w:rsidRPr="001D7F01">
        <w:rPr>
          <w:rFonts w:eastAsia="+mn-ea"/>
          <w:color w:val="000000"/>
          <w:kern w:val="24"/>
          <w:sz w:val="28"/>
          <w:szCs w:val="28"/>
        </w:rPr>
        <w:t xml:space="preserve"> Владимире Ильиче, о </w:t>
      </w:r>
      <w:proofErr w:type="spellStart"/>
      <w:r w:rsidR="006E1A05" w:rsidRPr="001D7F01">
        <w:rPr>
          <w:rFonts w:eastAsia="+mn-ea"/>
          <w:color w:val="000000"/>
          <w:kern w:val="24"/>
          <w:sz w:val="28"/>
          <w:szCs w:val="28"/>
        </w:rPr>
        <w:t>Кондрахине</w:t>
      </w:r>
      <w:proofErr w:type="spellEnd"/>
      <w:r w:rsidR="006E1A05" w:rsidRPr="001D7F01">
        <w:rPr>
          <w:rFonts w:eastAsia="+mn-ea"/>
          <w:color w:val="000000"/>
          <w:kern w:val="24"/>
          <w:sz w:val="28"/>
          <w:szCs w:val="28"/>
        </w:rPr>
        <w:t xml:space="preserve"> Дмитрии Васильевиче</w:t>
      </w:r>
      <w:r w:rsidR="006D049E" w:rsidRPr="001D7F01">
        <w:rPr>
          <w:rFonts w:eastAsia="+mn-ea"/>
          <w:color w:val="000000"/>
          <w:kern w:val="24"/>
          <w:sz w:val="28"/>
          <w:szCs w:val="28"/>
        </w:rPr>
        <w:t xml:space="preserve"> ветеране Вов, о нашей долгожительнице, труженице тыла </w:t>
      </w:r>
      <w:proofErr w:type="spellStart"/>
      <w:r w:rsidR="006D049E" w:rsidRPr="001D7F01">
        <w:rPr>
          <w:rFonts w:eastAsia="+mn-ea"/>
          <w:color w:val="000000"/>
          <w:kern w:val="24"/>
          <w:sz w:val="28"/>
          <w:szCs w:val="28"/>
        </w:rPr>
        <w:t>Долгушиной</w:t>
      </w:r>
      <w:proofErr w:type="spellEnd"/>
      <w:r w:rsidR="006D049E" w:rsidRPr="001D7F01">
        <w:rPr>
          <w:rFonts w:eastAsia="+mn-ea"/>
          <w:color w:val="000000"/>
          <w:kern w:val="24"/>
          <w:sz w:val="28"/>
          <w:szCs w:val="28"/>
        </w:rPr>
        <w:t xml:space="preserve"> Анастасии </w:t>
      </w:r>
      <w:proofErr w:type="spellStart"/>
      <w:r w:rsidR="006D049E" w:rsidRPr="001D7F01">
        <w:rPr>
          <w:rFonts w:eastAsia="+mn-ea"/>
          <w:color w:val="000000"/>
          <w:kern w:val="24"/>
          <w:sz w:val="28"/>
          <w:szCs w:val="28"/>
        </w:rPr>
        <w:t>Никитишне</w:t>
      </w:r>
      <w:proofErr w:type="spellEnd"/>
      <w:r w:rsidR="006D049E" w:rsidRPr="001D7F01">
        <w:rPr>
          <w:rFonts w:eastAsia="+mn-ea"/>
          <w:color w:val="000000"/>
          <w:kern w:val="24"/>
          <w:sz w:val="28"/>
          <w:szCs w:val="28"/>
        </w:rPr>
        <w:t xml:space="preserve">. И в заключении учитель 4 класса </w:t>
      </w:r>
      <w:proofErr w:type="spellStart"/>
      <w:r w:rsidR="006D049E" w:rsidRPr="001D7F01">
        <w:rPr>
          <w:rFonts w:eastAsia="+mn-ea"/>
          <w:color w:val="000000"/>
          <w:kern w:val="24"/>
          <w:sz w:val="28"/>
          <w:szCs w:val="28"/>
        </w:rPr>
        <w:t>Сакина</w:t>
      </w:r>
      <w:proofErr w:type="spellEnd"/>
      <w:r w:rsidR="006D049E" w:rsidRPr="001D7F01">
        <w:rPr>
          <w:rFonts w:eastAsia="+mn-ea"/>
          <w:color w:val="000000"/>
          <w:kern w:val="24"/>
          <w:sz w:val="28"/>
          <w:szCs w:val="28"/>
        </w:rPr>
        <w:t xml:space="preserve"> С.С. – отличник народного образования, рассказала о своем трудовом пути. Дети выяснили кто такой труженик, патриот, защитник, коллективист. Составили свои кластеры.</w:t>
      </w:r>
    </w:p>
    <w:p w:rsidR="006D049E" w:rsidRPr="001D7F01" w:rsidRDefault="006D049E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color w:val="000000"/>
          <w:kern w:val="24"/>
          <w:sz w:val="28"/>
          <w:szCs w:val="28"/>
        </w:rPr>
        <w:t>Предмет ОРКСЭ не может обойтись без участи</w:t>
      </w:r>
      <w:r w:rsidR="006E3C61" w:rsidRPr="001D7F01">
        <w:rPr>
          <w:rFonts w:eastAsia="+mn-ea"/>
          <w:color w:val="000000"/>
          <w:kern w:val="24"/>
          <w:sz w:val="28"/>
          <w:szCs w:val="28"/>
        </w:rPr>
        <w:t>я</w:t>
      </w:r>
      <w:r w:rsidRPr="001D7F01">
        <w:rPr>
          <w:rFonts w:eastAsia="+mn-ea"/>
          <w:color w:val="000000"/>
          <w:kern w:val="24"/>
          <w:sz w:val="28"/>
          <w:szCs w:val="28"/>
        </w:rPr>
        <w:t xml:space="preserve"> родителей. Работа с родителями представлена на </w:t>
      </w:r>
      <w:r w:rsidRPr="001D7F01">
        <w:rPr>
          <w:rFonts w:eastAsia="+mn-ea"/>
          <w:b/>
          <w:color w:val="000000"/>
          <w:kern w:val="24"/>
          <w:sz w:val="28"/>
          <w:szCs w:val="28"/>
        </w:rPr>
        <w:t>слайде № 18.</w:t>
      </w:r>
    </w:p>
    <w:p w:rsidR="006D049E" w:rsidRPr="001D7F01" w:rsidRDefault="006D049E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color w:val="000000"/>
          <w:kern w:val="24"/>
          <w:sz w:val="28"/>
          <w:szCs w:val="28"/>
        </w:rPr>
        <w:t xml:space="preserve">Данный курс является </w:t>
      </w:r>
      <w:proofErr w:type="spellStart"/>
      <w:r w:rsidRPr="001D7F01">
        <w:rPr>
          <w:rFonts w:eastAsia="+mn-ea"/>
          <w:color w:val="000000"/>
          <w:kern w:val="24"/>
          <w:sz w:val="28"/>
          <w:szCs w:val="28"/>
        </w:rPr>
        <w:t>безотметочным</w:t>
      </w:r>
      <w:proofErr w:type="spellEnd"/>
      <w:r w:rsidRPr="001D7F01">
        <w:rPr>
          <w:rFonts w:eastAsia="+mn-ea"/>
          <w:color w:val="000000"/>
          <w:kern w:val="24"/>
          <w:sz w:val="28"/>
          <w:szCs w:val="28"/>
        </w:rPr>
        <w:t>.</w:t>
      </w:r>
      <w:r w:rsidR="005A2C44" w:rsidRPr="001D7F01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5A2C44" w:rsidRPr="001D7F01">
        <w:rPr>
          <w:rFonts w:eastAsia="+mn-ea"/>
          <w:color w:val="000000"/>
          <w:kern w:val="24"/>
          <w:sz w:val="28"/>
          <w:szCs w:val="28"/>
        </w:rPr>
        <w:t>Безоценочная</w:t>
      </w:r>
      <w:proofErr w:type="spellEnd"/>
      <w:r w:rsidR="005A2C44" w:rsidRPr="001D7F01">
        <w:rPr>
          <w:rFonts w:eastAsia="+mn-ea"/>
          <w:color w:val="000000"/>
          <w:kern w:val="24"/>
          <w:sz w:val="28"/>
          <w:szCs w:val="28"/>
        </w:rPr>
        <w:t xml:space="preserve"> система не сковывает детей. Они много рассуждают, доказывают, не боятся ошибиться. Но это не значит, что работа ребят никак не отслеживается. Система оценки может быть </w:t>
      </w:r>
      <w:proofErr w:type="gramStart"/>
      <w:r w:rsidR="005A2C44" w:rsidRPr="001D7F01">
        <w:rPr>
          <w:rFonts w:eastAsia="+mn-ea"/>
          <w:color w:val="000000"/>
          <w:kern w:val="24"/>
          <w:sz w:val="28"/>
          <w:szCs w:val="28"/>
        </w:rPr>
        <w:t>разнообразна</w:t>
      </w:r>
      <w:proofErr w:type="gramEnd"/>
      <w:r w:rsidR="005A2C44" w:rsidRPr="001D7F01">
        <w:rPr>
          <w:rFonts w:eastAsia="+mn-ea"/>
          <w:color w:val="000000"/>
          <w:kern w:val="24"/>
          <w:sz w:val="28"/>
          <w:szCs w:val="28"/>
        </w:rPr>
        <w:t xml:space="preserve"> и представлена на </w:t>
      </w:r>
      <w:r w:rsidR="005A2C44" w:rsidRPr="001D7F01">
        <w:rPr>
          <w:rFonts w:eastAsia="+mn-ea"/>
          <w:b/>
          <w:color w:val="000000"/>
          <w:kern w:val="24"/>
          <w:sz w:val="28"/>
          <w:szCs w:val="28"/>
        </w:rPr>
        <w:t>слайде № 19.</w:t>
      </w:r>
      <w:r w:rsidR="006E3C61" w:rsidRPr="001D7F01">
        <w:rPr>
          <w:rFonts w:eastAsia="+mn-ea"/>
          <w:b/>
          <w:color w:val="000000"/>
          <w:kern w:val="24"/>
          <w:sz w:val="28"/>
          <w:szCs w:val="28"/>
        </w:rPr>
        <w:t xml:space="preserve"> </w:t>
      </w:r>
      <w:r w:rsidR="005A2C44" w:rsidRPr="001D7F01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026538" w:rsidRPr="001D7F01" w:rsidRDefault="00127A35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b/>
          <w:color w:val="000000"/>
          <w:kern w:val="24"/>
          <w:sz w:val="28"/>
          <w:szCs w:val="28"/>
        </w:rPr>
        <w:t>На слайде № 20</w:t>
      </w:r>
      <w:r w:rsidRPr="001D7F01">
        <w:rPr>
          <w:rFonts w:eastAsia="+mn-ea"/>
          <w:color w:val="000000"/>
          <w:kern w:val="24"/>
          <w:sz w:val="28"/>
          <w:szCs w:val="28"/>
        </w:rPr>
        <w:t xml:space="preserve"> представлены плюсы и минусы безотметочности предмета.</w:t>
      </w:r>
    </w:p>
    <w:p w:rsidR="00026538" w:rsidRPr="001D7F01" w:rsidRDefault="00127A35" w:rsidP="001D7F01">
      <w:pPr>
        <w:pStyle w:val="a3"/>
        <w:spacing w:line="360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1D7F01">
        <w:rPr>
          <w:rFonts w:eastAsia="+mn-ea"/>
          <w:color w:val="000000"/>
          <w:kern w:val="24"/>
          <w:sz w:val="28"/>
          <w:szCs w:val="28"/>
        </w:rPr>
        <w:t>Слайд 21-23 методы систематизации знаний: синквейн, кластер и др.</w:t>
      </w:r>
    </w:p>
    <w:p w:rsidR="006C1490" w:rsidRPr="001D7F01" w:rsidRDefault="006C1490" w:rsidP="001D7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F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Результатом проведённых уроков</w:t>
      </w:r>
      <w:r w:rsidRPr="001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F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данному курсу стало обогащение детей в личностном, </w:t>
      </w:r>
      <w:proofErr w:type="spellStart"/>
      <w:r w:rsidRPr="001D7F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метапредметном</w:t>
      </w:r>
      <w:proofErr w:type="spellEnd"/>
      <w:r w:rsidRPr="001D7F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предметном планах.</w:t>
      </w:r>
    </w:p>
    <w:p w:rsidR="006C1490" w:rsidRPr="001D7F01" w:rsidRDefault="006C1490" w:rsidP="001D7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личностном плане</w:t>
      </w:r>
      <w:r w:rsidRPr="001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отметить проявление у детей таких качеств как доброжелательность, эмоционально-нравственная отзывчивость и внимание к другим людям, зачатков анализа и контроля собственного поведения в разных жизненных ситуациях. </w:t>
      </w:r>
    </w:p>
    <w:p w:rsidR="006C1490" w:rsidRPr="001D7F01" w:rsidRDefault="006C1490" w:rsidP="001D7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</w:t>
      </w:r>
      <w:proofErr w:type="spellStart"/>
      <w:r w:rsidRPr="001D7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метапредметном</w:t>
      </w:r>
      <w:proofErr w:type="spellEnd"/>
      <w:r w:rsidRPr="001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 прояв</w:t>
      </w:r>
      <w:r w:rsidR="009D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ляется </w:t>
      </w:r>
      <w:r w:rsidRPr="001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осуществлять информационный поиск для выполнения учебных заданий, осмысление текстов различных стилей и жанров, осознанное построение речевых высказываний, готовность слушать </w:t>
      </w:r>
      <w:r w:rsidRPr="001D7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собеседника, вести диалог, развивается умение учиться в процессе решения учебных задач данного курса, проектной деятельности, в том числе – коллективной; </w:t>
      </w:r>
    </w:p>
    <w:p w:rsidR="006C1490" w:rsidRPr="001D7F01" w:rsidRDefault="006C1490" w:rsidP="001D7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F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предметном</w:t>
      </w:r>
      <w:r w:rsidRPr="001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 за</w:t>
      </w:r>
      <w:r w:rsidR="009D5E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D7F0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D5E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адываются</w:t>
      </w:r>
      <w:r w:rsidRPr="001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 принятия и понимания детьми основных нравственных ценностей.</w:t>
      </w:r>
    </w:p>
    <w:p w:rsidR="001D7F01" w:rsidRPr="001D7F01" w:rsidRDefault="009D5E64" w:rsidP="001D7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нравится,</w:t>
      </w:r>
      <w:r w:rsidR="006C1490" w:rsidRPr="001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данный курс преподается при выходе из начальной школы. Все нравственные и культурные понятия в этом возрасте хорошо осознаются. </w:t>
      </w:r>
      <w:proofErr w:type="gramStart"/>
      <w:r w:rsidR="006C1490" w:rsidRPr="001D7F01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490" w:rsidRPr="001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курс имел свое продолжение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за 34 учебных часа решить все задачи предмета ОРКСЭ невозможно</w:t>
      </w:r>
      <w:r w:rsidR="006C1490" w:rsidRPr="001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Нравственная культура необходима каждому человеку.  </w:t>
      </w:r>
    </w:p>
    <w:p w:rsidR="001D7F01" w:rsidRPr="001D7F01" w:rsidRDefault="00127A35" w:rsidP="001D7F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бы хотела закончить притчей</w:t>
      </w:r>
    </w:p>
    <w:p w:rsidR="00847C26" w:rsidRPr="001D7F01" w:rsidRDefault="00127A35" w:rsidP="001D7F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7C26" w:rsidRPr="001D7F01">
        <w:rPr>
          <w:rFonts w:ascii="Times New Roman" w:hAnsi="Times New Roman" w:cs="Times New Roman"/>
          <w:b/>
          <w:sz w:val="28"/>
          <w:szCs w:val="28"/>
        </w:rPr>
        <w:t>Восточная притча</w:t>
      </w:r>
    </w:p>
    <w:p w:rsidR="00847C26" w:rsidRPr="00847C26" w:rsidRDefault="00847C26" w:rsidP="001D7F01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2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</w:t>
      </w:r>
    </w:p>
    <w:p w:rsidR="00847C26" w:rsidRPr="00847C26" w:rsidRDefault="00847C26" w:rsidP="001D7F01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2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Скажите, какая бабочка у меня в руках: живая или мёртвая?</w:t>
      </w:r>
    </w:p>
    <w:p w:rsidR="00847C26" w:rsidRPr="00847C26" w:rsidRDefault="00847C26" w:rsidP="001D7F01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крепко держал бабочку в сомкнутых ладонях и был готов в любое мгновение сжать их ради своей истины.</w:t>
      </w:r>
    </w:p>
    <w:p w:rsidR="00847C26" w:rsidRPr="00847C26" w:rsidRDefault="00847C26" w:rsidP="001D7F01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2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глядя на руки ученика, Мастер ответил:</w:t>
      </w:r>
    </w:p>
    <w:p w:rsidR="009D5E64" w:rsidRDefault="00847C26" w:rsidP="001D7F01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26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Всё в твоих руках.</w:t>
      </w:r>
      <w:r w:rsidRPr="00847C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47C26" w:rsidRPr="00847C26" w:rsidRDefault="00847C26" w:rsidP="001D7F01">
      <w:pPr>
        <w:spacing w:before="75" w:after="75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C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</w:t>
      </w:r>
      <w:r w:rsidR="009D5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1D7F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http://pritchi.ru/id_254</w:t>
        </w:r>
      </w:hyperlink>
    </w:p>
    <w:p w:rsidR="00127A35" w:rsidRPr="001D7F01" w:rsidRDefault="00127A35" w:rsidP="001D7F0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27A35" w:rsidRPr="001D7F01" w:rsidSect="001D7F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19E8"/>
    <w:multiLevelType w:val="hybridMultilevel"/>
    <w:tmpl w:val="0E2C2320"/>
    <w:lvl w:ilvl="0" w:tplc="F7563F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5D01F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2A24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0C55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D4A0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FCBB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5EE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2C0D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68E6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8F4"/>
    <w:rsid w:val="00026538"/>
    <w:rsid w:val="00054DCE"/>
    <w:rsid w:val="000D45BD"/>
    <w:rsid w:val="00127A35"/>
    <w:rsid w:val="001861D1"/>
    <w:rsid w:val="001D7F01"/>
    <w:rsid w:val="00210397"/>
    <w:rsid w:val="00237F11"/>
    <w:rsid w:val="002C56D9"/>
    <w:rsid w:val="005002EA"/>
    <w:rsid w:val="005A2C44"/>
    <w:rsid w:val="00637A22"/>
    <w:rsid w:val="0067287E"/>
    <w:rsid w:val="006C1490"/>
    <w:rsid w:val="006D049E"/>
    <w:rsid w:val="006D4F78"/>
    <w:rsid w:val="006E1A05"/>
    <w:rsid w:val="006E3C61"/>
    <w:rsid w:val="00752226"/>
    <w:rsid w:val="0081106D"/>
    <w:rsid w:val="00843B0F"/>
    <w:rsid w:val="00847C26"/>
    <w:rsid w:val="009D5E64"/>
    <w:rsid w:val="00A60BD1"/>
    <w:rsid w:val="00BF4144"/>
    <w:rsid w:val="00CE0F37"/>
    <w:rsid w:val="00D648A5"/>
    <w:rsid w:val="00D958F4"/>
    <w:rsid w:val="00DB1F11"/>
    <w:rsid w:val="00E7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9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7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2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C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03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210397"/>
  </w:style>
  <w:style w:type="character" w:customStyle="1" w:styleId="30">
    <w:name w:val="Заголовок 3 Знак"/>
    <w:basedOn w:val="a0"/>
    <w:link w:val="3"/>
    <w:uiPriority w:val="9"/>
    <w:rsid w:val="00847C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847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2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60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4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tchi.ru/id_2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Мос</cp:lastModifiedBy>
  <cp:revision>13</cp:revision>
  <cp:lastPrinted>2015-03-24T12:40:00Z</cp:lastPrinted>
  <dcterms:created xsi:type="dcterms:W3CDTF">2015-03-24T07:06:00Z</dcterms:created>
  <dcterms:modified xsi:type="dcterms:W3CDTF">2015-03-26T14:40:00Z</dcterms:modified>
</cp:coreProperties>
</file>