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8B" w:rsidRDefault="00860A8B" w:rsidP="00860A8B">
      <w:pPr>
        <w:suppressAutoHyphens/>
        <w:spacing w:before="75" w:after="150"/>
        <w:jc w:val="center"/>
        <w:rPr>
          <w:rFonts w:ascii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 xml:space="preserve">Филиал Муниципальное автономное общеобразовательное  учреждение  </w:t>
      </w:r>
    </w:p>
    <w:p w:rsidR="00860A8B" w:rsidRDefault="00860A8B" w:rsidP="00860A8B">
      <w:pPr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«Бизинская средняя общеобразовательная школа»</w:t>
      </w:r>
      <w:r>
        <w:rPr>
          <w:rFonts w:ascii="Times New Roman CYR" w:hAnsi="Times New Roman CYR" w:cs="Times New Roman CYR"/>
          <w:sz w:val="28"/>
          <w:szCs w:val="28"/>
          <w:lang w:eastAsia="ar-SA"/>
        </w:rPr>
        <w:t> </w:t>
      </w:r>
      <w:r>
        <w:rPr>
          <w:rFonts w:ascii="Times New Roman CYR" w:hAnsi="Times New Roman CYR" w:cs="Times New Roman CYR"/>
          <w:b/>
          <w:sz w:val="28"/>
          <w:szCs w:val="28"/>
          <w:lang w:eastAsia="ar-SA"/>
        </w:rPr>
        <w:t>- «Санниковская средняя общеобразовательная школа»</w:t>
      </w:r>
    </w:p>
    <w:p w:rsidR="00860A8B" w:rsidRPr="00785154" w:rsidRDefault="00860A8B" w:rsidP="00860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60A8B" w:rsidRPr="00785154" w:rsidTr="00AA5132">
        <w:tc>
          <w:tcPr>
            <w:tcW w:w="4928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Рассмотрено на методическом  совете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протокол  №  1  от  31.08.2020</w:t>
            </w:r>
          </w:p>
        </w:tc>
        <w:tc>
          <w:tcPr>
            <w:tcW w:w="4929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Согласовано: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A6ACA">
              <w:rPr>
                <w:sz w:val="28"/>
                <w:szCs w:val="28"/>
              </w:rPr>
              <w:t>на</w:t>
            </w:r>
            <w:proofErr w:type="gramEnd"/>
            <w:r w:rsidRPr="00AA6ACA">
              <w:rPr>
                <w:sz w:val="28"/>
                <w:szCs w:val="28"/>
              </w:rPr>
              <w:t xml:space="preserve">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УВР МАОУ  « Бизинская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СОШ»________  </w:t>
            </w:r>
            <w:r w:rsidRPr="00AA6ACA">
              <w:rPr>
                <w:sz w:val="28"/>
                <w:szCs w:val="28"/>
                <w:u w:val="single"/>
                <w:lang w:val="en-US"/>
              </w:rPr>
              <w:t>/</w:t>
            </w:r>
            <w:r w:rsidRPr="00AA6ACA">
              <w:rPr>
                <w:sz w:val="28"/>
                <w:szCs w:val="28"/>
                <w:u w:val="single"/>
              </w:rPr>
              <w:t>Колобова О.И./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Утверждено: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Директор МАОУ «Бизинская 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СОШ» Феденко Н.С.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>Приказ №  94-ОД  от  31.08.2020</w:t>
            </w:r>
          </w:p>
        </w:tc>
      </w:tr>
    </w:tbl>
    <w:p w:rsidR="00860A8B" w:rsidRPr="00785154" w:rsidRDefault="00860A8B" w:rsidP="00860A8B">
      <w:pPr>
        <w:rPr>
          <w:sz w:val="28"/>
          <w:szCs w:val="28"/>
        </w:rPr>
      </w:pP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Pr="00B33F24" w:rsidRDefault="00860A8B" w:rsidP="00860A8B">
      <w:pPr>
        <w:jc w:val="center"/>
        <w:rPr>
          <w:b/>
          <w:sz w:val="28"/>
          <w:szCs w:val="28"/>
        </w:rPr>
      </w:pPr>
      <w:r w:rsidRPr="00B33F24">
        <w:rPr>
          <w:b/>
          <w:sz w:val="28"/>
          <w:szCs w:val="28"/>
        </w:rPr>
        <w:t xml:space="preserve">РАБОЧАЯ ПРОГРАММА </w:t>
      </w:r>
    </w:p>
    <w:p w:rsidR="00860A8B" w:rsidRDefault="00860A8B" w:rsidP="0086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860A8B" w:rsidRDefault="00860A8B" w:rsidP="00860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РОДНОЙ </w:t>
      </w:r>
      <w:r w:rsidR="00046B9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РУССКИЙ</w:t>
      </w:r>
      <w:r w:rsidR="00046B9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ЯЗЫК</w:t>
      </w:r>
    </w:p>
    <w:p w:rsidR="00860A8B" w:rsidRDefault="00860A8B" w:rsidP="00860A8B">
      <w:pPr>
        <w:jc w:val="center"/>
        <w:rPr>
          <w:b/>
          <w:sz w:val="28"/>
          <w:szCs w:val="28"/>
        </w:rPr>
      </w:pPr>
    </w:p>
    <w:p w:rsidR="00860A8B" w:rsidRPr="00B33F24" w:rsidRDefault="00860A8B" w:rsidP="00860A8B">
      <w:pPr>
        <w:jc w:val="center"/>
        <w:rPr>
          <w:b/>
          <w:sz w:val="28"/>
          <w:szCs w:val="28"/>
        </w:rPr>
      </w:pPr>
    </w:p>
    <w:p w:rsidR="00860A8B" w:rsidRPr="00785154" w:rsidRDefault="00860A8B" w:rsidP="00860A8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5</w:t>
      </w:r>
      <w:r w:rsidRPr="00785154">
        <w:rPr>
          <w:sz w:val="28"/>
          <w:szCs w:val="28"/>
        </w:rPr>
        <w:t xml:space="preserve"> класса</w:t>
      </w:r>
    </w:p>
    <w:p w:rsidR="00860A8B" w:rsidRDefault="00860A8B" w:rsidP="00860A8B">
      <w:pPr>
        <w:jc w:val="center"/>
        <w:rPr>
          <w:sz w:val="28"/>
          <w:szCs w:val="28"/>
        </w:rPr>
      </w:pPr>
      <w:r w:rsidRPr="00785154">
        <w:rPr>
          <w:sz w:val="28"/>
          <w:szCs w:val="28"/>
        </w:rPr>
        <w:t>на 2020 – 2021 учебный год</w:t>
      </w:r>
    </w:p>
    <w:p w:rsidR="00860A8B" w:rsidRPr="00785154" w:rsidRDefault="00860A8B" w:rsidP="00860A8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60A8B" w:rsidRPr="00785154" w:rsidTr="00AA5132">
        <w:tc>
          <w:tcPr>
            <w:tcW w:w="7393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  <w:r w:rsidRPr="00AA6ACA">
              <w:rPr>
                <w:sz w:val="28"/>
                <w:szCs w:val="28"/>
              </w:rPr>
              <w:t xml:space="preserve">Составитель программы:  </w:t>
            </w:r>
            <w:proofErr w:type="spellStart"/>
            <w:r w:rsidRPr="00AA6ACA">
              <w:rPr>
                <w:sz w:val="28"/>
                <w:szCs w:val="28"/>
              </w:rPr>
              <w:t>Бакиева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Миляуша</w:t>
            </w:r>
            <w:proofErr w:type="spellEnd"/>
            <w:r w:rsidRPr="00AA6ACA">
              <w:rPr>
                <w:sz w:val="28"/>
                <w:szCs w:val="28"/>
              </w:rPr>
              <w:t xml:space="preserve"> </w:t>
            </w:r>
            <w:proofErr w:type="spellStart"/>
            <w:r w:rsidRPr="00AA6ACA">
              <w:rPr>
                <w:sz w:val="28"/>
                <w:szCs w:val="28"/>
              </w:rPr>
              <w:t>Халитовна</w:t>
            </w:r>
            <w:proofErr w:type="spellEnd"/>
            <w:r w:rsidRPr="00AA6ACA">
              <w:rPr>
                <w:sz w:val="28"/>
                <w:szCs w:val="28"/>
              </w:rPr>
              <w:t>, учителя русского языка и литературы</w:t>
            </w:r>
          </w:p>
          <w:p w:rsidR="00860A8B" w:rsidRPr="00AA6ACA" w:rsidRDefault="00860A8B" w:rsidP="00AA5132">
            <w:pPr>
              <w:ind w:left="212"/>
              <w:jc w:val="both"/>
              <w:rPr>
                <w:sz w:val="28"/>
                <w:szCs w:val="28"/>
              </w:rPr>
            </w:pPr>
          </w:p>
        </w:tc>
      </w:tr>
    </w:tbl>
    <w:p w:rsidR="00860A8B" w:rsidRDefault="00860A8B" w:rsidP="00046B92">
      <w:pPr>
        <w:pStyle w:val="a3"/>
        <w:kinsoku w:val="0"/>
        <w:overflowPunct w:val="0"/>
        <w:ind w:left="0" w:right="138"/>
        <w:sectPr w:rsidR="00860A8B" w:rsidSect="00860A8B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2"/>
        <w:ind w:left="0"/>
        <w:jc w:val="left"/>
        <w:rPr>
          <w:sz w:val="22"/>
          <w:szCs w:val="22"/>
        </w:rPr>
      </w:pPr>
    </w:p>
    <w:p w:rsidR="00860A8B" w:rsidRDefault="00860A8B" w:rsidP="00860A8B">
      <w:pPr>
        <w:pStyle w:val="11"/>
        <w:kinsoku w:val="0"/>
        <w:overflowPunct w:val="0"/>
        <w:spacing w:line="273" w:lineRule="auto"/>
        <w:ind w:right="4718" w:firstLine="3829"/>
        <w:jc w:val="both"/>
        <w:outlineLvl w:val="9"/>
      </w:pPr>
      <w:bookmarkStart w:id="0" w:name="_GoBack"/>
      <w:bookmarkEnd w:id="0"/>
      <w:r>
        <w:t>Планируемые результаты освоения учебного предмета Личностные универсальные учебные действия</w:t>
      </w:r>
    </w:p>
    <w:p w:rsidR="00860A8B" w:rsidRDefault="00860A8B" w:rsidP="00860A8B">
      <w:pPr>
        <w:pStyle w:val="a3"/>
        <w:kinsoku w:val="0"/>
        <w:overflowPunct w:val="0"/>
        <w:spacing w:line="232" w:lineRule="exact"/>
        <w:ind w:left="666"/>
      </w:pPr>
      <w:r>
        <w:t xml:space="preserve">В рамках </w:t>
      </w:r>
      <w:r>
        <w:rPr>
          <w:b/>
          <w:bCs/>
        </w:rPr>
        <w:t xml:space="preserve">когнитивного компонента </w:t>
      </w:r>
      <w:r>
        <w:t>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3" w:firstLine="453"/>
        <w:jc w:val="both"/>
      </w:pPr>
      <w:r>
        <w:t>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  <w:jc w:val="both"/>
      </w:pPr>
      <w: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</w:t>
      </w:r>
      <w:r>
        <w:rPr>
          <w:spacing w:val="-5"/>
        </w:rPr>
        <w:t xml:space="preserve"> </w:t>
      </w:r>
      <w:r>
        <w:t>праздников;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0" w:firstLine="453"/>
        <w:jc w:val="both"/>
      </w:pPr>
      <w:r>
        <w:t>знание положений Конституции РФ, основных прав и обязанностей гражданина, ориентация в правовом пространстве государственн</w:t>
      </w:r>
      <w:proofErr w:type="gramStart"/>
      <w:r>
        <w:t>о-</w:t>
      </w:r>
      <w:proofErr w:type="gramEnd"/>
      <w:r>
        <w:t xml:space="preserve"> общественных отношений;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7" w:firstLine="453"/>
        <w:jc w:val="both"/>
      </w:pPr>
      <w:r>
        <w:t>знание о своей этнической принадлежности, освоение национальных ценностей, традиций, культуры, знание о народах и этнических группах</w:t>
      </w:r>
      <w:r>
        <w:rPr>
          <w:spacing w:val="1"/>
        </w:rPr>
        <w:t xml:space="preserve"> </w:t>
      </w:r>
      <w:r>
        <w:t>России;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</w:pPr>
      <w:r>
        <w:t>освоение общекультурного наследия России и общемирового культурного</w:t>
      </w:r>
      <w:r>
        <w:rPr>
          <w:spacing w:val="-5"/>
        </w:rPr>
        <w:t xml:space="preserve"> </w:t>
      </w:r>
      <w:r>
        <w:t>наследия;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</w:pPr>
      <w:r>
        <w:t xml:space="preserve">ориентация в системе моральных норм и ценностей и их </w:t>
      </w:r>
      <w:proofErr w:type="spellStart"/>
      <w:r>
        <w:t>иерархизация</w:t>
      </w:r>
      <w:proofErr w:type="spellEnd"/>
      <w:r>
        <w:t>, понимание конвенционального характера</w:t>
      </w:r>
      <w:r>
        <w:rPr>
          <w:spacing w:val="-21"/>
        </w:rPr>
        <w:t xml:space="preserve"> </w:t>
      </w:r>
      <w:r>
        <w:t>морали;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6" w:firstLine="453"/>
        <w:jc w:val="both"/>
      </w:pPr>
      <w: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</w:t>
      </w:r>
      <w:r>
        <w:rPr>
          <w:spacing w:val="-6"/>
        </w:rPr>
        <w:t xml:space="preserve"> </w:t>
      </w:r>
      <w:r>
        <w:t>событиями;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  <w:jc w:val="both"/>
      </w:pPr>
      <w: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>
        <w:t>здоровьесберегающих</w:t>
      </w:r>
      <w:proofErr w:type="spellEnd"/>
      <w:r>
        <w:t xml:space="preserve"> технологий; правил поведения в чрезвычайных</w:t>
      </w:r>
      <w:r>
        <w:rPr>
          <w:spacing w:val="-27"/>
        </w:rPr>
        <w:t xml:space="preserve"> </w:t>
      </w:r>
      <w:r>
        <w:t>ситуациях.</w:t>
      </w:r>
    </w:p>
    <w:p w:rsidR="00860A8B" w:rsidRDefault="00860A8B" w:rsidP="00860A8B">
      <w:pPr>
        <w:pStyle w:val="11"/>
        <w:kinsoku w:val="0"/>
        <w:overflowPunct w:val="0"/>
        <w:spacing w:before="5" w:line="274" w:lineRule="exact"/>
        <w:jc w:val="both"/>
        <w:outlineLvl w:val="9"/>
      </w:pPr>
      <w:r>
        <w:t>В рамках ценностного и эмоционального компонентов 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</w:pPr>
      <w:r>
        <w:t>гражданский патриотизм, любовь к Родине, чувство гордости за свою</w:t>
      </w:r>
      <w:r>
        <w:rPr>
          <w:spacing w:val="-10"/>
        </w:rPr>
        <w:t xml:space="preserve"> </w:t>
      </w:r>
      <w:r>
        <w:t>страну;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уважение к истории, культурным и историческим</w:t>
      </w:r>
      <w:r>
        <w:rPr>
          <w:spacing w:val="-9"/>
        </w:rPr>
        <w:t xml:space="preserve"> </w:t>
      </w:r>
      <w:r>
        <w:t>памятникам;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эмоционально положительное принятие своей этнической</w:t>
      </w:r>
      <w:r>
        <w:rPr>
          <w:spacing w:val="-6"/>
        </w:rPr>
        <w:t xml:space="preserve"> </w:t>
      </w:r>
      <w:r>
        <w:t>идентичности;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уважение к другим народам России и мира и принятие их, межэтническая толерантность, готовность к равноправному</w:t>
      </w:r>
      <w:r>
        <w:rPr>
          <w:spacing w:val="-30"/>
        </w:rPr>
        <w:t xml:space="preserve"> </w:t>
      </w:r>
      <w:r>
        <w:t>сотрудничеству;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right="446" w:firstLine="453"/>
      </w:pPr>
      <w:r>
        <w:t>уважение к личности и её достоинствам, доброжелательное отношение к окружающим, нетерпимость к любым видам насилия и готовность противостоять</w:t>
      </w:r>
      <w:r>
        <w:rPr>
          <w:spacing w:val="-1"/>
        </w:rPr>
        <w:t xml:space="preserve"> </w:t>
      </w:r>
      <w:r>
        <w:t>им;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666" w:right="662" w:firstLine="0"/>
      </w:pPr>
      <w:r>
        <w:t>уважение к ценностям семьи, любовь к природе, признание ценности здоровья, своего и других людей, оптимизм в восприятии мира; потребность в самовыражении и самореализации, социальном</w:t>
      </w:r>
      <w:r>
        <w:rPr>
          <w:spacing w:val="-4"/>
        </w:rPr>
        <w:t xml:space="preserve"> </w:t>
      </w:r>
      <w:r>
        <w:t>признании;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8" w:firstLine="453"/>
      </w:pPr>
      <w:r>
        <w:t>позитивная моральная самооценка и моральные чувства — чувство гордости при следовании моральным нормам, переживание стыда и вины при их</w:t>
      </w:r>
      <w:r>
        <w:rPr>
          <w:spacing w:val="1"/>
        </w:rPr>
        <w:t xml:space="preserve"> </w:t>
      </w:r>
      <w:r>
        <w:t>нарушении.</w:t>
      </w:r>
    </w:p>
    <w:p w:rsidR="00860A8B" w:rsidRDefault="00860A8B" w:rsidP="00860A8B">
      <w:pPr>
        <w:pStyle w:val="a3"/>
        <w:kinsoku w:val="0"/>
        <w:overflowPunct w:val="0"/>
        <w:ind w:left="666"/>
        <w:jc w:val="left"/>
      </w:pPr>
      <w:r>
        <w:t xml:space="preserve">В рамках </w:t>
      </w:r>
      <w:proofErr w:type="spellStart"/>
      <w:r>
        <w:rPr>
          <w:b/>
          <w:bCs/>
        </w:rPr>
        <w:t>деятельностного</w:t>
      </w:r>
      <w:proofErr w:type="spellEnd"/>
      <w:r>
        <w:rPr>
          <w:b/>
          <w:bCs/>
        </w:rPr>
        <w:t xml:space="preserve"> (поведенческого) компонента </w:t>
      </w:r>
      <w:r>
        <w:t>будут сформированы: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6" w:firstLine="453"/>
      </w:pPr>
      <w:r>
        <w:t>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готовность и способность к выполнению норм и требований школьной жизни, прав и обязанностей</w:t>
      </w:r>
      <w:r>
        <w:rPr>
          <w:spacing w:val="-13"/>
        </w:rPr>
        <w:t xml:space="preserve"> </w:t>
      </w:r>
      <w:r>
        <w:t>ученика;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sectPr w:rsidR="00860A8B" w:rsidSect="00046B92">
          <w:pgSz w:w="16840" w:h="11910" w:orient="landscape"/>
          <w:pgMar w:top="568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before="78"/>
        <w:ind w:right="429" w:firstLine="453"/>
      </w:pPr>
      <w:r>
        <w:lastRenderedPageBreak/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5" w:firstLine="453"/>
      </w:pPr>
      <w: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>
        <w:t>внеучебных</w:t>
      </w:r>
      <w:proofErr w:type="spellEnd"/>
      <w:r>
        <w:t xml:space="preserve"> видах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потребность в участии в общественной жизни ближайшего социального окружения, общественно полезной</w:t>
      </w:r>
      <w:r>
        <w:rPr>
          <w:spacing w:val="-11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умение строить жизненные планы с учётом конкретных социально-исторических, политических и экономических</w:t>
      </w:r>
      <w:r>
        <w:rPr>
          <w:spacing w:val="-16"/>
        </w:rPr>
        <w:t xml:space="preserve"> </w:t>
      </w:r>
      <w:r>
        <w:t>условий;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 xml:space="preserve">устойчивый познавательный интерес и становление </w:t>
      </w:r>
      <w:proofErr w:type="spellStart"/>
      <w:r>
        <w:t>смыслообразующей</w:t>
      </w:r>
      <w:proofErr w:type="spellEnd"/>
      <w:r>
        <w:t xml:space="preserve"> функции познавательного</w:t>
      </w:r>
      <w:r>
        <w:rPr>
          <w:spacing w:val="-10"/>
        </w:rPr>
        <w:t xml:space="preserve"> </w:t>
      </w:r>
      <w:r>
        <w:t>мотива;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готовность к выбору профильного</w:t>
      </w:r>
      <w:r>
        <w:rPr>
          <w:spacing w:val="-9"/>
        </w:rPr>
        <w:t xml:space="preserve"> </w:t>
      </w:r>
      <w:r>
        <w:t>образования.</w:t>
      </w:r>
    </w:p>
    <w:p w:rsidR="00860A8B" w:rsidRDefault="00860A8B" w:rsidP="00860A8B">
      <w:pPr>
        <w:pStyle w:val="11"/>
        <w:kinsoku w:val="0"/>
        <w:overflowPunct w:val="0"/>
        <w:spacing w:before="4" w:line="274" w:lineRule="exact"/>
        <w:outlineLvl w:val="9"/>
      </w:pPr>
      <w:r>
        <w:t>Выпускник получит возможность для формирования: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выраженной устойчивой учебно-познавательной мотивации и интереса к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учению;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готовности к самообразованию и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самовоспитанию;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адекватной позитивной самооценки и</w:t>
      </w:r>
      <w:r>
        <w:rPr>
          <w:i/>
          <w:iCs/>
          <w:spacing w:val="-8"/>
        </w:rPr>
        <w:t xml:space="preserve"> </w:t>
      </w:r>
      <w:proofErr w:type="gramStart"/>
      <w:r>
        <w:rPr>
          <w:i/>
          <w:iCs/>
        </w:rPr>
        <w:t>Я-концепции</w:t>
      </w:r>
      <w:proofErr w:type="gramEnd"/>
      <w:r>
        <w:rPr>
          <w:i/>
          <w:iCs/>
        </w:rPr>
        <w:t>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компетентности в реализации основ гражданской идентичности в поступках и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right="431" w:firstLine="453"/>
        <w:rPr>
          <w:i/>
          <w:iCs/>
        </w:rPr>
      </w:pPr>
      <w:r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требованиям;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8" w:firstLine="453"/>
        <w:rPr>
          <w:i/>
          <w:iCs/>
        </w:rPr>
      </w:pPr>
      <w:proofErr w:type="spellStart"/>
      <w:r>
        <w:rPr>
          <w:i/>
          <w:iCs/>
        </w:rPr>
        <w:t>эмпатии</w:t>
      </w:r>
      <w:proofErr w:type="spellEnd"/>
      <w:r>
        <w:rPr>
          <w:i/>
          <w:iCs/>
        </w:rPr>
        <w:t xml:space="preserve"> как осознанного понимания и сопереживания чувствам других, </w:t>
      </w:r>
      <w:proofErr w:type="gramStart"/>
      <w:r>
        <w:rPr>
          <w:i/>
          <w:iCs/>
        </w:rPr>
        <w:t>выражающейся</w:t>
      </w:r>
      <w:proofErr w:type="gramEnd"/>
      <w:r>
        <w:rPr>
          <w:i/>
          <w:iCs/>
        </w:rPr>
        <w:t xml:space="preserve"> в поступках, направленных на помощь и обеспечение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благополучия.</w:t>
      </w:r>
    </w:p>
    <w:p w:rsidR="00860A8B" w:rsidRDefault="00860A8B" w:rsidP="00860A8B">
      <w:pPr>
        <w:pStyle w:val="11"/>
        <w:kinsoku w:val="0"/>
        <w:overflowPunct w:val="0"/>
        <w:spacing w:before="4"/>
        <w:ind w:right="9200"/>
        <w:outlineLvl w:val="9"/>
      </w:pPr>
      <w:r>
        <w:t>Регулятивные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2" w:lineRule="exact"/>
        <w:ind w:left="810"/>
      </w:pPr>
      <w:r>
        <w:t xml:space="preserve">целеполаганию, включая постановку новых целей, преобразование практической задачи </w:t>
      </w:r>
      <w:proofErr w:type="gramStart"/>
      <w:r>
        <w:t>в</w:t>
      </w:r>
      <w:proofErr w:type="gramEnd"/>
      <w:r>
        <w:rPr>
          <w:spacing w:val="-11"/>
        </w:rPr>
        <w:t xml:space="preserve"> </w:t>
      </w:r>
      <w:r>
        <w:t>познавательную;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6" w:firstLine="453"/>
      </w:pPr>
      <w: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планировать пути достижения</w:t>
      </w:r>
      <w:r>
        <w:rPr>
          <w:spacing w:val="-6"/>
        </w:rPr>
        <w:t xml:space="preserve"> </w:t>
      </w:r>
      <w:r>
        <w:t>целей;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before="1"/>
        <w:ind w:left="813" w:hanging="148"/>
      </w:pPr>
      <w:r>
        <w:t>устанавливать целевые</w:t>
      </w:r>
      <w:r>
        <w:rPr>
          <w:spacing w:val="-2"/>
        </w:rPr>
        <w:t xml:space="preserve"> </w:t>
      </w:r>
      <w:r>
        <w:t>приоритеты;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уметь самостоятельно контролировать своё время и управлять им;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принимать решения в проблемной ситуации на основе</w:t>
      </w:r>
      <w:r>
        <w:rPr>
          <w:spacing w:val="-8"/>
        </w:rPr>
        <w:t xml:space="preserve"> </w:t>
      </w:r>
      <w:r>
        <w:t>переговоров;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>осуществлять констатирующий и предвосхищающий контроль по результату и по способу действия; актуальный контроль на уровне произвольного</w:t>
      </w:r>
      <w:r>
        <w:rPr>
          <w:spacing w:val="-1"/>
        </w:rPr>
        <w:t xml:space="preserve"> </w:t>
      </w:r>
      <w:r>
        <w:t>внимания;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в конце действия, так и по ходу его</w:t>
      </w:r>
      <w:r>
        <w:rPr>
          <w:spacing w:val="-15"/>
        </w:rPr>
        <w:t xml:space="preserve"> </w:t>
      </w:r>
      <w:r>
        <w:t>реализации;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основам прогнозирования как предвидения будущих событий и развития</w:t>
      </w:r>
      <w:r>
        <w:rPr>
          <w:spacing w:val="-6"/>
        </w:rPr>
        <w:t xml:space="preserve"> </w:t>
      </w:r>
      <w:r>
        <w:t>процесса.</w:t>
      </w:r>
    </w:p>
    <w:p w:rsidR="00860A8B" w:rsidRDefault="00860A8B" w:rsidP="00860A8B">
      <w:pPr>
        <w:pStyle w:val="11"/>
        <w:kinsoku w:val="0"/>
        <w:overflowPunct w:val="0"/>
        <w:spacing w:before="5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самостоятельно ставить новые учебные цели 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задачи;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построению жизненных планов во временной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перспективе;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  <w:rPr>
          <w:i/>
          <w:iCs/>
        </w:rPr>
      </w:pPr>
      <w:r>
        <w:rPr>
          <w:i/>
          <w:iCs/>
        </w:rPr>
        <w:lastRenderedPageBreak/>
        <w:t>при планировании достижения целей самостоятельно и адекватно учитывать условия и средства их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достижения;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выделять альтернативные способы достижения цели и выбирать наиболее эффективный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способ;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3" w:firstLine="453"/>
        <w:rPr>
          <w:i/>
          <w:iCs/>
        </w:rPr>
      </w:pPr>
      <w:r>
        <w:rPr>
          <w:i/>
          <w:iCs/>
        </w:rPr>
        <w:t xml:space="preserve">основам </w:t>
      </w:r>
      <w:proofErr w:type="spellStart"/>
      <w:r>
        <w:rPr>
          <w:i/>
          <w:iCs/>
        </w:rPr>
        <w:t>саморегуляции</w:t>
      </w:r>
      <w:proofErr w:type="spellEnd"/>
      <w:r>
        <w:rPr>
          <w:i/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целей;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rPr>
          <w:i/>
          <w:iCs/>
        </w:rPr>
      </w:pPr>
      <w:r>
        <w:rPr>
          <w:i/>
          <w:iCs/>
        </w:rPr>
        <w:t>осуществлять познавательную рефлексию в отношении действий по решению учебных и познавательных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задач;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адекватно оценивать объективную трудность как меру фактического или предполагаемого расхода ресурсов на решение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задачи;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  <w:rPr>
          <w:i/>
          <w:iCs/>
        </w:rPr>
      </w:pPr>
      <w:r>
        <w:rPr>
          <w:i/>
          <w:iCs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 xml:space="preserve">основам </w:t>
      </w:r>
      <w:proofErr w:type="spellStart"/>
      <w:r>
        <w:rPr>
          <w:i/>
          <w:iCs/>
        </w:rPr>
        <w:t>саморегуляции</w:t>
      </w:r>
      <w:proofErr w:type="spellEnd"/>
      <w:r>
        <w:rPr>
          <w:i/>
          <w:iCs/>
        </w:rPr>
        <w:t xml:space="preserve"> эмоциональных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состояний;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прилагать волевые усилия и преодолевать трудности и препятствия на пути достижения</w:t>
      </w:r>
      <w:r>
        <w:rPr>
          <w:i/>
          <w:iCs/>
          <w:spacing w:val="-9"/>
        </w:rPr>
        <w:t xml:space="preserve"> </w:t>
      </w:r>
      <w:r>
        <w:rPr>
          <w:i/>
          <w:iCs/>
        </w:rPr>
        <w:t>целей.</w:t>
      </w:r>
    </w:p>
    <w:p w:rsidR="00860A8B" w:rsidRDefault="00860A8B" w:rsidP="00860A8B">
      <w:pPr>
        <w:pStyle w:val="11"/>
        <w:kinsoku w:val="0"/>
        <w:overflowPunct w:val="0"/>
        <w:spacing w:before="5"/>
        <w:ind w:right="8671"/>
        <w:outlineLvl w:val="9"/>
      </w:pPr>
      <w:r>
        <w:t>Коммуникативные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spacing w:line="271" w:lineRule="exact"/>
        <w:ind w:left="813" w:hanging="148"/>
      </w:pPr>
      <w:r>
        <w:t>учитывать разные мнения и стремиться к координации различных позиций в сотрудничестве;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5" w:firstLine="453"/>
      </w:pP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</w:t>
      </w:r>
      <w:r>
        <w:rPr>
          <w:spacing w:val="-4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устанавливать и сравнивать разные точки зрения, прежде чем принимать решения и делать</w:t>
      </w:r>
      <w:r>
        <w:rPr>
          <w:spacing w:val="-9"/>
        </w:rPr>
        <w:t xml:space="preserve"> </w:t>
      </w:r>
      <w:r>
        <w:t>выбор;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аргументировать свою точку зрения, спорить и отстаивать свою позицию не враждебным для оппонентов</w:t>
      </w:r>
      <w:r>
        <w:rPr>
          <w:spacing w:val="-21"/>
        </w:rPr>
        <w:t xml:space="preserve"> </w:t>
      </w:r>
      <w:r>
        <w:t>образом;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задавать вопросы, необходимые для организации собственной деятельности и сотрудничества с</w:t>
      </w:r>
      <w:r>
        <w:rPr>
          <w:spacing w:val="-12"/>
        </w:rPr>
        <w:t xml:space="preserve"> </w:t>
      </w:r>
      <w:r>
        <w:t>партнёром;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взаимный контроль и оказывать в сотрудничестве необходимую</w:t>
      </w:r>
      <w:r>
        <w:rPr>
          <w:spacing w:val="-4"/>
        </w:rPr>
        <w:t xml:space="preserve"> </w:t>
      </w:r>
      <w:r>
        <w:t>взаимопомощь;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адекватно использовать речь для планирования и регуляции своей</w:t>
      </w:r>
      <w:r>
        <w:rPr>
          <w:spacing w:val="-3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4" w:firstLine="453"/>
      </w:pPr>
      <w: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</w:t>
      </w:r>
      <w:r>
        <w:rPr>
          <w:spacing w:val="-3"/>
        </w:rPr>
        <w:t xml:space="preserve"> </w:t>
      </w:r>
      <w:r>
        <w:t>высказывание;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4" w:firstLine="453"/>
      </w:pPr>
      <w: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</w:t>
      </w:r>
      <w:r>
        <w:rPr>
          <w:spacing w:val="-2"/>
        </w:rPr>
        <w:t xml:space="preserve"> </w:t>
      </w:r>
      <w:r>
        <w:t>работы;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контроль, коррекцию, оценку действий партнёра, уметь</w:t>
      </w:r>
      <w:r>
        <w:rPr>
          <w:spacing w:val="-6"/>
        </w:rPr>
        <w:t xml:space="preserve"> </w:t>
      </w:r>
      <w:r>
        <w:t>убеждать;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</w:t>
      </w:r>
      <w:r>
        <w:rPr>
          <w:spacing w:val="-14"/>
        </w:rPr>
        <w:t xml:space="preserve"> </w:t>
      </w:r>
      <w:r>
        <w:t>взрослыми;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основам коммуникативной</w:t>
      </w:r>
      <w:r>
        <w:rPr>
          <w:spacing w:val="-2"/>
        </w:rPr>
        <w:t xml:space="preserve"> </w:t>
      </w:r>
      <w:r>
        <w:t>рефлексии;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использовать адекватные языковые средства для отображения своих чувств, мыслей, мотивов и</w:t>
      </w:r>
      <w:r>
        <w:rPr>
          <w:spacing w:val="-12"/>
        </w:rPr>
        <w:t xml:space="preserve"> </w:t>
      </w:r>
      <w:r>
        <w:t>потребностей;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 xml:space="preserve">отображать в речи (описание, объяснение) содержание совершаемых </w:t>
      </w:r>
      <w:proofErr w:type="gramStart"/>
      <w:r>
        <w:t>действий</w:t>
      </w:r>
      <w:proofErr w:type="gramEnd"/>
      <w:r>
        <w:t xml:space="preserve"> как в форме громкой социализированной речи, так и в форме внутренней</w:t>
      </w:r>
      <w:r>
        <w:rPr>
          <w:spacing w:val="-3"/>
        </w:rPr>
        <w:t xml:space="preserve"> </w:t>
      </w:r>
      <w:r>
        <w:t>речи.</w:t>
      </w:r>
    </w:p>
    <w:p w:rsidR="00860A8B" w:rsidRDefault="00860A8B" w:rsidP="00860A8B">
      <w:pPr>
        <w:pStyle w:val="11"/>
        <w:kinsoku w:val="0"/>
        <w:overflowPunct w:val="0"/>
        <w:spacing w:before="5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proofErr w:type="gramStart"/>
      <w:r>
        <w:rPr>
          <w:i/>
          <w:iCs/>
        </w:rPr>
        <w:t>учитывать и координировать отличные от собственной позиции других людей, в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сотрудничестве;</w:t>
      </w:r>
      <w:proofErr w:type="gramEnd"/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учитывать разные мнения и интересы и обосновывать собственную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позицию;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  <w:jc w:val="both"/>
        <w:rPr>
          <w:i/>
          <w:iCs/>
        </w:rPr>
      </w:pPr>
      <w:r>
        <w:rPr>
          <w:i/>
          <w:iCs/>
        </w:rPr>
        <w:lastRenderedPageBreak/>
        <w:t>понимать относительность мнений и подходов к решению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проблемы;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6" w:firstLine="453"/>
        <w:jc w:val="both"/>
        <w:rPr>
          <w:i/>
          <w:iCs/>
        </w:rPr>
      </w:pPr>
      <w:r>
        <w:rPr>
          <w:i/>
          <w:iCs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интересов;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jc w:val="both"/>
        <w:rPr>
          <w:i/>
          <w:iCs/>
        </w:rPr>
      </w:pPr>
      <w:r>
        <w:rPr>
          <w:i/>
          <w:iCs/>
        </w:rPr>
        <w:t>брать на себя инициативу в организации совместного действия (деловое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лидерство);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  <w:rPr>
          <w:i/>
          <w:iCs/>
        </w:rPr>
      </w:pPr>
      <w:r>
        <w:rPr>
          <w:i/>
          <w:iCs/>
        </w:rPr>
        <w:t>оказывать поддержку и содействие тем, от кого зависит достижение цели в совместной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jc w:val="both"/>
        <w:rPr>
          <w:i/>
          <w:iCs/>
        </w:rPr>
      </w:pPr>
      <w:r>
        <w:rPr>
          <w:i/>
          <w:iCs/>
        </w:rPr>
        <w:t>осуществлять коммуникативную рефлексию как осознание оснований собственных действий и действий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партнёра;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0" w:firstLine="453"/>
        <w:jc w:val="both"/>
        <w:rPr>
          <w:i/>
          <w:iCs/>
        </w:rPr>
      </w:pPr>
      <w:r>
        <w:rPr>
          <w:i/>
          <w:iCs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действия;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  <w:jc w:val="both"/>
        <w:rPr>
          <w:i/>
          <w:iCs/>
        </w:rPr>
      </w:pPr>
      <w:r>
        <w:rPr>
          <w:i/>
          <w:iCs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4" w:firstLine="453"/>
        <w:jc w:val="both"/>
        <w:rPr>
          <w:i/>
          <w:iCs/>
        </w:rPr>
      </w:pPr>
      <w:r>
        <w:rPr>
          <w:i/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2" w:firstLine="453"/>
        <w:jc w:val="both"/>
        <w:rPr>
          <w:i/>
          <w:iCs/>
        </w:rPr>
      </w:pPr>
      <w:r>
        <w:rPr>
          <w:i/>
          <w:iCs/>
        </w:rPr>
        <w:t>устраивать эффективные групповые обсуждения и обеспечивать обмен знаниями между членами группы для принятия эффективных совместных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решений;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  <w:jc w:val="both"/>
        <w:rPr>
          <w:i/>
          <w:iCs/>
        </w:rPr>
      </w:pPr>
      <w:r>
        <w:rPr>
          <w:i/>
          <w:iCs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целей.</w:t>
      </w:r>
    </w:p>
    <w:p w:rsidR="00860A8B" w:rsidRDefault="00860A8B" w:rsidP="00860A8B">
      <w:pPr>
        <w:pStyle w:val="11"/>
        <w:kinsoku w:val="0"/>
        <w:overflowPunct w:val="0"/>
        <w:spacing w:before="6"/>
        <w:ind w:right="8935"/>
        <w:outlineLvl w:val="9"/>
      </w:pPr>
      <w:r>
        <w:t>Познавательные универсальные учебные действия Выпускник научится: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1" w:lineRule="exact"/>
        <w:ind w:left="810"/>
      </w:pPr>
      <w:r>
        <w:t>основам реализации проектно-исследовательской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проводить наблюдение и эксперимент под руководством</w:t>
      </w:r>
      <w:r>
        <w:rPr>
          <w:spacing w:val="-3"/>
        </w:rPr>
        <w:t xml:space="preserve"> </w:t>
      </w:r>
      <w:r>
        <w:t>учителя;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расширенный поиск информации с использованием ресурсов библиотек и</w:t>
      </w:r>
      <w:r>
        <w:rPr>
          <w:spacing w:val="-5"/>
        </w:rPr>
        <w:t xml:space="preserve"> </w:t>
      </w:r>
      <w:r>
        <w:t>Интернета;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создавать и преобразовывать модели и схемы для решения задач;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выбор наиболее эффективных способов решения задач в зависимости от конкретных</w:t>
      </w:r>
      <w:r>
        <w:rPr>
          <w:spacing w:val="-6"/>
        </w:rPr>
        <w:t xml:space="preserve"> </w:t>
      </w:r>
      <w:r>
        <w:t>условий;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давать определение</w:t>
      </w:r>
      <w:r>
        <w:rPr>
          <w:spacing w:val="-2"/>
        </w:rPr>
        <w:t xml:space="preserve"> </w:t>
      </w:r>
      <w:r>
        <w:t>понятиям;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4"/>
        </w:tabs>
        <w:kinsoku w:val="0"/>
        <w:overflowPunct w:val="0"/>
        <w:ind w:left="813" w:hanging="148"/>
      </w:pPr>
      <w:r>
        <w:t>устанавливать причинно-следственные</w:t>
      </w:r>
      <w:r>
        <w:rPr>
          <w:spacing w:val="-3"/>
        </w:rPr>
        <w:t xml:space="preserve"> </w:t>
      </w:r>
      <w:r>
        <w:t>связи;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осуществлять логическую операцию установления родовидовых отношений, ограничение</w:t>
      </w:r>
      <w:r>
        <w:rPr>
          <w:spacing w:val="1"/>
        </w:rPr>
        <w:t xml:space="preserve"> </w:t>
      </w:r>
      <w:r>
        <w:t>понятия;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1" w:firstLine="453"/>
      </w:pPr>
      <w: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</w:t>
      </w:r>
      <w:r>
        <w:rPr>
          <w:spacing w:val="-4"/>
        </w:rPr>
        <w:t xml:space="preserve"> </w:t>
      </w:r>
      <w:r>
        <w:t>объёмом;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42" w:firstLine="453"/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78"/>
        <w:ind w:left="810"/>
      </w:pPr>
      <w:r>
        <w:lastRenderedPageBreak/>
        <w:t>строить классификацию на основе дихотомического деления (на основе</w:t>
      </w:r>
      <w:r>
        <w:rPr>
          <w:spacing w:val="-7"/>
        </w:rPr>
        <w:t xml:space="preserve"> </w:t>
      </w:r>
      <w:r>
        <w:t>отрицания);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</w:t>
      </w:r>
      <w:r>
        <w:rPr>
          <w:spacing w:val="-3"/>
        </w:rPr>
        <w:t xml:space="preserve"> </w:t>
      </w:r>
      <w:r>
        <w:t>связей;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</w:pPr>
      <w:r>
        <w:t>объяснять явления, процессы, связи и отношения, выявляемые в ходе</w:t>
      </w:r>
      <w:r>
        <w:rPr>
          <w:spacing w:val="-7"/>
        </w:rPr>
        <w:t xml:space="preserve"> </w:t>
      </w:r>
      <w:r>
        <w:t>исследования;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</w:pPr>
      <w:r>
        <w:t>основам ознакомительного, изучающего, усваивающего и поискового чтения;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5" w:firstLine="453"/>
      </w:pPr>
      <w: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right="439" w:firstLine="453"/>
      </w:pPr>
      <w: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</w:t>
      </w:r>
      <w:r>
        <w:rPr>
          <w:spacing w:val="-2"/>
        </w:rPr>
        <w:t xml:space="preserve"> </w:t>
      </w:r>
      <w:r>
        <w:t>слов.</w:t>
      </w:r>
    </w:p>
    <w:p w:rsidR="00860A8B" w:rsidRDefault="00860A8B" w:rsidP="00860A8B">
      <w:pPr>
        <w:pStyle w:val="11"/>
        <w:kinsoku w:val="0"/>
        <w:overflowPunct w:val="0"/>
        <w:spacing w:before="4" w:line="274" w:lineRule="exact"/>
        <w:outlineLvl w:val="9"/>
      </w:pPr>
      <w:r>
        <w:t>Выпускник получит возможность научиться: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line="274" w:lineRule="exact"/>
        <w:ind w:left="810"/>
        <w:rPr>
          <w:i/>
          <w:iCs/>
        </w:rPr>
      </w:pPr>
      <w:r>
        <w:rPr>
          <w:i/>
          <w:iCs/>
        </w:rPr>
        <w:t>основам рефлексивного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чтения;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ставить проблему, аргументировать её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актуальность;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самостоятельно проводить исследование на основе применения методов наблюдения и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эксперимента;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выдвигать гипотезы о связях и закономерностях событий, процессов,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объектов;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spacing w:before="1"/>
        <w:ind w:left="810"/>
        <w:rPr>
          <w:i/>
          <w:iCs/>
        </w:rPr>
      </w:pPr>
      <w:r>
        <w:rPr>
          <w:i/>
          <w:iCs/>
        </w:rPr>
        <w:t>организовывать исследование с целью проверки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гипотез;</w:t>
      </w:r>
    </w:p>
    <w:p w:rsidR="00860A8B" w:rsidRDefault="00860A8B" w:rsidP="00860A8B">
      <w:pPr>
        <w:pStyle w:val="a5"/>
        <w:numPr>
          <w:ilvl w:val="0"/>
          <w:numId w:val="3"/>
        </w:numPr>
        <w:tabs>
          <w:tab w:val="left" w:pos="811"/>
        </w:tabs>
        <w:kinsoku w:val="0"/>
        <w:overflowPunct w:val="0"/>
        <w:ind w:left="810"/>
        <w:rPr>
          <w:i/>
          <w:iCs/>
        </w:rPr>
      </w:pPr>
      <w:r>
        <w:rPr>
          <w:i/>
          <w:iCs/>
        </w:rPr>
        <w:t>делать умозаключения (</w:t>
      </w:r>
      <w:proofErr w:type="gramStart"/>
      <w:r>
        <w:rPr>
          <w:i/>
          <w:iCs/>
        </w:rPr>
        <w:t>индуктивное</w:t>
      </w:r>
      <w:proofErr w:type="gramEnd"/>
      <w:r>
        <w:rPr>
          <w:i/>
          <w:iCs/>
        </w:rPr>
        <w:t xml:space="preserve"> и по аналогии) и выводы на основе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аргументации.</w:t>
      </w:r>
    </w:p>
    <w:p w:rsidR="00860A8B" w:rsidRDefault="00860A8B" w:rsidP="00860A8B">
      <w:pPr>
        <w:pStyle w:val="11"/>
        <w:kinsoku w:val="0"/>
        <w:overflowPunct w:val="0"/>
        <w:spacing w:before="7"/>
        <w:ind w:left="212"/>
        <w:outlineLvl w:val="9"/>
      </w:pPr>
      <w:r>
        <w:t>Предметные</w:t>
      </w:r>
    </w:p>
    <w:p w:rsidR="00860A8B" w:rsidRDefault="00860A8B" w:rsidP="00860A8B">
      <w:pPr>
        <w:pStyle w:val="a3"/>
        <w:kinsoku w:val="0"/>
        <w:overflowPunct w:val="0"/>
        <w:spacing w:before="38"/>
        <w:ind w:left="666"/>
      </w:pPr>
      <w:r>
        <w:t>Предметные результаты изучения предмета «Русский родной язык» должны отражать: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1027"/>
        </w:tabs>
        <w:kinsoku w:val="0"/>
        <w:overflowPunct w:val="0"/>
        <w:spacing w:before="41" w:line="276" w:lineRule="auto"/>
        <w:ind w:right="442" w:firstLine="453"/>
        <w:jc w:val="both"/>
      </w:pPr>
      <w:r>
        <w:t>совершенствование видов речевой деятельности (</w:t>
      </w:r>
      <w:proofErr w:type="spellStart"/>
      <w:r>
        <w:t>аудирования</w:t>
      </w:r>
      <w:proofErr w:type="spellEnd"/>
      <w: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</w:t>
      </w:r>
      <w:r>
        <w:rPr>
          <w:spacing w:val="-20"/>
        </w:rPr>
        <w:t xml:space="preserve"> </w:t>
      </w:r>
      <w:r>
        <w:t>общения;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43"/>
        </w:tabs>
        <w:kinsoku w:val="0"/>
        <w:overflowPunct w:val="0"/>
        <w:spacing w:line="278" w:lineRule="auto"/>
        <w:ind w:right="442" w:firstLine="453"/>
        <w:jc w:val="both"/>
      </w:pPr>
      <w:r>
        <w:t>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26"/>
        </w:tabs>
        <w:kinsoku w:val="0"/>
        <w:overflowPunct w:val="0"/>
        <w:spacing w:line="272" w:lineRule="exact"/>
        <w:ind w:left="925" w:hanging="260"/>
        <w:jc w:val="both"/>
      </w:pPr>
      <w:r>
        <w:t>использование коммуникативно-эстетических возможностей родного</w:t>
      </w:r>
      <w:r>
        <w:rPr>
          <w:spacing w:val="-1"/>
        </w:rPr>
        <w:t xml:space="preserve"> </w:t>
      </w:r>
      <w:r>
        <w:t>языка;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64"/>
        </w:tabs>
        <w:kinsoku w:val="0"/>
        <w:overflowPunct w:val="0"/>
        <w:spacing w:before="40" w:line="276" w:lineRule="auto"/>
        <w:ind w:right="442" w:firstLine="453"/>
        <w:jc w:val="both"/>
      </w:pPr>
      <w:r>
        <w:t>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</w:t>
      </w:r>
      <w:r>
        <w:rPr>
          <w:spacing w:val="-2"/>
        </w:rPr>
        <w:t xml:space="preserve"> </w:t>
      </w:r>
      <w:r>
        <w:t>языка;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1053"/>
        </w:tabs>
        <w:kinsoku w:val="0"/>
        <w:overflowPunct w:val="0"/>
        <w:spacing w:before="1" w:line="276" w:lineRule="auto"/>
        <w:ind w:right="438" w:firstLine="453"/>
        <w:jc w:val="both"/>
      </w:pPr>
      <w: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</w:t>
      </w:r>
      <w:r>
        <w:rPr>
          <w:spacing w:val="-19"/>
        </w:rPr>
        <w:t xml:space="preserve"> </w:t>
      </w:r>
      <w:r>
        <w:t>текста;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52"/>
        </w:tabs>
        <w:kinsoku w:val="0"/>
        <w:overflowPunct w:val="0"/>
        <w:spacing w:line="276" w:lineRule="auto"/>
        <w:ind w:right="442" w:firstLine="453"/>
        <w:jc w:val="both"/>
      </w:pPr>
      <w: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</w:t>
      </w:r>
      <w:r>
        <w:rPr>
          <w:spacing w:val="-8"/>
        </w:rPr>
        <w:t xml:space="preserve"> </w:t>
      </w:r>
      <w:r>
        <w:t>общения;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kinsoku w:val="0"/>
        <w:overflowPunct w:val="0"/>
        <w:spacing w:line="276" w:lineRule="auto"/>
        <w:ind w:right="438" w:firstLine="453"/>
        <w:jc w:val="both"/>
      </w:pPr>
      <w:r>
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93"/>
        </w:tabs>
        <w:kinsoku w:val="0"/>
        <w:overflowPunct w:val="0"/>
        <w:spacing w:line="276" w:lineRule="auto"/>
        <w:ind w:right="438" w:firstLine="453"/>
        <w:jc w:val="both"/>
        <w:sectPr w:rsidR="00860A8B">
          <w:pgSz w:w="16840" w:h="11910" w:orient="landscape"/>
          <w:pgMar w:top="104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5"/>
        <w:numPr>
          <w:ilvl w:val="0"/>
          <w:numId w:val="2"/>
        </w:numPr>
        <w:tabs>
          <w:tab w:val="left" w:pos="927"/>
        </w:tabs>
        <w:kinsoku w:val="0"/>
        <w:overflowPunct w:val="0"/>
        <w:spacing w:before="61"/>
        <w:ind w:left="926" w:hanging="261"/>
      </w:pPr>
      <w:r>
        <w:lastRenderedPageBreak/>
        <w:t>формирование ответственности за языковую культуру как общечеловеческую</w:t>
      </w:r>
      <w:r>
        <w:rPr>
          <w:spacing w:val="-9"/>
        </w:rPr>
        <w:t xml:space="preserve"> </w:t>
      </w:r>
      <w:r>
        <w:t>ценность.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3" w:firstLine="453"/>
        <w:jc w:val="left"/>
      </w:pPr>
      <w:r>
        <w:t>Предметные результаты изучения учебного предмета «Русский родной язык» на уровне основного общего образования ориентированы на применение знаний, умений и навыков в учебных ситуациях и реальных жизненных условиях и отражают: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934"/>
        </w:tabs>
        <w:kinsoku w:val="0"/>
        <w:overflowPunct w:val="0"/>
        <w:spacing w:line="275" w:lineRule="exact"/>
        <w:ind w:hanging="362"/>
      </w:pPr>
      <w:r>
        <w:t>Понимание взаимосвязи языка, культуры и истории народа, говорящего на</w:t>
      </w:r>
      <w:r>
        <w:rPr>
          <w:spacing w:val="-8"/>
        </w:rPr>
        <w:t xml:space="preserve"> </w:t>
      </w:r>
      <w:r>
        <w:t>нём: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66" w:right="4465"/>
        <w:jc w:val="left"/>
      </w:pPr>
      <w:r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2995"/>
        <w:jc w:val="left"/>
      </w:pPr>
      <w:r>
        <w:t>осознание языка как развивающегося явления, взаимосвязи исторического развития языка с историей общества; осознание национального своеобразия, богатства, выразительности русского родного языка;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понимание и истолкование значения слов с национально-культурным компонентом, правильное употребление их в речи;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</w:pPr>
      <w:r>
        <w:t>понимание слов с живой внутренней формой, специфическим оценочно-характеризующим значением; осознание национального своеобразия общеязыковых и художественных метафор, народных и поэтических слов-символов, обладающих традиционной метафорической образностью; распознавание, характеристика.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53"/>
      </w:pPr>
      <w:r>
        <w:t>понимание и истолкование значения фразеологических оборотов с национально-культурным компонентом; комментирование истории происхождения таких фразеологических оборотов, уместное употребление их в современных ситуациях речевого общения;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1" w:firstLine="453"/>
      </w:pPr>
      <w:r>
        <w:t>понимание и истолкование значения пословиц и поговорок, крылатых слов и выражений; знание источников крылатых слов и выражений; правильное употребление пословиц, поговорок, крылатых слов и выражений в современных ситуациях речевого общения;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53"/>
      </w:pPr>
      <w:proofErr w:type="gramStart"/>
      <w:r>
        <w:t>характеристика лексики с точки зрения происхождения: лексика исконно русская и заимствованная; понимание процессов заимствования лексики как результата взаимодействия национальных культур;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старославянского языка в развитии русского литературного языка; стилистическая характеристика старославянизмов (стилистически нейтральные, книжные,</w:t>
      </w:r>
      <w:r>
        <w:rPr>
          <w:spacing w:val="1"/>
        </w:rPr>
        <w:t xml:space="preserve"> </w:t>
      </w:r>
      <w:r>
        <w:t>устаревшие);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</w:t>
      </w:r>
      <w:r>
        <w:rPr>
          <w:spacing w:val="1"/>
        </w:rPr>
        <w:t xml:space="preserve"> </w:t>
      </w:r>
      <w:r>
        <w:t>слов;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</w:pPr>
      <w:r>
        <w:t>понимание причин изменений в словарном составе языка, перераспределения пластов лексики между активным и пассивным запасом слов; определение значения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4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2" w:firstLine="453"/>
      </w:pPr>
      <w:r>
        <w:lastRenderedPageBreak/>
        <w:t>определение различий между литературным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4" w:firstLine="453"/>
      </w:pPr>
      <w:r>
        <w:t>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39" w:firstLine="453"/>
      </w:pPr>
      <w:r>
        <w:t>соблюдение норм русского речевого этикета; понимание национальной специфики русского речевого этикета по сравнению с речевым этикетом других народов;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1" w:firstLine="453"/>
      </w:pPr>
      <w:r>
        <w:t>использование словарей, в том числе мультимедийных,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эпитетов, метафор и сравнений.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848"/>
        </w:tabs>
        <w:kinsoku w:val="0"/>
        <w:overflowPunct w:val="0"/>
        <w:spacing w:line="276" w:lineRule="auto"/>
        <w:ind w:left="212" w:right="431" w:firstLine="453"/>
        <w:jc w:val="both"/>
      </w:pPr>
      <w: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осознание важности соблюдения норм современного русского литературного языка для культурного человека;</w:t>
      </w:r>
    </w:p>
    <w:p w:rsidR="00860A8B" w:rsidRDefault="00860A8B" w:rsidP="00860A8B">
      <w:pPr>
        <w:pStyle w:val="a3"/>
        <w:kinsoku w:val="0"/>
        <w:overflowPunct w:val="0"/>
        <w:spacing w:before="32" w:line="276" w:lineRule="auto"/>
        <w:ind w:right="430" w:firstLine="453"/>
      </w:pPr>
      <w:r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860A8B" w:rsidRDefault="00860A8B" w:rsidP="00860A8B">
      <w:pPr>
        <w:pStyle w:val="a3"/>
        <w:kinsoku w:val="0"/>
        <w:overflowPunct w:val="0"/>
        <w:spacing w:before="1"/>
        <w:ind w:left="666"/>
      </w:pPr>
      <w:r>
        <w:t>соблюдение на письме и в устной речи норм современного русского литературного языка и правил речевого этикета;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41" w:firstLine="453"/>
      </w:pPr>
      <w:r>
        <w:t>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на родном языке адекватно ситуации и стилю общения;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стремление к речевому самосовершенствованию;</w:t>
      </w:r>
    </w:p>
    <w:p w:rsidR="00860A8B" w:rsidRDefault="00860A8B" w:rsidP="00860A8B">
      <w:pPr>
        <w:pStyle w:val="a3"/>
        <w:kinsoku w:val="0"/>
        <w:overflowPunct w:val="0"/>
        <w:spacing w:before="43"/>
        <w:ind w:left="666"/>
      </w:pPr>
      <w:r>
        <w:t>формирование ответственности за языковую культуру как общечеловеческую ценность;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6" w:firstLine="453"/>
      </w:pPr>
      <w:r>
        <w:t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их совершенствование и развитие;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</w:pPr>
      <w:proofErr w:type="gramStart"/>
      <w:r>
        <w:t>соблюдение основных орфоэпических и акцентологических норм современного русского литературного языка: произношение имен существительных‚ прилагательных, глаголов‚ полных причастий‚ кратких форм страдательных причастий прошедшего времени‚ деепричастий‚ наречий; произношение гласных [э]‚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</w:t>
      </w:r>
      <w:proofErr w:type="gramEnd"/>
      <w:r>
        <w:t xml:space="preserve"> произношение безударного [а] после ж и ш; произношение сочетания </w:t>
      </w:r>
      <w:proofErr w:type="spellStart"/>
      <w:r>
        <w:t>чн</w:t>
      </w:r>
      <w:proofErr w:type="spellEnd"/>
      <w:r>
        <w:t xml:space="preserve"> и </w:t>
      </w:r>
      <w:proofErr w:type="spellStart"/>
      <w:r>
        <w:t>чт</w:t>
      </w:r>
      <w:proofErr w:type="spellEnd"/>
      <w:r>
        <w:t xml:space="preserve">; произношение женских отчеств на </w:t>
      </w:r>
      <w:proofErr w:type="gramStart"/>
      <w:r>
        <w:t>-</w:t>
      </w:r>
      <w:proofErr w:type="spellStart"/>
      <w:r>
        <w:t>и</w:t>
      </w:r>
      <w:proofErr w:type="gramEnd"/>
      <w:r>
        <w:t>чна</w:t>
      </w:r>
      <w:proofErr w:type="spellEnd"/>
      <w:r>
        <w:t>, -</w:t>
      </w:r>
      <w:proofErr w:type="spellStart"/>
      <w:r>
        <w:t>инична</w:t>
      </w:r>
      <w:proofErr w:type="spellEnd"/>
      <w:r>
        <w:t>; произношение твердого [н] перед мягкими [ф'] и [в']; произношение мягкого [н] перед ч и щ.; постановка ударения в отдельных грамматических формах имён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6"/>
      </w:pPr>
      <w:r>
        <w:lastRenderedPageBreak/>
        <w:t>существительных, прилагательных; глаголо</w:t>
      </w:r>
      <w:proofErr w:type="gramStart"/>
      <w:r>
        <w:t>в(</w:t>
      </w:r>
      <w:proofErr w:type="gramEnd"/>
      <w:r>
        <w:t>в рамках изученного); в словоформах с непроизводными предлогами‚ в заимствованных словах;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осознание смыслоразличительной роли ударения на примере омографов;</w:t>
      </w:r>
    </w:p>
    <w:p w:rsidR="00860A8B" w:rsidRDefault="00860A8B" w:rsidP="00860A8B">
      <w:pPr>
        <w:pStyle w:val="a3"/>
        <w:kinsoku w:val="0"/>
        <w:overflowPunct w:val="0"/>
        <w:spacing w:before="41"/>
        <w:ind w:left="666"/>
      </w:pPr>
      <w:r>
        <w:t>различение произносительных различий в русском языке, обусловленных темпом речи и стилями речи;</w:t>
      </w:r>
    </w:p>
    <w:p w:rsidR="00860A8B" w:rsidRDefault="00860A8B" w:rsidP="00860A8B">
      <w:pPr>
        <w:pStyle w:val="a3"/>
        <w:kinsoku w:val="0"/>
        <w:overflowPunct w:val="0"/>
        <w:spacing w:before="40" w:line="278" w:lineRule="auto"/>
        <w:ind w:right="444" w:firstLine="453"/>
      </w:pPr>
      <w:r>
        <w:t>различение вариантов орфоэпической и акцентологической нормы; употребление слов с учётом произносительных вариантов орфоэпической нормы;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6442"/>
      </w:pPr>
      <w:r>
        <w:t>употребление слов с учётом стилистических вариантов орфоэпической</w:t>
      </w:r>
      <w:r>
        <w:rPr>
          <w:spacing w:val="-25"/>
        </w:rPr>
        <w:t xml:space="preserve"> </w:t>
      </w:r>
      <w:r>
        <w:t>нормы; понимание активных процессов в области произношения и</w:t>
      </w:r>
      <w:r>
        <w:rPr>
          <w:spacing w:val="-10"/>
        </w:rPr>
        <w:t xml:space="preserve"> </w:t>
      </w:r>
      <w:r>
        <w:t>ударения;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8" w:firstLine="453"/>
      </w:pPr>
      <w:r>
        <w:t>соблюдение основных лексических норм современного русского литературного языка: правильность выбора слова, максимально соответствующего обозначаемому им предмету или явлению реальной действительности; нормы употребления синонимов‚ антонимов‚ омонимов‚ паронимов; употребление слова в соответствии с его лексическим значением и требованием лексической сочетаемости; 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различение стилистических вариантов лексической нормы;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left="666" w:right="1987"/>
        <w:jc w:val="left"/>
      </w:pPr>
      <w:r>
        <w:t>употребление имён существительных, прилагательных, глаголов с учётом стилистических вариантов лексической нормы; употребление синонимов, антонимов‚ омонимов с учётом стилистических вариантов лексической нормы;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  <w:jc w:val="left"/>
      </w:pPr>
      <w:r>
        <w:t>различение типичных речевых ошибок;</w:t>
      </w:r>
    </w:p>
    <w:p w:rsidR="00860A8B" w:rsidRDefault="00860A8B" w:rsidP="00860A8B">
      <w:pPr>
        <w:pStyle w:val="a3"/>
        <w:kinsoku w:val="0"/>
        <w:overflowPunct w:val="0"/>
        <w:spacing w:before="44" w:line="276" w:lineRule="auto"/>
        <w:ind w:left="666" w:right="8146"/>
        <w:jc w:val="left"/>
      </w:pPr>
      <w:r>
        <w:t>редактирование текста с целью исправления речевых ошибок; выявление и исправление речевых ошибок в устной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</w:pPr>
      <w:proofErr w:type="gramStart"/>
      <w:r>
        <w:t>соблюдение основных грамматических норм современного русского литературного языка: употребление заимствованных несклоняемых имен существительных; сложных существительных; имён собственных (географических названий); аббревиатур‚ обусловленное категорией рода; употребление заимствованных несклоняемых имён существительных; склонение русских и иностранных имен и фамилий; названий географических объектов‚ употребление отдельных грамматических форм имен существительных, прилагательных (в рамках изученного); склонение местоимений‚ порядковых и количественных числительных;</w:t>
      </w:r>
      <w:proofErr w:type="gramEnd"/>
      <w:r>
        <w:t xml:space="preserve"> употребление отдельных 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 формах сравнительной степени‚ 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</w:t>
      </w:r>
      <w:r>
        <w:rPr>
          <w:spacing w:val="49"/>
        </w:rPr>
        <w:t xml:space="preserve"> </w:t>
      </w:r>
      <w:r>
        <w:t>выраженным</w:t>
      </w:r>
      <w:r>
        <w:rPr>
          <w:spacing w:val="48"/>
        </w:rPr>
        <w:t xml:space="preserve"> </w:t>
      </w:r>
      <w:r>
        <w:t>существительным</w:t>
      </w:r>
      <w:r>
        <w:rPr>
          <w:spacing w:val="48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значением</w:t>
      </w:r>
      <w:r>
        <w:rPr>
          <w:spacing w:val="48"/>
        </w:rPr>
        <w:t xml:space="preserve"> </w:t>
      </w:r>
      <w:r>
        <w:t>лица</w:t>
      </w:r>
      <w:r>
        <w:rPr>
          <w:spacing w:val="48"/>
        </w:rPr>
        <w:t xml:space="preserve"> </w:t>
      </w:r>
      <w:r>
        <w:t>женского</w:t>
      </w:r>
      <w:r>
        <w:rPr>
          <w:spacing w:val="49"/>
        </w:rPr>
        <w:t xml:space="preserve"> </w:t>
      </w:r>
      <w:r>
        <w:t>рода;</w:t>
      </w:r>
      <w:r>
        <w:rPr>
          <w:spacing w:val="51"/>
        </w:rPr>
        <w:t xml:space="preserve"> </w:t>
      </w:r>
      <w:r>
        <w:t>согласование</w:t>
      </w:r>
      <w:r>
        <w:rPr>
          <w:spacing w:val="48"/>
        </w:rPr>
        <w:t xml:space="preserve"> </w:t>
      </w:r>
      <w:r>
        <w:t>сказуемого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подлежащим,</w:t>
      </w:r>
      <w:r>
        <w:rPr>
          <w:spacing w:val="49"/>
        </w:rPr>
        <w:t xml:space="preserve"> </w:t>
      </w:r>
      <w:r>
        <w:t>выраженным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30"/>
      </w:pPr>
      <w:proofErr w:type="gramStart"/>
      <w:r>
        <w:lastRenderedPageBreak/>
        <w:t>сочетанием числительного и существительным; согласование определения в количественно-именных сочетаниях с числительными; построение словосочетаний по типу согласования; управление предлогов благодаря, согласно, вопреки; употребление предлогов о‚ по‚ из‚ с в составе словосочетания‚ употребление предлога по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предложений с косвенной речью‚ сложных предложений разных</w:t>
      </w:r>
      <w:r>
        <w:rPr>
          <w:spacing w:val="1"/>
        </w:rPr>
        <w:t xml:space="preserve"> </w:t>
      </w:r>
      <w:r>
        <w:t>видов;</w:t>
      </w:r>
      <w:proofErr w:type="gramEnd"/>
    </w:p>
    <w:p w:rsidR="00860A8B" w:rsidRDefault="00860A8B" w:rsidP="00860A8B">
      <w:pPr>
        <w:pStyle w:val="a3"/>
        <w:kinsoku w:val="0"/>
        <w:overflowPunct w:val="0"/>
        <w:spacing w:before="2"/>
        <w:ind w:left="666"/>
      </w:pPr>
      <w:r>
        <w:t>определение типичных грамматических ошибок в речи;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7" w:firstLine="453"/>
      </w:pPr>
      <w:r>
        <w:t xml:space="preserve"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proofErr w:type="gramStart"/>
      <w:r>
        <w:t>–а</w:t>
      </w:r>
      <w:proofErr w:type="gramEnd"/>
      <w:r>
        <w:t>(-я), -ы(и)‚ различающихся по смыслу‚ литературных и разговорных форм глаголов‚ причастий‚ деепричастий‚</w:t>
      </w:r>
      <w:r>
        <w:rPr>
          <w:spacing w:val="-3"/>
        </w:rPr>
        <w:t xml:space="preserve"> </w:t>
      </w:r>
      <w:r>
        <w:t>наречий;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53"/>
      </w:pPr>
      <w:r>
        <w:t>различение вариантов грамматической синтаксической нормы‚ обусловленных грамматической синонимией словосочетаний‚ простых и сложных предложений;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правильное употребление имён существительных, прилагательных, глаголов с учётом вариантов грамматической нормы;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right="444" w:firstLine="453"/>
      </w:pPr>
      <w: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</w:t>
      </w:r>
      <w:r>
        <w:rPr>
          <w:spacing w:val="-3"/>
        </w:rPr>
        <w:t xml:space="preserve"> </w:t>
      </w:r>
      <w:r>
        <w:t>ошибок;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выявление и исправление грамматических ошибок в устной</w:t>
      </w:r>
      <w:r>
        <w:rPr>
          <w:spacing w:val="-23"/>
        </w:rPr>
        <w:t xml:space="preserve"> </w:t>
      </w:r>
      <w:r>
        <w:t>речи;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43" w:firstLine="453"/>
      </w:pPr>
      <w:r>
        <w:t>соблюдение основных норм русского речевого этикета: 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53"/>
      </w:pPr>
      <w:r>
        <w:t>соблюдение этикетных форм и устойчивых формул‚ принципов этикетного общения, лежащих в основе национального речевого этикета;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66"/>
      </w:pPr>
      <w:r>
        <w:t>соблюдение русской этикетной вербальной и невербальной манеры общения;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66" w:right="3041"/>
        <w:jc w:val="left"/>
      </w:pPr>
      <w:r>
        <w:t>использование в общении этикетных речевых тактик и приёмов‚ помогающих противостоять речевой агрессии; использование при общении в электронной среде этики и русского речевого этикета;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 w:right="5170"/>
        <w:jc w:val="left"/>
      </w:pPr>
      <w:r>
        <w:t>соблюдение норм русского этикетного речевого поведения в ситуациях делового общения; понимание активных процессов в русском речевом этикете;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66"/>
        <w:jc w:val="left"/>
      </w:pPr>
      <w:r>
        <w:t>соблюдение основных орфографических норм современного русского литературного языка (в рамках изученного в основном курсе); соблюдение основных пунктуационных норм современного русского литературного языки (в рамках изученного в основном курсе); использование толковых, в том числе мультимедийных, словарей для определения лексического значения слова, особенностей</w:t>
      </w:r>
    </w:p>
    <w:p w:rsidR="00860A8B" w:rsidRDefault="00860A8B" w:rsidP="00860A8B">
      <w:pPr>
        <w:pStyle w:val="a3"/>
        <w:kinsoku w:val="0"/>
        <w:overflowPunct w:val="0"/>
        <w:jc w:val="left"/>
      </w:pPr>
      <w:r>
        <w:t>употребления;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firstLine="453"/>
        <w:jc w:val="left"/>
      </w:pPr>
      <w:r>
        <w:t>использование орфоэпических, в том числе мультимедийных, орфографических словарей для определения нормативного произношения слова; вариантов произношения;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firstLine="453"/>
        <w:jc w:val="left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0" w:firstLine="453"/>
      </w:pPr>
      <w:r>
        <w:lastRenderedPageBreak/>
        <w:t>использование словарей синонимов, антонимов‚ омонимов‚ паронимов для уточнения значения слов, подбора к ним синонимов, антонимов‚ омонимов‚ паронимов, а также в процессе редактирования текста;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7" w:firstLine="453"/>
      </w:pPr>
      <w:r>
        <w:t>использование грамматических словарей и справочников для уточнения 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37" w:firstLine="453"/>
      </w:pPr>
      <w:r>
        <w:t>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860A8B" w:rsidRDefault="00860A8B" w:rsidP="00860A8B">
      <w:pPr>
        <w:pStyle w:val="a5"/>
        <w:numPr>
          <w:ilvl w:val="0"/>
          <w:numId w:val="1"/>
        </w:numPr>
        <w:tabs>
          <w:tab w:val="left" w:pos="848"/>
        </w:tabs>
        <w:kinsoku w:val="0"/>
        <w:overflowPunct w:val="0"/>
        <w:spacing w:line="276" w:lineRule="auto"/>
        <w:ind w:left="212" w:right="443" w:firstLine="453"/>
        <w:jc w:val="both"/>
      </w:pPr>
      <w: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4" w:firstLine="453"/>
      </w:pPr>
      <w:r>
        <w:t>владение различными видами слушания (детальным, выборочным‚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53"/>
      </w:pPr>
      <w: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0" w:firstLine="453"/>
      </w:pPr>
      <w:r>
        <w:t xml:space="preserve">умение дифференцировать и интегрировать информацию прочитанного и прослушанного текста: отделять главные факты от </w:t>
      </w:r>
      <w:proofErr w:type="gramStart"/>
      <w:r>
        <w:t>второстепенных</w:t>
      </w:r>
      <w:proofErr w:type="gramEnd"/>
      <w: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53"/>
      </w:pPr>
      <w: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7" w:firstLine="453"/>
      </w:pPr>
      <w:r>
        <w:t xml:space="preserve">проведение анализа прослушанного или прочитанного текста с точки зрения его композиционных особенностей, количества </w:t>
      </w:r>
      <w:proofErr w:type="spellStart"/>
      <w:r>
        <w:t>микротем</w:t>
      </w:r>
      <w:proofErr w:type="spellEnd"/>
      <w:r>
        <w:t>; основных типов текстовых структур (индуктивные, дедуктивные, рамочные / дедуктивно-индуктивные, стержневые/индуктивн</w:t>
      </w:r>
      <w:proofErr w:type="gramStart"/>
      <w:r>
        <w:t>о-</w:t>
      </w:r>
      <w:proofErr w:type="gramEnd"/>
      <w:r>
        <w:t xml:space="preserve"> дедуктивные);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53"/>
      </w:pPr>
      <w: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владение правилами информационной безопасности при общении в социальных сетях;</w:t>
      </w:r>
    </w:p>
    <w:p w:rsidR="00860A8B" w:rsidRDefault="00860A8B" w:rsidP="00860A8B">
      <w:pPr>
        <w:pStyle w:val="a3"/>
        <w:kinsoku w:val="0"/>
        <w:overflowPunct w:val="0"/>
        <w:spacing w:before="27" w:line="276" w:lineRule="auto"/>
        <w:ind w:right="430" w:firstLine="453"/>
      </w:pPr>
      <w:proofErr w:type="gramStart"/>
      <w:r>
        <w:t xml:space="preserve">уместное использование коммуникативных стратегий и тактик устного общения: убеждение, комплимент, уговаривание, похвала, </w:t>
      </w:r>
      <w:proofErr w:type="spellStart"/>
      <w:r>
        <w:t>самопрезентация</w:t>
      </w:r>
      <w:proofErr w:type="spellEnd"/>
      <w:r>
        <w:t>, просьба, принесение извинений, поздравление; и др., сохранение инициативы в диалоге, уклонение от инициативы, завершение диалога и др.</w:t>
      </w:r>
      <w:proofErr w:type="gramEnd"/>
    </w:p>
    <w:p w:rsidR="00860A8B" w:rsidRDefault="00860A8B" w:rsidP="00860A8B">
      <w:pPr>
        <w:pStyle w:val="a3"/>
        <w:kinsoku w:val="0"/>
        <w:overflowPunct w:val="0"/>
        <w:spacing w:before="1"/>
        <w:ind w:left="666"/>
      </w:pPr>
      <w:r>
        <w:t>участие в беседе, споре, владение правилами корректного речевого поведения в споре;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30" w:firstLine="453"/>
      </w:pPr>
      <w:r>
        <w:t>умение строить устные учебно-научные сообщения (ответы на уроке) различных видов (ответ-анализ, ответ-обобщение, отве</w:t>
      </w:r>
      <w:proofErr w:type="gramStart"/>
      <w:r>
        <w:t>т-</w:t>
      </w:r>
      <w:proofErr w:type="gramEnd"/>
      <w:r>
        <w:t xml:space="preserve"> добавление, ответ-группировка), рецензию на проектную работу одноклассника, доклад; принимать участие в учебно-научной дискуссии;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30" w:firstLine="453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1" w:firstLine="453"/>
      </w:pPr>
      <w:r>
        <w:lastRenderedPageBreak/>
        <w:t>владение умениями учебно-делового общения: убеждения собеседника; побуждения собеседника к действию; информирования об объекте; объяснения сущности объекта; оценки;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66"/>
      </w:pPr>
      <w:r>
        <w:t>создание устных и письменных текстов описательного типа: определение, дефиниция, собственно описание, пояснение;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3" w:firstLine="453"/>
      </w:pPr>
      <w:r>
        <w:t xml:space="preserve">создание устных и письменных текстов </w:t>
      </w:r>
      <w:proofErr w:type="spellStart"/>
      <w:r>
        <w:t>аргументативного</w:t>
      </w:r>
      <w:proofErr w:type="spellEnd"/>
      <w: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8" w:firstLine="453"/>
      </w:pPr>
      <w: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2" w:firstLine="453"/>
      </w:pPr>
      <w:r>
        <w:t>чтение,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3" w:firstLine="453"/>
      </w:pPr>
      <w: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</w:t>
      </w:r>
      <w:proofErr w:type="spellStart"/>
      <w:r>
        <w:t>фактуальной</w:t>
      </w:r>
      <w:proofErr w:type="spellEnd"/>
      <w:r>
        <w:t xml:space="preserve"> и подтекстовой информации текста, его сильных позиций;</w:t>
      </w:r>
    </w:p>
    <w:p w:rsidR="00860A8B" w:rsidRDefault="00860A8B" w:rsidP="00860A8B">
      <w:pPr>
        <w:pStyle w:val="a3"/>
        <w:kinsoku w:val="0"/>
        <w:overflowPunct w:val="0"/>
        <w:ind w:left="666"/>
      </w:pPr>
      <w:r>
        <w:t>создание объявлений (в устной и письменной форме); деловых писем;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53"/>
      </w:pPr>
      <w: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4" w:firstLine="453"/>
      </w:pPr>
      <w: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860A8B" w:rsidRDefault="00860A8B" w:rsidP="00860A8B">
      <w:pPr>
        <w:pStyle w:val="a3"/>
        <w:kinsoku w:val="0"/>
        <w:overflowPunct w:val="0"/>
        <w:spacing w:before="1"/>
        <w:ind w:left="0"/>
        <w:jc w:val="left"/>
        <w:rPr>
          <w:sz w:val="20"/>
          <w:szCs w:val="20"/>
        </w:rPr>
      </w:pPr>
    </w:p>
    <w:p w:rsidR="00860A8B" w:rsidRDefault="00860A8B" w:rsidP="00860A8B">
      <w:pPr>
        <w:pStyle w:val="11"/>
        <w:kinsoku w:val="0"/>
        <w:overflowPunct w:val="0"/>
        <w:ind w:left="623" w:right="841"/>
        <w:jc w:val="center"/>
        <w:outlineLvl w:val="9"/>
      </w:pPr>
      <w:r>
        <w:t>Содержание учебного предмета</w:t>
      </w:r>
    </w:p>
    <w:p w:rsidR="00860A8B" w:rsidRDefault="00860A8B" w:rsidP="00860A8B">
      <w:pPr>
        <w:pStyle w:val="a3"/>
        <w:kinsoku w:val="0"/>
        <w:overflowPunct w:val="0"/>
        <w:spacing w:before="43"/>
        <w:ind w:left="623" w:right="11666"/>
        <w:jc w:val="center"/>
        <w:rPr>
          <w:b/>
          <w:bCs/>
        </w:rPr>
      </w:pPr>
      <w:r>
        <w:rPr>
          <w:b/>
          <w:bCs/>
        </w:rPr>
        <w:t>Раздел 1. Язык и культура</w:t>
      </w:r>
    </w:p>
    <w:p w:rsidR="00860A8B" w:rsidRDefault="00860A8B" w:rsidP="00860A8B">
      <w:pPr>
        <w:pStyle w:val="a3"/>
        <w:kinsoku w:val="0"/>
        <w:overflowPunct w:val="0"/>
        <w:spacing w:before="36" w:line="276" w:lineRule="auto"/>
        <w:ind w:right="428" w:firstLine="427"/>
      </w:pPr>
      <w:r>
        <w:t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т.п.), слова с национальн</w:t>
      </w:r>
      <w:proofErr w:type="gramStart"/>
      <w:r>
        <w:t>о-</w:t>
      </w:r>
      <w:proofErr w:type="gramEnd"/>
      <w:r>
        <w:t xml:space="preserve"> культурным компонентом значения (символика числа, цвета и т.п.),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2"/>
      </w:pPr>
      <w:proofErr w:type="gramStart"/>
      <w:r>
        <w:lastRenderedPageBreak/>
        <w:t>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27"/>
      </w:pPr>
      <w:r>
        <w:t xml:space="preserve"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сказке сказать, ни пером описать; при царе Горохе; золотая рыбка; а ткачиха с поварихой, </w:t>
      </w:r>
      <w:proofErr w:type="gramStart"/>
      <w:r>
        <w:t>с</w:t>
      </w:r>
      <w:proofErr w:type="gramEnd"/>
      <w:r>
        <w:t xml:space="preserve"> сватьей бабой </w:t>
      </w:r>
      <w:proofErr w:type="spellStart"/>
      <w:r>
        <w:t>Бобарихой</w:t>
      </w:r>
      <w:proofErr w:type="spellEnd"/>
      <w:r>
        <w:t xml:space="preserve"> и др.),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860A8B" w:rsidRDefault="00860A8B" w:rsidP="00860A8B">
      <w:pPr>
        <w:pStyle w:val="a3"/>
        <w:kinsoku w:val="0"/>
        <w:overflowPunct w:val="0"/>
        <w:spacing w:line="276" w:lineRule="exact"/>
        <w:ind w:left="640"/>
      </w:pPr>
      <w:r>
        <w:t>Краткая история русской письменности. Создание славянского алфавита.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28" w:firstLine="427"/>
      </w:pPr>
      <w:r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(надуть щёки, вытягивать шею, всплеснуть руками и др.) в сравнении с языком жестов других народов.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3" w:firstLine="427"/>
      </w:pPr>
      <w: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</w:t>
      </w:r>
      <w:r>
        <w:rPr>
          <w:spacing w:val="3"/>
        </w:rPr>
        <w:t xml:space="preserve"> </w:t>
      </w:r>
      <w:r>
        <w:t>эпох.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Ознакомление с историей и этимологией некоторых слов.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3" w:firstLine="427"/>
      </w:pPr>
      <w:r>
        <w:t xml:space="preserve"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национально-культурная специфика. Метафора, олицетворение, эпитет как изобразительные средства. </w:t>
      </w:r>
      <w:proofErr w:type="spellStart"/>
      <w:r>
        <w:t>Поэтизмы</w:t>
      </w:r>
      <w:proofErr w:type="spellEnd"/>
      <w:r>
        <w:t xml:space="preserve"> и слова-символы, обладающие традиционной метафорической образностью, в поэтической речи.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4" w:firstLine="427"/>
      </w:pPr>
      <w:r>
        <w:t xml:space="preserve">Слова со специфическим оценочно-характеризующим значением. </w:t>
      </w:r>
      <w:proofErr w:type="gramStart"/>
      <w:r>
        <w:t>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28" w:firstLine="427"/>
      </w:pPr>
      <w: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</w:t>
      </w:r>
      <w:r>
        <w:rPr>
          <w:spacing w:val="-22"/>
        </w:rPr>
        <w:t xml:space="preserve"> </w:t>
      </w:r>
      <w:r>
        <w:t>окраску.</w:t>
      </w:r>
    </w:p>
    <w:p w:rsidR="00860A8B" w:rsidRDefault="00860A8B" w:rsidP="00860A8B">
      <w:pPr>
        <w:pStyle w:val="a3"/>
        <w:kinsoku w:val="0"/>
        <w:overflowPunct w:val="0"/>
        <w:spacing w:before="1"/>
        <w:ind w:left="640"/>
      </w:pPr>
      <w:r>
        <w:t>Общеизвестные старинные русские города. Происхождение их названий.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</w:pPr>
      <w: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0"/>
      </w:pPr>
      <w:r>
        <w:lastRenderedPageBreak/>
        <w:t xml:space="preserve">хозяйства, </w:t>
      </w:r>
      <w:proofErr w:type="gramStart"/>
      <w:r>
        <w:t>особенностях</w:t>
      </w:r>
      <w:proofErr w:type="gramEnd"/>
      <w:r>
        <w:t xml:space="preserve"> семейного уклада, обрядах, обычаях, народном календаре и др. Использование диалектной лексики в произведениях художественной</w:t>
      </w:r>
      <w:r>
        <w:rPr>
          <w:spacing w:val="-2"/>
        </w:rPr>
        <w:t xml:space="preserve"> </w:t>
      </w:r>
      <w:r>
        <w:t>литературы.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7" w:firstLine="427"/>
      </w:pPr>
      <w: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2" w:firstLine="427"/>
      </w:pPr>
      <w: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Русский язык как развивающееся явление.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>
        <w:rPr>
          <w:i/>
          <w:iCs/>
        </w:rPr>
        <w:t>губернатор, диакон, ваучер, агитационный пункт, большевик, колхоз и т.п.</w:t>
      </w:r>
      <w:r>
        <w:t>).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Лексические заимствования последних десятилетий. Употребление иноязычных слов как проблема культуры речи.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right="429" w:firstLine="427"/>
      </w:pPr>
      <w: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6" w:firstLine="427"/>
      </w:pPr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Иноязычная лексика в разговорной речи, дисплейных текстах, современной публицистике.</w:t>
      </w:r>
    </w:p>
    <w:p w:rsidR="00860A8B" w:rsidRDefault="00860A8B" w:rsidP="00860A8B">
      <w:pPr>
        <w:pStyle w:val="a3"/>
        <w:kinsoku w:val="0"/>
        <w:overflowPunct w:val="0"/>
        <w:spacing w:before="42" w:line="276" w:lineRule="auto"/>
        <w:ind w:right="444" w:firstLine="427"/>
      </w:pPr>
      <w: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т.п.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40" w:firstLine="427"/>
      </w:pPr>
      <w:r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языка,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45"/>
      </w:pPr>
      <w:r>
        <w:t>«</w:t>
      </w:r>
      <w:proofErr w:type="spellStart"/>
      <w:r>
        <w:t>неологический</w:t>
      </w:r>
      <w:proofErr w:type="spellEnd"/>
      <w: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</w:t>
      </w:r>
    </w:p>
    <w:p w:rsidR="00860A8B" w:rsidRDefault="00860A8B" w:rsidP="00860A8B">
      <w:pPr>
        <w:pStyle w:val="11"/>
        <w:kinsoku w:val="0"/>
        <w:overflowPunct w:val="0"/>
        <w:spacing w:before="0"/>
        <w:ind w:left="640"/>
        <w:jc w:val="both"/>
        <w:outlineLvl w:val="9"/>
      </w:pPr>
      <w:r>
        <w:t>Раздел 2. Культура речи</w:t>
      </w:r>
    </w:p>
    <w:p w:rsidR="00860A8B" w:rsidRDefault="00860A8B" w:rsidP="00860A8B">
      <w:pPr>
        <w:pStyle w:val="a3"/>
        <w:kinsoku w:val="0"/>
        <w:overflowPunct w:val="0"/>
        <w:spacing w:before="38" w:line="276" w:lineRule="auto"/>
        <w:ind w:right="436" w:firstLine="427"/>
      </w:pPr>
      <w:r>
        <w:rPr>
          <w:b/>
          <w:bCs/>
        </w:rPr>
        <w:t xml:space="preserve">Основные орфоэпические нормы </w:t>
      </w:r>
      <w:r>
        <w:t>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Постоянное и подвижное ударение в именах существительных; именах прилагательных, глаголах.</w:t>
      </w:r>
    </w:p>
    <w:p w:rsidR="00860A8B" w:rsidRDefault="00860A8B" w:rsidP="00860A8B">
      <w:pPr>
        <w:pStyle w:val="a3"/>
        <w:kinsoku w:val="0"/>
        <w:overflowPunct w:val="0"/>
        <w:spacing w:before="43"/>
        <w:ind w:left="640"/>
        <w:rPr>
          <w:i/>
          <w:iCs/>
        </w:rPr>
      </w:pPr>
      <w:r>
        <w:t>Омографы: ударение как маркёр смысла слова</w:t>
      </w:r>
      <w:r>
        <w:rPr>
          <w:i/>
          <w:iCs/>
        </w:rPr>
        <w:t xml:space="preserve">: </w:t>
      </w:r>
      <w:proofErr w:type="spellStart"/>
      <w:r>
        <w:rPr>
          <w:i/>
          <w:iCs/>
        </w:rPr>
        <w:t>пАрить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парИть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рОжки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рожкИ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пОлки</w:t>
      </w:r>
      <w:proofErr w:type="spellEnd"/>
      <w:r>
        <w:rPr>
          <w:i/>
          <w:iCs/>
        </w:rPr>
        <w:t xml:space="preserve"> — </w:t>
      </w:r>
      <w:proofErr w:type="spellStart"/>
      <w:r>
        <w:rPr>
          <w:i/>
          <w:iCs/>
        </w:rPr>
        <w:t>полкИ</w:t>
      </w:r>
      <w:proofErr w:type="spellEnd"/>
      <w:r>
        <w:rPr>
          <w:i/>
          <w:iCs/>
        </w:rPr>
        <w:t xml:space="preserve">, Атлас — </w:t>
      </w:r>
      <w:proofErr w:type="spellStart"/>
      <w:r>
        <w:rPr>
          <w:i/>
          <w:iCs/>
        </w:rPr>
        <w:t>атлАс</w:t>
      </w:r>
      <w:proofErr w:type="spellEnd"/>
      <w:r>
        <w:rPr>
          <w:i/>
          <w:iCs/>
        </w:rPr>
        <w:t>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0" w:firstLine="427"/>
      </w:pPr>
      <w:r>
        <w:t>Произносительные варианты орфоэпической нормы: (</w:t>
      </w:r>
      <w:proofErr w:type="spellStart"/>
      <w:r>
        <w:t>бул</w:t>
      </w:r>
      <w:proofErr w:type="gramStart"/>
      <w:r>
        <w:t>о</w:t>
      </w:r>
      <w:proofErr w:type="spellEnd"/>
      <w:r>
        <w:t>[</w:t>
      </w:r>
      <w:proofErr w:type="gramEnd"/>
      <w:r>
        <w:t>ч’]</w:t>
      </w:r>
      <w:proofErr w:type="spellStart"/>
      <w:r>
        <w:t>ная</w:t>
      </w:r>
      <w:proofErr w:type="spellEnd"/>
      <w:r>
        <w:t xml:space="preserve"> — </w:t>
      </w:r>
      <w:proofErr w:type="spellStart"/>
      <w:r>
        <w:t>було</w:t>
      </w:r>
      <w:proofErr w:type="spellEnd"/>
      <w:r>
        <w:t>[ш]</w:t>
      </w:r>
      <w:proofErr w:type="spellStart"/>
      <w:r>
        <w:t>ная</w:t>
      </w:r>
      <w:proofErr w:type="spellEnd"/>
      <w:r>
        <w:t>, же[н’]</w:t>
      </w:r>
      <w:proofErr w:type="spellStart"/>
      <w:r>
        <w:t>щина</w:t>
      </w:r>
      <w:proofErr w:type="spellEnd"/>
      <w:r>
        <w:t xml:space="preserve"> — же[н]</w:t>
      </w:r>
      <w:proofErr w:type="spellStart"/>
      <w:r>
        <w:t>щина</w:t>
      </w:r>
      <w:proofErr w:type="spellEnd"/>
      <w:r>
        <w:t>, до[</w:t>
      </w:r>
      <w:proofErr w:type="spellStart"/>
      <w:r>
        <w:t>жд</w:t>
      </w:r>
      <w:proofErr w:type="spellEnd"/>
      <w:r>
        <w:t>]</w:t>
      </w:r>
      <w:proofErr w:type="spellStart"/>
      <w:r>
        <w:t>ём</w:t>
      </w:r>
      <w:proofErr w:type="spellEnd"/>
      <w:r>
        <w:t xml:space="preserve"> — до[ж’]</w:t>
      </w:r>
      <w:proofErr w:type="spellStart"/>
      <w:r>
        <w:t>ём</w:t>
      </w:r>
      <w:proofErr w:type="spellEnd"/>
      <w:r>
        <w:t xml:space="preserve"> и под.). Произносительные варианты на уровне словосочетаний (</w:t>
      </w:r>
      <w:proofErr w:type="spellStart"/>
      <w:r>
        <w:t>микроволнОвая</w:t>
      </w:r>
      <w:proofErr w:type="spellEnd"/>
      <w:r>
        <w:t xml:space="preserve"> печь – </w:t>
      </w:r>
      <w:proofErr w:type="spellStart"/>
      <w:r>
        <w:t>микровОлновая</w:t>
      </w:r>
      <w:proofErr w:type="spellEnd"/>
      <w:r>
        <w:t xml:space="preserve"> терапия).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Роль звукописи в художественном тексте.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30" w:firstLine="427"/>
      </w:pPr>
      <w: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грамматических форм; заимствованных слов: ударение в форме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 xml:space="preserve">. мн.ч.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м.р.; ударение в формах глаголов II </w:t>
      </w:r>
      <w:proofErr w:type="spellStart"/>
      <w:r>
        <w:t>спр</w:t>
      </w:r>
      <w:proofErr w:type="spellEnd"/>
      <w:r>
        <w:t>. на –</w:t>
      </w:r>
      <w:proofErr w:type="spellStart"/>
      <w:r>
        <w:t>ить</w:t>
      </w:r>
      <w:proofErr w:type="spellEnd"/>
      <w:r>
        <w:t>; глаголы звон</w:t>
      </w:r>
      <w:r>
        <w:rPr>
          <w:b/>
          <w:bCs/>
        </w:rPr>
        <w:t>и</w:t>
      </w:r>
      <w:r>
        <w:t>ть, включ</w:t>
      </w:r>
      <w:r>
        <w:rPr>
          <w:b/>
          <w:bCs/>
        </w:rPr>
        <w:t>и</w:t>
      </w:r>
      <w:r>
        <w:t>ть и др. Варианты ударения внутри нормы: б</w:t>
      </w:r>
      <w:r>
        <w:rPr>
          <w:b/>
          <w:bCs/>
        </w:rPr>
        <w:t>а</w:t>
      </w:r>
      <w:r>
        <w:t>ловать – балов</w:t>
      </w:r>
      <w:r>
        <w:rPr>
          <w:b/>
          <w:bCs/>
        </w:rPr>
        <w:t>а</w:t>
      </w:r>
      <w:r>
        <w:t>ть, обесп</w:t>
      </w:r>
      <w:r>
        <w:rPr>
          <w:b/>
          <w:bCs/>
        </w:rPr>
        <w:t>е</w:t>
      </w:r>
      <w:r>
        <w:t>чение – обеспеч</w:t>
      </w:r>
      <w:r>
        <w:rPr>
          <w:b/>
          <w:bCs/>
        </w:rPr>
        <w:t>е</w:t>
      </w:r>
      <w:r>
        <w:t>ние.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Нормы</w:t>
      </w:r>
      <w:r>
        <w:rPr>
          <w:spacing w:val="52"/>
        </w:rPr>
        <w:t xml:space="preserve"> </w:t>
      </w:r>
      <w:r>
        <w:t>ударения в полных причастиях‚ кратких формах страдательных причастий прошедшего времени‚ деепричастиях‚ наречиях.</w:t>
      </w:r>
    </w:p>
    <w:p w:rsidR="00860A8B" w:rsidRDefault="00860A8B" w:rsidP="00860A8B">
      <w:pPr>
        <w:pStyle w:val="a3"/>
        <w:kinsoku w:val="0"/>
        <w:overflowPunct w:val="0"/>
        <w:spacing w:before="41"/>
      </w:pPr>
      <w:r>
        <w:t>Нормы постановки ударения в словоформах с непроизводными предлогами (</w:t>
      </w:r>
      <w:r>
        <w:rPr>
          <w:i/>
          <w:iCs/>
        </w:rPr>
        <w:t>н</w:t>
      </w:r>
      <w:r>
        <w:rPr>
          <w:b/>
          <w:bCs/>
          <w:i/>
          <w:iCs/>
        </w:rPr>
        <w:t xml:space="preserve">а </w:t>
      </w:r>
      <w:r>
        <w:rPr>
          <w:i/>
          <w:iCs/>
        </w:rPr>
        <w:t>дом‚ н</w:t>
      </w:r>
      <w:r>
        <w:rPr>
          <w:b/>
          <w:bCs/>
          <w:i/>
          <w:iCs/>
        </w:rPr>
        <w:t xml:space="preserve">а </w:t>
      </w:r>
      <w:r>
        <w:rPr>
          <w:i/>
          <w:iCs/>
        </w:rPr>
        <w:t>гору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30" w:firstLine="427"/>
      </w:pPr>
      <w:r>
        <w:t xml:space="preserve">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</w:t>
      </w:r>
      <w:r>
        <w:rPr>
          <w:i/>
          <w:iCs/>
        </w:rPr>
        <w:t xml:space="preserve">ж </w:t>
      </w:r>
      <w:r>
        <w:t xml:space="preserve">и </w:t>
      </w:r>
      <w:r>
        <w:rPr>
          <w:i/>
          <w:iCs/>
        </w:rPr>
        <w:t>ш</w:t>
      </w:r>
      <w:r>
        <w:t xml:space="preserve">; произношение сочетания </w:t>
      </w:r>
      <w:proofErr w:type="spellStart"/>
      <w:r>
        <w:rPr>
          <w:i/>
          <w:iCs/>
        </w:rPr>
        <w:t>чн</w:t>
      </w:r>
      <w:proofErr w:type="spellEnd"/>
      <w:r>
        <w:rPr>
          <w:i/>
          <w:iCs/>
        </w:rPr>
        <w:t xml:space="preserve"> </w:t>
      </w:r>
      <w:r>
        <w:t xml:space="preserve">и </w:t>
      </w:r>
      <w:proofErr w:type="spellStart"/>
      <w:r>
        <w:rPr>
          <w:i/>
          <w:iCs/>
        </w:rPr>
        <w:t>чт</w:t>
      </w:r>
      <w:proofErr w:type="spellEnd"/>
      <w:r>
        <w:t xml:space="preserve">; произношение женских отчеств на </w:t>
      </w:r>
      <w:proofErr w:type="gramStart"/>
      <w:r>
        <w:rPr>
          <w:i/>
          <w:iCs/>
        </w:rPr>
        <w:t>-</w:t>
      </w:r>
      <w:proofErr w:type="spellStart"/>
      <w:r>
        <w:rPr>
          <w:i/>
          <w:iCs/>
        </w:rPr>
        <w:t>и</w:t>
      </w:r>
      <w:proofErr w:type="gramEnd"/>
      <w:r>
        <w:rPr>
          <w:i/>
          <w:iCs/>
        </w:rPr>
        <w:t>чна</w:t>
      </w:r>
      <w:proofErr w:type="spellEnd"/>
      <w:r>
        <w:t xml:space="preserve">, </w:t>
      </w:r>
      <w:r>
        <w:rPr>
          <w:i/>
          <w:iCs/>
        </w:rPr>
        <w:t xml:space="preserve">- </w:t>
      </w:r>
      <w:proofErr w:type="spellStart"/>
      <w:r>
        <w:rPr>
          <w:i/>
          <w:iCs/>
        </w:rPr>
        <w:t>инична</w:t>
      </w:r>
      <w:proofErr w:type="spellEnd"/>
      <w:r>
        <w:t xml:space="preserve">; </w:t>
      </w:r>
      <w:proofErr w:type="gramStart"/>
      <w:r>
        <w:t xml:space="preserve">произношение твёрдого [н] перед мягкими [ф'] и [в']; произношение мягкого [н] перед </w:t>
      </w:r>
      <w:r>
        <w:rPr>
          <w:i/>
          <w:iCs/>
        </w:rPr>
        <w:t xml:space="preserve">ч </w:t>
      </w:r>
      <w:r>
        <w:t xml:space="preserve">и </w:t>
      </w:r>
      <w:r>
        <w:rPr>
          <w:i/>
          <w:iCs/>
        </w:rPr>
        <w:t>щ</w:t>
      </w:r>
      <w:r>
        <w:t>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4" w:lineRule="exact"/>
        <w:ind w:left="640"/>
      </w:pPr>
      <w:r>
        <w:t>Типичные акцентологические ошибки в современной речи.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5" w:firstLine="427"/>
      </w:pPr>
      <w:r>
        <w:t>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Нарушение орфоэпической нормы как художественный приём.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4" w:firstLine="427"/>
      </w:pPr>
      <w:r>
        <w:rPr>
          <w:b/>
          <w:bCs/>
        </w:rPr>
        <w:lastRenderedPageBreak/>
        <w:t xml:space="preserve">Основные лексические нормы современного русского литературного языка. </w:t>
      </w:r>
      <w: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29" w:firstLine="427"/>
      </w:pPr>
      <w:r>
        <w:t xml:space="preserve">Лексические нормы употребления имён существительных, прилагательных, глаголов в современном русском литературном языке. </w:t>
      </w:r>
      <w:proofErr w:type="gramStart"/>
      <w:r>
        <w:t xml:space="preserve">Стилистические варианты нормы (книжный, общеупотребительный‚ разговорный и просторечный) употребления имён существительных, прилагательных, глаголов в речи (кинофильм — кинокартина — кино – кинолента, интернациональный — международный, экспорт — вывоз, импорт — ввоз‚ </w:t>
      </w:r>
      <w:proofErr w:type="spellStart"/>
      <w:r>
        <w:t>блато</w:t>
      </w:r>
      <w:proofErr w:type="spellEnd"/>
      <w:r>
        <w:t xml:space="preserve"> — болото, </w:t>
      </w:r>
      <w:proofErr w:type="spellStart"/>
      <w:r>
        <w:t>брещи</w:t>
      </w:r>
      <w:proofErr w:type="spellEnd"/>
      <w:r>
        <w:t xml:space="preserve"> — беречь, шлем — шелом, краткий — короткий, беспрестанный — </w:t>
      </w:r>
      <w:proofErr w:type="spellStart"/>
      <w:r>
        <w:t>бесперестанный</w:t>
      </w:r>
      <w:proofErr w:type="spellEnd"/>
      <w:r>
        <w:t xml:space="preserve">‚ </w:t>
      </w:r>
      <w:proofErr w:type="spellStart"/>
      <w:r>
        <w:t>глаголить</w:t>
      </w:r>
      <w:proofErr w:type="spellEnd"/>
      <w:r>
        <w:t xml:space="preserve"> – говорить – сказать – брякнуть).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4465"/>
        <w:jc w:val="left"/>
      </w:pPr>
      <w:r>
        <w:t>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1987"/>
        <w:jc w:val="left"/>
      </w:pPr>
      <w:r>
        <w:t xml:space="preserve">Лексические омонимы и точность речи. Смысловые‚ стилистические особенности употребления лексических омонимов. Типичные речевые </w:t>
      </w:r>
      <w:proofErr w:type="gramStart"/>
      <w:r>
        <w:t>ошибки</w:t>
      </w:r>
      <w:proofErr w:type="gramEnd"/>
      <w:r>
        <w:t>‚ связанные с употреблением синонимов‚ антонимов и лексических омонимов в речи.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t xml:space="preserve"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</w:t>
      </w:r>
      <w:proofErr w:type="gramStart"/>
      <w:r>
        <w:t>ошибки</w:t>
      </w:r>
      <w:proofErr w:type="gramEnd"/>
      <w:r>
        <w:t>‚ связанные с употреблением паронимов в речи.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3" w:firstLine="427"/>
      </w:pPr>
      <w: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>
        <w:t>ошибки</w:t>
      </w:r>
      <w:proofErr w:type="gramEnd"/>
      <w:r>
        <w:t>‚ связанные с употреблением терминов. Нарушение точности словоупотребления заимствованных</w:t>
      </w:r>
      <w:r>
        <w:rPr>
          <w:spacing w:val="-1"/>
        </w:rPr>
        <w:t xml:space="preserve"> </w:t>
      </w:r>
      <w:r>
        <w:t>слов.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2" w:firstLine="427"/>
      </w:pPr>
      <w: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>
        <w:t>ошибки</w:t>
      </w:r>
      <w:proofErr w:type="gramEnd"/>
      <w:r>
        <w:t>‚ связанные с нарушением лексической сочетаемости.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2059"/>
      </w:pPr>
      <w:r>
        <w:t xml:space="preserve">Речевая избыточность и точность. Тавтология. Плеоназм. Типичные </w:t>
      </w:r>
      <w:proofErr w:type="gramStart"/>
      <w:r>
        <w:t>ошибки</w:t>
      </w:r>
      <w:proofErr w:type="gramEnd"/>
      <w:r>
        <w:t>‚ связанные с речевой избыточностью. Современные толковые словари. Отражение вариантов лексической нормы в современных словарях. Словарные пометы.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 w:firstLine="427"/>
      </w:pPr>
      <w:r>
        <w:rPr>
          <w:b/>
          <w:bCs/>
        </w:rPr>
        <w:t xml:space="preserve">Основные грамматические нормы современного русского литературного языка. </w:t>
      </w:r>
      <w:proofErr w:type="gramStart"/>
      <w:r>
        <w:t>Категория рода: род заимствованных несклоняемых имен существительных (</w:t>
      </w:r>
      <w:r>
        <w:rPr>
          <w:i/>
          <w:iCs/>
        </w:rPr>
        <w:t>шимпанзе, колибри, евро, авеню, салями, коммюнике</w:t>
      </w:r>
      <w:r>
        <w:t>); род сложных существительных (плащ-палатка, диван-кровать, музей-квартира); род имен собственных (географических названий); род аббревиатур.</w:t>
      </w:r>
      <w:proofErr w:type="gramEnd"/>
      <w:r>
        <w:t xml:space="preserve"> Нормативные и ненормативные формы употребления имён существительных.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Формы существительных мужского рода множественного числа с окончаниями </w:t>
      </w:r>
      <w:proofErr w:type="gramStart"/>
      <w:r>
        <w:rPr>
          <w:i/>
          <w:iCs/>
        </w:rPr>
        <w:t>–а</w:t>
      </w:r>
      <w:proofErr w:type="gramEnd"/>
      <w:r>
        <w:rPr>
          <w:i/>
          <w:iCs/>
        </w:rPr>
        <w:t>(-я), -ы(и)</w:t>
      </w:r>
      <w:r>
        <w:t xml:space="preserve">‚ различающиеся по смыслу: </w:t>
      </w:r>
      <w:r>
        <w:rPr>
          <w:i/>
          <w:iCs/>
        </w:rPr>
        <w:t xml:space="preserve">корпуса </w:t>
      </w:r>
      <w:r>
        <w:t xml:space="preserve">(здания, войсковые соединения) – </w:t>
      </w:r>
      <w:r>
        <w:rPr>
          <w:i/>
          <w:iCs/>
        </w:rPr>
        <w:t xml:space="preserve">корпусы </w:t>
      </w:r>
      <w:r>
        <w:t xml:space="preserve">(туловища); </w:t>
      </w:r>
      <w:r>
        <w:rPr>
          <w:i/>
          <w:iCs/>
        </w:rPr>
        <w:t xml:space="preserve">образа </w:t>
      </w:r>
      <w:r>
        <w:t xml:space="preserve">(иконы) – </w:t>
      </w:r>
      <w:r>
        <w:rPr>
          <w:i/>
          <w:iCs/>
        </w:rPr>
        <w:t xml:space="preserve">образы </w:t>
      </w:r>
      <w:r>
        <w:t xml:space="preserve">(литературные); </w:t>
      </w:r>
      <w:r>
        <w:rPr>
          <w:i/>
          <w:iCs/>
        </w:rPr>
        <w:t xml:space="preserve">кондуктора </w:t>
      </w:r>
      <w:r>
        <w:t xml:space="preserve">(работники транспорта) – </w:t>
      </w:r>
      <w:r>
        <w:rPr>
          <w:i/>
          <w:iCs/>
        </w:rPr>
        <w:t xml:space="preserve">кондукторы </w:t>
      </w:r>
      <w:r>
        <w:t xml:space="preserve">(приспособление в технике); </w:t>
      </w:r>
      <w:r>
        <w:rPr>
          <w:i/>
          <w:iCs/>
        </w:rPr>
        <w:t xml:space="preserve">меха </w:t>
      </w:r>
      <w:r>
        <w:t xml:space="preserve">(выделанные шкуры) – </w:t>
      </w:r>
      <w:r>
        <w:rPr>
          <w:i/>
          <w:iCs/>
        </w:rPr>
        <w:t xml:space="preserve">мехи </w:t>
      </w:r>
      <w:r>
        <w:t xml:space="preserve">(кузнечные); соболя (меха) – </w:t>
      </w:r>
      <w:r>
        <w:rPr>
          <w:i/>
          <w:iCs/>
        </w:rPr>
        <w:t xml:space="preserve">соболи </w:t>
      </w:r>
      <w:r>
        <w:t>(животные).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>
        <w:rPr>
          <w:i/>
          <w:iCs/>
        </w:rPr>
        <w:t>токари – токаря, цехи – цеха, выборы – выбора, тракторы – трактора и др.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29" w:firstLine="427"/>
      </w:pPr>
      <w:r>
        <w:lastRenderedPageBreak/>
        <w:t xml:space="preserve">Категория склонения: склонение русских и иностранных имён и фамилий; названий географических объектов; им.п. мн.ч. существительных на </w:t>
      </w:r>
      <w:proofErr w:type="gramStart"/>
      <w:r>
        <w:rPr>
          <w:i/>
          <w:iCs/>
        </w:rPr>
        <w:t>-а</w:t>
      </w:r>
      <w:proofErr w:type="gramEnd"/>
      <w:r>
        <w:rPr>
          <w:i/>
          <w:iCs/>
        </w:rPr>
        <w:t xml:space="preserve">/-я </w:t>
      </w:r>
      <w:r>
        <w:t>и -</w:t>
      </w:r>
      <w:r>
        <w:rPr>
          <w:i/>
          <w:iCs/>
        </w:rPr>
        <w:t xml:space="preserve">ы/-и </w:t>
      </w:r>
      <w:r>
        <w:t>(</w:t>
      </w:r>
      <w:r>
        <w:rPr>
          <w:i/>
          <w:iCs/>
        </w:rPr>
        <w:t>директора, договоры</w:t>
      </w:r>
      <w:r>
        <w:t xml:space="preserve">); </w:t>
      </w:r>
      <w:proofErr w:type="spellStart"/>
      <w:r>
        <w:t>род.п</w:t>
      </w:r>
      <w:proofErr w:type="spellEnd"/>
      <w:r>
        <w:t xml:space="preserve">. мн.ч. существительных м. и ср.р. с нулевым окончанием и окончанием </w:t>
      </w:r>
      <w:r>
        <w:rPr>
          <w:i/>
          <w:iCs/>
        </w:rPr>
        <w:t>–</w:t>
      </w:r>
      <w:proofErr w:type="spellStart"/>
      <w:r>
        <w:rPr>
          <w:i/>
          <w:iCs/>
        </w:rPr>
        <w:t>ов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>баклажанов, яблок, гектаров, носков, чулок</w:t>
      </w:r>
      <w:r>
        <w:t xml:space="preserve">); </w:t>
      </w:r>
      <w:proofErr w:type="spellStart"/>
      <w:r>
        <w:t>род.п</w:t>
      </w:r>
      <w:proofErr w:type="spellEnd"/>
      <w:r>
        <w:t xml:space="preserve">. мн.ч. существительных ж.р. на </w:t>
      </w:r>
      <w:r>
        <w:rPr>
          <w:i/>
          <w:iCs/>
        </w:rPr>
        <w:t>–</w:t>
      </w:r>
      <w:proofErr w:type="spellStart"/>
      <w:r>
        <w:rPr>
          <w:i/>
          <w:iCs/>
        </w:rPr>
        <w:t>ня</w:t>
      </w:r>
      <w:proofErr w:type="spellEnd"/>
      <w:r>
        <w:rPr>
          <w:i/>
          <w:iCs/>
        </w:rPr>
        <w:t xml:space="preserve"> </w:t>
      </w:r>
      <w:r>
        <w:t>(</w:t>
      </w:r>
      <w:r>
        <w:rPr>
          <w:i/>
          <w:iCs/>
        </w:rPr>
        <w:t xml:space="preserve">басен, вишен, богинь, </w:t>
      </w:r>
      <w:proofErr w:type="spellStart"/>
      <w:r>
        <w:rPr>
          <w:i/>
          <w:iCs/>
        </w:rPr>
        <w:t>тихонь</w:t>
      </w:r>
      <w:proofErr w:type="spellEnd"/>
      <w:r>
        <w:rPr>
          <w:i/>
          <w:iCs/>
        </w:rPr>
        <w:t>, кухонь</w:t>
      </w:r>
      <w:r>
        <w:t xml:space="preserve">); </w:t>
      </w:r>
      <w:proofErr w:type="spellStart"/>
      <w:r>
        <w:t>тв.п</w:t>
      </w:r>
      <w:proofErr w:type="spellEnd"/>
      <w:r>
        <w:t xml:space="preserve">. мн.ч. существительных III склонения; </w:t>
      </w:r>
      <w:proofErr w:type="spellStart"/>
      <w:r>
        <w:t>род</w:t>
      </w:r>
      <w:proofErr w:type="gramStart"/>
      <w:r>
        <w:t>.п</w:t>
      </w:r>
      <w:proofErr w:type="spellEnd"/>
      <w:proofErr w:type="gramEnd"/>
      <w:r>
        <w:t>. ед.ч. существительных м.р. (</w:t>
      </w:r>
      <w:r>
        <w:rPr>
          <w:i/>
          <w:iCs/>
        </w:rPr>
        <w:t>стакан чая – стакан чаю</w:t>
      </w:r>
      <w: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:rsidR="00860A8B" w:rsidRDefault="00860A8B" w:rsidP="00860A8B">
      <w:pPr>
        <w:pStyle w:val="a3"/>
        <w:kinsoku w:val="0"/>
        <w:overflowPunct w:val="0"/>
        <w:spacing w:before="2" w:line="276" w:lineRule="auto"/>
        <w:ind w:right="428" w:firstLine="427"/>
      </w:pPr>
      <w:proofErr w:type="gramStart"/>
      <w:r>
        <w:t xml:space="preserve">Нормы употребления форм имен существительных в соответствии с типом склонения </w:t>
      </w:r>
      <w:r>
        <w:rPr>
          <w:spacing w:val="4"/>
        </w:rPr>
        <w:t>(</w:t>
      </w:r>
      <w:r>
        <w:rPr>
          <w:i/>
          <w:iCs/>
          <w:spacing w:val="4"/>
        </w:rPr>
        <w:t xml:space="preserve">в </w:t>
      </w:r>
      <w:r>
        <w:rPr>
          <w:i/>
          <w:iCs/>
        </w:rPr>
        <w:t>санаторий – не «санаторию», стукнуть т</w:t>
      </w:r>
      <w:r>
        <w:rPr>
          <w:b/>
          <w:bCs/>
          <w:i/>
          <w:iCs/>
        </w:rPr>
        <w:t>у</w:t>
      </w:r>
      <w:r>
        <w:rPr>
          <w:i/>
          <w:iCs/>
        </w:rPr>
        <w:t>флей – не «</w:t>
      </w:r>
      <w:proofErr w:type="spellStart"/>
      <w:r>
        <w:rPr>
          <w:i/>
          <w:iCs/>
        </w:rPr>
        <w:t>т</w:t>
      </w:r>
      <w:r>
        <w:rPr>
          <w:b/>
          <w:bCs/>
          <w:i/>
          <w:iCs/>
        </w:rPr>
        <w:t>у</w:t>
      </w:r>
      <w:r>
        <w:rPr>
          <w:i/>
          <w:iCs/>
        </w:rPr>
        <w:t>флем</w:t>
      </w:r>
      <w:proofErr w:type="spellEnd"/>
      <w:r>
        <w:rPr>
          <w:i/>
          <w:iCs/>
        </w:rPr>
        <w:t>»</w:t>
      </w:r>
      <w:r>
        <w:t>), родом существительного (</w:t>
      </w:r>
      <w:r>
        <w:rPr>
          <w:i/>
          <w:iCs/>
        </w:rPr>
        <w:t>красного платья – не «</w:t>
      </w:r>
      <w:proofErr w:type="spellStart"/>
      <w:r>
        <w:rPr>
          <w:i/>
          <w:iCs/>
        </w:rPr>
        <w:t>платьи</w:t>
      </w:r>
      <w:proofErr w:type="spellEnd"/>
      <w:r>
        <w:t>»), принадлежностью к разряду – одушевленности – неодушевленности (</w:t>
      </w:r>
      <w:r>
        <w:rPr>
          <w:i/>
          <w:iCs/>
        </w:rPr>
        <w:t>смотреть на спутника – смотреть на спутник</w:t>
      </w:r>
      <w:r>
        <w:t>), особенностями окончаний форм множественного числа (</w:t>
      </w:r>
      <w:r>
        <w:rPr>
          <w:i/>
          <w:iCs/>
        </w:rPr>
        <w:t>чулок, носков, апельсинов, мандаринов, профессора, паспорта и т.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д</w:t>
      </w:r>
      <w:r>
        <w:t>.).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33" w:firstLine="427"/>
      </w:pPr>
      <w:proofErr w:type="gramStart"/>
      <w:r>
        <w:t>Нормы употребления имен прилагательных в формах сравнительной степени (</w:t>
      </w:r>
      <w:r>
        <w:rPr>
          <w:i/>
          <w:iCs/>
        </w:rPr>
        <w:t>ближайший – не «самый ближайший»</w:t>
      </w:r>
      <w:r>
        <w:t>), в краткой форме (</w:t>
      </w:r>
      <w:r>
        <w:rPr>
          <w:i/>
          <w:iCs/>
        </w:rPr>
        <w:t>медлен – медленен, торжествен – торжественен</w:t>
      </w:r>
      <w:r>
        <w:t>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6" w:lineRule="auto"/>
        <w:ind w:right="441" w:firstLine="427"/>
      </w:pPr>
      <w: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27" w:firstLine="427"/>
      </w:pPr>
      <w: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>
        <w:rPr>
          <w:i/>
          <w:iCs/>
        </w:rPr>
        <w:t>очутиться, победить, убедить, учредить, утвердить</w:t>
      </w:r>
      <w: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proofErr w:type="gramStart"/>
      <w:r>
        <w:rPr>
          <w:i/>
          <w:iCs/>
        </w:rPr>
        <w:t>висящий</w:t>
      </w:r>
      <w:proofErr w:type="gramEnd"/>
      <w:r>
        <w:rPr>
          <w:i/>
          <w:iCs/>
        </w:rPr>
        <w:t xml:space="preserve"> – висячий, горящий – горячий</w:t>
      </w:r>
      <w:r>
        <w:t>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</w:t>
      </w:r>
      <w:proofErr w:type="gramStart"/>
      <w:r>
        <w:t>Литературный и разговорный варианты грамматической норм (</w:t>
      </w:r>
      <w:r>
        <w:rPr>
          <w:i/>
          <w:iCs/>
        </w:rPr>
        <w:t>махаешь – машешь; обусловливать, сосредоточивать, уполномочивать, оспаривать, удостаивать, облагораживать</w:t>
      </w:r>
      <w:r>
        <w:t>).</w:t>
      </w:r>
      <w:proofErr w:type="gramEnd"/>
    </w:p>
    <w:p w:rsidR="00860A8B" w:rsidRDefault="00860A8B" w:rsidP="00860A8B">
      <w:pPr>
        <w:pStyle w:val="a3"/>
        <w:kinsoku w:val="0"/>
        <w:overflowPunct w:val="0"/>
        <w:spacing w:line="278" w:lineRule="auto"/>
        <w:ind w:right="430" w:firstLine="427"/>
        <w:rPr>
          <w:i/>
          <w:iCs/>
        </w:rPr>
      </w:pPr>
      <w:r>
        <w:t>Типичные грамматические ошибки. Согласование: согласование сказуемого с подлежащим, имеющим в своем составе количественн</w:t>
      </w:r>
      <w:proofErr w:type="gramStart"/>
      <w:r>
        <w:t>о-</w:t>
      </w:r>
      <w:proofErr w:type="gramEnd"/>
      <w:r>
        <w:t xml:space="preserve"> именное сочетание; согласование сказуемого с подлежащим, выраженным существительным со значением лица женского рода (</w:t>
      </w:r>
      <w:r>
        <w:rPr>
          <w:i/>
          <w:iCs/>
        </w:rPr>
        <w:t>врач пришел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1"/>
      </w:pPr>
      <w:r>
        <w:rPr>
          <w:i/>
          <w:iCs/>
        </w:rPr>
        <w:t>– врач пришла</w:t>
      </w:r>
      <w:r>
        <w:t xml:space="preserve">); согласование сказуемого с подлежащим, выраженным сочетанием числительного </w:t>
      </w:r>
      <w:r>
        <w:rPr>
          <w:i/>
          <w:iCs/>
        </w:rPr>
        <w:t xml:space="preserve">несколько </w:t>
      </w:r>
      <w:r>
        <w:t xml:space="preserve">и существительным; согласование определения в количественно-именных сочетаниях с числительными </w:t>
      </w:r>
      <w:r>
        <w:rPr>
          <w:i/>
          <w:iCs/>
        </w:rPr>
        <w:t xml:space="preserve">два, три, четыре </w:t>
      </w:r>
      <w:r>
        <w:t>(два новых стола, две молодых женщины и две молодые женщины).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Нормы построения словосочетаний по типу согласования (</w:t>
      </w:r>
      <w:r>
        <w:rPr>
          <w:i/>
          <w:iCs/>
        </w:rPr>
        <w:t>маршрутное такси, обеих сестер – обоих братьев</w:t>
      </w:r>
      <w:r>
        <w:t>).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27"/>
      </w:pPr>
      <w:proofErr w:type="gramStart"/>
      <w:r>
        <w:t xml:space="preserve">Варианты грамматической нормы: согласование сказуемого с подлежащим, выраженным сочетанием слов </w:t>
      </w:r>
      <w:r>
        <w:rPr>
          <w:i/>
          <w:iCs/>
        </w:rPr>
        <w:t>много, мало, немного, немало, сколько, столько, большинство, меньшинство</w:t>
      </w:r>
      <w:r>
        <w:t>.</w:t>
      </w:r>
      <w:proofErr w:type="gramEnd"/>
      <w:r>
        <w:t xml:space="preserve"> Отражение вариантов грамматической нормы в современных грамматических словарях и справочниках.</w:t>
      </w:r>
    </w:p>
    <w:p w:rsidR="00860A8B" w:rsidRDefault="00860A8B" w:rsidP="00860A8B">
      <w:pPr>
        <w:pStyle w:val="a3"/>
        <w:kinsoku w:val="0"/>
        <w:overflowPunct w:val="0"/>
        <w:spacing w:before="37" w:line="276" w:lineRule="auto"/>
        <w:ind w:right="430" w:firstLine="427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6" w:lineRule="auto"/>
        <w:ind w:right="430" w:firstLine="427"/>
      </w:pPr>
      <w:r>
        <w:lastRenderedPageBreak/>
        <w:t xml:space="preserve">Типичные грамматические ошибки. Управление: управление предлогов </w:t>
      </w:r>
      <w:proofErr w:type="gramStart"/>
      <w:r>
        <w:rPr>
          <w:i/>
          <w:iCs/>
        </w:rPr>
        <w:t>благодаря</w:t>
      </w:r>
      <w:proofErr w:type="gramEnd"/>
      <w:r>
        <w:rPr>
          <w:i/>
          <w:iCs/>
        </w:rPr>
        <w:t>, согласно, вопреки</w:t>
      </w:r>
      <w:r>
        <w:t xml:space="preserve">; предлога </w:t>
      </w:r>
      <w:r>
        <w:rPr>
          <w:i/>
          <w:iCs/>
        </w:rPr>
        <w:t xml:space="preserve">по </w:t>
      </w:r>
      <w:r>
        <w:t>с количественными числительными в словосочетаниях с распределительным значением (</w:t>
      </w:r>
      <w:r>
        <w:rPr>
          <w:i/>
          <w:iCs/>
        </w:rPr>
        <w:t>по пять груш – по пяти груш</w:t>
      </w:r>
      <w:r>
        <w:t>). Правильное построение словосочетаний по типу управления (</w:t>
      </w:r>
      <w:r>
        <w:rPr>
          <w:i/>
          <w:iCs/>
        </w:rPr>
        <w:t>отзыв о книге – рецензия на книгу, обидеться на слово – обижен словами</w:t>
      </w:r>
      <w:r>
        <w:t xml:space="preserve">). </w:t>
      </w:r>
      <w:proofErr w:type="gramStart"/>
      <w:r>
        <w:t xml:space="preserve">Правильное употребление предлогов </w:t>
      </w:r>
      <w:r>
        <w:rPr>
          <w:i/>
          <w:iCs/>
        </w:rPr>
        <w:t xml:space="preserve">о‚ по‚ из‚ с </w:t>
      </w:r>
      <w:r>
        <w:t>в составе словосочетания (</w:t>
      </w:r>
      <w:r>
        <w:rPr>
          <w:i/>
          <w:iCs/>
        </w:rPr>
        <w:t>приехать из Москвы – приехать с Урала).</w:t>
      </w:r>
      <w:proofErr w:type="gramEnd"/>
      <w:r>
        <w:rPr>
          <w:i/>
          <w:iCs/>
        </w:rPr>
        <w:t xml:space="preserve"> </w:t>
      </w:r>
      <w:r>
        <w:t>Нагромождение одних и тех же падежных форм, в частности родительного и творительного падежа.</w:t>
      </w:r>
    </w:p>
    <w:p w:rsidR="00860A8B" w:rsidRDefault="00860A8B" w:rsidP="00860A8B">
      <w:pPr>
        <w:pStyle w:val="a3"/>
        <w:kinsoku w:val="0"/>
        <w:overflowPunct w:val="0"/>
        <w:spacing w:before="2"/>
        <w:ind w:left="640"/>
      </w:pPr>
      <w:r>
        <w:t>Нормы употребления причастных и деепричастных оборотов‚ предложений с косвенной речью.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8" w:firstLine="427"/>
      </w:pPr>
      <w:r>
        <w:t>Типичные ошибки в построении сложных предложений: постановка рядом двух однозначных союзов (</w:t>
      </w:r>
      <w:r>
        <w:rPr>
          <w:i/>
          <w:iCs/>
        </w:rPr>
        <w:t xml:space="preserve">но </w:t>
      </w:r>
      <w:proofErr w:type="gramStart"/>
      <w:r>
        <w:rPr>
          <w:i/>
          <w:iCs/>
        </w:rPr>
        <w:t>и</w:t>
      </w:r>
      <w:proofErr w:type="gramEnd"/>
      <w:r>
        <w:rPr>
          <w:i/>
          <w:iCs/>
        </w:rPr>
        <w:t xml:space="preserve"> однако, что и будто, что и как будто</w:t>
      </w:r>
      <w:r>
        <w:t xml:space="preserve">)‚ повторение частицы бы в предложениях с союзами </w:t>
      </w:r>
      <w:r>
        <w:rPr>
          <w:i/>
          <w:iCs/>
        </w:rPr>
        <w:t xml:space="preserve">чтобы </w:t>
      </w:r>
      <w:r>
        <w:t xml:space="preserve">и </w:t>
      </w:r>
      <w:r>
        <w:rPr>
          <w:i/>
          <w:iCs/>
        </w:rPr>
        <w:t>если бы</w:t>
      </w:r>
      <w:r>
        <w:t>‚ введение в сложное предложение лишних указательных местоимений.</w:t>
      </w:r>
    </w:p>
    <w:p w:rsidR="00860A8B" w:rsidRDefault="00860A8B" w:rsidP="00860A8B">
      <w:pPr>
        <w:pStyle w:val="a3"/>
        <w:kinsoku w:val="0"/>
        <w:overflowPunct w:val="0"/>
        <w:spacing w:before="1"/>
        <w:ind w:left="640"/>
      </w:pPr>
      <w:r>
        <w:t>Отражение вариантов грамматической нормы в современных грамматических словарях и справочниках. Словарные пометы.</w:t>
      </w:r>
    </w:p>
    <w:p w:rsidR="00860A8B" w:rsidRDefault="00860A8B" w:rsidP="00860A8B">
      <w:pPr>
        <w:pStyle w:val="11"/>
        <w:kinsoku w:val="0"/>
        <w:overflowPunct w:val="0"/>
        <w:spacing w:before="46"/>
        <w:ind w:left="640"/>
        <w:jc w:val="both"/>
        <w:outlineLvl w:val="9"/>
      </w:pPr>
      <w:r>
        <w:t>Речевой этикет</w:t>
      </w:r>
    </w:p>
    <w:p w:rsidR="00860A8B" w:rsidRDefault="00860A8B" w:rsidP="00860A8B">
      <w:pPr>
        <w:pStyle w:val="a3"/>
        <w:kinsoku w:val="0"/>
        <w:overflowPunct w:val="0"/>
        <w:spacing w:before="36" w:line="276" w:lineRule="auto"/>
        <w:ind w:right="428" w:firstLine="427"/>
        <w:rPr>
          <w:spacing w:val="-3"/>
        </w:rPr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</w:t>
      </w:r>
      <w:r>
        <w:rPr>
          <w:spacing w:val="-8"/>
        </w:rPr>
        <w:t xml:space="preserve"> </w:t>
      </w:r>
      <w:r>
        <w:rPr>
          <w:spacing w:val="-3"/>
        </w:rPr>
        <w:t>«он».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31" w:firstLine="427"/>
      </w:pPr>
      <w: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0" w:firstLine="427"/>
      </w:pPr>
      <w:r>
        <w:t xml:space="preserve"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>
        <w:t>приёмы</w:t>
      </w:r>
      <w:proofErr w:type="gramEnd"/>
      <w:r>
        <w:t xml:space="preserve"> в коммуникации‚ помогающие противостоять речевой агрессии. Синонимия речевых формул.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right="435" w:firstLine="427"/>
      </w:pPr>
      <w:r>
        <w:t xml:space="preserve">Этика и этикет в электронной среде общения. Понятие </w:t>
      </w:r>
      <w:proofErr w:type="spellStart"/>
      <w:r>
        <w:t>нетикета</w:t>
      </w:r>
      <w:proofErr w:type="spellEnd"/>
      <w:r>
        <w:t xml:space="preserve">. Этикет </w:t>
      </w:r>
      <w:proofErr w:type="gramStart"/>
      <w:r>
        <w:t>Интернет-переписки</w:t>
      </w:r>
      <w:proofErr w:type="gramEnd"/>
      <w:r>
        <w:t xml:space="preserve">. Этические нормы, правила этикета </w:t>
      </w:r>
      <w:proofErr w:type="gramStart"/>
      <w:r>
        <w:t>Интернет-дискуссии</w:t>
      </w:r>
      <w:proofErr w:type="gramEnd"/>
      <w:r>
        <w:t>, Интернет-полемики. Этикетное речевое поведение в ситуациях делового общения.</w:t>
      </w:r>
    </w:p>
    <w:p w:rsidR="00860A8B" w:rsidRDefault="00860A8B" w:rsidP="00860A8B">
      <w:pPr>
        <w:pStyle w:val="11"/>
        <w:kinsoku w:val="0"/>
        <w:overflowPunct w:val="0"/>
        <w:spacing w:before="4"/>
        <w:ind w:left="640"/>
        <w:jc w:val="both"/>
        <w:outlineLvl w:val="9"/>
      </w:pPr>
      <w:r>
        <w:t>Раздел 3. Речь. Речевая деятельность. Текст.</w:t>
      </w:r>
    </w:p>
    <w:p w:rsidR="00860A8B" w:rsidRDefault="00860A8B" w:rsidP="00860A8B">
      <w:pPr>
        <w:pStyle w:val="11"/>
        <w:kinsoku w:val="0"/>
        <w:overflowPunct w:val="0"/>
        <w:spacing w:before="4"/>
        <w:ind w:left="640"/>
        <w:jc w:val="both"/>
        <w:outlineLvl w:val="9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6"/>
        <w:ind w:left="640"/>
        <w:jc w:val="left"/>
        <w:rPr>
          <w:b/>
          <w:bCs/>
        </w:rPr>
      </w:pPr>
      <w:r>
        <w:rPr>
          <w:b/>
          <w:bCs/>
        </w:rPr>
        <w:lastRenderedPageBreak/>
        <w:t>Язык и речь. Виды речевой деятельности</w:t>
      </w:r>
    </w:p>
    <w:p w:rsidR="00860A8B" w:rsidRDefault="00860A8B" w:rsidP="00860A8B">
      <w:pPr>
        <w:pStyle w:val="a3"/>
        <w:tabs>
          <w:tab w:val="left" w:pos="7353"/>
        </w:tabs>
        <w:kinsoku w:val="0"/>
        <w:overflowPunct w:val="0"/>
        <w:spacing w:before="38" w:line="276" w:lineRule="auto"/>
        <w:ind w:right="443" w:firstLine="427"/>
        <w:jc w:val="left"/>
      </w:pPr>
      <w:r>
        <w:t>Язык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речь.</w:t>
      </w:r>
      <w:r>
        <w:rPr>
          <w:spacing w:val="38"/>
        </w:rPr>
        <w:t xml:space="preserve"> </w:t>
      </w:r>
      <w:r>
        <w:t>Точность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логичность</w:t>
      </w:r>
      <w:r>
        <w:rPr>
          <w:spacing w:val="39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Выразительность,</w:t>
      </w:r>
      <w:r>
        <w:tab/>
        <w:t>чистота и богатство речи. Средства выразительной устной речи (тон, тембр, темп), способы тренировки (скороговорки).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  <w:jc w:val="left"/>
      </w:pPr>
      <w:r>
        <w:t>Интонация и жесты. Формы речи: монолог и диалог.</w:t>
      </w:r>
    </w:p>
    <w:p w:rsidR="00860A8B" w:rsidRDefault="00860A8B" w:rsidP="00860A8B">
      <w:pPr>
        <w:pStyle w:val="a3"/>
        <w:kinsoku w:val="0"/>
        <w:overflowPunct w:val="0"/>
        <w:spacing w:before="41"/>
        <w:ind w:left="640"/>
        <w:jc w:val="left"/>
      </w:pPr>
      <w:r>
        <w:t xml:space="preserve">Эффективные приёмы чтения.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firstLine="427"/>
        <w:jc w:val="left"/>
      </w:pPr>
      <w:r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>
        <w:t>самопрезентация</w:t>
      </w:r>
      <w:proofErr w:type="spellEnd"/>
      <w:r>
        <w:t xml:space="preserve"> и др., сохранение инициативы в диалоге, уклонение от инициативы, завершение диалога и др.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4465"/>
        <w:jc w:val="left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</w:t>
      </w:r>
      <w:proofErr w:type="gramStart"/>
      <w:r>
        <w:t>текстовый</w:t>
      </w:r>
      <w:proofErr w:type="gramEnd"/>
      <w:r>
        <w:t xml:space="preserve"> и </w:t>
      </w:r>
      <w:proofErr w:type="spellStart"/>
      <w:r>
        <w:t>послетекстовый</w:t>
      </w:r>
      <w:proofErr w:type="spellEnd"/>
      <w:r>
        <w:t xml:space="preserve"> этапы работы. Основные методы, способы и средства получения, переработки информации.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2" w:firstLine="427"/>
      </w:pPr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860A8B" w:rsidRDefault="00860A8B" w:rsidP="00860A8B">
      <w:pPr>
        <w:pStyle w:val="11"/>
        <w:kinsoku w:val="0"/>
        <w:overflowPunct w:val="0"/>
        <w:spacing w:before="3"/>
        <w:ind w:left="640"/>
        <w:jc w:val="both"/>
        <w:outlineLvl w:val="9"/>
      </w:pPr>
      <w:r>
        <w:t>Текст как единица языка и речи</w:t>
      </w:r>
    </w:p>
    <w:p w:rsidR="00860A8B" w:rsidRDefault="00860A8B" w:rsidP="00860A8B">
      <w:pPr>
        <w:pStyle w:val="a3"/>
        <w:kinsoku w:val="0"/>
        <w:overflowPunct w:val="0"/>
        <w:spacing w:before="36" w:line="278" w:lineRule="auto"/>
        <w:ind w:right="440" w:firstLine="427"/>
      </w:pPr>
      <w: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Текст, тематическое единство текста. Тексты описательного типа: определение, дефиниция, собственно описание,</w:t>
      </w:r>
      <w:r>
        <w:rPr>
          <w:spacing w:val="-41"/>
        </w:rPr>
        <w:t xml:space="preserve"> </w:t>
      </w:r>
      <w:r>
        <w:t>пояснение.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6" w:firstLine="427"/>
      </w:pPr>
      <w:r>
        <w:t xml:space="preserve">Текст, основные признаки текста: смысловая цельность, информативность, связность. Виды абзацев. </w:t>
      </w:r>
      <w:proofErr w:type="gramStart"/>
      <w:r>
        <w:t>Основные типы текстовых структур: индуктивные, дедуктивные, рамочные (дедуктивно-индуктивные), стержневые (индуктивно-дедуктивные) структуры.</w:t>
      </w:r>
      <w:proofErr w:type="gramEnd"/>
      <w:r>
        <w:t xml:space="preserve"> Заголовки текстов, их 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 доказательство,</w:t>
      </w:r>
      <w:r>
        <w:rPr>
          <w:spacing w:val="-24"/>
        </w:rPr>
        <w:t xml:space="preserve"> </w:t>
      </w:r>
      <w:r>
        <w:t>объяснение.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right="444" w:firstLine="427"/>
      </w:pPr>
      <w: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right="444" w:firstLine="427"/>
      </w:pPr>
      <w: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860A8B" w:rsidRDefault="00860A8B" w:rsidP="00860A8B">
      <w:pPr>
        <w:pStyle w:val="11"/>
        <w:kinsoku w:val="0"/>
        <w:overflowPunct w:val="0"/>
        <w:spacing w:before="45"/>
        <w:ind w:left="640"/>
        <w:jc w:val="both"/>
        <w:outlineLvl w:val="9"/>
      </w:pPr>
      <w:r>
        <w:t>Функциональные разновидности языка</w:t>
      </w:r>
    </w:p>
    <w:p w:rsidR="00860A8B" w:rsidRDefault="00860A8B" w:rsidP="00860A8B">
      <w:pPr>
        <w:pStyle w:val="a3"/>
        <w:kinsoku w:val="0"/>
        <w:overflowPunct w:val="0"/>
        <w:spacing w:before="36"/>
        <w:ind w:left="640"/>
      </w:pPr>
      <w:r>
        <w:t>Функциональные разновидности языка.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left="640" w:right="893"/>
        <w:jc w:val="left"/>
      </w:pPr>
      <w:r>
        <w:t>Разговорная речь. Просьба, извинение как жанры разговорной речи. Официально-деловой стиль. Объявление (устное и письменное). Учебно-научный стиль. План ответа на уроке, план текста.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7643"/>
        <w:jc w:val="left"/>
      </w:pPr>
      <w:r>
        <w:t>Публицистический стиль. Устное выступление. Девиз, слоган. Язык художественной литературы. Литературная сказка. Рассказ.</w:t>
      </w:r>
    </w:p>
    <w:p w:rsidR="00860A8B" w:rsidRDefault="00860A8B" w:rsidP="00860A8B">
      <w:pPr>
        <w:pStyle w:val="a3"/>
        <w:kinsoku w:val="0"/>
        <w:overflowPunct w:val="0"/>
        <w:spacing w:line="276" w:lineRule="auto"/>
        <w:ind w:left="640" w:right="7643"/>
        <w:jc w:val="left"/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61" w:line="278" w:lineRule="auto"/>
        <w:ind w:right="436" w:firstLine="427"/>
      </w:pPr>
      <w:r>
        <w:lastRenderedPageBreak/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>Разговорная речь. Рассказ о событии, «</w:t>
      </w:r>
      <w:proofErr w:type="gramStart"/>
      <w:r>
        <w:t>бывальщины</w:t>
      </w:r>
      <w:proofErr w:type="gramEnd"/>
      <w:r>
        <w:t>».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29" w:firstLine="427"/>
      </w:pPr>
      <w: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860A8B" w:rsidRDefault="00860A8B" w:rsidP="00860A8B">
      <w:pPr>
        <w:pStyle w:val="a3"/>
        <w:kinsoku w:val="0"/>
        <w:overflowPunct w:val="0"/>
        <w:ind w:left="640"/>
      </w:pPr>
      <w:r>
        <w:t>Публицистический стиль. Устное выступление.</w:t>
      </w:r>
    </w:p>
    <w:p w:rsidR="00860A8B" w:rsidRDefault="00860A8B" w:rsidP="00860A8B">
      <w:pPr>
        <w:pStyle w:val="a3"/>
        <w:kinsoku w:val="0"/>
        <w:overflowPunct w:val="0"/>
        <w:spacing w:before="41"/>
        <w:ind w:left="640"/>
      </w:pPr>
      <w:r>
        <w:t>Язык художественной литературы. Описание внешности человека.</w:t>
      </w:r>
    </w:p>
    <w:p w:rsidR="00860A8B" w:rsidRDefault="00860A8B" w:rsidP="00860A8B">
      <w:pPr>
        <w:pStyle w:val="a3"/>
        <w:kinsoku w:val="0"/>
        <w:overflowPunct w:val="0"/>
        <w:spacing w:before="43" w:line="276" w:lineRule="auto"/>
        <w:ind w:right="440" w:firstLine="427"/>
      </w:pPr>
      <w: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860A8B" w:rsidRDefault="00860A8B" w:rsidP="00860A8B">
      <w:pPr>
        <w:pStyle w:val="a3"/>
        <w:kinsoku w:val="0"/>
        <w:overflowPunct w:val="0"/>
        <w:spacing w:line="275" w:lineRule="exact"/>
        <w:ind w:left="640"/>
      </w:pPr>
      <w:r>
        <w:t>Публицистический стиль. Путевые записки. Текст рекламного объявления, его языковые и структурные особенности.</w:t>
      </w:r>
    </w:p>
    <w:p w:rsidR="00860A8B" w:rsidRDefault="00860A8B" w:rsidP="00860A8B">
      <w:pPr>
        <w:pStyle w:val="a3"/>
        <w:kinsoku w:val="0"/>
        <w:overflowPunct w:val="0"/>
        <w:spacing w:before="41" w:line="278" w:lineRule="auto"/>
        <w:ind w:right="441" w:firstLine="427"/>
      </w:pPr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</w:t>
      </w:r>
      <w:proofErr w:type="spellStart"/>
      <w:r>
        <w:t>подтекстная</w:t>
      </w:r>
      <w:proofErr w:type="spellEnd"/>
      <w:r>
        <w:t xml:space="preserve"> информация в текстах художественного стиля речи. Сильные позиции в художественных текстах. Притча.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</w:pPr>
      <w:r>
        <w:t xml:space="preserve">Разговорная речь. </w:t>
      </w:r>
      <w:proofErr w:type="spellStart"/>
      <w:r>
        <w:t>Самохарактеристика</w:t>
      </w:r>
      <w:proofErr w:type="spellEnd"/>
      <w:r>
        <w:t xml:space="preserve">, </w:t>
      </w:r>
      <w:proofErr w:type="spellStart"/>
      <w:r>
        <w:t>самопрезентация</w:t>
      </w:r>
      <w:proofErr w:type="spellEnd"/>
      <w:r>
        <w:t>, поздравление.</w:t>
      </w:r>
    </w:p>
    <w:p w:rsidR="00860A8B" w:rsidRDefault="00860A8B" w:rsidP="00860A8B">
      <w:pPr>
        <w:pStyle w:val="a3"/>
        <w:kinsoku w:val="0"/>
        <w:overflowPunct w:val="0"/>
        <w:spacing w:before="41" w:line="276" w:lineRule="auto"/>
        <w:ind w:right="434" w:firstLine="427"/>
      </w:pPr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860A8B" w:rsidRDefault="00860A8B" w:rsidP="00860A8B">
      <w:pPr>
        <w:pStyle w:val="a3"/>
        <w:kinsoku w:val="0"/>
        <w:overflowPunct w:val="0"/>
        <w:spacing w:before="1" w:line="276" w:lineRule="auto"/>
        <w:ind w:left="640" w:right="1915"/>
        <w:jc w:val="left"/>
      </w:pPr>
      <w:r>
        <w:t>Язык художественной литературы. Сочинение в жанре письма другу (в том числе электронного), страницы дневника и т.д. Разговорная речь. Анекдот, шутка.</w:t>
      </w:r>
    </w:p>
    <w:p w:rsidR="00860A8B" w:rsidRDefault="00860A8B" w:rsidP="00860A8B">
      <w:pPr>
        <w:pStyle w:val="a3"/>
        <w:kinsoku w:val="0"/>
        <w:overflowPunct w:val="0"/>
        <w:spacing w:line="278" w:lineRule="auto"/>
        <w:ind w:left="640" w:right="4465"/>
        <w:jc w:val="left"/>
      </w:pPr>
      <w:r>
        <w:t>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</w:t>
      </w:r>
    </w:p>
    <w:p w:rsidR="00860A8B" w:rsidRDefault="00860A8B" w:rsidP="00860A8B">
      <w:pPr>
        <w:pStyle w:val="a3"/>
        <w:kinsoku w:val="0"/>
        <w:overflowPunct w:val="0"/>
        <w:spacing w:line="272" w:lineRule="exact"/>
        <w:ind w:left="640"/>
        <w:jc w:val="left"/>
      </w:pPr>
      <w:r>
        <w:t>Публицистический стиль. Проблемный очерк.</w:t>
      </w:r>
    </w:p>
    <w:p w:rsidR="00860A8B" w:rsidRDefault="00860A8B" w:rsidP="00860A8B">
      <w:pPr>
        <w:pStyle w:val="a3"/>
        <w:kinsoku w:val="0"/>
        <w:overflowPunct w:val="0"/>
        <w:spacing w:before="40" w:line="276" w:lineRule="auto"/>
        <w:ind w:right="443" w:firstLine="427"/>
        <w:jc w:val="left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тексты.</w:t>
      </w:r>
    </w:p>
    <w:p w:rsidR="00860A8B" w:rsidRDefault="00860A8B" w:rsidP="00860A8B">
      <w:pPr>
        <w:pStyle w:val="a3"/>
        <w:kinsoku w:val="0"/>
        <w:overflowPunct w:val="0"/>
        <w:spacing w:before="2"/>
        <w:ind w:left="0"/>
        <w:jc w:val="left"/>
      </w:pPr>
    </w:p>
    <w:p w:rsidR="00860A8B" w:rsidRDefault="00860A8B" w:rsidP="00860A8B">
      <w:pPr>
        <w:pStyle w:val="11"/>
        <w:kinsoku w:val="0"/>
        <w:overflowPunct w:val="0"/>
        <w:spacing w:before="0" w:after="3"/>
        <w:ind w:left="6283" w:right="5797"/>
        <w:jc w:val="center"/>
        <w:outlineLvl w:val="9"/>
      </w:pPr>
      <w:r>
        <w:t>Тематическое планирование 5 класс</w:t>
      </w:r>
      <w:r w:rsidR="00B71F3B">
        <w:t xml:space="preserve"> (34 часа)</w:t>
      </w:r>
    </w:p>
    <w:p w:rsidR="00B71F3B" w:rsidRDefault="00B71F3B" w:rsidP="00860A8B">
      <w:pPr>
        <w:pStyle w:val="11"/>
        <w:kinsoku w:val="0"/>
        <w:overflowPunct w:val="0"/>
        <w:spacing w:before="0" w:after="3"/>
        <w:ind w:left="6283" w:right="5797"/>
        <w:jc w:val="center"/>
        <w:outlineLvl w:val="9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835"/>
        <w:gridCol w:w="2126"/>
        <w:gridCol w:w="72"/>
      </w:tblGrid>
      <w:tr w:rsidR="00860A8B" w:rsidTr="00860A8B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3763" w:right="38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12" w:right="10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1109"/>
              <w:rPr>
                <w:b/>
                <w:bCs/>
              </w:rPr>
            </w:pPr>
          </w:p>
        </w:tc>
      </w:tr>
      <w:tr w:rsidR="00860A8B" w:rsidTr="00AA5132">
        <w:trPr>
          <w:trHeight w:val="275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6083" w:right="6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Повторение</w:t>
            </w: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479"/>
            </w:pPr>
            <w:r>
              <w:t xml:space="preserve">    1.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Секреты речи и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right="95"/>
              <w:jc w:val="center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860A8B" w:rsidRDefault="00860A8B" w:rsidP="00860A8B">
      <w:pPr>
        <w:rPr>
          <w:b/>
          <w:bCs/>
          <w:sz w:val="24"/>
          <w:szCs w:val="24"/>
        </w:rPr>
        <w:sectPr w:rsidR="00860A8B">
          <w:pgSz w:w="16840" w:h="11910" w:orient="landscape"/>
          <w:pgMar w:top="106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3"/>
        <w:ind w:left="0"/>
        <w:jc w:val="left"/>
        <w:rPr>
          <w:b/>
          <w:bCs/>
          <w:sz w:val="2"/>
          <w:szCs w:val="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835"/>
        <w:gridCol w:w="2126"/>
        <w:gridCol w:w="72"/>
      </w:tblGrid>
      <w:tr w:rsidR="00860A8B" w:rsidTr="00860A8B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479"/>
            </w:pPr>
            <w:r>
              <w:t xml:space="preserve">    2.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Секреты речи и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AA5132">
        <w:trPr>
          <w:trHeight w:val="282"/>
        </w:trPr>
        <w:tc>
          <w:tcPr>
            <w:tcW w:w="14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3" w:lineRule="exact"/>
              <w:ind w:left="6093" w:right="61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Язык и культура</w:t>
            </w: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left="467"/>
              <w:jc w:val="right"/>
            </w:pPr>
            <w:r>
              <w:t>3.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Наш родной 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jc w:val="right"/>
            </w:pPr>
            <w:r>
              <w:t xml:space="preserve">        4.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Из истории русской письменности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3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70" w:lineRule="exact"/>
              <w:ind w:left="578"/>
              <w:jc w:val="right"/>
            </w:pPr>
            <w:r>
              <w:t>5.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70" w:lineRule="exact"/>
              <w:ind w:left="108"/>
            </w:pPr>
            <w:r>
              <w:t>Язык — волшебное зеркало мира и национальной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70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left="578"/>
              <w:jc w:val="right"/>
            </w:pPr>
            <w:r>
              <w:t>6.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История в слове: наименования предметов традиционной русской одежды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left="578"/>
              <w:jc w:val="right"/>
            </w:pPr>
            <w:r>
              <w:t>7.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История в слове: наименования предметов традиционного русского быта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left="578"/>
              <w:jc w:val="right"/>
            </w:pPr>
            <w:r>
              <w:t>8.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Образность русской речи: сравнение, метафора, олицетворение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left="578"/>
              <w:jc w:val="right"/>
            </w:pPr>
            <w:r>
              <w:t>9.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Живое слово русского фольклора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68" w:lineRule="exact"/>
              <w:ind w:right="69"/>
              <w:jc w:val="right"/>
            </w:pPr>
            <w:r>
              <w:t>10.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108"/>
            </w:pPr>
            <w:r>
              <w:t>Меткое слово русской речи: крылатые слова, пословицы, поговорки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860A8B">
        <w:trPr>
          <w:trHeight w:val="3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70" w:lineRule="exact"/>
              <w:ind w:right="69"/>
              <w:jc w:val="right"/>
            </w:pPr>
            <w:r>
              <w:t>11.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70" w:lineRule="exact"/>
              <w:ind w:left="108"/>
            </w:pPr>
            <w:r>
              <w:t>О чем могут рассказать имена людей и названия городов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70" w:lineRule="exact"/>
              <w:ind w:left="965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2"/>
                <w:szCs w:val="22"/>
              </w:rPr>
            </w:pPr>
          </w:p>
        </w:tc>
      </w:tr>
      <w:tr w:rsidR="00860A8B" w:rsidTr="00AA5132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5062" w:right="5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Культура речи</w:t>
            </w: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12.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Современный русский литературный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13.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Русская орфоэпия. Нормы произношения и ударения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14.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Речь точная и выразительная. Основные лексические нормы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15.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Стилистическая окраска слова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58" w:lineRule="exact"/>
              <w:ind w:right="69"/>
              <w:jc w:val="right"/>
            </w:pPr>
            <w:r>
              <w:t>16.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Речь правильная. Основные грамматические нормы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17.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Речь правильная. Основные грамматические нормы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18.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Речь правильная. Основные грамматические нормы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19.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Речевой этикет: нормы и традиции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AA5132">
        <w:trPr>
          <w:trHeight w:val="29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73" w:lineRule="exact"/>
              <w:ind w:left="5059" w:right="51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Речь. Текст</w:t>
            </w: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20.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Язык и речь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21.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Средства выразительности устной речи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58" w:lineRule="exact"/>
              <w:ind w:right="69"/>
              <w:jc w:val="right"/>
            </w:pPr>
            <w:r>
              <w:t>22.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Формы речи: монолог и диалог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23.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Текст и его строение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24.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Композиционные особенности описания, повествования, рассуждения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25.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Средства связи предложений и частей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26.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Функциональные разновидности языка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27.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Разговорная речь. Просьба, извинение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spacing w:line="258" w:lineRule="exact"/>
              <w:ind w:right="69"/>
              <w:jc w:val="right"/>
            </w:pPr>
            <w:r>
              <w:t>28.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Официально-деловой стиль. Объявление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29.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 xml:space="preserve">Научно-учебный </w:t>
            </w:r>
            <w:proofErr w:type="spellStart"/>
            <w:r>
              <w:t>подстиль</w:t>
            </w:r>
            <w:proofErr w:type="spellEnd"/>
            <w:r>
              <w:t>. План ответа на уроке, план текста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860A8B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30.</w:t>
            </w:r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Публицистический стиль. Устное выступление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860A8B" w:rsidRDefault="00860A8B" w:rsidP="00860A8B">
      <w:pPr>
        <w:rPr>
          <w:b/>
          <w:bCs/>
          <w:sz w:val="2"/>
          <w:szCs w:val="2"/>
        </w:rPr>
        <w:sectPr w:rsidR="00860A8B">
          <w:pgSz w:w="16840" w:h="11910" w:orient="landscape"/>
          <w:pgMar w:top="1100" w:right="700" w:bottom="280" w:left="920" w:header="720" w:footer="720" w:gutter="0"/>
          <w:cols w:space="720"/>
          <w:noEndnote/>
        </w:sectPr>
      </w:pPr>
    </w:p>
    <w:p w:rsidR="00860A8B" w:rsidRDefault="00860A8B" w:rsidP="00860A8B">
      <w:pPr>
        <w:pStyle w:val="a3"/>
        <w:kinsoku w:val="0"/>
        <w:overflowPunct w:val="0"/>
        <w:spacing w:before="3"/>
        <w:ind w:left="0"/>
        <w:jc w:val="left"/>
        <w:rPr>
          <w:b/>
          <w:bCs/>
          <w:sz w:val="2"/>
          <w:szCs w:val="2"/>
        </w:rPr>
      </w:pPr>
    </w:p>
    <w:tbl>
      <w:tblPr>
        <w:tblW w:w="15008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1563"/>
        <w:gridCol w:w="2412"/>
        <w:gridCol w:w="72"/>
      </w:tblGrid>
      <w:tr w:rsidR="00860A8B" w:rsidTr="00860A8B">
        <w:trPr>
          <w:trHeight w:val="1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right="69"/>
              <w:jc w:val="right"/>
            </w:pPr>
            <w:r>
              <w:t>31.</w:t>
            </w:r>
          </w:p>
        </w:tc>
        <w:tc>
          <w:tcPr>
            <w:tcW w:w="1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"/>
            </w:pPr>
            <w:r>
              <w:t>Язык художественной литературы. Литературная сказка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5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15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32.</w:t>
            </w:r>
          </w:p>
        </w:tc>
        <w:tc>
          <w:tcPr>
            <w:tcW w:w="1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Язык художественной литературы. Рассказ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153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right="69"/>
              <w:jc w:val="right"/>
            </w:pPr>
            <w:r>
              <w:t>33.</w:t>
            </w:r>
          </w:p>
        </w:tc>
        <w:tc>
          <w:tcPr>
            <w:tcW w:w="1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"/>
            </w:pPr>
            <w:r>
              <w:t>Особенности языка фольклорных текстов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60A8B" w:rsidTr="00860A8B">
        <w:trPr>
          <w:trHeight w:val="6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right="69"/>
              <w:jc w:val="right"/>
            </w:pPr>
            <w:r>
              <w:t>34.</w:t>
            </w:r>
          </w:p>
        </w:tc>
        <w:tc>
          <w:tcPr>
            <w:tcW w:w="1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"/>
            </w:pPr>
            <w:r>
              <w:t>Контрольная работа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1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A8B" w:rsidRDefault="00860A8B" w:rsidP="00AA5132">
            <w:pPr>
              <w:pStyle w:val="TableParagraph"/>
              <w:kinsoku w:val="0"/>
              <w:overflowPunct w:val="0"/>
              <w:spacing w:line="264" w:lineRule="exact"/>
              <w:ind w:left="342" w:right="325"/>
              <w:jc w:val="center"/>
            </w:pPr>
          </w:p>
        </w:tc>
      </w:tr>
      <w:tr w:rsidR="00B71F3B" w:rsidTr="00860A8B">
        <w:trPr>
          <w:trHeight w:val="6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3B" w:rsidRDefault="00B71F3B" w:rsidP="00AA5132">
            <w:pPr>
              <w:pStyle w:val="TableParagraph"/>
              <w:kinsoku w:val="0"/>
              <w:overflowPunct w:val="0"/>
              <w:spacing w:line="268" w:lineRule="exact"/>
              <w:ind w:right="69"/>
              <w:jc w:val="right"/>
            </w:pPr>
          </w:p>
        </w:tc>
        <w:tc>
          <w:tcPr>
            <w:tcW w:w="1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3B" w:rsidRDefault="00B71F3B" w:rsidP="00B71F3B">
            <w:pPr>
              <w:pStyle w:val="TableParagraph"/>
              <w:kinsoku w:val="0"/>
              <w:overflowPunct w:val="0"/>
              <w:spacing w:line="268" w:lineRule="exact"/>
              <w:ind w:left="9"/>
              <w:jc w:val="right"/>
            </w:pPr>
            <w:r>
              <w:t>Итого</w:t>
            </w:r>
            <w:proofErr w:type="gramStart"/>
            <w:r>
              <w:t xml:space="preserve"> :</w:t>
            </w:r>
            <w:proofErr w:type="gramEnd"/>
          </w:p>
          <w:p w:rsidR="00B71F3B" w:rsidRDefault="00B71F3B" w:rsidP="00B71F3B">
            <w:pPr>
              <w:pStyle w:val="TableParagraph"/>
              <w:kinsoku w:val="0"/>
              <w:overflowPunct w:val="0"/>
              <w:spacing w:line="268" w:lineRule="exac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3B" w:rsidRDefault="00B71F3B" w:rsidP="00AA5132">
            <w:pPr>
              <w:pStyle w:val="TableParagraph"/>
              <w:kinsoku w:val="0"/>
              <w:overflowPunct w:val="0"/>
              <w:spacing w:line="268" w:lineRule="exact"/>
              <w:ind w:left="948"/>
            </w:pPr>
            <w:r>
              <w:t>34 часа</w:t>
            </w:r>
          </w:p>
        </w:tc>
        <w:tc>
          <w:tcPr>
            <w:tcW w:w="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3B" w:rsidRDefault="00B71F3B" w:rsidP="00AA5132">
            <w:pPr>
              <w:pStyle w:val="TableParagraph"/>
              <w:kinsoku w:val="0"/>
              <w:overflowPunct w:val="0"/>
              <w:spacing w:line="264" w:lineRule="exact"/>
              <w:ind w:left="342" w:right="325"/>
              <w:jc w:val="center"/>
            </w:pPr>
          </w:p>
        </w:tc>
      </w:tr>
    </w:tbl>
    <w:p w:rsidR="00E622C9" w:rsidRDefault="00E622C9"/>
    <w:sectPr w:rsidR="00E622C9" w:rsidSect="00860A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212" w:hanging="145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19" w:hanging="145"/>
      </w:pPr>
    </w:lvl>
    <w:lvl w:ilvl="2">
      <w:numFmt w:val="bullet"/>
      <w:lvlText w:val="•"/>
      <w:lvlJc w:val="left"/>
      <w:pPr>
        <w:ind w:left="3219" w:hanging="145"/>
      </w:pPr>
    </w:lvl>
    <w:lvl w:ilvl="3">
      <w:numFmt w:val="bullet"/>
      <w:lvlText w:val="•"/>
      <w:lvlJc w:val="left"/>
      <w:pPr>
        <w:ind w:left="4719" w:hanging="145"/>
      </w:pPr>
    </w:lvl>
    <w:lvl w:ilvl="4">
      <w:numFmt w:val="bullet"/>
      <w:lvlText w:val="•"/>
      <w:lvlJc w:val="left"/>
      <w:pPr>
        <w:ind w:left="6219" w:hanging="145"/>
      </w:pPr>
    </w:lvl>
    <w:lvl w:ilvl="5">
      <w:numFmt w:val="bullet"/>
      <w:lvlText w:val="•"/>
      <w:lvlJc w:val="left"/>
      <w:pPr>
        <w:ind w:left="7719" w:hanging="145"/>
      </w:pPr>
    </w:lvl>
    <w:lvl w:ilvl="6">
      <w:numFmt w:val="bullet"/>
      <w:lvlText w:val="•"/>
      <w:lvlJc w:val="left"/>
      <w:pPr>
        <w:ind w:left="9219" w:hanging="145"/>
      </w:pPr>
    </w:lvl>
    <w:lvl w:ilvl="7">
      <w:numFmt w:val="bullet"/>
      <w:lvlText w:val="•"/>
      <w:lvlJc w:val="left"/>
      <w:pPr>
        <w:ind w:left="10718" w:hanging="145"/>
      </w:pPr>
    </w:lvl>
    <w:lvl w:ilvl="8">
      <w:numFmt w:val="bullet"/>
      <w:lvlText w:val="•"/>
      <w:lvlJc w:val="left"/>
      <w:pPr>
        <w:ind w:left="12218" w:hanging="14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212" w:hanging="36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9" w:hanging="361"/>
      </w:pPr>
    </w:lvl>
    <w:lvl w:ilvl="2">
      <w:numFmt w:val="bullet"/>
      <w:lvlText w:val="•"/>
      <w:lvlJc w:val="left"/>
      <w:pPr>
        <w:ind w:left="3219" w:hanging="361"/>
      </w:pPr>
    </w:lvl>
    <w:lvl w:ilvl="3">
      <w:numFmt w:val="bullet"/>
      <w:lvlText w:val="•"/>
      <w:lvlJc w:val="left"/>
      <w:pPr>
        <w:ind w:left="4719" w:hanging="361"/>
      </w:pPr>
    </w:lvl>
    <w:lvl w:ilvl="4">
      <w:numFmt w:val="bullet"/>
      <w:lvlText w:val="•"/>
      <w:lvlJc w:val="left"/>
      <w:pPr>
        <w:ind w:left="6219" w:hanging="361"/>
      </w:pPr>
    </w:lvl>
    <w:lvl w:ilvl="5">
      <w:numFmt w:val="bullet"/>
      <w:lvlText w:val="•"/>
      <w:lvlJc w:val="left"/>
      <w:pPr>
        <w:ind w:left="7719" w:hanging="361"/>
      </w:pPr>
    </w:lvl>
    <w:lvl w:ilvl="6">
      <w:numFmt w:val="bullet"/>
      <w:lvlText w:val="•"/>
      <w:lvlJc w:val="left"/>
      <w:pPr>
        <w:ind w:left="9219" w:hanging="361"/>
      </w:pPr>
    </w:lvl>
    <w:lvl w:ilvl="7">
      <w:numFmt w:val="bullet"/>
      <w:lvlText w:val="•"/>
      <w:lvlJc w:val="left"/>
      <w:pPr>
        <w:ind w:left="10718" w:hanging="361"/>
      </w:pPr>
    </w:lvl>
    <w:lvl w:ilvl="8">
      <w:numFmt w:val="bullet"/>
      <w:lvlText w:val="•"/>
      <w:lvlJc w:val="left"/>
      <w:pPr>
        <w:ind w:left="12218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933" w:hanging="361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67" w:hanging="361"/>
      </w:pPr>
    </w:lvl>
    <w:lvl w:ilvl="2">
      <w:numFmt w:val="bullet"/>
      <w:lvlText w:val="•"/>
      <w:lvlJc w:val="left"/>
      <w:pPr>
        <w:ind w:left="3795" w:hanging="361"/>
      </w:pPr>
    </w:lvl>
    <w:lvl w:ilvl="3">
      <w:numFmt w:val="bullet"/>
      <w:lvlText w:val="•"/>
      <w:lvlJc w:val="left"/>
      <w:pPr>
        <w:ind w:left="5223" w:hanging="361"/>
      </w:pPr>
    </w:lvl>
    <w:lvl w:ilvl="4">
      <w:numFmt w:val="bullet"/>
      <w:lvlText w:val="•"/>
      <w:lvlJc w:val="left"/>
      <w:pPr>
        <w:ind w:left="6651" w:hanging="361"/>
      </w:pPr>
    </w:lvl>
    <w:lvl w:ilvl="5">
      <w:numFmt w:val="bullet"/>
      <w:lvlText w:val="•"/>
      <w:lvlJc w:val="left"/>
      <w:pPr>
        <w:ind w:left="8079" w:hanging="361"/>
      </w:pPr>
    </w:lvl>
    <w:lvl w:ilvl="6">
      <w:numFmt w:val="bullet"/>
      <w:lvlText w:val="•"/>
      <w:lvlJc w:val="left"/>
      <w:pPr>
        <w:ind w:left="9507" w:hanging="361"/>
      </w:pPr>
    </w:lvl>
    <w:lvl w:ilvl="7">
      <w:numFmt w:val="bullet"/>
      <w:lvlText w:val="•"/>
      <w:lvlJc w:val="left"/>
      <w:pPr>
        <w:ind w:left="10934" w:hanging="361"/>
      </w:pPr>
    </w:lvl>
    <w:lvl w:ilvl="8">
      <w:numFmt w:val="bullet"/>
      <w:lvlText w:val="•"/>
      <w:lvlJc w:val="left"/>
      <w:pPr>
        <w:ind w:left="12362" w:hanging="361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0A8B"/>
    <w:rsid w:val="00046B92"/>
    <w:rsid w:val="00860A8B"/>
    <w:rsid w:val="009B1140"/>
    <w:rsid w:val="00A319F3"/>
    <w:rsid w:val="00B71F3B"/>
    <w:rsid w:val="00E622C9"/>
    <w:rsid w:val="00E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0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0A8B"/>
    <w:pPr>
      <w:ind w:left="2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0A8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860A8B"/>
    <w:pPr>
      <w:spacing w:before="90"/>
      <w:ind w:left="666"/>
      <w:outlineLvl w:val="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60A8B"/>
    <w:pPr>
      <w:ind w:left="810" w:hanging="145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60A8B"/>
    <w:pPr>
      <w:spacing w:line="256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8228</Words>
  <Characters>46905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Админ</cp:lastModifiedBy>
  <cp:revision>5</cp:revision>
  <cp:lastPrinted>2020-11-26T06:36:00Z</cp:lastPrinted>
  <dcterms:created xsi:type="dcterms:W3CDTF">2020-11-24T15:40:00Z</dcterms:created>
  <dcterms:modified xsi:type="dcterms:W3CDTF">2020-11-26T06:36:00Z</dcterms:modified>
</cp:coreProperties>
</file>