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20254" w:rsidRDefault="005B3F70" w:rsidP="004777AA">
      <w:pPr>
        <w:pStyle w:val="Default"/>
        <w:rPr>
          <w:rFonts w:eastAsia="Times New Roman" w:cs="Arial"/>
          <w:color w:val="000000" w:themeColor="text1"/>
          <w:sz w:val="20"/>
          <w:szCs w:val="20"/>
        </w:rPr>
      </w:pPr>
      <w:bookmarkStart w:id="0" w:name="_Toc405145645"/>
      <w:r w:rsidRPr="005B3F70">
        <w:rPr>
          <w:noProof/>
          <w:lang w:eastAsia="ru-RU"/>
        </w:rPr>
        <w:drawing>
          <wp:inline distT="0" distB="0" distL="0" distR="0" wp14:anchorId="0C4E9DD9" wp14:editId="3F0A4ECC">
            <wp:extent cx="6971773" cy="9860280"/>
            <wp:effectExtent l="0" t="0" r="0" b="0"/>
            <wp:docPr id="2" name="Рисунок 2" descr="C:\Users\ADMIN\Downloads\ООО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ООО СО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4003" cy="9863434"/>
                    </a:xfrm>
                    <a:prstGeom prst="rect">
                      <a:avLst/>
                    </a:prstGeom>
                    <a:noFill/>
                    <a:ln>
                      <a:noFill/>
                    </a:ln>
                  </pic:spPr>
                </pic:pic>
              </a:graphicData>
            </a:graphic>
          </wp:inline>
        </w:drawing>
      </w:r>
    </w:p>
    <w:p w:rsidR="00720254" w:rsidRDefault="002870CD" w:rsidP="002870CD">
      <w:pPr>
        <w:spacing w:after="0" w:line="240" w:lineRule="auto"/>
        <w:ind w:left="720"/>
        <w:jc w:val="center"/>
        <w:rPr>
          <w:rFonts w:ascii="Arial" w:hAnsi="Arial"/>
          <w:b/>
          <w:color w:val="000000" w:themeColor="text1"/>
          <w:sz w:val="24"/>
          <w:szCs w:val="24"/>
        </w:rPr>
      </w:pPr>
      <w:r>
        <w:rPr>
          <w:rFonts w:ascii="Arial" w:hAnsi="Arial"/>
          <w:b/>
          <w:color w:val="000000" w:themeColor="text1"/>
          <w:sz w:val="24"/>
          <w:szCs w:val="24"/>
        </w:rPr>
        <w:lastRenderedPageBreak/>
        <w:t>Оглавление</w:t>
      </w:r>
    </w:p>
    <w:p w:rsidR="00720254" w:rsidRDefault="00F74233" w:rsidP="002870CD">
      <w:pPr>
        <w:tabs>
          <w:tab w:val="left" w:pos="1120"/>
          <w:tab w:val="right" w:leader="dot" w:pos="9736"/>
        </w:tabs>
        <w:spacing w:after="0" w:line="240" w:lineRule="auto"/>
        <w:rPr>
          <w:rFonts w:ascii="Arial" w:eastAsia="Times New Roman" w:hAnsi="Arial" w:cs="Arial"/>
          <w:b/>
          <w:bCs/>
          <w:caps/>
          <w:color w:val="000000" w:themeColor="text1"/>
          <w:lang w:eastAsia="ru-RU"/>
        </w:rPr>
      </w:pPr>
      <w:r>
        <w:rPr>
          <w:rFonts w:ascii="Arial" w:hAnsi="Arial" w:cs="Arial"/>
          <w:color w:val="000000" w:themeColor="text1"/>
        </w:rPr>
        <w:fldChar w:fldCharType="begin"/>
      </w:r>
      <w:r w:rsidR="002870CD">
        <w:rPr>
          <w:rFonts w:ascii="Arial" w:hAnsi="Arial" w:cs="Arial"/>
          <w:color w:val="000000" w:themeColor="text1"/>
        </w:rPr>
        <w:instrText xml:space="preserve"> TOC \o "1-3" \h \z \u </w:instrText>
      </w:r>
      <w:r>
        <w:rPr>
          <w:rFonts w:ascii="Arial" w:hAnsi="Arial" w:cs="Arial"/>
          <w:color w:val="000000" w:themeColor="text1"/>
        </w:rPr>
        <w:fldChar w:fldCharType="separate"/>
      </w:r>
      <w:hyperlink w:anchor="_Toc20217963" w:history="1">
        <w:r w:rsidR="002870CD">
          <w:rPr>
            <w:rStyle w:val="nobr"/>
            <w:rFonts w:ascii="Arial" w:hAnsi="Arial" w:cs="Arial"/>
            <w:color w:val="000000" w:themeColor="text1"/>
          </w:rPr>
          <w:t>1.</w:t>
        </w:r>
        <w:r w:rsidR="002870CD">
          <w:rPr>
            <w:rFonts w:ascii="Arial" w:eastAsia="Times New Roman" w:hAnsi="Arial" w:cs="Arial"/>
            <w:b/>
            <w:bCs/>
            <w:caps/>
            <w:color w:val="000000" w:themeColor="text1"/>
            <w:lang w:eastAsia="ru-RU"/>
          </w:rPr>
          <w:tab/>
        </w:r>
        <w:r w:rsidR="002870CD">
          <w:rPr>
            <w:rStyle w:val="nobr"/>
            <w:rFonts w:ascii="Arial" w:hAnsi="Arial" w:cs="Arial"/>
            <w:color w:val="000000" w:themeColor="text1"/>
          </w:rPr>
          <w:t>Целевой раздел основной образовательной программы среднего общего образования</w:t>
        </w:r>
        <w:r w:rsidR="002870CD">
          <w:rPr>
            <w:rFonts w:ascii="Arial" w:hAnsi="Arial" w:cs="Arial"/>
            <w:color w:val="000000" w:themeColor="text1"/>
          </w:rPr>
          <w:tab/>
        </w:r>
        <w:r>
          <w:rPr>
            <w:rFonts w:ascii="Arial" w:hAnsi="Arial" w:cs="Arial"/>
            <w:color w:val="000000" w:themeColor="text1"/>
          </w:rPr>
          <w:fldChar w:fldCharType="begin"/>
        </w:r>
        <w:r w:rsidR="002870CD">
          <w:rPr>
            <w:rFonts w:ascii="Arial" w:hAnsi="Arial" w:cs="Arial"/>
            <w:color w:val="000000" w:themeColor="text1"/>
          </w:rPr>
          <w:instrText xml:space="preserve"> PAGEREF _Toc20217963 \h </w:instrText>
        </w:r>
        <w:r>
          <w:rPr>
            <w:rFonts w:ascii="Arial" w:hAnsi="Arial" w:cs="Arial"/>
            <w:color w:val="000000" w:themeColor="text1"/>
          </w:rPr>
        </w:r>
        <w:r>
          <w:rPr>
            <w:rFonts w:ascii="Arial" w:hAnsi="Arial" w:cs="Arial"/>
            <w:color w:val="000000" w:themeColor="text1"/>
          </w:rPr>
          <w:fldChar w:fldCharType="separate"/>
        </w:r>
        <w:r w:rsidR="00FF0B4C">
          <w:rPr>
            <w:rFonts w:ascii="Arial" w:hAnsi="Arial" w:cs="Arial"/>
            <w:noProof/>
            <w:color w:val="000000" w:themeColor="text1"/>
          </w:rPr>
          <w:t>9</w:t>
        </w:r>
        <w:r>
          <w:rPr>
            <w:rFonts w:ascii="Arial" w:hAnsi="Arial" w:cs="Arial"/>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7964" w:history="1">
        <w:r w:rsidR="002870CD">
          <w:rPr>
            <w:rStyle w:val="nobr"/>
            <w:rFonts w:ascii="Arial" w:hAnsi="Arial" w:cs="Arial"/>
            <w:color w:val="000000" w:themeColor="text1"/>
          </w:rPr>
          <w:t>1.1.</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Пояснительная записка</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_Toc20217964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9</w:t>
        </w:r>
        <w:r w:rsidR="00F74233">
          <w:rPr>
            <w:rFonts w:ascii="Arial" w:hAnsi="Arial" w:cs="Arial"/>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7965" w:history="1">
        <w:r w:rsidR="002870CD">
          <w:rPr>
            <w:rStyle w:val="nobr"/>
            <w:rFonts w:ascii="Arial" w:hAnsi="Arial" w:cs="Arial"/>
            <w:color w:val="000000" w:themeColor="text1"/>
            <w:u w:color="222222"/>
          </w:rPr>
          <w:t>1.2.</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Планируемые</w:t>
        </w:r>
        <w:r w:rsidR="002870CD">
          <w:rPr>
            <w:rStyle w:val="nobr"/>
            <w:rFonts w:ascii="Arial" w:hAnsi="Arial" w:cs="Arial"/>
            <w:color w:val="000000" w:themeColor="text1"/>
            <w:u w:color="222222"/>
            <w:shd w:val="clear" w:color="auto" w:fill="FFFFFF"/>
          </w:rPr>
          <w:t xml:space="preserve"> </w:t>
        </w:r>
        <w:r w:rsidR="002870CD">
          <w:rPr>
            <w:rStyle w:val="nobr"/>
            <w:rFonts w:ascii="Arial" w:hAnsi="Arial" w:cs="Arial"/>
            <w:color w:val="000000" w:themeColor="text1"/>
          </w:rPr>
          <w:t>результаты</w:t>
        </w:r>
        <w:r w:rsidR="002870CD">
          <w:rPr>
            <w:rStyle w:val="nobr"/>
            <w:rFonts w:ascii="Arial" w:hAnsi="Arial" w:cs="Arial"/>
            <w:color w:val="000000" w:themeColor="text1"/>
            <w:u w:color="222222"/>
            <w:shd w:val="clear" w:color="auto" w:fill="FFFFFF"/>
          </w:rPr>
          <w:t xml:space="preserve"> освоения обучающимися основной образовательной программы среднего общего образования</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_Toc20217965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15</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66" w:history="1">
        <w:r w:rsidR="002870CD">
          <w:rPr>
            <w:rStyle w:val="nobr"/>
            <w:rFonts w:ascii="Arial" w:hAnsi="Arial" w:cs="Arial"/>
            <w:i/>
            <w:color w:val="000000" w:themeColor="text1"/>
          </w:rPr>
          <w:t>1.2.1.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Планируемые личностные результаты освоения ООП</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_Toc20217966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67" w:history="1">
        <w:r w:rsidR="002870CD">
          <w:rPr>
            <w:rStyle w:val="nobr"/>
            <w:rFonts w:ascii="Arial" w:hAnsi="Arial" w:cs="Arial"/>
            <w:i/>
            <w:color w:val="000000" w:themeColor="text1"/>
          </w:rPr>
          <w:t>1.2.2.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Планируемые метапредметные результаты освоения ООП</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_Toc20217967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19</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68" w:history="1">
        <w:r w:rsidR="002870CD">
          <w:rPr>
            <w:rStyle w:val="nobr"/>
            <w:rFonts w:ascii="Arial" w:hAnsi="Arial" w:cs="Arial"/>
            <w:i/>
            <w:color w:val="000000" w:themeColor="text1"/>
          </w:rPr>
          <w:t>1.2.3.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Планируемые предметные результаты освоения ООП</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_Toc20217968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21</w:t>
        </w:r>
        <w:r w:rsidR="00F74233">
          <w:rPr>
            <w:rFonts w:ascii="Arial" w:hAnsi="Arial" w:cs="Arial"/>
            <w:i/>
            <w:color w:val="000000" w:themeColor="text1"/>
          </w:rPr>
          <w:fldChar w:fldCharType="end"/>
        </w:r>
      </w:hyperlink>
    </w:p>
    <w:p w:rsidR="00720254" w:rsidRDefault="00EE12D1" w:rsidP="002870CD">
      <w:pPr>
        <w:spacing w:after="0"/>
        <w:rPr>
          <w:rFonts w:ascii="Arial" w:hAnsi="Arial" w:cs="Arial"/>
          <w:i/>
          <w:color w:val="000000" w:themeColor="text1"/>
        </w:rPr>
      </w:pPr>
      <w:hyperlink w:anchor="_Toc20217969" w:history="1">
        <w:r w:rsidR="002870CD">
          <w:rPr>
            <w:rStyle w:val="nobr"/>
            <w:rFonts w:ascii="Arial" w:hAnsi="Arial" w:cs="Arial"/>
            <w:i/>
            <w:color w:val="000000" w:themeColor="text1"/>
          </w:rPr>
          <w:t>Русский язык и литература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_Toc20217969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22</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0" w:history="1">
        <w:r w:rsidR="002870CD">
          <w:rPr>
            <w:rStyle w:val="nobr"/>
            <w:rFonts w:ascii="Arial" w:hAnsi="Arial" w:cs="Arial"/>
            <w:i/>
            <w:color w:val="000000" w:themeColor="text1"/>
          </w:rPr>
          <w:t>Иностранные языки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1" w:history="1">
        <w:r w:rsidR="002870CD">
          <w:rPr>
            <w:rStyle w:val="nobr"/>
            <w:rFonts w:ascii="Arial" w:hAnsi="Arial" w:cs="Arial"/>
            <w:i/>
            <w:color w:val="000000" w:themeColor="text1"/>
          </w:rPr>
          <w:t>История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2" w:history="1">
        <w:r w:rsidR="002870CD">
          <w:rPr>
            <w:rStyle w:val="nobr"/>
            <w:rFonts w:ascii="Arial" w:hAnsi="Arial" w:cs="Arial"/>
            <w:i/>
            <w:color w:val="000000" w:themeColor="text1"/>
          </w:rPr>
          <w:t>География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42</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3" w:history="1">
        <w:r w:rsidR="002870CD">
          <w:rPr>
            <w:rStyle w:val="nobr"/>
            <w:rFonts w:ascii="Arial" w:hAnsi="Arial" w:cs="Arial"/>
            <w:i/>
            <w:color w:val="000000" w:themeColor="text1"/>
          </w:rPr>
          <w:t>Экономика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4" w:history="1">
        <w:r w:rsidR="002870CD">
          <w:rPr>
            <w:rStyle w:val="nobr"/>
            <w:rFonts w:ascii="Arial" w:hAnsi="Arial" w:cs="Arial"/>
            <w:i/>
            <w:color w:val="000000" w:themeColor="text1"/>
          </w:rPr>
          <w:t>Право</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55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5" w:history="1">
        <w:r w:rsidR="002870CD">
          <w:rPr>
            <w:rStyle w:val="nobr"/>
            <w:rFonts w:ascii="Arial" w:hAnsi="Arial" w:cs="Arial"/>
            <w:i/>
            <w:color w:val="000000" w:themeColor="text1"/>
          </w:rPr>
          <w:t>Обществознание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61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6" w:history="1">
        <w:r w:rsidR="002870CD">
          <w:rPr>
            <w:rStyle w:val="nobr"/>
            <w:rFonts w:ascii="Arial" w:hAnsi="Arial" w:cs="Arial"/>
            <w:i/>
            <w:color w:val="000000" w:themeColor="text1"/>
          </w:rPr>
          <w:t>Россия в мире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67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7" w:history="1">
        <w:r w:rsidR="002870CD">
          <w:rPr>
            <w:rStyle w:val="nobr"/>
            <w:rFonts w:ascii="Arial" w:hAnsi="Arial" w:cs="Arial"/>
            <w:i/>
            <w:color w:val="000000" w:themeColor="text1"/>
          </w:rPr>
          <w:t>Математика: алгебра и начала математического анализа, геометрия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73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8" w:history="1">
        <w:r w:rsidR="002870CD">
          <w:rPr>
            <w:rStyle w:val="nobr"/>
            <w:rFonts w:ascii="Arial" w:hAnsi="Arial" w:cs="Arial"/>
            <w:i/>
            <w:color w:val="000000" w:themeColor="text1"/>
          </w:rPr>
          <w:t>Информатика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104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79" w:history="1">
        <w:r w:rsidR="002870CD">
          <w:rPr>
            <w:rStyle w:val="nobr"/>
            <w:rFonts w:ascii="Arial" w:eastAsia="Times New Roman" w:hAnsi="Arial" w:cs="Arial"/>
            <w:i/>
            <w:color w:val="000000" w:themeColor="text1"/>
          </w:rPr>
          <w:t>Естественные науки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_Toc20217979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110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0" w:history="1">
        <w:r w:rsidR="002870CD">
          <w:rPr>
            <w:rStyle w:val="nobr"/>
            <w:rFonts w:ascii="Arial" w:hAnsi="Arial" w:cs="Arial"/>
            <w:i/>
            <w:color w:val="000000" w:themeColor="text1"/>
          </w:rPr>
          <w:t>Физика.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110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1" w:history="1">
        <w:r w:rsidR="002870CD">
          <w:rPr>
            <w:rStyle w:val="nobr"/>
            <w:rFonts w:ascii="Arial" w:hAnsi="Arial" w:cs="Arial"/>
            <w:i/>
            <w:color w:val="000000" w:themeColor="text1"/>
          </w:rPr>
          <w:t>Химия</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114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2" w:history="1">
        <w:r w:rsidR="002870CD">
          <w:rPr>
            <w:rStyle w:val="nobr"/>
            <w:rFonts w:ascii="Arial" w:hAnsi="Arial" w:cs="Arial"/>
            <w:i/>
            <w:color w:val="000000" w:themeColor="text1"/>
          </w:rPr>
          <w:t>Биология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118</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3" w:history="1">
        <w:r w:rsidR="002870CD">
          <w:rPr>
            <w:rStyle w:val="nobr"/>
            <w:rFonts w:ascii="Arial" w:hAnsi="Arial" w:cs="Arial"/>
            <w:i/>
            <w:color w:val="000000" w:themeColor="text1"/>
          </w:rPr>
          <w:t>Естествознание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122</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4" w:history="1">
        <w:r w:rsidR="002870CD">
          <w:rPr>
            <w:rStyle w:val="nobr"/>
            <w:rFonts w:ascii="Arial" w:hAnsi="Arial" w:cs="Arial"/>
            <w:i/>
            <w:color w:val="000000" w:themeColor="text1"/>
          </w:rPr>
          <w:t>Астрономия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124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5" w:history="1">
        <w:r w:rsidR="002870CD">
          <w:rPr>
            <w:rStyle w:val="nobr"/>
            <w:rFonts w:ascii="Arial" w:hAnsi="Arial" w:cs="Arial"/>
            <w:i/>
            <w:color w:val="000000" w:themeColor="text1"/>
          </w:rPr>
          <w:t>Физическая культура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126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6" w:history="1">
        <w:r w:rsidR="002870CD">
          <w:rPr>
            <w:rStyle w:val="nobr"/>
            <w:rFonts w:ascii="Arial" w:hAnsi="Arial" w:cs="Arial"/>
            <w:i/>
            <w:color w:val="000000" w:themeColor="text1"/>
          </w:rPr>
          <w:t>Экология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128</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7" w:history="1">
        <w:r w:rsidR="002870CD">
          <w:rPr>
            <w:rStyle w:val="nobr"/>
            <w:rFonts w:ascii="Arial" w:hAnsi="Arial" w:cs="Arial"/>
            <w:i/>
            <w:color w:val="000000" w:themeColor="text1"/>
          </w:rPr>
          <w:t>Основы безопасности жизнедеятельности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130</w:t>
        </w:r>
        <w:r w:rsidR="00F74233">
          <w:rPr>
            <w:rFonts w:ascii="Arial" w:hAnsi="Arial" w:cs="Arial"/>
            <w:i/>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7988" w:history="1">
        <w:r w:rsidR="002870CD">
          <w:rPr>
            <w:rStyle w:val="nobr"/>
            <w:rFonts w:ascii="Arial" w:hAnsi="Arial" w:cs="Arial"/>
            <w:color w:val="000000" w:themeColor="text1"/>
          </w:rPr>
          <w:t>1.3.</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Система оценки достижения планируемых результатов освоения основной образовательной программы среднего общего образования</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_Toc20217988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138</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89" w:history="1">
        <w:r w:rsidR="002870CD">
          <w:rPr>
            <w:rStyle w:val="nobr"/>
            <w:rFonts w:ascii="Arial" w:hAnsi="Arial" w:cs="Arial"/>
            <w:i/>
            <w:color w:val="000000" w:themeColor="text1"/>
          </w:rPr>
          <w:t>1.3.1.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Организация и форма представления и учета результатов промежуточной аттестации обучающихся в рамках урочной и внеурочной деятельности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_Toc20217989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140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0" w:history="1">
        <w:r w:rsidR="002870CD">
          <w:rPr>
            <w:rStyle w:val="nobr"/>
            <w:rFonts w:ascii="Arial" w:hAnsi="Arial" w:cs="Arial"/>
            <w:i/>
            <w:color w:val="000000" w:themeColor="text1"/>
          </w:rPr>
          <w:t>1.3.2.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Организация, содержание и критерии оценки результатов по учебным предметам, выносимым на государственную итоговую аттестации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143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1" w:history="1">
        <w:r w:rsidR="002870CD">
          <w:rPr>
            <w:rStyle w:val="nobr"/>
            <w:rFonts w:ascii="Arial" w:hAnsi="Arial" w:cs="Arial"/>
            <w:i/>
            <w:color w:val="000000" w:themeColor="text1"/>
          </w:rPr>
          <w:t>1.3.3.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Организация, критерии оценки и формы представления и учета результатов оценки учебно-исследовательской и проектной деятельности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145</w:t>
        </w:r>
        <w:r w:rsidR="00F74233">
          <w:rPr>
            <w:rFonts w:ascii="Arial" w:hAnsi="Arial" w:cs="Arial"/>
            <w:i/>
            <w:color w:val="000000" w:themeColor="text1"/>
          </w:rPr>
          <w:fldChar w:fldCharType="end"/>
        </w:r>
      </w:hyperlink>
    </w:p>
    <w:p w:rsidR="00720254" w:rsidRDefault="00EE12D1" w:rsidP="002870CD">
      <w:pPr>
        <w:tabs>
          <w:tab w:val="left" w:pos="1120"/>
          <w:tab w:val="right" w:leader="dot" w:pos="9736"/>
        </w:tabs>
        <w:spacing w:after="0" w:line="240" w:lineRule="auto"/>
        <w:rPr>
          <w:rFonts w:ascii="Arial" w:eastAsia="Times New Roman" w:hAnsi="Arial" w:cs="Arial"/>
          <w:b/>
          <w:bCs/>
          <w:caps/>
          <w:color w:val="000000" w:themeColor="text1"/>
          <w:lang w:eastAsia="ru-RU"/>
        </w:rPr>
      </w:pPr>
      <w:hyperlink w:anchor="_Toc20217992" w:history="1">
        <w:r w:rsidR="002870CD">
          <w:rPr>
            <w:rStyle w:val="nobr"/>
            <w:rFonts w:ascii="Arial" w:hAnsi="Arial" w:cs="Arial"/>
            <w:color w:val="000000" w:themeColor="text1"/>
          </w:rPr>
          <w:t>2.</w:t>
        </w:r>
        <w:r w:rsidR="002870CD">
          <w:rPr>
            <w:rFonts w:ascii="Arial" w:eastAsia="Times New Roman" w:hAnsi="Arial" w:cs="Arial"/>
            <w:b/>
            <w:bCs/>
            <w:caps/>
            <w:color w:val="000000" w:themeColor="text1"/>
            <w:lang w:eastAsia="ru-RU"/>
          </w:rPr>
          <w:tab/>
        </w:r>
        <w:r w:rsidR="002870CD">
          <w:rPr>
            <w:rStyle w:val="nobr"/>
            <w:rFonts w:ascii="Arial" w:hAnsi="Arial" w:cs="Arial"/>
            <w:color w:val="000000" w:themeColor="text1"/>
          </w:rPr>
          <w:t>Содержательный раздел основной образ</w:t>
        </w:r>
        <w:r w:rsidR="002870CD">
          <w:rPr>
            <w:rStyle w:val="nobr"/>
            <w:rFonts w:ascii="Arial" w:hAnsi="Arial" w:cs="Arial"/>
            <w:color w:val="000000" w:themeColor="text1"/>
          </w:rPr>
          <w:t>о</w:t>
        </w:r>
        <w:r w:rsidR="002870CD">
          <w:rPr>
            <w:rStyle w:val="nobr"/>
            <w:rFonts w:ascii="Arial" w:hAnsi="Arial" w:cs="Arial"/>
            <w:color w:val="000000" w:themeColor="text1"/>
          </w:rPr>
          <w:t>вательной программы среднего общего образования</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_Toc20217992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155</w:t>
        </w:r>
        <w:r w:rsidR="00F74233">
          <w:rPr>
            <w:rFonts w:ascii="Arial" w:hAnsi="Arial" w:cs="Arial"/>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7993" w:history="1">
        <w:r w:rsidR="002870CD">
          <w:rPr>
            <w:rStyle w:val="nobr"/>
            <w:rFonts w:ascii="Arial" w:hAnsi="Arial" w:cs="Arial"/>
            <w:color w:val="000000" w:themeColor="text1"/>
            <w:u w:color="000000"/>
          </w:rPr>
          <w:t>2.1.</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u w:color="000000"/>
          </w:rPr>
          <w:t xml:space="preserve">Программа развития универсальных учебных действий при </w:t>
        </w:r>
        <w:r w:rsidR="002870CD">
          <w:rPr>
            <w:rStyle w:val="nobr"/>
            <w:rFonts w:ascii="Arial" w:hAnsi="Arial" w:cs="Arial"/>
            <w:color w:val="000000" w:themeColor="text1"/>
          </w:rPr>
          <w:t>получении</w:t>
        </w:r>
        <w:r w:rsidR="002870CD">
          <w:rPr>
            <w:rStyle w:val="nobr"/>
            <w:rFonts w:ascii="Arial" w:hAnsi="Arial" w:cs="Arial"/>
            <w:color w:val="000000" w:themeColor="text1"/>
            <w:u w:color="000000"/>
          </w:rPr>
          <w:t xml:space="preserve"> </w:t>
        </w:r>
        <w:r w:rsidR="002870CD">
          <w:rPr>
            <w:rStyle w:val="nobr"/>
            <w:rFonts w:ascii="Arial" w:hAnsi="Arial" w:cs="Arial"/>
            <w:color w:val="000000" w:themeColor="text1"/>
          </w:rPr>
          <w:t>среднего</w:t>
        </w:r>
        <w:r w:rsidR="002870CD">
          <w:rPr>
            <w:rStyle w:val="nobr"/>
            <w:rFonts w:ascii="Arial" w:hAnsi="Arial" w:cs="Arial"/>
            <w:color w:val="000000" w:themeColor="text1"/>
            <w:u w:color="000000"/>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_Toc20217993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155</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4" w:history="1">
        <w:r w:rsidR="002870CD">
          <w:rPr>
            <w:rStyle w:val="nobr"/>
            <w:rFonts w:ascii="Arial" w:hAnsi="Arial" w:cs="Arial"/>
            <w:i/>
            <w:color w:val="000000" w:themeColor="text1"/>
          </w:rPr>
          <w:t>2.1.1.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Стандарта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157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5" w:history="1">
        <w:r w:rsidR="002870CD">
          <w:rPr>
            <w:rStyle w:val="nobr"/>
            <w:rFonts w:ascii="Arial" w:hAnsi="Arial" w:cs="Arial"/>
            <w:i/>
            <w:color w:val="000000" w:themeColor="text1"/>
          </w:rPr>
          <w:t>2.1.2.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159</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6" w:history="1">
        <w:r w:rsidR="002870CD">
          <w:rPr>
            <w:rStyle w:val="nobr"/>
            <w:rFonts w:ascii="Arial" w:hAnsi="Arial" w:cs="Arial"/>
            <w:i/>
            <w:color w:val="000000" w:themeColor="text1"/>
          </w:rPr>
          <w:t>2.1.3.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Типовые задачи по формированию универсальных учебных действий</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183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7" w:history="1">
        <w:r w:rsidR="002870CD">
          <w:rPr>
            <w:rStyle w:val="nobr"/>
            <w:rFonts w:ascii="Arial" w:hAnsi="Arial" w:cs="Arial"/>
            <w:i/>
            <w:color w:val="000000" w:themeColor="text1"/>
          </w:rPr>
          <w:t>2.1.4.</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Описание особенностей учебно-исследовательской и проектной деятельности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191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8" w:history="1">
        <w:r w:rsidR="002870CD">
          <w:rPr>
            <w:rStyle w:val="nobr"/>
            <w:rFonts w:ascii="Arial" w:hAnsi="Arial" w:cs="Arial"/>
            <w:i/>
            <w:color w:val="000000" w:themeColor="text1"/>
          </w:rPr>
          <w:t>2.1.5.</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Описание основных направлений учебно-исследовательской и проектной деятельности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203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7999" w:history="1">
        <w:r w:rsidR="002870CD">
          <w:rPr>
            <w:rStyle w:val="nobr"/>
            <w:rFonts w:ascii="Arial" w:hAnsi="Arial" w:cs="Arial"/>
            <w:i/>
            <w:color w:val="000000" w:themeColor="text1"/>
          </w:rPr>
          <w:t>2.1.6.</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Планируемые результаты учебно-исследовательской и проектной деятельности обучающихся в рамках урочной и внеурочной деятельности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_Toc20217999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205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0" w:history="1">
        <w:r w:rsidR="002870CD">
          <w:rPr>
            <w:rStyle w:val="nobr"/>
            <w:rFonts w:ascii="Arial" w:hAnsi="Arial" w:cs="Arial"/>
            <w:i/>
            <w:color w:val="000000" w:themeColor="text1"/>
          </w:rPr>
          <w:t>2.1.7.</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206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1" w:history="1">
        <w:r w:rsidR="002870CD">
          <w:rPr>
            <w:rStyle w:val="nobr"/>
            <w:rFonts w:ascii="Arial" w:hAnsi="Arial" w:cs="Arial"/>
            <w:i/>
            <w:color w:val="000000" w:themeColor="text1"/>
          </w:rPr>
          <w:t>2.1.8.</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Методика и инструментарий оценки успешности освоения и применения обучающимися универсальных учебных действий</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207</w:t>
        </w:r>
        <w:r w:rsidR="00F74233">
          <w:rPr>
            <w:rFonts w:ascii="Arial" w:hAnsi="Arial" w:cs="Arial"/>
            <w:i/>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8002" w:history="1">
        <w:r w:rsidR="002870CD">
          <w:rPr>
            <w:rStyle w:val="nobr"/>
            <w:rFonts w:ascii="Arial" w:hAnsi="Arial" w:cs="Arial"/>
            <w:color w:val="000000" w:themeColor="text1"/>
          </w:rPr>
          <w:t>2.2.</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Программы отдельных учебных предметов, курсов и курсов внеурочной деятельности</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_Toc20218002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212</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3" w:history="1">
        <w:r w:rsidR="002870CD">
          <w:rPr>
            <w:rStyle w:val="nobr"/>
            <w:rFonts w:ascii="Arial" w:hAnsi="Arial" w:cs="Arial"/>
            <w:i/>
            <w:color w:val="000000" w:themeColor="text1"/>
          </w:rPr>
          <w:t>Русский язык</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213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4" w:history="1">
        <w:r w:rsidR="002870CD">
          <w:rPr>
            <w:rStyle w:val="nobr"/>
            <w:rFonts w:ascii="Arial" w:hAnsi="Arial" w:cs="Arial"/>
            <w:i/>
            <w:color w:val="000000" w:themeColor="text1"/>
          </w:rPr>
          <w:t>Литература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218</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5" w:history="1">
        <w:r w:rsidR="002870CD">
          <w:rPr>
            <w:rStyle w:val="nobr"/>
            <w:rFonts w:ascii="Arial" w:hAnsi="Arial" w:cs="Arial"/>
            <w:i/>
            <w:color w:val="000000" w:themeColor="text1"/>
          </w:rPr>
          <w:t>Иностранный язык</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236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6" w:history="1">
        <w:r w:rsidR="002870CD">
          <w:rPr>
            <w:rStyle w:val="nobr"/>
            <w:rFonts w:ascii="Arial" w:hAnsi="Arial" w:cs="Arial"/>
            <w:i/>
            <w:color w:val="000000" w:themeColor="text1"/>
          </w:rPr>
          <w:t>История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241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7" w:history="1">
        <w:r w:rsidR="002870CD">
          <w:rPr>
            <w:rStyle w:val="nobr"/>
            <w:rFonts w:ascii="Arial" w:hAnsi="Arial" w:cs="Arial"/>
            <w:i/>
            <w:color w:val="000000" w:themeColor="text1"/>
          </w:rPr>
          <w:t>География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266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8" w:history="1">
        <w:r w:rsidR="002870CD">
          <w:rPr>
            <w:rStyle w:val="nobr"/>
            <w:rFonts w:ascii="Arial" w:hAnsi="Arial" w:cs="Arial"/>
            <w:i/>
            <w:color w:val="000000" w:themeColor="text1"/>
          </w:rPr>
          <w:t>Экономика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271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09" w:history="1">
        <w:r w:rsidR="002870CD">
          <w:rPr>
            <w:rStyle w:val="nobr"/>
            <w:rFonts w:ascii="Arial" w:hAnsi="Arial" w:cs="Arial"/>
            <w:i/>
            <w:color w:val="000000" w:themeColor="text1"/>
          </w:rPr>
          <w:t>Право</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_Toc20218009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275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0" w:history="1">
        <w:r w:rsidR="002870CD">
          <w:rPr>
            <w:rStyle w:val="nobr"/>
            <w:rFonts w:ascii="Arial" w:hAnsi="Arial" w:cs="Arial"/>
            <w:i/>
            <w:color w:val="000000" w:themeColor="text1"/>
          </w:rPr>
          <w:t>Обществознание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279</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1" w:history="1">
        <w:r w:rsidR="002870CD">
          <w:rPr>
            <w:rStyle w:val="nobr"/>
            <w:rFonts w:ascii="Arial" w:hAnsi="Arial" w:cs="Arial"/>
            <w:i/>
            <w:color w:val="000000" w:themeColor="text1"/>
          </w:rPr>
          <w:t>Россия в мире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283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2" w:history="1">
        <w:r w:rsidR="002870CD">
          <w:rPr>
            <w:rStyle w:val="nobr"/>
            <w:rFonts w:ascii="Arial" w:hAnsi="Arial" w:cs="Arial"/>
            <w:i/>
            <w:color w:val="000000" w:themeColor="text1"/>
          </w:rPr>
          <w:t>Математика: алгебра и начала математического анализа, геометрия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287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3" w:history="1">
        <w:r w:rsidR="002870CD">
          <w:rPr>
            <w:rStyle w:val="nobr"/>
            <w:rFonts w:ascii="Arial" w:hAnsi="Arial" w:cs="Arial"/>
            <w:i/>
            <w:color w:val="000000" w:themeColor="text1"/>
          </w:rPr>
          <w:t>Информатика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299</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4" w:history="1">
        <w:r w:rsidR="002870CD">
          <w:rPr>
            <w:rStyle w:val="nobr"/>
            <w:rFonts w:ascii="Arial" w:hAnsi="Arial" w:cs="Arial"/>
            <w:i/>
            <w:color w:val="000000" w:themeColor="text1"/>
          </w:rPr>
          <w:t>Физика</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309</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5" w:history="1">
        <w:r w:rsidR="002870CD">
          <w:rPr>
            <w:rStyle w:val="nobr"/>
            <w:rFonts w:ascii="Arial" w:hAnsi="Arial" w:cs="Arial"/>
            <w:i/>
            <w:color w:val="000000" w:themeColor="text1"/>
          </w:rPr>
          <w:t>Химия</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315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6" w:history="1">
        <w:r w:rsidR="002870CD">
          <w:rPr>
            <w:rStyle w:val="nobr"/>
            <w:rFonts w:ascii="Arial" w:hAnsi="Arial" w:cs="Arial"/>
            <w:i/>
            <w:color w:val="000000" w:themeColor="text1"/>
          </w:rPr>
          <w:t>Биология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326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7" w:history="1">
        <w:r w:rsidR="002870CD">
          <w:rPr>
            <w:rStyle w:val="nobr"/>
            <w:rFonts w:ascii="Arial" w:hAnsi="Arial" w:cs="Arial"/>
            <w:i/>
            <w:color w:val="000000" w:themeColor="text1"/>
          </w:rPr>
          <w:t>Естествознание</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332</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8" w:history="1">
        <w:r w:rsidR="002870CD">
          <w:rPr>
            <w:rStyle w:val="nobr"/>
            <w:rFonts w:ascii="Arial" w:hAnsi="Arial" w:cs="Arial"/>
            <w:i/>
            <w:color w:val="000000" w:themeColor="text1"/>
          </w:rPr>
          <w:t>Астрономия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337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19" w:history="1">
        <w:r w:rsidR="002870CD">
          <w:rPr>
            <w:rStyle w:val="nobr"/>
            <w:rFonts w:ascii="Arial" w:hAnsi="Arial" w:cs="Arial"/>
            <w:i/>
            <w:color w:val="000000" w:themeColor="text1"/>
          </w:rPr>
          <w:t>Физическая культура</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_Toc20218019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340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0" w:history="1">
        <w:r w:rsidR="002870CD">
          <w:rPr>
            <w:rStyle w:val="nobr"/>
            <w:rFonts w:ascii="Arial" w:hAnsi="Arial" w:cs="Arial"/>
            <w:i/>
            <w:color w:val="000000" w:themeColor="text1"/>
          </w:rPr>
          <w:t>Экология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341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1" w:history="1">
        <w:r w:rsidR="002870CD">
          <w:rPr>
            <w:rStyle w:val="nobr"/>
            <w:rFonts w:ascii="Arial" w:hAnsi="Arial" w:cs="Arial"/>
            <w:i/>
            <w:color w:val="000000" w:themeColor="text1"/>
          </w:rPr>
          <w:t>Основы безопасности жизнедеятельности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343</w:t>
        </w:r>
        <w:r w:rsidR="00F74233">
          <w:rPr>
            <w:rFonts w:ascii="Arial" w:hAnsi="Arial" w:cs="Arial"/>
            <w:i/>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8022" w:history="1">
        <w:r w:rsidR="002870CD">
          <w:rPr>
            <w:rStyle w:val="nobr"/>
            <w:rFonts w:ascii="Arial" w:hAnsi="Arial" w:cs="Arial"/>
            <w:color w:val="000000" w:themeColor="text1"/>
          </w:rPr>
          <w:t>2.3.</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Программа воспитания и социализации</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_Toc20218022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348</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3" w:history="1">
        <w:r w:rsidR="002870CD">
          <w:rPr>
            <w:rStyle w:val="nobr"/>
            <w:rFonts w:ascii="Arial" w:hAnsi="Arial" w:cs="Arial"/>
            <w:i/>
            <w:color w:val="000000" w:themeColor="text1"/>
            <w:lang w:eastAsia="ru-RU"/>
          </w:rPr>
          <w:t>2.3.1.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Цель и задачи духовно-нравственного развития, воспитания, социализации обучающихся при получении среднего общего образования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348</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4" w:history="1">
        <w:r w:rsidR="002870CD">
          <w:rPr>
            <w:rStyle w:val="nobr"/>
            <w:rFonts w:ascii="Arial" w:hAnsi="Arial" w:cs="Arial"/>
            <w:i/>
            <w:color w:val="000000" w:themeColor="text1"/>
          </w:rPr>
          <w:t>2.3.2.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Основные направления и ценностные основы духовно-нравственного развития, воспитания и социализации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350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5" w:history="1">
        <w:r w:rsidR="002870CD">
          <w:rPr>
            <w:rStyle w:val="nobr"/>
            <w:rFonts w:ascii="Arial" w:hAnsi="Arial" w:cs="Arial"/>
            <w:i/>
            <w:color w:val="000000" w:themeColor="text1"/>
            <w:lang w:eastAsia="ru-RU"/>
          </w:rPr>
          <w:t>2.3.3.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354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6" w:history="1">
        <w:r w:rsidR="002870CD">
          <w:rPr>
            <w:rStyle w:val="nobr"/>
            <w:rFonts w:ascii="Arial" w:hAnsi="Arial" w:cs="Arial"/>
            <w:i/>
            <w:color w:val="000000" w:themeColor="text1"/>
            <w:lang w:eastAsia="ru-RU"/>
          </w:rPr>
          <w:t>2.3.4.</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Модель организации работы по духовно-нравственному развитию, воспитанию и социализации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355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7" w:history="1">
        <w:r w:rsidR="002870CD">
          <w:rPr>
            <w:rStyle w:val="nobr"/>
            <w:rFonts w:ascii="Arial" w:hAnsi="Arial" w:cs="Arial"/>
            <w:i/>
            <w:color w:val="000000" w:themeColor="text1"/>
            <w:lang w:eastAsia="ru-RU"/>
          </w:rPr>
          <w:t>2.3.5.</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Описание форм и методов организации социально значимой деятельности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8" w:history="1">
        <w:r w:rsidR="002870CD">
          <w:rPr>
            <w:rStyle w:val="nobr"/>
            <w:rFonts w:ascii="Arial" w:hAnsi="Arial" w:cs="Arial"/>
            <w:i/>
            <w:color w:val="000000" w:themeColor="text1"/>
            <w:lang w:eastAsia="ru-RU"/>
          </w:rPr>
          <w:t>2.3.6.</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Описание основных технологий взаимодействия и сотрудничества субъектов воспитательного процесса и социальных институтов</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382</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29" w:history="1">
        <w:r w:rsidR="002870CD">
          <w:rPr>
            <w:rStyle w:val="nobr"/>
            <w:rFonts w:ascii="Arial" w:hAnsi="Arial" w:cs="Arial"/>
            <w:i/>
            <w:color w:val="000000" w:themeColor="text1"/>
            <w:lang w:eastAsia="ru-RU"/>
          </w:rPr>
          <w:t>2.3.7.</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Описание методов и форм профессиональной ориентации в организации, осуществляющей образовательную деятельность</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_Toc20218029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0" w:history="1">
        <w:r w:rsidR="002870CD">
          <w:rPr>
            <w:rStyle w:val="nobr"/>
            <w:rFonts w:ascii="Arial" w:hAnsi="Arial" w:cs="Arial"/>
            <w:i/>
            <w:color w:val="000000" w:themeColor="text1"/>
            <w:lang w:eastAsia="ru-RU"/>
          </w:rPr>
          <w:t>2.3.8.</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Описание форм и методов формирования у обучающихся экологической культуры, культуры здорового образа жизни, включая мероприятия по обучению правилам безопасного поведения на дорогах</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1" w:history="1">
        <w:r w:rsidR="002870CD">
          <w:rPr>
            <w:rStyle w:val="nobr"/>
            <w:rFonts w:ascii="Arial" w:hAnsi="Arial" w:cs="Arial"/>
            <w:i/>
            <w:color w:val="000000" w:themeColor="text1"/>
            <w:lang w:eastAsia="ru-RU"/>
          </w:rPr>
          <w:t>2.3.9.</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Описание форм и методов повышения педагогической культуры родителей (законных представителей)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386</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2" w:history="1">
        <w:r w:rsidR="002870CD">
          <w:rPr>
            <w:rStyle w:val="nobr"/>
            <w:rFonts w:ascii="Arial" w:hAnsi="Arial" w:cs="Arial"/>
            <w:i/>
            <w:color w:val="000000" w:themeColor="text1"/>
            <w:lang w:eastAsia="ru-RU"/>
          </w:rPr>
          <w:t>2.3.10.</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Планируемые результаты по духовно-нравственному развитию, воспитанию,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3" w:history="1">
        <w:r w:rsidR="002870CD">
          <w:rPr>
            <w:rStyle w:val="nobr"/>
            <w:rFonts w:ascii="Arial" w:hAnsi="Arial" w:cs="Arial"/>
            <w:i/>
            <w:color w:val="000000" w:themeColor="text1"/>
            <w:lang w:eastAsia="ru-RU"/>
          </w:rPr>
          <w:t>2.3.11.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lang w:eastAsia="ru-RU"/>
          </w:rPr>
          <w:t>Критерии,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389</w:t>
        </w:r>
        <w:r w:rsidR="00F74233">
          <w:rPr>
            <w:rFonts w:ascii="Arial" w:hAnsi="Arial" w:cs="Arial"/>
            <w:i/>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8034" w:history="1">
        <w:r w:rsidR="002870CD">
          <w:rPr>
            <w:rStyle w:val="nobr"/>
            <w:rFonts w:ascii="Arial" w:hAnsi="Arial" w:cs="Arial"/>
            <w:color w:val="000000" w:themeColor="text1"/>
          </w:rPr>
          <w:t>2.4.</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Программа коррекционной работы</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_Toc20218034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394</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5" w:history="1">
        <w:r w:rsidR="002870CD">
          <w:rPr>
            <w:rStyle w:val="nobr"/>
            <w:rFonts w:ascii="Arial" w:hAnsi="Arial" w:cs="Arial"/>
            <w:i/>
            <w:color w:val="000000" w:themeColor="text1"/>
          </w:rPr>
          <w:t>2.4.1.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394</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6" w:history="1">
        <w:r w:rsidR="002870CD">
          <w:rPr>
            <w:rStyle w:val="nobr"/>
            <w:rFonts w:ascii="Arial" w:eastAsia="Times New Roman" w:hAnsi="Arial" w:cs="Arial"/>
            <w:i/>
            <w:color w:val="000000" w:themeColor="text1"/>
            <w:lang w:eastAsia="ru-RU"/>
          </w:rPr>
          <w:t>2.4.2.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 xml:space="preserve">Перечень и содержание комплексных, индивидуально ориентированных коррекционных мероприятий, включающих </w:t>
        </w:r>
        <w:r w:rsidR="002870CD">
          <w:rPr>
            <w:rStyle w:val="nobr"/>
            <w:rFonts w:ascii="Arial" w:hAnsi="Arial" w:cs="Arial"/>
            <w:i/>
            <w:color w:val="000000" w:themeColor="text1"/>
          </w:rPr>
          <w:lastRenderedPageBreak/>
          <w:t>использование индивидуальных методов обучения и воспитания; проведение индивидуальных и групповых занятий под руководством специалистов</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395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7" w:history="1">
        <w:r w:rsidR="002870CD">
          <w:rPr>
            <w:rStyle w:val="nobr"/>
            <w:rFonts w:ascii="Arial" w:hAnsi="Arial" w:cs="Arial"/>
            <w:i/>
            <w:color w:val="000000" w:themeColor="text1"/>
          </w:rPr>
          <w:t>2.4.3.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401</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8" w:history="1">
        <w:r w:rsidR="002870CD">
          <w:rPr>
            <w:rStyle w:val="nobr"/>
            <w:rFonts w:ascii="Arial" w:hAnsi="Arial" w:cs="Arial"/>
            <w:i/>
            <w:color w:val="000000" w:themeColor="text1"/>
          </w:rPr>
          <w:t>2.4.4.</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405</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39" w:history="1">
        <w:r w:rsidR="002870CD">
          <w:rPr>
            <w:rStyle w:val="nobr"/>
            <w:rFonts w:ascii="Arial" w:hAnsi="Arial" w:cs="Arial"/>
            <w:i/>
            <w:color w:val="000000" w:themeColor="text1"/>
          </w:rPr>
          <w:t>2.4.5.</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_Toc20218039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411</w:t>
        </w:r>
        <w:r w:rsidR="00F74233">
          <w:rPr>
            <w:rFonts w:ascii="Arial" w:hAnsi="Arial" w:cs="Arial"/>
            <w:i/>
            <w:color w:val="000000" w:themeColor="text1"/>
          </w:rPr>
          <w:fldChar w:fldCharType="end"/>
        </w:r>
      </w:hyperlink>
    </w:p>
    <w:p w:rsidR="00720254" w:rsidRDefault="00EE12D1" w:rsidP="002870CD">
      <w:pPr>
        <w:tabs>
          <w:tab w:val="left" w:pos="1120"/>
          <w:tab w:val="right" w:leader="dot" w:pos="9736"/>
        </w:tabs>
        <w:spacing w:after="0" w:line="240" w:lineRule="auto"/>
        <w:rPr>
          <w:rFonts w:ascii="Arial" w:eastAsia="Times New Roman" w:hAnsi="Arial" w:cs="Arial"/>
          <w:b/>
          <w:bCs/>
          <w:caps/>
          <w:color w:val="000000" w:themeColor="text1"/>
          <w:lang w:eastAsia="ru-RU"/>
        </w:rPr>
      </w:pPr>
      <w:hyperlink w:anchor="_Toc20218040" w:history="1">
        <w:r w:rsidR="002870CD">
          <w:rPr>
            <w:rStyle w:val="nobr"/>
            <w:rFonts w:ascii="Arial" w:hAnsi="Arial" w:cs="Arial"/>
            <w:color w:val="000000" w:themeColor="text1"/>
          </w:rPr>
          <w:t>3.</w:t>
        </w:r>
        <w:r w:rsidR="002870CD">
          <w:rPr>
            <w:rFonts w:ascii="Arial" w:eastAsia="Times New Roman" w:hAnsi="Arial" w:cs="Arial"/>
            <w:b/>
            <w:bCs/>
            <w:caps/>
            <w:color w:val="000000" w:themeColor="text1"/>
            <w:lang w:eastAsia="ru-RU"/>
          </w:rPr>
          <w:tab/>
        </w:r>
        <w:r w:rsidR="002870CD">
          <w:rPr>
            <w:rStyle w:val="nobr"/>
            <w:rFonts w:ascii="Arial" w:hAnsi="Arial" w:cs="Arial"/>
            <w:color w:val="000000" w:themeColor="text1"/>
          </w:rPr>
          <w:t>Организационный раздел основной образовательной программы среднего общего образования</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_Toc20218040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413</w:t>
        </w:r>
        <w:r w:rsidR="00F74233">
          <w:rPr>
            <w:rFonts w:ascii="Arial" w:hAnsi="Arial" w:cs="Arial"/>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8041" w:history="1">
        <w:r w:rsidR="002870CD">
          <w:rPr>
            <w:rStyle w:val="nobr"/>
            <w:rFonts w:ascii="Arial" w:hAnsi="Arial" w:cs="Arial"/>
            <w:color w:val="000000" w:themeColor="text1"/>
          </w:rPr>
          <w:t>3.1.</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 xml:space="preserve">Учебный план </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_Toc20218041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413</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2" w:history="1">
        <w:r w:rsidR="002870CD">
          <w:rPr>
            <w:rStyle w:val="nobr"/>
            <w:rFonts w:ascii="Arial" w:hAnsi="Arial" w:cs="Arial"/>
            <w:i/>
            <w:color w:val="000000" w:themeColor="text1"/>
          </w:rPr>
          <w:t>3.1.1.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Календарный учебный график</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433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3" w:history="1">
        <w:r w:rsidR="002870CD">
          <w:rPr>
            <w:rStyle w:val="nobr"/>
            <w:rFonts w:ascii="Arial" w:hAnsi="Arial" w:cs="Arial"/>
            <w:i/>
            <w:color w:val="000000" w:themeColor="text1"/>
          </w:rPr>
          <w:t>3.1.2.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 xml:space="preserve">План внеурочной деятельности </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437</w:t>
        </w:r>
        <w:r w:rsidR="00F74233">
          <w:rPr>
            <w:rFonts w:ascii="Arial" w:hAnsi="Arial" w:cs="Arial"/>
            <w:i/>
            <w:color w:val="000000" w:themeColor="text1"/>
          </w:rPr>
          <w:fldChar w:fldCharType="end"/>
        </w:r>
      </w:hyperlink>
    </w:p>
    <w:p w:rsidR="00720254" w:rsidRDefault="00EE12D1" w:rsidP="002870CD">
      <w:pPr>
        <w:tabs>
          <w:tab w:val="left" w:pos="1680"/>
          <w:tab w:val="right" w:leader="dot" w:pos="9736"/>
        </w:tabs>
        <w:spacing w:after="0" w:line="240" w:lineRule="auto"/>
        <w:rPr>
          <w:rFonts w:ascii="Arial" w:eastAsia="Times New Roman" w:hAnsi="Arial" w:cs="Arial"/>
          <w:smallCaps/>
          <w:color w:val="000000" w:themeColor="text1"/>
          <w:lang w:eastAsia="ru-RU"/>
        </w:rPr>
      </w:pPr>
      <w:hyperlink w:anchor="_Toc20218044" w:history="1">
        <w:r w:rsidR="002870CD">
          <w:rPr>
            <w:rStyle w:val="nobr"/>
            <w:rFonts w:ascii="Arial" w:hAnsi="Arial" w:cs="Arial"/>
            <w:color w:val="000000" w:themeColor="text1"/>
          </w:rPr>
          <w:t>3.2.</w:t>
        </w:r>
        <w:r w:rsidR="002870CD">
          <w:rPr>
            <w:rFonts w:ascii="Arial" w:eastAsia="Times New Roman" w:hAnsi="Arial" w:cs="Arial"/>
            <w:smallCaps/>
            <w:color w:val="000000" w:themeColor="text1"/>
            <w:lang w:eastAsia="ru-RU"/>
          </w:rPr>
          <w:tab/>
        </w:r>
        <w:r w:rsidR="002870CD">
          <w:rPr>
            <w:rStyle w:val="nobr"/>
            <w:rFonts w:ascii="Arial" w:hAnsi="Arial" w:cs="Arial"/>
            <w:color w:val="000000" w:themeColor="text1"/>
          </w:rPr>
          <w:t>Система условий реализации основной образовательной программы</w:t>
        </w:r>
        <w:r w:rsidR="002870CD">
          <w:rPr>
            <w:rFonts w:ascii="Arial" w:hAnsi="Arial" w:cs="Arial"/>
            <w:color w:val="000000" w:themeColor="text1"/>
          </w:rPr>
          <w:tab/>
        </w:r>
        <w:r w:rsidR="00F74233">
          <w:rPr>
            <w:rFonts w:ascii="Arial" w:hAnsi="Arial" w:cs="Arial"/>
            <w:color w:val="000000" w:themeColor="text1"/>
          </w:rPr>
          <w:fldChar w:fldCharType="begin"/>
        </w:r>
        <w:r w:rsidR="002870CD">
          <w:rPr>
            <w:rFonts w:ascii="Arial" w:hAnsi="Arial" w:cs="Arial"/>
            <w:color w:val="000000" w:themeColor="text1"/>
          </w:rPr>
          <w:instrText xml:space="preserve"> PAGEREF _Toc20218044 \h </w:instrText>
        </w:r>
        <w:r w:rsidR="00F74233">
          <w:rPr>
            <w:rFonts w:ascii="Arial" w:hAnsi="Arial" w:cs="Arial"/>
            <w:color w:val="000000" w:themeColor="text1"/>
          </w:rPr>
        </w:r>
        <w:r w:rsidR="00F74233">
          <w:rPr>
            <w:rFonts w:ascii="Arial" w:hAnsi="Arial" w:cs="Arial"/>
            <w:color w:val="000000" w:themeColor="text1"/>
          </w:rPr>
          <w:fldChar w:fldCharType="separate"/>
        </w:r>
        <w:r w:rsidR="00FF0B4C">
          <w:rPr>
            <w:rFonts w:ascii="Arial" w:hAnsi="Arial" w:cs="Arial"/>
            <w:noProof/>
            <w:color w:val="000000" w:themeColor="text1"/>
          </w:rPr>
          <w:t>439</w:t>
        </w:r>
        <w:r w:rsidR="00F74233">
          <w:rPr>
            <w:rFonts w:ascii="Arial" w:hAnsi="Arial" w:cs="Arial"/>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5" w:history="1">
        <w:r w:rsidR="002870CD">
          <w:rPr>
            <w:rStyle w:val="nobr"/>
            <w:rFonts w:ascii="Arial" w:hAnsi="Arial" w:cs="Arial"/>
            <w:i/>
            <w:color w:val="000000" w:themeColor="text1"/>
          </w:rPr>
          <w:t>3.2.1.</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Требования к кадровым условиям реализации основной образовательной программы</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_Toc20218045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440</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6" w:history="1">
        <w:r w:rsidR="002870CD">
          <w:rPr>
            <w:rStyle w:val="nobr"/>
            <w:rFonts w:ascii="Arial" w:hAnsi="Arial" w:cs="Arial"/>
            <w:i/>
            <w:color w:val="000000" w:themeColor="text1"/>
          </w:rPr>
          <w:t>3.2.2.</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Психолого-педагогические условия реализации основной образовательной программы</w:t>
        </w:r>
        <w:r w:rsidR="002870CD">
          <w:rPr>
            <w:rFonts w:ascii="Arial" w:hAnsi="Arial" w:cs="Arial"/>
            <w:i/>
            <w:color w:val="000000" w:themeColor="text1"/>
          </w:rPr>
          <w:lastRenderedPageBreak/>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_Toc20218046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443</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7" w:history="1">
        <w:r w:rsidR="002870CD">
          <w:rPr>
            <w:rStyle w:val="nobr"/>
            <w:rFonts w:ascii="Arial" w:hAnsi="Arial" w:cs="Arial"/>
            <w:i/>
            <w:color w:val="000000" w:themeColor="text1"/>
          </w:rPr>
          <w:t>3.2.3.</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Финансовое обеспечение реализации основной образовательной программы</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_Toc20218047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i/>
            <w:noProof/>
            <w:color w:val="000000" w:themeColor="text1"/>
          </w:rPr>
          <w:t>447</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8" w:history="1">
        <w:r w:rsidR="002870CD">
          <w:rPr>
            <w:rStyle w:val="nobr"/>
            <w:rFonts w:ascii="Arial" w:hAnsi="Arial" w:cs="Arial"/>
            <w:i/>
            <w:color w:val="000000" w:themeColor="text1"/>
          </w:rPr>
          <w:t>3.2.4.</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Материально-технические условия реализации основной образовательной программы</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_Toc20218048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49" w:history="1">
        <w:r w:rsidR="002870CD">
          <w:rPr>
            <w:rStyle w:val="nobr"/>
            <w:rFonts w:ascii="Arial" w:hAnsi="Arial" w:cs="Arial"/>
            <w:i/>
            <w:color w:val="000000" w:themeColor="text1"/>
          </w:rPr>
          <w:t>3.2.5.</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Информационно-методические условия реализации основной образовательной программы</w:t>
        </w:r>
        <w:r w:rsidR="002870CD">
          <w:rPr>
            <w:rFonts w:ascii="Arial" w:hAnsi="Arial" w:cs="Arial"/>
            <w:i/>
            <w:color w:val="000000" w:themeColor="text1"/>
          </w:rPr>
          <w:tab/>
          <w:t>............................................................................................................................</w:t>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_Toc20218049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50" w:history="1">
        <w:r w:rsidR="002870CD">
          <w:rPr>
            <w:rStyle w:val="nobr"/>
            <w:rFonts w:ascii="Arial" w:hAnsi="Arial" w:cs="Arial"/>
            <w:i/>
            <w:color w:val="000000" w:themeColor="text1"/>
          </w:rPr>
          <w:t>3.2.6.</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Обоснование необходимых изменений в имеющихся условиях в соответствии с основной образовательной программой среднего общего образования</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_Toc20218050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51" w:history="1">
        <w:r w:rsidR="002870CD">
          <w:rPr>
            <w:rStyle w:val="nobr"/>
            <w:rFonts w:ascii="Arial" w:hAnsi="Arial" w:cs="Arial"/>
            <w:i/>
            <w:color w:val="000000" w:themeColor="text1"/>
          </w:rPr>
          <w:t>3.2.7.</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Механизмы достижения целевых ориентиров в системе условий</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_Toc20218051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52" w:history="1">
        <w:r w:rsidR="002870CD">
          <w:rPr>
            <w:rStyle w:val="nobr"/>
            <w:rFonts w:ascii="Arial" w:hAnsi="Arial" w:cs="Arial"/>
            <w:i/>
            <w:color w:val="000000" w:themeColor="text1"/>
          </w:rPr>
          <w:t>3.2.8.</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Модель сетевого графика (дорожной карты) по формированию необходимой системы условий реализации основной образовательной программы</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_Toc20218052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53" w:history="1">
        <w:r w:rsidR="002870CD">
          <w:rPr>
            <w:rStyle w:val="nobr"/>
            <w:rFonts w:ascii="Arial" w:hAnsi="Arial" w:cs="Arial"/>
            <w:i/>
            <w:color w:val="000000" w:themeColor="text1"/>
          </w:rPr>
          <w:t>3.2.9.</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Сетевой график (дорожная карта) по формированию необходимой системы условий реализации основной образовательной программы</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_Toc20218053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EE12D1" w:rsidP="002870CD">
      <w:pPr>
        <w:spacing w:after="0"/>
        <w:rPr>
          <w:rFonts w:ascii="Arial" w:eastAsia="Times New Roman" w:hAnsi="Arial" w:cs="Arial"/>
          <w:i/>
          <w:color w:val="000000" w:themeColor="text1"/>
          <w:lang w:eastAsia="ru-RU"/>
        </w:rPr>
      </w:pPr>
      <w:hyperlink w:anchor="_Toc20218054" w:history="1">
        <w:r w:rsidR="002870CD">
          <w:rPr>
            <w:rStyle w:val="nobr"/>
            <w:rFonts w:ascii="Arial" w:hAnsi="Arial" w:cs="Arial"/>
            <w:i/>
            <w:color w:val="000000" w:themeColor="text1"/>
          </w:rPr>
          <w:t>3.2.10.</w:t>
        </w:r>
        <w:r w:rsidR="002870CD">
          <w:rPr>
            <w:rFonts w:ascii="Arial" w:eastAsia="Times New Roman" w:hAnsi="Arial" w:cs="Arial"/>
            <w:i/>
            <w:color w:val="000000" w:themeColor="text1"/>
            <w:lang w:eastAsia="ru-RU"/>
          </w:rPr>
          <w:tab/>
        </w:r>
        <w:r w:rsidR="002870CD">
          <w:rPr>
            <w:rStyle w:val="nobr"/>
            <w:rFonts w:ascii="Arial" w:hAnsi="Arial" w:cs="Arial"/>
            <w:i/>
            <w:color w:val="000000" w:themeColor="text1"/>
          </w:rPr>
          <w:t>Контроль за состоянием системы условий</w:t>
        </w:r>
        <w:r w:rsidR="002870CD">
          <w:rPr>
            <w:rFonts w:ascii="Arial" w:hAnsi="Arial" w:cs="Arial"/>
            <w:i/>
            <w:color w:val="000000" w:themeColor="text1"/>
          </w:rPr>
          <w:tab/>
        </w:r>
        <w:r w:rsidR="00F74233">
          <w:rPr>
            <w:rFonts w:ascii="Arial" w:hAnsi="Arial" w:cs="Arial"/>
            <w:i/>
            <w:color w:val="000000" w:themeColor="text1"/>
          </w:rPr>
          <w:fldChar w:fldCharType="begin"/>
        </w:r>
        <w:r w:rsidR="002870CD">
          <w:rPr>
            <w:rFonts w:ascii="Arial" w:hAnsi="Arial" w:cs="Arial"/>
            <w:i/>
            <w:color w:val="000000" w:themeColor="text1"/>
          </w:rPr>
          <w:instrText xml:space="preserve"> PAGEREF _Toc20218054 \h </w:instrText>
        </w:r>
        <w:r w:rsidR="00F74233">
          <w:rPr>
            <w:rFonts w:ascii="Arial" w:hAnsi="Arial" w:cs="Arial"/>
            <w:i/>
            <w:color w:val="000000" w:themeColor="text1"/>
          </w:rPr>
        </w:r>
        <w:r w:rsidR="00F74233">
          <w:rPr>
            <w:rFonts w:ascii="Arial" w:hAnsi="Arial" w:cs="Arial"/>
            <w:i/>
            <w:color w:val="000000" w:themeColor="text1"/>
          </w:rPr>
          <w:fldChar w:fldCharType="separate"/>
        </w:r>
        <w:r w:rsidR="00FF0B4C">
          <w:rPr>
            <w:rFonts w:ascii="Arial" w:hAnsi="Arial" w:cs="Arial"/>
            <w:b/>
            <w:bCs/>
            <w:i/>
            <w:noProof/>
            <w:color w:val="000000" w:themeColor="text1"/>
          </w:rPr>
          <w:t>Ошибка! Закладка не определена.</w:t>
        </w:r>
        <w:r w:rsidR="00F74233">
          <w:rPr>
            <w:rFonts w:ascii="Arial" w:hAnsi="Arial" w:cs="Arial"/>
            <w:i/>
            <w:color w:val="000000" w:themeColor="text1"/>
          </w:rPr>
          <w:fldChar w:fldCharType="end"/>
        </w:r>
      </w:hyperlink>
    </w:p>
    <w:p w:rsidR="00720254" w:rsidRDefault="00F74233" w:rsidP="002870CD">
      <w:pPr>
        <w:spacing w:after="0" w:line="240" w:lineRule="auto"/>
      </w:pPr>
      <w:r>
        <w:rPr>
          <w:rFonts w:ascii="Arial" w:hAnsi="Arial" w:cs="Arial"/>
          <w:b/>
          <w:bCs/>
          <w:color w:val="000000" w:themeColor="text1"/>
          <w:sz w:val="20"/>
          <w:szCs w:val="20"/>
        </w:rPr>
        <w:fldChar w:fldCharType="end"/>
      </w:r>
    </w:p>
    <w:p w:rsidR="002870CD" w:rsidRDefault="002870CD" w:rsidP="002870CD">
      <w:pPr>
        <w:tabs>
          <w:tab w:val="left" w:pos="851"/>
        </w:tabs>
        <w:spacing w:after="0" w:line="240" w:lineRule="auto"/>
        <w:ind w:firstLine="0"/>
      </w:pPr>
      <w:r>
        <w:t xml:space="preserve"> </w:t>
      </w:r>
    </w:p>
    <w:p w:rsidR="002870CD" w:rsidRDefault="002870CD" w:rsidP="002870CD">
      <w:pPr>
        <w:tabs>
          <w:tab w:val="left" w:pos="851"/>
        </w:tabs>
        <w:spacing w:after="0" w:line="240" w:lineRule="auto"/>
        <w:ind w:firstLine="0"/>
      </w:pPr>
    </w:p>
    <w:p w:rsidR="00720254" w:rsidRDefault="002870CD" w:rsidP="002870CD">
      <w:pPr>
        <w:pStyle w:val="1"/>
        <w:numPr>
          <w:ilvl w:val="0"/>
          <w:numId w:val="12"/>
        </w:numPr>
        <w:spacing w:after="0" w:line="240" w:lineRule="auto"/>
      </w:pPr>
      <w:bookmarkStart w:id="1" w:name="_Toc11850747"/>
      <w:bookmarkStart w:id="2" w:name="_Toc5705984"/>
      <w:bookmarkStart w:id="3" w:name="_Toc20217963"/>
      <w:bookmarkStart w:id="4" w:name="_Toc5706120"/>
      <w:bookmarkStart w:id="5" w:name="_Toc5705910"/>
      <w:r>
        <w:lastRenderedPageBreak/>
        <w:t>Целевой раздел основной образовательной программы среднего общего образования</w:t>
      </w:r>
      <w:bookmarkStart w:id="6" w:name="_Toc5705985"/>
      <w:bookmarkStart w:id="7" w:name="_Toc5706121"/>
      <w:bookmarkStart w:id="8" w:name="_Toc435412670"/>
      <w:bookmarkStart w:id="9" w:name="_Toc5705911"/>
      <w:bookmarkStart w:id="10" w:name="_Toc11850748"/>
      <w:bookmarkStart w:id="11" w:name="_Toc434850648"/>
      <w:bookmarkEnd w:id="1"/>
      <w:bookmarkEnd w:id="2"/>
      <w:bookmarkEnd w:id="3"/>
      <w:bookmarkEnd w:id="4"/>
      <w:bookmarkEnd w:id="5"/>
    </w:p>
    <w:p w:rsidR="00720254" w:rsidRDefault="002870CD" w:rsidP="002870CD">
      <w:pPr>
        <w:pStyle w:val="20"/>
        <w:numPr>
          <w:ilvl w:val="1"/>
          <w:numId w:val="12"/>
        </w:numPr>
        <w:tabs>
          <w:tab w:val="clear" w:pos="142"/>
        </w:tabs>
        <w:spacing w:before="0" w:after="0"/>
      </w:pPr>
      <w:bookmarkStart w:id="12" w:name="_Toc20217964"/>
      <w:r>
        <w:t>Пояснительная записка</w:t>
      </w:r>
      <w:bookmarkEnd w:id="6"/>
      <w:bookmarkEnd w:id="7"/>
      <w:bookmarkEnd w:id="8"/>
      <w:bookmarkEnd w:id="9"/>
      <w:bookmarkEnd w:id="10"/>
      <w:bookmarkEnd w:id="12"/>
      <w:r>
        <w:t xml:space="preserve"> </w:t>
      </w:r>
    </w:p>
    <w:p w:rsidR="00720254" w:rsidRDefault="002870CD" w:rsidP="002870CD">
      <w:pPr>
        <w:suppressAutoHyphens w:val="0"/>
        <w:spacing w:after="0" w:line="240" w:lineRule="auto"/>
        <w:rPr>
          <w:rFonts w:ascii="Arial" w:hAnsi="Arial" w:cs="Arial"/>
          <w:sz w:val="24"/>
          <w:szCs w:val="24"/>
          <w:lang w:eastAsia="ru-RU"/>
        </w:rPr>
      </w:pPr>
      <w:r>
        <w:rPr>
          <w:rFonts w:ascii="Arial" w:hAnsi="Arial" w:cs="Arial"/>
          <w:sz w:val="24"/>
          <w:szCs w:val="24"/>
          <w:lang w:eastAsia="ru-RU"/>
        </w:rPr>
        <w:t>Образовательная программа среднего общего образования МАОУ «Б</w:t>
      </w:r>
      <w:r w:rsidR="00EA3F1F">
        <w:rPr>
          <w:rFonts w:ascii="Arial" w:hAnsi="Arial" w:cs="Arial"/>
          <w:sz w:val="24"/>
          <w:szCs w:val="24"/>
          <w:lang w:eastAsia="ru-RU"/>
        </w:rPr>
        <w:t>изинская</w:t>
      </w:r>
      <w:r>
        <w:rPr>
          <w:rFonts w:ascii="Arial" w:hAnsi="Arial" w:cs="Arial"/>
          <w:sz w:val="24"/>
          <w:szCs w:val="24"/>
          <w:lang w:eastAsia="ru-RU"/>
        </w:rPr>
        <w:t xml:space="preserve"> СОШ»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w:t>
      </w:r>
      <w:r>
        <w:rPr>
          <w:rFonts w:ascii="Arial" w:hAnsi="Arial" w:cs="Arial"/>
          <w:sz w:val="24"/>
          <w:szCs w:val="24"/>
          <w:lang w:eastAsia="ru-RU"/>
        </w:rPr>
        <w:t>б</w:t>
      </w:r>
      <w:r>
        <w:rPr>
          <w:rFonts w:ascii="Arial" w:hAnsi="Arial" w:cs="Arial"/>
          <w:sz w:val="24"/>
          <w:szCs w:val="24"/>
          <w:lang w:eastAsia="ru-RU"/>
        </w:rPr>
        <w:t>разовательной программы, определяет цели, задачи, планируемые результаты, с</w:t>
      </w:r>
      <w:r>
        <w:rPr>
          <w:rFonts w:ascii="Arial" w:hAnsi="Arial" w:cs="Arial"/>
          <w:sz w:val="24"/>
          <w:szCs w:val="24"/>
          <w:lang w:eastAsia="ru-RU"/>
        </w:rPr>
        <w:t>о</w:t>
      </w:r>
      <w:r>
        <w:rPr>
          <w:rFonts w:ascii="Arial" w:hAnsi="Arial" w:cs="Arial"/>
          <w:sz w:val="24"/>
          <w:szCs w:val="24"/>
          <w:lang w:eastAsia="ru-RU"/>
        </w:rPr>
        <w:t>держание и организацию образовательного процесса на уровне среднего общего о</w:t>
      </w:r>
      <w:r>
        <w:rPr>
          <w:rFonts w:ascii="Arial" w:hAnsi="Arial" w:cs="Arial"/>
          <w:sz w:val="24"/>
          <w:szCs w:val="24"/>
          <w:lang w:eastAsia="ru-RU"/>
        </w:rPr>
        <w:t>б</w:t>
      </w:r>
      <w:r>
        <w:rPr>
          <w:rFonts w:ascii="Arial" w:hAnsi="Arial" w:cs="Arial"/>
          <w:sz w:val="24"/>
          <w:szCs w:val="24"/>
          <w:lang w:eastAsia="ru-RU"/>
        </w:rPr>
        <w:t>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20254" w:rsidRDefault="002870CD" w:rsidP="002870CD">
      <w:pPr>
        <w:suppressAutoHyphens w:val="0"/>
        <w:spacing w:after="0" w:line="240" w:lineRule="auto"/>
        <w:rPr>
          <w:rFonts w:ascii="Arial" w:hAnsi="Arial" w:cs="Arial"/>
          <w:sz w:val="24"/>
          <w:szCs w:val="24"/>
          <w:lang w:eastAsia="ru-RU"/>
        </w:rPr>
      </w:pPr>
      <w:r>
        <w:rPr>
          <w:rFonts w:ascii="Arial" w:hAnsi="Arial" w:cs="Arial"/>
          <w:sz w:val="24"/>
          <w:szCs w:val="24"/>
          <w:lang w:eastAsia="ru-RU"/>
        </w:rPr>
        <w:t>Основная образовательная программа среднего общего образования МАОУ «Б</w:t>
      </w:r>
      <w:r w:rsidR="00EA3F1F">
        <w:rPr>
          <w:rFonts w:ascii="Arial" w:hAnsi="Arial" w:cs="Arial"/>
          <w:sz w:val="24"/>
          <w:szCs w:val="24"/>
          <w:lang w:eastAsia="ru-RU"/>
        </w:rPr>
        <w:t>изинская</w:t>
      </w:r>
      <w:r>
        <w:rPr>
          <w:rFonts w:ascii="Arial" w:hAnsi="Arial" w:cs="Arial"/>
          <w:sz w:val="24"/>
          <w:szCs w:val="24"/>
          <w:lang w:eastAsia="ru-RU"/>
        </w:rPr>
        <w:t xml:space="preserve"> СОШ» разработана с привлечением органов самоуправления школы (Управляющего Совета школы, педагогического совета школы), обеспечивающих го</w:t>
      </w:r>
      <w:r>
        <w:rPr>
          <w:rFonts w:ascii="Arial" w:hAnsi="Arial" w:cs="Arial"/>
          <w:sz w:val="24"/>
          <w:szCs w:val="24"/>
          <w:lang w:eastAsia="ru-RU"/>
        </w:rPr>
        <w:t>с</w:t>
      </w:r>
      <w:r>
        <w:rPr>
          <w:rFonts w:ascii="Arial" w:hAnsi="Arial" w:cs="Arial"/>
          <w:sz w:val="24"/>
          <w:szCs w:val="24"/>
          <w:lang w:eastAsia="ru-RU"/>
        </w:rPr>
        <w:t>ударственно-общественный характер управления образовательным процессом в школе.</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Цели и задачи реализации основной образовательной программы среднего общего образования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Целями реализации</w:t>
      </w:r>
      <w:r>
        <w:rPr>
          <w:rFonts w:ascii="Arial" w:hAnsi="Arial" w:cs="Arial"/>
          <w:sz w:val="24"/>
          <w:szCs w:val="24"/>
        </w:rPr>
        <w:t xml:space="preserve"> основной образовательной программы среднего общего образования являются: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w:t>
      </w:r>
      <w:r>
        <w:rPr>
          <w:rFonts w:ascii="Arial" w:hAnsi="Arial" w:cs="Arial"/>
          <w:sz w:val="24"/>
          <w:szCs w:val="24"/>
        </w:rPr>
        <w:t>а</w:t>
      </w:r>
      <w:r>
        <w:rPr>
          <w:rFonts w:ascii="Arial" w:hAnsi="Arial" w:cs="Arial"/>
          <w:sz w:val="24"/>
          <w:szCs w:val="24"/>
        </w:rPr>
        <w:t>нов, готовность к самоопределению;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w:t>
      </w:r>
      <w:r>
        <w:rPr>
          <w:rFonts w:ascii="Arial" w:hAnsi="Arial" w:cs="Arial"/>
          <w:sz w:val="24"/>
          <w:szCs w:val="24"/>
        </w:rPr>
        <w:t>у</w:t>
      </w:r>
      <w:r>
        <w:rPr>
          <w:rFonts w:ascii="Arial" w:hAnsi="Arial" w:cs="Arial"/>
          <w:sz w:val="24"/>
          <w:szCs w:val="24"/>
        </w:rPr>
        <w:t>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720254" w:rsidRDefault="002870CD" w:rsidP="002870CD">
      <w:pPr>
        <w:spacing w:after="0" w:line="240" w:lineRule="auto"/>
        <w:rPr>
          <w:rFonts w:ascii="Arial" w:hAnsi="Arial" w:cs="Arial"/>
          <w:sz w:val="24"/>
          <w:szCs w:val="24"/>
        </w:rPr>
      </w:pPr>
      <w:r>
        <w:rPr>
          <w:rFonts w:ascii="Arial" w:hAnsi="Arial" w:cs="Arial"/>
          <w:sz w:val="24"/>
          <w:szCs w:val="24"/>
        </w:rPr>
        <w:t>Достижение поставленных целей</w:t>
      </w:r>
      <w:r>
        <w:rPr>
          <w:rFonts w:ascii="Arial" w:hAnsi="Arial" w:cs="Arial"/>
          <w:b/>
          <w:sz w:val="24"/>
          <w:szCs w:val="24"/>
        </w:rPr>
        <w:t xml:space="preserve"> </w:t>
      </w:r>
      <w:r>
        <w:rPr>
          <w:rFonts w:ascii="Arial" w:hAnsi="Arial" w:cs="Arial"/>
          <w:sz w:val="24"/>
          <w:szCs w:val="24"/>
        </w:rPr>
        <w:t>при разработке и реализации образовательной организацией основной образовательной программы среднего общего образования</w:t>
      </w:r>
      <w:r>
        <w:rPr>
          <w:rFonts w:ascii="Arial" w:hAnsi="Arial" w:cs="Arial"/>
          <w:b/>
          <w:sz w:val="24"/>
          <w:szCs w:val="24"/>
        </w:rPr>
        <w:t xml:space="preserve"> </w:t>
      </w:r>
      <w:r>
        <w:rPr>
          <w:rFonts w:ascii="Arial" w:hAnsi="Arial" w:cs="Arial"/>
          <w:sz w:val="24"/>
          <w:szCs w:val="24"/>
        </w:rPr>
        <w:t xml:space="preserve">предусматривает решение следующих </w:t>
      </w:r>
      <w:r>
        <w:rPr>
          <w:rFonts w:ascii="Arial" w:hAnsi="Arial" w:cs="Arial"/>
          <w:b/>
          <w:sz w:val="24"/>
          <w:szCs w:val="24"/>
        </w:rPr>
        <w:t>основных задач</w:t>
      </w:r>
      <w:r>
        <w:rPr>
          <w:rFonts w:ascii="Arial" w:hAnsi="Arial" w:cs="Arial"/>
          <w:sz w:val="24"/>
          <w:szCs w:val="24"/>
        </w:rPr>
        <w:t>:</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формирование российской гражданской идентичности обучающихся; </w:t>
      </w:r>
    </w:p>
    <w:p w:rsidR="00720254" w:rsidRPr="002870CD" w:rsidRDefault="002870CD" w:rsidP="002870CD">
      <w:pPr>
        <w:pStyle w:val="a"/>
        <w:spacing w:after="0" w:line="240" w:lineRule="auto"/>
        <w:ind w:firstLine="709"/>
        <w:rPr>
          <w:rFonts w:ascii="Arial" w:hAnsi="Arial" w:cs="Arial"/>
          <w:sz w:val="24"/>
          <w:szCs w:val="24"/>
        </w:rPr>
      </w:pPr>
      <w:r w:rsidRPr="002870CD">
        <w:rPr>
          <w:rFonts w:ascii="Arial" w:hAnsi="Arial" w:cs="Arial"/>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обеспечение равных возможностей получения качественного средн</w:t>
      </w:r>
      <w:r w:rsidRPr="002870CD">
        <w:rPr>
          <w:rFonts w:ascii="Arial" w:hAnsi="Arial" w:cs="Arial"/>
          <w:sz w:val="24"/>
          <w:szCs w:val="24"/>
        </w:rPr>
        <w:t>е</w:t>
      </w:r>
      <w:r w:rsidRPr="002870CD">
        <w:rPr>
          <w:rFonts w:ascii="Arial" w:hAnsi="Arial" w:cs="Arial"/>
          <w:sz w:val="24"/>
          <w:szCs w:val="24"/>
        </w:rPr>
        <w:t>го общего образования;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w:t>
      </w:r>
      <w:r>
        <w:rPr>
          <w:rFonts w:ascii="Arial" w:hAnsi="Arial" w:cs="Arial"/>
          <w:sz w:val="24"/>
          <w:szCs w:val="24"/>
        </w:rPr>
        <w:t>б</w:t>
      </w:r>
      <w:r>
        <w:rPr>
          <w:rFonts w:ascii="Arial" w:hAnsi="Arial" w:cs="Arial"/>
          <w:sz w:val="24"/>
          <w:szCs w:val="24"/>
        </w:rPr>
        <w:t>разовательным стандартом среднего общего образования (далее – ФГОС СОО);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w:t>
      </w:r>
      <w:r>
        <w:rPr>
          <w:rFonts w:ascii="Arial" w:hAnsi="Arial" w:cs="Arial"/>
          <w:sz w:val="24"/>
          <w:szCs w:val="24"/>
        </w:rPr>
        <w:t>и</w:t>
      </w:r>
      <w:r>
        <w:rPr>
          <w:rFonts w:ascii="Arial" w:hAnsi="Arial" w:cs="Arial"/>
          <w:sz w:val="24"/>
          <w:szCs w:val="24"/>
        </w:rPr>
        <w:t>вающей изучение обязательных учебных предметов, входящих в учебный план (учебных предметов по выбору из обязательных предметных областей, дополнител</w:t>
      </w:r>
      <w:r>
        <w:rPr>
          <w:rFonts w:ascii="Arial" w:hAnsi="Arial" w:cs="Arial"/>
          <w:sz w:val="24"/>
          <w:szCs w:val="24"/>
        </w:rPr>
        <w:t>ь</w:t>
      </w:r>
      <w:r>
        <w:rPr>
          <w:rFonts w:ascii="Arial" w:hAnsi="Arial" w:cs="Arial"/>
          <w:sz w:val="24"/>
          <w:szCs w:val="24"/>
        </w:rPr>
        <w:t xml:space="preserve">ных учебных предметов, курсов по выбору и общих для включения во все учебные </w:t>
      </w:r>
      <w:r>
        <w:rPr>
          <w:rFonts w:ascii="Arial" w:hAnsi="Arial" w:cs="Arial"/>
          <w:sz w:val="24"/>
          <w:szCs w:val="24"/>
        </w:rPr>
        <w:lastRenderedPageBreak/>
        <w:t>планы учебных предметов, в том числе на углубленном уровне), а также внеурочную деятельность;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w:t>
      </w:r>
      <w:r>
        <w:rPr>
          <w:rFonts w:ascii="Arial" w:hAnsi="Arial" w:cs="Arial"/>
          <w:sz w:val="24"/>
          <w:szCs w:val="24"/>
        </w:rPr>
        <w:t>о</w:t>
      </w:r>
      <w:r>
        <w:rPr>
          <w:rFonts w:ascii="Arial" w:hAnsi="Arial" w:cs="Arial"/>
          <w:sz w:val="24"/>
          <w:szCs w:val="24"/>
        </w:rPr>
        <w:t>сти, социального и гражданского становления, осознанного выбора профессии, пон</w:t>
      </w:r>
      <w:r>
        <w:rPr>
          <w:rFonts w:ascii="Arial" w:hAnsi="Arial" w:cs="Arial"/>
          <w:sz w:val="24"/>
          <w:szCs w:val="24"/>
        </w:rPr>
        <w:t>и</w:t>
      </w:r>
      <w:r>
        <w:rPr>
          <w:rFonts w:ascii="Arial" w:hAnsi="Arial" w:cs="Arial"/>
          <w:sz w:val="24"/>
          <w:szCs w:val="24"/>
        </w:rPr>
        <w:t>мание значения профессиональной деятельности для человека и общества, в том числе через реализацию образовательных программ, входящих в основную образ</w:t>
      </w:r>
      <w:r>
        <w:rPr>
          <w:rFonts w:ascii="Arial" w:hAnsi="Arial" w:cs="Arial"/>
          <w:sz w:val="24"/>
          <w:szCs w:val="24"/>
        </w:rPr>
        <w:t>о</w:t>
      </w:r>
      <w:r>
        <w:rPr>
          <w:rFonts w:ascii="Arial" w:hAnsi="Arial" w:cs="Arial"/>
          <w:sz w:val="24"/>
          <w:szCs w:val="24"/>
        </w:rPr>
        <w:t>вательную программу;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 образ</w:t>
      </w:r>
      <w:r>
        <w:rPr>
          <w:rFonts w:ascii="Arial" w:hAnsi="Arial" w:cs="Arial"/>
          <w:sz w:val="24"/>
          <w:szCs w:val="24"/>
        </w:rPr>
        <w:t>о</w:t>
      </w:r>
      <w:r>
        <w:rPr>
          <w:rFonts w:ascii="Arial" w:hAnsi="Arial" w:cs="Arial"/>
          <w:sz w:val="24"/>
          <w:szCs w:val="24"/>
        </w:rPr>
        <w:t xml:space="preserve">вания;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развитие государственно-общественного управления в образовании;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основ оценки результатов освоения обучающимися о</w:t>
      </w:r>
      <w:r>
        <w:rPr>
          <w:rFonts w:ascii="Arial" w:hAnsi="Arial" w:cs="Arial"/>
          <w:sz w:val="24"/>
          <w:szCs w:val="24"/>
        </w:rPr>
        <w:t>с</w:t>
      </w:r>
      <w:r>
        <w:rPr>
          <w:rFonts w:ascii="Arial" w:hAnsi="Arial" w:cs="Arial"/>
          <w:sz w:val="24"/>
          <w:szCs w:val="24"/>
        </w:rPr>
        <w:t>новной образовательной программы, деятельности педагогических работников, орг</w:t>
      </w:r>
      <w:r>
        <w:rPr>
          <w:rFonts w:ascii="Arial" w:hAnsi="Arial" w:cs="Arial"/>
          <w:sz w:val="24"/>
          <w:szCs w:val="24"/>
        </w:rPr>
        <w:t>а</w:t>
      </w:r>
      <w:r>
        <w:rPr>
          <w:rFonts w:ascii="Arial" w:hAnsi="Arial" w:cs="Arial"/>
          <w:sz w:val="24"/>
          <w:szCs w:val="24"/>
        </w:rPr>
        <w:t xml:space="preserve">низаций, осуществляющих образовательную деятельность;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720254" w:rsidRDefault="00720254" w:rsidP="002870CD">
      <w:pPr>
        <w:spacing w:after="0" w:line="240" w:lineRule="auto"/>
        <w:rPr>
          <w:rFonts w:ascii="Arial" w:hAnsi="Arial" w:cs="Arial"/>
          <w:b/>
          <w:sz w:val="24"/>
          <w:szCs w:val="24"/>
          <w:lang w:eastAsia="ru-RU"/>
        </w:rPr>
      </w:pPr>
      <w:bookmarkStart w:id="13" w:name="_Toc414553128"/>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Принципы и подходы к формированию основной образовательной программы среднего общего образования</w:t>
      </w:r>
      <w:bookmarkEnd w:id="13"/>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Направленность ООП СОО. </w:t>
      </w:r>
    </w:p>
    <w:p w:rsidR="00720254" w:rsidRDefault="002870CD" w:rsidP="002870CD">
      <w:pPr>
        <w:spacing w:after="0" w:line="240" w:lineRule="auto"/>
        <w:rPr>
          <w:rFonts w:ascii="Arial" w:hAnsi="Arial" w:cs="Arial"/>
          <w:sz w:val="24"/>
          <w:szCs w:val="24"/>
        </w:rPr>
      </w:pPr>
      <w:r>
        <w:rPr>
          <w:rFonts w:ascii="Arial" w:hAnsi="Arial" w:cs="Arial"/>
          <w:sz w:val="24"/>
          <w:szCs w:val="24"/>
        </w:rPr>
        <w:t>ООП СОО определяет следующие направления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достижение планируемых результатов освоения ООП СОО всеми обучающимися;</w:t>
      </w:r>
    </w:p>
    <w:p w:rsidR="00720254" w:rsidRDefault="002870CD" w:rsidP="002870CD">
      <w:pPr>
        <w:spacing w:after="0" w:line="240" w:lineRule="auto"/>
        <w:rPr>
          <w:rFonts w:ascii="Arial" w:hAnsi="Arial" w:cs="Arial"/>
          <w:sz w:val="24"/>
          <w:szCs w:val="24"/>
        </w:rPr>
      </w:pPr>
      <w:r>
        <w:rPr>
          <w:rFonts w:ascii="Arial" w:hAnsi="Arial" w:cs="Arial"/>
          <w:sz w:val="24"/>
          <w:szCs w:val="24"/>
        </w:rPr>
        <w:t>- выявление и развитие способностей обучающихся, в том числе одарённых детей, через систему урочной и внеурочной, учебной и внеучебной деятельности, с использованием возможностей клубов, кружков, студий, секций, объединений, действующих в образовательном пространстве образовательного учреждения, а также учреждений дополнительного образования, социальных партнёров;</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культурно-образовательной среды;</w:t>
      </w:r>
    </w:p>
    <w:p w:rsidR="00720254" w:rsidRDefault="002870CD" w:rsidP="002870CD">
      <w:pPr>
        <w:spacing w:after="0" w:line="240" w:lineRule="auto"/>
        <w:rPr>
          <w:rFonts w:ascii="Arial" w:hAnsi="Arial" w:cs="Arial"/>
          <w:sz w:val="24"/>
          <w:szCs w:val="24"/>
        </w:rPr>
      </w:pPr>
      <w:r>
        <w:rPr>
          <w:rFonts w:ascii="Arial" w:hAnsi="Arial" w:cs="Arial"/>
          <w:sz w:val="24"/>
          <w:szCs w:val="24"/>
        </w:rPr>
        <w:t>- использование в образовательном процессе комплекса современных образовательных технологий деятельностного типа, в том числе информационно-коммуникативных технологий;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включение обучающихся в процессы познания внешней социальной среды (г.Тобольска, г.Тюмени, Тюменской области, регионов Российской Федерации) для приобретения опыта реального социального действия, участия в межкультурном диалоге. </w:t>
      </w:r>
    </w:p>
    <w:p w:rsidR="00720254" w:rsidRDefault="002870CD" w:rsidP="002870CD">
      <w:pPr>
        <w:spacing w:after="0" w:line="240" w:lineRule="auto"/>
        <w:rPr>
          <w:rFonts w:ascii="Arial" w:hAnsi="Arial" w:cs="Arial"/>
          <w:b/>
          <w:sz w:val="24"/>
          <w:szCs w:val="24"/>
        </w:rPr>
      </w:pPr>
      <w:r>
        <w:rPr>
          <w:rFonts w:ascii="Arial" w:hAnsi="Arial" w:cs="Arial"/>
          <w:b/>
          <w:sz w:val="24"/>
          <w:szCs w:val="24"/>
        </w:rPr>
        <w:t>Принципы разработки и реализации ООП СОО.</w:t>
      </w:r>
    </w:p>
    <w:p w:rsidR="00720254" w:rsidRDefault="002870CD" w:rsidP="002870CD">
      <w:pPr>
        <w:spacing w:after="0" w:line="240" w:lineRule="auto"/>
        <w:rPr>
          <w:rFonts w:ascii="Arial" w:hAnsi="Arial" w:cs="Arial"/>
          <w:sz w:val="24"/>
          <w:szCs w:val="24"/>
        </w:rPr>
      </w:pPr>
      <w:r>
        <w:rPr>
          <w:rFonts w:ascii="Arial" w:hAnsi="Arial" w:cs="Arial"/>
          <w:b/>
          <w:i/>
          <w:sz w:val="24"/>
          <w:szCs w:val="24"/>
        </w:rPr>
        <w:t>Принцип преемственности.</w:t>
      </w:r>
      <w:r>
        <w:rPr>
          <w:rFonts w:ascii="Arial" w:hAnsi="Arial" w:cs="Arial"/>
          <w:sz w:val="24"/>
          <w:szCs w:val="24"/>
        </w:rPr>
        <w:t xml:space="preserve"> Обеспечение преемственности начального общего, среднего общего, среднего общего образования. </w:t>
      </w:r>
    </w:p>
    <w:p w:rsidR="00720254" w:rsidRDefault="002870CD" w:rsidP="002870CD">
      <w:pPr>
        <w:spacing w:after="0" w:line="240" w:lineRule="auto"/>
        <w:rPr>
          <w:rFonts w:ascii="Arial" w:hAnsi="Arial" w:cs="Arial"/>
          <w:sz w:val="24"/>
          <w:szCs w:val="24"/>
        </w:rPr>
      </w:pPr>
      <w:r>
        <w:rPr>
          <w:rFonts w:ascii="Arial" w:hAnsi="Arial" w:cs="Arial"/>
          <w:b/>
          <w:i/>
          <w:sz w:val="24"/>
          <w:szCs w:val="24"/>
        </w:rPr>
        <w:t>Принцип возрастосообразности.</w:t>
      </w:r>
      <w:r>
        <w:rPr>
          <w:rFonts w:ascii="Arial" w:hAnsi="Arial" w:cs="Arial"/>
          <w:sz w:val="24"/>
          <w:szCs w:val="24"/>
        </w:rPr>
        <w:t xml:space="preserve"> Учёт возрастных, психологических и физиологических особенностей молодёжи 15–18 лет:</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переход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формирование научного типа мышления, который ориентирует на общекультурные образцы, нормы, эталоны и закономерности взаимодействия с окружающим миром;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овладение коммуникативными средствами и способами организации кооперации и сотрудничества;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развитие учебного сотрудничества, реализуемого в отношениях обучающихся с учителем и сверстниками.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ООП СОО учитывает вариативность темпов и направлений развития старших школьников, индивидуальные различия в их познавательной и социально-преобразующей деятельности.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Учёт возрастных особенностей осуществляется на уровне разработки концепций педагогической деятельности учителей, создания адекватной системы форм организации образовательного процесса и выбора условий и методик обучения.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t xml:space="preserve">Принцип системно-деятельностного подхода. </w:t>
      </w:r>
      <w:r>
        <w:rPr>
          <w:rFonts w:ascii="Arial" w:eastAsia="Times New Roman" w:hAnsi="Arial" w:cs="Arial"/>
          <w:sz w:val="24"/>
          <w:szCs w:val="24"/>
          <w:lang w:eastAsia="ru-RU"/>
        </w:rPr>
        <w:t>В основе реализации ООП СОО лежит системно-деятельностный подход, который предполагает:</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ориентацию на достижение цели и среднего результата образования – развитие личности обучающегося на основе освоения универсальных учебных действий, познания и освоения мира;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разнообразие индивидуальных образовательных траекторий и индивидуального развития каждого обучающегося, обеспечивающих развитие творческого потенциала, познавательных мотивов, обогащение форм учебного сотрудничества и расширение зоны ближайшего развития.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t>Принцип демократизации культурно-образовательной среды</w:t>
      </w:r>
      <w:r>
        <w:rPr>
          <w:rFonts w:ascii="Arial" w:eastAsia="Times New Roman" w:hAnsi="Arial" w:cs="Arial"/>
          <w:sz w:val="24"/>
          <w:szCs w:val="24"/>
          <w:lang w:eastAsia="ru-RU"/>
        </w:rPr>
        <w:t xml:space="preserve">. В процессе разработки и реализации ООП СОО МАОУ </w:t>
      </w:r>
      <w:r>
        <w:rPr>
          <w:rFonts w:ascii="Arial" w:hAnsi="Arial" w:cs="Arial"/>
          <w:sz w:val="24"/>
          <w:szCs w:val="24"/>
          <w:lang w:eastAsia="ru-RU"/>
        </w:rPr>
        <w:t>«Б</w:t>
      </w:r>
      <w:r w:rsidR="00EA3F1F">
        <w:rPr>
          <w:rFonts w:ascii="Arial" w:hAnsi="Arial" w:cs="Arial"/>
          <w:sz w:val="24"/>
          <w:szCs w:val="24"/>
          <w:lang w:eastAsia="ru-RU"/>
        </w:rPr>
        <w:t>изинская</w:t>
      </w:r>
      <w:r>
        <w:rPr>
          <w:rFonts w:ascii="Arial" w:hAnsi="Arial" w:cs="Arial"/>
          <w:sz w:val="24"/>
          <w:szCs w:val="24"/>
          <w:lang w:eastAsia="ru-RU"/>
        </w:rPr>
        <w:t xml:space="preserve"> СОШ» </w:t>
      </w:r>
      <w:r>
        <w:rPr>
          <w:rFonts w:ascii="Arial" w:eastAsia="Times New Roman" w:hAnsi="Arial" w:cs="Arial"/>
          <w:sz w:val="24"/>
          <w:szCs w:val="24"/>
          <w:lang w:eastAsia="ru-RU"/>
        </w:rPr>
        <w:t xml:space="preserve"> обеспечивает:</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ознакомление обучающихся и их родителей (законных представителей) как участников образовательного процесса с Уставом МАОУ </w:t>
      </w:r>
      <w:r>
        <w:rPr>
          <w:rFonts w:ascii="Arial" w:hAnsi="Arial" w:cs="Arial"/>
          <w:sz w:val="24"/>
          <w:szCs w:val="24"/>
          <w:lang w:eastAsia="ru-RU"/>
        </w:rPr>
        <w:t>«Б</w:t>
      </w:r>
      <w:r w:rsidR="00EA3F1F">
        <w:rPr>
          <w:rFonts w:ascii="Arial" w:hAnsi="Arial" w:cs="Arial"/>
          <w:sz w:val="24"/>
          <w:szCs w:val="24"/>
          <w:lang w:eastAsia="ru-RU"/>
        </w:rPr>
        <w:t>изинская</w:t>
      </w:r>
      <w:r>
        <w:rPr>
          <w:rFonts w:ascii="Arial" w:hAnsi="Arial" w:cs="Arial"/>
          <w:sz w:val="24"/>
          <w:szCs w:val="24"/>
          <w:lang w:eastAsia="ru-RU"/>
        </w:rPr>
        <w:t xml:space="preserve"> СОШ» </w:t>
      </w:r>
      <w:r>
        <w:rPr>
          <w:rFonts w:ascii="Arial" w:eastAsia="Times New Roman" w:hAnsi="Arial" w:cs="Arial"/>
          <w:sz w:val="24"/>
          <w:szCs w:val="24"/>
          <w:lang w:eastAsia="ru-RU"/>
        </w:rPr>
        <w:t xml:space="preserve"> и другими документами, регламентирующими осуществление образовательного процесса, правами и обязанностями участников образовательного процесса в части формирования и реализации ООП СОО;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последовательную реализацию стратегии взаимодействия с родителями учащихся как с полноправными участниками образовательного процесса, субъектами образовательной среды, заказчиками образовательных услуг через развитие системы договорных отношений, интеграцию родителей в информационное пространство гимназии, в деятельность по развитию материально-технической базы, в образовательную деятельность, в систему управления (форум родительской, ученической, педагогической общественности «Большая перемена», родительские конференции, "Школа для родителей", участие в работе родительского комитета школы), формирование родительского экспертного сообщества.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lastRenderedPageBreak/>
        <w:t>Принцип социальной ответственности.</w:t>
      </w:r>
      <w:r>
        <w:rPr>
          <w:rFonts w:ascii="Arial" w:eastAsia="Times New Roman" w:hAnsi="Arial" w:cs="Arial"/>
          <w:sz w:val="24"/>
          <w:szCs w:val="24"/>
          <w:lang w:eastAsia="ru-RU"/>
        </w:rPr>
        <w:t xml:space="preserve"> В процессе разработки и реализации ООП СОО МАОУ </w:t>
      </w:r>
      <w:r>
        <w:rPr>
          <w:rFonts w:ascii="Arial" w:hAnsi="Arial" w:cs="Arial"/>
          <w:sz w:val="24"/>
          <w:szCs w:val="24"/>
          <w:lang w:eastAsia="ru-RU"/>
        </w:rPr>
        <w:t>«Б</w:t>
      </w:r>
      <w:r w:rsidR="00EA3F1F">
        <w:rPr>
          <w:rFonts w:ascii="Arial" w:hAnsi="Arial" w:cs="Arial"/>
          <w:sz w:val="24"/>
          <w:szCs w:val="24"/>
          <w:lang w:eastAsia="ru-RU"/>
        </w:rPr>
        <w:t>изинская</w:t>
      </w:r>
      <w:r>
        <w:rPr>
          <w:rFonts w:ascii="Arial" w:hAnsi="Arial" w:cs="Arial"/>
          <w:sz w:val="24"/>
          <w:szCs w:val="24"/>
          <w:lang w:eastAsia="ru-RU"/>
        </w:rPr>
        <w:t xml:space="preserve"> СОШ» </w:t>
      </w:r>
      <w:r>
        <w:rPr>
          <w:rFonts w:ascii="Arial" w:eastAsia="Times New Roman" w:hAnsi="Arial" w:cs="Arial"/>
          <w:sz w:val="24"/>
          <w:szCs w:val="24"/>
          <w:lang w:eastAsia="ru-RU"/>
        </w:rPr>
        <w:t xml:space="preserve"> стремится интегрировать сообщество учащихся, педагогов, родителей в пространство сельских поселений, выполнять роль социокультурногоцентра, задающего «идею, культурный замысел» и направленность развития социокультурного, информационного, коммуникационного пространства поселений.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ООП СОО МАОУ </w:t>
      </w:r>
      <w:r>
        <w:rPr>
          <w:rFonts w:ascii="Arial" w:hAnsi="Arial" w:cs="Arial"/>
          <w:sz w:val="24"/>
          <w:szCs w:val="24"/>
          <w:lang w:eastAsia="ru-RU"/>
        </w:rPr>
        <w:t>«Б</w:t>
      </w:r>
      <w:r w:rsidR="00EA3F1F">
        <w:rPr>
          <w:rFonts w:ascii="Arial" w:hAnsi="Arial" w:cs="Arial"/>
          <w:sz w:val="24"/>
          <w:szCs w:val="24"/>
          <w:lang w:eastAsia="ru-RU"/>
        </w:rPr>
        <w:t>изинская</w:t>
      </w:r>
      <w:r>
        <w:rPr>
          <w:rFonts w:ascii="Arial" w:hAnsi="Arial" w:cs="Arial"/>
          <w:sz w:val="24"/>
          <w:szCs w:val="24"/>
          <w:lang w:eastAsia="ru-RU"/>
        </w:rPr>
        <w:t xml:space="preserve"> СОШ»</w:t>
      </w:r>
      <w:r>
        <w:rPr>
          <w:rFonts w:ascii="Arial" w:eastAsia="Times New Roman" w:hAnsi="Arial" w:cs="Arial"/>
          <w:sz w:val="24"/>
          <w:szCs w:val="24"/>
          <w:lang w:eastAsia="ru-RU"/>
        </w:rPr>
        <w:t xml:space="preserve"> предполагает возможность использования ресурсного обеспечения школы для организации взаимодействия с образовательными учреждениями Тобольского района в следующих направлениях:</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организация исследовательских, творческих, спортивно-оздоровительных проектов в урочной и внеурочной деятельности (в соответствии с требованиями ФГОС СОО);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проведение ученических и педагогических конференций, марафонов, чтений муниципального уровня;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организация дистанционного сопровождения, консультирования участников совместных проектов;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организация тематических семинаров для педагогов, родителей учащихся по актуальным вопросам введения ФГОС СОО, модернизации образования.</w:t>
      </w:r>
    </w:p>
    <w:p w:rsidR="00720254" w:rsidRDefault="00720254" w:rsidP="002870CD">
      <w:pPr>
        <w:pStyle w:val="dash041e005f0431005f044b005f0447005f043d005f044b005f0439"/>
        <w:spacing w:after="0" w:line="240" w:lineRule="auto"/>
        <w:ind w:firstLine="709"/>
        <w:rPr>
          <w:rFonts w:ascii="Arial" w:hAnsi="Arial" w:cs="Arial"/>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Общая характеристика основной образовательной программы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Основная образовательная программа </w:t>
      </w:r>
      <w:r>
        <w:rPr>
          <w:rFonts w:ascii="Arial" w:eastAsia="@Arial Unicode MS" w:hAnsi="Arial" w:cs="Arial"/>
          <w:bCs/>
          <w:sz w:val="24"/>
          <w:szCs w:val="24"/>
          <w:lang w:eastAsia="ru-RU"/>
        </w:rPr>
        <w:t>среднего общего образования</w:t>
      </w:r>
      <w:r>
        <w:rPr>
          <w:rFonts w:ascii="Arial" w:hAnsi="Arial" w:cs="Arial"/>
          <w:sz w:val="24"/>
          <w:szCs w:val="24"/>
        </w:rPr>
        <w:t xml:space="preserve"> </w:t>
      </w:r>
      <w:r>
        <w:rPr>
          <w:rFonts w:ascii="Arial" w:hAnsi="Arial" w:cs="Arial"/>
          <w:kern w:val="2"/>
          <w:sz w:val="24"/>
          <w:szCs w:val="24"/>
        </w:rPr>
        <w:t xml:space="preserve">разработана </w:t>
      </w:r>
      <w:r>
        <w:rPr>
          <w:rFonts w:ascii="Arial" w:hAnsi="Arial" w:cs="Arial"/>
          <w:sz w:val="24"/>
          <w:szCs w:val="24"/>
        </w:rPr>
        <w:t xml:space="preserve">на основе </w:t>
      </w:r>
      <w:r>
        <w:rPr>
          <w:rFonts w:ascii="Arial" w:hAnsi="Arial" w:cs="Arial"/>
          <w:kern w:val="2"/>
          <w:sz w:val="24"/>
          <w:szCs w:val="24"/>
        </w:rPr>
        <w:t xml:space="preserve">ФГОС СОО, </w:t>
      </w:r>
      <w:r>
        <w:rPr>
          <w:rFonts w:ascii="Arial" w:hAnsi="Arial" w:cs="Arial"/>
          <w:sz w:val="24"/>
          <w:szCs w:val="24"/>
        </w:rPr>
        <w:t>Конституции Российской Федерации</w:t>
      </w:r>
      <w:r>
        <w:rPr>
          <w:rFonts w:ascii="Arial" w:hAnsi="Arial" w:cs="Arial"/>
          <w:sz w:val="24"/>
          <w:szCs w:val="24"/>
          <w:vertAlign w:val="superscript"/>
        </w:rPr>
        <w:footnoteReference w:id="1"/>
      </w:r>
      <w:r>
        <w:rPr>
          <w:rFonts w:ascii="Arial" w:hAnsi="Arial" w:cs="Arial"/>
          <w:sz w:val="24"/>
          <w:szCs w:val="24"/>
        </w:rPr>
        <w:t>, Конвенции ООН о правах ребенка</w:t>
      </w:r>
      <w:r>
        <w:rPr>
          <w:rFonts w:ascii="Arial" w:hAnsi="Arial" w:cs="Arial"/>
          <w:sz w:val="24"/>
          <w:szCs w:val="24"/>
          <w:vertAlign w:val="superscript"/>
        </w:rPr>
        <w:footnoteReference w:id="2"/>
      </w:r>
      <w:r>
        <w:rPr>
          <w:rFonts w:ascii="Arial" w:hAnsi="Arial" w:cs="Arial"/>
          <w:sz w:val="24"/>
          <w:szCs w:val="24"/>
        </w:rPr>
        <w:t xml:space="preserve">, </w:t>
      </w:r>
      <w:r>
        <w:rPr>
          <w:rFonts w:ascii="Arial" w:hAnsi="Arial" w:cs="Arial"/>
          <w:kern w:val="2"/>
          <w:sz w:val="24"/>
          <w:szCs w:val="24"/>
        </w:rPr>
        <w:t xml:space="preserve">учитывает региональные, национальные и этнокультурные потребности народов Российской Федерации, </w:t>
      </w:r>
      <w:r>
        <w:rPr>
          <w:rFonts w:ascii="Arial" w:hAnsi="Arial" w:cs="Arial"/>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Программа содержит три раздела: целевой, содержательный и организационный.</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1.</w:t>
      </w:r>
      <w:r>
        <w:rPr>
          <w:rFonts w:ascii="Arial" w:eastAsia="@Arial Unicode MS" w:hAnsi="Arial" w:cs="Arial"/>
          <w:bCs/>
          <w:sz w:val="24"/>
          <w:szCs w:val="24"/>
          <w:lang w:eastAsia="ru-RU"/>
        </w:rPr>
        <w:tab/>
        <w:t>ЦЕЛЕВОЙ РАЗДЕЛ ОСНОВНОЙ ОБРАЗОВАТЕЛЬНОЙ ПРОГРАММЫ СРЕДНЕГО ОБЩЕГО ОБРАЗОВАНИЯ</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1.1.</w:t>
      </w:r>
      <w:r>
        <w:rPr>
          <w:rFonts w:ascii="Arial" w:eastAsia="@Arial Unicode MS" w:hAnsi="Arial" w:cs="Arial"/>
          <w:bCs/>
          <w:sz w:val="24"/>
          <w:szCs w:val="24"/>
          <w:lang w:eastAsia="ru-RU"/>
        </w:rPr>
        <w:tab/>
        <w:t>ПОЯСНИТЕЛЬНАЯ ЗАПИСКА</w:t>
      </w:r>
      <w:r>
        <w:rPr>
          <w:rFonts w:ascii="Arial" w:eastAsia="@Arial Unicode MS" w:hAnsi="Arial" w:cs="Arial"/>
          <w:bCs/>
          <w:sz w:val="24"/>
          <w:szCs w:val="24"/>
          <w:lang w:eastAsia="ru-RU"/>
        </w:rPr>
        <w:tab/>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1.2.</w:t>
      </w:r>
      <w:r>
        <w:rPr>
          <w:rFonts w:ascii="Arial" w:eastAsia="@Arial Unicode MS" w:hAnsi="Arial" w:cs="Arial"/>
          <w:bCs/>
          <w:sz w:val="24"/>
          <w:szCs w:val="24"/>
          <w:lang w:eastAsia="ru-RU"/>
        </w:rPr>
        <w:tab/>
        <w:t>ПЛАНИРУЕМЫЕ РЕЗУЛЬТАТЫ ОСВОЕНИЯ ОБУЧАЮЩИМИСЯ ОСНОВНОЙ ОБРАЗОВАТЕЛЬНОЙ ПРОГРАММЫ СРЕДНЕГО ОБЩЕГО ОБРАЗОВАНИЯ</w:t>
      </w:r>
      <w:r>
        <w:rPr>
          <w:rFonts w:ascii="Arial" w:eastAsia="@Arial Unicode MS" w:hAnsi="Arial" w:cs="Arial"/>
          <w:bCs/>
          <w:sz w:val="24"/>
          <w:szCs w:val="24"/>
          <w:lang w:eastAsia="ru-RU"/>
        </w:rPr>
        <w:tab/>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lastRenderedPageBreak/>
        <w:t>1.3.</w:t>
      </w:r>
      <w:r>
        <w:rPr>
          <w:rFonts w:ascii="Arial" w:eastAsia="@Arial Unicode MS" w:hAnsi="Arial" w:cs="Arial"/>
          <w:bCs/>
          <w:sz w:val="24"/>
          <w:szCs w:val="24"/>
          <w:lang w:eastAsia="ru-RU"/>
        </w:rPr>
        <w:tab/>
        <w:t>СИСТЕМА ОЦЕНКИ ДОСТИЖЕНИЯ ПЛАНИРУЕМЫХ РЕЗУЛЬТАТОВ ОСВОЕНИЯ ОСНОВНОЙ ОБРАЗОВАТЕЛЬНОЙ ПРОГРАММЫ СРЕДНЕГО ОБЩЕГО ОБРАЗОВАНИЯ</w:t>
      </w:r>
      <w:r>
        <w:rPr>
          <w:rFonts w:ascii="Arial" w:eastAsia="@Arial Unicode MS" w:hAnsi="Arial" w:cs="Arial"/>
          <w:bCs/>
          <w:sz w:val="24"/>
          <w:szCs w:val="24"/>
          <w:lang w:eastAsia="ru-RU"/>
        </w:rPr>
        <w:tab/>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2.</w:t>
      </w:r>
      <w:r>
        <w:rPr>
          <w:rFonts w:ascii="Arial" w:eastAsia="@Arial Unicode MS" w:hAnsi="Arial" w:cs="Arial"/>
          <w:bCs/>
          <w:sz w:val="24"/>
          <w:szCs w:val="24"/>
          <w:lang w:eastAsia="ru-RU"/>
        </w:rPr>
        <w:tab/>
        <w:t>СОДЕРЖАТЕЛЬНЫЙ РАЗДЕЛ ОСНОВНОЙ ОБРАЗОВАТЕЛЬНОЙ ПРОГРАММЫ СРЕДНЕГО ОБЩЕГО ОБРАЗОВАНИЯ</w:t>
      </w:r>
      <w:r>
        <w:rPr>
          <w:rFonts w:ascii="Arial" w:eastAsia="@Arial Unicode MS" w:hAnsi="Arial" w:cs="Arial"/>
          <w:bCs/>
          <w:sz w:val="24"/>
          <w:szCs w:val="24"/>
          <w:lang w:eastAsia="ru-RU"/>
        </w:rPr>
        <w:tab/>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2.1.</w:t>
      </w:r>
      <w:r>
        <w:rPr>
          <w:rFonts w:ascii="Arial" w:eastAsia="@Arial Unicode MS" w:hAnsi="Arial" w:cs="Arial"/>
          <w:bCs/>
          <w:sz w:val="24"/>
          <w:szCs w:val="24"/>
          <w:lang w:eastAsia="ru-RU"/>
        </w:rPr>
        <w:tab/>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2.2.</w:t>
      </w:r>
      <w:r>
        <w:rPr>
          <w:rFonts w:ascii="Arial" w:eastAsia="@Arial Unicode MS" w:hAnsi="Arial" w:cs="Arial"/>
          <w:bCs/>
          <w:sz w:val="24"/>
          <w:szCs w:val="24"/>
          <w:lang w:eastAsia="ru-RU"/>
        </w:rPr>
        <w:tab/>
        <w:t>ПРОГРАММЫ ОТДЕЛЬНЫХ УЧЕБНЫХ ПРЕДМЕТОВ, КУРСОВ И КУРСОВ ВНЕУРОЧНОЙ ДЕЯТЕЛЬНОСТИ</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2.3.</w:t>
      </w:r>
      <w:r>
        <w:rPr>
          <w:rFonts w:ascii="Arial" w:eastAsia="@Arial Unicode MS" w:hAnsi="Arial" w:cs="Arial"/>
          <w:bCs/>
          <w:sz w:val="24"/>
          <w:szCs w:val="24"/>
          <w:lang w:eastAsia="ru-RU"/>
        </w:rPr>
        <w:tab/>
        <w:t>ПРОГРАММА ВОСПИТАНИЯ И СОЦИАЛИЗАЦИИ</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2.4.</w:t>
      </w:r>
      <w:r>
        <w:rPr>
          <w:rFonts w:ascii="Arial" w:eastAsia="@Arial Unicode MS" w:hAnsi="Arial" w:cs="Arial"/>
          <w:bCs/>
          <w:sz w:val="24"/>
          <w:szCs w:val="24"/>
          <w:lang w:eastAsia="ru-RU"/>
        </w:rPr>
        <w:tab/>
        <w:t>ПРОГРАММА КОРРЕКЦИОННОЙ РАБОТЫ</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3.</w:t>
      </w:r>
      <w:r>
        <w:rPr>
          <w:rFonts w:ascii="Arial" w:eastAsia="@Arial Unicode MS" w:hAnsi="Arial" w:cs="Arial"/>
          <w:bCs/>
          <w:sz w:val="24"/>
          <w:szCs w:val="24"/>
          <w:lang w:eastAsia="ru-RU"/>
        </w:rPr>
        <w:tab/>
        <w:t>ОРГАНИЗАЦИОННЫЙ РАЗДЕЛ ОСНОВНОЙ ОБРАЗОВАТЕЛЬНОЙ ПРОГРАММЫ СРЕДНЕГО ОБЩЕГО ОБРАЗОВАНИЯ</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3.1.</w:t>
      </w:r>
      <w:r>
        <w:rPr>
          <w:rFonts w:ascii="Arial" w:eastAsia="@Arial Unicode MS" w:hAnsi="Arial" w:cs="Arial"/>
          <w:bCs/>
          <w:sz w:val="24"/>
          <w:szCs w:val="24"/>
          <w:lang w:eastAsia="ru-RU"/>
        </w:rPr>
        <w:tab/>
        <w:t>УЧЕБНЫЙ ПЛАН</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3.2.</w:t>
      </w:r>
      <w:r>
        <w:rPr>
          <w:rFonts w:ascii="Arial" w:eastAsia="@Arial Unicode MS" w:hAnsi="Arial" w:cs="Arial"/>
          <w:bCs/>
          <w:sz w:val="24"/>
          <w:szCs w:val="24"/>
          <w:lang w:eastAsia="ru-RU"/>
        </w:rPr>
        <w:tab/>
        <w:t>СИСТЕМА УСЛОВИЙ РЕАЛИЗАЦИИ ОСНОВНОЙ ОБРАЗОВАТЕЛЬНОЙ ПРОГРАММЫ</w:t>
      </w:r>
      <w:r>
        <w:rPr>
          <w:rFonts w:ascii="Arial" w:eastAsia="@Arial Unicode MS" w:hAnsi="Arial" w:cs="Arial"/>
          <w:bCs/>
          <w:sz w:val="24"/>
          <w:szCs w:val="24"/>
          <w:lang w:eastAsia="ru-RU"/>
        </w:rPr>
        <w:tab/>
      </w:r>
    </w:p>
    <w:p w:rsidR="00720254" w:rsidRPr="002870CD" w:rsidRDefault="002870CD" w:rsidP="002870CD">
      <w:pPr>
        <w:spacing w:after="0" w:line="240" w:lineRule="auto"/>
        <w:rPr>
          <w:rFonts w:ascii="Arial" w:eastAsia="@Arial Unicode MS" w:hAnsi="Arial" w:cs="Arial"/>
          <w:bCs/>
          <w:sz w:val="24"/>
          <w:szCs w:val="24"/>
          <w:lang w:eastAsia="ru-RU"/>
        </w:rPr>
      </w:pPr>
      <w:r w:rsidRPr="002870CD">
        <w:rPr>
          <w:rFonts w:ascii="Arial" w:eastAsia="@Arial Unicode MS" w:hAnsi="Arial" w:cs="Arial"/>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2870CD">
        <w:rPr>
          <w:rFonts w:ascii="Arial" w:hAnsi="Arial" w:cs="Arial"/>
          <w:sz w:val="24"/>
          <w:szCs w:val="24"/>
        </w:rPr>
        <w:t>ФГОС СОО</w:t>
      </w:r>
      <w:r w:rsidRPr="002870CD">
        <w:rPr>
          <w:rFonts w:ascii="Arial" w:eastAsia="@Arial Unicode MS" w:hAnsi="Arial" w:cs="Arial"/>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720254" w:rsidRDefault="002870CD" w:rsidP="002870CD">
      <w:pPr>
        <w:spacing w:after="0" w:line="240" w:lineRule="auto"/>
        <w:rPr>
          <w:rFonts w:ascii="Arial" w:eastAsia="@Arial Unicode MS" w:hAnsi="Arial" w:cs="Arial"/>
          <w:bCs/>
          <w:sz w:val="24"/>
          <w:szCs w:val="24"/>
          <w:lang w:eastAsia="ru-RU"/>
        </w:rPr>
      </w:pPr>
      <w:r>
        <w:rPr>
          <w:rFonts w:ascii="Arial" w:eastAsia="@Arial Unicode MS" w:hAnsi="Arial" w:cs="Arial"/>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20254" w:rsidRDefault="002870CD" w:rsidP="002870CD">
      <w:pPr>
        <w:spacing w:after="0" w:line="240" w:lineRule="auto"/>
        <w:rPr>
          <w:rFonts w:ascii="Arial" w:hAnsi="Arial" w:cs="Arial"/>
          <w:sz w:val="24"/>
          <w:szCs w:val="24"/>
          <w:lang w:eastAsia="ru-RU"/>
        </w:rPr>
      </w:pPr>
      <w:r>
        <w:rPr>
          <w:rFonts w:ascii="Arial" w:eastAsia="@Arial Unicode MS" w:hAnsi="Arial" w:cs="Arial"/>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Style w:val="dash0417005f0430005f0433005f043e005f043b005f043e005f0432005f043e005f043a005f00203005f005fchar1char1"/>
          <w:rFonts w:cs="Arial"/>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Общие подходы к организации внеурочной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Fonts w:ascii="Arial" w:hAnsi="Arial" w:cs="Arial"/>
          <w:sz w:val="24"/>
          <w:szCs w:val="24"/>
        </w:rPr>
        <w:lastRenderedPageBreak/>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Pr>
          <w:rStyle w:val="dash0417005f0430005f0433005f043e005f043b005f043e005f0432005f043e005f043a005f00203005f005fchar1char1"/>
          <w:rFonts w:cs="Arial"/>
          <w:sz w:val="24"/>
          <w:szCs w:val="24"/>
        </w:rPr>
        <w:t xml:space="preserve">универсальный). </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 xml:space="preserve">Внеурочная деятельность организуется в соответствии с требованиями ФГОС НОО по пяти направлениям (общеинтеллектуальное, духовно-нравственное, общекультурное, социальное, спортивно-оздоровительное). </w:t>
      </w:r>
    </w:p>
    <w:p w:rsidR="00720254" w:rsidRDefault="002870CD" w:rsidP="002870CD">
      <w:pPr>
        <w:spacing w:after="0" w:line="240" w:lineRule="auto"/>
        <w:rPr>
          <w:rStyle w:val="dash0417005f0430005f0433005f043e005f043b005f043e005f0432005f043e005f043a005f00203005f005fchar1char1"/>
          <w:rFonts w:cs="Arial"/>
          <w:i/>
          <w:sz w:val="24"/>
          <w:szCs w:val="24"/>
        </w:rPr>
      </w:pPr>
      <w:r>
        <w:rPr>
          <w:rStyle w:val="dash0417005f0430005f0433005f043e005f043b005f043e005f0432005f043e005f043a005f00203005f005fchar1char1"/>
          <w:rFonts w:cs="Arial"/>
          <w:i/>
          <w:sz w:val="24"/>
          <w:szCs w:val="24"/>
        </w:rPr>
        <w:t>Общеинтеллектуальное: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1) Библиотечные уроки;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2) Конкурсы, экскурсии, олимпиады, конференции, деловые и ролевые игры;</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3) Участие в поисково-исследовательских конференциях на уровне школы, района, области;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4) Проектная деятельность;</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5) Выпуски классных тематических газет;</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6) Работа школьной газеты.</w:t>
      </w:r>
    </w:p>
    <w:p w:rsidR="00720254" w:rsidRDefault="002870CD" w:rsidP="002870CD">
      <w:pPr>
        <w:spacing w:after="0" w:line="240" w:lineRule="auto"/>
        <w:rPr>
          <w:rStyle w:val="dash0417005f0430005f0433005f043e005f043b005f043e005f0432005f043e005f043a005f00203005f005fchar1char1"/>
          <w:rFonts w:cs="Arial"/>
          <w:i/>
          <w:sz w:val="24"/>
          <w:szCs w:val="24"/>
        </w:rPr>
      </w:pPr>
      <w:r>
        <w:rPr>
          <w:rStyle w:val="dash0417005f0430005f0433005f043e005f043b005f043e005f0432005f043e005f043a005f00203005f005fchar1char1"/>
          <w:rFonts w:cs="Arial"/>
          <w:i/>
          <w:sz w:val="24"/>
          <w:szCs w:val="24"/>
        </w:rPr>
        <w:t>Духовно-нравственное: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1) Проведение "Уроков мужества";</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2) Участие в поселковых и районных митингах, посвященных Дню Победы и памятным датам в истории Российской Федерации;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3) Встречи с ветеранами Войны и труда, с людьми, добившимися высоких результатов в жизни;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4) Смотр строя и песни;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5) Выставки рисунков;</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6) Проведение тематических классных часов о лучших человеческих качествах, толерантности, межэтнической терпимости;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7) Участие в концертах для ветеранов;</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8) Участие в акциях "Теплый подарок солдату", "Ветеран живет рядом" и др.</w:t>
      </w:r>
    </w:p>
    <w:p w:rsidR="00720254" w:rsidRDefault="002870CD" w:rsidP="002870CD">
      <w:pPr>
        <w:spacing w:after="0" w:line="240" w:lineRule="auto"/>
        <w:rPr>
          <w:rStyle w:val="dash0417005f0430005f0433005f043e005f043b005f043e005f0432005f043e005f043a005f00203005f005fchar1char1"/>
          <w:rFonts w:cs="Arial"/>
          <w:i/>
          <w:sz w:val="24"/>
          <w:szCs w:val="24"/>
        </w:rPr>
      </w:pPr>
      <w:r>
        <w:rPr>
          <w:rStyle w:val="dash0417005f0430005f0433005f043e005f043b005f043e005f0432005f043e005f043a005f00203005f005fchar1char1"/>
          <w:rFonts w:cs="Arial"/>
          <w:i/>
          <w:sz w:val="24"/>
          <w:szCs w:val="24"/>
        </w:rPr>
        <w:t>Общекультурное: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1) Организация экскурсий в музеи, посещения выставок, театров, кинотеатров, библиотек города Тобольска и Тюмени;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2) Проведение тематических классных часов по эстетике внешнего вида ученика, культуре поведения и речи;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3) Организация выставок детских рисунков, поделок и творческих работ учащихся на школьном и районном уровне;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4) Участие в традиционных общешкольных праздниках и мероприятиях.</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7) Участие в концертах и других праздничных мероприятиях школьного и районного уровня.</w:t>
      </w:r>
    </w:p>
    <w:p w:rsidR="00720254" w:rsidRDefault="002870CD" w:rsidP="002870CD">
      <w:pPr>
        <w:spacing w:after="0" w:line="240" w:lineRule="auto"/>
        <w:rPr>
          <w:rStyle w:val="dash0417005f0430005f0433005f043e005f043b005f043e005f0432005f043e005f043a005f00203005f005fchar1char1"/>
          <w:rFonts w:cs="Arial"/>
          <w:i/>
          <w:sz w:val="24"/>
          <w:szCs w:val="24"/>
        </w:rPr>
      </w:pPr>
      <w:r>
        <w:rPr>
          <w:rStyle w:val="dash0417005f0430005f0433005f043e005f043b005f043e005f0432005f043e005f043a005f00203005f005fchar1char1"/>
          <w:rFonts w:cs="Arial"/>
          <w:i/>
          <w:sz w:val="24"/>
          <w:szCs w:val="24"/>
        </w:rPr>
        <w:t>Социальное: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1) Беседы, экскурсии, целевые прогулки, ролевые игры, наблюдения, опыты;</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2) Практикумы, конкурсы, сюжетно-ролевая игра, игра-путешествие;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3) Участие в творческих конкурсах, в акциях.</w:t>
      </w:r>
    </w:p>
    <w:p w:rsidR="00720254" w:rsidRDefault="002870CD" w:rsidP="002870CD">
      <w:pPr>
        <w:spacing w:after="0" w:line="240" w:lineRule="auto"/>
        <w:rPr>
          <w:rStyle w:val="dash0417005f0430005f0433005f043e005f043b005f043e005f0432005f043e005f043a005f00203005f005fchar1char1"/>
          <w:rFonts w:cs="Arial"/>
          <w:i/>
          <w:sz w:val="24"/>
          <w:szCs w:val="24"/>
        </w:rPr>
      </w:pPr>
      <w:r>
        <w:rPr>
          <w:rStyle w:val="dash0417005f0430005f0433005f043e005f043b005f043e005f0432005f043e005f043a005f00203005f005fchar1char1"/>
          <w:rFonts w:cs="Arial"/>
          <w:i/>
          <w:sz w:val="24"/>
          <w:szCs w:val="24"/>
        </w:rPr>
        <w:t>Спортивно-оздоровительное:</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1) Организация походов, экскурсий, «Дней здоровья», подвижных игр, «Весёлых стартов», внутришкольных спортивных соревнований;сдача ГТО</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2) Проведение бесед по охране здоровья, профилактике травматизма и употреблению ПАВ, о здоровом образе жизни;</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lastRenderedPageBreak/>
        <w:t>3) Применение на уроках игровых моментов, физкультминуток;</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4) Участие в районных, городских и областных спортивных соревнованиях;</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5) Проведение тематических классных часов и бесед;</w:t>
      </w:r>
    </w:p>
    <w:p w:rsidR="00720254" w:rsidRDefault="002870CD" w:rsidP="002870CD">
      <w:pPr>
        <w:spacing w:after="0" w:line="240" w:lineRule="auto"/>
        <w:rPr>
          <w:rStyle w:val="dash0417005f0430005f0433005f043e005f043b005f043e005f0432005f043e005f043a005f00203005f005fchar1char1"/>
          <w:rFonts w:cs="Arial"/>
          <w:sz w:val="24"/>
          <w:szCs w:val="24"/>
        </w:rPr>
      </w:pPr>
      <w:r>
        <w:rPr>
          <w:rStyle w:val="dash0417005f0430005f0433005f043e005f043b005f043e005f0432005f043e005f043a005f00203005f005fchar1char1"/>
          <w:rFonts w:cs="Arial"/>
          <w:sz w:val="24"/>
          <w:szCs w:val="24"/>
        </w:rPr>
        <w:t>6) Организация работы школьного лагеря с дневным пребыванием детей  спортивно-оздоровительной направленности в каникулярный период.</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Внеурочная деятельность реализуется и через работу кружков. </w:t>
      </w:r>
    </w:p>
    <w:p w:rsidR="00720254" w:rsidRDefault="002870CD" w:rsidP="002870CD">
      <w:pPr>
        <w:spacing w:after="0" w:line="240" w:lineRule="auto"/>
        <w:rPr>
          <w:rFonts w:ascii="Arial" w:hAnsi="Arial" w:cs="Arial"/>
          <w:sz w:val="24"/>
          <w:szCs w:val="24"/>
        </w:rPr>
      </w:pPr>
      <w:r>
        <w:rPr>
          <w:rFonts w:ascii="Arial" w:hAnsi="Arial" w:cs="Arial"/>
          <w:sz w:val="24"/>
          <w:szCs w:val="24"/>
        </w:rPr>
        <w:t>Одна из форм внеурочной деятельности – это организация и проведение традиционных школьных мероприятий: «День Знаний», «Осенний балл», «День пожилых людей», «День Учителя», «День самоуправления», «День Матери», «День инвалида» и т.д.</w:t>
      </w:r>
    </w:p>
    <w:p w:rsidR="00720254" w:rsidRDefault="002870CD" w:rsidP="002870CD">
      <w:pPr>
        <w:spacing w:after="0" w:line="240" w:lineRule="auto"/>
        <w:rPr>
          <w:rFonts w:ascii="Arial" w:hAnsi="Arial" w:cs="Arial"/>
          <w:sz w:val="24"/>
          <w:szCs w:val="24"/>
        </w:rPr>
      </w:pPr>
      <w:r>
        <w:rPr>
          <w:rFonts w:ascii="Arial" w:hAnsi="Arial" w:cs="Arial"/>
          <w:sz w:val="24"/>
          <w:szCs w:val="24"/>
        </w:rPr>
        <w:t>Все достижения обучающихся фиксируются в оценочных листах классного руководителя, по результатам которого в конце учебного года проходит награждение победителей на итоговом собрании.</w:t>
      </w:r>
    </w:p>
    <w:p w:rsidR="00720254" w:rsidRDefault="002870CD" w:rsidP="002870CD">
      <w:pPr>
        <w:spacing w:after="0" w:line="240" w:lineRule="auto"/>
        <w:rPr>
          <w:rFonts w:ascii="Arial" w:hAnsi="Arial" w:cs="Arial"/>
          <w:sz w:val="24"/>
          <w:szCs w:val="24"/>
        </w:rPr>
      </w:pPr>
      <w:r>
        <w:rPr>
          <w:rFonts w:ascii="Arial" w:hAnsi="Arial" w:cs="Arial"/>
          <w:sz w:val="24"/>
          <w:szCs w:val="24"/>
        </w:rPr>
        <w:t>В течение года каждый учащийся выбирает на добровольной основе формы виды внеурочной деятельности исходя из своих потребностей и возможностей.</w:t>
      </w:r>
    </w:p>
    <w:p w:rsidR="00720254" w:rsidRDefault="002870CD" w:rsidP="002870CD">
      <w:pPr>
        <w:pStyle w:val="20"/>
        <w:numPr>
          <w:ilvl w:val="1"/>
          <w:numId w:val="12"/>
        </w:numPr>
        <w:spacing w:before="0" w:after="0"/>
        <w:rPr>
          <w:u w:color="222222"/>
          <w:shd w:val="clear" w:color="auto" w:fill="FFFFFF"/>
        </w:rPr>
      </w:pPr>
      <w:bookmarkStart w:id="14" w:name="_Toc435412671"/>
      <w:bookmarkStart w:id="15" w:name="_Toc5705912"/>
      <w:bookmarkStart w:id="16" w:name="_Toc11850749"/>
      <w:bookmarkStart w:id="17" w:name="_Toc20217965"/>
      <w:bookmarkStart w:id="18" w:name="_Toc5705986"/>
      <w:bookmarkStart w:id="19" w:name="_Toc5706122"/>
      <w:r>
        <w:t>Планируемые</w:t>
      </w:r>
      <w:r>
        <w:rPr>
          <w:u w:color="222222"/>
          <w:shd w:val="clear" w:color="auto" w:fill="FFFFFF"/>
        </w:rPr>
        <w:t xml:space="preserve"> </w:t>
      </w:r>
      <w:r>
        <w:t>результаты</w:t>
      </w:r>
      <w:r>
        <w:rPr>
          <w:u w:color="222222"/>
          <w:shd w:val="clear" w:color="auto" w:fill="FFFFFF"/>
        </w:rPr>
        <w:t xml:space="preserve"> освоения обучающимися основной образовательной программы среднего общего образования</w:t>
      </w:r>
      <w:bookmarkEnd w:id="14"/>
      <w:bookmarkEnd w:id="15"/>
      <w:bookmarkEnd w:id="16"/>
      <w:bookmarkEnd w:id="17"/>
      <w:bookmarkEnd w:id="18"/>
      <w:bookmarkEnd w:id="19"/>
    </w:p>
    <w:p w:rsidR="00720254" w:rsidRDefault="002870CD" w:rsidP="002870CD">
      <w:pPr>
        <w:pStyle w:val="30"/>
        <w:numPr>
          <w:ilvl w:val="2"/>
          <w:numId w:val="12"/>
        </w:numPr>
        <w:spacing w:after="0" w:line="240" w:lineRule="auto"/>
      </w:pPr>
      <w:bookmarkStart w:id="20" w:name="_Toc435412672"/>
      <w:bookmarkStart w:id="21" w:name="_Toc5705987"/>
      <w:bookmarkStart w:id="22" w:name="_Toc5705913"/>
      <w:bookmarkStart w:id="23" w:name="_Toc11850750"/>
      <w:bookmarkStart w:id="24" w:name="_Toc5706123"/>
      <w:bookmarkStart w:id="25" w:name="_Toc20217966"/>
      <w:r>
        <w:t>Планируемые личностные результаты освоения ООП</w:t>
      </w:r>
      <w:bookmarkEnd w:id="11"/>
      <w:bookmarkEnd w:id="20"/>
      <w:bookmarkEnd w:id="21"/>
      <w:bookmarkEnd w:id="22"/>
      <w:bookmarkEnd w:id="23"/>
      <w:bookmarkEnd w:id="24"/>
      <w:bookmarkEnd w:id="25"/>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Личностные результаты освоения основной образовательной программы отражают:</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3) готовность к служению Отечеству, его защите;</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870CD"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lastRenderedPageBreak/>
        <w:t>8) нравственное сознание и поведение на основе усвоения общечеловеческих ценностей;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10) эстетическое отношение к миру, включая эстетику быта, научного и технического творчества, спорта, общественных отношений;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15) ответственное отношение к созданию семьи на основе осознанного принятия ценностей семейной жизни.</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Личностные результаты в сфере отношений обучающихся к себе, к своему здоровью, к познанию себя: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w:t>
      </w:r>
      <w:r>
        <w:rPr>
          <w:rFonts w:ascii="Arial" w:hAnsi="Arial" w:cs="Arial"/>
          <w:sz w:val="24"/>
          <w:szCs w:val="24"/>
        </w:rPr>
        <w:t>о</w:t>
      </w:r>
      <w:r>
        <w:rPr>
          <w:rFonts w:ascii="Arial" w:hAnsi="Arial" w:cs="Arial"/>
          <w:sz w:val="24"/>
          <w:szCs w:val="24"/>
        </w:rPr>
        <w:t>собность к личностному самоопределению, способность ставить цели и строить жи</w:t>
      </w:r>
      <w:r>
        <w:rPr>
          <w:rFonts w:ascii="Arial" w:hAnsi="Arial" w:cs="Arial"/>
          <w:sz w:val="24"/>
          <w:szCs w:val="24"/>
        </w:rPr>
        <w:t>з</w:t>
      </w:r>
      <w:r>
        <w:rPr>
          <w:rFonts w:ascii="Arial" w:hAnsi="Arial" w:cs="Arial"/>
          <w:sz w:val="24"/>
          <w:szCs w:val="24"/>
        </w:rPr>
        <w:t>ненные планы;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и способность обучающихся к отстаиванию личного достои</w:t>
      </w:r>
      <w:r>
        <w:rPr>
          <w:rFonts w:ascii="Arial" w:hAnsi="Arial" w:cs="Arial"/>
          <w:sz w:val="24"/>
          <w:szCs w:val="24"/>
        </w:rPr>
        <w:t>н</w:t>
      </w:r>
      <w:r>
        <w:rPr>
          <w:rFonts w:ascii="Arial" w:hAnsi="Arial" w:cs="Arial"/>
          <w:sz w:val="24"/>
          <w:szCs w:val="24"/>
        </w:rPr>
        <w:t>ства, собственного мнения, готовность и способность вырабатывать собственную п</w:t>
      </w:r>
      <w:r>
        <w:rPr>
          <w:rFonts w:ascii="Arial" w:hAnsi="Arial" w:cs="Arial"/>
          <w:sz w:val="24"/>
          <w:szCs w:val="24"/>
        </w:rPr>
        <w:t>о</w:t>
      </w:r>
      <w:r>
        <w:rPr>
          <w:rFonts w:ascii="Arial" w:hAnsi="Arial" w:cs="Arial"/>
          <w:sz w:val="24"/>
          <w:szCs w:val="24"/>
        </w:rPr>
        <w:t>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и способность обучающихся к саморазвитию и самовоспит</w:t>
      </w:r>
      <w:r>
        <w:rPr>
          <w:rFonts w:ascii="Arial" w:hAnsi="Arial" w:cs="Arial"/>
          <w:sz w:val="24"/>
          <w:szCs w:val="24"/>
        </w:rPr>
        <w:t>а</w:t>
      </w:r>
      <w:r>
        <w:rPr>
          <w:rFonts w:ascii="Arial" w:hAnsi="Arial" w:cs="Arial"/>
          <w:sz w:val="24"/>
          <w:szCs w:val="24"/>
        </w:rPr>
        <w:t>нию в соответствии с общечеловеческими ценностями и идеалами гражданского о</w:t>
      </w:r>
      <w:r>
        <w:rPr>
          <w:rFonts w:ascii="Arial" w:hAnsi="Arial" w:cs="Arial"/>
          <w:sz w:val="24"/>
          <w:szCs w:val="24"/>
        </w:rPr>
        <w:t>б</w:t>
      </w:r>
      <w:r>
        <w:rPr>
          <w:rFonts w:ascii="Arial" w:hAnsi="Arial" w:cs="Arial"/>
          <w:sz w:val="24"/>
          <w:szCs w:val="24"/>
        </w:rPr>
        <w:t>щества, потребность в физическом самосовершенствовании, занятиях спортивно-оздоровительной деятельностью;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принятие и реализация ценностей здорового и безопасного образа жи</w:t>
      </w:r>
      <w:r>
        <w:rPr>
          <w:rFonts w:ascii="Arial" w:hAnsi="Arial" w:cs="Arial"/>
          <w:sz w:val="24"/>
          <w:szCs w:val="24"/>
        </w:rPr>
        <w:t>з</w:t>
      </w:r>
      <w:r>
        <w:rPr>
          <w:rFonts w:ascii="Arial" w:hAnsi="Arial" w:cs="Arial"/>
          <w:sz w:val="24"/>
          <w:szCs w:val="24"/>
        </w:rPr>
        <w:t xml:space="preserve">ни, бережное, ответственное и компетентное отношение к собственному физическому и психологическому здоровью;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неприятие вредных привычек: курения, употребления алкоголя, наркот</w:t>
      </w:r>
      <w:r>
        <w:rPr>
          <w:rFonts w:ascii="Arial" w:hAnsi="Arial" w:cs="Arial"/>
          <w:sz w:val="24"/>
          <w:szCs w:val="24"/>
        </w:rPr>
        <w:t>и</w:t>
      </w:r>
      <w:r>
        <w:rPr>
          <w:rFonts w:ascii="Arial" w:hAnsi="Arial" w:cs="Arial"/>
          <w:sz w:val="24"/>
          <w:szCs w:val="24"/>
        </w:rPr>
        <w:t>ков.</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Личностные результаты в сфере отношений обучающихся к России как к Родине (Отечеству):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российская идентичность, способность к осознанию российской иденти</w:t>
      </w:r>
      <w:r>
        <w:rPr>
          <w:rFonts w:ascii="Arial" w:hAnsi="Arial" w:cs="Arial"/>
          <w:sz w:val="24"/>
          <w:szCs w:val="24"/>
        </w:rPr>
        <w:t>ч</w:t>
      </w:r>
      <w:r>
        <w:rPr>
          <w:rFonts w:ascii="Arial" w:hAnsi="Arial" w:cs="Arial"/>
          <w:sz w:val="24"/>
          <w:szCs w:val="24"/>
        </w:rPr>
        <w:t>ности в поликультурном социуме, чувство причастности к историко-культурной об</w:t>
      </w:r>
      <w:r>
        <w:rPr>
          <w:rFonts w:ascii="Arial" w:hAnsi="Arial" w:cs="Arial"/>
          <w:sz w:val="24"/>
          <w:szCs w:val="24"/>
        </w:rPr>
        <w:t>щ</w:t>
      </w:r>
      <w:r>
        <w:rPr>
          <w:rFonts w:ascii="Arial" w:hAnsi="Arial" w:cs="Arial"/>
          <w:sz w:val="24"/>
          <w:szCs w:val="24"/>
        </w:rPr>
        <w:t>ности российского народа и судьбе России, патриотизм, готовность к служению От</w:t>
      </w:r>
      <w:r>
        <w:rPr>
          <w:rFonts w:ascii="Arial" w:hAnsi="Arial" w:cs="Arial"/>
          <w:sz w:val="24"/>
          <w:szCs w:val="24"/>
        </w:rPr>
        <w:t>е</w:t>
      </w:r>
      <w:r>
        <w:rPr>
          <w:rFonts w:ascii="Arial" w:hAnsi="Arial" w:cs="Arial"/>
          <w:sz w:val="24"/>
          <w:szCs w:val="24"/>
        </w:rPr>
        <w:t xml:space="preserve">честву, его защите;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уважение к своему народу, чувство ответственности перед Родиной, го</w:t>
      </w:r>
      <w:r>
        <w:rPr>
          <w:rFonts w:ascii="Arial" w:hAnsi="Arial" w:cs="Arial"/>
          <w:sz w:val="24"/>
          <w:szCs w:val="24"/>
        </w:rPr>
        <w:t>р</w:t>
      </w:r>
      <w:r>
        <w:rPr>
          <w:rFonts w:ascii="Arial" w:hAnsi="Arial" w:cs="Arial"/>
          <w:sz w:val="24"/>
          <w:szCs w:val="24"/>
        </w:rPr>
        <w:t>дости за свой край, свою Родину, прошлое и настоящее многонационального народа России, уважение к государственным символам (герб, флаг, гимн);</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воспитание уважения к культуре, языкам, традициям и обычаям народов, проживающих в Российской Федерации.</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Личностные результаты в сфере отношений обучающихся к закону, государству и к гражданскому обществу: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w:t>
      </w:r>
      <w:r>
        <w:rPr>
          <w:rFonts w:ascii="Arial" w:hAnsi="Arial" w:cs="Arial"/>
          <w:sz w:val="24"/>
          <w:szCs w:val="24"/>
        </w:rPr>
        <w:t>о</w:t>
      </w:r>
      <w:r>
        <w:rPr>
          <w:rFonts w:ascii="Arial" w:hAnsi="Arial" w:cs="Arial"/>
          <w:sz w:val="24"/>
          <w:szCs w:val="24"/>
        </w:rPr>
        <w:t>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w:t>
      </w:r>
      <w:r>
        <w:rPr>
          <w:rFonts w:ascii="Arial" w:hAnsi="Arial" w:cs="Arial"/>
          <w:sz w:val="24"/>
          <w:szCs w:val="24"/>
        </w:rPr>
        <w:t>а</w:t>
      </w:r>
      <w:r>
        <w:rPr>
          <w:rFonts w:ascii="Arial" w:hAnsi="Arial" w:cs="Arial"/>
          <w:sz w:val="24"/>
          <w:szCs w:val="24"/>
        </w:rPr>
        <w:t>ции, правовая и политическая грамотность;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интериоризация ценностей демократии и социальной солидарности, г</w:t>
      </w:r>
      <w:r>
        <w:rPr>
          <w:rFonts w:ascii="Arial" w:hAnsi="Arial" w:cs="Arial"/>
          <w:sz w:val="24"/>
          <w:szCs w:val="24"/>
        </w:rPr>
        <w:t>о</w:t>
      </w:r>
      <w:r>
        <w:rPr>
          <w:rFonts w:ascii="Arial" w:hAnsi="Arial" w:cs="Arial"/>
          <w:sz w:val="24"/>
          <w:szCs w:val="24"/>
        </w:rPr>
        <w:t>товность к договорному регулированию отношений в группе или социальной орган</w:t>
      </w:r>
      <w:r>
        <w:rPr>
          <w:rFonts w:ascii="Arial" w:hAnsi="Arial" w:cs="Arial"/>
          <w:sz w:val="24"/>
          <w:szCs w:val="24"/>
        </w:rPr>
        <w:t>и</w:t>
      </w:r>
      <w:r>
        <w:rPr>
          <w:rFonts w:ascii="Arial" w:hAnsi="Arial" w:cs="Arial"/>
          <w:sz w:val="24"/>
          <w:szCs w:val="24"/>
        </w:rPr>
        <w:t>зации;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обучающихся к конструктивному участию в принятии реш</w:t>
      </w:r>
      <w:r>
        <w:rPr>
          <w:rFonts w:ascii="Arial" w:hAnsi="Arial" w:cs="Arial"/>
          <w:sz w:val="24"/>
          <w:szCs w:val="24"/>
        </w:rPr>
        <w:t>е</w:t>
      </w:r>
      <w:r>
        <w:rPr>
          <w:rFonts w:ascii="Arial" w:hAnsi="Arial" w:cs="Arial"/>
          <w:sz w:val="24"/>
          <w:szCs w:val="24"/>
        </w:rPr>
        <w:t>ний, затрагивающих их права и интересы, в том числе в различных формах общ</w:t>
      </w:r>
      <w:r>
        <w:rPr>
          <w:rFonts w:ascii="Arial" w:hAnsi="Arial" w:cs="Arial"/>
          <w:sz w:val="24"/>
          <w:szCs w:val="24"/>
        </w:rPr>
        <w:t>е</w:t>
      </w:r>
      <w:r>
        <w:rPr>
          <w:rFonts w:ascii="Arial" w:hAnsi="Arial" w:cs="Arial"/>
          <w:sz w:val="24"/>
          <w:szCs w:val="24"/>
        </w:rPr>
        <w:t xml:space="preserve">ственной самоорганизации, самоуправления, общественно значимой деятельности;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приверженность идеям интернационализма, дружбы, равенства, взаим</w:t>
      </w:r>
      <w:r>
        <w:rPr>
          <w:rFonts w:ascii="Arial" w:hAnsi="Arial" w:cs="Arial"/>
          <w:sz w:val="24"/>
          <w:szCs w:val="24"/>
        </w:rPr>
        <w:t>о</w:t>
      </w:r>
      <w:r>
        <w:rPr>
          <w:rFonts w:ascii="Arial" w:hAnsi="Arial" w:cs="Arial"/>
          <w:sz w:val="24"/>
          <w:szCs w:val="24"/>
        </w:rPr>
        <w:t>помощи народов; воспитание уважительного отношения к национальному достои</w:t>
      </w:r>
      <w:r>
        <w:rPr>
          <w:rFonts w:ascii="Arial" w:hAnsi="Arial" w:cs="Arial"/>
          <w:sz w:val="24"/>
          <w:szCs w:val="24"/>
        </w:rPr>
        <w:t>н</w:t>
      </w:r>
      <w:r>
        <w:rPr>
          <w:rFonts w:ascii="Arial" w:hAnsi="Arial" w:cs="Arial"/>
          <w:sz w:val="24"/>
          <w:szCs w:val="24"/>
        </w:rPr>
        <w:t xml:space="preserve">ству людей, их чувствам, религиозным убеждениям;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обучающихся противостоять идеологии экстремизма, наци</w:t>
      </w:r>
      <w:r>
        <w:rPr>
          <w:rFonts w:ascii="Arial" w:hAnsi="Arial" w:cs="Arial"/>
          <w:sz w:val="24"/>
          <w:szCs w:val="24"/>
        </w:rPr>
        <w:t>о</w:t>
      </w:r>
      <w:r>
        <w:rPr>
          <w:rFonts w:ascii="Arial" w:hAnsi="Arial" w:cs="Arial"/>
          <w:sz w:val="24"/>
          <w:szCs w:val="24"/>
        </w:rPr>
        <w:t>нализма, ксенофобии; коррупции; дискриминации по социальным, религиозным, р</w:t>
      </w:r>
      <w:r>
        <w:rPr>
          <w:rFonts w:ascii="Arial" w:hAnsi="Arial" w:cs="Arial"/>
          <w:sz w:val="24"/>
          <w:szCs w:val="24"/>
        </w:rPr>
        <w:t>а</w:t>
      </w:r>
      <w:r>
        <w:rPr>
          <w:rFonts w:ascii="Arial" w:hAnsi="Arial" w:cs="Arial"/>
          <w:sz w:val="24"/>
          <w:szCs w:val="24"/>
        </w:rPr>
        <w:t xml:space="preserve">совым, национальным признакам и другим негативным социальным явлениям. </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Личностные результаты в сфере отношений обучающихся с окружающими людьми: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нравственное сознание и поведение на основе усвоения общечеловеч</w:t>
      </w:r>
      <w:r>
        <w:rPr>
          <w:rFonts w:ascii="Arial" w:hAnsi="Arial" w:cs="Arial"/>
          <w:sz w:val="24"/>
          <w:szCs w:val="24"/>
        </w:rPr>
        <w:t>е</w:t>
      </w:r>
      <w:r>
        <w:rPr>
          <w:rFonts w:ascii="Arial" w:hAnsi="Arial" w:cs="Arial"/>
          <w:sz w:val="24"/>
          <w:szCs w:val="24"/>
        </w:rPr>
        <w:t>ских ценностей, толерантного сознания и поведения в поликультурном мире, готовн</w:t>
      </w:r>
      <w:r>
        <w:rPr>
          <w:rFonts w:ascii="Arial" w:hAnsi="Arial" w:cs="Arial"/>
          <w:sz w:val="24"/>
          <w:szCs w:val="24"/>
        </w:rPr>
        <w:t>о</w:t>
      </w:r>
      <w:r>
        <w:rPr>
          <w:rFonts w:ascii="Arial" w:hAnsi="Arial" w:cs="Arial"/>
          <w:sz w:val="24"/>
          <w:szCs w:val="24"/>
        </w:rPr>
        <w:t>сти и способности вести диалог с другими людьми, достигать в нем взаимопоним</w:t>
      </w:r>
      <w:r>
        <w:rPr>
          <w:rFonts w:ascii="Arial" w:hAnsi="Arial" w:cs="Arial"/>
          <w:sz w:val="24"/>
          <w:szCs w:val="24"/>
        </w:rPr>
        <w:t>а</w:t>
      </w:r>
      <w:r>
        <w:rPr>
          <w:rFonts w:ascii="Arial" w:hAnsi="Arial" w:cs="Arial"/>
          <w:sz w:val="24"/>
          <w:szCs w:val="24"/>
        </w:rPr>
        <w:t xml:space="preserve">ния, находить общие цели и сотрудничать для их достижения;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принятие гуманистических ценностей, осознанное, уважительное и до</w:t>
      </w:r>
      <w:r>
        <w:rPr>
          <w:rFonts w:ascii="Arial" w:hAnsi="Arial" w:cs="Arial"/>
          <w:sz w:val="24"/>
          <w:szCs w:val="24"/>
        </w:rPr>
        <w:t>б</w:t>
      </w:r>
      <w:r>
        <w:rPr>
          <w:rFonts w:ascii="Arial" w:hAnsi="Arial" w:cs="Arial"/>
          <w:sz w:val="24"/>
          <w:szCs w:val="24"/>
        </w:rPr>
        <w:t>рожелательное отношение к другому человеку, его мнению, мировоззрению;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w:t>
      </w:r>
      <w:r>
        <w:rPr>
          <w:rFonts w:ascii="Arial" w:hAnsi="Arial" w:cs="Arial"/>
          <w:sz w:val="24"/>
          <w:szCs w:val="24"/>
        </w:rPr>
        <w:t>е</w:t>
      </w:r>
      <w:r>
        <w:rPr>
          <w:rFonts w:ascii="Arial" w:hAnsi="Arial" w:cs="Arial"/>
          <w:sz w:val="24"/>
          <w:szCs w:val="24"/>
        </w:rPr>
        <w:t>скому здоровью других людей, умение оказывать первую помощь;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w:t>
      </w:r>
      <w:r>
        <w:rPr>
          <w:rFonts w:ascii="Arial" w:hAnsi="Arial" w:cs="Arial"/>
          <w:sz w:val="24"/>
          <w:szCs w:val="24"/>
        </w:rPr>
        <w:t>е</w:t>
      </w:r>
      <w:r>
        <w:rPr>
          <w:rFonts w:ascii="Arial" w:hAnsi="Arial" w:cs="Arial"/>
          <w:sz w:val="24"/>
          <w:szCs w:val="24"/>
        </w:rPr>
        <w:t>дения на основе усвоения общечеловеческих ценностей и нравственных чувств (ч</w:t>
      </w:r>
      <w:r>
        <w:rPr>
          <w:rFonts w:ascii="Arial" w:hAnsi="Arial" w:cs="Arial"/>
          <w:sz w:val="24"/>
          <w:szCs w:val="24"/>
        </w:rPr>
        <w:t>е</w:t>
      </w:r>
      <w:r>
        <w:rPr>
          <w:rFonts w:ascii="Arial" w:hAnsi="Arial" w:cs="Arial"/>
          <w:sz w:val="24"/>
          <w:szCs w:val="24"/>
        </w:rPr>
        <w:t xml:space="preserve">сти, долга, справедливости, милосердия и дружелюбия);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развитие компетенций сотрудничества со сверстниками, детьми младш</w:t>
      </w:r>
      <w:r>
        <w:rPr>
          <w:rFonts w:ascii="Arial" w:hAnsi="Arial" w:cs="Arial"/>
          <w:sz w:val="24"/>
          <w:szCs w:val="24"/>
        </w:rPr>
        <w:t>е</w:t>
      </w:r>
      <w:r>
        <w:rPr>
          <w:rFonts w:ascii="Arial" w:hAnsi="Arial" w:cs="Arial"/>
          <w:sz w:val="24"/>
          <w:szCs w:val="24"/>
        </w:rPr>
        <w:t xml:space="preserve">го возраста, взрослыми в образовательной, общественно полезной, учебно-исследовательской, проектной и других видах деятельности.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w:t>
      </w:r>
      <w:r>
        <w:rPr>
          <w:rFonts w:ascii="Arial" w:hAnsi="Arial" w:cs="Arial"/>
          <w:sz w:val="24"/>
          <w:szCs w:val="24"/>
        </w:rPr>
        <w:t>р</w:t>
      </w:r>
      <w:r>
        <w:rPr>
          <w:rFonts w:ascii="Arial" w:hAnsi="Arial" w:cs="Arial"/>
          <w:sz w:val="24"/>
          <w:szCs w:val="24"/>
        </w:rPr>
        <w:t>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экологическая культура, бережное отношения к родной земле, приро</w:t>
      </w:r>
      <w:r>
        <w:rPr>
          <w:rFonts w:ascii="Arial" w:hAnsi="Arial" w:cs="Arial"/>
          <w:sz w:val="24"/>
          <w:szCs w:val="24"/>
        </w:rPr>
        <w:t>д</w:t>
      </w:r>
      <w:r>
        <w:rPr>
          <w:rFonts w:ascii="Arial" w:hAnsi="Arial" w:cs="Arial"/>
          <w:sz w:val="24"/>
          <w:szCs w:val="24"/>
        </w:rPr>
        <w:t>ным богатствам России и мира; понимание влияния социально-экономических пр</w:t>
      </w:r>
      <w:r>
        <w:rPr>
          <w:rFonts w:ascii="Arial" w:hAnsi="Arial" w:cs="Arial"/>
          <w:sz w:val="24"/>
          <w:szCs w:val="24"/>
        </w:rPr>
        <w:t>о</w:t>
      </w:r>
      <w:r>
        <w:rPr>
          <w:rFonts w:ascii="Arial" w:hAnsi="Arial" w:cs="Arial"/>
          <w:sz w:val="24"/>
          <w:szCs w:val="24"/>
        </w:rPr>
        <w:t>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эстетическое отношения к миру, готовность к эстетическому обустро</w:t>
      </w:r>
      <w:r>
        <w:rPr>
          <w:rFonts w:ascii="Arial" w:hAnsi="Arial" w:cs="Arial"/>
          <w:sz w:val="24"/>
          <w:szCs w:val="24"/>
        </w:rPr>
        <w:t>й</w:t>
      </w:r>
      <w:r>
        <w:rPr>
          <w:rFonts w:ascii="Arial" w:hAnsi="Arial" w:cs="Arial"/>
          <w:sz w:val="24"/>
          <w:szCs w:val="24"/>
        </w:rPr>
        <w:t xml:space="preserve">ству собственного быта.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ответственное отношение к созданию семьи на основе осознанного пр</w:t>
      </w:r>
      <w:r>
        <w:rPr>
          <w:rFonts w:ascii="Arial" w:hAnsi="Arial" w:cs="Arial"/>
          <w:sz w:val="24"/>
          <w:szCs w:val="24"/>
        </w:rPr>
        <w:t>и</w:t>
      </w:r>
      <w:r>
        <w:rPr>
          <w:rFonts w:ascii="Arial" w:hAnsi="Arial" w:cs="Arial"/>
          <w:sz w:val="24"/>
          <w:szCs w:val="24"/>
        </w:rPr>
        <w:t xml:space="preserve">нятия ценностей семейной жизни;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положительный образ семьи, родительства (отцовства и материнства), интериоризация традиционных семейных ценностей.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Личностные результаты в сфере отношения обучающихся к труду, в сфере социально-экономических 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уважение ко всем формам собственности, готовность к защите своей собственности,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осознанный выбор будущей профессии как путь и способ реализации собственных жизненных планов;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w:t>
      </w:r>
      <w:r>
        <w:rPr>
          <w:rFonts w:ascii="Arial" w:hAnsi="Arial" w:cs="Arial"/>
          <w:sz w:val="24"/>
          <w:szCs w:val="24"/>
        </w:rPr>
        <w:t>б</w:t>
      </w:r>
      <w:r>
        <w:rPr>
          <w:rFonts w:ascii="Arial" w:hAnsi="Arial" w:cs="Arial"/>
          <w:sz w:val="24"/>
          <w:szCs w:val="24"/>
        </w:rPr>
        <w:t>щенациональных проблем;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потребность трудиться, уважение к труду и людям труда, трудовым д</w:t>
      </w:r>
      <w:r>
        <w:rPr>
          <w:rFonts w:ascii="Arial" w:hAnsi="Arial" w:cs="Arial"/>
          <w:sz w:val="24"/>
          <w:szCs w:val="24"/>
        </w:rPr>
        <w:t>о</w:t>
      </w:r>
      <w:r>
        <w:rPr>
          <w:rFonts w:ascii="Arial" w:hAnsi="Arial" w:cs="Arial"/>
          <w:sz w:val="24"/>
          <w:szCs w:val="24"/>
        </w:rPr>
        <w:t>стижениям, добросовестное, ответственное и творческое отношение к разным видам трудовой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готовность к самообслуживанию, включая обучение и выполнение д</w:t>
      </w:r>
      <w:r>
        <w:rPr>
          <w:rFonts w:ascii="Arial" w:hAnsi="Arial" w:cs="Arial"/>
          <w:sz w:val="24"/>
          <w:szCs w:val="24"/>
        </w:rPr>
        <w:t>о</w:t>
      </w:r>
      <w:r>
        <w:rPr>
          <w:rFonts w:ascii="Arial" w:hAnsi="Arial" w:cs="Arial"/>
          <w:sz w:val="24"/>
          <w:szCs w:val="24"/>
        </w:rPr>
        <w:t>машних обязанностей.</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20254" w:rsidRDefault="00720254" w:rsidP="002870CD">
      <w:pPr>
        <w:spacing w:after="0" w:line="240" w:lineRule="auto"/>
        <w:rPr>
          <w:rFonts w:ascii="Arial" w:hAnsi="Arial" w:cs="Arial"/>
          <w:sz w:val="24"/>
          <w:szCs w:val="24"/>
          <w:lang w:eastAsia="ru-RU"/>
        </w:rPr>
      </w:pPr>
    </w:p>
    <w:p w:rsidR="00720254" w:rsidRDefault="002870CD" w:rsidP="002870CD">
      <w:pPr>
        <w:pStyle w:val="30"/>
        <w:numPr>
          <w:ilvl w:val="2"/>
          <w:numId w:val="12"/>
        </w:numPr>
        <w:spacing w:after="0" w:line="240" w:lineRule="auto"/>
      </w:pPr>
      <w:bookmarkStart w:id="26" w:name="_Toc5705914"/>
      <w:bookmarkStart w:id="27" w:name="_Toc20217967"/>
      <w:bookmarkStart w:id="28" w:name="_Toc434850649"/>
      <w:bookmarkStart w:id="29" w:name="_Toc5706124"/>
      <w:bookmarkStart w:id="30" w:name="_Toc11850751"/>
      <w:bookmarkStart w:id="31" w:name="_Toc435412673"/>
      <w:bookmarkStart w:id="32" w:name="_Toc5705988"/>
      <w:r>
        <w:t>Планируемые метапредметные результаты освоения ООП</w:t>
      </w:r>
      <w:bookmarkEnd w:id="26"/>
      <w:bookmarkEnd w:id="27"/>
      <w:bookmarkEnd w:id="28"/>
      <w:bookmarkEnd w:id="29"/>
      <w:bookmarkEnd w:id="30"/>
      <w:bookmarkEnd w:id="31"/>
      <w:bookmarkEnd w:id="32"/>
    </w:p>
    <w:p w:rsidR="00720254" w:rsidRDefault="002870CD" w:rsidP="002870CD">
      <w:pPr>
        <w:spacing w:after="0" w:line="240" w:lineRule="auto"/>
        <w:rPr>
          <w:rFonts w:ascii="Arial" w:hAnsi="Arial" w:cs="Arial"/>
          <w:sz w:val="24"/>
          <w:szCs w:val="24"/>
        </w:rPr>
      </w:pPr>
      <w:r>
        <w:rPr>
          <w:rFonts w:ascii="Arial" w:hAnsi="Arial" w:cs="Arial"/>
          <w:sz w:val="24"/>
          <w:szCs w:val="24"/>
        </w:rPr>
        <w:t>Метапредметные результаты освоения основной образовательной программы отражают:</w:t>
      </w:r>
    </w:p>
    <w:p w:rsidR="00720254" w:rsidRDefault="002870CD" w:rsidP="002870CD">
      <w:pPr>
        <w:spacing w:after="0" w:line="240" w:lineRule="auto"/>
        <w:rPr>
          <w:rFonts w:ascii="Arial" w:hAnsi="Arial" w:cs="Arial"/>
          <w:sz w:val="24"/>
          <w:szCs w:val="24"/>
        </w:rPr>
      </w:pPr>
      <w:r>
        <w:rPr>
          <w:rFonts w:ascii="Arial" w:hAnsi="Arial" w:cs="Arial"/>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20254" w:rsidRDefault="002870CD" w:rsidP="002870CD">
      <w:pPr>
        <w:spacing w:after="0" w:line="240" w:lineRule="auto"/>
        <w:rPr>
          <w:rFonts w:ascii="Arial" w:hAnsi="Arial" w:cs="Arial"/>
          <w:sz w:val="24"/>
          <w:szCs w:val="24"/>
        </w:rPr>
      </w:pPr>
      <w:r>
        <w:rPr>
          <w:rFonts w:ascii="Arial" w:hAnsi="Arial" w:cs="Arial"/>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20254" w:rsidRDefault="002870CD" w:rsidP="002870CD">
      <w:pPr>
        <w:spacing w:after="0" w:line="240" w:lineRule="auto"/>
        <w:rPr>
          <w:rFonts w:ascii="Arial" w:hAnsi="Arial" w:cs="Arial"/>
          <w:sz w:val="24"/>
          <w:szCs w:val="24"/>
        </w:rPr>
      </w:pPr>
      <w:r>
        <w:rPr>
          <w:rFonts w:ascii="Arial" w:hAnsi="Arial" w:cs="Arial"/>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0254" w:rsidRDefault="002870CD" w:rsidP="002870CD">
      <w:pPr>
        <w:spacing w:after="0" w:line="240" w:lineRule="auto"/>
        <w:rPr>
          <w:rFonts w:ascii="Arial" w:hAnsi="Arial" w:cs="Arial"/>
          <w:sz w:val="24"/>
          <w:szCs w:val="24"/>
        </w:rPr>
      </w:pPr>
      <w:r>
        <w:rPr>
          <w:rFonts w:ascii="Arial" w:hAnsi="Arial" w:cs="Arial"/>
          <w:sz w:val="24"/>
          <w:szCs w:val="24"/>
        </w:rPr>
        <w:t>6) умение определять назначение и функции различных социальных институтов;</w:t>
      </w:r>
    </w:p>
    <w:p w:rsidR="00720254" w:rsidRDefault="002870CD" w:rsidP="002870CD">
      <w:pPr>
        <w:spacing w:after="0" w:line="240" w:lineRule="auto"/>
        <w:rPr>
          <w:rFonts w:ascii="Arial" w:hAnsi="Arial" w:cs="Arial"/>
          <w:sz w:val="24"/>
          <w:szCs w:val="24"/>
        </w:rPr>
      </w:pPr>
      <w:r>
        <w:rPr>
          <w:rFonts w:ascii="Arial" w:hAnsi="Arial" w:cs="Arial"/>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720254" w:rsidRDefault="002870CD" w:rsidP="002870CD">
      <w:pPr>
        <w:spacing w:after="0" w:line="240" w:lineRule="auto"/>
        <w:rPr>
          <w:rFonts w:ascii="Arial" w:hAnsi="Arial" w:cs="Arial"/>
          <w:sz w:val="24"/>
          <w:szCs w:val="24"/>
        </w:rPr>
      </w:pPr>
      <w:r>
        <w:rPr>
          <w:rFonts w:ascii="Arial" w:hAnsi="Arial" w:cs="Arial"/>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720254" w:rsidRDefault="002870CD" w:rsidP="002870CD">
      <w:pPr>
        <w:spacing w:after="0" w:line="240" w:lineRule="auto"/>
        <w:rPr>
          <w:rFonts w:ascii="Arial" w:hAnsi="Arial" w:cs="Arial"/>
          <w:sz w:val="24"/>
          <w:szCs w:val="24"/>
        </w:rPr>
      </w:pPr>
      <w:r>
        <w:rPr>
          <w:rFonts w:ascii="Arial" w:hAnsi="Arial" w:cs="Arial"/>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20254" w:rsidRDefault="002870CD" w:rsidP="002870CD">
      <w:pPr>
        <w:spacing w:after="0" w:line="240" w:lineRule="auto"/>
        <w:rPr>
          <w:rFonts w:ascii="Arial" w:hAnsi="Arial" w:cs="Arial"/>
          <w:sz w:val="24"/>
          <w:szCs w:val="24"/>
        </w:rPr>
      </w:pPr>
      <w:r>
        <w:rPr>
          <w:rFonts w:ascii="Arial" w:hAnsi="Arial" w:cs="Arial"/>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720254" w:rsidRDefault="002870CD" w:rsidP="002870CD">
      <w:pPr>
        <w:numPr>
          <w:ilvl w:val="0"/>
          <w:numId w:val="13"/>
        </w:numPr>
        <w:spacing w:after="0" w:line="240" w:lineRule="auto"/>
        <w:ind w:left="0" w:firstLine="709"/>
        <w:rPr>
          <w:rFonts w:ascii="Arial" w:hAnsi="Arial" w:cs="Arial"/>
          <w:b/>
          <w:sz w:val="24"/>
          <w:szCs w:val="24"/>
          <w:lang w:eastAsia="ru-RU"/>
        </w:rPr>
      </w:pPr>
      <w:r>
        <w:rPr>
          <w:rFonts w:ascii="Arial" w:hAnsi="Arial" w:cs="Arial"/>
          <w:b/>
          <w:sz w:val="24"/>
          <w:szCs w:val="24"/>
          <w:lang w:eastAsia="ru-RU"/>
        </w:rPr>
        <w:t>Регулятивные универсальные учебные действия</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lastRenderedPageBreak/>
        <w:t>Выпускник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самостоятельно определять цели, задавать параметры и критерии, по которым можно определить, что цель достигнута;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возможные последствия достижения поставленной цели в д</w:t>
      </w:r>
      <w:r>
        <w:rPr>
          <w:rFonts w:ascii="Arial" w:hAnsi="Arial" w:cs="Arial"/>
          <w:sz w:val="24"/>
          <w:szCs w:val="24"/>
        </w:rPr>
        <w:t>е</w:t>
      </w:r>
      <w:r>
        <w:rPr>
          <w:rFonts w:ascii="Arial" w:hAnsi="Arial" w:cs="Arial"/>
          <w:sz w:val="24"/>
          <w:szCs w:val="24"/>
        </w:rPr>
        <w:t>ятельности, собственной жизни и жизни окружающих людей, основываясь на сообр</w:t>
      </w:r>
      <w:r>
        <w:rPr>
          <w:rFonts w:ascii="Arial" w:hAnsi="Arial" w:cs="Arial"/>
          <w:sz w:val="24"/>
          <w:szCs w:val="24"/>
        </w:rPr>
        <w:t>а</w:t>
      </w:r>
      <w:r>
        <w:rPr>
          <w:rFonts w:ascii="Arial" w:hAnsi="Arial" w:cs="Arial"/>
          <w:sz w:val="24"/>
          <w:szCs w:val="24"/>
        </w:rPr>
        <w:t>жениях этики и морали;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ставить и формулировать собственные задачи в образовательной де</w:t>
      </w:r>
      <w:r>
        <w:rPr>
          <w:rFonts w:ascii="Arial" w:hAnsi="Arial" w:cs="Arial"/>
          <w:sz w:val="24"/>
          <w:szCs w:val="24"/>
        </w:rPr>
        <w:t>я</w:t>
      </w:r>
      <w:r>
        <w:rPr>
          <w:rFonts w:ascii="Arial" w:hAnsi="Arial" w:cs="Arial"/>
          <w:sz w:val="24"/>
          <w:szCs w:val="24"/>
        </w:rPr>
        <w:t>тельности и жизненных ситуациях;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ресурсы, в том числе время и другие нематериальные ресу</w:t>
      </w:r>
      <w:r>
        <w:rPr>
          <w:rFonts w:ascii="Arial" w:hAnsi="Arial" w:cs="Arial"/>
          <w:sz w:val="24"/>
          <w:szCs w:val="24"/>
        </w:rPr>
        <w:t>р</w:t>
      </w:r>
      <w:r>
        <w:rPr>
          <w:rFonts w:ascii="Arial" w:hAnsi="Arial" w:cs="Arial"/>
          <w:sz w:val="24"/>
          <w:szCs w:val="24"/>
        </w:rPr>
        <w:t>сы, необходимые для достижения поставленной цели;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организовывать эффективный поиск ресурсов, необходимых для дост</w:t>
      </w:r>
      <w:r>
        <w:rPr>
          <w:rFonts w:ascii="Arial" w:hAnsi="Arial" w:cs="Arial"/>
          <w:sz w:val="24"/>
          <w:szCs w:val="24"/>
        </w:rPr>
        <w:t>и</w:t>
      </w:r>
      <w:r>
        <w:rPr>
          <w:rFonts w:ascii="Arial" w:hAnsi="Arial" w:cs="Arial"/>
          <w:sz w:val="24"/>
          <w:szCs w:val="24"/>
        </w:rPr>
        <w:t>жения поставленной цели;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сопоставлять полученный результат деятельности с поставленной зар</w:t>
      </w:r>
      <w:r>
        <w:rPr>
          <w:rFonts w:ascii="Arial" w:hAnsi="Arial" w:cs="Arial"/>
          <w:sz w:val="24"/>
          <w:szCs w:val="24"/>
        </w:rPr>
        <w:t>а</w:t>
      </w:r>
      <w:r>
        <w:rPr>
          <w:rFonts w:ascii="Arial" w:hAnsi="Arial" w:cs="Arial"/>
          <w:sz w:val="24"/>
          <w:szCs w:val="24"/>
        </w:rPr>
        <w:t>нее целью.</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2. Познавательные универсальные учебные действия</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Выпускник научится: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критически оценивать и интерпретировать информацию с разных поз</w:t>
      </w:r>
      <w:r>
        <w:rPr>
          <w:rFonts w:ascii="Arial" w:hAnsi="Arial" w:cs="Arial"/>
          <w:sz w:val="24"/>
          <w:szCs w:val="24"/>
        </w:rPr>
        <w:t>и</w:t>
      </w:r>
      <w:r>
        <w:rPr>
          <w:rFonts w:ascii="Arial" w:hAnsi="Arial" w:cs="Arial"/>
          <w:sz w:val="24"/>
          <w:szCs w:val="24"/>
        </w:rPr>
        <w:t>ций,  распознавать и фиксировать противоречия в информационных источниках;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различные модельно-схематические средства для пре</w:t>
      </w:r>
      <w:r>
        <w:rPr>
          <w:rFonts w:ascii="Arial" w:hAnsi="Arial" w:cs="Arial"/>
          <w:sz w:val="24"/>
          <w:szCs w:val="24"/>
        </w:rPr>
        <w:t>д</w:t>
      </w:r>
      <w:r>
        <w:rPr>
          <w:rFonts w:ascii="Arial" w:hAnsi="Arial" w:cs="Arial"/>
          <w:sz w:val="24"/>
          <w:szCs w:val="24"/>
        </w:rPr>
        <w:t>ставления существенных связей и отношений, а также противоречий, выявленных в информационных источниках;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w:t>
      </w:r>
      <w:r>
        <w:rPr>
          <w:rFonts w:ascii="Arial" w:hAnsi="Arial" w:cs="Arial"/>
          <w:sz w:val="24"/>
          <w:szCs w:val="24"/>
        </w:rPr>
        <w:t>о</w:t>
      </w:r>
      <w:r>
        <w:rPr>
          <w:rFonts w:ascii="Arial" w:hAnsi="Arial" w:cs="Arial"/>
          <w:sz w:val="24"/>
          <w:szCs w:val="24"/>
        </w:rPr>
        <w:t>шении собственного суждения, рассматривать их как ресурс собственного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выходить за рамки учебного предмета и осуществлять целенаправле</w:t>
      </w:r>
      <w:r>
        <w:rPr>
          <w:rFonts w:ascii="Arial" w:hAnsi="Arial" w:cs="Arial"/>
          <w:sz w:val="24"/>
          <w:szCs w:val="24"/>
        </w:rPr>
        <w:t>н</w:t>
      </w:r>
      <w:r>
        <w:rPr>
          <w:rFonts w:ascii="Arial" w:hAnsi="Arial" w:cs="Arial"/>
          <w:sz w:val="24"/>
          <w:szCs w:val="24"/>
        </w:rPr>
        <w:t>ный поиск возможностей для  широкого переноса средств и способов 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менять и удерживать разные позиции в познавательной деятельности.</w:t>
      </w:r>
    </w:p>
    <w:p w:rsidR="00720254" w:rsidRDefault="002870CD" w:rsidP="002870CD">
      <w:pPr>
        <w:numPr>
          <w:ilvl w:val="0"/>
          <w:numId w:val="14"/>
        </w:numPr>
        <w:spacing w:after="0" w:line="240" w:lineRule="auto"/>
        <w:ind w:left="0" w:firstLine="709"/>
        <w:rPr>
          <w:rFonts w:ascii="Arial" w:hAnsi="Arial" w:cs="Arial"/>
          <w:b/>
          <w:sz w:val="24"/>
          <w:szCs w:val="24"/>
          <w:lang w:eastAsia="ru-RU"/>
        </w:rPr>
      </w:pPr>
      <w:r>
        <w:rPr>
          <w:rFonts w:ascii="Arial" w:hAnsi="Arial" w:cs="Arial"/>
          <w:b/>
          <w:sz w:val="24"/>
          <w:szCs w:val="24"/>
          <w:lang w:eastAsia="ru-RU"/>
        </w:rPr>
        <w:t>Коммуникативные универсальные учебные действия</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Выпускник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w:t>
      </w:r>
      <w:r>
        <w:rPr>
          <w:rFonts w:ascii="Arial" w:hAnsi="Arial" w:cs="Arial"/>
          <w:sz w:val="24"/>
          <w:szCs w:val="24"/>
        </w:rPr>
        <w:t>и</w:t>
      </w:r>
      <w:r>
        <w:rPr>
          <w:rFonts w:ascii="Arial" w:hAnsi="Arial" w:cs="Arial"/>
          <w:sz w:val="24"/>
          <w:szCs w:val="24"/>
        </w:rPr>
        <w:t>рать партнеров для деловой коммуникации исходя из соображений результативности взаимодействия, а не личных симпатий;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координировать и выполнять работу в условиях реального, виртуального и комбинированного взаимодействия;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развернуто, логично и точно излагать свою точку зрения с использован</w:t>
      </w:r>
      <w:r>
        <w:rPr>
          <w:rFonts w:ascii="Arial" w:hAnsi="Arial" w:cs="Arial"/>
          <w:sz w:val="24"/>
          <w:szCs w:val="24"/>
        </w:rPr>
        <w:t>и</w:t>
      </w:r>
      <w:r>
        <w:rPr>
          <w:rFonts w:ascii="Arial" w:hAnsi="Arial" w:cs="Arial"/>
          <w:sz w:val="24"/>
          <w:szCs w:val="24"/>
        </w:rPr>
        <w:t>ем адекватных (устных и письменных) языковых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20254" w:rsidRDefault="002870CD" w:rsidP="002870CD">
      <w:pPr>
        <w:pStyle w:val="30"/>
        <w:numPr>
          <w:ilvl w:val="2"/>
          <w:numId w:val="12"/>
        </w:numPr>
        <w:spacing w:after="0" w:line="240" w:lineRule="auto"/>
      </w:pPr>
      <w:bookmarkStart w:id="33" w:name="_Toc11850752"/>
      <w:bookmarkStart w:id="34" w:name="_Toc20217968"/>
      <w:bookmarkStart w:id="35" w:name="_Toc435412674"/>
      <w:bookmarkStart w:id="36" w:name="_Toc5705915"/>
      <w:bookmarkStart w:id="37" w:name="_Toc5706125"/>
      <w:bookmarkStart w:id="38" w:name="_Toc434850650"/>
      <w:bookmarkStart w:id="39" w:name="_Toc5705989"/>
      <w:r>
        <w:t>Планируемые предметные результаты освоения ООП</w:t>
      </w:r>
      <w:bookmarkEnd w:id="33"/>
      <w:bookmarkEnd w:id="34"/>
      <w:bookmarkEnd w:id="35"/>
      <w:bookmarkEnd w:id="36"/>
      <w:bookmarkEnd w:id="37"/>
      <w:bookmarkEnd w:id="38"/>
      <w:bookmarkEnd w:id="39"/>
    </w:p>
    <w:p w:rsidR="00720254" w:rsidRDefault="002870CD" w:rsidP="002870CD">
      <w:pPr>
        <w:spacing w:after="0" w:line="240" w:lineRule="auto"/>
        <w:rPr>
          <w:rFonts w:ascii="Arial" w:hAnsi="Arial" w:cs="Arial"/>
          <w:sz w:val="24"/>
          <w:szCs w:val="24"/>
        </w:rPr>
      </w:pPr>
      <w:bookmarkStart w:id="40" w:name="_Toc435412675"/>
      <w:bookmarkStart w:id="41" w:name="_Toc434850651"/>
      <w:r>
        <w:rPr>
          <w:rFonts w:ascii="Arial" w:hAnsi="Arial" w:cs="Arial"/>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Arial" w:hAnsi="Arial" w:cs="Arial"/>
          <w:bCs/>
          <w:sz w:val="24"/>
          <w:szCs w:val="24"/>
        </w:rPr>
        <w:t>может</w:t>
      </w:r>
      <w:r>
        <w:rPr>
          <w:rFonts w:ascii="Arial" w:hAnsi="Arial" w:cs="Arial"/>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720254" w:rsidRDefault="002870CD" w:rsidP="002870CD">
      <w:pPr>
        <w:spacing w:after="0" w:line="240" w:lineRule="auto"/>
        <w:rPr>
          <w:rFonts w:ascii="Arial" w:hAnsi="Arial" w:cs="Arial"/>
          <w:sz w:val="24"/>
          <w:szCs w:val="24"/>
        </w:rPr>
      </w:pPr>
      <w:r>
        <w:rPr>
          <w:rFonts w:ascii="Arial" w:hAnsi="Arial" w:cs="Arial"/>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720254" w:rsidRDefault="002870CD" w:rsidP="002870CD">
      <w:pPr>
        <w:spacing w:after="0" w:line="240" w:lineRule="auto"/>
        <w:rPr>
          <w:rFonts w:ascii="Arial" w:hAnsi="Arial" w:cs="Arial"/>
          <w:sz w:val="24"/>
          <w:szCs w:val="24"/>
        </w:rPr>
      </w:pPr>
      <w:r>
        <w:rPr>
          <w:rFonts w:ascii="Arial" w:hAnsi="Arial" w:cs="Arial"/>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720254" w:rsidRDefault="002870CD" w:rsidP="002870CD">
      <w:pPr>
        <w:pStyle w:val="ConsPlusNormal"/>
        <w:spacing w:after="0" w:line="240" w:lineRule="auto"/>
        <w:rPr>
          <w:sz w:val="24"/>
          <w:szCs w:val="24"/>
        </w:rPr>
      </w:pPr>
      <w:r>
        <w:rPr>
          <w:sz w:val="24"/>
          <w:szCs w:val="24"/>
        </w:rPr>
        <w:t xml:space="preserve">Результаты </w:t>
      </w:r>
      <w:r>
        <w:rPr>
          <w:b/>
          <w:sz w:val="24"/>
          <w:szCs w:val="24"/>
        </w:rPr>
        <w:t>углубленного</w:t>
      </w:r>
      <w:r>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w:t>
      </w:r>
      <w:r>
        <w:rPr>
          <w:sz w:val="24"/>
          <w:szCs w:val="24"/>
        </w:rPr>
        <w:t>б</w:t>
      </w:r>
      <w:r>
        <w:rPr>
          <w:sz w:val="24"/>
          <w:szCs w:val="24"/>
        </w:rPr>
        <w:t xml:space="preserve">ласти, так и в смежных с ней областях. Эта группа результатов предполагает: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720254" w:rsidRDefault="002870CD" w:rsidP="002870CD">
      <w:pPr>
        <w:spacing w:after="0" w:line="240" w:lineRule="auto"/>
        <w:rPr>
          <w:rFonts w:ascii="Arial" w:hAnsi="Arial" w:cs="Arial"/>
          <w:sz w:val="24"/>
          <w:szCs w:val="24"/>
        </w:rPr>
      </w:pPr>
      <w:r>
        <w:rPr>
          <w:rFonts w:ascii="Arial" w:hAnsi="Arial" w:cs="Arial"/>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720254" w:rsidRDefault="002870CD" w:rsidP="002870CD">
      <w:pPr>
        <w:pStyle w:val="30"/>
        <w:spacing w:after="0" w:line="240" w:lineRule="auto"/>
      </w:pPr>
      <w:bookmarkStart w:id="42" w:name="_Toc20217969"/>
      <w:r>
        <w:t>Русский язык и литература</w:t>
      </w:r>
      <w:bookmarkEnd w:id="42"/>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720254" w:rsidRDefault="002870CD" w:rsidP="002870CD">
      <w:pPr>
        <w:spacing w:after="0" w:line="240" w:lineRule="auto"/>
        <w:rPr>
          <w:rFonts w:ascii="Arial" w:hAnsi="Arial" w:cs="Arial"/>
          <w:sz w:val="24"/>
          <w:szCs w:val="24"/>
        </w:rPr>
      </w:pPr>
      <w:r>
        <w:rPr>
          <w:rFonts w:ascii="Arial" w:hAnsi="Arial" w:cs="Arial"/>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720254" w:rsidRDefault="002870CD" w:rsidP="002870CD">
      <w:pPr>
        <w:spacing w:after="0" w:line="240" w:lineRule="auto"/>
        <w:rPr>
          <w:rFonts w:ascii="Arial" w:hAnsi="Arial" w:cs="Arial"/>
          <w:sz w:val="24"/>
          <w:szCs w:val="24"/>
        </w:rPr>
      </w:pPr>
      <w:r>
        <w:rPr>
          <w:rFonts w:ascii="Arial" w:hAnsi="Arial" w:cs="Arial"/>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Предметные результаты изучения предметной области "Русский язык и литература" включают результаты изучения учебных предметов:</w:t>
      </w:r>
    </w:p>
    <w:p w:rsidR="00720254" w:rsidRDefault="002870CD" w:rsidP="002870CD">
      <w:pPr>
        <w:spacing w:after="0" w:line="240" w:lineRule="auto"/>
        <w:rPr>
          <w:rFonts w:ascii="Arial" w:hAnsi="Arial" w:cs="Arial"/>
          <w:sz w:val="24"/>
          <w:szCs w:val="24"/>
        </w:rPr>
      </w:pPr>
      <w:r>
        <w:rPr>
          <w:rFonts w:ascii="Arial" w:hAnsi="Arial" w:cs="Arial"/>
          <w:sz w:val="24"/>
          <w:szCs w:val="24"/>
        </w:rPr>
        <w:t>"Русский язык", "Литература" (базовый уровень) - требования к предметным результатам освоения базового курса русского языка и литературы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понятий о нормах русского литературного языка и применение знаний о них в речевой практике;</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навыками самоанализа и самооценки на основе наблюдений за собственной речью;</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умением анализировать текст с точки зрения наличия в нем явной и скрытой, основной и второстепенной информации;</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умением представлять тексты в виде тезисов, конспектов, аннотаций, рефератов, сочинений различных жанров;</w:t>
      </w:r>
    </w:p>
    <w:p w:rsidR="00720254" w:rsidRDefault="002870CD" w:rsidP="002870CD">
      <w:pPr>
        <w:spacing w:after="0" w:line="240" w:lineRule="auto"/>
        <w:rPr>
          <w:rFonts w:ascii="Arial" w:hAnsi="Arial" w:cs="Arial"/>
          <w:sz w:val="24"/>
          <w:szCs w:val="24"/>
        </w:rPr>
      </w:pPr>
      <w:r>
        <w:rPr>
          <w:rFonts w:ascii="Arial" w:hAnsi="Arial" w:cs="Arial"/>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720254" w:rsidRDefault="002870CD" w:rsidP="002870CD">
      <w:pPr>
        <w:spacing w:after="0" w:line="240" w:lineRule="auto"/>
        <w:rPr>
          <w:rFonts w:ascii="Arial" w:hAnsi="Arial" w:cs="Arial"/>
          <w:sz w:val="24"/>
          <w:szCs w:val="24"/>
        </w:rPr>
      </w:pPr>
      <w:r>
        <w:rPr>
          <w:rFonts w:ascii="Arial" w:hAnsi="Arial" w:cs="Arial"/>
          <w:sz w:val="24"/>
          <w:szCs w:val="24"/>
        </w:rPr>
        <w:t>6) сформированность представлений об изобразительно-выразительных возможностях русского языка;</w:t>
      </w:r>
    </w:p>
    <w:p w:rsidR="00720254" w:rsidRDefault="002870CD" w:rsidP="002870CD">
      <w:pPr>
        <w:spacing w:after="0" w:line="240" w:lineRule="auto"/>
        <w:rPr>
          <w:rFonts w:ascii="Arial" w:hAnsi="Arial" w:cs="Arial"/>
          <w:sz w:val="24"/>
          <w:szCs w:val="24"/>
        </w:rPr>
      </w:pPr>
      <w:r>
        <w:rPr>
          <w:rFonts w:ascii="Arial" w:hAnsi="Arial" w:cs="Arial"/>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720254" w:rsidRDefault="002870CD" w:rsidP="002870CD">
      <w:pPr>
        <w:spacing w:after="0" w:line="240" w:lineRule="auto"/>
        <w:rPr>
          <w:rFonts w:ascii="Arial" w:hAnsi="Arial" w:cs="Arial"/>
          <w:sz w:val="24"/>
          <w:szCs w:val="24"/>
        </w:rPr>
      </w:pPr>
      <w:r>
        <w:rPr>
          <w:rFonts w:ascii="Arial" w:hAnsi="Arial" w:cs="Arial"/>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720254" w:rsidRDefault="002870CD" w:rsidP="002870CD">
      <w:pPr>
        <w:spacing w:after="0" w:line="240" w:lineRule="auto"/>
        <w:rPr>
          <w:rFonts w:ascii="Arial" w:hAnsi="Arial" w:cs="Arial"/>
          <w:sz w:val="24"/>
          <w:szCs w:val="24"/>
        </w:rPr>
      </w:pPr>
      <w:r>
        <w:rPr>
          <w:rFonts w:ascii="Arial" w:hAnsi="Arial" w:cs="Arial"/>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720254" w:rsidRDefault="002870CD" w:rsidP="002870CD">
      <w:pPr>
        <w:spacing w:after="0" w:line="240" w:lineRule="auto"/>
        <w:rPr>
          <w:rFonts w:ascii="Arial" w:hAnsi="Arial" w:cs="Arial"/>
          <w:sz w:val="24"/>
          <w:szCs w:val="24"/>
        </w:rPr>
      </w:pPr>
      <w:r>
        <w:rPr>
          <w:rFonts w:ascii="Arial" w:hAnsi="Arial" w:cs="Arial"/>
          <w:sz w:val="24"/>
          <w:szCs w:val="24"/>
        </w:rPr>
        <w:t>10) сформированность представлений о системе стилей языка художественной литературы;</w:t>
      </w:r>
    </w:p>
    <w:p w:rsidR="00720254" w:rsidRDefault="002870CD" w:rsidP="002870CD">
      <w:pPr>
        <w:spacing w:after="0" w:line="240" w:lineRule="auto"/>
        <w:rPr>
          <w:rFonts w:ascii="Arial" w:hAnsi="Arial" w:cs="Arial"/>
          <w:sz w:val="24"/>
          <w:szCs w:val="24"/>
        </w:rPr>
      </w:pPr>
      <w:r>
        <w:rPr>
          <w:rFonts w:ascii="Arial" w:hAnsi="Arial" w:cs="Arial"/>
          <w:sz w:val="24"/>
          <w:szCs w:val="24"/>
        </w:rPr>
        <w:t>11) для слепых, слабовидящих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навыков письма на брайлевской печатной машинке;</w:t>
      </w:r>
    </w:p>
    <w:p w:rsidR="00720254" w:rsidRDefault="002870CD" w:rsidP="002870CD">
      <w:pPr>
        <w:spacing w:after="0" w:line="240" w:lineRule="auto"/>
        <w:rPr>
          <w:rFonts w:ascii="Arial" w:hAnsi="Arial" w:cs="Arial"/>
          <w:sz w:val="24"/>
          <w:szCs w:val="24"/>
        </w:rPr>
      </w:pPr>
      <w:r>
        <w:rPr>
          <w:rFonts w:ascii="Arial" w:hAnsi="Arial" w:cs="Arial"/>
          <w:sz w:val="24"/>
          <w:szCs w:val="24"/>
        </w:rPr>
        <w:t>12) для глухих, слабослышащих, позднооглохших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720254" w:rsidRDefault="002870CD" w:rsidP="002870CD">
      <w:pPr>
        <w:spacing w:after="0" w:line="240" w:lineRule="auto"/>
        <w:rPr>
          <w:rFonts w:ascii="Arial" w:hAnsi="Arial" w:cs="Arial"/>
          <w:sz w:val="24"/>
          <w:szCs w:val="24"/>
        </w:rPr>
      </w:pPr>
      <w:r>
        <w:rPr>
          <w:rFonts w:ascii="Arial" w:hAnsi="Arial" w:cs="Arial"/>
          <w:sz w:val="24"/>
          <w:szCs w:val="24"/>
        </w:rPr>
        <w:t>13) для обучающихся с расстройствами аутистического спектра:</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720254" w:rsidRDefault="002870CD" w:rsidP="002870CD">
      <w:pPr>
        <w:spacing w:after="0" w:line="240" w:lineRule="auto"/>
        <w:rPr>
          <w:rFonts w:ascii="Arial" w:hAnsi="Arial" w:cs="Arial"/>
          <w:sz w:val="24"/>
          <w:szCs w:val="24"/>
        </w:rPr>
      </w:pPr>
      <w:r>
        <w:rPr>
          <w:rFonts w:ascii="Arial" w:hAnsi="Arial" w:cs="Arial"/>
          <w:sz w:val="24"/>
          <w:szCs w:val="24"/>
        </w:rPr>
        <w:t>"Русский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лингвистике как части общечеловеческого гуманитарного знания;</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2) сформированность представлений о языке как многофункциональной развивающейся системе, о стилистических ресурсах языка;</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умений лингвистического анализа текстов разной функционально-стилевой и жанровой принадлежности;</w:t>
      </w:r>
    </w:p>
    <w:p w:rsidR="00720254" w:rsidRDefault="002870CD" w:rsidP="002870CD">
      <w:pPr>
        <w:spacing w:after="0" w:line="240" w:lineRule="auto"/>
        <w:rPr>
          <w:rFonts w:ascii="Arial" w:hAnsi="Arial" w:cs="Arial"/>
          <w:sz w:val="24"/>
          <w:szCs w:val="24"/>
        </w:rPr>
      </w:pPr>
      <w:r>
        <w:rPr>
          <w:rFonts w:ascii="Arial" w:hAnsi="Arial" w:cs="Arial"/>
          <w:sz w:val="24"/>
          <w:szCs w:val="24"/>
        </w:rPr>
        <w:t>6) владение различными приемами редактирования текстов;</w:t>
      </w:r>
    </w:p>
    <w:p w:rsidR="00720254" w:rsidRDefault="002870CD" w:rsidP="002870CD">
      <w:pPr>
        <w:spacing w:after="0" w:line="240" w:lineRule="auto"/>
        <w:rPr>
          <w:rFonts w:ascii="Arial" w:hAnsi="Arial" w:cs="Arial"/>
          <w:sz w:val="24"/>
          <w:szCs w:val="24"/>
        </w:rPr>
      </w:pPr>
      <w:r>
        <w:rPr>
          <w:rFonts w:ascii="Arial" w:hAnsi="Arial" w:cs="Arial"/>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720254" w:rsidRDefault="002870CD" w:rsidP="002870CD">
      <w:pPr>
        <w:spacing w:after="0" w:line="240" w:lineRule="auto"/>
        <w:rPr>
          <w:rFonts w:ascii="Arial" w:hAnsi="Arial" w:cs="Arial"/>
          <w:sz w:val="24"/>
          <w:szCs w:val="24"/>
        </w:rPr>
      </w:pPr>
      <w:r>
        <w:rPr>
          <w:rFonts w:ascii="Arial" w:hAnsi="Arial" w:cs="Arial"/>
          <w:sz w:val="24"/>
          <w:szCs w:val="24"/>
        </w:rPr>
        <w:t>9) владение навыками комплексного филологического анализа художественного текста;</w:t>
      </w:r>
    </w:p>
    <w:p w:rsidR="00720254" w:rsidRDefault="002870CD" w:rsidP="002870CD">
      <w:pPr>
        <w:spacing w:after="0" w:line="240" w:lineRule="auto"/>
        <w:rPr>
          <w:rFonts w:ascii="Arial" w:hAnsi="Arial" w:cs="Arial"/>
          <w:sz w:val="24"/>
          <w:szCs w:val="24"/>
        </w:rPr>
      </w:pPr>
      <w:r>
        <w:rPr>
          <w:rFonts w:ascii="Arial" w:hAnsi="Arial" w:cs="Arial"/>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720254" w:rsidRDefault="002870CD" w:rsidP="002870CD">
      <w:pPr>
        <w:spacing w:after="0" w:line="240" w:lineRule="auto"/>
        <w:rPr>
          <w:rFonts w:ascii="Arial" w:hAnsi="Arial" w:cs="Arial"/>
          <w:sz w:val="24"/>
          <w:szCs w:val="24"/>
        </w:rPr>
      </w:pPr>
      <w:r>
        <w:rPr>
          <w:rFonts w:ascii="Arial" w:hAnsi="Arial" w:cs="Arial"/>
          <w:sz w:val="24"/>
          <w:szCs w:val="24"/>
        </w:rPr>
        <w:t>11) владение начальными навыками литературоведческого исследования историко- и теоретико-литературного характера;</w:t>
      </w:r>
    </w:p>
    <w:p w:rsidR="00720254" w:rsidRDefault="002870CD" w:rsidP="002870CD">
      <w:pPr>
        <w:spacing w:after="0" w:line="240" w:lineRule="auto"/>
        <w:rPr>
          <w:rFonts w:ascii="Arial" w:hAnsi="Arial" w:cs="Arial"/>
          <w:sz w:val="24"/>
          <w:szCs w:val="24"/>
        </w:rPr>
      </w:pPr>
      <w:r>
        <w:rPr>
          <w:rFonts w:ascii="Arial" w:hAnsi="Arial" w:cs="Arial"/>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720254" w:rsidRDefault="002870CD" w:rsidP="002870CD">
      <w:pPr>
        <w:spacing w:after="0" w:line="240" w:lineRule="auto"/>
        <w:rPr>
          <w:rFonts w:ascii="Arial" w:hAnsi="Arial" w:cs="Arial"/>
          <w:sz w:val="24"/>
          <w:szCs w:val="24"/>
        </w:rPr>
      </w:pPr>
      <w:r>
        <w:rPr>
          <w:rFonts w:ascii="Arial" w:hAnsi="Arial" w:cs="Arial"/>
          <w:sz w:val="24"/>
          <w:szCs w:val="24"/>
        </w:rPr>
        <w:t>13) сформированность представлений о принципах основных направлений литературной критики.</w:t>
      </w:r>
    </w:p>
    <w:p w:rsidR="00720254" w:rsidRDefault="002870CD" w:rsidP="002870CD">
      <w:pPr>
        <w:spacing w:after="0" w:line="240" w:lineRule="auto"/>
        <w:jc w:val="center"/>
        <w:rPr>
          <w:rFonts w:ascii="Arial" w:hAnsi="Arial" w:cs="Arial"/>
          <w:b/>
          <w:sz w:val="24"/>
        </w:rPr>
      </w:pPr>
      <w:bookmarkStart w:id="43" w:name="_Toc5705990"/>
      <w:bookmarkStart w:id="44" w:name="_Toc5705916"/>
      <w:bookmarkStart w:id="45" w:name="_Toc5706126"/>
      <w:bookmarkStart w:id="46" w:name="_Toc11850753"/>
      <w:r>
        <w:rPr>
          <w:rFonts w:ascii="Arial" w:hAnsi="Arial" w:cs="Arial"/>
          <w:b/>
          <w:sz w:val="24"/>
        </w:rPr>
        <w:t>Русский язык</w:t>
      </w:r>
      <w:bookmarkEnd w:id="43"/>
      <w:bookmarkEnd w:id="44"/>
      <w:bookmarkEnd w:id="45"/>
      <w:bookmarkEnd w:id="46"/>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«Русский язык»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языковые средства адекватно цели общения и речевой с</w:t>
      </w:r>
      <w:r>
        <w:rPr>
          <w:rFonts w:ascii="Arial" w:hAnsi="Arial" w:cs="Arial"/>
          <w:sz w:val="24"/>
          <w:szCs w:val="24"/>
        </w:rPr>
        <w:t>и</w:t>
      </w:r>
      <w:r>
        <w:rPr>
          <w:rFonts w:ascii="Arial" w:hAnsi="Arial" w:cs="Arial"/>
          <w:sz w:val="24"/>
          <w:szCs w:val="24"/>
        </w:rPr>
        <w:t>туации;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знания о формах русского языка (литературный язык, пр</w:t>
      </w:r>
      <w:r>
        <w:rPr>
          <w:rFonts w:ascii="Arial" w:hAnsi="Arial" w:cs="Arial"/>
          <w:sz w:val="24"/>
          <w:szCs w:val="24"/>
        </w:rPr>
        <w:t>о</w:t>
      </w:r>
      <w:r>
        <w:rPr>
          <w:rFonts w:ascii="Arial" w:hAnsi="Arial" w:cs="Arial"/>
          <w:sz w:val="24"/>
          <w:szCs w:val="24"/>
        </w:rPr>
        <w:t>сторечие, народные говоры, профессиональные разновидности, жаргон, арго) при с</w:t>
      </w:r>
      <w:r>
        <w:rPr>
          <w:rFonts w:ascii="Arial" w:hAnsi="Arial" w:cs="Arial"/>
          <w:sz w:val="24"/>
          <w:szCs w:val="24"/>
        </w:rPr>
        <w:t>о</w:t>
      </w:r>
      <w:r>
        <w:rPr>
          <w:rFonts w:ascii="Arial" w:hAnsi="Arial" w:cs="Arial"/>
          <w:sz w:val="24"/>
          <w:szCs w:val="24"/>
        </w:rPr>
        <w:t>здании текстов;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устные и письменные высказывания, монологические и диал</w:t>
      </w:r>
      <w:r>
        <w:rPr>
          <w:rFonts w:ascii="Arial" w:hAnsi="Arial" w:cs="Arial"/>
          <w:sz w:val="24"/>
          <w:szCs w:val="24"/>
        </w:rPr>
        <w:t>о</w:t>
      </w:r>
      <w:r>
        <w:rPr>
          <w:rFonts w:ascii="Arial" w:hAnsi="Arial" w:cs="Arial"/>
          <w:sz w:val="24"/>
          <w:szCs w:val="24"/>
        </w:rPr>
        <w:t>гические тексты определенной функционально-смысловой принадлежности (опис</w:t>
      </w:r>
      <w:r>
        <w:rPr>
          <w:rFonts w:ascii="Arial" w:hAnsi="Arial" w:cs="Arial"/>
          <w:sz w:val="24"/>
          <w:szCs w:val="24"/>
        </w:rPr>
        <w:t>а</w:t>
      </w:r>
      <w:r>
        <w:rPr>
          <w:rFonts w:ascii="Arial" w:hAnsi="Arial" w:cs="Arial"/>
          <w:sz w:val="24"/>
          <w:szCs w:val="24"/>
        </w:rPr>
        <w:t>ние, повествование, рассуждение) и определенных жанров (тезисы, конспекты, в</w:t>
      </w:r>
      <w:r>
        <w:rPr>
          <w:rFonts w:ascii="Arial" w:hAnsi="Arial" w:cs="Arial"/>
          <w:sz w:val="24"/>
          <w:szCs w:val="24"/>
        </w:rPr>
        <w:t>ы</w:t>
      </w:r>
      <w:r>
        <w:rPr>
          <w:rFonts w:ascii="Arial" w:hAnsi="Arial" w:cs="Arial"/>
          <w:sz w:val="24"/>
          <w:szCs w:val="24"/>
        </w:rPr>
        <w:t>ступления, лекции, отчеты, сообщения, аннотации, рефераты, доклады, сочинения);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выстраивать композицию текста, используя знания о его структурных элементах;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подбирать и использовать языковые средства в зависимости от типа те</w:t>
      </w:r>
      <w:r>
        <w:rPr>
          <w:rFonts w:ascii="Arial" w:hAnsi="Arial" w:cs="Arial"/>
          <w:sz w:val="24"/>
          <w:szCs w:val="24"/>
          <w:shd w:val="clear" w:color="auto" w:fill="FFFFFF"/>
        </w:rPr>
        <w:t>к</w:t>
      </w:r>
      <w:r>
        <w:rPr>
          <w:rFonts w:ascii="Arial" w:hAnsi="Arial" w:cs="Arial"/>
          <w:sz w:val="24"/>
          <w:szCs w:val="24"/>
          <w:shd w:val="clear" w:color="auto" w:fill="FFFFFF"/>
        </w:rPr>
        <w:t>ста и выбранного профиля обучения;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правильно использовать лексические и грамматические средства связи предложений при построении текста;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устные и письменные тексты разных жанров в соответствии с функционально-стилевой принадлежностью текста;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при работе с текстом разные виды чтения (поисковое, пр</w:t>
      </w:r>
      <w:r>
        <w:rPr>
          <w:rFonts w:ascii="Arial" w:hAnsi="Arial" w:cs="Arial"/>
          <w:sz w:val="24"/>
          <w:szCs w:val="24"/>
        </w:rPr>
        <w:t>о</w:t>
      </w:r>
      <w:r>
        <w:rPr>
          <w:rFonts w:ascii="Arial" w:hAnsi="Arial" w:cs="Arial"/>
          <w:sz w:val="24"/>
          <w:szCs w:val="24"/>
        </w:rPr>
        <w:t>смотровое, ознакомительное, изучающее, реферативное) и аудирования (с полным пониманием текста, с пониманием основного содержания, с выборочным извлечен</w:t>
      </w:r>
      <w:r>
        <w:rPr>
          <w:rFonts w:ascii="Arial" w:hAnsi="Arial" w:cs="Arial"/>
          <w:sz w:val="24"/>
          <w:szCs w:val="24"/>
        </w:rPr>
        <w:t>и</w:t>
      </w:r>
      <w:r>
        <w:rPr>
          <w:rFonts w:ascii="Arial" w:hAnsi="Arial" w:cs="Arial"/>
          <w:sz w:val="24"/>
          <w:szCs w:val="24"/>
        </w:rPr>
        <w:t>ем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текст с точки зрения наличия в нем явной и скрытой, о</w:t>
      </w:r>
      <w:r>
        <w:rPr>
          <w:rFonts w:ascii="Arial" w:hAnsi="Arial" w:cs="Arial"/>
          <w:sz w:val="24"/>
          <w:szCs w:val="24"/>
        </w:rPr>
        <w:t>с</w:t>
      </w:r>
      <w:r>
        <w:rPr>
          <w:rFonts w:ascii="Arial" w:hAnsi="Arial" w:cs="Arial"/>
          <w:sz w:val="24"/>
          <w:szCs w:val="24"/>
        </w:rPr>
        <w:t>новной и второстепенной информации, определять его тему, проблему и основную мысль;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извлекать необходимую информацию из различных источников и пер</w:t>
      </w:r>
      <w:r>
        <w:rPr>
          <w:rFonts w:ascii="Arial" w:hAnsi="Arial" w:cs="Arial"/>
          <w:sz w:val="24"/>
          <w:szCs w:val="24"/>
        </w:rPr>
        <w:t>е</w:t>
      </w:r>
      <w:r>
        <w:rPr>
          <w:rFonts w:ascii="Arial" w:hAnsi="Arial" w:cs="Arial"/>
          <w:sz w:val="24"/>
          <w:szCs w:val="24"/>
        </w:rPr>
        <w:t>водить ее в текстовый формат;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преобразовывать текст в другие виды передачи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выбирать тему, определять цель и подбирать материал для публичного выступления;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культуру публичной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w:t>
      </w:r>
      <w:r>
        <w:rPr>
          <w:rFonts w:ascii="Arial" w:hAnsi="Arial" w:cs="Arial"/>
          <w:sz w:val="24"/>
          <w:szCs w:val="24"/>
        </w:rPr>
        <w:t>о</w:t>
      </w:r>
      <w:r>
        <w:rPr>
          <w:rFonts w:ascii="Arial" w:hAnsi="Arial" w:cs="Arial"/>
          <w:sz w:val="24"/>
          <w:szCs w:val="24"/>
        </w:rPr>
        <w:t>го литературного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собственную и чужую речь с позиции соответствия языковым нормам;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распознавать уровни и единицы языка в предъявленном тексте и в</w:t>
      </w:r>
      <w:r>
        <w:rPr>
          <w:rFonts w:ascii="Arial" w:hAnsi="Arial" w:cs="Arial"/>
          <w:i/>
          <w:sz w:val="24"/>
          <w:szCs w:val="24"/>
        </w:rPr>
        <w:t>и</w:t>
      </w:r>
      <w:r>
        <w:rPr>
          <w:rFonts w:ascii="Arial" w:hAnsi="Arial" w:cs="Arial"/>
          <w:i/>
          <w:sz w:val="24"/>
          <w:szCs w:val="24"/>
        </w:rPr>
        <w:t>деть взаимосвязь между ними;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при оценке собственной и чужой речи языковые сре</w:t>
      </w:r>
      <w:r>
        <w:rPr>
          <w:rFonts w:ascii="Arial" w:hAnsi="Arial" w:cs="Arial"/>
          <w:i/>
          <w:sz w:val="24"/>
          <w:szCs w:val="24"/>
        </w:rPr>
        <w:t>д</w:t>
      </w:r>
      <w:r>
        <w:rPr>
          <w:rFonts w:ascii="Arial" w:hAnsi="Arial" w:cs="Arial"/>
          <w:i/>
          <w:sz w:val="24"/>
          <w:szCs w:val="24"/>
        </w:rPr>
        <w:t>ства, использованные в тексте, с точки зрения правильности, точности и умес</w:t>
      </w:r>
      <w:r>
        <w:rPr>
          <w:rFonts w:ascii="Arial" w:hAnsi="Arial" w:cs="Arial"/>
          <w:i/>
          <w:sz w:val="24"/>
          <w:szCs w:val="24"/>
        </w:rPr>
        <w:t>т</w:t>
      </w:r>
      <w:r>
        <w:rPr>
          <w:rFonts w:ascii="Arial" w:hAnsi="Arial" w:cs="Arial"/>
          <w:i/>
          <w:sz w:val="24"/>
          <w:szCs w:val="24"/>
        </w:rPr>
        <w:t>ности их употребления;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комментировать авторские высказывания на различные темы (в том числе о богатстве и выразительности русского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отличать язык художественной литературы от других разновидн</w:t>
      </w:r>
      <w:r>
        <w:rPr>
          <w:rFonts w:ascii="Arial" w:hAnsi="Arial" w:cs="Arial"/>
          <w:i/>
          <w:sz w:val="24"/>
          <w:szCs w:val="24"/>
        </w:rPr>
        <w:t>о</w:t>
      </w:r>
      <w:r>
        <w:rPr>
          <w:rFonts w:ascii="Arial" w:hAnsi="Arial" w:cs="Arial"/>
          <w:i/>
          <w:sz w:val="24"/>
          <w:szCs w:val="24"/>
        </w:rPr>
        <w:t>стей современного русского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синонимические ресурсы русского языка для более то</w:t>
      </w:r>
      <w:r>
        <w:rPr>
          <w:rFonts w:ascii="Arial" w:hAnsi="Arial" w:cs="Arial"/>
          <w:i/>
          <w:sz w:val="24"/>
          <w:szCs w:val="24"/>
        </w:rPr>
        <w:t>ч</w:t>
      </w:r>
      <w:r>
        <w:rPr>
          <w:rFonts w:ascii="Arial" w:hAnsi="Arial" w:cs="Arial"/>
          <w:i/>
          <w:sz w:val="24"/>
          <w:szCs w:val="24"/>
        </w:rPr>
        <w:t>ного выражения мысли и усиления выразительности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иметь представление об историческом развитии русского языка и и</w:t>
      </w:r>
      <w:r>
        <w:rPr>
          <w:rFonts w:ascii="Arial" w:hAnsi="Arial" w:cs="Arial"/>
          <w:i/>
          <w:sz w:val="24"/>
          <w:szCs w:val="24"/>
        </w:rPr>
        <w:t>с</w:t>
      </w:r>
      <w:r>
        <w:rPr>
          <w:rFonts w:ascii="Arial" w:hAnsi="Arial" w:cs="Arial"/>
          <w:i/>
          <w:sz w:val="24"/>
          <w:szCs w:val="24"/>
        </w:rPr>
        <w:t>тории русского языкознания;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выражать согласие или несогласие с мнением собеседника в соотве</w:t>
      </w:r>
      <w:r>
        <w:rPr>
          <w:rFonts w:ascii="Arial" w:hAnsi="Arial" w:cs="Arial"/>
          <w:i/>
          <w:sz w:val="24"/>
          <w:szCs w:val="24"/>
        </w:rPr>
        <w:t>т</w:t>
      </w:r>
      <w:r>
        <w:rPr>
          <w:rFonts w:ascii="Arial" w:hAnsi="Arial" w:cs="Arial"/>
          <w:i/>
          <w:sz w:val="24"/>
          <w:szCs w:val="24"/>
        </w:rPr>
        <w:t>ствии с правилами ведения диалогической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дифференцировать главную и второстепенную информацию, извес</w:t>
      </w:r>
      <w:r>
        <w:rPr>
          <w:rFonts w:ascii="Arial" w:hAnsi="Arial" w:cs="Arial"/>
          <w:i/>
          <w:sz w:val="24"/>
          <w:szCs w:val="24"/>
        </w:rPr>
        <w:t>т</w:t>
      </w:r>
      <w:r>
        <w:rPr>
          <w:rFonts w:ascii="Arial" w:hAnsi="Arial" w:cs="Arial"/>
          <w:i/>
          <w:sz w:val="24"/>
          <w:szCs w:val="24"/>
        </w:rPr>
        <w:t>ную и неизвестную информацию в прослушанном тексте;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самостоятельный поиск текстовой и нетекстовой и</w:t>
      </w:r>
      <w:r>
        <w:rPr>
          <w:rFonts w:ascii="Arial" w:hAnsi="Arial" w:cs="Arial"/>
          <w:i/>
          <w:sz w:val="24"/>
          <w:szCs w:val="24"/>
        </w:rPr>
        <w:t>н</w:t>
      </w:r>
      <w:r>
        <w:rPr>
          <w:rFonts w:ascii="Arial" w:hAnsi="Arial" w:cs="Arial"/>
          <w:i/>
          <w:sz w:val="24"/>
          <w:szCs w:val="24"/>
        </w:rPr>
        <w:t>формации, отбирать и анализировать полученную информацию;</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сохранять стилевое единство при создании текста заданного фун</w:t>
      </w:r>
      <w:r>
        <w:rPr>
          <w:rFonts w:ascii="Arial" w:hAnsi="Arial" w:cs="Arial"/>
          <w:i/>
          <w:sz w:val="24"/>
          <w:szCs w:val="24"/>
        </w:rPr>
        <w:t>к</w:t>
      </w:r>
      <w:r>
        <w:rPr>
          <w:rFonts w:ascii="Arial" w:hAnsi="Arial" w:cs="Arial"/>
          <w:i/>
          <w:sz w:val="24"/>
          <w:szCs w:val="24"/>
        </w:rPr>
        <w:t>ционального стиля;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создавать отзывы и рецензии на предложенный текст;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соблюдать культуру чтения, говорения, аудирования и письма;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соблюдать культуру научного и делового общения в устной и пис</w:t>
      </w:r>
      <w:r>
        <w:rPr>
          <w:rFonts w:ascii="Arial" w:hAnsi="Arial" w:cs="Arial"/>
          <w:i/>
          <w:sz w:val="24"/>
          <w:szCs w:val="24"/>
        </w:rPr>
        <w:t>ь</w:t>
      </w:r>
      <w:r>
        <w:rPr>
          <w:rFonts w:ascii="Arial" w:hAnsi="Arial" w:cs="Arial"/>
          <w:i/>
          <w:sz w:val="24"/>
          <w:szCs w:val="24"/>
        </w:rPr>
        <w:t>менной форме, в том числе при обсуждении дискуссионных проблем;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соблюдать нормы речевого поведения в разговорной речи, а также в учебно-научной и официально-деловой сферах общения;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осуществлять речевой самоконтроль;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основные нормативные словари и справочники для ра</w:t>
      </w:r>
      <w:r>
        <w:rPr>
          <w:rFonts w:ascii="Arial" w:hAnsi="Arial" w:cs="Arial"/>
          <w:i/>
          <w:sz w:val="24"/>
          <w:szCs w:val="24"/>
        </w:rPr>
        <w:t>с</w:t>
      </w:r>
      <w:r>
        <w:rPr>
          <w:rFonts w:ascii="Arial" w:hAnsi="Arial" w:cs="Arial"/>
          <w:i/>
          <w:sz w:val="24"/>
          <w:szCs w:val="24"/>
        </w:rPr>
        <w:t>ширения словарного запаса и спектра используемых языковых средств;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эстетическую сторону речевого высказывания при анализе текстов (в том числе художественной литературы).</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воспринимать лингвистику как часть общечеловеческого гуманитарного знания;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рассматривать язык в качестве многофункциональной развивающейся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уровни и единицы языка в предъявленном тексте и видеть взаимосвязь между ними;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w:t>
      </w:r>
      <w:r>
        <w:rPr>
          <w:rFonts w:ascii="Arial" w:hAnsi="Arial" w:cs="Arial"/>
          <w:sz w:val="24"/>
          <w:szCs w:val="24"/>
        </w:rPr>
        <w:t>н</w:t>
      </w:r>
      <w:r>
        <w:rPr>
          <w:rFonts w:ascii="Arial" w:hAnsi="Arial" w:cs="Arial"/>
          <w:sz w:val="24"/>
          <w:szCs w:val="24"/>
        </w:rPr>
        <w:t>ной и чужой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авторские высказывания на различные темы (в том чи</w:t>
      </w:r>
      <w:r>
        <w:rPr>
          <w:rFonts w:ascii="Arial" w:hAnsi="Arial" w:cs="Arial"/>
          <w:sz w:val="24"/>
          <w:szCs w:val="24"/>
        </w:rPr>
        <w:t>с</w:t>
      </w:r>
      <w:r>
        <w:rPr>
          <w:rFonts w:ascii="Arial" w:hAnsi="Arial" w:cs="Arial"/>
          <w:sz w:val="24"/>
          <w:szCs w:val="24"/>
        </w:rPr>
        <w:t>ле о богатстве и выразительности русского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отмечать отличия языка художественной литературы от других разн</w:t>
      </w:r>
      <w:r>
        <w:rPr>
          <w:rFonts w:ascii="Arial" w:hAnsi="Arial" w:cs="Arial"/>
          <w:sz w:val="24"/>
          <w:szCs w:val="24"/>
        </w:rPr>
        <w:t>о</w:t>
      </w:r>
      <w:r>
        <w:rPr>
          <w:rFonts w:ascii="Arial" w:hAnsi="Arial" w:cs="Arial"/>
          <w:sz w:val="24"/>
          <w:szCs w:val="24"/>
        </w:rPr>
        <w:t>видностей современного русского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синонимические ресурсы русского языка для более точного выражения мысли и усиления выразительности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иметь представление об историческом развитии русского языка и ист</w:t>
      </w:r>
      <w:r>
        <w:rPr>
          <w:rFonts w:ascii="Arial" w:hAnsi="Arial" w:cs="Arial"/>
          <w:sz w:val="24"/>
          <w:szCs w:val="24"/>
        </w:rPr>
        <w:t>о</w:t>
      </w:r>
      <w:r>
        <w:rPr>
          <w:rFonts w:ascii="Arial" w:hAnsi="Arial" w:cs="Arial"/>
          <w:sz w:val="24"/>
          <w:szCs w:val="24"/>
        </w:rPr>
        <w:t>рии русского языкознания;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выражать согласие или несогласие с мнением собеседника в соотве</w:t>
      </w:r>
      <w:r>
        <w:rPr>
          <w:rFonts w:ascii="Arial" w:hAnsi="Arial" w:cs="Arial"/>
          <w:sz w:val="24"/>
          <w:szCs w:val="24"/>
        </w:rPr>
        <w:t>т</w:t>
      </w:r>
      <w:r>
        <w:rPr>
          <w:rFonts w:ascii="Arial" w:hAnsi="Arial" w:cs="Arial"/>
          <w:sz w:val="24"/>
          <w:szCs w:val="24"/>
        </w:rPr>
        <w:t>ствии с правилами ведения диалогической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главную и второстепенную информацию, известную и неизвестную информацию в прослушанном тексте;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самостоятельный поиск текстовой и нетекстовой информации, отбирать и анализировать полученную информацию;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стилистические ресурсы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сохранять стилевое единство при создании текста заданного функци</w:t>
      </w:r>
      <w:r>
        <w:rPr>
          <w:rFonts w:ascii="Arial" w:hAnsi="Arial" w:cs="Arial"/>
          <w:sz w:val="24"/>
          <w:szCs w:val="24"/>
        </w:rPr>
        <w:t>о</w:t>
      </w:r>
      <w:r>
        <w:rPr>
          <w:rFonts w:ascii="Arial" w:hAnsi="Arial" w:cs="Arial"/>
          <w:sz w:val="24"/>
          <w:szCs w:val="24"/>
        </w:rPr>
        <w:t>нального стиля;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умениями информационно перерабатывать прочитанные и пр</w:t>
      </w:r>
      <w:r>
        <w:rPr>
          <w:rFonts w:ascii="Arial" w:hAnsi="Arial" w:cs="Arial"/>
          <w:sz w:val="24"/>
          <w:szCs w:val="24"/>
        </w:rPr>
        <w:t>о</w:t>
      </w:r>
      <w:r>
        <w:rPr>
          <w:rFonts w:ascii="Arial" w:hAnsi="Arial" w:cs="Arial"/>
          <w:sz w:val="24"/>
          <w:szCs w:val="24"/>
        </w:rPr>
        <w:t>слушанные тексты и представлять их в виде тезисов, конспектов, аннотаций, рефер</w:t>
      </w:r>
      <w:r>
        <w:rPr>
          <w:rFonts w:ascii="Arial" w:hAnsi="Arial" w:cs="Arial"/>
          <w:sz w:val="24"/>
          <w:szCs w:val="24"/>
        </w:rPr>
        <w:t>а</w:t>
      </w:r>
      <w:r>
        <w:rPr>
          <w:rFonts w:ascii="Arial" w:hAnsi="Arial" w:cs="Arial"/>
          <w:sz w:val="24"/>
          <w:szCs w:val="24"/>
        </w:rPr>
        <w:t>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отзывы и рецензии на предложенный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культуру чтения, говорения, аудирования и письма;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соблюдать нормы речевого поведения в разговорной речи, а также в учебно-научной и официально-деловой сферах общения;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речевой самоконтроль;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совершенствовать орфографические и пунктуационные умения и навыки на основе знаний о нормах русского литературного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словари и справочники для расш</w:t>
      </w:r>
      <w:r>
        <w:rPr>
          <w:rFonts w:ascii="Arial" w:hAnsi="Arial" w:cs="Arial"/>
          <w:sz w:val="24"/>
          <w:szCs w:val="24"/>
        </w:rPr>
        <w:t>и</w:t>
      </w:r>
      <w:r>
        <w:rPr>
          <w:rFonts w:ascii="Arial" w:hAnsi="Arial" w:cs="Arial"/>
          <w:sz w:val="24"/>
          <w:szCs w:val="24"/>
        </w:rPr>
        <w:t>рения словарного запаса и спектра используемых языковых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эстетическую сторону речевого высказывания при анализе текстов (в том числе художественной литературы).</w:t>
      </w:r>
    </w:p>
    <w:p w:rsidR="00720254" w:rsidRDefault="00720254" w:rsidP="002870CD">
      <w:pPr>
        <w:pStyle w:val="a"/>
        <w:numPr>
          <w:ilvl w:val="0"/>
          <w:numId w:val="0"/>
        </w:numPr>
        <w:spacing w:after="0" w:line="240" w:lineRule="auto"/>
        <w:ind w:firstLine="709"/>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комплексный анализ языковых единиц в тексте;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и описывать социальные функции русского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w:t>
      </w:r>
      <w:r>
        <w:rPr>
          <w:rFonts w:ascii="Arial" w:hAnsi="Arial" w:cs="Arial"/>
          <w:i/>
          <w:sz w:val="24"/>
          <w:szCs w:val="24"/>
        </w:rPr>
        <w:t>я</w:t>
      </w:r>
      <w:r>
        <w:rPr>
          <w:rFonts w:ascii="Arial" w:hAnsi="Arial" w:cs="Arial"/>
          <w:i/>
          <w:sz w:val="24"/>
          <w:szCs w:val="24"/>
        </w:rPr>
        <w:t>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языковые явления и факты, допускающие неоднозна</w:t>
      </w:r>
      <w:r>
        <w:rPr>
          <w:rFonts w:ascii="Arial" w:hAnsi="Arial" w:cs="Arial"/>
          <w:i/>
          <w:sz w:val="24"/>
          <w:szCs w:val="24"/>
        </w:rPr>
        <w:t>ч</w:t>
      </w:r>
      <w:r>
        <w:rPr>
          <w:rFonts w:ascii="Arial" w:hAnsi="Arial" w:cs="Arial"/>
          <w:i/>
          <w:sz w:val="24"/>
          <w:szCs w:val="24"/>
        </w:rPr>
        <w:t>ную интерпретацию;</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роль форм русского языка в становлении и развитии русского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анализ прочитанных и прослушанных текстов и предста</w:t>
      </w:r>
      <w:r>
        <w:rPr>
          <w:rFonts w:ascii="Arial" w:hAnsi="Arial" w:cs="Arial"/>
          <w:i/>
          <w:sz w:val="24"/>
          <w:szCs w:val="24"/>
        </w:rPr>
        <w:t>в</w:t>
      </w:r>
      <w:r>
        <w:rPr>
          <w:rFonts w:ascii="Arial" w:hAnsi="Arial" w:cs="Arial"/>
          <w:i/>
          <w:sz w:val="24"/>
          <w:szCs w:val="24"/>
        </w:rPr>
        <w:t>лять их в виде доклада, статьи, рецензии, резюме;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комплексный лингвистический анализ текста в соотве</w:t>
      </w:r>
      <w:r>
        <w:rPr>
          <w:rFonts w:ascii="Arial" w:hAnsi="Arial" w:cs="Arial"/>
          <w:i/>
          <w:sz w:val="24"/>
          <w:szCs w:val="24"/>
        </w:rPr>
        <w:t>т</w:t>
      </w:r>
      <w:r>
        <w:rPr>
          <w:rFonts w:ascii="Arial" w:hAnsi="Arial" w:cs="Arial"/>
          <w:i/>
          <w:sz w:val="24"/>
          <w:szCs w:val="24"/>
        </w:rPr>
        <w:t>ствии с его функционально-стилевой и жанровой принадлежностью;</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критически оценивать устный монологический текст и устный ди</w:t>
      </w:r>
      <w:r>
        <w:rPr>
          <w:rFonts w:ascii="Arial" w:hAnsi="Arial" w:cs="Arial"/>
          <w:i/>
          <w:sz w:val="24"/>
          <w:szCs w:val="24"/>
        </w:rPr>
        <w:t>а</w:t>
      </w:r>
      <w:r>
        <w:rPr>
          <w:rFonts w:ascii="Arial" w:hAnsi="Arial" w:cs="Arial"/>
          <w:i/>
          <w:sz w:val="24"/>
          <w:szCs w:val="24"/>
        </w:rPr>
        <w:t>логический текст;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выступать перед аудиторией с текстами различной жанровой пр</w:t>
      </w:r>
      <w:r>
        <w:rPr>
          <w:rFonts w:ascii="Arial" w:hAnsi="Arial" w:cs="Arial"/>
          <w:i/>
          <w:sz w:val="24"/>
          <w:szCs w:val="24"/>
        </w:rPr>
        <w:t>и</w:t>
      </w:r>
      <w:r>
        <w:rPr>
          <w:rFonts w:ascii="Arial" w:hAnsi="Arial" w:cs="Arial"/>
          <w:i/>
          <w:sz w:val="24"/>
          <w:szCs w:val="24"/>
        </w:rPr>
        <w:t>надлежности;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осуществлять речевой самоконтроль, самооценку, самокоррекцию;</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языковые средства с учетом вариативности совреме</w:t>
      </w:r>
      <w:r>
        <w:rPr>
          <w:rFonts w:ascii="Arial" w:hAnsi="Arial" w:cs="Arial"/>
          <w:i/>
          <w:sz w:val="24"/>
          <w:szCs w:val="24"/>
        </w:rPr>
        <w:t>н</w:t>
      </w:r>
      <w:r>
        <w:rPr>
          <w:rFonts w:ascii="Arial" w:hAnsi="Arial" w:cs="Arial"/>
          <w:i/>
          <w:sz w:val="24"/>
          <w:szCs w:val="24"/>
        </w:rPr>
        <w:t>ного русского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анализ коммуникативных качеств и эффективности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пути совершенствования собственных коммуникативных способностей и культуры речи.</w:t>
      </w:r>
    </w:p>
    <w:p w:rsidR="00720254" w:rsidRDefault="00720254" w:rsidP="002870CD">
      <w:pPr>
        <w:pStyle w:val="4"/>
        <w:spacing w:after="0" w:line="240" w:lineRule="auto"/>
        <w:rPr>
          <w:rFonts w:ascii="Arial" w:hAnsi="Arial" w:cs="Arial"/>
          <w:sz w:val="24"/>
          <w:szCs w:val="24"/>
        </w:rPr>
      </w:pPr>
    </w:p>
    <w:p w:rsidR="00720254" w:rsidRDefault="002870CD" w:rsidP="002870CD">
      <w:pPr>
        <w:spacing w:after="0" w:line="240" w:lineRule="auto"/>
        <w:jc w:val="center"/>
        <w:rPr>
          <w:rFonts w:ascii="Arial" w:hAnsi="Arial" w:cs="Arial"/>
          <w:b/>
          <w:sz w:val="24"/>
        </w:rPr>
      </w:pPr>
      <w:bookmarkStart w:id="47" w:name="_Toc5705917"/>
      <w:bookmarkStart w:id="48" w:name="_Toc5705991"/>
      <w:bookmarkStart w:id="49" w:name="_Toc11850754"/>
      <w:bookmarkStart w:id="50" w:name="_Toc5706127"/>
      <w:r>
        <w:rPr>
          <w:rFonts w:ascii="Arial" w:hAnsi="Arial" w:cs="Arial"/>
          <w:b/>
          <w:sz w:val="24"/>
        </w:rPr>
        <w:t>Литература</w:t>
      </w:r>
      <w:bookmarkEnd w:id="40"/>
      <w:bookmarkEnd w:id="47"/>
      <w:bookmarkEnd w:id="48"/>
      <w:bookmarkEnd w:id="49"/>
      <w:bookmarkEnd w:id="50"/>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«Литература»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демонстрировать знание произведений русской, родной и мировой лит</w:t>
      </w:r>
      <w:r>
        <w:rPr>
          <w:rFonts w:ascii="Arial" w:hAnsi="Arial" w:cs="Arial"/>
          <w:sz w:val="24"/>
          <w:szCs w:val="24"/>
        </w:rPr>
        <w:t>е</w:t>
      </w:r>
      <w:r>
        <w:rPr>
          <w:rFonts w:ascii="Arial" w:hAnsi="Arial" w:cs="Arial"/>
          <w:sz w:val="24"/>
          <w:szCs w:val="24"/>
        </w:rPr>
        <w:t>ратуры, приводя примеры двух или более текстов, затрагивающих общие темы или проблемы;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 устной и письменной форме обобщать и анализировать свой читател</w:t>
      </w:r>
      <w:r>
        <w:rPr>
          <w:rFonts w:ascii="Arial" w:hAnsi="Arial" w:cs="Arial"/>
          <w:sz w:val="24"/>
          <w:szCs w:val="24"/>
        </w:rPr>
        <w:t>ь</w:t>
      </w:r>
      <w:r>
        <w:rPr>
          <w:rFonts w:ascii="Arial" w:hAnsi="Arial" w:cs="Arial"/>
          <w:sz w:val="24"/>
          <w:szCs w:val="24"/>
        </w:rPr>
        <w:t>ский опыт, а именно:</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lastRenderedPageBreak/>
        <w:t>• обосновывать выбор художественного произведения для анализа, приводя в качестве аргумента как тему (темы) произведения, так и его проблематику (содерж</w:t>
      </w:r>
      <w:r>
        <w:rPr>
          <w:rFonts w:ascii="Arial" w:hAnsi="Arial" w:cs="Arial"/>
          <w:sz w:val="24"/>
          <w:szCs w:val="24"/>
        </w:rPr>
        <w:t>а</w:t>
      </w:r>
      <w:r>
        <w:rPr>
          <w:rFonts w:ascii="Arial" w:hAnsi="Arial" w:cs="Arial"/>
          <w:sz w:val="24"/>
          <w:szCs w:val="24"/>
        </w:rPr>
        <w:t>щиеся в нем смыслы и подтексты);</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использовать для раскрытия тезисов своего высказывания указание на фра</w:t>
      </w:r>
      <w:r>
        <w:rPr>
          <w:rFonts w:ascii="Arial" w:hAnsi="Arial" w:cs="Arial"/>
          <w:sz w:val="24"/>
          <w:szCs w:val="24"/>
        </w:rPr>
        <w:t>г</w:t>
      </w:r>
      <w:r>
        <w:rPr>
          <w:rFonts w:ascii="Arial" w:hAnsi="Arial" w:cs="Arial"/>
          <w:sz w:val="24"/>
          <w:szCs w:val="24"/>
        </w:rPr>
        <w:t>менты произведения, носящие проблемный характер и требующие анализа;</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w:t>
      </w:r>
      <w:r>
        <w:rPr>
          <w:rFonts w:ascii="Arial" w:hAnsi="Arial" w:cs="Arial"/>
          <w:sz w:val="24"/>
          <w:szCs w:val="24"/>
        </w:rPr>
        <w:t>у</w:t>
      </w:r>
      <w:r>
        <w:rPr>
          <w:rFonts w:ascii="Arial" w:hAnsi="Arial" w:cs="Arial"/>
          <w:sz w:val="24"/>
          <w:szCs w:val="24"/>
        </w:rPr>
        <w:t>дожественного мира произведения;</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анализировать жанрово-родовой выбор автора, раскрывать особенности ра</w:t>
      </w:r>
      <w:r>
        <w:rPr>
          <w:rFonts w:ascii="Arial" w:hAnsi="Arial" w:cs="Arial"/>
          <w:sz w:val="24"/>
          <w:szCs w:val="24"/>
        </w:rPr>
        <w:t>з</w:t>
      </w:r>
      <w:r>
        <w:rPr>
          <w:rFonts w:ascii="Arial" w:hAnsi="Arial" w:cs="Arial"/>
          <w:sz w:val="24"/>
          <w:szCs w:val="24"/>
        </w:rPr>
        <w:t>вития и связей элементов художественного мира произведения: места и времени действия, способы изображения действия и его развития, способы введения перс</w:t>
      </w:r>
      <w:r>
        <w:rPr>
          <w:rFonts w:ascii="Arial" w:hAnsi="Arial" w:cs="Arial"/>
          <w:sz w:val="24"/>
          <w:szCs w:val="24"/>
        </w:rPr>
        <w:t>о</w:t>
      </w:r>
      <w:r>
        <w:rPr>
          <w:rFonts w:ascii="Arial" w:hAnsi="Arial" w:cs="Arial"/>
          <w:sz w:val="24"/>
          <w:szCs w:val="24"/>
        </w:rPr>
        <w:t>нажей и средства раскрытия и/или развития их характеров;</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определять контекстуальное значение слов и фраз, используемых в худож</w:t>
      </w:r>
      <w:r>
        <w:rPr>
          <w:rFonts w:ascii="Arial" w:hAnsi="Arial" w:cs="Arial"/>
          <w:sz w:val="24"/>
          <w:szCs w:val="24"/>
        </w:rPr>
        <w:t>е</w:t>
      </w:r>
      <w:r>
        <w:rPr>
          <w:rFonts w:ascii="Arial" w:hAnsi="Arial" w:cs="Arial"/>
          <w:sz w:val="24"/>
          <w:szCs w:val="24"/>
        </w:rPr>
        <w:t>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w:t>
      </w:r>
      <w:r>
        <w:rPr>
          <w:rFonts w:ascii="Arial" w:hAnsi="Arial" w:cs="Arial"/>
          <w:sz w:val="24"/>
          <w:szCs w:val="24"/>
        </w:rPr>
        <w:t>а</w:t>
      </w:r>
      <w:r>
        <w:rPr>
          <w:rFonts w:ascii="Arial" w:hAnsi="Arial" w:cs="Arial"/>
          <w:sz w:val="24"/>
          <w:szCs w:val="24"/>
        </w:rPr>
        <w:t>стей текста способствует формированию его общей структуры и обусловливает эст</w:t>
      </w:r>
      <w:r>
        <w:rPr>
          <w:rFonts w:ascii="Arial" w:hAnsi="Arial" w:cs="Arial"/>
          <w:sz w:val="24"/>
          <w:szCs w:val="24"/>
        </w:rPr>
        <w:t>е</w:t>
      </w:r>
      <w:r>
        <w:rPr>
          <w:rFonts w:ascii="Arial" w:hAnsi="Arial" w:cs="Arial"/>
          <w:sz w:val="24"/>
          <w:szCs w:val="24"/>
        </w:rPr>
        <w:t>тическое воздействие на читателя (например, выбор определенного зачина и концо</w:t>
      </w:r>
      <w:r>
        <w:rPr>
          <w:rFonts w:ascii="Arial" w:hAnsi="Arial" w:cs="Arial"/>
          <w:sz w:val="24"/>
          <w:szCs w:val="24"/>
        </w:rPr>
        <w:t>в</w:t>
      </w:r>
      <w:r>
        <w:rPr>
          <w:rFonts w:ascii="Arial" w:hAnsi="Arial" w:cs="Arial"/>
          <w:sz w:val="24"/>
          <w:szCs w:val="24"/>
        </w:rPr>
        <w:t>ки произведения, выбор между счастливой или трагической развязкой, открытым или закрытым финалом);</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анализировать случаи, когда для осмысления точки зрения автора и/или г</w:t>
      </w:r>
      <w:r>
        <w:rPr>
          <w:rFonts w:ascii="Arial" w:hAnsi="Arial" w:cs="Arial"/>
          <w:sz w:val="24"/>
          <w:szCs w:val="24"/>
        </w:rPr>
        <w:t>е</w:t>
      </w:r>
      <w:r>
        <w:rPr>
          <w:rFonts w:ascii="Arial" w:hAnsi="Arial" w:cs="Arial"/>
          <w:sz w:val="24"/>
          <w:szCs w:val="24"/>
        </w:rPr>
        <w:t>роев требуется отличать то, что прямо заявлено в тексте, от того, что в нем подраз</w:t>
      </w:r>
      <w:r>
        <w:rPr>
          <w:rFonts w:ascii="Arial" w:hAnsi="Arial" w:cs="Arial"/>
          <w:sz w:val="24"/>
          <w:szCs w:val="24"/>
        </w:rPr>
        <w:t>у</w:t>
      </w:r>
      <w:r>
        <w:rPr>
          <w:rFonts w:ascii="Arial" w:hAnsi="Arial" w:cs="Arial"/>
          <w:sz w:val="24"/>
          <w:szCs w:val="24"/>
        </w:rPr>
        <w:t>мевается (например, ирония, сатира, сарказм, аллегория, гипербола и т.п.);</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следующую продуктивную деятельность:</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w:t>
      </w:r>
      <w:r>
        <w:rPr>
          <w:rFonts w:ascii="Arial" w:hAnsi="Arial" w:cs="Arial"/>
          <w:sz w:val="24"/>
          <w:szCs w:val="24"/>
        </w:rPr>
        <w:t>а</w:t>
      </w:r>
      <w:r>
        <w:rPr>
          <w:rFonts w:ascii="Arial" w:hAnsi="Arial" w:cs="Arial"/>
          <w:sz w:val="24"/>
          <w:szCs w:val="24"/>
        </w:rPr>
        <w:t>ние принадлежности произведения к литературному направлению (течению) и кул</w:t>
      </w:r>
      <w:r>
        <w:rPr>
          <w:rFonts w:ascii="Arial" w:hAnsi="Arial" w:cs="Arial"/>
          <w:sz w:val="24"/>
          <w:szCs w:val="24"/>
        </w:rPr>
        <w:t>ь</w:t>
      </w:r>
      <w:r>
        <w:rPr>
          <w:rFonts w:ascii="Arial" w:hAnsi="Arial" w:cs="Arial"/>
          <w:sz w:val="24"/>
          <w:szCs w:val="24"/>
        </w:rPr>
        <w:t>турно-исторической эпохе (периоду);</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художественное произведение в сочетании воплощ</w:t>
      </w:r>
      <w:r>
        <w:rPr>
          <w:rFonts w:ascii="Arial" w:hAnsi="Arial" w:cs="Arial"/>
          <w:i/>
          <w:sz w:val="24"/>
          <w:szCs w:val="24"/>
        </w:rPr>
        <w:t>е</w:t>
      </w:r>
      <w:r>
        <w:rPr>
          <w:rFonts w:ascii="Arial" w:hAnsi="Arial" w:cs="Arial"/>
          <w:i/>
          <w:sz w:val="24"/>
          <w:szCs w:val="24"/>
        </w:rPr>
        <w:t>ния в нем объективных законов литературного развития и субъективных черт авторской индивидуальности;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художественное произведение во взаимосвязи литер</w:t>
      </w:r>
      <w:r>
        <w:rPr>
          <w:rFonts w:ascii="Arial" w:hAnsi="Arial" w:cs="Arial"/>
          <w:i/>
          <w:sz w:val="24"/>
          <w:szCs w:val="24"/>
        </w:rPr>
        <w:t>а</w:t>
      </w:r>
      <w:r>
        <w:rPr>
          <w:rFonts w:ascii="Arial" w:hAnsi="Arial" w:cs="Arial"/>
          <w:i/>
          <w:sz w:val="24"/>
          <w:szCs w:val="24"/>
        </w:rPr>
        <w:t>туры с другими областями гуманитарного знания (философией, историей, псих</w:t>
      </w:r>
      <w:r>
        <w:rPr>
          <w:rFonts w:ascii="Arial" w:hAnsi="Arial" w:cs="Arial"/>
          <w:i/>
          <w:sz w:val="24"/>
          <w:szCs w:val="24"/>
        </w:rPr>
        <w:t>о</w:t>
      </w:r>
      <w:r>
        <w:rPr>
          <w:rFonts w:ascii="Arial" w:hAnsi="Arial" w:cs="Arial"/>
          <w:i/>
          <w:sz w:val="24"/>
          <w:szCs w:val="24"/>
        </w:rPr>
        <w:t>логией и др.);</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w:t>
      </w:r>
      <w:r>
        <w:rPr>
          <w:rFonts w:ascii="Arial" w:hAnsi="Arial" w:cs="Arial"/>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w:t>
      </w:r>
      <w:r>
        <w:rPr>
          <w:rFonts w:ascii="Arial" w:hAnsi="Arial" w:cs="Arial"/>
          <w:i/>
          <w:sz w:val="24"/>
          <w:szCs w:val="24"/>
          <w:highlight w:val="white"/>
        </w:rPr>
        <w:t>в</w:t>
      </w:r>
      <w:r>
        <w:rPr>
          <w:rFonts w:ascii="Arial" w:hAnsi="Arial" w:cs="Arial"/>
          <w:i/>
          <w:sz w:val="24"/>
          <w:szCs w:val="24"/>
          <w:highlight w:val="white"/>
        </w:rPr>
        <w:lastRenderedPageBreak/>
        <w:t>ку; запись художественного чтения; серию иллюстраций к произведению), оцен</w:t>
      </w:r>
      <w:r>
        <w:rPr>
          <w:rFonts w:ascii="Arial" w:hAnsi="Arial" w:cs="Arial"/>
          <w:i/>
          <w:sz w:val="24"/>
          <w:szCs w:val="24"/>
          <w:highlight w:val="white"/>
        </w:rPr>
        <w:t>и</w:t>
      </w:r>
      <w:r>
        <w:rPr>
          <w:rFonts w:ascii="Arial" w:hAnsi="Arial" w:cs="Arial"/>
          <w:i/>
          <w:sz w:val="24"/>
          <w:szCs w:val="24"/>
          <w:highlight w:val="white"/>
        </w:rPr>
        <w:t>вая, как интерпретируется исходный текст</w:t>
      </w:r>
      <w:r>
        <w:rPr>
          <w:rFonts w:ascii="Arial" w:hAnsi="Arial" w:cs="Arial"/>
          <w:i/>
          <w:sz w:val="24"/>
          <w:szCs w:val="24"/>
        </w:rPr>
        <w:t>.</w:t>
      </w:r>
    </w:p>
    <w:p w:rsidR="00720254" w:rsidRDefault="002870CD" w:rsidP="002870CD">
      <w:pPr>
        <w:spacing w:after="0" w:line="240" w:lineRule="auto"/>
        <w:rPr>
          <w:rFonts w:ascii="Arial" w:hAnsi="Arial" w:cs="Arial"/>
          <w:i/>
          <w:sz w:val="24"/>
          <w:szCs w:val="24"/>
        </w:rPr>
      </w:pPr>
      <w:r>
        <w:rPr>
          <w:rFonts w:ascii="Arial" w:hAnsi="Arial" w:cs="Arial"/>
          <w:b/>
          <w:i/>
          <w:sz w:val="24"/>
          <w:szCs w:val="24"/>
        </w:rPr>
        <w:t>Выпускник на базовом уровне получит возможность узнать: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 месте и значении русской литературы в мировой литературе;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 произведениях новейшей отечественной и мировой литературы;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 важнейших литературных ресурсах, в том числе в сети Интернет;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 историко-культурном подходе в литературоведении;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 историко-литературном процессе XIX и XX веков;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о наиболее ярких или характерных чертах литературных направлений или течений;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 соотношении и взаимосвязях литературы с историческим периодом, эпохой.</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lang w:eastAsia="en-US"/>
        </w:rPr>
      </w:pPr>
      <w:r>
        <w:rPr>
          <w:rFonts w:ascii="Arial" w:hAnsi="Arial" w:cs="Arial"/>
          <w:sz w:val="24"/>
          <w:szCs w:val="24"/>
        </w:rPr>
        <w:t>демонстрировать знание произведений русской, родной и мировой лит</w:t>
      </w:r>
      <w:r>
        <w:rPr>
          <w:rFonts w:ascii="Arial" w:hAnsi="Arial" w:cs="Arial"/>
          <w:sz w:val="24"/>
          <w:szCs w:val="24"/>
        </w:rPr>
        <w:t>е</w:t>
      </w:r>
      <w:r>
        <w:rPr>
          <w:rFonts w:ascii="Arial" w:hAnsi="Arial" w:cs="Arial"/>
          <w:sz w:val="24"/>
          <w:szCs w:val="24"/>
        </w:rPr>
        <w:t>ратуры в соответствии с материалом, обеспечивающим углубленное изучение пре</w:t>
      </w:r>
      <w:r>
        <w:rPr>
          <w:rFonts w:ascii="Arial" w:hAnsi="Arial" w:cs="Arial"/>
          <w:sz w:val="24"/>
          <w:szCs w:val="24"/>
        </w:rPr>
        <w:t>д</w:t>
      </w:r>
      <w:r>
        <w:rPr>
          <w:rFonts w:ascii="Arial" w:hAnsi="Arial" w:cs="Arial"/>
          <w:sz w:val="24"/>
          <w:szCs w:val="24"/>
        </w:rPr>
        <w:t>мета</w:t>
      </w:r>
      <w:r>
        <w:rPr>
          <w:rFonts w:ascii="Arial" w:hAnsi="Arial" w:cs="Arial"/>
          <w:sz w:val="24"/>
          <w:szCs w:val="24"/>
          <w:lang w:eastAsia="en-US"/>
        </w:rPr>
        <w:t>;</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 устной и письменной форме анализировать:</w:t>
      </w:r>
    </w:p>
    <w:p w:rsidR="00720254" w:rsidRDefault="002870CD" w:rsidP="002870CD">
      <w:pPr>
        <w:pStyle w:val="a"/>
        <w:numPr>
          <w:ilvl w:val="0"/>
          <w:numId w:val="0"/>
        </w:numPr>
        <w:spacing w:after="0" w:line="240" w:lineRule="auto"/>
        <w:ind w:firstLine="709"/>
        <w:rPr>
          <w:rFonts w:ascii="Arial" w:hAnsi="Arial" w:cs="Arial"/>
          <w:sz w:val="24"/>
          <w:szCs w:val="24"/>
        </w:rPr>
      </w:pPr>
      <w:r>
        <w:rPr>
          <w:rFonts w:ascii="Arial" w:hAnsi="Arial" w:cs="Arial"/>
          <w:sz w:val="24"/>
          <w:szCs w:val="24"/>
        </w:rPr>
        <w:t>• конкретные произведения с использованием различных научных методов, м</w:t>
      </w:r>
      <w:r>
        <w:rPr>
          <w:rFonts w:ascii="Arial" w:hAnsi="Arial" w:cs="Arial"/>
          <w:sz w:val="24"/>
          <w:szCs w:val="24"/>
        </w:rPr>
        <w:t>е</w:t>
      </w:r>
      <w:r>
        <w:rPr>
          <w:rFonts w:ascii="Arial" w:hAnsi="Arial" w:cs="Arial"/>
          <w:sz w:val="24"/>
          <w:szCs w:val="24"/>
        </w:rPr>
        <w:t>тодик и практик чтения;</w:t>
      </w:r>
    </w:p>
    <w:p w:rsidR="00720254" w:rsidRDefault="002870CD" w:rsidP="002870CD">
      <w:pPr>
        <w:pStyle w:val="a"/>
        <w:numPr>
          <w:ilvl w:val="0"/>
          <w:numId w:val="0"/>
        </w:numPr>
        <w:spacing w:after="0" w:line="240" w:lineRule="auto"/>
        <w:ind w:firstLine="709"/>
        <w:rPr>
          <w:rFonts w:ascii="Arial" w:hAnsi="Arial" w:cs="Arial"/>
          <w:sz w:val="24"/>
          <w:szCs w:val="24"/>
        </w:rPr>
      </w:pPr>
      <w:r>
        <w:rPr>
          <w:rFonts w:ascii="Arial" w:hAnsi="Arial" w:cs="Arial"/>
          <w:sz w:val="24"/>
          <w:szCs w:val="24"/>
        </w:rPr>
        <w:t>• конкретные произведения во взаимосвязи с другими видами искусства (теа</w:t>
      </w:r>
      <w:r>
        <w:rPr>
          <w:rFonts w:ascii="Arial" w:hAnsi="Arial" w:cs="Arial"/>
          <w:sz w:val="24"/>
          <w:szCs w:val="24"/>
        </w:rPr>
        <w:t>т</w:t>
      </w:r>
      <w:r>
        <w:rPr>
          <w:rFonts w:ascii="Arial" w:hAnsi="Arial" w:cs="Arial"/>
          <w:sz w:val="24"/>
          <w:szCs w:val="24"/>
        </w:rPr>
        <w:t>ром, кино и др.) и отраслями знания (историей, философией, педагогикой, психолог</w:t>
      </w:r>
      <w:r>
        <w:rPr>
          <w:rFonts w:ascii="Arial" w:hAnsi="Arial" w:cs="Arial"/>
          <w:sz w:val="24"/>
          <w:szCs w:val="24"/>
        </w:rPr>
        <w:t>и</w:t>
      </w:r>
      <w:r>
        <w:rPr>
          <w:rFonts w:ascii="Arial" w:hAnsi="Arial" w:cs="Arial"/>
          <w:sz w:val="24"/>
          <w:szCs w:val="24"/>
        </w:rPr>
        <w:t>ей и др.);</w:t>
      </w:r>
    </w:p>
    <w:p w:rsidR="00720254" w:rsidRDefault="002870CD" w:rsidP="002870CD">
      <w:pPr>
        <w:pStyle w:val="a"/>
        <w:numPr>
          <w:ilvl w:val="0"/>
          <w:numId w:val="0"/>
        </w:numPr>
        <w:spacing w:after="0" w:line="240" w:lineRule="auto"/>
        <w:ind w:firstLine="709"/>
        <w:rPr>
          <w:rFonts w:ascii="Arial" w:hAnsi="Arial" w:cs="Arial"/>
          <w:sz w:val="24"/>
          <w:szCs w:val="24"/>
        </w:rPr>
      </w:pPr>
      <w:r>
        <w:rPr>
          <w:rFonts w:ascii="Arial" w:hAnsi="Arial" w:cs="Arial"/>
          <w:sz w:val="24"/>
          <w:szCs w:val="24"/>
        </w:rPr>
        <w:t>• несколько различных интерпретаций эпического, драматического или лирич</w:t>
      </w:r>
      <w:r>
        <w:rPr>
          <w:rFonts w:ascii="Arial" w:hAnsi="Arial" w:cs="Arial"/>
          <w:sz w:val="24"/>
          <w:szCs w:val="24"/>
        </w:rPr>
        <w:t>е</w:t>
      </w:r>
      <w:r>
        <w:rPr>
          <w:rFonts w:ascii="Arial" w:hAnsi="Arial" w:cs="Arial"/>
          <w:sz w:val="24"/>
          <w:szCs w:val="24"/>
        </w:rPr>
        <w:t>ского произведения (например, кинофильм или театральную постановку; запись х</w:t>
      </w:r>
      <w:r>
        <w:rPr>
          <w:rFonts w:ascii="Arial" w:hAnsi="Arial" w:cs="Arial"/>
          <w:sz w:val="24"/>
          <w:szCs w:val="24"/>
        </w:rPr>
        <w:t>у</w:t>
      </w:r>
      <w:r>
        <w:rPr>
          <w:rFonts w:ascii="Arial" w:hAnsi="Arial" w:cs="Arial"/>
          <w:sz w:val="24"/>
          <w:szCs w:val="24"/>
        </w:rPr>
        <w:t>дожественного чтения; серию иллюстраций к произведению), оценивая, как каждая версия интерпретирует исходный текст;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ориентироваться в историко-литературном процессе XIX–ХХ веков и с</w:t>
      </w:r>
      <w:r>
        <w:rPr>
          <w:rFonts w:ascii="Arial" w:hAnsi="Arial" w:cs="Arial"/>
          <w:sz w:val="24"/>
          <w:szCs w:val="24"/>
        </w:rPr>
        <w:t>о</w:t>
      </w:r>
      <w:r>
        <w:rPr>
          <w:rFonts w:ascii="Arial" w:hAnsi="Arial" w:cs="Arial"/>
          <w:sz w:val="24"/>
          <w:szCs w:val="24"/>
        </w:rPr>
        <w:t>временном литературном процессе, опираясь на:</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понятие об основных литературных направлениях, течениях, ведущих литер</w:t>
      </w:r>
      <w:r>
        <w:rPr>
          <w:rFonts w:ascii="Arial" w:hAnsi="Arial" w:cs="Arial"/>
          <w:sz w:val="24"/>
          <w:szCs w:val="24"/>
        </w:rPr>
        <w:t>а</w:t>
      </w:r>
      <w:r>
        <w:rPr>
          <w:rFonts w:ascii="Arial" w:hAnsi="Arial" w:cs="Arial"/>
          <w:sz w:val="24"/>
          <w:szCs w:val="24"/>
        </w:rPr>
        <w:t>турных группах (уметь определять наиболее яркие или характерные черты направл</w:t>
      </w:r>
      <w:r>
        <w:rPr>
          <w:rFonts w:ascii="Arial" w:hAnsi="Arial" w:cs="Arial"/>
          <w:sz w:val="24"/>
          <w:szCs w:val="24"/>
        </w:rPr>
        <w:t>е</w:t>
      </w:r>
      <w:r>
        <w:rPr>
          <w:rFonts w:ascii="Arial" w:hAnsi="Arial" w:cs="Arial"/>
          <w:sz w:val="24"/>
          <w:szCs w:val="24"/>
        </w:rPr>
        <w:t>ния или течения в конкретном тексте, в том числе прежде неизвестном), знание о с</w:t>
      </w:r>
      <w:r>
        <w:rPr>
          <w:rFonts w:ascii="Arial" w:hAnsi="Arial" w:cs="Arial"/>
          <w:sz w:val="24"/>
          <w:szCs w:val="24"/>
        </w:rPr>
        <w:t>о</w:t>
      </w:r>
      <w:r>
        <w:rPr>
          <w:rFonts w:ascii="Arial" w:hAnsi="Arial" w:cs="Arial"/>
          <w:sz w:val="24"/>
          <w:szCs w:val="24"/>
        </w:rPr>
        <w:t>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знание имен и творческих биографий наиболее известных писателей, крит</w:t>
      </w:r>
      <w:r>
        <w:rPr>
          <w:rFonts w:ascii="Arial" w:hAnsi="Arial" w:cs="Arial"/>
          <w:sz w:val="24"/>
          <w:szCs w:val="24"/>
        </w:rPr>
        <w:t>и</w:t>
      </w:r>
      <w:r>
        <w:rPr>
          <w:rFonts w:ascii="Arial" w:hAnsi="Arial" w:cs="Arial"/>
          <w:sz w:val="24"/>
          <w:szCs w:val="24"/>
        </w:rPr>
        <w:t>ков, литературных героев, а также названий самых значительных произведений;</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представление о значимости и актуальности произведений в контексте эпохи их появления;</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знания об истории создания изучаемых произведений и об особенностях во</w:t>
      </w:r>
      <w:r>
        <w:rPr>
          <w:rFonts w:ascii="Arial" w:hAnsi="Arial" w:cs="Arial"/>
          <w:sz w:val="24"/>
          <w:szCs w:val="24"/>
        </w:rPr>
        <w:t>с</w:t>
      </w:r>
      <w:r>
        <w:rPr>
          <w:rFonts w:ascii="Arial" w:hAnsi="Arial" w:cs="Arial"/>
          <w:sz w:val="24"/>
          <w:szCs w:val="24"/>
        </w:rPr>
        <w:t>приятия произведений читателями в исторической динамике;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обобщать и анализировать свой читательский опыт (в том числе и опыт самостоятельного чтения): </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w:t>
      </w:r>
      <w:r>
        <w:rPr>
          <w:rFonts w:ascii="Arial" w:hAnsi="Arial" w:cs="Arial"/>
          <w:sz w:val="24"/>
          <w:szCs w:val="24"/>
        </w:rPr>
        <w:t>у</w:t>
      </w:r>
      <w:r>
        <w:rPr>
          <w:rFonts w:ascii="Arial" w:hAnsi="Arial" w:cs="Arial"/>
          <w:sz w:val="24"/>
          <w:szCs w:val="24"/>
        </w:rPr>
        <w:lastRenderedPageBreak/>
        <w:t>дожественного мира произведения на разных его уровнях в их единстве и взаимосв</w:t>
      </w:r>
      <w:r>
        <w:rPr>
          <w:rFonts w:ascii="Arial" w:hAnsi="Arial" w:cs="Arial"/>
          <w:sz w:val="24"/>
          <w:szCs w:val="24"/>
        </w:rPr>
        <w:t>я</w:t>
      </w:r>
      <w:r>
        <w:rPr>
          <w:rFonts w:ascii="Arial" w:hAnsi="Arial" w:cs="Arial"/>
          <w:sz w:val="24"/>
          <w:szCs w:val="24"/>
        </w:rPr>
        <w:t>зи и понимание принадлежности произведения к литературному направлению (теч</w:t>
      </w:r>
      <w:r>
        <w:rPr>
          <w:rFonts w:ascii="Arial" w:hAnsi="Arial" w:cs="Arial"/>
          <w:sz w:val="24"/>
          <w:szCs w:val="24"/>
        </w:rPr>
        <w:t>е</w:t>
      </w:r>
      <w:r>
        <w:rPr>
          <w:rFonts w:ascii="Arial" w:hAnsi="Arial" w:cs="Arial"/>
          <w:sz w:val="24"/>
          <w:szCs w:val="24"/>
        </w:rPr>
        <w:t>нию) и культурно-исторической эпохе (периоду);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следующую продуктивную деятельность:</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выполнять проектные и исследовательские литературоведческие работы, с</w:t>
      </w:r>
      <w:r>
        <w:rPr>
          <w:rFonts w:ascii="Arial" w:hAnsi="Arial" w:cs="Arial"/>
          <w:sz w:val="24"/>
          <w:szCs w:val="24"/>
        </w:rPr>
        <w:t>а</w:t>
      </w:r>
      <w:r>
        <w:rPr>
          <w:rFonts w:ascii="Arial" w:hAnsi="Arial" w:cs="Arial"/>
          <w:sz w:val="24"/>
          <w:szCs w:val="24"/>
        </w:rPr>
        <w:t>мостоятельно определяя их тематику, методы и планируемые результаты;</w:t>
      </w:r>
    </w:p>
    <w:p w:rsidR="00720254" w:rsidRDefault="002870CD" w:rsidP="002870CD">
      <w:pPr>
        <w:pStyle w:val="afffa"/>
        <w:spacing w:after="0" w:line="240" w:lineRule="auto"/>
        <w:ind w:firstLine="709"/>
        <w:rPr>
          <w:rFonts w:ascii="Arial" w:hAnsi="Arial" w:cs="Arial"/>
          <w:sz w:val="24"/>
          <w:szCs w:val="24"/>
        </w:rPr>
      </w:pPr>
      <w:r>
        <w:rPr>
          <w:rFonts w:ascii="Arial" w:hAnsi="Arial" w:cs="Arial"/>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опираться в своей деятельности на ведущие направления литерат</w:t>
      </w:r>
      <w:r>
        <w:rPr>
          <w:rFonts w:ascii="Arial" w:hAnsi="Arial" w:cs="Arial"/>
          <w:i/>
          <w:sz w:val="24"/>
          <w:szCs w:val="24"/>
        </w:rPr>
        <w:t>у</w:t>
      </w:r>
      <w:r>
        <w:rPr>
          <w:rFonts w:ascii="Arial" w:hAnsi="Arial" w:cs="Arial"/>
          <w:i/>
          <w:sz w:val="24"/>
          <w:szCs w:val="24"/>
        </w:rPr>
        <w:t>роведения, в том числе современного, на работы крупнейших литературоведов и критиков XIX–XXI вв.;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пополнять и обогащать свои представления об основных закономе</w:t>
      </w:r>
      <w:r>
        <w:rPr>
          <w:rFonts w:ascii="Arial" w:hAnsi="Arial" w:cs="Arial"/>
          <w:i/>
          <w:sz w:val="24"/>
          <w:szCs w:val="24"/>
        </w:rPr>
        <w:t>р</w:t>
      </w:r>
      <w:r>
        <w:rPr>
          <w:rFonts w:ascii="Arial" w:hAnsi="Arial" w:cs="Arial"/>
          <w:i/>
          <w:sz w:val="24"/>
          <w:szCs w:val="24"/>
        </w:rPr>
        <w:t>ностях литературного процесса, в том числе современного, в его динамике;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принимать участие в научных и творческих мероприятиях (конфере</w:t>
      </w:r>
      <w:r>
        <w:rPr>
          <w:rFonts w:ascii="Arial" w:hAnsi="Arial" w:cs="Arial"/>
          <w:i/>
          <w:sz w:val="24"/>
          <w:szCs w:val="24"/>
        </w:rPr>
        <w:t>н</w:t>
      </w:r>
      <w:r>
        <w:rPr>
          <w:rFonts w:ascii="Arial" w:hAnsi="Arial" w:cs="Arial"/>
          <w:i/>
          <w:sz w:val="24"/>
          <w:szCs w:val="24"/>
        </w:rPr>
        <w:t>циях, конкурсах, летних школах и пр.) для молодых ученых в различных ролях (д</w:t>
      </w:r>
      <w:r>
        <w:rPr>
          <w:rFonts w:ascii="Arial" w:hAnsi="Arial" w:cs="Arial"/>
          <w:i/>
          <w:sz w:val="24"/>
          <w:szCs w:val="24"/>
        </w:rPr>
        <w:t>о</w:t>
      </w:r>
      <w:r>
        <w:rPr>
          <w:rFonts w:ascii="Arial" w:hAnsi="Arial" w:cs="Arial"/>
          <w:i/>
          <w:sz w:val="24"/>
          <w:szCs w:val="24"/>
        </w:rPr>
        <w:t>кладчик, содокладчик, дискутант и др.), представляя результаты своих исслед</w:t>
      </w:r>
      <w:r>
        <w:rPr>
          <w:rFonts w:ascii="Arial" w:hAnsi="Arial" w:cs="Arial"/>
          <w:i/>
          <w:sz w:val="24"/>
          <w:szCs w:val="24"/>
        </w:rPr>
        <w:t>о</w:t>
      </w:r>
      <w:r>
        <w:rPr>
          <w:rFonts w:ascii="Arial" w:hAnsi="Arial" w:cs="Arial"/>
          <w:i/>
          <w:sz w:val="24"/>
          <w:szCs w:val="24"/>
        </w:rPr>
        <w:t>ваний в виде научных докладов и статей в специализированных изданиях.</w:t>
      </w:r>
    </w:p>
    <w:p w:rsidR="00EE12D1" w:rsidRPr="00EE12D1" w:rsidRDefault="00EE12D1" w:rsidP="00EE12D1">
      <w:pPr>
        <w:widowControl w:val="0"/>
        <w:suppressAutoHyphens w:val="0"/>
        <w:spacing w:after="0" w:line="355" w:lineRule="exact"/>
        <w:ind w:left="20" w:right="1560" w:firstLine="3500"/>
        <w:jc w:val="left"/>
        <w:rPr>
          <w:rFonts w:ascii="Arial" w:eastAsia="Times New Roman" w:hAnsi="Arial" w:cs="Arial"/>
          <w:b/>
          <w:bCs/>
          <w:i/>
          <w:color w:val="000000"/>
          <w:sz w:val="24"/>
          <w:szCs w:val="24"/>
          <w:lang w:eastAsia="ru-RU" w:bidi="ru-RU"/>
        </w:rPr>
      </w:pPr>
      <w:r w:rsidRPr="00EE12D1">
        <w:rPr>
          <w:rFonts w:ascii="Arial" w:eastAsia="Times New Roman" w:hAnsi="Arial" w:cs="Arial"/>
          <w:b/>
          <w:bCs/>
          <w:i/>
          <w:color w:val="000000"/>
          <w:sz w:val="24"/>
          <w:szCs w:val="24"/>
          <w:lang w:eastAsia="ru-RU" w:bidi="ru-RU"/>
        </w:rPr>
        <w:t xml:space="preserve">Родной язык и родная литература </w:t>
      </w:r>
    </w:p>
    <w:p w:rsidR="00EE12D1" w:rsidRPr="00EE12D1" w:rsidRDefault="00EE12D1" w:rsidP="00EE12D1">
      <w:pPr>
        <w:widowControl w:val="0"/>
        <w:suppressAutoHyphens w:val="0"/>
        <w:spacing w:after="0" w:line="355" w:lineRule="exact"/>
        <w:ind w:left="20" w:right="156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Изучение предметной области "Родной язык и родная литература" должно обесп</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чить:</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представлений о роли родного языка в жизни человека, общества, государства, способности свободно общаться на родном языке в ра</w:t>
      </w:r>
      <w:r w:rsidRPr="00EE12D1">
        <w:rPr>
          <w:rFonts w:ascii="Arial" w:eastAsia="Times New Roman" w:hAnsi="Arial" w:cs="Arial"/>
          <w:i/>
          <w:color w:val="000000"/>
          <w:sz w:val="24"/>
          <w:szCs w:val="24"/>
          <w:lang w:eastAsia="ru-RU" w:bidi="ru-RU"/>
        </w:rPr>
        <w:t>з</w:t>
      </w:r>
      <w:r w:rsidRPr="00EE12D1">
        <w:rPr>
          <w:rFonts w:ascii="Arial" w:eastAsia="Times New Roman" w:hAnsi="Arial" w:cs="Arial"/>
          <w:i/>
          <w:color w:val="000000"/>
          <w:sz w:val="24"/>
          <w:szCs w:val="24"/>
          <w:lang w:eastAsia="ru-RU" w:bidi="ru-RU"/>
        </w:rPr>
        <w:t>личных формах и на разные темы;</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включение в культурно-языковое поле родной литературы и культуры, во</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питание ценностн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го отношения к родному языку как носителю культуры своего народа;</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осознания тесной связи между языковым, литерату</w:t>
      </w:r>
      <w:r w:rsidRPr="00EE12D1">
        <w:rPr>
          <w:rFonts w:ascii="Arial" w:eastAsia="Times New Roman" w:hAnsi="Arial" w:cs="Arial"/>
          <w:i/>
          <w:color w:val="000000"/>
          <w:sz w:val="24"/>
          <w:szCs w:val="24"/>
          <w:lang w:eastAsia="ru-RU" w:bidi="ru-RU"/>
        </w:rPr>
        <w:t>р</w:t>
      </w:r>
      <w:r w:rsidRPr="00EE12D1">
        <w:rPr>
          <w:rFonts w:ascii="Arial" w:eastAsia="Times New Roman" w:hAnsi="Arial" w:cs="Arial"/>
          <w:i/>
          <w:color w:val="000000"/>
          <w:sz w:val="24"/>
          <w:szCs w:val="24"/>
          <w:lang w:eastAsia="ru-RU" w:bidi="ru-RU"/>
        </w:rPr>
        <w:t>ным, интеллектуальным, духовно-нравственным развитием личности и ее соц</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альным 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стом;</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устойчивого интереса к чтению на родном языке как средству познания культуры своего народа и других культур, уважительного о</w:t>
      </w:r>
      <w:r w:rsidRPr="00EE12D1">
        <w:rPr>
          <w:rFonts w:ascii="Arial" w:eastAsia="Times New Roman" w:hAnsi="Arial" w:cs="Arial"/>
          <w:i/>
          <w:color w:val="000000"/>
          <w:sz w:val="24"/>
          <w:szCs w:val="24"/>
          <w:lang w:eastAsia="ru-RU" w:bidi="ru-RU"/>
        </w:rPr>
        <w:t>т</w:t>
      </w:r>
      <w:r w:rsidRPr="00EE12D1">
        <w:rPr>
          <w:rFonts w:ascii="Arial" w:eastAsia="Times New Roman" w:hAnsi="Arial" w:cs="Arial"/>
          <w:i/>
          <w:color w:val="000000"/>
          <w:sz w:val="24"/>
          <w:szCs w:val="24"/>
          <w:lang w:eastAsia="ru-RU" w:bidi="ru-RU"/>
        </w:rPr>
        <w:t>ношения к ним; приобщение к литературному наследию и через него - к сокров</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щам отечественной и мировой кул</w:t>
      </w:r>
      <w:r w:rsidRPr="00EE12D1">
        <w:rPr>
          <w:rFonts w:ascii="Arial" w:eastAsia="Times New Roman" w:hAnsi="Arial" w:cs="Arial"/>
          <w:i/>
          <w:color w:val="000000"/>
          <w:sz w:val="24"/>
          <w:szCs w:val="24"/>
          <w:lang w:eastAsia="ru-RU" w:bidi="ru-RU"/>
        </w:rPr>
        <w:t>ь</w:t>
      </w:r>
      <w:r w:rsidRPr="00EE12D1">
        <w:rPr>
          <w:rFonts w:ascii="Arial" w:eastAsia="Times New Roman" w:hAnsi="Arial" w:cs="Arial"/>
          <w:i/>
          <w:color w:val="000000"/>
          <w:sz w:val="24"/>
          <w:szCs w:val="24"/>
          <w:lang w:eastAsia="ru-RU" w:bidi="ru-RU"/>
        </w:rPr>
        <w:t>туры;</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чувства причастности к свершениям, традициям своего народа и осознание исторической преемственности поколений;</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свободное использование словарного запаса, развитие культуры владения родным литературным языком во всей полноте его функциональных возможн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стей в соответствии с нормами устной и письменной речи, правилами речевого этикета;</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lastRenderedPageBreak/>
        <w:t xml:space="preserve"> 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w:t>
      </w:r>
      <w:r w:rsidRPr="00EE12D1">
        <w:rPr>
          <w:rFonts w:ascii="Arial" w:eastAsia="Times New Roman" w:hAnsi="Arial" w:cs="Arial"/>
          <w:i/>
          <w:color w:val="000000"/>
          <w:sz w:val="24"/>
          <w:szCs w:val="24"/>
          <w:lang w:eastAsia="ru-RU" w:bidi="ru-RU"/>
        </w:rPr>
        <w:t>ы</w:t>
      </w:r>
      <w:r w:rsidRPr="00EE12D1">
        <w:rPr>
          <w:rFonts w:ascii="Arial" w:eastAsia="Times New Roman" w:hAnsi="Arial" w:cs="Arial"/>
          <w:i/>
          <w:color w:val="000000"/>
          <w:sz w:val="24"/>
          <w:szCs w:val="24"/>
          <w:lang w:eastAsia="ru-RU" w:bidi="ru-RU"/>
        </w:rPr>
        <w:t>ковых единиц и текстов разных функционально-смысловых типов и жанров.</w:t>
      </w:r>
    </w:p>
    <w:p w:rsidR="00EE12D1" w:rsidRPr="00EE12D1"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w:t>
      </w:r>
      <w:r w:rsidRPr="00EE12D1">
        <w:rPr>
          <w:rFonts w:ascii="Arial" w:eastAsia="Times New Roman" w:hAnsi="Arial" w:cs="Arial"/>
          <w:i/>
          <w:color w:val="000000"/>
          <w:sz w:val="24"/>
          <w:szCs w:val="24"/>
          <w:lang w:eastAsia="ru-RU" w:bidi="ru-RU"/>
        </w:rPr>
        <w:t>д</w:t>
      </w:r>
      <w:r w:rsidRPr="00EE12D1">
        <w:rPr>
          <w:rFonts w:ascii="Arial" w:eastAsia="Times New Roman" w:hAnsi="Arial" w:cs="Arial"/>
          <w:i/>
          <w:color w:val="000000"/>
          <w:sz w:val="24"/>
          <w:szCs w:val="24"/>
          <w:lang w:eastAsia="ru-RU" w:bidi="ru-RU"/>
        </w:rPr>
        <w:t>метным результатам освоения базового курса родного языка и родной литерат</w:t>
      </w:r>
      <w:r w:rsidRPr="00EE12D1">
        <w:rPr>
          <w:rFonts w:ascii="Arial" w:eastAsia="Times New Roman" w:hAnsi="Arial" w:cs="Arial"/>
          <w:i/>
          <w:color w:val="000000"/>
          <w:sz w:val="24"/>
          <w:szCs w:val="24"/>
          <w:lang w:eastAsia="ru-RU" w:bidi="ru-RU"/>
        </w:rPr>
        <w:t>у</w:t>
      </w:r>
      <w:r w:rsidRPr="00EE12D1">
        <w:rPr>
          <w:rFonts w:ascii="Arial" w:eastAsia="Times New Roman" w:hAnsi="Arial" w:cs="Arial"/>
          <w:i/>
          <w:color w:val="000000"/>
          <w:sz w:val="24"/>
          <w:szCs w:val="24"/>
          <w:lang w:eastAsia="ru-RU" w:bidi="ru-RU"/>
        </w:rPr>
        <w:t>ры должны о</w:t>
      </w:r>
      <w:r w:rsidRPr="00EE12D1">
        <w:rPr>
          <w:rFonts w:ascii="Arial" w:eastAsia="Times New Roman" w:hAnsi="Arial" w:cs="Arial"/>
          <w:i/>
          <w:color w:val="000000"/>
          <w:sz w:val="24"/>
          <w:szCs w:val="24"/>
          <w:lang w:eastAsia="ru-RU" w:bidi="ru-RU"/>
        </w:rPr>
        <w:t>т</w:t>
      </w:r>
      <w:r w:rsidRPr="00EE12D1">
        <w:rPr>
          <w:rFonts w:ascii="Arial" w:eastAsia="Times New Roman" w:hAnsi="Arial" w:cs="Arial"/>
          <w:i/>
          <w:color w:val="000000"/>
          <w:sz w:val="24"/>
          <w:szCs w:val="24"/>
          <w:lang w:eastAsia="ru-RU" w:bidi="ru-RU"/>
        </w:rPr>
        <w:t>ражать:</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понятий о нормах родного языка и применение знаний о них в р</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чевой практике;</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го и межкультурного общения;</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навыков свободного использования коммуникативно-эстетических во</w:t>
      </w:r>
      <w:r w:rsidRPr="00EE12D1">
        <w:rPr>
          <w:rFonts w:ascii="Arial" w:eastAsia="Times New Roman" w:hAnsi="Arial" w:cs="Arial"/>
          <w:i/>
          <w:color w:val="000000"/>
          <w:sz w:val="24"/>
          <w:szCs w:val="24"/>
          <w:lang w:eastAsia="ru-RU" w:bidi="ru-RU"/>
        </w:rPr>
        <w:t>з</w:t>
      </w:r>
      <w:r w:rsidRPr="00EE12D1">
        <w:rPr>
          <w:rFonts w:ascii="Arial" w:eastAsia="Times New Roman" w:hAnsi="Arial" w:cs="Arial"/>
          <w:i/>
          <w:color w:val="000000"/>
          <w:sz w:val="24"/>
          <w:szCs w:val="24"/>
          <w:lang w:eastAsia="ru-RU" w:bidi="ru-RU"/>
        </w:rPr>
        <w:t>можностей родного языка;</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w:t>
      </w:r>
      <w:r w:rsidRPr="00EE12D1">
        <w:rPr>
          <w:rFonts w:ascii="Arial" w:eastAsia="Times New Roman" w:hAnsi="Arial" w:cs="Arial"/>
          <w:i/>
          <w:color w:val="000000"/>
          <w:sz w:val="24"/>
          <w:szCs w:val="24"/>
          <w:lang w:eastAsia="ru-RU" w:bidi="ru-RU"/>
        </w:rPr>
        <w:t>м</w:t>
      </w:r>
      <w:r w:rsidRPr="00EE12D1">
        <w:rPr>
          <w:rFonts w:ascii="Arial" w:eastAsia="Times New Roman" w:hAnsi="Arial" w:cs="Arial"/>
          <w:i/>
          <w:color w:val="000000"/>
          <w:sz w:val="24"/>
          <w:szCs w:val="24"/>
          <w:lang w:eastAsia="ru-RU" w:bidi="ru-RU"/>
        </w:rPr>
        <w:t>матических категорий родного языка;</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навыков проведения различных видов анализа слова (ф</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нетического, морфемного, словообразовательного, лексического, морфологич</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ского), синтаксического анализа словосочетания и предложения, а также многоа</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пектного анализа текста на родном языке;</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обогащение активного и потенциального словарного запаса, расширение об</w:t>
      </w:r>
      <w:r w:rsidRPr="00EE12D1">
        <w:rPr>
          <w:rFonts w:ascii="Arial" w:eastAsia="Times New Roman" w:hAnsi="Arial" w:cs="Arial"/>
          <w:i/>
          <w:color w:val="000000"/>
          <w:sz w:val="24"/>
          <w:szCs w:val="24"/>
          <w:lang w:eastAsia="ru-RU" w:bidi="ru-RU"/>
        </w:rPr>
        <w:t>ъ</w:t>
      </w:r>
      <w:r w:rsidRPr="00EE12D1">
        <w:rPr>
          <w:rFonts w:ascii="Arial" w:eastAsia="Times New Roman" w:hAnsi="Arial" w:cs="Arial"/>
          <w:i/>
          <w:color w:val="000000"/>
          <w:sz w:val="24"/>
          <w:szCs w:val="24"/>
          <w:lang w:eastAsia="ru-RU" w:bidi="ru-RU"/>
        </w:rPr>
        <w:t>ема используемых в речи грамматических средств для свободного выражения мы</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лей и чувств на родном языке адекватно ситуации и стилю общения;</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кета; приобретение опыта их использования в речевой практике при создании устных и письменных высказываний; стремление к речевому самосовершенств</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ванию;</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ответственности за языковую культуру как общечел</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веческую ценность; осознание значимости чтения на родном языке и изучения родной литературы для своего дальнейшего развития; формирование потребн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сти в систем</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тическом чтении как средстве познания мира и себя в этом мире, гармонизации о</w:t>
      </w:r>
      <w:r w:rsidRPr="00EE12D1">
        <w:rPr>
          <w:rFonts w:ascii="Arial" w:eastAsia="Times New Roman" w:hAnsi="Arial" w:cs="Arial"/>
          <w:i/>
          <w:color w:val="000000"/>
          <w:sz w:val="24"/>
          <w:szCs w:val="24"/>
          <w:lang w:eastAsia="ru-RU" w:bidi="ru-RU"/>
        </w:rPr>
        <w:t>т</w:t>
      </w:r>
      <w:r w:rsidRPr="00EE12D1">
        <w:rPr>
          <w:rFonts w:ascii="Arial" w:eastAsia="Times New Roman" w:hAnsi="Arial" w:cs="Arial"/>
          <w:i/>
          <w:color w:val="000000"/>
          <w:sz w:val="24"/>
          <w:szCs w:val="24"/>
          <w:lang w:eastAsia="ru-RU" w:bidi="ru-RU"/>
        </w:rPr>
        <w:t>ношений человека и общества, многоаспектного диалога;</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понимания родной литературы как одной из основных национал</w:t>
      </w:r>
      <w:r w:rsidRPr="00EE12D1">
        <w:rPr>
          <w:rFonts w:ascii="Arial" w:eastAsia="Times New Roman" w:hAnsi="Arial" w:cs="Arial"/>
          <w:i/>
          <w:color w:val="000000"/>
          <w:sz w:val="24"/>
          <w:szCs w:val="24"/>
          <w:lang w:eastAsia="ru-RU" w:bidi="ru-RU"/>
        </w:rPr>
        <w:t>ь</w:t>
      </w:r>
      <w:r w:rsidRPr="00EE12D1">
        <w:rPr>
          <w:rFonts w:ascii="Arial" w:eastAsia="Times New Roman" w:hAnsi="Arial" w:cs="Arial"/>
          <w:i/>
          <w:color w:val="000000"/>
          <w:sz w:val="24"/>
          <w:szCs w:val="24"/>
          <w:lang w:eastAsia="ru-RU" w:bidi="ru-RU"/>
        </w:rPr>
        <w:t>но-культурных ценностей народа, как особого способа познания жизни;</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lastRenderedPageBreak/>
        <w:t>изв</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дений культуры своего народа, российской и мировой культуры;</w:t>
      </w:r>
    </w:p>
    <w:p w:rsidR="00EE12D1" w:rsidRPr="00EE12D1" w:rsidRDefault="00EE12D1" w:rsidP="00EE12D1">
      <w:pPr>
        <w:widowControl w:val="0"/>
        <w:numPr>
          <w:ilvl w:val="0"/>
          <w:numId w:val="142"/>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сформированность навыков понимания литературных художественных произведений, отр</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жающих разные этнокультурные традиции.</w:t>
      </w:r>
    </w:p>
    <w:p w:rsidR="00EE12D1" w:rsidRPr="00EE12D1" w:rsidRDefault="00EE12D1" w:rsidP="00EE12D1">
      <w:pPr>
        <w:widowControl w:val="0"/>
        <w:suppressAutoHyphens w:val="0"/>
        <w:spacing w:after="0" w:line="317" w:lineRule="exact"/>
        <w:ind w:left="7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u w:val="single"/>
          <w:lang w:eastAsia="ru-RU" w:bidi="ru-RU"/>
        </w:rPr>
        <w:t>В результате изучения родного языка ученик научится:</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языковые средства адекватно цели общения и речевой сит</w:t>
      </w:r>
      <w:r w:rsidRPr="00EE12D1">
        <w:rPr>
          <w:rFonts w:ascii="Arial" w:eastAsia="Times New Roman" w:hAnsi="Arial" w:cs="Arial"/>
          <w:i/>
          <w:color w:val="000000"/>
          <w:sz w:val="24"/>
          <w:szCs w:val="24"/>
          <w:lang w:eastAsia="ru-RU" w:bidi="ru-RU"/>
        </w:rPr>
        <w:t>у</w:t>
      </w:r>
      <w:r w:rsidRPr="00EE12D1">
        <w:rPr>
          <w:rFonts w:ascii="Arial" w:eastAsia="Times New Roman" w:hAnsi="Arial" w:cs="Arial"/>
          <w:i/>
          <w:color w:val="000000"/>
          <w:sz w:val="24"/>
          <w:szCs w:val="24"/>
          <w:lang w:eastAsia="ru-RU" w:bidi="ru-RU"/>
        </w:rPr>
        <w:t>ации;</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знания о формах русского языка (литературный язык, пр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сторечие, народные говоры, профессиональные разновидности, жаргон, арго) при создании те</w:t>
      </w:r>
      <w:r w:rsidRPr="00EE12D1">
        <w:rPr>
          <w:rFonts w:ascii="Arial" w:eastAsia="Times New Roman" w:hAnsi="Arial" w:cs="Arial"/>
          <w:i/>
          <w:color w:val="000000"/>
          <w:sz w:val="24"/>
          <w:szCs w:val="24"/>
          <w:lang w:eastAsia="ru-RU" w:bidi="ru-RU"/>
        </w:rPr>
        <w:t>к</w:t>
      </w:r>
      <w:r w:rsidRPr="00EE12D1">
        <w:rPr>
          <w:rFonts w:ascii="Arial" w:eastAsia="Times New Roman" w:hAnsi="Arial" w:cs="Arial"/>
          <w:i/>
          <w:color w:val="000000"/>
          <w:sz w:val="24"/>
          <w:szCs w:val="24"/>
          <w:lang w:eastAsia="ru-RU" w:bidi="ru-RU"/>
        </w:rPr>
        <w:t>стов;</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создавать устные и письменные высказывания, монологические и диалог</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ческие тексты определенной функционально-смысловой принадлежности (оп</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сание, повествование, рассуждение) и определенных жанров (тезисы, конспе</w:t>
      </w:r>
      <w:r w:rsidRPr="00EE12D1">
        <w:rPr>
          <w:rFonts w:ascii="Arial" w:eastAsia="Times New Roman" w:hAnsi="Arial" w:cs="Arial"/>
          <w:i/>
          <w:color w:val="000000"/>
          <w:sz w:val="24"/>
          <w:szCs w:val="24"/>
          <w:lang w:eastAsia="ru-RU" w:bidi="ru-RU"/>
        </w:rPr>
        <w:t>к</w:t>
      </w:r>
      <w:r w:rsidRPr="00EE12D1">
        <w:rPr>
          <w:rFonts w:ascii="Arial" w:eastAsia="Times New Roman" w:hAnsi="Arial" w:cs="Arial"/>
          <w:i/>
          <w:color w:val="000000"/>
          <w:sz w:val="24"/>
          <w:szCs w:val="24"/>
          <w:lang w:eastAsia="ru-RU" w:bidi="ru-RU"/>
        </w:rPr>
        <w:t>ты, выступления, лекции, отчеты, сообщения, аннотации, рефераты, докл</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ды, сочин</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ния);</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выстраивать композицию текста, используя знания о его структурных элементах;</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подбирать и использовать языковые средства в зависимости от типа те</w:t>
      </w:r>
      <w:r w:rsidRPr="00EE12D1">
        <w:rPr>
          <w:rFonts w:ascii="Arial" w:eastAsia="Times New Roman" w:hAnsi="Arial" w:cs="Arial"/>
          <w:i/>
          <w:color w:val="000000"/>
          <w:sz w:val="24"/>
          <w:szCs w:val="24"/>
          <w:lang w:eastAsia="ru-RU" w:bidi="ru-RU"/>
        </w:rPr>
        <w:t>к</w:t>
      </w:r>
      <w:r w:rsidRPr="00EE12D1">
        <w:rPr>
          <w:rFonts w:ascii="Arial" w:eastAsia="Times New Roman" w:hAnsi="Arial" w:cs="Arial"/>
          <w:i/>
          <w:color w:val="000000"/>
          <w:sz w:val="24"/>
          <w:szCs w:val="24"/>
          <w:lang w:eastAsia="ru-RU" w:bidi="ru-RU"/>
        </w:rPr>
        <w:t>ста и выбранного пр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филя обучения;</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правильно использовать лексические и грамматические средства связи предложений при п</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строении текста;</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сознательно использовать изобразительно-выразительные средства языка при с</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здании текста;</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при работе с текстом разные виды чтения (поисковое, пр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смотровое, ознакомительное, изучающее, реферативное) и аудирования (с полным пониманием текста, с пониманием основного содержания, с выборо</w:t>
      </w:r>
      <w:r w:rsidRPr="00EE12D1">
        <w:rPr>
          <w:rFonts w:ascii="Arial" w:eastAsia="Times New Roman" w:hAnsi="Arial" w:cs="Arial"/>
          <w:i/>
          <w:color w:val="000000"/>
          <w:sz w:val="24"/>
          <w:szCs w:val="24"/>
          <w:lang w:eastAsia="ru-RU" w:bidi="ru-RU"/>
        </w:rPr>
        <w:t>ч</w:t>
      </w:r>
      <w:r w:rsidRPr="00EE12D1">
        <w:rPr>
          <w:rFonts w:ascii="Arial" w:eastAsia="Times New Roman" w:hAnsi="Arial" w:cs="Arial"/>
          <w:i/>
          <w:color w:val="000000"/>
          <w:sz w:val="24"/>
          <w:szCs w:val="24"/>
          <w:lang w:eastAsia="ru-RU" w:bidi="ru-RU"/>
        </w:rPr>
        <w:t>ным извл</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чением информации);</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анализировать текст с точки зрения наличия в нем явной и скрытой, о</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новной и второстепенной информации, определять его тему, проблему и о</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новную мысль;</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извлекать необходимую информацию из различных источников и перев</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дить ее в текстовый формат;</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преобразовывать текст в другие виды передачи информации;</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выбирать тему, определять цель и подбирать материал для публичного выступления;</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соблюдать культуру публичной речи;</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соблюдать в речевой практике основные орфоэпические, лексические, грамматические, стил</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стические, орфографические и пунктуационные нормы русского литературного языка;</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оценивать собственную и чужую речь с позиции соответствия языковым нормам;</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w:t>
      </w:r>
      <w:r w:rsidRPr="00EE12D1">
        <w:rPr>
          <w:rFonts w:ascii="Arial" w:eastAsia="Times New Roman" w:hAnsi="Arial" w:cs="Arial"/>
          <w:i/>
          <w:color w:val="000000"/>
          <w:sz w:val="24"/>
          <w:szCs w:val="24"/>
          <w:lang w:eastAsia="ru-RU" w:bidi="ru-RU"/>
        </w:rPr>
        <w:lastRenderedPageBreak/>
        <w:t>нормам.</w:t>
      </w:r>
    </w:p>
    <w:p w:rsidR="00EE12D1" w:rsidRPr="00EE12D1" w:rsidRDefault="00EE12D1" w:rsidP="00EE12D1">
      <w:pPr>
        <w:widowControl w:val="0"/>
        <w:suppressAutoHyphens w:val="0"/>
        <w:spacing w:after="0" w:line="317" w:lineRule="exact"/>
        <w:ind w:left="380" w:hanging="360"/>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u w:val="single"/>
          <w:lang w:eastAsia="ru-RU" w:bidi="ru-RU"/>
        </w:rPr>
        <w:t>Выпускник получит возможность научиться:</w:t>
      </w:r>
    </w:p>
    <w:p w:rsidR="00EE12D1" w:rsidRPr="00EE12D1" w:rsidRDefault="00EE12D1" w:rsidP="00EE12D1">
      <w:pPr>
        <w:widowControl w:val="0"/>
        <w:numPr>
          <w:ilvl w:val="0"/>
          <w:numId w:val="143"/>
        </w:numPr>
        <w:suppressAutoHyphens w:val="0"/>
        <w:spacing w:after="0" w:line="317" w:lineRule="exact"/>
        <w:ind w:left="38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распознавать уровни и единицы языка в предъявленном тексте и видеть взаимосвязь между ними;</w:t>
      </w:r>
    </w:p>
    <w:p w:rsidR="00EE12D1" w:rsidRPr="00EE12D1" w:rsidRDefault="00EE12D1" w:rsidP="00EE12D1">
      <w:pPr>
        <w:widowControl w:val="0"/>
        <w:numPr>
          <w:ilvl w:val="0"/>
          <w:numId w:val="143"/>
        </w:numPr>
        <w:suppressAutoHyphens w:val="0"/>
        <w:spacing w:after="0" w:line="317" w:lineRule="exact"/>
        <w:ind w:left="380" w:righ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анализировать при оценке собственной и чужой речи языковые средства, использованные в тексте, с точки зрения правильности, точности и уместн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сти их употребления;</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комментировать авторские высказывания на различные темы (в том числе о богатстве и выраз</w:t>
      </w:r>
      <w:r w:rsidRPr="00EE12D1">
        <w:rPr>
          <w:rFonts w:ascii="Arial" w:eastAsia="Times New Roman" w:hAnsi="Arial" w:cs="Arial"/>
          <w:i/>
          <w:color w:val="000000"/>
          <w:sz w:val="24"/>
          <w:szCs w:val="24"/>
          <w:lang w:eastAsia="ru-RU" w:bidi="ru-RU"/>
        </w:rPr>
        <w:t>и</w:t>
      </w:r>
      <w:r w:rsidRPr="00EE12D1">
        <w:rPr>
          <w:rFonts w:ascii="Arial" w:eastAsia="Times New Roman" w:hAnsi="Arial" w:cs="Arial"/>
          <w:i/>
          <w:color w:val="000000"/>
          <w:sz w:val="24"/>
          <w:szCs w:val="24"/>
          <w:lang w:eastAsia="ru-RU" w:bidi="ru-RU"/>
        </w:rPr>
        <w:t>тельности русского языка);</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отличать язык художественной литературы от других разновидностей с</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временного ру</w:t>
      </w:r>
      <w:r w:rsidRPr="00EE12D1">
        <w:rPr>
          <w:rFonts w:ascii="Arial" w:eastAsia="Times New Roman" w:hAnsi="Arial" w:cs="Arial"/>
          <w:i/>
          <w:color w:val="000000"/>
          <w:sz w:val="24"/>
          <w:szCs w:val="24"/>
          <w:lang w:eastAsia="ru-RU" w:bidi="ru-RU"/>
        </w:rPr>
        <w:t>с</w:t>
      </w:r>
      <w:r w:rsidRPr="00EE12D1">
        <w:rPr>
          <w:rFonts w:ascii="Arial" w:eastAsia="Times New Roman" w:hAnsi="Arial" w:cs="Arial"/>
          <w:i/>
          <w:color w:val="000000"/>
          <w:sz w:val="24"/>
          <w:szCs w:val="24"/>
          <w:lang w:eastAsia="ru-RU" w:bidi="ru-RU"/>
        </w:rPr>
        <w:t>ского языка;</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синонимические ресурсы русского языка для более точного в</w:t>
      </w:r>
      <w:r w:rsidRPr="00EE12D1">
        <w:rPr>
          <w:rFonts w:ascii="Arial" w:eastAsia="Times New Roman" w:hAnsi="Arial" w:cs="Arial"/>
          <w:i/>
          <w:color w:val="000000"/>
          <w:sz w:val="24"/>
          <w:szCs w:val="24"/>
          <w:lang w:eastAsia="ru-RU" w:bidi="ru-RU"/>
        </w:rPr>
        <w:t>ы</w:t>
      </w:r>
      <w:r w:rsidRPr="00EE12D1">
        <w:rPr>
          <w:rFonts w:ascii="Arial" w:eastAsia="Times New Roman" w:hAnsi="Arial" w:cs="Arial"/>
          <w:i/>
          <w:color w:val="000000"/>
          <w:sz w:val="24"/>
          <w:szCs w:val="24"/>
          <w:lang w:eastAsia="ru-RU" w:bidi="ru-RU"/>
        </w:rPr>
        <w:t>ражения мысли и усиления выразительности речи;</w:t>
      </w:r>
    </w:p>
    <w:p w:rsidR="00EE12D1" w:rsidRPr="00EE12D1" w:rsidRDefault="00EE12D1" w:rsidP="00EE12D1">
      <w:pPr>
        <w:widowControl w:val="0"/>
        <w:numPr>
          <w:ilvl w:val="0"/>
          <w:numId w:val="143"/>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иметь представление об историческом развитии русского языка и истории русского языкозн</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ния;</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выражать согласие или несогласие с мнением собеседника в соответствии с пр</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вилами ведения диалогической речи;</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дифференцировать главную и второстепенную информацию, известную и н</w:t>
      </w:r>
      <w:r w:rsidRPr="00EE12D1">
        <w:rPr>
          <w:rFonts w:ascii="Arial" w:eastAsia="Times New Roman" w:hAnsi="Arial" w:cs="Arial"/>
          <w:i/>
          <w:color w:val="000000"/>
          <w:sz w:val="24"/>
          <w:szCs w:val="24"/>
          <w:lang w:eastAsia="ru-RU" w:bidi="ru-RU"/>
        </w:rPr>
        <w:t>е</w:t>
      </w:r>
      <w:r w:rsidRPr="00EE12D1">
        <w:rPr>
          <w:rFonts w:ascii="Arial" w:eastAsia="Times New Roman" w:hAnsi="Arial" w:cs="Arial"/>
          <w:i/>
          <w:color w:val="000000"/>
          <w:sz w:val="24"/>
          <w:szCs w:val="24"/>
          <w:lang w:eastAsia="ru-RU" w:bidi="ru-RU"/>
        </w:rPr>
        <w:t>известную информ</w:t>
      </w:r>
      <w:r w:rsidRPr="00EE12D1">
        <w:rPr>
          <w:rFonts w:ascii="Arial" w:eastAsia="Times New Roman" w:hAnsi="Arial" w:cs="Arial"/>
          <w:i/>
          <w:color w:val="000000"/>
          <w:sz w:val="24"/>
          <w:szCs w:val="24"/>
          <w:lang w:eastAsia="ru-RU" w:bidi="ru-RU"/>
        </w:rPr>
        <w:t>а</w:t>
      </w:r>
      <w:r w:rsidRPr="00EE12D1">
        <w:rPr>
          <w:rFonts w:ascii="Arial" w:eastAsia="Times New Roman" w:hAnsi="Arial" w:cs="Arial"/>
          <w:i/>
          <w:color w:val="000000"/>
          <w:sz w:val="24"/>
          <w:szCs w:val="24"/>
          <w:lang w:eastAsia="ru-RU" w:bidi="ru-RU"/>
        </w:rPr>
        <w:t>цию в прослушанном тексте;</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проводить самостоятельный поиск текстовой и нетекстовой информации, отбирать и анализир</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вать полученную информацию;</w:t>
      </w:r>
    </w:p>
    <w:p w:rsidR="00EE12D1" w:rsidRPr="00EE12D1" w:rsidRDefault="00EE12D1" w:rsidP="00EE12D1">
      <w:pPr>
        <w:widowControl w:val="0"/>
        <w:numPr>
          <w:ilvl w:val="0"/>
          <w:numId w:val="143"/>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сохранять стилевое единство при создании текста заданного функци</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нального стиля;</w:t>
      </w:r>
    </w:p>
    <w:p w:rsidR="00EE12D1" w:rsidRPr="00EE12D1" w:rsidRDefault="00EE12D1" w:rsidP="00EE12D1">
      <w:pPr>
        <w:widowControl w:val="0"/>
        <w:numPr>
          <w:ilvl w:val="0"/>
          <w:numId w:val="143"/>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создавать отзывы и рецензии на предложенный текст;</w:t>
      </w:r>
    </w:p>
    <w:p w:rsidR="00EE12D1" w:rsidRPr="00EE12D1" w:rsidRDefault="00EE12D1" w:rsidP="00EE12D1">
      <w:pPr>
        <w:widowControl w:val="0"/>
        <w:numPr>
          <w:ilvl w:val="0"/>
          <w:numId w:val="143"/>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соблюдать культуру чтения, говорения, аудирования и письма;</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соблюдать культуру научного и делового общения в устной и письменной форме, в том числе при обсуждении дискуссионных проблем;</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соблюдать нормы речевого поведения в разговорной речи, а также в учебно-научной и официал</w:t>
      </w:r>
      <w:r w:rsidRPr="00EE12D1">
        <w:rPr>
          <w:rFonts w:ascii="Arial" w:eastAsia="Times New Roman" w:hAnsi="Arial" w:cs="Arial"/>
          <w:i/>
          <w:color w:val="000000"/>
          <w:sz w:val="24"/>
          <w:szCs w:val="24"/>
          <w:lang w:eastAsia="ru-RU" w:bidi="ru-RU"/>
        </w:rPr>
        <w:t>ь</w:t>
      </w:r>
      <w:r w:rsidRPr="00EE12D1">
        <w:rPr>
          <w:rFonts w:ascii="Arial" w:eastAsia="Times New Roman" w:hAnsi="Arial" w:cs="Arial"/>
          <w:i/>
          <w:color w:val="000000"/>
          <w:sz w:val="24"/>
          <w:szCs w:val="24"/>
          <w:lang w:eastAsia="ru-RU" w:bidi="ru-RU"/>
        </w:rPr>
        <w:t>но-деловой сферах общения;</w:t>
      </w:r>
    </w:p>
    <w:p w:rsidR="00EE12D1" w:rsidRPr="00EE12D1" w:rsidRDefault="00EE12D1" w:rsidP="00EE12D1">
      <w:pPr>
        <w:widowControl w:val="0"/>
        <w:numPr>
          <w:ilvl w:val="0"/>
          <w:numId w:val="143"/>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осуществлять речевой самоконтроль;</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совершенствовать орфографические и пунктуационные умения и навыки на основе знаний о но</w:t>
      </w:r>
      <w:r w:rsidRPr="00EE12D1">
        <w:rPr>
          <w:rFonts w:ascii="Arial" w:eastAsia="Times New Roman" w:hAnsi="Arial" w:cs="Arial"/>
          <w:i/>
          <w:color w:val="000000"/>
          <w:sz w:val="24"/>
          <w:szCs w:val="24"/>
          <w:lang w:eastAsia="ru-RU" w:bidi="ru-RU"/>
        </w:rPr>
        <w:t>р</w:t>
      </w:r>
      <w:r w:rsidRPr="00EE12D1">
        <w:rPr>
          <w:rFonts w:ascii="Arial" w:eastAsia="Times New Roman" w:hAnsi="Arial" w:cs="Arial"/>
          <w:i/>
          <w:color w:val="000000"/>
          <w:sz w:val="24"/>
          <w:szCs w:val="24"/>
          <w:lang w:eastAsia="ru-RU" w:bidi="ru-RU"/>
        </w:rPr>
        <w:t>мах русского литературного языка;</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использовать основные нормативные словари и справочники для расширения словарн</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го запаса и спектра используемых языковых средств;</w:t>
      </w:r>
    </w:p>
    <w:p w:rsidR="00EE12D1" w:rsidRPr="00EE12D1" w:rsidRDefault="00EE12D1" w:rsidP="00EE12D1">
      <w:pPr>
        <w:widowControl w:val="0"/>
        <w:numPr>
          <w:ilvl w:val="0"/>
          <w:numId w:val="143"/>
        </w:numPr>
        <w:suppressAutoHyphens w:val="0"/>
        <w:spacing w:after="0" w:line="317" w:lineRule="exact"/>
        <w:ind w:left="400" w:right="20" w:hanging="380"/>
        <w:jc w:val="left"/>
        <w:rPr>
          <w:rFonts w:ascii="Arial" w:eastAsia="Times New Roman" w:hAnsi="Arial" w:cs="Arial"/>
          <w:i/>
          <w:color w:val="000000"/>
          <w:sz w:val="24"/>
          <w:szCs w:val="24"/>
          <w:lang w:eastAsia="ru-RU" w:bidi="ru-RU"/>
        </w:rPr>
      </w:pPr>
      <w:r w:rsidRPr="00EE12D1">
        <w:rPr>
          <w:rFonts w:ascii="Arial" w:eastAsia="Times New Roman" w:hAnsi="Arial" w:cs="Arial"/>
          <w:i/>
          <w:color w:val="000000"/>
          <w:sz w:val="24"/>
          <w:szCs w:val="24"/>
          <w:lang w:eastAsia="ru-RU" w:bidi="ru-RU"/>
        </w:rPr>
        <w:t xml:space="preserve"> оценивать эстетическую сторону речевого высказывания при анализе те</w:t>
      </w:r>
      <w:r w:rsidRPr="00EE12D1">
        <w:rPr>
          <w:rFonts w:ascii="Arial" w:eastAsia="Times New Roman" w:hAnsi="Arial" w:cs="Arial"/>
          <w:i/>
          <w:color w:val="000000"/>
          <w:sz w:val="24"/>
          <w:szCs w:val="24"/>
          <w:lang w:eastAsia="ru-RU" w:bidi="ru-RU"/>
        </w:rPr>
        <w:t>к</w:t>
      </w:r>
      <w:r w:rsidRPr="00EE12D1">
        <w:rPr>
          <w:rFonts w:ascii="Arial" w:eastAsia="Times New Roman" w:hAnsi="Arial" w:cs="Arial"/>
          <w:i/>
          <w:color w:val="000000"/>
          <w:sz w:val="24"/>
          <w:szCs w:val="24"/>
          <w:lang w:eastAsia="ru-RU" w:bidi="ru-RU"/>
        </w:rPr>
        <w:t>стов (в том числе худ</w:t>
      </w:r>
      <w:r w:rsidRPr="00EE12D1">
        <w:rPr>
          <w:rFonts w:ascii="Arial" w:eastAsia="Times New Roman" w:hAnsi="Arial" w:cs="Arial"/>
          <w:i/>
          <w:color w:val="000000"/>
          <w:sz w:val="24"/>
          <w:szCs w:val="24"/>
          <w:lang w:eastAsia="ru-RU" w:bidi="ru-RU"/>
        </w:rPr>
        <w:t>о</w:t>
      </w:r>
      <w:r w:rsidRPr="00EE12D1">
        <w:rPr>
          <w:rFonts w:ascii="Arial" w:eastAsia="Times New Roman" w:hAnsi="Arial" w:cs="Arial"/>
          <w:i/>
          <w:color w:val="000000"/>
          <w:sz w:val="24"/>
          <w:szCs w:val="24"/>
          <w:lang w:eastAsia="ru-RU" w:bidi="ru-RU"/>
        </w:rPr>
        <w:t>жественной литературы).</w:t>
      </w:r>
    </w:p>
    <w:p w:rsidR="00720254" w:rsidRDefault="00720254" w:rsidP="00EE12D1">
      <w:pPr>
        <w:pStyle w:val="4"/>
        <w:spacing w:after="0" w:line="240" w:lineRule="auto"/>
        <w:ind w:firstLine="0"/>
        <w:rPr>
          <w:rFonts w:ascii="Arial" w:hAnsi="Arial" w:cs="Arial"/>
          <w:sz w:val="24"/>
          <w:szCs w:val="24"/>
        </w:rPr>
      </w:pPr>
      <w:bookmarkStart w:id="51" w:name="_Toc435412678"/>
      <w:bookmarkStart w:id="52" w:name="_Toc434850657"/>
      <w:bookmarkEnd w:id="41"/>
    </w:p>
    <w:p w:rsidR="00720254" w:rsidRDefault="002870CD" w:rsidP="002870CD">
      <w:pPr>
        <w:pStyle w:val="30"/>
        <w:spacing w:after="0" w:line="240" w:lineRule="auto"/>
      </w:pPr>
      <w:bookmarkStart w:id="53" w:name="_Toc11850755"/>
      <w:bookmarkStart w:id="54" w:name="_Toc5705918"/>
      <w:bookmarkStart w:id="55" w:name="_Toc5706128"/>
      <w:bookmarkStart w:id="56" w:name="_Toc5705992"/>
      <w:bookmarkStart w:id="57" w:name="_Toc20217970"/>
      <w:r>
        <w:t>Иностранные язык</w:t>
      </w:r>
      <w:bookmarkEnd w:id="51"/>
      <w:bookmarkEnd w:id="52"/>
      <w:bookmarkEnd w:id="53"/>
      <w:bookmarkEnd w:id="54"/>
      <w:bookmarkEnd w:id="55"/>
      <w:bookmarkEnd w:id="56"/>
      <w:r>
        <w:t>и</w:t>
      </w:r>
      <w:bookmarkEnd w:id="57"/>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изучения предметной области "Иностранные языки" включают предметные результаты изучения учебных предметов:</w:t>
      </w:r>
    </w:p>
    <w:p w:rsidR="00720254" w:rsidRDefault="002870CD" w:rsidP="002870CD">
      <w:pPr>
        <w:spacing w:after="0" w:line="240" w:lineRule="auto"/>
        <w:rPr>
          <w:rFonts w:ascii="Arial" w:hAnsi="Arial" w:cs="Arial"/>
          <w:sz w:val="24"/>
          <w:szCs w:val="24"/>
        </w:rPr>
      </w:pPr>
      <w:r>
        <w:rPr>
          <w:rFonts w:ascii="Arial" w:hAnsi="Arial" w:cs="Arial"/>
          <w:sz w:val="24"/>
          <w:szCs w:val="24"/>
        </w:rPr>
        <w:t>"Иностранный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720254" w:rsidRDefault="002870CD" w:rsidP="002870CD">
      <w:pPr>
        <w:spacing w:after="0" w:line="240" w:lineRule="auto"/>
        <w:rPr>
          <w:rFonts w:ascii="Arial" w:hAnsi="Arial" w:cs="Arial"/>
          <w:sz w:val="24"/>
          <w:szCs w:val="24"/>
        </w:rPr>
      </w:pPr>
      <w:r>
        <w:rPr>
          <w:rFonts w:ascii="Arial" w:hAnsi="Arial" w:cs="Arial"/>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720254" w:rsidRDefault="002870CD" w:rsidP="002870CD">
      <w:pPr>
        <w:spacing w:after="0" w:line="240" w:lineRule="auto"/>
        <w:rPr>
          <w:rFonts w:ascii="Arial" w:hAnsi="Arial" w:cs="Arial"/>
          <w:sz w:val="24"/>
          <w:szCs w:val="24"/>
        </w:rPr>
      </w:pPr>
      <w:r>
        <w:rPr>
          <w:rFonts w:ascii="Arial" w:hAnsi="Arial" w:cs="Arial"/>
          <w:sz w:val="24"/>
          <w:szCs w:val="24"/>
        </w:rPr>
        <w:t>"Иностранный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достижение уровня владения иностранным языком, превышающего пороговый, достаточного для делового общения в рамках выбранного профиля;</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умения перевода с иностранного языка на русский при работе с несложными текстами в русле выбранного профиля;</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720254" w:rsidRDefault="002870CD" w:rsidP="002870CD">
      <w:pPr>
        <w:spacing w:after="0" w:line="240" w:lineRule="auto"/>
        <w:rPr>
          <w:rFonts w:ascii="Arial" w:hAnsi="Arial" w:cs="Arial"/>
          <w:sz w:val="24"/>
          <w:szCs w:val="24"/>
        </w:rPr>
      </w:pPr>
      <w:r>
        <w:rPr>
          <w:rFonts w:ascii="Arial" w:hAnsi="Arial" w:cs="Arial"/>
          <w:sz w:val="24"/>
          <w:szCs w:val="24"/>
        </w:rPr>
        <w:t>В результате изучения учебного предмета «Иностранный язык» (английский) на уровне среднего общего образования: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Выпускник на базовом уровне научится: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Коммуникативные умения</w:t>
      </w:r>
    </w:p>
    <w:p w:rsidR="00720254" w:rsidRDefault="002870CD" w:rsidP="002870CD">
      <w:pPr>
        <w:spacing w:after="0" w:line="240" w:lineRule="auto"/>
        <w:rPr>
          <w:rFonts w:ascii="Arial" w:hAnsi="Arial" w:cs="Arial"/>
          <w:sz w:val="24"/>
          <w:szCs w:val="24"/>
        </w:rPr>
      </w:pPr>
      <w:r>
        <w:rPr>
          <w:rFonts w:ascii="Arial" w:hAnsi="Arial" w:cs="Arial"/>
          <w:b/>
          <w:sz w:val="24"/>
          <w:szCs w:val="24"/>
        </w:rPr>
        <w:t>Говорение, диалогическая речь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Вести диалог/полилог в ситуациях неофициального общения в рамках изученной тематики;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помощи разнообразных языковых средств без подготовки инициир</w:t>
      </w:r>
      <w:r>
        <w:rPr>
          <w:rFonts w:ascii="Arial" w:hAnsi="Arial" w:cs="Arial"/>
          <w:sz w:val="24"/>
          <w:szCs w:val="24"/>
        </w:rPr>
        <w:t>о</w:t>
      </w:r>
      <w:r>
        <w:rPr>
          <w:rFonts w:ascii="Arial" w:hAnsi="Arial" w:cs="Arial"/>
          <w:sz w:val="24"/>
          <w:szCs w:val="24"/>
        </w:rPr>
        <w:t>вать, поддерживать и заканчивать беседу на темы, включенные в раздел «Предме</w:t>
      </w:r>
      <w:r>
        <w:rPr>
          <w:rFonts w:ascii="Arial" w:hAnsi="Arial" w:cs="Arial"/>
          <w:sz w:val="24"/>
          <w:szCs w:val="24"/>
        </w:rPr>
        <w:t>т</w:t>
      </w:r>
      <w:r>
        <w:rPr>
          <w:rFonts w:ascii="Arial" w:hAnsi="Arial" w:cs="Arial"/>
          <w:sz w:val="24"/>
          <w:szCs w:val="24"/>
        </w:rPr>
        <w:t>ное содержание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выражать и аргументировать личную точку зрения;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запрашивать информацию и обмениваться информацией в пределах изученной тематики;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обращаться за разъяснениями, уточняя интересующую информацию.</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Говорение, монологическая речь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несложные связные высказывания с использованием о</w:t>
      </w:r>
      <w:r>
        <w:rPr>
          <w:rFonts w:ascii="Arial" w:hAnsi="Arial" w:cs="Arial"/>
          <w:sz w:val="24"/>
          <w:szCs w:val="24"/>
        </w:rPr>
        <w:t>с</w:t>
      </w:r>
      <w:r>
        <w:rPr>
          <w:rFonts w:ascii="Arial" w:hAnsi="Arial" w:cs="Arial"/>
          <w:sz w:val="24"/>
          <w:szCs w:val="24"/>
        </w:rPr>
        <w:t>новных коммуникативных типов речи (описание, повествование, рассуждение, хара</w:t>
      </w:r>
      <w:r>
        <w:rPr>
          <w:rFonts w:ascii="Arial" w:hAnsi="Arial" w:cs="Arial"/>
          <w:sz w:val="24"/>
          <w:szCs w:val="24"/>
        </w:rPr>
        <w:t>к</w:t>
      </w:r>
      <w:r>
        <w:rPr>
          <w:rFonts w:ascii="Arial" w:hAnsi="Arial" w:cs="Arial"/>
          <w:sz w:val="24"/>
          <w:szCs w:val="24"/>
        </w:rPr>
        <w:t>теристика) в рамках тем, включенных в раздел «Предметное содержание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передавать основное содержание прочитанного/</w:t>
      </w:r>
      <w:r>
        <w:rPr>
          <w:rFonts w:ascii="Arial" w:hAnsi="Arial" w:cs="Arial"/>
          <w:sz w:val="24"/>
          <w:szCs w:val="24"/>
        </w:rPr>
        <w:br/>
        <w:t>увиденного/услышанного;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давать краткие описания и/или комментарии с опорой на нелинейный текст (таблицы, графики);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высказывание на основе изображения с опорой или без опоры на ключевые слова/план/вопросы.</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b/>
          <w:sz w:val="24"/>
          <w:szCs w:val="24"/>
        </w:rPr>
        <w:t>Аудирование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w:t>
      </w:r>
      <w:r>
        <w:rPr>
          <w:rFonts w:ascii="Arial" w:hAnsi="Arial" w:cs="Arial"/>
          <w:sz w:val="24"/>
          <w:szCs w:val="24"/>
        </w:rPr>
        <w:t>а</w:t>
      </w:r>
      <w:r>
        <w:rPr>
          <w:rFonts w:ascii="Arial" w:hAnsi="Arial" w:cs="Arial"/>
          <w:sz w:val="24"/>
          <w:szCs w:val="24"/>
        </w:rPr>
        <w:t>рактера в рамках изученной тематики, характеризующихся четким нормативным пр</w:t>
      </w:r>
      <w:r>
        <w:rPr>
          <w:rFonts w:ascii="Arial" w:hAnsi="Arial" w:cs="Arial"/>
          <w:sz w:val="24"/>
          <w:szCs w:val="24"/>
        </w:rPr>
        <w:t>о</w:t>
      </w:r>
      <w:r>
        <w:rPr>
          <w:rFonts w:ascii="Arial" w:hAnsi="Arial" w:cs="Arial"/>
          <w:sz w:val="24"/>
          <w:szCs w:val="24"/>
        </w:rPr>
        <w:t>изношением.</w:t>
      </w:r>
    </w:p>
    <w:p w:rsidR="00720254" w:rsidRDefault="002870CD" w:rsidP="002870CD">
      <w:pPr>
        <w:spacing w:after="0" w:line="240" w:lineRule="auto"/>
        <w:rPr>
          <w:rFonts w:ascii="Arial" w:hAnsi="Arial" w:cs="Arial"/>
          <w:sz w:val="24"/>
          <w:szCs w:val="24"/>
        </w:rPr>
      </w:pPr>
      <w:r>
        <w:rPr>
          <w:rFonts w:ascii="Arial" w:hAnsi="Arial" w:cs="Arial"/>
          <w:b/>
          <w:sz w:val="24"/>
          <w:szCs w:val="24"/>
        </w:rPr>
        <w:t>Чтение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w:t>
      </w:r>
      <w:r>
        <w:rPr>
          <w:rFonts w:ascii="Arial" w:hAnsi="Arial" w:cs="Arial"/>
          <w:sz w:val="24"/>
          <w:szCs w:val="24"/>
        </w:rPr>
        <w:t>о</w:t>
      </w:r>
      <w:r>
        <w:rPr>
          <w:rFonts w:ascii="Arial" w:hAnsi="Arial" w:cs="Arial"/>
          <w:sz w:val="24"/>
          <w:szCs w:val="24"/>
        </w:rPr>
        <w:t>вое/просмотровое) в зависимости от коммуникативной задачи;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Письмо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Писать несложные связные тексты по изученной тематике;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писать личное (электронное) письмо, заполнять анкету, письменно изл</w:t>
      </w:r>
      <w:r>
        <w:rPr>
          <w:rFonts w:ascii="Arial" w:hAnsi="Arial" w:cs="Arial"/>
          <w:sz w:val="24"/>
          <w:szCs w:val="24"/>
        </w:rPr>
        <w:t>а</w:t>
      </w:r>
      <w:r>
        <w:rPr>
          <w:rFonts w:ascii="Arial" w:hAnsi="Arial" w:cs="Arial"/>
          <w:sz w:val="24"/>
          <w:szCs w:val="24"/>
        </w:rPr>
        <w:t>гать сведения о себе в форме, принятой в стране/странах изучаемого языка;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письменно выражать свою точку зрения в рамках тем, включенных в ра</w:t>
      </w:r>
      <w:r>
        <w:rPr>
          <w:rFonts w:ascii="Arial" w:hAnsi="Arial" w:cs="Arial"/>
          <w:sz w:val="24"/>
          <w:szCs w:val="24"/>
        </w:rPr>
        <w:t>з</w:t>
      </w:r>
      <w:r>
        <w:rPr>
          <w:rFonts w:ascii="Arial" w:hAnsi="Arial" w:cs="Arial"/>
          <w:sz w:val="24"/>
          <w:szCs w:val="24"/>
        </w:rPr>
        <w:t>дел «Предметное содержание речи», в форме рассуждения, приводя аргументы и примеры.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Языковые навыки</w:t>
      </w:r>
    </w:p>
    <w:p w:rsidR="00720254" w:rsidRDefault="002870CD" w:rsidP="002870CD">
      <w:pPr>
        <w:spacing w:after="0" w:line="240" w:lineRule="auto"/>
        <w:rPr>
          <w:rFonts w:ascii="Arial" w:hAnsi="Arial" w:cs="Arial"/>
          <w:sz w:val="24"/>
          <w:szCs w:val="24"/>
        </w:rPr>
      </w:pPr>
      <w:r>
        <w:rPr>
          <w:rFonts w:ascii="Arial" w:hAnsi="Arial" w:cs="Arial"/>
          <w:b/>
          <w:sz w:val="24"/>
          <w:szCs w:val="24"/>
        </w:rPr>
        <w:t>Орфография и пунктуация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орфографическими навыками в рамках тем, включенных в ра</w:t>
      </w:r>
      <w:r>
        <w:rPr>
          <w:rFonts w:ascii="Arial" w:hAnsi="Arial" w:cs="Arial"/>
          <w:sz w:val="24"/>
          <w:szCs w:val="24"/>
        </w:rPr>
        <w:t>з</w:t>
      </w:r>
      <w:r>
        <w:rPr>
          <w:rFonts w:ascii="Arial" w:hAnsi="Arial" w:cs="Arial"/>
          <w:sz w:val="24"/>
          <w:szCs w:val="24"/>
        </w:rPr>
        <w:t>дел «Предметное содержание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расставлять в тексте знаки препинания в соответствии с нормами пун</w:t>
      </w:r>
      <w:r>
        <w:rPr>
          <w:rFonts w:ascii="Arial" w:hAnsi="Arial" w:cs="Arial"/>
          <w:sz w:val="24"/>
          <w:szCs w:val="24"/>
        </w:rPr>
        <w:t>к</w:t>
      </w:r>
      <w:r>
        <w:rPr>
          <w:rFonts w:ascii="Arial" w:hAnsi="Arial" w:cs="Arial"/>
          <w:sz w:val="24"/>
          <w:szCs w:val="24"/>
        </w:rPr>
        <w:t>туации.</w:t>
      </w:r>
    </w:p>
    <w:p w:rsidR="00720254" w:rsidRDefault="002870CD" w:rsidP="002870CD">
      <w:pPr>
        <w:spacing w:after="0" w:line="240" w:lineRule="auto"/>
        <w:rPr>
          <w:rFonts w:ascii="Arial" w:hAnsi="Arial" w:cs="Arial"/>
          <w:sz w:val="24"/>
          <w:szCs w:val="24"/>
        </w:rPr>
      </w:pPr>
      <w:r>
        <w:rPr>
          <w:rFonts w:ascii="Arial" w:hAnsi="Arial" w:cs="Arial"/>
          <w:b/>
          <w:sz w:val="24"/>
          <w:szCs w:val="24"/>
        </w:rPr>
        <w:t>Фонетическая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слухопроизносительными навыками в рамках тем, включенных в раздел «Предметное содержание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навыками ритмико-интонационного оформления речи в завис</w:t>
      </w:r>
      <w:r>
        <w:rPr>
          <w:rFonts w:ascii="Arial" w:hAnsi="Arial" w:cs="Arial"/>
          <w:sz w:val="24"/>
          <w:szCs w:val="24"/>
        </w:rPr>
        <w:t>и</w:t>
      </w:r>
      <w:r>
        <w:rPr>
          <w:rFonts w:ascii="Arial" w:hAnsi="Arial" w:cs="Arial"/>
          <w:sz w:val="24"/>
          <w:szCs w:val="24"/>
        </w:rPr>
        <w:t>мости от коммуникативной ситуации.</w:t>
      </w:r>
    </w:p>
    <w:p w:rsidR="00720254" w:rsidRDefault="002870CD" w:rsidP="002870CD">
      <w:pPr>
        <w:spacing w:after="0" w:line="240" w:lineRule="auto"/>
        <w:rPr>
          <w:rFonts w:ascii="Arial" w:hAnsi="Arial" w:cs="Arial"/>
          <w:sz w:val="24"/>
          <w:szCs w:val="24"/>
        </w:rPr>
      </w:pPr>
      <w:r>
        <w:rPr>
          <w:rFonts w:ascii="Arial" w:hAnsi="Arial" w:cs="Arial"/>
          <w:b/>
          <w:sz w:val="24"/>
          <w:szCs w:val="24"/>
        </w:rPr>
        <w:t>Лексическая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и употреблять в речи лексические единицы в рамках тем, включенных в раздел «Предметное содержание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и употреблять в речи наиболее распространенные фраз</w:t>
      </w:r>
      <w:r>
        <w:rPr>
          <w:rFonts w:ascii="Arial" w:hAnsi="Arial" w:cs="Arial"/>
          <w:sz w:val="24"/>
          <w:szCs w:val="24"/>
        </w:rPr>
        <w:t>о</w:t>
      </w:r>
      <w:r>
        <w:rPr>
          <w:rFonts w:ascii="Arial" w:hAnsi="Arial" w:cs="Arial"/>
          <w:sz w:val="24"/>
          <w:szCs w:val="24"/>
        </w:rPr>
        <w:t>вые глаголы;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принадлежность слов к частям речи по аффиксам;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догадываться о значении отдельных слов на основе сходства с родным языком, по словообразовательным элементам и контексту;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720254" w:rsidRDefault="002870CD" w:rsidP="002870CD">
      <w:pPr>
        <w:spacing w:after="0" w:line="240" w:lineRule="auto"/>
        <w:rPr>
          <w:rFonts w:ascii="Arial" w:hAnsi="Arial" w:cs="Arial"/>
          <w:sz w:val="24"/>
          <w:szCs w:val="24"/>
        </w:rPr>
      </w:pPr>
      <w:r>
        <w:rPr>
          <w:rFonts w:ascii="Arial" w:hAnsi="Arial" w:cs="Arial"/>
          <w:b/>
          <w:sz w:val="24"/>
          <w:szCs w:val="24"/>
        </w:rPr>
        <w:t>Грамматическая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в процессе устного и письменного общения основными си</w:t>
      </w:r>
      <w:r>
        <w:rPr>
          <w:rFonts w:ascii="Arial" w:hAnsi="Arial" w:cs="Arial"/>
          <w:sz w:val="24"/>
          <w:szCs w:val="24"/>
        </w:rPr>
        <w:t>н</w:t>
      </w:r>
      <w:r>
        <w:rPr>
          <w:rFonts w:ascii="Arial" w:hAnsi="Arial" w:cs="Arial"/>
          <w:sz w:val="24"/>
          <w:szCs w:val="24"/>
        </w:rPr>
        <w:t>тактическими конструкциями в соответствии с коммуникативной задачей;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w:t>
      </w:r>
      <w:r>
        <w:rPr>
          <w:rFonts w:ascii="Arial" w:hAnsi="Arial" w:cs="Arial"/>
          <w:sz w:val="24"/>
          <w:szCs w:val="24"/>
        </w:rPr>
        <w:t>и</w:t>
      </w:r>
      <w:r>
        <w:rPr>
          <w:rFonts w:ascii="Arial" w:hAnsi="Arial" w:cs="Arial"/>
          <w:sz w:val="24"/>
          <w:szCs w:val="24"/>
        </w:rPr>
        <w:lastRenderedPageBreak/>
        <w:t>тельный вопросы), отрицательные, побудительные (в утвердительной и отрицател</w:t>
      </w:r>
      <w:r>
        <w:rPr>
          <w:rFonts w:ascii="Arial" w:hAnsi="Arial" w:cs="Arial"/>
          <w:sz w:val="24"/>
          <w:szCs w:val="24"/>
        </w:rPr>
        <w:t>ь</w:t>
      </w:r>
      <w:r>
        <w:rPr>
          <w:rFonts w:ascii="Arial" w:hAnsi="Arial" w:cs="Arial"/>
          <w:sz w:val="24"/>
          <w:szCs w:val="24"/>
        </w:rPr>
        <w:t>ной формах);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w:t>
      </w:r>
      <w:r>
        <w:rPr>
          <w:rFonts w:ascii="Arial" w:hAnsi="Arial" w:cs="Arial"/>
          <w:sz w:val="24"/>
          <w:szCs w:val="24"/>
        </w:rPr>
        <w:t>е</w:t>
      </w:r>
      <w:r>
        <w:rPr>
          <w:rFonts w:ascii="Arial" w:hAnsi="Arial" w:cs="Arial"/>
          <w:sz w:val="24"/>
          <w:szCs w:val="24"/>
        </w:rPr>
        <w:t>ленном порядке (We moved to a new house last year);</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сложноподчиненные</w:t>
      </w:r>
      <w:r>
        <w:rPr>
          <w:rFonts w:ascii="Arial" w:hAnsi="Arial" w:cs="Arial"/>
          <w:sz w:val="24"/>
          <w:szCs w:val="24"/>
          <w:lang w:val="en-US"/>
        </w:rPr>
        <w:t xml:space="preserve"> </w:t>
      </w:r>
      <w:r>
        <w:rPr>
          <w:rFonts w:ascii="Arial" w:hAnsi="Arial" w:cs="Arial"/>
          <w:sz w:val="24"/>
          <w:szCs w:val="24"/>
        </w:rPr>
        <w:t>предложения</w:t>
      </w:r>
      <w:r>
        <w:rPr>
          <w:rFonts w:ascii="Arial" w:hAnsi="Arial" w:cs="Arial"/>
          <w:sz w:val="24"/>
          <w:szCs w:val="24"/>
          <w:lang w:val="en-US"/>
        </w:rPr>
        <w:t xml:space="preserve"> </w:t>
      </w:r>
      <w:r>
        <w:rPr>
          <w:rFonts w:ascii="Arial" w:hAnsi="Arial" w:cs="Arial"/>
          <w:sz w:val="24"/>
          <w:szCs w:val="24"/>
        </w:rPr>
        <w:t>с</w:t>
      </w:r>
      <w:r>
        <w:rPr>
          <w:rFonts w:ascii="Arial" w:hAnsi="Arial" w:cs="Arial"/>
          <w:sz w:val="24"/>
          <w:szCs w:val="24"/>
          <w:lang w:val="en-US"/>
        </w:rPr>
        <w:t xml:space="preserve"> </w:t>
      </w:r>
      <w:r>
        <w:rPr>
          <w:rFonts w:ascii="Arial" w:hAnsi="Arial" w:cs="Arial"/>
          <w:sz w:val="24"/>
          <w:szCs w:val="24"/>
        </w:rPr>
        <w:t>союзами</w:t>
      </w:r>
      <w:r>
        <w:rPr>
          <w:rFonts w:ascii="Arial" w:hAnsi="Arial" w:cs="Arial"/>
          <w:sz w:val="24"/>
          <w:szCs w:val="24"/>
          <w:lang w:val="en-US"/>
        </w:rPr>
        <w:t xml:space="preserve"> </w:t>
      </w:r>
      <w:r>
        <w:rPr>
          <w:rFonts w:ascii="Arial" w:hAnsi="Arial" w:cs="Arial"/>
          <w:sz w:val="24"/>
          <w:szCs w:val="24"/>
        </w:rPr>
        <w:t>и</w:t>
      </w:r>
      <w:r>
        <w:rPr>
          <w:rFonts w:ascii="Arial" w:hAnsi="Arial" w:cs="Arial"/>
          <w:sz w:val="24"/>
          <w:szCs w:val="24"/>
          <w:lang w:val="en-US"/>
        </w:rPr>
        <w:t xml:space="preserve"> </w:t>
      </w:r>
      <w:r>
        <w:rPr>
          <w:rFonts w:ascii="Arial" w:hAnsi="Arial" w:cs="Arial"/>
          <w:sz w:val="24"/>
          <w:szCs w:val="24"/>
        </w:rPr>
        <w:t>сою</w:t>
      </w:r>
      <w:r>
        <w:rPr>
          <w:rFonts w:ascii="Arial" w:hAnsi="Arial" w:cs="Arial"/>
          <w:sz w:val="24"/>
          <w:szCs w:val="24"/>
        </w:rPr>
        <w:t>з</w:t>
      </w:r>
      <w:r>
        <w:rPr>
          <w:rFonts w:ascii="Arial" w:hAnsi="Arial" w:cs="Arial"/>
          <w:sz w:val="24"/>
          <w:szCs w:val="24"/>
        </w:rPr>
        <w:t>ными</w:t>
      </w:r>
      <w:r>
        <w:rPr>
          <w:rFonts w:ascii="Arial" w:hAnsi="Arial" w:cs="Arial"/>
          <w:sz w:val="24"/>
          <w:szCs w:val="24"/>
          <w:lang w:val="en-US"/>
        </w:rPr>
        <w:t xml:space="preserve"> </w:t>
      </w:r>
      <w:r>
        <w:rPr>
          <w:rFonts w:ascii="Arial" w:hAnsi="Arial" w:cs="Arial"/>
          <w:sz w:val="24"/>
          <w:szCs w:val="24"/>
        </w:rPr>
        <w:t>словами</w:t>
      </w:r>
      <w:r>
        <w:rPr>
          <w:rFonts w:ascii="Arial" w:hAnsi="Arial" w:cs="Arial"/>
          <w:sz w:val="24"/>
          <w:szCs w:val="24"/>
          <w:lang w:val="en-US"/>
        </w:rPr>
        <w:t xml:space="preserve"> what, when, why, which, that, who, if, because, that’s why, than, so, for, since, during, so that, unless;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сложносочиненные предложения с сочинительными союзами and, but, or;</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условные</w:t>
      </w:r>
      <w:r>
        <w:rPr>
          <w:rFonts w:ascii="Arial" w:hAnsi="Arial" w:cs="Arial"/>
          <w:sz w:val="24"/>
          <w:szCs w:val="24"/>
          <w:lang w:val="en-US"/>
        </w:rPr>
        <w:t xml:space="preserve"> </w:t>
      </w:r>
      <w:r>
        <w:rPr>
          <w:rFonts w:ascii="Arial" w:hAnsi="Arial" w:cs="Arial"/>
          <w:sz w:val="24"/>
          <w:szCs w:val="24"/>
        </w:rPr>
        <w:t>предложения</w:t>
      </w:r>
      <w:r>
        <w:rPr>
          <w:rFonts w:ascii="Arial" w:hAnsi="Arial" w:cs="Arial"/>
          <w:sz w:val="24"/>
          <w:szCs w:val="24"/>
          <w:lang w:val="en-US"/>
        </w:rPr>
        <w:t xml:space="preserve"> </w:t>
      </w:r>
      <w:r>
        <w:rPr>
          <w:rFonts w:ascii="Arial" w:hAnsi="Arial" w:cs="Arial"/>
          <w:sz w:val="24"/>
          <w:szCs w:val="24"/>
        </w:rPr>
        <w:t>реального</w:t>
      </w:r>
      <w:r>
        <w:rPr>
          <w:rFonts w:ascii="Arial" w:hAnsi="Arial" w:cs="Arial"/>
          <w:sz w:val="24"/>
          <w:szCs w:val="24"/>
          <w:lang w:val="en-US"/>
        </w:rPr>
        <w:t xml:space="preserve"> (Conditional I – If I see Jim, I’ll invite him to our school party) </w:t>
      </w:r>
      <w:r>
        <w:rPr>
          <w:rFonts w:ascii="Arial" w:hAnsi="Arial" w:cs="Arial"/>
          <w:sz w:val="24"/>
          <w:szCs w:val="24"/>
        </w:rPr>
        <w:t>и</w:t>
      </w:r>
      <w:r>
        <w:rPr>
          <w:rFonts w:ascii="Arial" w:hAnsi="Arial" w:cs="Arial"/>
          <w:sz w:val="24"/>
          <w:szCs w:val="24"/>
          <w:lang w:val="en-US"/>
        </w:rPr>
        <w:t xml:space="preserve"> </w:t>
      </w:r>
      <w:r>
        <w:rPr>
          <w:rFonts w:ascii="Arial" w:hAnsi="Arial" w:cs="Arial"/>
          <w:sz w:val="24"/>
          <w:szCs w:val="24"/>
        </w:rPr>
        <w:t>нереального</w:t>
      </w:r>
      <w:r>
        <w:rPr>
          <w:rFonts w:ascii="Arial" w:hAnsi="Arial" w:cs="Arial"/>
          <w:sz w:val="24"/>
          <w:szCs w:val="24"/>
          <w:lang w:val="en-US"/>
        </w:rPr>
        <w:t xml:space="preserve"> </w:t>
      </w:r>
      <w:r>
        <w:rPr>
          <w:rFonts w:ascii="Arial" w:hAnsi="Arial" w:cs="Arial"/>
          <w:sz w:val="24"/>
          <w:szCs w:val="24"/>
        </w:rPr>
        <w:t>характера</w:t>
      </w:r>
      <w:r>
        <w:rPr>
          <w:rFonts w:ascii="Arial" w:hAnsi="Arial" w:cs="Arial"/>
          <w:sz w:val="24"/>
          <w:szCs w:val="24"/>
          <w:lang w:val="en-US"/>
        </w:rPr>
        <w:t xml:space="preserve"> (Conditional II – If I were you, I would start learning French);</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предложения с конструкцией I wish (I wish I had my own room);</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предложения</w:t>
      </w:r>
      <w:r>
        <w:rPr>
          <w:rFonts w:ascii="Arial" w:hAnsi="Arial" w:cs="Arial"/>
          <w:sz w:val="24"/>
          <w:szCs w:val="24"/>
          <w:lang w:val="en-US"/>
        </w:rPr>
        <w:t xml:space="preserve"> </w:t>
      </w:r>
      <w:r>
        <w:rPr>
          <w:rFonts w:ascii="Arial" w:hAnsi="Arial" w:cs="Arial"/>
          <w:sz w:val="24"/>
          <w:szCs w:val="24"/>
        </w:rPr>
        <w:t>с</w:t>
      </w:r>
      <w:r>
        <w:rPr>
          <w:rFonts w:ascii="Arial" w:hAnsi="Arial" w:cs="Arial"/>
          <w:sz w:val="24"/>
          <w:szCs w:val="24"/>
          <w:lang w:val="en-US"/>
        </w:rPr>
        <w:t xml:space="preserve"> </w:t>
      </w:r>
      <w:r>
        <w:rPr>
          <w:rFonts w:ascii="Arial" w:hAnsi="Arial" w:cs="Arial"/>
          <w:sz w:val="24"/>
          <w:szCs w:val="24"/>
        </w:rPr>
        <w:t>конструкцией</w:t>
      </w:r>
      <w:r>
        <w:rPr>
          <w:rFonts w:ascii="Arial" w:hAnsi="Arial" w:cs="Arial"/>
          <w:sz w:val="24"/>
          <w:szCs w:val="24"/>
          <w:lang w:val="en-US"/>
        </w:rPr>
        <w:t xml:space="preserve"> so/such (I was so busy that I forgot to phone my parents);</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конструкции</w:t>
      </w:r>
      <w:r>
        <w:rPr>
          <w:rFonts w:ascii="Arial" w:hAnsi="Arial" w:cs="Arial"/>
          <w:sz w:val="24"/>
          <w:szCs w:val="24"/>
          <w:lang w:val="en-US"/>
        </w:rPr>
        <w:t xml:space="preserve"> </w:t>
      </w:r>
      <w:r>
        <w:rPr>
          <w:rFonts w:ascii="Arial" w:hAnsi="Arial" w:cs="Arial"/>
          <w:sz w:val="24"/>
          <w:szCs w:val="24"/>
        </w:rPr>
        <w:t>с</w:t>
      </w:r>
      <w:r>
        <w:rPr>
          <w:rFonts w:ascii="Arial" w:hAnsi="Arial" w:cs="Arial"/>
          <w:sz w:val="24"/>
          <w:szCs w:val="24"/>
          <w:lang w:val="en-US"/>
        </w:rPr>
        <w:t xml:space="preserve"> </w:t>
      </w:r>
      <w:r>
        <w:rPr>
          <w:rFonts w:ascii="Arial" w:hAnsi="Arial" w:cs="Arial"/>
          <w:sz w:val="24"/>
          <w:szCs w:val="24"/>
        </w:rPr>
        <w:t>герундием</w:t>
      </w:r>
      <w:r>
        <w:rPr>
          <w:rFonts w:ascii="Arial" w:hAnsi="Arial" w:cs="Arial"/>
          <w:sz w:val="24"/>
          <w:szCs w:val="24"/>
          <w:lang w:val="en-US"/>
        </w:rPr>
        <w:t>: to love</w:t>
      </w:r>
      <w:r>
        <w:rPr>
          <w:rFonts w:ascii="Arial" w:hAnsi="Arial" w:cs="Arial"/>
          <w:i/>
          <w:sz w:val="24"/>
          <w:szCs w:val="24"/>
          <w:lang w:val="en-US"/>
        </w:rPr>
        <w:t xml:space="preserve"> </w:t>
      </w:r>
      <w:r>
        <w:rPr>
          <w:rFonts w:ascii="Arial" w:hAnsi="Arial" w:cs="Arial"/>
          <w:sz w:val="24"/>
          <w:szCs w:val="24"/>
          <w:lang w:val="en-US"/>
        </w:rPr>
        <w:t>/</w:t>
      </w:r>
      <w:r>
        <w:rPr>
          <w:rFonts w:ascii="Arial" w:hAnsi="Arial" w:cs="Arial"/>
          <w:i/>
          <w:sz w:val="24"/>
          <w:szCs w:val="24"/>
          <w:lang w:val="en-US"/>
        </w:rPr>
        <w:t xml:space="preserve"> </w:t>
      </w:r>
      <w:r>
        <w:rPr>
          <w:rFonts w:ascii="Arial" w:hAnsi="Arial" w:cs="Arial"/>
          <w:sz w:val="24"/>
          <w:szCs w:val="24"/>
          <w:lang w:val="en-US"/>
        </w:rPr>
        <w:t>hate doing som</w:t>
      </w:r>
      <w:r>
        <w:rPr>
          <w:rFonts w:ascii="Arial" w:hAnsi="Arial" w:cs="Arial"/>
          <w:sz w:val="24"/>
          <w:szCs w:val="24"/>
          <w:lang w:val="en-US"/>
        </w:rPr>
        <w:t>e</w:t>
      </w:r>
      <w:r>
        <w:rPr>
          <w:rFonts w:ascii="Arial" w:hAnsi="Arial" w:cs="Arial"/>
          <w:sz w:val="24"/>
          <w:szCs w:val="24"/>
          <w:lang w:val="en-US"/>
        </w:rPr>
        <w:t>thing; stop talking;</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конструкции с инфинитивом: want to do, learn to speak;</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инфинитив</w:t>
      </w:r>
      <w:r>
        <w:rPr>
          <w:rFonts w:ascii="Arial" w:hAnsi="Arial" w:cs="Arial"/>
          <w:sz w:val="24"/>
          <w:szCs w:val="24"/>
          <w:lang w:val="en-US"/>
        </w:rPr>
        <w:t xml:space="preserve"> </w:t>
      </w:r>
      <w:r>
        <w:rPr>
          <w:rFonts w:ascii="Arial" w:hAnsi="Arial" w:cs="Arial"/>
          <w:sz w:val="24"/>
          <w:szCs w:val="24"/>
        </w:rPr>
        <w:t>цели</w:t>
      </w:r>
      <w:r>
        <w:rPr>
          <w:rFonts w:ascii="Arial" w:hAnsi="Arial" w:cs="Arial"/>
          <w:sz w:val="24"/>
          <w:szCs w:val="24"/>
          <w:lang w:val="en-US"/>
        </w:rPr>
        <w:t xml:space="preserve"> (I called to cancel our lesson);</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конструкцию</w:t>
      </w:r>
      <w:r>
        <w:rPr>
          <w:rFonts w:ascii="Arial" w:hAnsi="Arial" w:cs="Arial"/>
          <w:sz w:val="24"/>
          <w:szCs w:val="24"/>
          <w:lang w:val="en-US"/>
        </w:rPr>
        <w:t xml:space="preserve"> it takes me … to do something;</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использовать</w:t>
      </w:r>
      <w:r>
        <w:rPr>
          <w:rFonts w:ascii="Arial" w:hAnsi="Arial" w:cs="Arial"/>
          <w:sz w:val="24"/>
          <w:szCs w:val="24"/>
          <w:lang w:val="en-US"/>
        </w:rPr>
        <w:t xml:space="preserve"> </w:t>
      </w:r>
      <w:r>
        <w:rPr>
          <w:rFonts w:ascii="Arial" w:hAnsi="Arial" w:cs="Arial"/>
          <w:sz w:val="24"/>
          <w:szCs w:val="24"/>
        </w:rPr>
        <w:t>косвенную</w:t>
      </w:r>
      <w:r>
        <w:rPr>
          <w:rFonts w:ascii="Arial" w:hAnsi="Arial" w:cs="Arial"/>
          <w:sz w:val="24"/>
          <w:szCs w:val="24"/>
          <w:lang w:val="en-US"/>
        </w:rPr>
        <w:t xml:space="preserve"> </w:t>
      </w:r>
      <w:r>
        <w:rPr>
          <w:rFonts w:ascii="Arial" w:hAnsi="Arial" w:cs="Arial"/>
          <w:sz w:val="24"/>
          <w:szCs w:val="24"/>
        </w:rPr>
        <w:t>речь</w:t>
      </w:r>
      <w:r>
        <w:rPr>
          <w:rFonts w:ascii="Arial" w:hAnsi="Arial" w:cs="Arial"/>
          <w:sz w:val="24"/>
          <w:szCs w:val="24"/>
          <w:lang w:val="en-US"/>
        </w:rPr>
        <w:t>;</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использовать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глаголы</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наиболее</w:t>
      </w:r>
      <w:r>
        <w:rPr>
          <w:rFonts w:ascii="Arial" w:hAnsi="Arial" w:cs="Arial"/>
          <w:sz w:val="24"/>
          <w:szCs w:val="24"/>
          <w:lang w:val="en-US"/>
        </w:rPr>
        <w:t xml:space="preserve"> </w:t>
      </w:r>
      <w:r>
        <w:rPr>
          <w:rFonts w:ascii="Arial" w:hAnsi="Arial" w:cs="Arial"/>
          <w:sz w:val="24"/>
          <w:szCs w:val="24"/>
        </w:rPr>
        <w:t>употребляемых</w:t>
      </w:r>
      <w:r>
        <w:rPr>
          <w:rFonts w:ascii="Arial" w:hAnsi="Arial" w:cs="Arial"/>
          <w:sz w:val="24"/>
          <w:szCs w:val="24"/>
          <w:lang w:val="en-US"/>
        </w:rPr>
        <w:t xml:space="preserve"> </w:t>
      </w:r>
      <w:r>
        <w:rPr>
          <w:rFonts w:ascii="Arial" w:hAnsi="Arial" w:cs="Arial"/>
          <w:sz w:val="24"/>
          <w:szCs w:val="24"/>
        </w:rPr>
        <w:t>временных</w:t>
      </w:r>
      <w:r>
        <w:rPr>
          <w:rFonts w:ascii="Arial" w:hAnsi="Arial" w:cs="Arial"/>
          <w:sz w:val="24"/>
          <w:szCs w:val="24"/>
          <w:lang w:val="en-US"/>
        </w:rPr>
        <w:t xml:space="preserve"> </w:t>
      </w:r>
      <w:r>
        <w:rPr>
          <w:rFonts w:ascii="Arial" w:hAnsi="Arial" w:cs="Arial"/>
          <w:sz w:val="24"/>
          <w:szCs w:val="24"/>
        </w:rPr>
        <w:t>формах</w:t>
      </w:r>
      <w:r>
        <w:rPr>
          <w:rFonts w:ascii="Arial" w:hAnsi="Arial" w:cs="Arial"/>
          <w:sz w:val="24"/>
          <w:szCs w:val="24"/>
          <w:lang w:val="en-US"/>
        </w:rPr>
        <w:t>: Present Simple, Present Continuous, Future Simple, Past Simple, Past Contin</w:t>
      </w:r>
      <w:r>
        <w:rPr>
          <w:rFonts w:ascii="Arial" w:hAnsi="Arial" w:cs="Arial"/>
          <w:sz w:val="24"/>
          <w:szCs w:val="24"/>
          <w:lang w:val="en-US"/>
        </w:rPr>
        <w:t>u</w:t>
      </w:r>
      <w:r>
        <w:rPr>
          <w:rFonts w:ascii="Arial" w:hAnsi="Arial" w:cs="Arial"/>
          <w:sz w:val="24"/>
          <w:szCs w:val="24"/>
          <w:lang w:val="en-US"/>
        </w:rPr>
        <w:t>ous, Present Perfect, Present Perfect Continuous, Past Perfect;</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страдательный</w:t>
      </w:r>
      <w:r>
        <w:rPr>
          <w:rFonts w:ascii="Arial" w:hAnsi="Arial" w:cs="Arial"/>
          <w:sz w:val="24"/>
          <w:szCs w:val="24"/>
          <w:lang w:val="en-US"/>
        </w:rPr>
        <w:t xml:space="preserve"> </w:t>
      </w:r>
      <w:r>
        <w:rPr>
          <w:rFonts w:ascii="Arial" w:hAnsi="Arial" w:cs="Arial"/>
          <w:sz w:val="24"/>
          <w:szCs w:val="24"/>
        </w:rPr>
        <w:t>залог</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формах</w:t>
      </w:r>
      <w:r>
        <w:rPr>
          <w:rFonts w:ascii="Arial" w:hAnsi="Arial" w:cs="Arial"/>
          <w:sz w:val="24"/>
          <w:szCs w:val="24"/>
          <w:lang w:val="en-US"/>
        </w:rPr>
        <w:t xml:space="preserve"> </w:t>
      </w:r>
      <w:r>
        <w:rPr>
          <w:rFonts w:ascii="Arial" w:hAnsi="Arial" w:cs="Arial"/>
          <w:sz w:val="24"/>
          <w:szCs w:val="24"/>
        </w:rPr>
        <w:t>наиболее</w:t>
      </w:r>
      <w:r>
        <w:rPr>
          <w:rFonts w:ascii="Arial" w:hAnsi="Arial" w:cs="Arial"/>
          <w:sz w:val="24"/>
          <w:szCs w:val="24"/>
          <w:lang w:val="en-US"/>
        </w:rPr>
        <w:t xml:space="preserve"> </w:t>
      </w:r>
      <w:r>
        <w:rPr>
          <w:rFonts w:ascii="Arial" w:hAnsi="Arial" w:cs="Arial"/>
          <w:sz w:val="24"/>
          <w:szCs w:val="24"/>
        </w:rPr>
        <w:t>использу</w:t>
      </w:r>
      <w:r>
        <w:rPr>
          <w:rFonts w:ascii="Arial" w:hAnsi="Arial" w:cs="Arial"/>
          <w:sz w:val="24"/>
          <w:szCs w:val="24"/>
        </w:rPr>
        <w:t>е</w:t>
      </w:r>
      <w:r>
        <w:rPr>
          <w:rFonts w:ascii="Arial" w:hAnsi="Arial" w:cs="Arial"/>
          <w:sz w:val="24"/>
          <w:szCs w:val="24"/>
        </w:rPr>
        <w:t>мых</w:t>
      </w:r>
      <w:r>
        <w:rPr>
          <w:rFonts w:ascii="Arial" w:hAnsi="Arial" w:cs="Arial"/>
          <w:sz w:val="24"/>
          <w:szCs w:val="24"/>
          <w:lang w:val="en-US"/>
        </w:rPr>
        <w:t xml:space="preserve"> </w:t>
      </w:r>
      <w:r>
        <w:rPr>
          <w:rFonts w:ascii="Arial" w:hAnsi="Arial" w:cs="Arial"/>
          <w:sz w:val="24"/>
          <w:szCs w:val="24"/>
        </w:rPr>
        <w:t>времен</w:t>
      </w:r>
      <w:r>
        <w:rPr>
          <w:rFonts w:ascii="Arial" w:hAnsi="Arial" w:cs="Arial"/>
          <w:sz w:val="24"/>
          <w:szCs w:val="24"/>
          <w:lang w:val="en-US"/>
        </w:rPr>
        <w:t>: Present Simple, Present Continuous, Past Simple, Present Perfect;</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различные грамматические средства для выражения будущего времени – to be going to, Present Continuous; Present Simple;</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модальные</w:t>
      </w:r>
      <w:r>
        <w:rPr>
          <w:rFonts w:ascii="Arial" w:hAnsi="Arial" w:cs="Arial"/>
          <w:sz w:val="24"/>
          <w:szCs w:val="24"/>
          <w:lang w:val="en-US"/>
        </w:rPr>
        <w:t xml:space="preserve"> </w:t>
      </w:r>
      <w:r>
        <w:rPr>
          <w:rFonts w:ascii="Arial" w:hAnsi="Arial" w:cs="Arial"/>
          <w:sz w:val="24"/>
          <w:szCs w:val="24"/>
        </w:rPr>
        <w:t>глаголы</w:t>
      </w:r>
      <w:r>
        <w:rPr>
          <w:rFonts w:ascii="Arial" w:hAnsi="Arial" w:cs="Arial"/>
          <w:sz w:val="24"/>
          <w:szCs w:val="24"/>
          <w:lang w:val="en-US"/>
        </w:rPr>
        <w:t xml:space="preserve"> </w:t>
      </w:r>
      <w:r>
        <w:rPr>
          <w:rFonts w:ascii="Arial" w:hAnsi="Arial" w:cs="Arial"/>
          <w:sz w:val="24"/>
          <w:szCs w:val="24"/>
        </w:rPr>
        <w:t>и</w:t>
      </w:r>
      <w:r>
        <w:rPr>
          <w:rFonts w:ascii="Arial" w:hAnsi="Arial" w:cs="Arial"/>
          <w:sz w:val="24"/>
          <w:szCs w:val="24"/>
          <w:lang w:val="en-US"/>
        </w:rPr>
        <w:t xml:space="preserve"> </w:t>
      </w:r>
      <w:r>
        <w:rPr>
          <w:rFonts w:ascii="Arial" w:hAnsi="Arial" w:cs="Arial"/>
          <w:sz w:val="24"/>
          <w:szCs w:val="24"/>
        </w:rPr>
        <w:t>их</w:t>
      </w:r>
      <w:r>
        <w:rPr>
          <w:rFonts w:ascii="Arial" w:hAnsi="Arial" w:cs="Arial"/>
          <w:sz w:val="24"/>
          <w:szCs w:val="24"/>
          <w:lang w:val="en-US"/>
        </w:rPr>
        <w:t xml:space="preserve"> </w:t>
      </w:r>
      <w:r>
        <w:rPr>
          <w:rFonts w:ascii="Arial" w:hAnsi="Arial" w:cs="Arial"/>
          <w:sz w:val="24"/>
          <w:szCs w:val="24"/>
        </w:rPr>
        <w:t>эквиваленты</w:t>
      </w:r>
      <w:r>
        <w:rPr>
          <w:rFonts w:ascii="Arial" w:hAnsi="Arial" w:cs="Arial"/>
          <w:sz w:val="24"/>
          <w:szCs w:val="24"/>
          <w:lang w:val="en-US"/>
        </w:rPr>
        <w:t xml:space="preserve"> (may, can/be able to, must/have to/should; need, shall, could, might, would);</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согласовывать времена в рамках сложного предложения в плане наст</w:t>
      </w:r>
      <w:r>
        <w:rPr>
          <w:rFonts w:ascii="Arial" w:hAnsi="Arial" w:cs="Arial"/>
          <w:sz w:val="24"/>
          <w:szCs w:val="24"/>
        </w:rPr>
        <w:t>о</w:t>
      </w:r>
      <w:r>
        <w:rPr>
          <w:rFonts w:ascii="Arial" w:hAnsi="Arial" w:cs="Arial"/>
          <w:sz w:val="24"/>
          <w:szCs w:val="24"/>
        </w:rPr>
        <w:t>ящего и прошлого;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определенный/неопределенный/нулевой артикль;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личные, притяжательные, указательные, неопред</w:t>
      </w:r>
      <w:r>
        <w:rPr>
          <w:rFonts w:ascii="Arial" w:hAnsi="Arial" w:cs="Arial"/>
          <w:sz w:val="24"/>
          <w:szCs w:val="24"/>
        </w:rPr>
        <w:t>е</w:t>
      </w:r>
      <w:r>
        <w:rPr>
          <w:rFonts w:ascii="Arial" w:hAnsi="Arial" w:cs="Arial"/>
          <w:sz w:val="24"/>
          <w:szCs w:val="24"/>
        </w:rPr>
        <w:t>ленные, относительные, вопросительные местоимения;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имена прилагательные в положительной, сравн</w:t>
      </w:r>
      <w:r>
        <w:rPr>
          <w:rFonts w:ascii="Arial" w:hAnsi="Arial" w:cs="Arial"/>
          <w:sz w:val="24"/>
          <w:szCs w:val="24"/>
        </w:rPr>
        <w:t>и</w:t>
      </w:r>
      <w:r>
        <w:rPr>
          <w:rFonts w:ascii="Arial" w:hAnsi="Arial" w:cs="Arial"/>
          <w:sz w:val="24"/>
          <w:szCs w:val="24"/>
        </w:rPr>
        <w:t>тельной и превосходной степенях, образованные по правилу, и исключения;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наречия в положительной, сравнительной и прево</w:t>
      </w:r>
      <w:r>
        <w:rPr>
          <w:rFonts w:ascii="Arial" w:hAnsi="Arial" w:cs="Arial"/>
          <w:sz w:val="24"/>
          <w:szCs w:val="24"/>
        </w:rPr>
        <w:t>с</w:t>
      </w:r>
      <w:r>
        <w:rPr>
          <w:rFonts w:ascii="Arial" w:hAnsi="Arial" w:cs="Arial"/>
          <w:sz w:val="24"/>
          <w:szCs w:val="24"/>
        </w:rPr>
        <w:t>ходной степенях, а также наречия, выражающие количество (many / much, few / a few, little / a little) и наречия, выражающие время;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предлоги, выражающие направление движения, время и место действия.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lastRenderedPageBreak/>
        <w:t>Выпускник на базовом уровне получит возможность научиться:</w:t>
      </w:r>
    </w:p>
    <w:p w:rsidR="00720254" w:rsidRDefault="002870CD" w:rsidP="002870CD">
      <w:pPr>
        <w:spacing w:after="0" w:line="240" w:lineRule="auto"/>
        <w:rPr>
          <w:rFonts w:ascii="Arial" w:hAnsi="Arial" w:cs="Arial"/>
          <w:i/>
          <w:sz w:val="24"/>
          <w:szCs w:val="24"/>
        </w:rPr>
      </w:pPr>
      <w:r>
        <w:rPr>
          <w:rFonts w:ascii="Arial" w:hAnsi="Arial" w:cs="Arial"/>
          <w:b/>
          <w:i/>
          <w:sz w:val="24"/>
          <w:szCs w:val="24"/>
        </w:rPr>
        <w:t>Коммуникативные умения</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Говорение, диалогическая речь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подготовленное интервью, проверяя и получая подтве</w:t>
      </w:r>
      <w:r>
        <w:rPr>
          <w:rFonts w:ascii="Arial" w:hAnsi="Arial" w:cs="Arial"/>
          <w:i/>
          <w:sz w:val="24"/>
          <w:szCs w:val="24"/>
        </w:rPr>
        <w:t>р</w:t>
      </w:r>
      <w:r>
        <w:rPr>
          <w:rFonts w:ascii="Arial" w:hAnsi="Arial" w:cs="Arial"/>
          <w:i/>
          <w:sz w:val="24"/>
          <w:szCs w:val="24"/>
        </w:rPr>
        <w:t>ждение какой-либо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обмениваться информацией, проверять и подтверждать собранную фактическую информацию.</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Говорение, монологическая речь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Резюмировать прослушанный/прочитанный текст;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обобщать информацию на основе прочитанного/прослушанного те</w:t>
      </w:r>
      <w:r>
        <w:rPr>
          <w:rFonts w:ascii="Arial" w:hAnsi="Arial" w:cs="Arial"/>
          <w:i/>
          <w:sz w:val="24"/>
          <w:szCs w:val="24"/>
        </w:rPr>
        <w:t>к</w:t>
      </w:r>
      <w:r>
        <w:rPr>
          <w:rFonts w:ascii="Arial" w:hAnsi="Arial" w:cs="Arial"/>
          <w:i/>
          <w:sz w:val="24"/>
          <w:szCs w:val="24"/>
        </w:rPr>
        <w:t>ста.</w:t>
      </w:r>
    </w:p>
    <w:p w:rsidR="00720254" w:rsidRDefault="002870CD" w:rsidP="002870CD">
      <w:pPr>
        <w:spacing w:after="0" w:line="240" w:lineRule="auto"/>
        <w:rPr>
          <w:rFonts w:ascii="Arial" w:hAnsi="Arial" w:cs="Arial"/>
          <w:i/>
          <w:sz w:val="24"/>
          <w:szCs w:val="24"/>
        </w:rPr>
      </w:pPr>
      <w:r>
        <w:rPr>
          <w:rFonts w:ascii="Arial" w:hAnsi="Arial" w:cs="Arial"/>
          <w:b/>
          <w:i/>
          <w:sz w:val="24"/>
          <w:szCs w:val="24"/>
        </w:rPr>
        <w:t>Аудирование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Полно и точно воспринимать информацию в распространенных ко</w:t>
      </w:r>
      <w:r>
        <w:rPr>
          <w:rFonts w:ascii="Arial" w:hAnsi="Arial" w:cs="Arial"/>
          <w:i/>
          <w:sz w:val="24"/>
          <w:szCs w:val="24"/>
        </w:rPr>
        <w:t>м</w:t>
      </w:r>
      <w:r>
        <w:rPr>
          <w:rFonts w:ascii="Arial" w:hAnsi="Arial" w:cs="Arial"/>
          <w:i/>
          <w:sz w:val="24"/>
          <w:szCs w:val="24"/>
        </w:rPr>
        <w:t>муникативных ситуациях;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обобщать прослушанную информацию и выявлять факты в соотве</w:t>
      </w:r>
      <w:r>
        <w:rPr>
          <w:rFonts w:ascii="Arial" w:hAnsi="Arial" w:cs="Arial"/>
          <w:i/>
          <w:sz w:val="24"/>
          <w:szCs w:val="24"/>
        </w:rPr>
        <w:t>т</w:t>
      </w:r>
      <w:r>
        <w:rPr>
          <w:rFonts w:ascii="Arial" w:hAnsi="Arial" w:cs="Arial"/>
          <w:i/>
          <w:sz w:val="24"/>
          <w:szCs w:val="24"/>
        </w:rPr>
        <w:t>ствии с поставленной задачей/вопросом.</w:t>
      </w:r>
    </w:p>
    <w:p w:rsidR="00720254" w:rsidRDefault="002870CD" w:rsidP="002870CD">
      <w:pPr>
        <w:spacing w:after="0" w:line="240" w:lineRule="auto"/>
        <w:rPr>
          <w:rFonts w:ascii="Arial" w:hAnsi="Arial" w:cs="Arial"/>
          <w:i/>
          <w:sz w:val="24"/>
          <w:szCs w:val="24"/>
        </w:rPr>
      </w:pPr>
      <w:r>
        <w:rPr>
          <w:rFonts w:ascii="Arial" w:hAnsi="Arial" w:cs="Arial"/>
          <w:b/>
          <w:i/>
          <w:sz w:val="24"/>
          <w:szCs w:val="24"/>
        </w:rPr>
        <w:t>Чтение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Читать и понимать несложные аутентичные тексты различных ст</w:t>
      </w:r>
      <w:r>
        <w:rPr>
          <w:rFonts w:ascii="Arial" w:hAnsi="Arial" w:cs="Arial"/>
          <w:i/>
          <w:sz w:val="24"/>
          <w:szCs w:val="24"/>
        </w:rPr>
        <w:t>и</w:t>
      </w:r>
      <w:r>
        <w:rPr>
          <w:rFonts w:ascii="Arial" w:hAnsi="Arial" w:cs="Arial"/>
          <w:i/>
          <w:sz w:val="24"/>
          <w:szCs w:val="24"/>
        </w:rPr>
        <w:t>лей и жанров и отвечать на ряд уточняющих вопросов.</w:t>
      </w:r>
    </w:p>
    <w:p w:rsidR="00720254" w:rsidRDefault="002870CD" w:rsidP="002870CD">
      <w:pPr>
        <w:spacing w:after="0" w:line="240" w:lineRule="auto"/>
        <w:rPr>
          <w:rFonts w:ascii="Arial" w:hAnsi="Arial" w:cs="Arial"/>
          <w:i/>
          <w:sz w:val="24"/>
          <w:szCs w:val="24"/>
        </w:rPr>
      </w:pPr>
      <w:r>
        <w:rPr>
          <w:rFonts w:ascii="Arial" w:hAnsi="Arial" w:cs="Arial"/>
          <w:b/>
          <w:i/>
          <w:sz w:val="24"/>
          <w:szCs w:val="24"/>
        </w:rPr>
        <w:t>Письмо</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Писать краткий отзыв на фильм, книгу или пьесу.</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hAnsi="Arial" w:cs="Arial"/>
          <w:b/>
          <w:i/>
          <w:sz w:val="24"/>
          <w:szCs w:val="24"/>
        </w:rPr>
        <w:t>Языковые навыки</w:t>
      </w:r>
    </w:p>
    <w:p w:rsidR="00720254" w:rsidRDefault="002870CD" w:rsidP="002870CD">
      <w:pPr>
        <w:spacing w:after="0" w:line="240" w:lineRule="auto"/>
        <w:rPr>
          <w:rFonts w:ascii="Arial" w:hAnsi="Arial" w:cs="Arial"/>
          <w:i/>
          <w:sz w:val="24"/>
          <w:szCs w:val="24"/>
        </w:rPr>
      </w:pPr>
      <w:r>
        <w:rPr>
          <w:rFonts w:ascii="Arial" w:hAnsi="Arial" w:cs="Arial"/>
          <w:b/>
          <w:i/>
          <w:sz w:val="24"/>
          <w:szCs w:val="24"/>
        </w:rPr>
        <w:t>Фонетическая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Произносить звуки английского языка четко, естественным произн</w:t>
      </w:r>
      <w:r>
        <w:rPr>
          <w:rFonts w:ascii="Arial" w:hAnsi="Arial" w:cs="Arial"/>
          <w:i/>
          <w:sz w:val="24"/>
          <w:szCs w:val="24"/>
        </w:rPr>
        <w:t>о</w:t>
      </w:r>
      <w:r>
        <w:rPr>
          <w:rFonts w:ascii="Arial" w:hAnsi="Arial" w:cs="Arial"/>
          <w:i/>
          <w:sz w:val="24"/>
          <w:szCs w:val="24"/>
        </w:rPr>
        <w:t>шением, не допуская ярко выраженного акцента.</w:t>
      </w:r>
    </w:p>
    <w:p w:rsidR="00720254" w:rsidRDefault="002870CD" w:rsidP="002870CD">
      <w:pPr>
        <w:spacing w:after="0" w:line="240" w:lineRule="auto"/>
        <w:rPr>
          <w:rFonts w:ascii="Arial" w:hAnsi="Arial" w:cs="Arial"/>
          <w:i/>
          <w:sz w:val="24"/>
          <w:szCs w:val="24"/>
        </w:rPr>
      </w:pPr>
      <w:r>
        <w:rPr>
          <w:rFonts w:ascii="Arial" w:hAnsi="Arial" w:cs="Arial"/>
          <w:b/>
          <w:i/>
          <w:sz w:val="24"/>
          <w:szCs w:val="24"/>
        </w:rPr>
        <w:t>Орфография и пунктуация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орфографическими навыками;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расставлять в тексте знаки препинания в соответствии с нормами пунктуации.</w:t>
      </w:r>
    </w:p>
    <w:p w:rsidR="00720254" w:rsidRDefault="002870CD" w:rsidP="002870CD">
      <w:pPr>
        <w:pStyle w:val="a"/>
        <w:numPr>
          <w:ilvl w:val="0"/>
          <w:numId w:val="0"/>
        </w:numPr>
        <w:spacing w:after="0" w:line="240" w:lineRule="auto"/>
        <w:ind w:firstLine="709"/>
        <w:rPr>
          <w:rFonts w:ascii="Arial" w:hAnsi="Arial" w:cs="Arial"/>
          <w:i/>
          <w:sz w:val="24"/>
          <w:szCs w:val="24"/>
        </w:rPr>
      </w:pPr>
      <w:r>
        <w:rPr>
          <w:rFonts w:ascii="Arial" w:hAnsi="Arial" w:cs="Arial"/>
          <w:b/>
          <w:i/>
          <w:sz w:val="24"/>
          <w:szCs w:val="24"/>
        </w:rPr>
        <w:t>Лексическая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фразовые глаголы по широкому спектру тем, уместно употребляя их в соответствии со стилем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узнавать и использовать в речи устойчивые выражения и фразы (collocations).</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Грамматическая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в речи модальные глаголы для выражения возможности или вероятности в прошедшем времени (could + have done; might + have done);</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употреблять в речи структуру have/get + something + Participle II (causative form) как эквивалент страдательного залога;</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t xml:space="preserve">употреблять в речи эмфатические конструкции типа It’s him who… </w:t>
      </w:r>
      <w:r>
        <w:rPr>
          <w:rFonts w:ascii="Arial" w:hAnsi="Arial" w:cs="Arial"/>
          <w:i/>
          <w:sz w:val="24"/>
          <w:szCs w:val="24"/>
          <w:lang w:val="en-US"/>
        </w:rPr>
        <w:t>It’s time you did smth;</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употреблять в речи все формы страдательного залога;</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t>употреблять</w:t>
      </w:r>
      <w:r>
        <w:rPr>
          <w:rFonts w:ascii="Arial" w:hAnsi="Arial" w:cs="Arial"/>
          <w:i/>
          <w:sz w:val="24"/>
          <w:szCs w:val="24"/>
          <w:lang w:val="en-US"/>
        </w:rPr>
        <w:t xml:space="preserve"> </w:t>
      </w:r>
      <w:r>
        <w:rPr>
          <w:rFonts w:ascii="Arial" w:hAnsi="Arial" w:cs="Arial"/>
          <w:i/>
          <w:sz w:val="24"/>
          <w:szCs w:val="24"/>
        </w:rPr>
        <w:t>в</w:t>
      </w:r>
      <w:r>
        <w:rPr>
          <w:rFonts w:ascii="Arial" w:hAnsi="Arial" w:cs="Arial"/>
          <w:i/>
          <w:sz w:val="24"/>
          <w:szCs w:val="24"/>
          <w:lang w:val="en-US"/>
        </w:rPr>
        <w:t xml:space="preserve"> </w:t>
      </w:r>
      <w:r>
        <w:rPr>
          <w:rFonts w:ascii="Arial" w:hAnsi="Arial" w:cs="Arial"/>
          <w:i/>
          <w:sz w:val="24"/>
          <w:szCs w:val="24"/>
        </w:rPr>
        <w:t>речи</w:t>
      </w:r>
      <w:r>
        <w:rPr>
          <w:rFonts w:ascii="Arial" w:hAnsi="Arial" w:cs="Arial"/>
          <w:i/>
          <w:sz w:val="24"/>
          <w:szCs w:val="24"/>
          <w:lang w:val="en-US"/>
        </w:rPr>
        <w:t xml:space="preserve"> </w:t>
      </w:r>
      <w:r>
        <w:rPr>
          <w:rFonts w:ascii="Arial" w:hAnsi="Arial" w:cs="Arial"/>
          <w:i/>
          <w:sz w:val="24"/>
          <w:szCs w:val="24"/>
        </w:rPr>
        <w:t>времена</w:t>
      </w:r>
      <w:r>
        <w:rPr>
          <w:rFonts w:ascii="Arial" w:hAnsi="Arial" w:cs="Arial"/>
          <w:i/>
          <w:sz w:val="24"/>
          <w:szCs w:val="24"/>
          <w:lang w:val="en-US"/>
        </w:rPr>
        <w:t xml:space="preserve"> Past Perfect </w:t>
      </w:r>
      <w:r>
        <w:rPr>
          <w:rFonts w:ascii="Arial" w:hAnsi="Arial" w:cs="Arial"/>
          <w:i/>
          <w:sz w:val="24"/>
          <w:szCs w:val="24"/>
        </w:rPr>
        <w:t>и</w:t>
      </w:r>
      <w:r>
        <w:rPr>
          <w:rFonts w:ascii="Arial" w:hAnsi="Arial" w:cs="Arial"/>
          <w:i/>
          <w:sz w:val="24"/>
          <w:szCs w:val="24"/>
          <w:lang w:val="en-US"/>
        </w:rPr>
        <w:t xml:space="preserve"> Past Perfect Continuous;</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употреблять в речи условные предложения нереального характера (Conditional 3);</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lastRenderedPageBreak/>
        <w:t>употреблять</w:t>
      </w:r>
      <w:r>
        <w:rPr>
          <w:rFonts w:ascii="Arial" w:hAnsi="Arial" w:cs="Arial"/>
          <w:i/>
          <w:sz w:val="24"/>
          <w:szCs w:val="24"/>
          <w:lang w:val="en-US"/>
        </w:rPr>
        <w:t xml:space="preserve"> </w:t>
      </w:r>
      <w:r>
        <w:rPr>
          <w:rFonts w:ascii="Arial" w:hAnsi="Arial" w:cs="Arial"/>
          <w:i/>
          <w:sz w:val="24"/>
          <w:szCs w:val="24"/>
        </w:rPr>
        <w:t>в</w:t>
      </w:r>
      <w:r>
        <w:rPr>
          <w:rFonts w:ascii="Arial" w:hAnsi="Arial" w:cs="Arial"/>
          <w:i/>
          <w:sz w:val="24"/>
          <w:szCs w:val="24"/>
          <w:lang w:val="en-US"/>
        </w:rPr>
        <w:t xml:space="preserve"> </w:t>
      </w:r>
      <w:r>
        <w:rPr>
          <w:rFonts w:ascii="Arial" w:hAnsi="Arial" w:cs="Arial"/>
          <w:i/>
          <w:sz w:val="24"/>
          <w:szCs w:val="24"/>
        </w:rPr>
        <w:t>речи</w:t>
      </w:r>
      <w:r>
        <w:rPr>
          <w:rFonts w:ascii="Arial" w:hAnsi="Arial" w:cs="Arial"/>
          <w:i/>
          <w:sz w:val="24"/>
          <w:szCs w:val="24"/>
          <w:lang w:val="en-US"/>
        </w:rPr>
        <w:t xml:space="preserve"> </w:t>
      </w:r>
      <w:r>
        <w:rPr>
          <w:rFonts w:ascii="Arial" w:hAnsi="Arial" w:cs="Arial"/>
          <w:i/>
          <w:sz w:val="24"/>
          <w:szCs w:val="24"/>
        </w:rPr>
        <w:t>структуру</w:t>
      </w:r>
      <w:r>
        <w:rPr>
          <w:rFonts w:ascii="Arial" w:hAnsi="Arial" w:cs="Arial"/>
          <w:i/>
          <w:sz w:val="24"/>
          <w:szCs w:val="24"/>
          <w:lang w:val="en-US"/>
        </w:rPr>
        <w:t xml:space="preserve"> to be/get + used to + verb;</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употреблять в речи структуру used to / would + verb для обозначения регулярных действий в прошлом;</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t>употреблять</w:t>
      </w:r>
      <w:r>
        <w:rPr>
          <w:rFonts w:ascii="Arial" w:hAnsi="Arial" w:cs="Arial"/>
          <w:i/>
          <w:sz w:val="24"/>
          <w:szCs w:val="24"/>
          <w:lang w:val="en-US"/>
        </w:rPr>
        <w:t xml:space="preserve"> </w:t>
      </w:r>
      <w:r>
        <w:rPr>
          <w:rFonts w:ascii="Arial" w:hAnsi="Arial" w:cs="Arial"/>
          <w:i/>
          <w:sz w:val="24"/>
          <w:szCs w:val="24"/>
        </w:rPr>
        <w:t>в</w:t>
      </w:r>
      <w:r>
        <w:rPr>
          <w:rFonts w:ascii="Arial" w:hAnsi="Arial" w:cs="Arial"/>
          <w:i/>
          <w:sz w:val="24"/>
          <w:szCs w:val="24"/>
          <w:lang w:val="en-US"/>
        </w:rPr>
        <w:t xml:space="preserve"> </w:t>
      </w:r>
      <w:r>
        <w:rPr>
          <w:rFonts w:ascii="Arial" w:hAnsi="Arial" w:cs="Arial"/>
          <w:i/>
          <w:sz w:val="24"/>
          <w:szCs w:val="24"/>
        </w:rPr>
        <w:t>речи</w:t>
      </w:r>
      <w:r>
        <w:rPr>
          <w:rFonts w:ascii="Arial" w:hAnsi="Arial" w:cs="Arial"/>
          <w:i/>
          <w:sz w:val="24"/>
          <w:szCs w:val="24"/>
          <w:lang w:val="en-US"/>
        </w:rPr>
        <w:t xml:space="preserve"> </w:t>
      </w:r>
      <w:r>
        <w:rPr>
          <w:rFonts w:ascii="Arial" w:hAnsi="Arial" w:cs="Arial"/>
          <w:i/>
          <w:sz w:val="24"/>
          <w:szCs w:val="24"/>
        </w:rPr>
        <w:t>предложения</w:t>
      </w:r>
      <w:r>
        <w:rPr>
          <w:rFonts w:ascii="Arial" w:hAnsi="Arial" w:cs="Arial"/>
          <w:i/>
          <w:sz w:val="24"/>
          <w:szCs w:val="24"/>
          <w:lang w:val="en-US"/>
        </w:rPr>
        <w:t xml:space="preserve"> </w:t>
      </w:r>
      <w:r>
        <w:rPr>
          <w:rFonts w:ascii="Arial" w:hAnsi="Arial" w:cs="Arial"/>
          <w:i/>
          <w:sz w:val="24"/>
          <w:szCs w:val="24"/>
        </w:rPr>
        <w:t>с</w:t>
      </w:r>
      <w:r>
        <w:rPr>
          <w:rFonts w:ascii="Arial" w:hAnsi="Arial" w:cs="Arial"/>
          <w:i/>
          <w:sz w:val="24"/>
          <w:szCs w:val="24"/>
          <w:lang w:val="en-US"/>
        </w:rPr>
        <w:t xml:space="preserve"> </w:t>
      </w:r>
      <w:r>
        <w:rPr>
          <w:rFonts w:ascii="Arial" w:hAnsi="Arial" w:cs="Arial"/>
          <w:i/>
          <w:sz w:val="24"/>
          <w:szCs w:val="24"/>
        </w:rPr>
        <w:t>конструкциями</w:t>
      </w:r>
      <w:r>
        <w:rPr>
          <w:rFonts w:ascii="Arial" w:hAnsi="Arial" w:cs="Arial"/>
          <w:i/>
          <w:sz w:val="24"/>
          <w:szCs w:val="24"/>
          <w:lang w:val="en-US"/>
        </w:rPr>
        <w:t xml:space="preserve"> as … as; not so … as; either … or; neither … nor;</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широкий спектр союзов для выражения противопоста</w:t>
      </w:r>
      <w:r>
        <w:rPr>
          <w:rFonts w:ascii="Arial" w:hAnsi="Arial" w:cs="Arial"/>
          <w:i/>
          <w:sz w:val="24"/>
          <w:szCs w:val="24"/>
        </w:rPr>
        <w:t>в</w:t>
      </w:r>
      <w:r>
        <w:rPr>
          <w:rFonts w:ascii="Arial" w:hAnsi="Arial" w:cs="Arial"/>
          <w:i/>
          <w:sz w:val="24"/>
          <w:szCs w:val="24"/>
        </w:rPr>
        <w:t>ления и различия в сложных предложениях.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Выпускник на углубленном уровне научится: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Коммуникативные умения</w:t>
      </w:r>
    </w:p>
    <w:p w:rsidR="00720254" w:rsidRDefault="002870CD" w:rsidP="002870CD">
      <w:pPr>
        <w:spacing w:after="0" w:line="240" w:lineRule="auto"/>
        <w:rPr>
          <w:rFonts w:ascii="Arial" w:hAnsi="Arial" w:cs="Arial"/>
          <w:sz w:val="24"/>
          <w:szCs w:val="24"/>
        </w:rPr>
      </w:pPr>
      <w:r>
        <w:rPr>
          <w:rFonts w:ascii="Arial" w:hAnsi="Arial" w:cs="Arial"/>
          <w:b/>
          <w:sz w:val="24"/>
          <w:szCs w:val="24"/>
        </w:rPr>
        <w:t>Говорение, диалогическая речь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Кратко комментировать точку зрения другого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подготовленное интервью, проверяя и получая подтвержд</w:t>
      </w:r>
      <w:r>
        <w:rPr>
          <w:rFonts w:ascii="Arial" w:hAnsi="Arial" w:cs="Arial"/>
          <w:sz w:val="24"/>
          <w:szCs w:val="24"/>
        </w:rPr>
        <w:t>е</w:t>
      </w:r>
      <w:r>
        <w:rPr>
          <w:rFonts w:ascii="Arial" w:hAnsi="Arial" w:cs="Arial"/>
          <w:sz w:val="24"/>
          <w:szCs w:val="24"/>
        </w:rPr>
        <w:t>ние какой-либо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обмениваться информацией, проверять и подтверждать собранную фа</w:t>
      </w:r>
      <w:r>
        <w:rPr>
          <w:rFonts w:ascii="Arial" w:hAnsi="Arial" w:cs="Arial"/>
          <w:sz w:val="24"/>
          <w:szCs w:val="24"/>
        </w:rPr>
        <w:t>к</w:t>
      </w:r>
      <w:r>
        <w:rPr>
          <w:rFonts w:ascii="Arial" w:hAnsi="Arial" w:cs="Arial"/>
          <w:sz w:val="24"/>
          <w:szCs w:val="24"/>
        </w:rPr>
        <w:t>тическую информацию;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выражать различные чувства (радость, удивление, грусть, заинтерес</w:t>
      </w:r>
      <w:r>
        <w:rPr>
          <w:rFonts w:ascii="Arial" w:hAnsi="Arial" w:cs="Arial"/>
          <w:sz w:val="24"/>
          <w:szCs w:val="24"/>
        </w:rPr>
        <w:t>о</w:t>
      </w:r>
      <w:r>
        <w:rPr>
          <w:rFonts w:ascii="Arial" w:hAnsi="Arial" w:cs="Arial"/>
          <w:sz w:val="24"/>
          <w:szCs w:val="24"/>
        </w:rPr>
        <w:t>ванность, безразличие), используя лексико-грамматические средства языка.</w:t>
      </w:r>
    </w:p>
    <w:p w:rsidR="00720254" w:rsidRDefault="002870CD" w:rsidP="002870CD">
      <w:pPr>
        <w:spacing w:after="0" w:line="240" w:lineRule="auto"/>
        <w:rPr>
          <w:rFonts w:ascii="Arial" w:hAnsi="Arial" w:cs="Arial"/>
          <w:sz w:val="24"/>
          <w:szCs w:val="24"/>
        </w:rPr>
      </w:pPr>
      <w:r>
        <w:rPr>
          <w:rFonts w:ascii="Arial" w:hAnsi="Arial" w:cs="Arial"/>
          <w:b/>
          <w:sz w:val="24"/>
          <w:szCs w:val="24"/>
        </w:rPr>
        <w:t>Говорение, монологическая речь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Резюмировать прослушанный/прочитанный текст;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обобщать информацию на основе прочитанного/прослушанного текста;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вопрос или проблему, объясняя причины, высказывая предположения о возможных последствиях;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свою точку зрения по широкому спектру тем, поддерживая ее аргументами и пояснениями;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точку зрения собеседника, приводя аргументы за и пр</w:t>
      </w:r>
      <w:r>
        <w:rPr>
          <w:rFonts w:ascii="Arial" w:hAnsi="Arial" w:cs="Arial"/>
          <w:sz w:val="24"/>
          <w:szCs w:val="24"/>
        </w:rPr>
        <w:t>о</w:t>
      </w:r>
      <w:r>
        <w:rPr>
          <w:rFonts w:ascii="Arial" w:hAnsi="Arial" w:cs="Arial"/>
          <w:sz w:val="24"/>
          <w:szCs w:val="24"/>
        </w:rPr>
        <w:t>тив;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720254" w:rsidRDefault="002870CD" w:rsidP="002870CD">
      <w:pPr>
        <w:spacing w:after="0" w:line="240" w:lineRule="auto"/>
        <w:rPr>
          <w:rFonts w:ascii="Arial" w:hAnsi="Arial" w:cs="Arial"/>
          <w:sz w:val="24"/>
          <w:szCs w:val="24"/>
        </w:rPr>
      </w:pPr>
      <w:r>
        <w:rPr>
          <w:rFonts w:ascii="Arial" w:hAnsi="Arial" w:cs="Arial"/>
          <w:b/>
          <w:sz w:val="24"/>
          <w:szCs w:val="24"/>
        </w:rPr>
        <w:t>Аудирование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Полно и точно воспринимать информацию в распространенных коммун</w:t>
      </w:r>
      <w:r>
        <w:rPr>
          <w:rFonts w:ascii="Arial" w:hAnsi="Arial" w:cs="Arial"/>
          <w:sz w:val="24"/>
          <w:szCs w:val="24"/>
        </w:rPr>
        <w:t>и</w:t>
      </w:r>
      <w:r>
        <w:rPr>
          <w:rFonts w:ascii="Arial" w:hAnsi="Arial" w:cs="Arial"/>
          <w:sz w:val="24"/>
          <w:szCs w:val="24"/>
        </w:rPr>
        <w:t>кативных ситуациях;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обобщать прослушанную информацию и выявлять факты в соответствии с поставленной задачей/вопросом;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w:t>
      </w:r>
      <w:r>
        <w:rPr>
          <w:rFonts w:ascii="Arial" w:hAnsi="Arial" w:cs="Arial"/>
          <w:sz w:val="24"/>
          <w:szCs w:val="24"/>
        </w:rPr>
        <w:t>е</w:t>
      </w:r>
      <w:r>
        <w:rPr>
          <w:rFonts w:ascii="Arial" w:hAnsi="Arial" w:cs="Arial"/>
          <w:sz w:val="24"/>
          <w:szCs w:val="24"/>
        </w:rPr>
        <w:t>дневного общения.</w:t>
      </w:r>
    </w:p>
    <w:p w:rsidR="00720254" w:rsidRDefault="002870CD" w:rsidP="002870CD">
      <w:pPr>
        <w:spacing w:after="0" w:line="240" w:lineRule="auto"/>
        <w:rPr>
          <w:rFonts w:ascii="Arial" w:hAnsi="Arial" w:cs="Arial"/>
          <w:sz w:val="24"/>
          <w:szCs w:val="24"/>
        </w:rPr>
      </w:pPr>
      <w:r>
        <w:rPr>
          <w:rFonts w:ascii="Arial" w:hAnsi="Arial" w:cs="Arial"/>
          <w:b/>
          <w:sz w:val="24"/>
          <w:szCs w:val="24"/>
        </w:rPr>
        <w:t>Чтение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Читать и понимать несложные аутентичные тексты различных стилей и жанров и отвечать на ряд уточняющих вопросов;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 использовать изучающее чтение в целях полного понимания информ</w:t>
      </w:r>
      <w:r>
        <w:rPr>
          <w:rFonts w:ascii="Arial" w:hAnsi="Arial" w:cs="Arial"/>
          <w:sz w:val="24"/>
          <w:szCs w:val="24"/>
        </w:rPr>
        <w:t>а</w:t>
      </w:r>
      <w:r>
        <w:rPr>
          <w:rFonts w:ascii="Arial" w:hAnsi="Arial" w:cs="Arial"/>
          <w:sz w:val="24"/>
          <w:szCs w:val="24"/>
        </w:rPr>
        <w:t>ции;</w:t>
      </w:r>
    </w:p>
    <w:p w:rsidR="00720254" w:rsidRDefault="002870CD" w:rsidP="002870CD">
      <w:pPr>
        <w:spacing w:after="0" w:line="240" w:lineRule="auto"/>
        <w:rPr>
          <w:rFonts w:ascii="Arial" w:hAnsi="Arial" w:cs="Arial"/>
          <w:sz w:val="24"/>
          <w:szCs w:val="24"/>
        </w:rPr>
      </w:pPr>
      <w:r>
        <w:rPr>
          <w:rFonts w:ascii="Arial" w:hAnsi="Arial" w:cs="Arial"/>
          <w:sz w:val="24"/>
          <w:szCs w:val="24"/>
        </w:rPr>
        <w:t>–</w:t>
      </w:r>
      <w:r>
        <w:rPr>
          <w:rFonts w:ascii="Arial" w:hAnsi="Arial" w:cs="Arial"/>
          <w:sz w:val="24"/>
          <w:szCs w:val="24"/>
        </w:rPr>
        <w:tab/>
        <w:t>отбирать значимую информацию в тексте / ряде текстов.</w:t>
      </w:r>
    </w:p>
    <w:p w:rsidR="00720254" w:rsidRDefault="002870CD" w:rsidP="002870CD">
      <w:pPr>
        <w:spacing w:after="0" w:line="240" w:lineRule="auto"/>
        <w:rPr>
          <w:rFonts w:ascii="Arial" w:hAnsi="Arial" w:cs="Arial"/>
          <w:sz w:val="24"/>
          <w:szCs w:val="24"/>
        </w:rPr>
      </w:pPr>
      <w:r>
        <w:rPr>
          <w:rFonts w:ascii="Arial" w:hAnsi="Arial" w:cs="Arial"/>
          <w:b/>
          <w:sz w:val="24"/>
          <w:szCs w:val="24"/>
        </w:rPr>
        <w:t>Письмо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Писать краткий отзыв на фильм, книгу или пьесу;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описывать явления, события, излагать факты, выражая свои суждения и чувства; расспрашивать о новостях и излагать их в электронном письме личного х</w:t>
      </w:r>
      <w:r>
        <w:rPr>
          <w:rFonts w:ascii="Arial" w:hAnsi="Arial" w:cs="Arial"/>
          <w:sz w:val="24"/>
          <w:szCs w:val="24"/>
        </w:rPr>
        <w:t>а</w:t>
      </w:r>
      <w:r>
        <w:rPr>
          <w:rFonts w:ascii="Arial" w:hAnsi="Arial" w:cs="Arial"/>
          <w:sz w:val="24"/>
          <w:szCs w:val="24"/>
        </w:rPr>
        <w:t xml:space="preserve">рактера;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делать выписки из иноязычного текста;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выражать письменно свое мнение по поводу фактической информации в рамках изученной тематики;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Языковые навыки</w:t>
      </w:r>
    </w:p>
    <w:p w:rsidR="00720254" w:rsidRDefault="002870CD" w:rsidP="002870CD">
      <w:pPr>
        <w:spacing w:after="0" w:line="240" w:lineRule="auto"/>
        <w:rPr>
          <w:rFonts w:ascii="Arial" w:hAnsi="Arial" w:cs="Arial"/>
          <w:sz w:val="24"/>
          <w:szCs w:val="24"/>
        </w:rPr>
      </w:pPr>
      <w:r>
        <w:rPr>
          <w:rFonts w:ascii="Arial" w:hAnsi="Arial" w:cs="Arial"/>
          <w:b/>
          <w:sz w:val="24"/>
          <w:szCs w:val="24"/>
        </w:rPr>
        <w:t>Фонетическая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Произносить звуки английского языка четко, не допуская ярко выраже</w:t>
      </w:r>
      <w:r>
        <w:rPr>
          <w:rFonts w:ascii="Arial" w:hAnsi="Arial" w:cs="Arial"/>
          <w:sz w:val="24"/>
          <w:szCs w:val="24"/>
        </w:rPr>
        <w:t>н</w:t>
      </w:r>
      <w:r>
        <w:rPr>
          <w:rFonts w:ascii="Arial" w:hAnsi="Arial" w:cs="Arial"/>
          <w:sz w:val="24"/>
          <w:szCs w:val="24"/>
        </w:rPr>
        <w:t>ного акцента;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четко и естественно произносить слова английского языка, в том числе применительно к новому языковому материалу.</w:t>
      </w:r>
    </w:p>
    <w:p w:rsidR="00720254" w:rsidRDefault="002870CD" w:rsidP="002870CD">
      <w:pPr>
        <w:spacing w:after="0" w:line="240" w:lineRule="auto"/>
        <w:rPr>
          <w:rFonts w:ascii="Arial" w:hAnsi="Arial" w:cs="Arial"/>
          <w:sz w:val="24"/>
          <w:szCs w:val="24"/>
        </w:rPr>
      </w:pPr>
      <w:r>
        <w:rPr>
          <w:rFonts w:ascii="Arial" w:hAnsi="Arial" w:cs="Arial"/>
          <w:b/>
          <w:sz w:val="24"/>
          <w:szCs w:val="24"/>
        </w:rPr>
        <w:t>Орфография и пунктуация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правила орфографии и пунктуации, не допуская ошибок, з</w:t>
      </w:r>
      <w:r>
        <w:rPr>
          <w:rFonts w:ascii="Arial" w:hAnsi="Arial" w:cs="Arial"/>
          <w:sz w:val="24"/>
          <w:szCs w:val="24"/>
        </w:rPr>
        <w:t>а</w:t>
      </w:r>
      <w:r>
        <w:rPr>
          <w:rFonts w:ascii="Arial" w:hAnsi="Arial" w:cs="Arial"/>
          <w:sz w:val="24"/>
          <w:szCs w:val="24"/>
        </w:rPr>
        <w:t>трудняющих понимание.</w:t>
      </w:r>
    </w:p>
    <w:p w:rsidR="00720254" w:rsidRDefault="002870CD" w:rsidP="002870CD">
      <w:pPr>
        <w:spacing w:after="0" w:line="240" w:lineRule="auto"/>
        <w:rPr>
          <w:rFonts w:ascii="Arial" w:hAnsi="Arial" w:cs="Arial"/>
          <w:sz w:val="24"/>
          <w:szCs w:val="24"/>
        </w:rPr>
      </w:pPr>
      <w:r>
        <w:rPr>
          <w:rFonts w:ascii="Arial" w:hAnsi="Arial" w:cs="Arial"/>
          <w:b/>
          <w:sz w:val="24"/>
          <w:szCs w:val="24"/>
        </w:rPr>
        <w:t>Лексическая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фразовые глаголы по широкому спектру тем, уместно уп</w:t>
      </w:r>
      <w:r>
        <w:rPr>
          <w:rFonts w:ascii="Arial" w:hAnsi="Arial" w:cs="Arial"/>
          <w:sz w:val="24"/>
          <w:szCs w:val="24"/>
        </w:rPr>
        <w:t>о</w:t>
      </w:r>
      <w:r>
        <w:rPr>
          <w:rFonts w:ascii="Arial" w:hAnsi="Arial" w:cs="Arial"/>
          <w:sz w:val="24"/>
          <w:szCs w:val="24"/>
        </w:rPr>
        <w:t>требляя их в соответствии со стилем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узнавать и использовать в речи устойчивые выражения и фразы (collocations);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пересказе различные глаголы для передачи косвенной речи (</w:t>
      </w:r>
      <w:r>
        <w:rPr>
          <w:rFonts w:ascii="Arial" w:hAnsi="Arial" w:cs="Arial"/>
          <w:sz w:val="24"/>
          <w:szCs w:val="24"/>
          <w:lang w:val="en-US"/>
        </w:rPr>
        <w:t>reporting</w:t>
      </w:r>
      <w:r>
        <w:rPr>
          <w:rFonts w:ascii="Arial" w:hAnsi="Arial" w:cs="Arial"/>
          <w:sz w:val="24"/>
          <w:szCs w:val="24"/>
        </w:rPr>
        <w:t xml:space="preserve"> </w:t>
      </w:r>
      <w:r>
        <w:rPr>
          <w:rFonts w:ascii="Arial" w:hAnsi="Arial" w:cs="Arial"/>
          <w:sz w:val="24"/>
          <w:szCs w:val="24"/>
          <w:lang w:val="en-US"/>
        </w:rPr>
        <w:t>verbs</w:t>
      </w:r>
      <w:r>
        <w:rPr>
          <w:rFonts w:ascii="Arial" w:hAnsi="Arial" w:cs="Arial"/>
          <w:sz w:val="24"/>
          <w:szCs w:val="24"/>
        </w:rPr>
        <w:t xml:space="preserve"> — </w:t>
      </w:r>
      <w:r>
        <w:rPr>
          <w:rFonts w:ascii="Arial" w:hAnsi="Arial" w:cs="Arial"/>
          <w:sz w:val="24"/>
          <w:szCs w:val="24"/>
          <w:lang w:val="en-US"/>
        </w:rPr>
        <w:t>he</w:t>
      </w:r>
      <w:r>
        <w:rPr>
          <w:rFonts w:ascii="Arial" w:hAnsi="Arial" w:cs="Arial"/>
          <w:sz w:val="24"/>
          <w:szCs w:val="24"/>
        </w:rPr>
        <w:t xml:space="preserve"> </w:t>
      </w:r>
      <w:r>
        <w:rPr>
          <w:rFonts w:ascii="Arial" w:hAnsi="Arial" w:cs="Arial"/>
          <w:sz w:val="24"/>
          <w:szCs w:val="24"/>
          <w:lang w:val="en-US"/>
        </w:rPr>
        <w:t>was</w:t>
      </w:r>
      <w:r>
        <w:rPr>
          <w:rFonts w:ascii="Arial" w:hAnsi="Arial" w:cs="Arial"/>
          <w:sz w:val="24"/>
          <w:szCs w:val="24"/>
        </w:rPr>
        <w:t xml:space="preserve"> </w:t>
      </w:r>
      <w:r>
        <w:rPr>
          <w:rFonts w:ascii="Arial" w:hAnsi="Arial" w:cs="Arial"/>
          <w:sz w:val="24"/>
          <w:szCs w:val="24"/>
          <w:lang w:val="en-US"/>
        </w:rPr>
        <w:t>asked</w:t>
      </w:r>
      <w:r>
        <w:rPr>
          <w:rFonts w:ascii="Arial" w:hAnsi="Arial" w:cs="Arial"/>
          <w:sz w:val="24"/>
          <w:szCs w:val="24"/>
        </w:rPr>
        <w:t xml:space="preserve"> </w:t>
      </w:r>
      <w:r>
        <w:rPr>
          <w:rFonts w:ascii="Arial" w:hAnsi="Arial" w:cs="Arial"/>
          <w:sz w:val="24"/>
          <w:szCs w:val="24"/>
          <w:lang w:val="en-US"/>
        </w:rPr>
        <w:t>to</w:t>
      </w:r>
      <w:r>
        <w:rPr>
          <w:rFonts w:ascii="Arial" w:hAnsi="Arial" w:cs="Arial"/>
          <w:sz w:val="24"/>
          <w:szCs w:val="24"/>
        </w:rPr>
        <w:t xml:space="preserve">…; </w:t>
      </w:r>
      <w:r>
        <w:rPr>
          <w:rFonts w:ascii="Arial" w:hAnsi="Arial" w:cs="Arial"/>
          <w:sz w:val="24"/>
          <w:szCs w:val="24"/>
          <w:lang w:val="en-US"/>
        </w:rPr>
        <w:t>he</w:t>
      </w:r>
      <w:r>
        <w:rPr>
          <w:rFonts w:ascii="Arial" w:hAnsi="Arial" w:cs="Arial"/>
          <w:sz w:val="24"/>
          <w:szCs w:val="24"/>
        </w:rPr>
        <w:t xml:space="preserve"> </w:t>
      </w:r>
      <w:r>
        <w:rPr>
          <w:rFonts w:ascii="Arial" w:hAnsi="Arial" w:cs="Arial"/>
          <w:sz w:val="24"/>
          <w:szCs w:val="24"/>
          <w:lang w:val="en-US"/>
        </w:rPr>
        <w:t>ordered</w:t>
      </w:r>
      <w:r>
        <w:rPr>
          <w:rFonts w:ascii="Arial" w:hAnsi="Arial" w:cs="Arial"/>
          <w:sz w:val="24"/>
          <w:szCs w:val="24"/>
        </w:rPr>
        <w:t xml:space="preserve"> </w:t>
      </w:r>
      <w:r>
        <w:rPr>
          <w:rFonts w:ascii="Arial" w:hAnsi="Arial" w:cs="Arial"/>
          <w:sz w:val="24"/>
          <w:szCs w:val="24"/>
          <w:lang w:val="en-US"/>
        </w:rPr>
        <w:t>them</w:t>
      </w:r>
      <w:r>
        <w:rPr>
          <w:rFonts w:ascii="Arial" w:hAnsi="Arial" w:cs="Arial"/>
          <w:sz w:val="24"/>
          <w:szCs w:val="24"/>
        </w:rPr>
        <w:t xml:space="preserve"> </w:t>
      </w:r>
      <w:r>
        <w:rPr>
          <w:rFonts w:ascii="Arial" w:hAnsi="Arial" w:cs="Arial"/>
          <w:sz w:val="24"/>
          <w:szCs w:val="24"/>
          <w:lang w:val="en-US"/>
        </w:rPr>
        <w:t>to</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b/>
          <w:sz w:val="24"/>
          <w:szCs w:val="24"/>
        </w:rPr>
        <w:t>Грамматическая сторона речи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артикли для передачи нюансов;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речи широкий спектр прилагательных и глаголов с упра</w:t>
      </w:r>
      <w:r>
        <w:rPr>
          <w:rFonts w:ascii="Arial" w:hAnsi="Arial" w:cs="Arial"/>
          <w:sz w:val="24"/>
          <w:szCs w:val="24"/>
        </w:rPr>
        <w:t>в</w:t>
      </w:r>
      <w:r>
        <w:rPr>
          <w:rFonts w:ascii="Arial" w:hAnsi="Arial" w:cs="Arial"/>
          <w:sz w:val="24"/>
          <w:szCs w:val="24"/>
        </w:rPr>
        <w:t>лением;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все формы страдательного залога;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сложное дополнение (Complex object);</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широкий спектр союзов для выражения противопоставл</w:t>
      </w:r>
      <w:r>
        <w:rPr>
          <w:rFonts w:ascii="Arial" w:hAnsi="Arial" w:cs="Arial"/>
          <w:sz w:val="24"/>
          <w:szCs w:val="24"/>
        </w:rPr>
        <w:t>е</w:t>
      </w:r>
      <w:r>
        <w:rPr>
          <w:rFonts w:ascii="Arial" w:hAnsi="Arial" w:cs="Arial"/>
          <w:sz w:val="24"/>
          <w:szCs w:val="24"/>
        </w:rPr>
        <w:t>ния и различия в сложных предложениях;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речи местоимения «one» и «ones»;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речи фразовые глаголы с дополнением, выраженным личным местоимением;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модальные глаголы для выражения догадки и пре</w:t>
      </w:r>
      <w:r>
        <w:rPr>
          <w:rFonts w:ascii="Arial" w:hAnsi="Arial" w:cs="Arial"/>
          <w:sz w:val="24"/>
          <w:szCs w:val="24"/>
        </w:rPr>
        <w:t>д</w:t>
      </w:r>
      <w:r>
        <w:rPr>
          <w:rFonts w:ascii="Arial" w:hAnsi="Arial" w:cs="Arial"/>
          <w:sz w:val="24"/>
          <w:szCs w:val="24"/>
        </w:rPr>
        <w:t>положения (might, could, may);</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инверсионные конструкции;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условные предложения смешанного типа (Mixed Conditionals);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эллиптические структуры;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степени сравнения прилагательных с наречиями, усилив</w:t>
      </w:r>
      <w:r>
        <w:rPr>
          <w:rFonts w:ascii="Arial" w:hAnsi="Arial" w:cs="Arial"/>
          <w:sz w:val="24"/>
          <w:szCs w:val="24"/>
        </w:rPr>
        <w:t>а</w:t>
      </w:r>
      <w:r>
        <w:rPr>
          <w:rFonts w:ascii="Arial" w:hAnsi="Arial" w:cs="Arial"/>
          <w:sz w:val="24"/>
          <w:szCs w:val="24"/>
        </w:rPr>
        <w:t>ющими их значение (intesifiers, modifiers);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употреблять в речи формы действительного залога времен Future Perfect и Future Continuous;</w:t>
      </w:r>
    </w:p>
    <w:p w:rsidR="00720254" w:rsidRDefault="002870CD" w:rsidP="002870CD">
      <w:pPr>
        <w:pStyle w:val="a"/>
        <w:spacing w:after="0" w:line="240" w:lineRule="auto"/>
        <w:ind w:firstLine="709"/>
        <w:rPr>
          <w:rFonts w:ascii="Arial" w:hAnsi="Arial" w:cs="Arial"/>
          <w:sz w:val="24"/>
          <w:szCs w:val="24"/>
          <w:lang w:val="en-US"/>
        </w:rPr>
      </w:pPr>
      <w:r>
        <w:rPr>
          <w:rFonts w:ascii="Arial" w:hAnsi="Arial" w:cs="Arial"/>
          <w:sz w:val="24"/>
          <w:szCs w:val="24"/>
        </w:rPr>
        <w:lastRenderedPageBreak/>
        <w:t>употреблять</w:t>
      </w:r>
      <w:r>
        <w:rPr>
          <w:rFonts w:ascii="Arial" w:hAnsi="Arial" w:cs="Arial"/>
          <w:sz w:val="24"/>
          <w:szCs w:val="24"/>
          <w:lang w:val="en-US"/>
        </w:rPr>
        <w:t xml:space="preserve"> </w:t>
      </w:r>
      <w:r>
        <w:rPr>
          <w:rFonts w:ascii="Arial" w:hAnsi="Arial" w:cs="Arial"/>
          <w:sz w:val="24"/>
          <w:szCs w:val="24"/>
        </w:rPr>
        <w:t>в</w:t>
      </w:r>
      <w:r>
        <w:rPr>
          <w:rFonts w:ascii="Arial" w:hAnsi="Arial" w:cs="Arial"/>
          <w:sz w:val="24"/>
          <w:szCs w:val="24"/>
          <w:lang w:val="en-US"/>
        </w:rPr>
        <w:t xml:space="preserve"> </w:t>
      </w:r>
      <w:r>
        <w:rPr>
          <w:rFonts w:ascii="Arial" w:hAnsi="Arial" w:cs="Arial"/>
          <w:sz w:val="24"/>
          <w:szCs w:val="24"/>
        </w:rPr>
        <w:t>речи</w:t>
      </w:r>
      <w:r>
        <w:rPr>
          <w:rFonts w:ascii="Arial" w:hAnsi="Arial" w:cs="Arial"/>
          <w:sz w:val="24"/>
          <w:szCs w:val="24"/>
          <w:lang w:val="en-US"/>
        </w:rPr>
        <w:t xml:space="preserve"> </w:t>
      </w:r>
      <w:r>
        <w:rPr>
          <w:rFonts w:ascii="Arial" w:hAnsi="Arial" w:cs="Arial"/>
          <w:sz w:val="24"/>
          <w:szCs w:val="24"/>
        </w:rPr>
        <w:t>времена</w:t>
      </w:r>
      <w:r>
        <w:rPr>
          <w:rFonts w:ascii="Arial" w:hAnsi="Arial" w:cs="Arial"/>
          <w:sz w:val="24"/>
          <w:szCs w:val="24"/>
          <w:lang w:val="en-US"/>
        </w:rPr>
        <w:t xml:space="preserve"> Past Perfect </w:t>
      </w:r>
      <w:r>
        <w:rPr>
          <w:rFonts w:ascii="Arial" w:hAnsi="Arial" w:cs="Arial"/>
          <w:sz w:val="24"/>
          <w:szCs w:val="24"/>
        </w:rPr>
        <w:t>и</w:t>
      </w:r>
      <w:r>
        <w:rPr>
          <w:rFonts w:ascii="Arial" w:hAnsi="Arial" w:cs="Arial"/>
          <w:sz w:val="24"/>
          <w:szCs w:val="24"/>
          <w:lang w:val="en-US"/>
        </w:rPr>
        <w:t xml:space="preserve"> Past Perfect Continuous;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речи причастные и деепричастные обороты (participle clause);</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речи модальные глаголы для выражения возможности или вероятности в прошедшем времени (could + have done; might + have done).</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i/>
          <w:sz w:val="24"/>
          <w:szCs w:val="24"/>
        </w:rPr>
      </w:pPr>
      <w:r>
        <w:rPr>
          <w:rFonts w:ascii="Arial" w:hAnsi="Arial" w:cs="Arial"/>
          <w:b/>
          <w:i/>
          <w:sz w:val="24"/>
          <w:szCs w:val="24"/>
        </w:rPr>
        <w:t>Коммуникативные умения</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Говорение, диалогическая речь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Бегло говорить на разнообразные темы, четко обозначая взаимосвязь идей;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без подготовки вести диалог/полилог в рамках ситуаций официальн</w:t>
      </w:r>
      <w:r>
        <w:rPr>
          <w:rFonts w:ascii="Arial" w:hAnsi="Arial" w:cs="Arial"/>
          <w:i/>
          <w:sz w:val="24"/>
          <w:szCs w:val="24"/>
        </w:rPr>
        <w:t>о</w:t>
      </w:r>
      <w:r>
        <w:rPr>
          <w:rFonts w:ascii="Arial" w:hAnsi="Arial" w:cs="Arial"/>
          <w:i/>
          <w:sz w:val="24"/>
          <w:szCs w:val="24"/>
        </w:rPr>
        <w:t>го и неофициального общения;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аргументированно отвечать на ряд доводов собеседника.</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Говорение, монологическая речь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Высказываться по широкому кругу вопросов, углубляясь в подтемы и заканчивая соответствующим выводом;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пояснять свою точку зрения по актуальному вопросу, указывая на плюсы и минусы различных позиций;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делать ясный, логично выстроенный доклад, выделяя важные элеме</w:t>
      </w:r>
      <w:r>
        <w:rPr>
          <w:rFonts w:ascii="Arial" w:hAnsi="Arial" w:cs="Arial"/>
          <w:i/>
          <w:sz w:val="24"/>
          <w:szCs w:val="24"/>
        </w:rPr>
        <w:t>н</w:t>
      </w:r>
      <w:r>
        <w:rPr>
          <w:rFonts w:ascii="Arial" w:hAnsi="Arial" w:cs="Arial"/>
          <w:i/>
          <w:sz w:val="24"/>
          <w:szCs w:val="24"/>
        </w:rPr>
        <w:t>ты.</w:t>
      </w:r>
    </w:p>
    <w:p w:rsidR="00720254" w:rsidRDefault="002870CD" w:rsidP="002870CD">
      <w:pPr>
        <w:spacing w:after="0" w:line="240" w:lineRule="auto"/>
        <w:rPr>
          <w:rFonts w:ascii="Arial" w:hAnsi="Arial" w:cs="Arial"/>
          <w:i/>
          <w:sz w:val="24"/>
          <w:szCs w:val="24"/>
        </w:rPr>
      </w:pPr>
      <w:r>
        <w:rPr>
          <w:rFonts w:ascii="Arial" w:hAnsi="Arial" w:cs="Arial"/>
          <w:b/>
          <w:i/>
          <w:sz w:val="24"/>
          <w:szCs w:val="24"/>
        </w:rPr>
        <w:t>Аудирование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Следить за ходом длинного доклада или сложной системы доказ</w:t>
      </w:r>
      <w:r>
        <w:rPr>
          <w:rFonts w:ascii="Arial" w:hAnsi="Arial" w:cs="Arial"/>
          <w:i/>
          <w:sz w:val="24"/>
          <w:szCs w:val="24"/>
        </w:rPr>
        <w:t>а</w:t>
      </w:r>
      <w:r>
        <w:rPr>
          <w:rFonts w:ascii="Arial" w:hAnsi="Arial" w:cs="Arial"/>
          <w:i/>
          <w:sz w:val="24"/>
          <w:szCs w:val="24"/>
        </w:rPr>
        <w:t>тельств;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разговорную речь в пределах литературной нормы, в том числе вне изученной тематики.</w:t>
      </w:r>
    </w:p>
    <w:p w:rsidR="00720254" w:rsidRDefault="002870CD" w:rsidP="002870CD">
      <w:pPr>
        <w:spacing w:after="0" w:line="240" w:lineRule="auto"/>
        <w:rPr>
          <w:rFonts w:ascii="Arial" w:hAnsi="Arial" w:cs="Arial"/>
          <w:i/>
          <w:sz w:val="24"/>
          <w:szCs w:val="24"/>
        </w:rPr>
      </w:pPr>
      <w:r>
        <w:rPr>
          <w:rFonts w:ascii="Arial" w:hAnsi="Arial" w:cs="Arial"/>
          <w:b/>
          <w:i/>
          <w:sz w:val="24"/>
          <w:szCs w:val="24"/>
        </w:rPr>
        <w:t>Чтение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Детально понимать сложные тексты, включающие средства худож</w:t>
      </w:r>
      <w:r>
        <w:rPr>
          <w:rFonts w:ascii="Arial" w:hAnsi="Arial" w:cs="Arial"/>
          <w:i/>
          <w:sz w:val="24"/>
          <w:szCs w:val="24"/>
        </w:rPr>
        <w:t>е</w:t>
      </w:r>
      <w:r>
        <w:rPr>
          <w:rFonts w:ascii="Arial" w:hAnsi="Arial" w:cs="Arial"/>
          <w:i/>
          <w:sz w:val="24"/>
          <w:szCs w:val="24"/>
        </w:rPr>
        <w:t>ственной выразительности;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временную и причинно-следственную взаимосвязь соб</w:t>
      </w:r>
      <w:r>
        <w:rPr>
          <w:rFonts w:ascii="Arial" w:hAnsi="Arial" w:cs="Arial"/>
          <w:i/>
          <w:sz w:val="24"/>
          <w:szCs w:val="24"/>
        </w:rPr>
        <w:t>ы</w:t>
      </w:r>
      <w:r>
        <w:rPr>
          <w:rFonts w:ascii="Arial" w:hAnsi="Arial" w:cs="Arial"/>
          <w:i/>
          <w:sz w:val="24"/>
          <w:szCs w:val="24"/>
        </w:rPr>
        <w:t>тий;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прогнозировать развитие/результат излагаемых фактов/событий;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замысел автора.</w:t>
      </w:r>
    </w:p>
    <w:p w:rsidR="00720254" w:rsidRDefault="002870CD" w:rsidP="002870CD">
      <w:pPr>
        <w:spacing w:after="0" w:line="240" w:lineRule="auto"/>
        <w:rPr>
          <w:rFonts w:ascii="Arial" w:hAnsi="Arial" w:cs="Arial"/>
          <w:i/>
          <w:sz w:val="24"/>
          <w:szCs w:val="24"/>
        </w:rPr>
      </w:pPr>
      <w:r>
        <w:rPr>
          <w:rFonts w:ascii="Arial" w:hAnsi="Arial" w:cs="Arial"/>
          <w:b/>
          <w:i/>
          <w:sz w:val="24"/>
          <w:szCs w:val="24"/>
        </w:rPr>
        <w:t>Письмо</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явления, события; излагать факты в письме делового х</w:t>
      </w:r>
      <w:r>
        <w:rPr>
          <w:rFonts w:ascii="Arial" w:hAnsi="Arial" w:cs="Arial"/>
          <w:i/>
          <w:sz w:val="24"/>
          <w:szCs w:val="24"/>
        </w:rPr>
        <w:t>а</w:t>
      </w:r>
      <w:r>
        <w:rPr>
          <w:rFonts w:ascii="Arial" w:hAnsi="Arial" w:cs="Arial"/>
          <w:i/>
          <w:sz w:val="24"/>
          <w:szCs w:val="24"/>
        </w:rPr>
        <w:t xml:space="preserve">рактера;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составлять письменные материалы, необходимые для презентации проектной и/или исследовательской деятельности.</w:t>
      </w:r>
    </w:p>
    <w:p w:rsidR="00720254" w:rsidRDefault="002870CD" w:rsidP="002870CD">
      <w:pPr>
        <w:pStyle w:val="a"/>
        <w:numPr>
          <w:ilvl w:val="0"/>
          <w:numId w:val="0"/>
        </w:numPr>
        <w:spacing w:after="0" w:line="240" w:lineRule="auto"/>
        <w:ind w:firstLine="709"/>
        <w:rPr>
          <w:rFonts w:ascii="Arial" w:hAnsi="Arial" w:cs="Arial"/>
          <w:i/>
          <w:sz w:val="24"/>
          <w:szCs w:val="24"/>
        </w:rPr>
      </w:pPr>
      <w:r>
        <w:rPr>
          <w:rFonts w:ascii="Arial" w:hAnsi="Arial" w:cs="Arial"/>
          <w:i/>
          <w:sz w:val="24"/>
          <w:szCs w:val="24"/>
        </w:rPr>
        <w:t>.</w:t>
      </w:r>
    </w:p>
    <w:p w:rsidR="00720254" w:rsidRDefault="002870CD" w:rsidP="002870CD">
      <w:pPr>
        <w:spacing w:after="0" w:line="240" w:lineRule="auto"/>
        <w:rPr>
          <w:rFonts w:ascii="Arial" w:hAnsi="Arial" w:cs="Arial"/>
          <w:i/>
          <w:sz w:val="24"/>
          <w:szCs w:val="24"/>
        </w:rPr>
      </w:pPr>
      <w:r>
        <w:rPr>
          <w:rFonts w:ascii="Arial" w:hAnsi="Arial" w:cs="Arial"/>
          <w:b/>
          <w:i/>
          <w:sz w:val="24"/>
          <w:szCs w:val="24"/>
        </w:rPr>
        <w:t>Языковые навыки</w:t>
      </w:r>
    </w:p>
    <w:p w:rsidR="00720254" w:rsidRDefault="002870CD" w:rsidP="002870CD">
      <w:pPr>
        <w:spacing w:after="0" w:line="240" w:lineRule="auto"/>
        <w:rPr>
          <w:rFonts w:ascii="Arial" w:hAnsi="Arial" w:cs="Arial"/>
          <w:i/>
          <w:sz w:val="24"/>
          <w:szCs w:val="24"/>
        </w:rPr>
      </w:pPr>
      <w:r>
        <w:rPr>
          <w:rFonts w:ascii="Arial" w:hAnsi="Arial" w:cs="Arial"/>
          <w:b/>
          <w:i/>
          <w:sz w:val="24"/>
          <w:szCs w:val="24"/>
        </w:rPr>
        <w:t>Фонетическая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Передавать смысловые нюансы высказывания с помощью соотве</w:t>
      </w:r>
      <w:r>
        <w:rPr>
          <w:rFonts w:ascii="Arial" w:hAnsi="Arial" w:cs="Arial"/>
          <w:i/>
          <w:sz w:val="24"/>
          <w:szCs w:val="24"/>
        </w:rPr>
        <w:t>т</w:t>
      </w:r>
      <w:r>
        <w:rPr>
          <w:rFonts w:ascii="Arial" w:hAnsi="Arial" w:cs="Arial"/>
          <w:i/>
          <w:sz w:val="24"/>
          <w:szCs w:val="24"/>
        </w:rPr>
        <w:t>ствующей интонации и логического ударения.</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 </w:t>
      </w:r>
      <w:r>
        <w:rPr>
          <w:rFonts w:ascii="Arial" w:hAnsi="Arial" w:cs="Arial"/>
          <w:b/>
          <w:i/>
          <w:sz w:val="24"/>
          <w:szCs w:val="24"/>
        </w:rPr>
        <w:t>Орфография и пунктуация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Создавать сложные связные тексты, соблюдая правила орфографии и пунктуации, не допуская ошибок, затрудняющих понимание.</w:t>
      </w:r>
    </w:p>
    <w:p w:rsidR="00720254" w:rsidRDefault="002870CD" w:rsidP="002870CD">
      <w:pPr>
        <w:spacing w:after="0" w:line="240" w:lineRule="auto"/>
        <w:rPr>
          <w:rFonts w:ascii="Arial" w:hAnsi="Arial" w:cs="Arial"/>
          <w:i/>
          <w:sz w:val="24"/>
          <w:szCs w:val="24"/>
        </w:rPr>
      </w:pPr>
      <w:r>
        <w:rPr>
          <w:rFonts w:ascii="Arial" w:hAnsi="Arial" w:cs="Arial"/>
          <w:b/>
          <w:i/>
          <w:sz w:val="24"/>
          <w:szCs w:val="24"/>
        </w:rPr>
        <w:t>Лексическая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Узнавать и употреблять в речи широкий спектр названий и имен со</w:t>
      </w:r>
      <w:r>
        <w:rPr>
          <w:rFonts w:ascii="Arial" w:hAnsi="Arial" w:cs="Arial"/>
          <w:i/>
          <w:sz w:val="24"/>
          <w:szCs w:val="24"/>
        </w:rPr>
        <w:t>б</w:t>
      </w:r>
      <w:r>
        <w:rPr>
          <w:rFonts w:ascii="Arial" w:hAnsi="Arial" w:cs="Arial"/>
          <w:i/>
          <w:sz w:val="24"/>
          <w:szCs w:val="24"/>
        </w:rPr>
        <w:t>ственных в рамках интересующей тематики;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термины из области грамматики, лексикологии, си</w:t>
      </w:r>
      <w:r>
        <w:rPr>
          <w:rFonts w:ascii="Arial" w:hAnsi="Arial" w:cs="Arial"/>
          <w:i/>
          <w:sz w:val="24"/>
          <w:szCs w:val="24"/>
        </w:rPr>
        <w:t>н</w:t>
      </w:r>
      <w:r>
        <w:rPr>
          <w:rFonts w:ascii="Arial" w:hAnsi="Arial" w:cs="Arial"/>
          <w:i/>
          <w:sz w:val="24"/>
          <w:szCs w:val="24"/>
        </w:rPr>
        <w:t>таксиса;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узнавать и употреблять в письменном и звучащем тексте специал</w:t>
      </w:r>
      <w:r>
        <w:rPr>
          <w:rFonts w:ascii="Arial" w:hAnsi="Arial" w:cs="Arial"/>
          <w:i/>
          <w:sz w:val="24"/>
          <w:szCs w:val="24"/>
        </w:rPr>
        <w:t>ь</w:t>
      </w:r>
      <w:r>
        <w:rPr>
          <w:rFonts w:ascii="Arial" w:hAnsi="Arial" w:cs="Arial"/>
          <w:i/>
          <w:sz w:val="24"/>
          <w:szCs w:val="24"/>
        </w:rPr>
        <w:t>ную терминологию по интересующей тематике.</w:t>
      </w:r>
    </w:p>
    <w:p w:rsidR="00720254" w:rsidRDefault="002870CD" w:rsidP="002870CD">
      <w:pPr>
        <w:spacing w:after="0" w:line="240" w:lineRule="auto"/>
        <w:rPr>
          <w:rFonts w:ascii="Arial" w:hAnsi="Arial" w:cs="Arial"/>
          <w:i/>
          <w:sz w:val="24"/>
          <w:szCs w:val="24"/>
        </w:rPr>
      </w:pPr>
      <w:r>
        <w:rPr>
          <w:rFonts w:ascii="Arial" w:hAnsi="Arial" w:cs="Arial"/>
          <w:b/>
          <w:i/>
          <w:sz w:val="24"/>
          <w:szCs w:val="24"/>
        </w:rPr>
        <w:t>Грамматическая сторона речи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в речи союзы despite / in spite of для обозначения контр</w:t>
      </w:r>
      <w:r>
        <w:rPr>
          <w:rFonts w:ascii="Arial" w:hAnsi="Arial" w:cs="Arial"/>
          <w:i/>
          <w:sz w:val="24"/>
          <w:szCs w:val="24"/>
        </w:rPr>
        <w:t>а</w:t>
      </w:r>
      <w:r>
        <w:rPr>
          <w:rFonts w:ascii="Arial" w:hAnsi="Arial" w:cs="Arial"/>
          <w:i/>
          <w:sz w:val="24"/>
          <w:szCs w:val="24"/>
        </w:rPr>
        <w:t>ста, а также наречие nevertheless;</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распознавать в речи и использовать предложения с as if/as though;</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распознавать в речи и использовать структуры для выражения сож</w:t>
      </w:r>
      <w:r>
        <w:rPr>
          <w:rFonts w:ascii="Arial" w:hAnsi="Arial" w:cs="Arial"/>
          <w:i/>
          <w:sz w:val="24"/>
          <w:szCs w:val="24"/>
        </w:rPr>
        <w:t>а</w:t>
      </w:r>
      <w:r>
        <w:rPr>
          <w:rFonts w:ascii="Arial" w:hAnsi="Arial" w:cs="Arial"/>
          <w:i/>
          <w:sz w:val="24"/>
          <w:szCs w:val="24"/>
        </w:rPr>
        <w:t>ления (It’s time you did it/ I’d rather you talked to her/ You’d better…);</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в речи широкий спектр глагольных структур с герунд</w:t>
      </w:r>
      <w:r>
        <w:rPr>
          <w:rFonts w:ascii="Arial" w:hAnsi="Arial" w:cs="Arial"/>
          <w:i/>
          <w:sz w:val="24"/>
          <w:szCs w:val="24"/>
        </w:rPr>
        <w:t>и</w:t>
      </w:r>
      <w:r>
        <w:rPr>
          <w:rFonts w:ascii="Arial" w:hAnsi="Arial" w:cs="Arial"/>
          <w:i/>
          <w:sz w:val="24"/>
          <w:szCs w:val="24"/>
        </w:rPr>
        <w:t>ем и инфинитивом;</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t>использовать в речи инверсию с отрицательными наречиями (</w:t>
      </w:r>
      <w:r>
        <w:rPr>
          <w:rFonts w:ascii="Arial" w:hAnsi="Arial" w:cs="Arial"/>
          <w:i/>
          <w:sz w:val="24"/>
          <w:szCs w:val="24"/>
          <w:lang w:val="en-US"/>
        </w:rPr>
        <w:t>Never</w:t>
      </w:r>
      <w:r>
        <w:rPr>
          <w:rFonts w:ascii="Arial" w:hAnsi="Arial" w:cs="Arial"/>
          <w:i/>
          <w:sz w:val="24"/>
          <w:szCs w:val="24"/>
        </w:rPr>
        <w:t xml:space="preserve"> </w:t>
      </w:r>
      <w:r>
        <w:rPr>
          <w:rFonts w:ascii="Arial" w:hAnsi="Arial" w:cs="Arial"/>
          <w:i/>
          <w:sz w:val="24"/>
          <w:szCs w:val="24"/>
          <w:lang w:val="en-US"/>
        </w:rPr>
        <w:t>have</w:t>
      </w:r>
      <w:r>
        <w:rPr>
          <w:rFonts w:ascii="Arial" w:hAnsi="Arial" w:cs="Arial"/>
          <w:i/>
          <w:sz w:val="24"/>
          <w:szCs w:val="24"/>
        </w:rPr>
        <w:t xml:space="preserve"> </w:t>
      </w:r>
      <w:r>
        <w:rPr>
          <w:rFonts w:ascii="Arial" w:hAnsi="Arial" w:cs="Arial"/>
          <w:i/>
          <w:sz w:val="24"/>
          <w:szCs w:val="24"/>
          <w:lang w:val="en-US"/>
        </w:rPr>
        <w:t>I</w:t>
      </w:r>
      <w:r>
        <w:rPr>
          <w:rFonts w:ascii="Arial" w:hAnsi="Arial" w:cs="Arial"/>
          <w:i/>
          <w:sz w:val="24"/>
          <w:szCs w:val="24"/>
        </w:rPr>
        <w:t xml:space="preserve"> </w:t>
      </w:r>
      <w:r>
        <w:rPr>
          <w:rFonts w:ascii="Arial" w:hAnsi="Arial" w:cs="Arial"/>
          <w:i/>
          <w:sz w:val="24"/>
          <w:szCs w:val="24"/>
          <w:lang w:val="en-US"/>
        </w:rPr>
        <w:t>seen</w:t>
      </w:r>
      <w:r>
        <w:rPr>
          <w:rFonts w:ascii="Arial" w:hAnsi="Arial" w:cs="Arial"/>
          <w:i/>
          <w:sz w:val="24"/>
          <w:szCs w:val="24"/>
        </w:rPr>
        <w:t xml:space="preserve">…  </w:t>
      </w:r>
      <w:r>
        <w:rPr>
          <w:rFonts w:ascii="Arial" w:hAnsi="Arial" w:cs="Arial"/>
          <w:i/>
          <w:sz w:val="24"/>
          <w:szCs w:val="24"/>
          <w:lang w:val="en-US"/>
        </w:rPr>
        <w:t>/Barely did I hear what he was saying…);</w:t>
      </w:r>
    </w:p>
    <w:p w:rsidR="00720254" w:rsidRDefault="002870CD" w:rsidP="002870CD">
      <w:pPr>
        <w:pStyle w:val="a"/>
        <w:spacing w:after="0" w:line="240" w:lineRule="auto"/>
        <w:ind w:firstLine="709"/>
        <w:rPr>
          <w:rFonts w:ascii="Arial" w:hAnsi="Arial" w:cs="Arial"/>
          <w:i/>
          <w:sz w:val="24"/>
          <w:szCs w:val="24"/>
          <w:lang w:val="en-US"/>
        </w:rPr>
      </w:pPr>
      <w:r>
        <w:rPr>
          <w:rFonts w:ascii="Arial" w:hAnsi="Arial" w:cs="Arial"/>
          <w:i/>
          <w:sz w:val="24"/>
          <w:szCs w:val="24"/>
        </w:rPr>
        <w:t>употреблять</w:t>
      </w:r>
      <w:r>
        <w:rPr>
          <w:rFonts w:ascii="Arial" w:hAnsi="Arial" w:cs="Arial"/>
          <w:i/>
          <w:sz w:val="24"/>
          <w:szCs w:val="24"/>
          <w:lang w:val="en-US"/>
        </w:rPr>
        <w:t xml:space="preserve"> </w:t>
      </w:r>
      <w:r>
        <w:rPr>
          <w:rFonts w:ascii="Arial" w:hAnsi="Arial" w:cs="Arial"/>
          <w:i/>
          <w:sz w:val="24"/>
          <w:szCs w:val="24"/>
        </w:rPr>
        <w:t>в</w:t>
      </w:r>
      <w:r>
        <w:rPr>
          <w:rFonts w:ascii="Arial" w:hAnsi="Arial" w:cs="Arial"/>
          <w:i/>
          <w:sz w:val="24"/>
          <w:szCs w:val="24"/>
          <w:lang w:val="en-US"/>
        </w:rPr>
        <w:t xml:space="preserve"> </w:t>
      </w:r>
      <w:r>
        <w:rPr>
          <w:rFonts w:ascii="Arial" w:hAnsi="Arial" w:cs="Arial"/>
          <w:i/>
          <w:sz w:val="24"/>
          <w:szCs w:val="24"/>
        </w:rPr>
        <w:t>речи</w:t>
      </w:r>
      <w:r>
        <w:rPr>
          <w:rFonts w:ascii="Arial" w:hAnsi="Arial" w:cs="Arial"/>
          <w:i/>
          <w:sz w:val="24"/>
          <w:szCs w:val="24"/>
          <w:lang w:val="en-US"/>
        </w:rPr>
        <w:t xml:space="preserve"> </w:t>
      </w:r>
      <w:r>
        <w:rPr>
          <w:rFonts w:ascii="Arial" w:hAnsi="Arial" w:cs="Arial"/>
          <w:i/>
          <w:sz w:val="24"/>
          <w:szCs w:val="24"/>
        </w:rPr>
        <w:t>страдательный</w:t>
      </w:r>
      <w:r>
        <w:rPr>
          <w:rFonts w:ascii="Arial" w:hAnsi="Arial" w:cs="Arial"/>
          <w:i/>
          <w:sz w:val="24"/>
          <w:szCs w:val="24"/>
          <w:lang w:val="en-US"/>
        </w:rPr>
        <w:t xml:space="preserve"> </w:t>
      </w:r>
      <w:r>
        <w:rPr>
          <w:rFonts w:ascii="Arial" w:hAnsi="Arial" w:cs="Arial"/>
          <w:i/>
          <w:sz w:val="24"/>
          <w:szCs w:val="24"/>
        </w:rPr>
        <w:t>залог</w:t>
      </w:r>
      <w:r>
        <w:rPr>
          <w:rFonts w:ascii="Arial" w:hAnsi="Arial" w:cs="Arial"/>
          <w:i/>
          <w:sz w:val="24"/>
          <w:szCs w:val="24"/>
          <w:lang w:val="en-US"/>
        </w:rPr>
        <w:t xml:space="preserve"> в Past Continuous и Past Pe</w:t>
      </w:r>
      <w:r>
        <w:rPr>
          <w:rFonts w:ascii="Arial" w:hAnsi="Arial" w:cs="Arial"/>
          <w:i/>
          <w:sz w:val="24"/>
          <w:szCs w:val="24"/>
          <w:lang w:val="en-US"/>
        </w:rPr>
        <w:t>r</w:t>
      </w:r>
      <w:r>
        <w:rPr>
          <w:rFonts w:ascii="Arial" w:hAnsi="Arial" w:cs="Arial"/>
          <w:i/>
          <w:sz w:val="24"/>
          <w:szCs w:val="24"/>
          <w:lang w:val="en-US"/>
        </w:rPr>
        <w:t>fect, Present Continuous, Past Simple, Present Perfect.</w:t>
      </w:r>
    </w:p>
    <w:p w:rsidR="00720254" w:rsidRDefault="00720254" w:rsidP="002870CD">
      <w:pPr>
        <w:spacing w:after="0" w:line="240" w:lineRule="auto"/>
        <w:rPr>
          <w:rFonts w:ascii="Arial" w:hAnsi="Arial" w:cs="Arial"/>
          <w:i/>
          <w:sz w:val="24"/>
          <w:szCs w:val="24"/>
          <w:lang w:val="en-US"/>
        </w:rPr>
      </w:pP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Общественные науки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предметной области "Общественные науки" должно обеспечить:</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720254" w:rsidRDefault="002870CD" w:rsidP="002870CD">
      <w:pPr>
        <w:spacing w:after="0" w:line="240" w:lineRule="auto"/>
        <w:rPr>
          <w:rFonts w:ascii="Arial" w:hAnsi="Arial" w:cs="Arial"/>
          <w:sz w:val="24"/>
          <w:szCs w:val="24"/>
        </w:rPr>
      </w:pPr>
      <w:r>
        <w:rPr>
          <w:rFonts w:ascii="Arial" w:hAnsi="Arial" w:cs="Arial"/>
          <w:sz w:val="24"/>
          <w:szCs w:val="24"/>
        </w:rPr>
        <w:t>понимание роли России в многообразном, быстро меняющемся глобальном мире;</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t>формирование целостного восприятия всего спектра природных, экономических, социальных реалий;</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владение знаниями о многообразии взглядов и теорий по тематике общественных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720254" w:rsidRDefault="00720254" w:rsidP="002870CD">
      <w:pPr>
        <w:spacing w:after="0" w:line="240" w:lineRule="auto"/>
        <w:rPr>
          <w:rFonts w:ascii="Arial" w:hAnsi="Arial" w:cs="Arial"/>
          <w:i/>
          <w:sz w:val="24"/>
          <w:szCs w:val="24"/>
        </w:rPr>
      </w:pPr>
    </w:p>
    <w:p w:rsidR="00720254" w:rsidRDefault="002870CD" w:rsidP="002870CD">
      <w:pPr>
        <w:pStyle w:val="30"/>
        <w:spacing w:after="0" w:line="240" w:lineRule="auto"/>
      </w:pPr>
      <w:bookmarkStart w:id="58" w:name="_Toc434850660"/>
      <w:bookmarkStart w:id="59" w:name="_Toc5706129"/>
      <w:bookmarkStart w:id="60" w:name="_Toc5705993"/>
      <w:bookmarkStart w:id="61" w:name="_Toc435412679"/>
      <w:bookmarkStart w:id="62" w:name="_Toc11850756"/>
      <w:bookmarkStart w:id="63" w:name="_Toc20217971"/>
      <w:bookmarkStart w:id="64" w:name="_Toc5705919"/>
      <w:r>
        <w:t>История</w:t>
      </w:r>
      <w:bookmarkEnd w:id="58"/>
      <w:bookmarkEnd w:id="59"/>
      <w:bookmarkEnd w:id="60"/>
      <w:bookmarkEnd w:id="61"/>
      <w:bookmarkEnd w:id="62"/>
      <w:bookmarkEnd w:id="63"/>
      <w:bookmarkEnd w:id="64"/>
    </w:p>
    <w:p w:rsidR="00720254" w:rsidRDefault="002870CD" w:rsidP="002870CD">
      <w:pPr>
        <w:spacing w:after="0" w:line="240" w:lineRule="auto"/>
        <w:rPr>
          <w:rFonts w:ascii="Arial" w:hAnsi="Arial" w:cs="Arial"/>
          <w:sz w:val="24"/>
          <w:szCs w:val="24"/>
        </w:rPr>
      </w:pPr>
      <w:r>
        <w:rPr>
          <w:rFonts w:ascii="Arial" w:hAnsi="Arial" w:cs="Arial"/>
          <w:sz w:val="24"/>
          <w:szCs w:val="24"/>
        </w:rPr>
        <w:t>"История" (базовый уровень) - требования к предметным результатам освоения базового курса истории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2) владение комплексом знаний об истории России и человечества в целом, представлениями об общем и особенном в мировом историческом процессе;</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навыками проектной деятельности и исторической реконструкции с привлечением различных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умений вести диалог, обосновывать свою точку зрения в дискуссии по исторической тематике.</w:t>
      </w:r>
    </w:p>
    <w:p w:rsidR="00720254" w:rsidRDefault="002870CD" w:rsidP="002870CD">
      <w:pPr>
        <w:spacing w:after="0" w:line="240" w:lineRule="auto"/>
        <w:rPr>
          <w:rFonts w:ascii="Arial" w:hAnsi="Arial" w:cs="Arial"/>
          <w:sz w:val="24"/>
          <w:szCs w:val="24"/>
        </w:rPr>
      </w:pPr>
      <w:r>
        <w:rPr>
          <w:rFonts w:ascii="Arial" w:hAnsi="Arial" w:cs="Arial"/>
          <w:sz w:val="24"/>
          <w:szCs w:val="24"/>
        </w:rPr>
        <w:t>"История"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знаний о месте и роли исторической науки в системе научных дисциплин, представлений об историографии;</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системными историческими знаниями, понимание места и роли России в мировой истории;</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умений оценивать различные исторические версии.</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«История»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рассматривать историю России как неотъемлемую часть мирового ист</w:t>
      </w:r>
      <w:r>
        <w:rPr>
          <w:rFonts w:ascii="Arial" w:hAnsi="Arial" w:cs="Arial"/>
          <w:sz w:val="24"/>
          <w:szCs w:val="24"/>
          <w:shd w:val="clear" w:color="auto" w:fill="FFFFFF"/>
        </w:rPr>
        <w:t>о</w:t>
      </w:r>
      <w:r>
        <w:rPr>
          <w:rFonts w:ascii="Arial" w:hAnsi="Arial" w:cs="Arial"/>
          <w:sz w:val="24"/>
          <w:szCs w:val="24"/>
          <w:shd w:val="clear" w:color="auto" w:fill="FFFFFF"/>
        </w:rPr>
        <w:t>рического процесса;</w:t>
      </w:r>
      <w:r>
        <w:rPr>
          <w:rFonts w:ascii="Arial" w:hAnsi="Arial" w:cs="Arial"/>
          <w:sz w:val="24"/>
          <w:szCs w:val="24"/>
        </w:rPr>
        <w:t>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знать основные даты и временные периоды всеобщей и отечественной истории из раздела дидактических единиц;</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последовательность и длительность исторических событий, явлений,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место, обстоятельства, участников, результаты ва</w:t>
      </w:r>
      <w:r>
        <w:rPr>
          <w:rFonts w:ascii="Arial" w:hAnsi="Arial" w:cs="Arial"/>
          <w:sz w:val="24"/>
          <w:szCs w:val="24"/>
        </w:rPr>
        <w:t>ж</w:t>
      </w:r>
      <w:r>
        <w:rPr>
          <w:rFonts w:ascii="Arial" w:hAnsi="Arial" w:cs="Arial"/>
          <w:sz w:val="24"/>
          <w:szCs w:val="24"/>
        </w:rPr>
        <w:t>нейших исторических событий;</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 xml:space="preserve">представлять культурное наследие России и других стран; </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 xml:space="preserve">работать с историческими документами;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сравнивать различные исторические документы, давать им общую хара</w:t>
      </w:r>
      <w:r>
        <w:rPr>
          <w:rFonts w:ascii="Arial" w:hAnsi="Arial" w:cs="Arial"/>
          <w:sz w:val="24"/>
          <w:szCs w:val="24"/>
          <w:shd w:val="clear" w:color="auto" w:fill="FFFFFF"/>
        </w:rPr>
        <w:t>к</w:t>
      </w:r>
      <w:r>
        <w:rPr>
          <w:rFonts w:ascii="Arial" w:hAnsi="Arial" w:cs="Arial"/>
          <w:sz w:val="24"/>
          <w:szCs w:val="24"/>
          <w:shd w:val="clear" w:color="auto" w:fill="FFFFFF"/>
        </w:rPr>
        <w:t>теристику;</w:t>
      </w:r>
      <w:r>
        <w:rPr>
          <w:rFonts w:ascii="Arial" w:hAnsi="Arial" w:cs="Arial"/>
          <w:sz w:val="24"/>
          <w:szCs w:val="24"/>
        </w:rPr>
        <w:t>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критически анализировать информацию из различных источников;</w:t>
      </w:r>
      <w:r>
        <w:rPr>
          <w:rFonts w:ascii="Arial" w:hAnsi="Arial" w:cs="Arial"/>
          <w:sz w:val="24"/>
          <w:szCs w:val="24"/>
        </w:rPr>
        <w:t>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соотносить иллюстративный материал с историческими событиями, я</w:t>
      </w:r>
      <w:r>
        <w:rPr>
          <w:rFonts w:ascii="Arial" w:hAnsi="Arial" w:cs="Arial"/>
          <w:sz w:val="24"/>
          <w:szCs w:val="24"/>
          <w:shd w:val="clear" w:color="auto" w:fill="FFFFFF"/>
        </w:rPr>
        <w:t>в</w:t>
      </w:r>
      <w:r>
        <w:rPr>
          <w:rFonts w:ascii="Arial" w:hAnsi="Arial" w:cs="Arial"/>
          <w:sz w:val="24"/>
          <w:szCs w:val="24"/>
          <w:shd w:val="clear" w:color="auto" w:fill="FFFFFF"/>
        </w:rPr>
        <w:t>лениями, процессами, персоналиями;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статистическую (информационную) таблицу, график, ди</w:t>
      </w:r>
      <w:r>
        <w:rPr>
          <w:rFonts w:ascii="Arial" w:hAnsi="Arial" w:cs="Arial"/>
          <w:sz w:val="24"/>
          <w:szCs w:val="24"/>
        </w:rPr>
        <w:t>а</w:t>
      </w:r>
      <w:r>
        <w:rPr>
          <w:rFonts w:ascii="Arial" w:hAnsi="Arial" w:cs="Arial"/>
          <w:sz w:val="24"/>
          <w:szCs w:val="24"/>
        </w:rPr>
        <w:t>грамму как источники информации;</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rPr>
        <w:t>использовать аудиовизуальный ряд как источник информации;</w:t>
      </w:r>
      <w:r>
        <w:rPr>
          <w:rFonts w:ascii="Arial" w:hAnsi="Arial" w:cs="Arial"/>
          <w:sz w:val="24"/>
          <w:szCs w:val="24"/>
          <w:shd w:val="clear" w:color="auto" w:fill="FFFFFF"/>
        </w:rPr>
        <w:t xml:space="preserve">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составлять описание исторических объектов и памятников на основе те</w:t>
      </w:r>
      <w:r>
        <w:rPr>
          <w:rFonts w:ascii="Arial" w:hAnsi="Arial" w:cs="Arial"/>
          <w:sz w:val="24"/>
          <w:szCs w:val="24"/>
          <w:shd w:val="clear" w:color="auto" w:fill="FFFFFF"/>
        </w:rPr>
        <w:t>к</w:t>
      </w:r>
      <w:r>
        <w:rPr>
          <w:rFonts w:ascii="Arial" w:hAnsi="Arial" w:cs="Arial"/>
          <w:sz w:val="24"/>
          <w:szCs w:val="24"/>
          <w:shd w:val="clear" w:color="auto" w:fill="FFFFFF"/>
        </w:rPr>
        <w:t>ста, иллюстраций, макетов, интернет-ресурсов;</w:t>
      </w:r>
      <w:r>
        <w:rPr>
          <w:rFonts w:ascii="Arial" w:hAnsi="Arial" w:cs="Arial"/>
          <w:sz w:val="24"/>
          <w:szCs w:val="24"/>
        </w:rPr>
        <w:t>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t>работать с хронологическими таблицами, картами и схемами;</w:t>
      </w:r>
      <w:r>
        <w:rPr>
          <w:rFonts w:ascii="Arial" w:hAnsi="Arial" w:cs="Arial"/>
          <w:sz w:val="24"/>
          <w:szCs w:val="24"/>
        </w:rPr>
        <w:t> </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 xml:space="preserve">читать легенду исторической карты; </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 xml:space="preserve">владеть основной современной терминологией исторической науки, предусмотренной программой; </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демонстрировать умение вести диалог, участвовать в дискуссии по ист</w:t>
      </w:r>
      <w:r>
        <w:rPr>
          <w:rFonts w:ascii="Arial" w:hAnsi="Arial" w:cs="Arial"/>
          <w:sz w:val="24"/>
          <w:szCs w:val="24"/>
          <w:shd w:val="clear" w:color="auto" w:fill="FFFFFF"/>
        </w:rPr>
        <w:t>о</w:t>
      </w:r>
      <w:r>
        <w:rPr>
          <w:rFonts w:ascii="Arial" w:hAnsi="Arial" w:cs="Arial"/>
          <w:sz w:val="24"/>
          <w:szCs w:val="24"/>
          <w:shd w:val="clear" w:color="auto" w:fill="FFFFFF"/>
        </w:rPr>
        <w:t xml:space="preserve">рической тематике; </w:t>
      </w:r>
    </w:p>
    <w:p w:rsidR="00720254" w:rsidRDefault="002870CD" w:rsidP="002870CD">
      <w:pPr>
        <w:pStyle w:val="a"/>
        <w:spacing w:after="0" w:line="240" w:lineRule="auto"/>
        <w:ind w:firstLine="709"/>
        <w:rPr>
          <w:rFonts w:ascii="Arial" w:hAnsi="Arial" w:cs="Arial"/>
          <w:sz w:val="24"/>
          <w:szCs w:val="24"/>
          <w:shd w:val="clear" w:color="auto" w:fill="FFFFFF"/>
        </w:rPr>
      </w:pPr>
      <w:r>
        <w:rPr>
          <w:rFonts w:ascii="Arial" w:hAnsi="Arial" w:cs="Arial"/>
          <w:sz w:val="24"/>
          <w:szCs w:val="24"/>
          <w:shd w:val="clear" w:color="auto" w:fill="FFFFFF"/>
        </w:rPr>
        <w:t>оценивать роль личности в отечественной истории ХХ 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shd w:val="clear" w:color="auto" w:fill="FFFFFF"/>
        </w:rPr>
        <w:lastRenderedPageBreak/>
        <w:t>ориентироваться в дискуссионных вопросах российской истории ХХ века и существующих в науке их современных версиях и трактовках.</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демонстрировать умение сравнивать и обобщать исторические с</w:t>
      </w:r>
      <w:r>
        <w:rPr>
          <w:rFonts w:ascii="Arial" w:hAnsi="Arial" w:cs="Arial"/>
          <w:i/>
          <w:sz w:val="24"/>
          <w:szCs w:val="24"/>
          <w:shd w:val="clear" w:color="auto" w:fill="FFFFFF"/>
        </w:rPr>
        <w:t>о</w:t>
      </w:r>
      <w:r>
        <w:rPr>
          <w:rFonts w:ascii="Arial" w:hAnsi="Arial" w:cs="Arial"/>
          <w:i/>
          <w:sz w:val="24"/>
          <w:szCs w:val="24"/>
          <w:shd w:val="clear" w:color="auto" w:fill="FFFFFF"/>
        </w:rPr>
        <w:t>бытия российской и мировой истории, выделять ее общие черты и национальные особенности и понимать роль России в мировом сообществе;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устанавливать аналогии и оценивать вклад разных стран в сокрови</w:t>
      </w:r>
      <w:r>
        <w:rPr>
          <w:rFonts w:ascii="Arial" w:hAnsi="Arial" w:cs="Arial"/>
          <w:i/>
          <w:sz w:val="24"/>
          <w:szCs w:val="24"/>
          <w:shd w:val="clear" w:color="auto" w:fill="FFFFFF"/>
        </w:rPr>
        <w:t>щ</w:t>
      </w:r>
      <w:r>
        <w:rPr>
          <w:rFonts w:ascii="Arial" w:hAnsi="Arial" w:cs="Arial"/>
          <w:i/>
          <w:sz w:val="24"/>
          <w:szCs w:val="24"/>
          <w:shd w:val="clear" w:color="auto" w:fill="FFFFFF"/>
        </w:rPr>
        <w:t>ницу мировой культуры;</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определять место и время создания исторических документов;</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проводить отбор необходимой информации и использовать информ</w:t>
      </w:r>
      <w:r>
        <w:rPr>
          <w:rFonts w:ascii="Arial" w:hAnsi="Arial" w:cs="Arial"/>
          <w:i/>
          <w:sz w:val="24"/>
          <w:szCs w:val="24"/>
          <w:shd w:val="clear" w:color="auto" w:fill="FFFFFF"/>
        </w:rPr>
        <w:t>а</w:t>
      </w:r>
      <w:r>
        <w:rPr>
          <w:rFonts w:ascii="Arial" w:hAnsi="Arial" w:cs="Arial"/>
          <w:i/>
          <w:sz w:val="24"/>
          <w:szCs w:val="24"/>
          <w:shd w:val="clear" w:color="auto" w:fill="FFFFFF"/>
        </w:rPr>
        <w:t>цию Интернета, телевидения и других СМИ при изучении политической деятел</w:t>
      </w:r>
      <w:r>
        <w:rPr>
          <w:rFonts w:ascii="Arial" w:hAnsi="Arial" w:cs="Arial"/>
          <w:i/>
          <w:sz w:val="24"/>
          <w:szCs w:val="24"/>
          <w:shd w:val="clear" w:color="auto" w:fill="FFFFFF"/>
        </w:rPr>
        <w:t>ь</w:t>
      </w:r>
      <w:r>
        <w:rPr>
          <w:rFonts w:ascii="Arial" w:hAnsi="Arial" w:cs="Arial"/>
          <w:i/>
          <w:sz w:val="24"/>
          <w:szCs w:val="24"/>
          <w:shd w:val="clear" w:color="auto" w:fill="FFFFFF"/>
        </w:rPr>
        <w:t>ности современных руководителей России и ведущих зарубежных стран;</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современные версии и трактовки важнейших пр</w:t>
      </w:r>
      <w:r>
        <w:rPr>
          <w:rFonts w:ascii="Arial" w:hAnsi="Arial" w:cs="Arial"/>
          <w:i/>
          <w:sz w:val="24"/>
          <w:szCs w:val="24"/>
        </w:rPr>
        <w:t>о</w:t>
      </w:r>
      <w:r>
        <w:rPr>
          <w:rFonts w:ascii="Arial" w:hAnsi="Arial" w:cs="Arial"/>
          <w:i/>
          <w:sz w:val="24"/>
          <w:szCs w:val="24"/>
        </w:rPr>
        <w:t>блем отечественной и всемирной истории;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понимать объективную и субъективную обусловленность оценок ро</w:t>
      </w:r>
      <w:r>
        <w:rPr>
          <w:rFonts w:ascii="Arial" w:hAnsi="Arial" w:cs="Arial"/>
          <w:i/>
          <w:sz w:val="24"/>
          <w:szCs w:val="24"/>
          <w:shd w:val="clear" w:color="auto" w:fill="FFFFFF"/>
        </w:rPr>
        <w:t>с</w:t>
      </w:r>
      <w:r>
        <w:rPr>
          <w:rFonts w:ascii="Arial" w:hAnsi="Arial" w:cs="Arial"/>
          <w:i/>
          <w:sz w:val="24"/>
          <w:szCs w:val="24"/>
          <w:shd w:val="clear" w:color="auto" w:fill="FFFFFF"/>
        </w:rPr>
        <w:t>сийскими и зарубежными историческими деятелями характера и значения соц</w:t>
      </w:r>
      <w:r>
        <w:rPr>
          <w:rFonts w:ascii="Arial" w:hAnsi="Arial" w:cs="Arial"/>
          <w:i/>
          <w:sz w:val="24"/>
          <w:szCs w:val="24"/>
          <w:shd w:val="clear" w:color="auto" w:fill="FFFFFF"/>
        </w:rPr>
        <w:t>и</w:t>
      </w:r>
      <w:r>
        <w:rPr>
          <w:rFonts w:ascii="Arial" w:hAnsi="Arial" w:cs="Arial"/>
          <w:i/>
          <w:sz w:val="24"/>
          <w:szCs w:val="24"/>
          <w:shd w:val="clear" w:color="auto" w:fill="FFFFFF"/>
        </w:rPr>
        <w:t>альных реформ и контрреформ, внешнеполитических событий, войн и революций;</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представлять историческую информацию в виде таблиц, схем, граф</w:t>
      </w:r>
      <w:r>
        <w:rPr>
          <w:rFonts w:ascii="Arial" w:hAnsi="Arial" w:cs="Arial"/>
          <w:i/>
          <w:sz w:val="24"/>
          <w:szCs w:val="24"/>
        </w:rPr>
        <w:t>и</w:t>
      </w:r>
      <w:r>
        <w:rPr>
          <w:rFonts w:ascii="Arial" w:hAnsi="Arial" w:cs="Arial"/>
          <w:i/>
          <w:sz w:val="24"/>
          <w:szCs w:val="24"/>
        </w:rPr>
        <w:t>ков и др., заполнять контурную карту;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соотносить историческое время, исторические события, действия и поступки исторических личностей ХХ века;</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анализировать и оценивать исторические события местного ма</w:t>
      </w:r>
      <w:r>
        <w:rPr>
          <w:rFonts w:ascii="Arial" w:hAnsi="Arial" w:cs="Arial"/>
          <w:i/>
          <w:sz w:val="24"/>
          <w:szCs w:val="24"/>
          <w:shd w:val="clear" w:color="auto" w:fill="FFFFFF"/>
        </w:rPr>
        <w:t>с</w:t>
      </w:r>
      <w:r>
        <w:rPr>
          <w:rFonts w:ascii="Arial" w:hAnsi="Arial" w:cs="Arial"/>
          <w:i/>
          <w:sz w:val="24"/>
          <w:szCs w:val="24"/>
          <w:shd w:val="clear" w:color="auto" w:fill="FFFFFF"/>
        </w:rPr>
        <w:t>штаба в контексте общероссийской и мировой истории ХХ века;</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обосновывать собственную точку зрения по ключевым вопросам и</w:t>
      </w:r>
      <w:r>
        <w:rPr>
          <w:rFonts w:ascii="Arial" w:hAnsi="Arial" w:cs="Arial"/>
          <w:i/>
          <w:sz w:val="24"/>
          <w:szCs w:val="24"/>
          <w:shd w:val="clear" w:color="auto" w:fill="FFFFFF"/>
        </w:rPr>
        <w:t>с</w:t>
      </w:r>
      <w:r>
        <w:rPr>
          <w:rFonts w:ascii="Arial" w:hAnsi="Arial" w:cs="Arial"/>
          <w:i/>
          <w:sz w:val="24"/>
          <w:szCs w:val="24"/>
          <w:shd w:val="clear" w:color="auto" w:fill="FFFFFF"/>
        </w:rPr>
        <w:t>тории России Новейшего времени с опорой на материалы из разных источников, знание исторических фактов, владение исторической терминологией;</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shd w:val="clear" w:color="auto" w:fill="FFFFFF"/>
        </w:rPr>
        <w:t>приводить аргументы и примеры в защиту своей точки зрения;</w:t>
      </w:r>
      <w:r>
        <w:rPr>
          <w:rFonts w:ascii="Arial" w:hAnsi="Arial" w:cs="Arial"/>
          <w:i/>
          <w:sz w:val="24"/>
          <w:szCs w:val="24"/>
        </w:rPr>
        <w:t>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знания при анализе современной политики Ро</w:t>
      </w:r>
      <w:r>
        <w:rPr>
          <w:rFonts w:ascii="Arial" w:hAnsi="Arial" w:cs="Arial"/>
          <w:i/>
          <w:sz w:val="24"/>
          <w:szCs w:val="24"/>
        </w:rPr>
        <w:t>с</w:t>
      </w:r>
      <w:r>
        <w:rPr>
          <w:rFonts w:ascii="Arial" w:hAnsi="Arial" w:cs="Arial"/>
          <w:i/>
          <w:sz w:val="24"/>
          <w:szCs w:val="24"/>
        </w:rPr>
        <w:t>сии;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элементами проектной деятельности.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w:t>
      </w:r>
      <w:r>
        <w:rPr>
          <w:rFonts w:ascii="Arial" w:hAnsi="Arial" w:cs="Arial"/>
          <w:sz w:val="24"/>
          <w:szCs w:val="24"/>
        </w:rPr>
        <w:t>о</w:t>
      </w:r>
      <w:r>
        <w:rPr>
          <w:rFonts w:ascii="Arial" w:hAnsi="Arial" w:cs="Arial"/>
          <w:sz w:val="24"/>
          <w:szCs w:val="24"/>
        </w:rPr>
        <w:t>бытий и процессов всемирной, национальной и региональной/локальной истории;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особенности исторического пути России, ее роль в м</w:t>
      </w:r>
      <w:r>
        <w:rPr>
          <w:rFonts w:ascii="Arial" w:hAnsi="Arial" w:cs="Arial"/>
          <w:sz w:val="24"/>
          <w:szCs w:val="24"/>
        </w:rPr>
        <w:t>и</w:t>
      </w:r>
      <w:r>
        <w:rPr>
          <w:rFonts w:ascii="Arial" w:hAnsi="Arial" w:cs="Arial"/>
          <w:sz w:val="24"/>
          <w:szCs w:val="24"/>
        </w:rPr>
        <w:t>ровом сообществе;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исторические предпосылки, условия, место и время создания исторических документов;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причинно-следственные, пространственные, временные св</w:t>
      </w:r>
      <w:r>
        <w:rPr>
          <w:rFonts w:ascii="Arial" w:hAnsi="Arial" w:cs="Arial"/>
          <w:sz w:val="24"/>
          <w:szCs w:val="24"/>
        </w:rPr>
        <w:t>я</w:t>
      </w:r>
      <w:r>
        <w:rPr>
          <w:rFonts w:ascii="Arial" w:hAnsi="Arial" w:cs="Arial"/>
          <w:sz w:val="24"/>
          <w:szCs w:val="24"/>
        </w:rPr>
        <w:t>зи между важнейшими событиями (явлениями, процессами);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различать в исторической информации факты и мнения, исторические описания и исторические объяснения;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и правильно использовать картографические источники для р</w:t>
      </w:r>
      <w:r>
        <w:rPr>
          <w:rFonts w:ascii="Arial" w:hAnsi="Arial" w:cs="Arial"/>
          <w:sz w:val="24"/>
          <w:szCs w:val="24"/>
        </w:rPr>
        <w:t>е</w:t>
      </w:r>
      <w:r>
        <w:rPr>
          <w:rFonts w:ascii="Arial" w:hAnsi="Arial" w:cs="Arial"/>
          <w:sz w:val="24"/>
          <w:szCs w:val="24"/>
        </w:rPr>
        <w:t>конструкции исторических событий, привязки их к конкретному месту и времени;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презентовать историческую информацию в виде таблиц, схем, графиков;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сущность дискуссионных, «трудных» вопросов истории Ро</w:t>
      </w:r>
      <w:r>
        <w:rPr>
          <w:rFonts w:ascii="Arial" w:hAnsi="Arial" w:cs="Arial"/>
          <w:sz w:val="24"/>
          <w:szCs w:val="24"/>
        </w:rPr>
        <w:t>с</w:t>
      </w:r>
      <w:r>
        <w:rPr>
          <w:rFonts w:ascii="Arial" w:hAnsi="Arial" w:cs="Arial"/>
          <w:sz w:val="24"/>
          <w:szCs w:val="24"/>
        </w:rPr>
        <w:t>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w:t>
      </w:r>
      <w:r>
        <w:rPr>
          <w:rFonts w:ascii="Arial" w:hAnsi="Arial" w:cs="Arial"/>
          <w:sz w:val="24"/>
          <w:szCs w:val="24"/>
        </w:rPr>
        <w:t>и</w:t>
      </w:r>
      <w:r>
        <w:rPr>
          <w:rFonts w:ascii="Arial" w:hAnsi="Arial" w:cs="Arial"/>
          <w:sz w:val="24"/>
          <w:szCs w:val="24"/>
        </w:rPr>
        <w:t>жениях историографии;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соотносить и оценивать исторические события локальной, региональной, общероссийской и мировой истории ХХ 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приемы самостоятельного поиска и критического анализа и</w:t>
      </w:r>
      <w:r>
        <w:rPr>
          <w:rFonts w:ascii="Arial" w:hAnsi="Arial" w:cs="Arial"/>
          <w:sz w:val="24"/>
          <w:szCs w:val="24"/>
        </w:rPr>
        <w:t>с</w:t>
      </w:r>
      <w:r>
        <w:rPr>
          <w:rFonts w:ascii="Arial" w:hAnsi="Arial" w:cs="Arial"/>
          <w:sz w:val="24"/>
          <w:szCs w:val="24"/>
        </w:rPr>
        <w:t>торико-социальной информации, ее систематизации и представления в различных знаковых системах;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критически оценивать вклад конкретных личностей в развитие человеч</w:t>
      </w:r>
      <w:r>
        <w:rPr>
          <w:rFonts w:ascii="Arial" w:hAnsi="Arial" w:cs="Arial"/>
          <w:sz w:val="24"/>
          <w:szCs w:val="24"/>
        </w:rPr>
        <w:t>е</w:t>
      </w:r>
      <w:r>
        <w:rPr>
          <w:rFonts w:ascii="Arial" w:hAnsi="Arial" w:cs="Arial"/>
          <w:sz w:val="24"/>
          <w:szCs w:val="24"/>
        </w:rPr>
        <w:t>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 чем состояли мотивы, цели и результаты деятельности и</w:t>
      </w:r>
      <w:r>
        <w:rPr>
          <w:rFonts w:ascii="Arial" w:hAnsi="Arial" w:cs="Arial"/>
          <w:sz w:val="24"/>
          <w:szCs w:val="24"/>
        </w:rPr>
        <w:t>с</w:t>
      </w:r>
      <w:r>
        <w:rPr>
          <w:rFonts w:ascii="Arial" w:hAnsi="Arial" w:cs="Arial"/>
          <w:sz w:val="24"/>
          <w:szCs w:val="24"/>
        </w:rPr>
        <w:t xml:space="preserve">торических личностей и политических групп в истории;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самостоятельно анализировать полученные данные и приходить к ко</w:t>
      </w:r>
      <w:r>
        <w:rPr>
          <w:rFonts w:ascii="Arial" w:hAnsi="Arial" w:cs="Arial"/>
          <w:sz w:val="24"/>
          <w:szCs w:val="24"/>
        </w:rPr>
        <w:t>н</w:t>
      </w:r>
      <w:r>
        <w:rPr>
          <w:rFonts w:ascii="Arial" w:hAnsi="Arial" w:cs="Arial"/>
          <w:sz w:val="24"/>
          <w:szCs w:val="24"/>
        </w:rPr>
        <w:t>кретным результатам на основе вещественных данных, полученных в результате и</w:t>
      </w:r>
      <w:r>
        <w:rPr>
          <w:rFonts w:ascii="Arial" w:hAnsi="Arial" w:cs="Arial"/>
          <w:sz w:val="24"/>
          <w:szCs w:val="24"/>
        </w:rPr>
        <w:t>с</w:t>
      </w:r>
      <w:r>
        <w:rPr>
          <w:rFonts w:ascii="Arial" w:hAnsi="Arial" w:cs="Arial"/>
          <w:sz w:val="24"/>
          <w:szCs w:val="24"/>
        </w:rPr>
        <w:t>следовательских раскопок;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 чем состояли мотивы, цели и результаты деятельности и</w:t>
      </w:r>
      <w:r>
        <w:rPr>
          <w:rFonts w:ascii="Arial" w:hAnsi="Arial" w:cs="Arial"/>
          <w:sz w:val="24"/>
          <w:szCs w:val="24"/>
        </w:rPr>
        <w:t>с</w:t>
      </w:r>
      <w:r>
        <w:rPr>
          <w:rFonts w:ascii="Arial" w:hAnsi="Arial" w:cs="Arial"/>
          <w:sz w:val="24"/>
          <w:szCs w:val="24"/>
        </w:rPr>
        <w:t>торических личностей и политических групп в истории;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причинно-следственные, пространственные, време</w:t>
      </w:r>
      <w:r>
        <w:rPr>
          <w:rFonts w:ascii="Arial" w:hAnsi="Arial" w:cs="Arial"/>
          <w:i/>
          <w:sz w:val="24"/>
          <w:szCs w:val="24"/>
        </w:rPr>
        <w:t>н</w:t>
      </w:r>
      <w:r>
        <w:rPr>
          <w:rFonts w:ascii="Arial" w:hAnsi="Arial" w:cs="Arial"/>
          <w:i/>
          <w:sz w:val="24"/>
          <w:szCs w:val="24"/>
        </w:rPr>
        <w:t>ные связи исторических событий, явлений, процессов на основе анализа историч</w:t>
      </w:r>
      <w:r>
        <w:rPr>
          <w:rFonts w:ascii="Arial" w:hAnsi="Arial" w:cs="Arial"/>
          <w:i/>
          <w:sz w:val="24"/>
          <w:szCs w:val="24"/>
        </w:rPr>
        <w:t>е</w:t>
      </w:r>
      <w:r>
        <w:rPr>
          <w:rFonts w:ascii="Arial" w:hAnsi="Arial" w:cs="Arial"/>
          <w:i/>
          <w:sz w:val="24"/>
          <w:szCs w:val="24"/>
        </w:rPr>
        <w:t xml:space="preserve">ской ситуации;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w:t>
      </w:r>
      <w:r>
        <w:rPr>
          <w:rFonts w:ascii="Arial" w:hAnsi="Arial" w:cs="Arial"/>
          <w:i/>
          <w:sz w:val="24"/>
          <w:szCs w:val="24"/>
        </w:rPr>
        <w:t>в</w:t>
      </w:r>
      <w:r>
        <w:rPr>
          <w:rFonts w:ascii="Arial" w:hAnsi="Arial" w:cs="Arial"/>
          <w:i/>
          <w:sz w:val="24"/>
          <w:szCs w:val="24"/>
        </w:rPr>
        <w:t>лений о достижениях историографии;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применять элементы источниковедческого анализа при работе с и</w:t>
      </w:r>
      <w:r>
        <w:rPr>
          <w:rFonts w:ascii="Arial" w:hAnsi="Arial" w:cs="Arial"/>
          <w:i/>
          <w:sz w:val="24"/>
          <w:szCs w:val="24"/>
        </w:rPr>
        <w:t>с</w:t>
      </w:r>
      <w:r>
        <w:rPr>
          <w:rFonts w:ascii="Arial" w:hAnsi="Arial" w:cs="Arial"/>
          <w:i/>
          <w:sz w:val="24"/>
          <w:szCs w:val="24"/>
        </w:rPr>
        <w:t>торическими материалами (определение принадлежности и достоверности и</w:t>
      </w:r>
      <w:r>
        <w:rPr>
          <w:rFonts w:ascii="Arial" w:hAnsi="Arial" w:cs="Arial"/>
          <w:i/>
          <w:sz w:val="24"/>
          <w:szCs w:val="24"/>
        </w:rPr>
        <w:t>с</w:t>
      </w:r>
      <w:r>
        <w:rPr>
          <w:rFonts w:ascii="Arial" w:hAnsi="Arial" w:cs="Arial"/>
          <w:i/>
          <w:sz w:val="24"/>
          <w:szCs w:val="24"/>
        </w:rPr>
        <w:t>точника, обстоятельства и цели его создания, позиций авторов и др.), излагать выявленную информацию, раскрывая ее познавательную ценность;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w:t>
      </w:r>
      <w:r>
        <w:rPr>
          <w:rFonts w:ascii="Arial" w:hAnsi="Arial" w:cs="Arial"/>
          <w:i/>
          <w:sz w:val="24"/>
          <w:szCs w:val="24"/>
        </w:rPr>
        <w:t>и</w:t>
      </w:r>
      <w:r>
        <w:rPr>
          <w:rFonts w:ascii="Arial" w:hAnsi="Arial" w:cs="Arial"/>
          <w:i/>
          <w:sz w:val="24"/>
          <w:szCs w:val="24"/>
        </w:rPr>
        <w:t>культурном общении, общественных обсуждениях и т.д.;</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знать основные подходы (концепции) в изучении истории;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знакомиться с оценками «трудных» вопросов истории;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работать с историческими источниками, самостоятельно анализир</w:t>
      </w:r>
      <w:r>
        <w:rPr>
          <w:rFonts w:ascii="Arial" w:hAnsi="Arial" w:cs="Arial"/>
          <w:i/>
          <w:sz w:val="24"/>
          <w:szCs w:val="24"/>
        </w:rPr>
        <w:t>о</w:t>
      </w:r>
      <w:r>
        <w:rPr>
          <w:rFonts w:ascii="Arial" w:hAnsi="Arial" w:cs="Arial"/>
          <w:i/>
          <w:sz w:val="24"/>
          <w:szCs w:val="24"/>
        </w:rPr>
        <w:t>вать документальную базу по исторической тематике; оценивать различные и</w:t>
      </w:r>
      <w:r>
        <w:rPr>
          <w:rFonts w:ascii="Arial" w:hAnsi="Arial" w:cs="Arial"/>
          <w:i/>
          <w:sz w:val="24"/>
          <w:szCs w:val="24"/>
        </w:rPr>
        <w:t>с</w:t>
      </w:r>
      <w:r>
        <w:rPr>
          <w:rFonts w:ascii="Arial" w:hAnsi="Arial" w:cs="Arial"/>
          <w:i/>
          <w:sz w:val="24"/>
          <w:szCs w:val="24"/>
        </w:rPr>
        <w:t>торические версии;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исследовать с помощью исторических источников особенности эк</w:t>
      </w:r>
      <w:r>
        <w:rPr>
          <w:rFonts w:ascii="Arial" w:hAnsi="Arial" w:cs="Arial"/>
          <w:i/>
          <w:sz w:val="24"/>
          <w:szCs w:val="24"/>
        </w:rPr>
        <w:t>о</w:t>
      </w:r>
      <w:r>
        <w:rPr>
          <w:rFonts w:ascii="Arial" w:hAnsi="Arial" w:cs="Arial"/>
          <w:i/>
          <w:sz w:val="24"/>
          <w:szCs w:val="24"/>
        </w:rPr>
        <w:t>номической и политической жизни Российского государства в контексте мировой истории ХХ 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корректно использовать терминологию исторической науки в ходе выступления, дискуссии и т.д.;</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65" w:name="_Toc5705920"/>
      <w:bookmarkStart w:id="66" w:name="_Toc11850757"/>
      <w:bookmarkStart w:id="67" w:name="_Toc435412680"/>
      <w:bookmarkStart w:id="68" w:name="_Toc5705994"/>
      <w:bookmarkStart w:id="69" w:name="_Toc20217972"/>
      <w:bookmarkStart w:id="70" w:name="_Toc434850663"/>
      <w:bookmarkStart w:id="71" w:name="_Toc5706130"/>
      <w:r>
        <w:t>География</w:t>
      </w:r>
      <w:bookmarkEnd w:id="65"/>
      <w:bookmarkEnd w:id="66"/>
      <w:bookmarkEnd w:id="67"/>
      <w:bookmarkEnd w:id="68"/>
      <w:bookmarkEnd w:id="69"/>
      <w:bookmarkEnd w:id="70"/>
      <w:bookmarkEnd w:id="71"/>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"География" (базовый уровень) - требования к предметным результатам освоения базового курса географии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владение представлениями о современной географической науке, ее участии в решении важнейших проблем человечества;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20254" w:rsidRDefault="002870CD" w:rsidP="002870CD">
      <w:pPr>
        <w:spacing w:after="0" w:line="240" w:lineRule="auto"/>
        <w:rPr>
          <w:rFonts w:ascii="Arial" w:hAnsi="Arial" w:cs="Arial"/>
          <w:sz w:val="24"/>
          <w:szCs w:val="24"/>
        </w:rPr>
      </w:pPr>
      <w:r>
        <w:rPr>
          <w:rFonts w:ascii="Arial" w:hAnsi="Arial" w:cs="Arial"/>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20254" w:rsidRDefault="002870CD" w:rsidP="002870CD">
      <w:pPr>
        <w:spacing w:after="0" w:line="240" w:lineRule="auto"/>
        <w:rPr>
          <w:rFonts w:ascii="Arial" w:hAnsi="Arial" w:cs="Arial"/>
          <w:sz w:val="24"/>
          <w:szCs w:val="24"/>
        </w:rPr>
      </w:pPr>
      <w:r>
        <w:rPr>
          <w:rFonts w:ascii="Arial" w:hAnsi="Arial" w:cs="Arial"/>
          <w:sz w:val="24"/>
          <w:szCs w:val="24"/>
        </w:rPr>
        <w:t>6) владение умениями географического анализа и интерпретации разнообразной информации;</w:t>
      </w:r>
    </w:p>
    <w:p w:rsidR="00720254" w:rsidRDefault="002870CD" w:rsidP="002870CD">
      <w:pPr>
        <w:spacing w:after="0" w:line="240" w:lineRule="auto"/>
        <w:rPr>
          <w:rFonts w:ascii="Arial" w:hAnsi="Arial" w:cs="Arial"/>
          <w:sz w:val="24"/>
          <w:szCs w:val="24"/>
        </w:rPr>
      </w:pPr>
      <w:r>
        <w:rPr>
          <w:rFonts w:ascii="Arial" w:hAnsi="Arial" w:cs="Arial"/>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20254" w:rsidRDefault="002870CD" w:rsidP="002870CD">
      <w:pPr>
        <w:spacing w:after="0" w:line="240" w:lineRule="auto"/>
        <w:rPr>
          <w:rFonts w:ascii="Arial" w:hAnsi="Arial" w:cs="Arial"/>
          <w:sz w:val="24"/>
          <w:szCs w:val="24"/>
        </w:rPr>
      </w:pPr>
      <w:r>
        <w:rPr>
          <w:rFonts w:ascii="Arial" w:hAnsi="Arial" w:cs="Arial"/>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720254" w:rsidRDefault="002870CD" w:rsidP="002870CD">
      <w:pPr>
        <w:spacing w:after="0" w:line="240" w:lineRule="auto"/>
        <w:rPr>
          <w:rFonts w:ascii="Arial" w:hAnsi="Arial" w:cs="Arial"/>
          <w:sz w:val="24"/>
          <w:szCs w:val="24"/>
        </w:rPr>
      </w:pPr>
      <w:r>
        <w:rPr>
          <w:rFonts w:ascii="Arial" w:hAnsi="Arial" w:cs="Arial"/>
          <w:sz w:val="24"/>
          <w:szCs w:val="24"/>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720254" w:rsidRDefault="002870CD" w:rsidP="002870CD">
      <w:pPr>
        <w:spacing w:after="0" w:line="240" w:lineRule="auto"/>
        <w:rPr>
          <w:rFonts w:ascii="Arial" w:hAnsi="Arial" w:cs="Arial"/>
          <w:sz w:val="24"/>
          <w:szCs w:val="24"/>
        </w:rPr>
      </w:pPr>
      <w:r>
        <w:rPr>
          <w:rFonts w:ascii="Arial" w:hAnsi="Arial" w:cs="Arial"/>
          <w:sz w:val="24"/>
          <w:szCs w:val="24"/>
        </w:rPr>
        <w:t>6) владение умениями работать с геоинформационными системами;</w:t>
      </w:r>
    </w:p>
    <w:p w:rsidR="00720254" w:rsidRDefault="002870CD" w:rsidP="002870CD">
      <w:pPr>
        <w:spacing w:after="0" w:line="240" w:lineRule="auto"/>
        <w:rPr>
          <w:rFonts w:ascii="Arial" w:hAnsi="Arial" w:cs="Arial"/>
          <w:sz w:val="24"/>
          <w:szCs w:val="24"/>
        </w:rPr>
      </w:pPr>
      <w:r>
        <w:rPr>
          <w:rFonts w:ascii="Arial" w:hAnsi="Arial" w:cs="Arial"/>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720254" w:rsidRDefault="002870CD" w:rsidP="002870CD">
      <w:pPr>
        <w:spacing w:after="0" w:line="240" w:lineRule="auto"/>
        <w:rPr>
          <w:rFonts w:ascii="Arial" w:hAnsi="Arial" w:cs="Arial"/>
          <w:sz w:val="24"/>
          <w:szCs w:val="24"/>
        </w:rPr>
      </w:pPr>
      <w:r>
        <w:rPr>
          <w:rFonts w:ascii="Arial" w:hAnsi="Arial" w:cs="Arial"/>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«География»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значение географии как науки и объяснять ее роль в решении проблем человечества;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количественные и качественные характеристики географич</w:t>
      </w:r>
      <w:r>
        <w:rPr>
          <w:rFonts w:ascii="Arial" w:hAnsi="Arial" w:cs="Arial"/>
          <w:sz w:val="24"/>
          <w:szCs w:val="24"/>
        </w:rPr>
        <w:t>е</w:t>
      </w:r>
      <w:r>
        <w:rPr>
          <w:rFonts w:ascii="Arial" w:hAnsi="Arial" w:cs="Arial"/>
          <w:sz w:val="24"/>
          <w:szCs w:val="24"/>
        </w:rPr>
        <w:t>ских объектов, процессов, явлений с помощью измерений, наблюдений, исследов</w:t>
      </w:r>
      <w:r>
        <w:rPr>
          <w:rFonts w:ascii="Arial" w:hAnsi="Arial" w:cs="Arial"/>
          <w:sz w:val="24"/>
          <w:szCs w:val="24"/>
        </w:rPr>
        <w:t>а</w:t>
      </w:r>
      <w:r>
        <w:rPr>
          <w:rFonts w:ascii="Arial" w:hAnsi="Arial" w:cs="Arial"/>
          <w:sz w:val="24"/>
          <w:szCs w:val="24"/>
        </w:rPr>
        <w:t>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таблицы, картосхемы, диаграммы, простейшие карты, мод</w:t>
      </w:r>
      <w:r>
        <w:rPr>
          <w:rFonts w:ascii="Arial" w:hAnsi="Arial" w:cs="Arial"/>
          <w:sz w:val="24"/>
          <w:szCs w:val="24"/>
        </w:rPr>
        <w:t>е</w:t>
      </w:r>
      <w:r>
        <w:rPr>
          <w:rFonts w:ascii="Arial" w:hAnsi="Arial" w:cs="Arial"/>
          <w:sz w:val="24"/>
          <w:szCs w:val="24"/>
        </w:rPr>
        <w:t>ли, отражающие географические закономерности различных явлений и процессов, их территориальные взаимодействия;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сопоставлять и анализировать географические карты различной темат</w:t>
      </w:r>
      <w:r>
        <w:rPr>
          <w:rFonts w:ascii="Arial" w:hAnsi="Arial" w:cs="Arial"/>
          <w:sz w:val="24"/>
          <w:szCs w:val="24"/>
        </w:rPr>
        <w:t>и</w:t>
      </w:r>
      <w:r>
        <w:rPr>
          <w:rFonts w:ascii="Arial" w:hAnsi="Arial" w:cs="Arial"/>
          <w:sz w:val="24"/>
          <w:szCs w:val="24"/>
        </w:rPr>
        <w:t>ки для выявления закономерностей социально-экономических, природных и геоэкол</w:t>
      </w:r>
      <w:r>
        <w:rPr>
          <w:rFonts w:ascii="Arial" w:hAnsi="Arial" w:cs="Arial"/>
          <w:sz w:val="24"/>
          <w:szCs w:val="24"/>
        </w:rPr>
        <w:t>о</w:t>
      </w:r>
      <w:r>
        <w:rPr>
          <w:rFonts w:ascii="Arial" w:hAnsi="Arial" w:cs="Arial"/>
          <w:sz w:val="24"/>
          <w:szCs w:val="24"/>
        </w:rPr>
        <w:t>гических процессов и явлений;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географические объекты между собой по заданным критер</w:t>
      </w:r>
      <w:r>
        <w:rPr>
          <w:rFonts w:ascii="Arial" w:hAnsi="Arial" w:cs="Arial"/>
          <w:sz w:val="24"/>
          <w:szCs w:val="24"/>
        </w:rPr>
        <w:t>и</w:t>
      </w:r>
      <w:r>
        <w:rPr>
          <w:rFonts w:ascii="Arial" w:hAnsi="Arial" w:cs="Arial"/>
          <w:sz w:val="24"/>
          <w:szCs w:val="24"/>
        </w:rPr>
        <w:t>ям;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причинно-следственные связи природно-хозяйственных я</w:t>
      </w:r>
      <w:r>
        <w:rPr>
          <w:rFonts w:ascii="Arial" w:hAnsi="Arial" w:cs="Arial"/>
          <w:sz w:val="24"/>
          <w:szCs w:val="24"/>
        </w:rPr>
        <w:t>в</w:t>
      </w:r>
      <w:r>
        <w:rPr>
          <w:rFonts w:ascii="Arial" w:hAnsi="Arial" w:cs="Arial"/>
          <w:sz w:val="24"/>
          <w:szCs w:val="24"/>
        </w:rPr>
        <w:t>лений и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и объяснять существенные признаки географических объектов и явлений;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выявлять и объяснять географические аспекты различных текущих соб</w:t>
      </w:r>
      <w:r>
        <w:rPr>
          <w:rFonts w:ascii="Arial" w:hAnsi="Arial" w:cs="Arial"/>
          <w:sz w:val="24"/>
          <w:szCs w:val="24"/>
        </w:rPr>
        <w:t>ы</w:t>
      </w:r>
      <w:r>
        <w:rPr>
          <w:rFonts w:ascii="Arial" w:hAnsi="Arial" w:cs="Arial"/>
          <w:sz w:val="24"/>
          <w:szCs w:val="24"/>
        </w:rPr>
        <w:t>тий и ситуаций;</w:t>
      </w:r>
    </w:p>
    <w:p w:rsidR="00720254" w:rsidRDefault="002870CD" w:rsidP="002870CD">
      <w:pPr>
        <w:pStyle w:val="a"/>
        <w:spacing w:after="0" w:line="240" w:lineRule="auto"/>
        <w:ind w:firstLine="709"/>
        <w:rPr>
          <w:rFonts w:ascii="Arial" w:hAnsi="Arial" w:cs="Arial"/>
          <w:sz w:val="24"/>
          <w:szCs w:val="24"/>
        </w:rPr>
      </w:pPr>
      <w:bookmarkStart w:id="72" w:name="h.2suumq8qn9ny" w:colFirst="0" w:colLast="0"/>
      <w:bookmarkEnd w:id="72"/>
      <w:r>
        <w:rPr>
          <w:rFonts w:ascii="Arial" w:hAnsi="Arial" w:cs="Arial"/>
          <w:sz w:val="24"/>
          <w:szCs w:val="24"/>
        </w:rPr>
        <w:t>описывать изменения геосистем в результате природных и антропоге</w:t>
      </w:r>
      <w:r>
        <w:rPr>
          <w:rFonts w:ascii="Arial" w:hAnsi="Arial" w:cs="Arial"/>
          <w:sz w:val="24"/>
          <w:szCs w:val="24"/>
        </w:rPr>
        <w:t>н</w:t>
      </w:r>
      <w:r>
        <w:rPr>
          <w:rFonts w:ascii="Arial" w:hAnsi="Arial" w:cs="Arial"/>
          <w:sz w:val="24"/>
          <w:szCs w:val="24"/>
        </w:rPr>
        <w:t>ных воздействий;</w:t>
      </w:r>
    </w:p>
    <w:p w:rsidR="00720254" w:rsidRDefault="002870CD" w:rsidP="002870CD">
      <w:pPr>
        <w:pStyle w:val="a"/>
        <w:spacing w:after="0" w:line="240" w:lineRule="auto"/>
        <w:ind w:firstLine="709"/>
        <w:rPr>
          <w:rFonts w:ascii="Arial" w:hAnsi="Arial" w:cs="Arial"/>
          <w:sz w:val="24"/>
          <w:szCs w:val="24"/>
        </w:rPr>
      </w:pPr>
      <w:bookmarkStart w:id="73" w:name="h.acvnlygo8lhv" w:colFirst="0" w:colLast="0"/>
      <w:bookmarkEnd w:id="73"/>
      <w:r>
        <w:rPr>
          <w:rFonts w:ascii="Arial" w:hAnsi="Arial" w:cs="Arial"/>
          <w:sz w:val="24"/>
          <w:szCs w:val="24"/>
        </w:rPr>
        <w:t>решать задачи по определению состояния окружающей среды, ее пр</w:t>
      </w:r>
      <w:r>
        <w:rPr>
          <w:rFonts w:ascii="Arial" w:hAnsi="Arial" w:cs="Arial"/>
          <w:sz w:val="24"/>
          <w:szCs w:val="24"/>
        </w:rPr>
        <w:t>и</w:t>
      </w:r>
      <w:r>
        <w:rPr>
          <w:rFonts w:ascii="Arial" w:hAnsi="Arial" w:cs="Arial"/>
          <w:sz w:val="24"/>
          <w:szCs w:val="24"/>
        </w:rPr>
        <w:t>годности для жизни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демографическую ситуацию, процессы урбанизации, миграции в странах и регионах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состав, структуру и закономерности размещения населения мира, регионов, стран и их частей;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географию рынка труда;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рассчитывать численность населения с учетом естественного движения и миграции населения стран, регионов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факторы и объяснять закономерности размещения о</w:t>
      </w:r>
      <w:r>
        <w:rPr>
          <w:rFonts w:ascii="Arial" w:hAnsi="Arial" w:cs="Arial"/>
          <w:sz w:val="24"/>
          <w:szCs w:val="24"/>
        </w:rPr>
        <w:t>т</w:t>
      </w:r>
      <w:r>
        <w:rPr>
          <w:rFonts w:ascii="Arial" w:hAnsi="Arial" w:cs="Arial"/>
          <w:sz w:val="24"/>
          <w:szCs w:val="24"/>
        </w:rPr>
        <w:t>раслей хозяйства отдельных стран и регионов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отраслевую структуру хозяйства отдельных стран и р</w:t>
      </w:r>
      <w:r>
        <w:rPr>
          <w:rFonts w:ascii="Arial" w:hAnsi="Arial" w:cs="Arial"/>
          <w:sz w:val="24"/>
          <w:szCs w:val="24"/>
        </w:rPr>
        <w:t>е</w:t>
      </w:r>
      <w:r>
        <w:rPr>
          <w:rFonts w:ascii="Arial" w:hAnsi="Arial" w:cs="Arial"/>
          <w:sz w:val="24"/>
          <w:szCs w:val="24"/>
        </w:rPr>
        <w:t>гионов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объясняющие географическое разделение труда;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ресурсообеспеченность стран и регионов при помощи разли</w:t>
      </w:r>
      <w:r>
        <w:rPr>
          <w:rFonts w:ascii="Arial" w:hAnsi="Arial" w:cs="Arial"/>
          <w:sz w:val="24"/>
          <w:szCs w:val="24"/>
        </w:rPr>
        <w:t>ч</w:t>
      </w:r>
      <w:r>
        <w:rPr>
          <w:rFonts w:ascii="Arial" w:hAnsi="Arial" w:cs="Arial"/>
          <w:sz w:val="24"/>
          <w:szCs w:val="24"/>
        </w:rPr>
        <w:t>ных источников информации в современных условиях функционирования экономики;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место отдельных стран и регионов в мировом хозяйстве;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России в мировом хозяйстве, системе международных финансово-экономических и политических 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влияние глобальных проблем человечества на жизнь насел</w:t>
      </w:r>
      <w:r>
        <w:rPr>
          <w:rFonts w:ascii="Arial" w:hAnsi="Arial" w:cs="Arial"/>
          <w:sz w:val="24"/>
          <w:szCs w:val="24"/>
        </w:rPr>
        <w:t>е</w:t>
      </w:r>
      <w:r>
        <w:rPr>
          <w:rFonts w:ascii="Arial" w:hAnsi="Arial" w:cs="Arial"/>
          <w:sz w:val="24"/>
          <w:szCs w:val="24"/>
        </w:rPr>
        <w:t>ния и развитие мирового хозяйства.</w:t>
      </w:r>
    </w:p>
    <w:p w:rsidR="00720254" w:rsidRDefault="002870CD" w:rsidP="002870CD">
      <w:pPr>
        <w:pStyle w:val="afffff4"/>
        <w:spacing w:after="0" w:line="240" w:lineRule="auto"/>
        <w:rPr>
          <w:rFonts w:ascii="Arial" w:hAnsi="Arial"/>
          <w:sz w:val="24"/>
        </w:rPr>
      </w:pPr>
      <w:r>
        <w:rPr>
          <w:rFonts w:ascii="Arial" w:hAnsi="Arial"/>
          <w:sz w:val="24"/>
        </w:rPr>
        <w:t xml:space="preserve"> </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переводить один вид информации в другой посредством анализа ст</w:t>
      </w:r>
      <w:r>
        <w:rPr>
          <w:rFonts w:ascii="Arial" w:hAnsi="Arial" w:cs="Arial"/>
          <w:i/>
          <w:sz w:val="24"/>
          <w:szCs w:val="24"/>
        </w:rPr>
        <w:t>а</w:t>
      </w:r>
      <w:r>
        <w:rPr>
          <w:rFonts w:ascii="Arial" w:hAnsi="Arial" w:cs="Arial"/>
          <w:i/>
          <w:sz w:val="24"/>
          <w:szCs w:val="24"/>
        </w:rPr>
        <w:t>тистических данных, чтения географических карт, работы с графиками и ди</w:t>
      </w:r>
      <w:r>
        <w:rPr>
          <w:rFonts w:ascii="Arial" w:hAnsi="Arial" w:cs="Arial"/>
          <w:i/>
          <w:sz w:val="24"/>
          <w:szCs w:val="24"/>
        </w:rPr>
        <w:t>а</w:t>
      </w:r>
      <w:r>
        <w:rPr>
          <w:rFonts w:ascii="Arial" w:hAnsi="Arial" w:cs="Arial"/>
          <w:i/>
          <w:sz w:val="24"/>
          <w:szCs w:val="24"/>
        </w:rPr>
        <w:t>граммами;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составлять географические описания населения, хозяйства и эколог</w:t>
      </w:r>
      <w:r>
        <w:rPr>
          <w:rFonts w:ascii="Arial" w:hAnsi="Arial" w:cs="Arial"/>
          <w:i/>
          <w:sz w:val="24"/>
          <w:szCs w:val="24"/>
        </w:rPr>
        <w:t>и</w:t>
      </w:r>
      <w:r>
        <w:rPr>
          <w:rFonts w:ascii="Arial" w:hAnsi="Arial" w:cs="Arial"/>
          <w:i/>
          <w:sz w:val="24"/>
          <w:szCs w:val="24"/>
        </w:rPr>
        <w:t>ческой обстановки отдельных стран и регионов мира;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делать прогнозы развития географических систем и комплексов в р</w:t>
      </w:r>
      <w:r>
        <w:rPr>
          <w:rFonts w:ascii="Arial" w:hAnsi="Arial" w:cs="Arial"/>
          <w:i/>
          <w:sz w:val="24"/>
          <w:szCs w:val="24"/>
        </w:rPr>
        <w:t>е</w:t>
      </w:r>
      <w:r>
        <w:rPr>
          <w:rFonts w:ascii="Arial" w:hAnsi="Arial" w:cs="Arial"/>
          <w:i/>
          <w:sz w:val="24"/>
          <w:szCs w:val="24"/>
        </w:rPr>
        <w:t>зультате изменения их компонентов;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наиболее важные экологические, социально-экономические проблемы;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давать научное объяснение процессам, явлениям, закономерностям, протекающим в географической оболочке;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и характеризовать причины возникновения процессов и я</w:t>
      </w:r>
      <w:r>
        <w:rPr>
          <w:rFonts w:ascii="Arial" w:hAnsi="Arial" w:cs="Arial"/>
          <w:i/>
          <w:sz w:val="24"/>
          <w:szCs w:val="24"/>
        </w:rPr>
        <w:t>в</w:t>
      </w:r>
      <w:r>
        <w:rPr>
          <w:rFonts w:ascii="Arial" w:hAnsi="Arial" w:cs="Arial"/>
          <w:i/>
          <w:sz w:val="24"/>
          <w:szCs w:val="24"/>
        </w:rPr>
        <w:t>лений, влияющих на безопасность окружающей среды;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характер взаимодействия деятельности человека и ко</w:t>
      </w:r>
      <w:r>
        <w:rPr>
          <w:rFonts w:ascii="Arial" w:hAnsi="Arial" w:cs="Arial"/>
          <w:i/>
          <w:sz w:val="24"/>
          <w:szCs w:val="24"/>
        </w:rPr>
        <w:t>м</w:t>
      </w:r>
      <w:r>
        <w:rPr>
          <w:rFonts w:ascii="Arial" w:hAnsi="Arial" w:cs="Arial"/>
          <w:i/>
          <w:sz w:val="24"/>
          <w:szCs w:val="24"/>
        </w:rPr>
        <w:t>понентов природы в разных географических условиях с точки зрения концепции устойчивого развития;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раскрывать сущность интеграционных процессов в мировом сообщ</w:t>
      </w:r>
      <w:r>
        <w:rPr>
          <w:rFonts w:ascii="Arial" w:hAnsi="Arial" w:cs="Arial"/>
          <w:i/>
          <w:sz w:val="24"/>
          <w:szCs w:val="24"/>
        </w:rPr>
        <w:t>е</w:t>
      </w:r>
      <w:r>
        <w:rPr>
          <w:rFonts w:ascii="Arial" w:hAnsi="Arial" w:cs="Arial"/>
          <w:i/>
          <w:sz w:val="24"/>
          <w:szCs w:val="24"/>
        </w:rPr>
        <w:t>стве;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прогнозировать и оценивать изменения политической карты мира под влиянием международных отношений;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 оценивать социально-экономические последствия изменения совр</w:t>
      </w:r>
      <w:r>
        <w:rPr>
          <w:rFonts w:ascii="Arial" w:hAnsi="Arial" w:cs="Arial"/>
          <w:i/>
          <w:sz w:val="24"/>
          <w:szCs w:val="24"/>
        </w:rPr>
        <w:t>е</w:t>
      </w:r>
      <w:r>
        <w:rPr>
          <w:rFonts w:ascii="Arial" w:hAnsi="Arial" w:cs="Arial"/>
          <w:i/>
          <w:sz w:val="24"/>
          <w:szCs w:val="24"/>
        </w:rPr>
        <w:t>менной политической карты мира;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геополитические риски, вызванные социально-экономическими и геоэкологическими процессами, происходящими в мире;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изменение отраслевой структуры отдельных стран и р</w:t>
      </w:r>
      <w:r>
        <w:rPr>
          <w:rFonts w:ascii="Arial" w:hAnsi="Arial" w:cs="Arial"/>
          <w:i/>
          <w:sz w:val="24"/>
          <w:szCs w:val="24"/>
        </w:rPr>
        <w:t>е</w:t>
      </w:r>
      <w:r>
        <w:rPr>
          <w:rFonts w:ascii="Arial" w:hAnsi="Arial" w:cs="Arial"/>
          <w:i/>
          <w:sz w:val="24"/>
          <w:szCs w:val="24"/>
        </w:rPr>
        <w:t>гионов мира;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влияние отдельных стран и регионов на мировое хозя</w:t>
      </w:r>
      <w:r>
        <w:rPr>
          <w:rFonts w:ascii="Arial" w:hAnsi="Arial" w:cs="Arial"/>
          <w:i/>
          <w:sz w:val="24"/>
          <w:szCs w:val="24"/>
        </w:rPr>
        <w:t>й</w:t>
      </w:r>
      <w:r>
        <w:rPr>
          <w:rFonts w:ascii="Arial" w:hAnsi="Arial" w:cs="Arial"/>
          <w:i/>
          <w:sz w:val="24"/>
          <w:szCs w:val="24"/>
        </w:rPr>
        <w:t>ство;</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региональную политику отдельных стран и регионов;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основные направления международных исследований малоизученных территорий;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особенности современного геополитического и геоэконом</w:t>
      </w:r>
      <w:r>
        <w:rPr>
          <w:rFonts w:ascii="Arial" w:hAnsi="Arial" w:cs="Arial"/>
          <w:i/>
          <w:sz w:val="24"/>
          <w:szCs w:val="24"/>
        </w:rPr>
        <w:t>и</w:t>
      </w:r>
      <w:r>
        <w:rPr>
          <w:rFonts w:ascii="Arial" w:hAnsi="Arial" w:cs="Arial"/>
          <w:i/>
          <w:sz w:val="24"/>
          <w:szCs w:val="24"/>
        </w:rPr>
        <w:t>ческого положения России, ее роль в международном географическом разделении труда;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720254" w:rsidRDefault="002870CD" w:rsidP="002870CD">
      <w:pPr>
        <w:pStyle w:val="a"/>
        <w:spacing w:after="0" w:line="240" w:lineRule="auto"/>
        <w:ind w:firstLine="709"/>
        <w:rPr>
          <w:rFonts w:ascii="Arial" w:hAnsi="Arial" w:cs="Arial"/>
          <w:i/>
          <w:sz w:val="24"/>
          <w:szCs w:val="24"/>
        </w:rPr>
      </w:pPr>
      <w:bookmarkStart w:id="74" w:name="h.6t3mrq4bbd2k" w:colFirst="0" w:colLast="0"/>
      <w:bookmarkEnd w:id="74"/>
      <w:r>
        <w:rPr>
          <w:rFonts w:ascii="Arial" w:hAnsi="Arial" w:cs="Arial"/>
          <w:i/>
          <w:sz w:val="24"/>
          <w:szCs w:val="24"/>
        </w:rPr>
        <w:t>давать оценку международной деятельности, направленной на реш</w:t>
      </w:r>
      <w:r>
        <w:rPr>
          <w:rFonts w:ascii="Arial" w:hAnsi="Arial" w:cs="Arial"/>
          <w:i/>
          <w:sz w:val="24"/>
          <w:szCs w:val="24"/>
        </w:rPr>
        <w:t>е</w:t>
      </w:r>
      <w:r>
        <w:rPr>
          <w:rFonts w:ascii="Arial" w:hAnsi="Arial" w:cs="Arial"/>
          <w:i/>
          <w:sz w:val="24"/>
          <w:szCs w:val="24"/>
        </w:rPr>
        <w:t>ние глобальных проблем человечества.</w:t>
      </w:r>
    </w:p>
    <w:p w:rsidR="00720254" w:rsidRDefault="00720254" w:rsidP="002870CD">
      <w:pPr>
        <w:pStyle w:val="afffff4"/>
        <w:spacing w:after="0" w:line="240" w:lineRule="auto"/>
        <w:rPr>
          <w:rFonts w:ascii="Arial" w:hAnsi="Arial"/>
          <w:sz w:val="24"/>
        </w:rPr>
      </w:pPr>
      <w:bookmarkStart w:id="75" w:name="h.msinstug8ch5" w:colFirst="0" w:colLast="0"/>
      <w:bookmarkEnd w:id="75"/>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роль современного комплекса географических наук в реш</w:t>
      </w:r>
      <w:r>
        <w:rPr>
          <w:rFonts w:ascii="Arial" w:hAnsi="Arial" w:cs="Arial"/>
          <w:sz w:val="24"/>
          <w:szCs w:val="24"/>
        </w:rPr>
        <w:t>е</w:t>
      </w:r>
      <w:r>
        <w:rPr>
          <w:rFonts w:ascii="Arial" w:hAnsi="Arial" w:cs="Arial"/>
          <w:sz w:val="24"/>
          <w:szCs w:val="24"/>
        </w:rPr>
        <w:t>нии современных научных и практических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и оценивать географические факторы, определяющие су</w:t>
      </w:r>
      <w:r>
        <w:rPr>
          <w:rFonts w:ascii="Arial" w:hAnsi="Arial" w:cs="Arial"/>
          <w:sz w:val="24"/>
          <w:szCs w:val="24"/>
        </w:rPr>
        <w:t>щ</w:t>
      </w:r>
      <w:r>
        <w:rPr>
          <w:rFonts w:ascii="Arial" w:hAnsi="Arial" w:cs="Arial"/>
          <w:sz w:val="24"/>
          <w:szCs w:val="24"/>
        </w:rPr>
        <w:t>ность и динамику важнейших природных, социально-экономических и экологических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простейшую географическую экспертизу разнообразных пр</w:t>
      </w:r>
      <w:r>
        <w:rPr>
          <w:rFonts w:ascii="Arial" w:hAnsi="Arial" w:cs="Arial"/>
          <w:sz w:val="24"/>
          <w:szCs w:val="24"/>
        </w:rPr>
        <w:t>и</w:t>
      </w:r>
      <w:r>
        <w:rPr>
          <w:rFonts w:ascii="Arial" w:hAnsi="Arial" w:cs="Arial"/>
          <w:sz w:val="24"/>
          <w:szCs w:val="24"/>
        </w:rPr>
        <w:t>родных, социально-экономических и экологических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w:t>
      </w:r>
      <w:r>
        <w:rPr>
          <w:rFonts w:ascii="Arial" w:hAnsi="Arial" w:cs="Arial"/>
          <w:sz w:val="24"/>
          <w:szCs w:val="24"/>
        </w:rPr>
        <w:t>е</w:t>
      </w:r>
      <w:r>
        <w:rPr>
          <w:rFonts w:ascii="Arial" w:hAnsi="Arial" w:cs="Arial"/>
          <w:sz w:val="24"/>
          <w:szCs w:val="24"/>
        </w:rPr>
        <w:t>ском пространстве;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w:t>
      </w:r>
      <w:r>
        <w:rPr>
          <w:rFonts w:ascii="Arial" w:hAnsi="Arial" w:cs="Arial"/>
          <w:sz w:val="24"/>
          <w:szCs w:val="24"/>
        </w:rPr>
        <w:t>с</w:t>
      </w:r>
      <w:r>
        <w:rPr>
          <w:rFonts w:ascii="Arial" w:hAnsi="Arial" w:cs="Arial"/>
          <w:sz w:val="24"/>
          <w:szCs w:val="24"/>
        </w:rPr>
        <w:t>точников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геоинформационные системы для получения, хранения и обработки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комплексные географические характеристики природно-хозяйственных систем;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простейшие модели природных, социально-экономических и геоэкологических объектов, явлений и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изменения геосистем под влиянием природных и антр</w:t>
      </w:r>
      <w:r>
        <w:rPr>
          <w:rFonts w:ascii="Arial" w:hAnsi="Arial" w:cs="Arial"/>
          <w:sz w:val="24"/>
          <w:szCs w:val="24"/>
        </w:rPr>
        <w:t>о</w:t>
      </w:r>
      <w:r>
        <w:rPr>
          <w:rFonts w:ascii="Arial" w:hAnsi="Arial" w:cs="Arial"/>
          <w:sz w:val="24"/>
          <w:szCs w:val="24"/>
        </w:rPr>
        <w:t>погенных факторов;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анализировать причины формирования природно-территориальных и природно-хозяйственных систем и факторы, влияющие на их развитие;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изменение численности и структуры населения мира и отдельных регионов;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 анализировать рынок труда, прогнозировать развитие рынка труда на основе динамики его изменений;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вклад отдельных  регионов в мировое хозяйство;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характер взаимодействия деятельности человека и компоне</w:t>
      </w:r>
      <w:r>
        <w:rPr>
          <w:rFonts w:ascii="Arial" w:hAnsi="Arial" w:cs="Arial"/>
          <w:sz w:val="24"/>
          <w:szCs w:val="24"/>
        </w:rPr>
        <w:t>н</w:t>
      </w:r>
      <w:r>
        <w:rPr>
          <w:rFonts w:ascii="Arial" w:hAnsi="Arial" w:cs="Arial"/>
          <w:sz w:val="24"/>
          <w:szCs w:val="24"/>
        </w:rPr>
        <w:t>тов природы в разных географических условиях с точки зрения концепции устойчив</w:t>
      </w:r>
      <w:r>
        <w:rPr>
          <w:rFonts w:ascii="Arial" w:hAnsi="Arial" w:cs="Arial"/>
          <w:sz w:val="24"/>
          <w:szCs w:val="24"/>
        </w:rPr>
        <w:t>о</w:t>
      </w:r>
      <w:r>
        <w:rPr>
          <w:rFonts w:ascii="Arial" w:hAnsi="Arial" w:cs="Arial"/>
          <w:sz w:val="24"/>
          <w:szCs w:val="24"/>
        </w:rPr>
        <w:t>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особенности современного геополитического и геоэкономич</w:t>
      </w:r>
      <w:r>
        <w:rPr>
          <w:rFonts w:ascii="Arial" w:hAnsi="Arial" w:cs="Arial"/>
          <w:sz w:val="24"/>
          <w:szCs w:val="24"/>
        </w:rPr>
        <w:t>е</w:t>
      </w:r>
      <w:r>
        <w:rPr>
          <w:rFonts w:ascii="Arial" w:hAnsi="Arial" w:cs="Arial"/>
          <w:sz w:val="24"/>
          <w:szCs w:val="24"/>
        </w:rPr>
        <w:t>ского положения России, ее роль в международном географическом разделении тр</w:t>
      </w:r>
      <w:r>
        <w:rPr>
          <w:rFonts w:ascii="Arial" w:hAnsi="Arial" w:cs="Arial"/>
          <w:sz w:val="24"/>
          <w:szCs w:val="24"/>
        </w:rPr>
        <w:t>у</w:t>
      </w:r>
      <w:r>
        <w:rPr>
          <w:rFonts w:ascii="Arial" w:hAnsi="Arial" w:cs="Arial"/>
          <w:sz w:val="24"/>
          <w:szCs w:val="24"/>
        </w:rPr>
        <w:t>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принципы выделения и устанавливать соотношения между го</w:t>
      </w:r>
      <w:r>
        <w:rPr>
          <w:rFonts w:ascii="Arial" w:hAnsi="Arial" w:cs="Arial"/>
          <w:sz w:val="24"/>
          <w:szCs w:val="24"/>
        </w:rPr>
        <w:t>с</w:t>
      </w:r>
      <w:r>
        <w:rPr>
          <w:rFonts w:ascii="Arial" w:hAnsi="Arial" w:cs="Arial"/>
          <w:sz w:val="24"/>
          <w:szCs w:val="24"/>
        </w:rPr>
        <w:t>ударственной территорией и исключительной экономической зоной России;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давать оценку международной деятельности, направленной на решение глобальных проблем человечества.</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основные процессы и закономерности взаимодействия ге</w:t>
      </w:r>
      <w:r>
        <w:rPr>
          <w:rFonts w:ascii="Arial" w:hAnsi="Arial" w:cs="Arial"/>
          <w:i/>
          <w:sz w:val="24"/>
          <w:szCs w:val="24"/>
        </w:rPr>
        <w:t>о</w:t>
      </w:r>
      <w:r>
        <w:rPr>
          <w:rFonts w:ascii="Arial" w:hAnsi="Arial" w:cs="Arial"/>
          <w:i/>
          <w:sz w:val="24"/>
          <w:szCs w:val="24"/>
        </w:rPr>
        <w:t>графической среды и общества, объяснять и оценивать проблемы и последствия такого взаимодействия в странах и регионах мира;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и оценивать географические аспекты устойчивого разв</w:t>
      </w:r>
      <w:r>
        <w:rPr>
          <w:rFonts w:ascii="Arial" w:hAnsi="Arial" w:cs="Arial"/>
          <w:i/>
          <w:sz w:val="24"/>
          <w:szCs w:val="24"/>
        </w:rPr>
        <w:t>и</w:t>
      </w:r>
      <w:r>
        <w:rPr>
          <w:rFonts w:ascii="Arial" w:hAnsi="Arial" w:cs="Arial"/>
          <w:i/>
          <w:sz w:val="24"/>
          <w:szCs w:val="24"/>
        </w:rPr>
        <w:t>тия территории, региона, страны;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w:t>
      </w:r>
      <w:r>
        <w:rPr>
          <w:rFonts w:ascii="Arial" w:hAnsi="Arial" w:cs="Arial"/>
          <w:i/>
          <w:sz w:val="24"/>
          <w:szCs w:val="24"/>
        </w:rPr>
        <w:t>и</w:t>
      </w:r>
      <w:r>
        <w:rPr>
          <w:rFonts w:ascii="Arial" w:hAnsi="Arial" w:cs="Arial"/>
          <w:i/>
          <w:sz w:val="24"/>
          <w:szCs w:val="24"/>
        </w:rPr>
        <w:t>стем;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 моделировать и проектировать территориальные взаимодействия различных географических явлений и процессов.</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76" w:name="_Toc435412681"/>
      <w:bookmarkStart w:id="77" w:name="_Toc5705921"/>
      <w:bookmarkStart w:id="78" w:name="_Toc5705995"/>
      <w:bookmarkStart w:id="79" w:name="_Toc434850666"/>
      <w:bookmarkStart w:id="80" w:name="_Toc11850758"/>
      <w:bookmarkStart w:id="81" w:name="_Toc5706131"/>
      <w:bookmarkStart w:id="82" w:name="_Toc20217973"/>
      <w:r>
        <w:t>Экономика</w:t>
      </w:r>
      <w:bookmarkEnd w:id="76"/>
      <w:bookmarkEnd w:id="77"/>
      <w:bookmarkEnd w:id="78"/>
      <w:bookmarkEnd w:id="79"/>
      <w:bookmarkEnd w:id="80"/>
      <w:bookmarkEnd w:id="81"/>
      <w:bookmarkEnd w:id="82"/>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"Экономика" (базовый уровень) - требования к предметным результатам освоения базового курса экономики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 результате изучения учебного предмета «Экономика»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Основные концепции экономики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ограниченность ресурсов по отношению к потребностям;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свободное и экономическое благо;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в виде графика кривую производственных возможн</w:t>
      </w:r>
      <w:r>
        <w:rPr>
          <w:rFonts w:ascii="Arial" w:hAnsi="Arial" w:cs="Arial"/>
          <w:sz w:val="24"/>
          <w:szCs w:val="24"/>
        </w:rPr>
        <w:t>о</w:t>
      </w:r>
      <w:r>
        <w:rPr>
          <w:rFonts w:ascii="Arial" w:hAnsi="Arial" w:cs="Arial"/>
          <w:sz w:val="24"/>
          <w:szCs w:val="24"/>
        </w:rPr>
        <w:t>стей;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факторы производства;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типы экономических систем.</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Микроэкономика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Анализировать и планировать структуру семейного бюджета собственной семьи;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принимать рациональные решения в условиях относительной огран</w:t>
      </w:r>
      <w:r>
        <w:rPr>
          <w:rFonts w:ascii="Arial" w:hAnsi="Arial" w:cs="Arial"/>
          <w:sz w:val="24"/>
          <w:szCs w:val="24"/>
        </w:rPr>
        <w:t>и</w:t>
      </w:r>
      <w:r>
        <w:rPr>
          <w:rFonts w:ascii="Arial" w:hAnsi="Arial" w:cs="Arial"/>
          <w:sz w:val="24"/>
          <w:szCs w:val="24"/>
        </w:rPr>
        <w:t>ченности доступных ресурсов;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закономерности и взаимосвязь спроса и предложения;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организационно-правовые формы предпринимательской де</w:t>
      </w:r>
      <w:r>
        <w:rPr>
          <w:rFonts w:ascii="Arial" w:hAnsi="Arial" w:cs="Arial"/>
          <w:sz w:val="24"/>
          <w:szCs w:val="24"/>
        </w:rPr>
        <w:t>я</w:t>
      </w:r>
      <w:r>
        <w:rPr>
          <w:rFonts w:ascii="Arial" w:hAnsi="Arial" w:cs="Arial"/>
          <w:sz w:val="24"/>
          <w:szCs w:val="24"/>
        </w:rPr>
        <w:t>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российских предприятий разных организационно-правовых форм;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виды ценных бумаг;</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разницу между постоянными и переменными издержками;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взаимосвязь факторов производства и факторов дохода;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факторов, влияющих на производительность труда;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социально-экономическую роль и функции предпринимател</w:t>
      </w:r>
      <w:r>
        <w:rPr>
          <w:rFonts w:ascii="Arial" w:hAnsi="Arial" w:cs="Arial"/>
          <w:sz w:val="24"/>
          <w:szCs w:val="24"/>
        </w:rPr>
        <w:t>ь</w:t>
      </w:r>
      <w:r>
        <w:rPr>
          <w:rFonts w:ascii="Arial" w:hAnsi="Arial" w:cs="Arial"/>
          <w:sz w:val="24"/>
          <w:szCs w:val="24"/>
        </w:rPr>
        <w:t>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познавательные и практические задачи, отражающие типичные экономические задачи по микроэкономике.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Макроэкономика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влияния государства на экономику;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общественно-полезные блага в собственном окружении;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факторов, влияющих на производительность труда;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назначение различных видов налогов;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результаты и действия монетарной и фискальной полит</w:t>
      </w:r>
      <w:r>
        <w:rPr>
          <w:rFonts w:ascii="Arial" w:hAnsi="Arial" w:cs="Arial"/>
          <w:sz w:val="24"/>
          <w:szCs w:val="24"/>
        </w:rPr>
        <w:t>и</w:t>
      </w:r>
      <w:r>
        <w:rPr>
          <w:rFonts w:ascii="Arial" w:hAnsi="Arial" w:cs="Arial"/>
          <w:sz w:val="24"/>
          <w:szCs w:val="24"/>
        </w:rPr>
        <w:t>ки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сферы применения показателя ВВП;</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сфер расходования (статей) государственного бю</w:t>
      </w:r>
      <w:r>
        <w:rPr>
          <w:rFonts w:ascii="Arial" w:hAnsi="Arial" w:cs="Arial"/>
          <w:sz w:val="24"/>
          <w:szCs w:val="24"/>
        </w:rPr>
        <w:t>д</w:t>
      </w:r>
      <w:r>
        <w:rPr>
          <w:rFonts w:ascii="Arial" w:hAnsi="Arial" w:cs="Arial"/>
          <w:sz w:val="24"/>
          <w:szCs w:val="24"/>
        </w:rPr>
        <w:t>жета России;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макроэкономических последствий инфляции;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факторы, влияющие на экономический рост;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экономической функции денег в</w:t>
      </w:r>
      <w:r>
        <w:rPr>
          <w:rFonts w:ascii="Arial" w:hAnsi="Arial" w:cs="Arial"/>
          <w:color w:val="FF0000"/>
          <w:sz w:val="24"/>
          <w:szCs w:val="24"/>
        </w:rPr>
        <w:t xml:space="preserve"> </w:t>
      </w:r>
      <w:r>
        <w:rPr>
          <w:rFonts w:ascii="Arial" w:hAnsi="Arial" w:cs="Arial"/>
          <w:sz w:val="24"/>
          <w:szCs w:val="24"/>
        </w:rPr>
        <w:t>реальной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сферы применения различных форм денег;</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практическое назначение основных элементов банковской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кредитов и сферу их использования;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w:t>
      </w:r>
      <w:r>
        <w:rPr>
          <w:rFonts w:ascii="Arial" w:hAnsi="Arial" w:cs="Arial"/>
          <w:color w:val="FF0000"/>
          <w:sz w:val="24"/>
          <w:szCs w:val="24"/>
        </w:rPr>
        <w:t xml:space="preserve"> </w:t>
      </w:r>
      <w:r>
        <w:rPr>
          <w:rFonts w:ascii="Arial" w:hAnsi="Arial" w:cs="Arial"/>
          <w:sz w:val="24"/>
          <w:szCs w:val="24"/>
        </w:rPr>
        <w:t>прикладные задачи на расчет процентной ставки по кредиту;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причины неравенства доходов;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меры государственной политики по снижению безработицы;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социальных последствий безработицы.</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Международная 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глобальных проблем в современных междунаро</w:t>
      </w:r>
      <w:r>
        <w:rPr>
          <w:rFonts w:ascii="Arial" w:hAnsi="Arial" w:cs="Arial"/>
          <w:sz w:val="24"/>
          <w:szCs w:val="24"/>
        </w:rPr>
        <w:t>д</w:t>
      </w:r>
      <w:r>
        <w:rPr>
          <w:rFonts w:ascii="Arial" w:hAnsi="Arial" w:cs="Arial"/>
          <w:sz w:val="24"/>
          <w:szCs w:val="24"/>
        </w:rPr>
        <w:t>ных экономических отношениях;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назначение международной торговли;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выбор использования видов валют в различных условиях;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глобализации мировой экономики;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анализировать информацию об экономической жизни общества из ада</w:t>
      </w:r>
      <w:r>
        <w:rPr>
          <w:rFonts w:ascii="Arial" w:hAnsi="Arial" w:cs="Arial"/>
          <w:sz w:val="24"/>
          <w:szCs w:val="24"/>
        </w:rPr>
        <w:t>п</w:t>
      </w:r>
      <w:r>
        <w:rPr>
          <w:rFonts w:ascii="Arial" w:hAnsi="Arial" w:cs="Arial"/>
          <w:sz w:val="24"/>
          <w:szCs w:val="24"/>
        </w:rPr>
        <w:t>тированных источников различного типа; анализировать несложные статистические данные, отражающие экономические явления и процессы;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формы и последствия существующих экономических инст</w:t>
      </w:r>
      <w:r>
        <w:rPr>
          <w:rFonts w:ascii="Arial" w:hAnsi="Arial" w:cs="Arial"/>
          <w:sz w:val="24"/>
          <w:szCs w:val="24"/>
        </w:rPr>
        <w:t>и</w:t>
      </w:r>
      <w:r>
        <w:rPr>
          <w:rFonts w:ascii="Arial" w:hAnsi="Arial" w:cs="Arial"/>
          <w:sz w:val="24"/>
          <w:szCs w:val="24"/>
        </w:rPr>
        <w:t>тутов на социально-экономическом развитии общества.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Основные концепции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анализ достоинств и недостатков типов экономических систем;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события общественной и политической жизни с экон</w:t>
      </w:r>
      <w:r>
        <w:rPr>
          <w:rFonts w:ascii="Arial" w:hAnsi="Arial" w:cs="Arial"/>
          <w:i/>
          <w:sz w:val="24"/>
          <w:szCs w:val="24"/>
        </w:rPr>
        <w:t>о</w:t>
      </w:r>
      <w:r>
        <w:rPr>
          <w:rFonts w:ascii="Arial" w:hAnsi="Arial" w:cs="Arial"/>
          <w:i/>
          <w:sz w:val="24"/>
          <w:szCs w:val="24"/>
        </w:rPr>
        <w:t>мической точки зрения, используя различные источники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теоретические знания по экономике для практической д</w:t>
      </w:r>
      <w:r>
        <w:rPr>
          <w:rFonts w:ascii="Arial" w:hAnsi="Arial" w:cs="Arial"/>
          <w:i/>
          <w:sz w:val="24"/>
          <w:szCs w:val="24"/>
        </w:rPr>
        <w:t>е</w:t>
      </w:r>
      <w:r>
        <w:rPr>
          <w:rFonts w:ascii="Arial" w:hAnsi="Arial" w:cs="Arial"/>
          <w:i/>
          <w:sz w:val="24"/>
          <w:szCs w:val="24"/>
        </w:rPr>
        <w:t>ятельности и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w:t>
      </w:r>
      <w:r>
        <w:rPr>
          <w:rFonts w:ascii="Arial" w:hAnsi="Arial" w:cs="Arial"/>
          <w:i/>
          <w:sz w:val="24"/>
          <w:szCs w:val="24"/>
        </w:rPr>
        <w:t>е</w:t>
      </w:r>
      <w:r>
        <w:rPr>
          <w:rFonts w:ascii="Arial" w:hAnsi="Arial" w:cs="Arial"/>
          <w:i/>
          <w:sz w:val="24"/>
          <w:szCs w:val="24"/>
        </w:rPr>
        <w:t>ских проблем;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находить информацию по предмету экономической теории из исто</w:t>
      </w:r>
      <w:r>
        <w:rPr>
          <w:rFonts w:ascii="Arial" w:hAnsi="Arial" w:cs="Arial"/>
          <w:i/>
          <w:sz w:val="24"/>
          <w:szCs w:val="24"/>
        </w:rPr>
        <w:t>ч</w:t>
      </w:r>
      <w:r>
        <w:rPr>
          <w:rFonts w:ascii="Arial" w:hAnsi="Arial" w:cs="Arial"/>
          <w:i/>
          <w:sz w:val="24"/>
          <w:szCs w:val="24"/>
        </w:rPr>
        <w:t>ников различного типа;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отделять основную информацию от второстепенной, критически оценивать достоверность полученной информации из неадаптированных исто</w:t>
      </w:r>
      <w:r>
        <w:rPr>
          <w:rFonts w:ascii="Arial" w:hAnsi="Arial" w:cs="Arial"/>
          <w:i/>
          <w:sz w:val="24"/>
          <w:szCs w:val="24"/>
        </w:rPr>
        <w:t>ч</w:t>
      </w:r>
      <w:r>
        <w:rPr>
          <w:rFonts w:ascii="Arial" w:hAnsi="Arial" w:cs="Arial"/>
          <w:i/>
          <w:sz w:val="24"/>
          <w:szCs w:val="24"/>
        </w:rPr>
        <w:t>ников по экономической теории.</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Микроэкономика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теоретические и практические знания для определения экономически рационального поведения;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экономически грамотного поведения в современном мире;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сопоставлять свои потребности и возможности, оптимально распр</w:t>
      </w:r>
      <w:r>
        <w:rPr>
          <w:rFonts w:ascii="Arial" w:hAnsi="Arial" w:cs="Arial"/>
          <w:i/>
          <w:sz w:val="24"/>
          <w:szCs w:val="24"/>
        </w:rPr>
        <w:t>е</w:t>
      </w:r>
      <w:r>
        <w:rPr>
          <w:rFonts w:ascii="Arial" w:hAnsi="Arial" w:cs="Arial"/>
          <w:i/>
          <w:sz w:val="24"/>
          <w:szCs w:val="24"/>
        </w:rPr>
        <w:t>делять свои материальные и трудовые ресурсы, составлять семейный бюджет;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грамотно применять полученные знания для оценки собственных эк</w:t>
      </w:r>
      <w:r>
        <w:rPr>
          <w:rFonts w:ascii="Arial" w:hAnsi="Arial" w:cs="Arial"/>
          <w:i/>
          <w:sz w:val="24"/>
          <w:szCs w:val="24"/>
        </w:rPr>
        <w:t>о</w:t>
      </w:r>
      <w:r>
        <w:rPr>
          <w:rFonts w:ascii="Arial" w:hAnsi="Arial" w:cs="Arial"/>
          <w:i/>
          <w:sz w:val="24"/>
          <w:szCs w:val="24"/>
        </w:rPr>
        <w:t>номических действий в качестве потребителя, члена семьи и гражданина;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объективно оценивать эффективность деятельности предприятия;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анализ организационно-правовых форм крупного и малого бизнеса;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практическое назначение франчайзинга и сферы его пр</w:t>
      </w:r>
      <w:r>
        <w:rPr>
          <w:rFonts w:ascii="Arial" w:hAnsi="Arial" w:cs="Arial"/>
          <w:i/>
          <w:sz w:val="24"/>
          <w:szCs w:val="24"/>
        </w:rPr>
        <w:t>и</w:t>
      </w:r>
      <w:r>
        <w:rPr>
          <w:rFonts w:ascii="Arial" w:hAnsi="Arial" w:cs="Arial"/>
          <w:i/>
          <w:sz w:val="24"/>
          <w:szCs w:val="24"/>
        </w:rPr>
        <w:t>менения;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и сопоставлять различия между менеджментом и предпр</w:t>
      </w:r>
      <w:r>
        <w:rPr>
          <w:rFonts w:ascii="Arial" w:hAnsi="Arial" w:cs="Arial"/>
          <w:i/>
          <w:sz w:val="24"/>
          <w:szCs w:val="24"/>
        </w:rPr>
        <w:t>и</w:t>
      </w:r>
      <w:r>
        <w:rPr>
          <w:rFonts w:ascii="Arial" w:hAnsi="Arial" w:cs="Arial"/>
          <w:i/>
          <w:sz w:val="24"/>
          <w:szCs w:val="24"/>
        </w:rPr>
        <w:t>нимательством;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практическое назначение основных функций менеджме</w:t>
      </w:r>
      <w:r>
        <w:rPr>
          <w:rFonts w:ascii="Arial" w:hAnsi="Arial" w:cs="Arial"/>
          <w:i/>
          <w:sz w:val="24"/>
          <w:szCs w:val="24"/>
        </w:rPr>
        <w:t>н</w:t>
      </w:r>
      <w:r>
        <w:rPr>
          <w:rFonts w:ascii="Arial" w:hAnsi="Arial" w:cs="Arial"/>
          <w:i/>
          <w:sz w:val="24"/>
          <w:szCs w:val="24"/>
        </w:rPr>
        <w:t>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место маркетинга в деятельности организации;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эффективность рекламы на основе ключевых принципов ее создания;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сравнивать рынки с интенсивной и несовершенной конкуренцией;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понимать необходимость соблюдения предписаний, предлагаемых в договорах по кредитам, ипотеке и в  трудовых договорах;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знания о формах предпринимательства в реальной жи</w:t>
      </w:r>
      <w:r>
        <w:rPr>
          <w:rFonts w:ascii="Arial" w:hAnsi="Arial" w:cs="Arial"/>
          <w:i/>
          <w:sz w:val="24"/>
          <w:szCs w:val="24"/>
        </w:rPr>
        <w:t>з</w:t>
      </w:r>
      <w:r>
        <w:rPr>
          <w:rFonts w:ascii="Arial" w:hAnsi="Arial" w:cs="Arial"/>
          <w:i/>
          <w:sz w:val="24"/>
          <w:szCs w:val="24"/>
        </w:rPr>
        <w:t>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предпринимательские способности;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 извлекать информацию по микроэкономике из исто</w:t>
      </w:r>
      <w:r>
        <w:rPr>
          <w:rFonts w:ascii="Arial" w:hAnsi="Arial" w:cs="Arial"/>
          <w:i/>
          <w:sz w:val="24"/>
          <w:szCs w:val="24"/>
        </w:rPr>
        <w:t>ч</w:t>
      </w:r>
      <w:r>
        <w:rPr>
          <w:rFonts w:ascii="Arial" w:hAnsi="Arial" w:cs="Arial"/>
          <w:i/>
          <w:sz w:val="24"/>
          <w:szCs w:val="24"/>
        </w:rPr>
        <w:t>ников различного типа и источников, созданных в различных знаковых системах (текст, таблица, график, диаграмма, аудиовизуальный ряд и др.);</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объективно оценивать и критически относиться к недобросовестной рекламе в средствах массовой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экономические знания для эффективного и</w:t>
      </w:r>
      <w:r>
        <w:rPr>
          <w:rFonts w:ascii="Arial" w:hAnsi="Arial" w:cs="Arial"/>
          <w:i/>
          <w:sz w:val="24"/>
          <w:szCs w:val="24"/>
        </w:rPr>
        <w:t>с</w:t>
      </w:r>
      <w:r>
        <w:rPr>
          <w:rFonts w:ascii="Arial" w:hAnsi="Arial" w:cs="Arial"/>
          <w:i/>
          <w:sz w:val="24"/>
          <w:szCs w:val="24"/>
        </w:rPr>
        <w:t>полнения основных социально-экономических ролей заемщика и акционера.</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Макроэкономика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Преобразовывать и использовать экономическую информацию по ма</w:t>
      </w:r>
      <w:r>
        <w:rPr>
          <w:rFonts w:ascii="Arial" w:hAnsi="Arial" w:cs="Arial"/>
          <w:i/>
          <w:sz w:val="24"/>
          <w:szCs w:val="24"/>
        </w:rPr>
        <w:t>к</w:t>
      </w:r>
      <w:r>
        <w:rPr>
          <w:rFonts w:ascii="Arial" w:hAnsi="Arial" w:cs="Arial"/>
          <w:i/>
          <w:sz w:val="24"/>
          <w:szCs w:val="24"/>
        </w:rPr>
        <w:t>роэкономике для решения практических вопросов в учебной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объективно оценивать экономическую информацию, критически отн</w:t>
      </w:r>
      <w:r>
        <w:rPr>
          <w:rFonts w:ascii="Arial" w:hAnsi="Arial" w:cs="Arial"/>
          <w:i/>
          <w:sz w:val="24"/>
          <w:szCs w:val="24"/>
        </w:rPr>
        <w:t>о</w:t>
      </w:r>
      <w:r>
        <w:rPr>
          <w:rFonts w:ascii="Arial" w:hAnsi="Arial" w:cs="Arial"/>
          <w:i/>
          <w:sz w:val="24"/>
          <w:szCs w:val="24"/>
        </w:rPr>
        <w:t>ситься к псевдонаучной информации по макроэкономическим вопросам;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на основе различных параметров возможные уровни опл</w:t>
      </w:r>
      <w:r>
        <w:rPr>
          <w:rFonts w:ascii="Arial" w:hAnsi="Arial" w:cs="Arial"/>
          <w:i/>
          <w:sz w:val="24"/>
          <w:szCs w:val="24"/>
        </w:rPr>
        <w:t>а</w:t>
      </w:r>
      <w:r>
        <w:rPr>
          <w:rFonts w:ascii="Arial" w:hAnsi="Arial" w:cs="Arial"/>
          <w:i/>
          <w:sz w:val="24"/>
          <w:szCs w:val="24"/>
        </w:rPr>
        <w:t>ты труда;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 примерах объяснять разницу между основными формами зарабо</w:t>
      </w:r>
      <w:r>
        <w:rPr>
          <w:rFonts w:ascii="Arial" w:hAnsi="Arial" w:cs="Arial"/>
          <w:i/>
          <w:sz w:val="24"/>
          <w:szCs w:val="24"/>
        </w:rPr>
        <w:t>т</w:t>
      </w:r>
      <w:r>
        <w:rPr>
          <w:rFonts w:ascii="Arial" w:hAnsi="Arial" w:cs="Arial"/>
          <w:i/>
          <w:sz w:val="24"/>
          <w:szCs w:val="24"/>
        </w:rPr>
        <w:t>ной платы и стимулирования труда;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теоретические знания по макроэкономике для практич</w:t>
      </w:r>
      <w:r>
        <w:rPr>
          <w:rFonts w:ascii="Arial" w:hAnsi="Arial" w:cs="Arial"/>
          <w:i/>
          <w:sz w:val="24"/>
          <w:szCs w:val="24"/>
        </w:rPr>
        <w:t>е</w:t>
      </w:r>
      <w:r>
        <w:rPr>
          <w:rFonts w:ascii="Arial" w:hAnsi="Arial" w:cs="Arial"/>
          <w:i/>
          <w:sz w:val="24"/>
          <w:szCs w:val="24"/>
        </w:rPr>
        <w:t>ской деятельности и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влияние инфляции и безработицы на экономическое разв</w:t>
      </w:r>
      <w:r>
        <w:rPr>
          <w:rFonts w:ascii="Arial" w:hAnsi="Arial" w:cs="Arial"/>
          <w:i/>
          <w:sz w:val="24"/>
          <w:szCs w:val="24"/>
        </w:rPr>
        <w:t>и</w:t>
      </w:r>
      <w:r>
        <w:rPr>
          <w:rFonts w:ascii="Arial" w:hAnsi="Arial" w:cs="Arial"/>
          <w:i/>
          <w:sz w:val="24"/>
          <w:szCs w:val="24"/>
        </w:rPr>
        <w:t>тие государства;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 извлекать информацию по заданной теме из исто</w:t>
      </w:r>
      <w:r>
        <w:rPr>
          <w:rFonts w:ascii="Arial" w:hAnsi="Arial" w:cs="Arial"/>
          <w:i/>
          <w:sz w:val="24"/>
          <w:szCs w:val="24"/>
        </w:rPr>
        <w:t>ч</w:t>
      </w:r>
      <w:r>
        <w:rPr>
          <w:rFonts w:ascii="Arial" w:hAnsi="Arial" w:cs="Arial"/>
          <w:i/>
          <w:sz w:val="24"/>
          <w:szCs w:val="24"/>
        </w:rPr>
        <w:t>ников различного типа и источников, созданных в различных знаковых системах;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грамотно обращаться с деньгами в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с опорой на полученные знания познавательные и практич</w:t>
      </w:r>
      <w:r>
        <w:rPr>
          <w:rFonts w:ascii="Arial" w:hAnsi="Arial" w:cs="Arial"/>
          <w:i/>
          <w:sz w:val="24"/>
          <w:szCs w:val="24"/>
        </w:rPr>
        <w:t>е</w:t>
      </w:r>
      <w:r>
        <w:rPr>
          <w:rFonts w:ascii="Arial" w:hAnsi="Arial" w:cs="Arial"/>
          <w:i/>
          <w:sz w:val="24"/>
          <w:szCs w:val="24"/>
        </w:rPr>
        <w:t>ские задачи, отражающие типичные экономические задачи по макроэкономике;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отделять основную информацию от второстепенной, критически оценивать достоверность полученной информации из неадаптированных исто</w:t>
      </w:r>
      <w:r>
        <w:rPr>
          <w:rFonts w:ascii="Arial" w:hAnsi="Arial" w:cs="Arial"/>
          <w:i/>
          <w:sz w:val="24"/>
          <w:szCs w:val="24"/>
        </w:rPr>
        <w:t>ч</w:t>
      </w:r>
      <w:r>
        <w:rPr>
          <w:rFonts w:ascii="Arial" w:hAnsi="Arial" w:cs="Arial"/>
          <w:i/>
          <w:sz w:val="24"/>
          <w:szCs w:val="24"/>
        </w:rPr>
        <w:t>ников по макроэкономике;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экономические понятия по макроэкономике в проектной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разрабатывать и реализовывать проекты экономической и междисц</w:t>
      </w:r>
      <w:r>
        <w:rPr>
          <w:rFonts w:ascii="Arial" w:hAnsi="Arial" w:cs="Arial"/>
          <w:i/>
          <w:sz w:val="24"/>
          <w:szCs w:val="24"/>
        </w:rPr>
        <w:t>и</w:t>
      </w:r>
      <w:r>
        <w:rPr>
          <w:rFonts w:ascii="Arial" w:hAnsi="Arial" w:cs="Arial"/>
          <w:i/>
          <w:sz w:val="24"/>
          <w:szCs w:val="24"/>
        </w:rPr>
        <w:t>плинарной направленности на основе полученных экономических знаний и ценнос</w:t>
      </w:r>
      <w:r>
        <w:rPr>
          <w:rFonts w:ascii="Arial" w:hAnsi="Arial" w:cs="Arial"/>
          <w:i/>
          <w:sz w:val="24"/>
          <w:szCs w:val="24"/>
        </w:rPr>
        <w:t>т</w:t>
      </w:r>
      <w:r>
        <w:rPr>
          <w:rFonts w:ascii="Arial" w:hAnsi="Arial" w:cs="Arial"/>
          <w:i/>
          <w:sz w:val="24"/>
          <w:szCs w:val="24"/>
        </w:rPr>
        <w:t>ных ориентиров.</w:t>
      </w: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Международная 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Объективно оценивать экономическую информацию, критически о</w:t>
      </w:r>
      <w:r>
        <w:rPr>
          <w:rFonts w:ascii="Arial" w:hAnsi="Arial" w:cs="Arial"/>
          <w:i/>
          <w:sz w:val="24"/>
          <w:szCs w:val="24"/>
        </w:rPr>
        <w:t>т</w:t>
      </w:r>
      <w:r>
        <w:rPr>
          <w:rFonts w:ascii="Arial" w:hAnsi="Arial" w:cs="Arial"/>
          <w:i/>
          <w:sz w:val="24"/>
          <w:szCs w:val="24"/>
        </w:rPr>
        <w:t>носиться к псевдонаучной информации по международной торговле;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теоретические знания по международной экономике для практической деятельности и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отделять основную информацию от второстепенной, критически оценивать достоверность полученной информации из неадаптированных исто</w:t>
      </w:r>
      <w:r>
        <w:rPr>
          <w:rFonts w:ascii="Arial" w:hAnsi="Arial" w:cs="Arial"/>
          <w:i/>
          <w:sz w:val="24"/>
          <w:szCs w:val="24"/>
        </w:rPr>
        <w:t>ч</w:t>
      </w:r>
      <w:r>
        <w:rPr>
          <w:rFonts w:ascii="Arial" w:hAnsi="Arial" w:cs="Arial"/>
          <w:i/>
          <w:sz w:val="24"/>
          <w:szCs w:val="24"/>
        </w:rPr>
        <w:t>ников по глобальным экономическим проблемам;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экономические понятия в проектной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влияние факторов, влияющих на валютный курс;</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приводить примеры использования различных форм международных расчетов;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разрабатывать и реализовывать проекты экономической и междисц</w:t>
      </w:r>
      <w:r>
        <w:rPr>
          <w:rFonts w:ascii="Arial" w:hAnsi="Arial" w:cs="Arial"/>
          <w:i/>
          <w:sz w:val="24"/>
          <w:szCs w:val="24"/>
        </w:rPr>
        <w:t>и</w:t>
      </w:r>
      <w:r>
        <w:rPr>
          <w:rFonts w:ascii="Arial" w:hAnsi="Arial" w:cs="Arial"/>
          <w:i/>
          <w:sz w:val="24"/>
          <w:szCs w:val="24"/>
        </w:rPr>
        <w:t>плинарной направленности на основе полученных экономических знаний и ценнос</w:t>
      </w:r>
      <w:r>
        <w:rPr>
          <w:rFonts w:ascii="Arial" w:hAnsi="Arial" w:cs="Arial"/>
          <w:i/>
          <w:sz w:val="24"/>
          <w:szCs w:val="24"/>
        </w:rPr>
        <w:t>т</w:t>
      </w:r>
      <w:r>
        <w:rPr>
          <w:rFonts w:ascii="Arial" w:hAnsi="Arial" w:cs="Arial"/>
          <w:i/>
          <w:sz w:val="24"/>
          <w:szCs w:val="24"/>
        </w:rPr>
        <w:t>ных ориентиров, связанных с описанием состояния российской экономики в совр</w:t>
      </w:r>
      <w:r>
        <w:rPr>
          <w:rFonts w:ascii="Arial" w:hAnsi="Arial" w:cs="Arial"/>
          <w:i/>
          <w:sz w:val="24"/>
          <w:szCs w:val="24"/>
        </w:rPr>
        <w:t>е</w:t>
      </w:r>
      <w:r>
        <w:rPr>
          <w:rFonts w:ascii="Arial" w:hAnsi="Arial" w:cs="Arial"/>
          <w:i/>
          <w:sz w:val="24"/>
          <w:szCs w:val="24"/>
        </w:rPr>
        <w:t>менном мире;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текст экономического содержания по международной экономике.</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научится: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Основные концепции экономики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границы применимости методов экономической теории;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проблему альтернативной стоимости;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проблему ограниченности экономических ресурсов;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представлять в виде инфографики кривую производственных возможн</w:t>
      </w:r>
      <w:r>
        <w:rPr>
          <w:rFonts w:ascii="Arial" w:hAnsi="Arial" w:cs="Arial"/>
          <w:sz w:val="24"/>
          <w:szCs w:val="24"/>
        </w:rPr>
        <w:t>о</w:t>
      </w:r>
      <w:r>
        <w:rPr>
          <w:rFonts w:ascii="Arial" w:hAnsi="Arial" w:cs="Arial"/>
          <w:sz w:val="24"/>
          <w:szCs w:val="24"/>
        </w:rPr>
        <w:t>стей и характеризовать ее;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факторы производства;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типы экономических систем;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абсолютные и сравнительные преимущества в издержках производства.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Микроэкономика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структуру бюджета собственной семьи;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личный финансовый план;</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ситуацию на реальных рынках с точки зрения продавцов и покупателей;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принимать рациональные решения в условиях относительной огран</w:t>
      </w:r>
      <w:r>
        <w:rPr>
          <w:rFonts w:ascii="Arial" w:hAnsi="Arial" w:cs="Arial"/>
          <w:sz w:val="24"/>
          <w:szCs w:val="24"/>
        </w:rPr>
        <w:t>и</w:t>
      </w:r>
      <w:r>
        <w:rPr>
          <w:rFonts w:ascii="Arial" w:hAnsi="Arial" w:cs="Arial"/>
          <w:sz w:val="24"/>
          <w:szCs w:val="24"/>
        </w:rPr>
        <w:t>ченности доступных ресурсов;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собственное потребительское поведение;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роль кредита в современной экономике;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навыки расчета сумм кредита и ипотеки в реальной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 примерах и представлять в виде инфографики законы спроса и предложения;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значимость и классифицировать условия, влияющие на спрос и предложение;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товаров Гиффена;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 примерах эластичность спроса и предложения;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объяснять и отличать организационно-правовые формы предприним</w:t>
      </w:r>
      <w:r>
        <w:rPr>
          <w:rFonts w:ascii="Arial" w:hAnsi="Arial" w:cs="Arial"/>
          <w:sz w:val="24"/>
          <w:szCs w:val="24"/>
        </w:rPr>
        <w:t>а</w:t>
      </w:r>
      <w:r>
        <w:rPr>
          <w:rFonts w:ascii="Arial" w:hAnsi="Arial" w:cs="Arial"/>
          <w:sz w:val="24"/>
          <w:szCs w:val="24"/>
        </w:rPr>
        <w:t>тельской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российских предприятий разных организационно-правовых форм;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практическое назначение франчайзинга и сферы его прим</w:t>
      </w:r>
      <w:r>
        <w:rPr>
          <w:rFonts w:ascii="Arial" w:hAnsi="Arial" w:cs="Arial"/>
          <w:sz w:val="24"/>
          <w:szCs w:val="24"/>
        </w:rPr>
        <w:t>е</w:t>
      </w:r>
      <w:r>
        <w:rPr>
          <w:rFonts w:ascii="Arial" w:hAnsi="Arial" w:cs="Arial"/>
          <w:sz w:val="24"/>
          <w:szCs w:val="24"/>
        </w:rPr>
        <w:t>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и представлять посредством инфографики виды издержек производства;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издержки, выручку и прибыль фирмы;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эффект масштабирования и мультиплицирования для экон</w:t>
      </w:r>
      <w:r>
        <w:rPr>
          <w:rFonts w:ascii="Arial" w:hAnsi="Arial" w:cs="Arial"/>
          <w:sz w:val="24"/>
          <w:szCs w:val="24"/>
        </w:rPr>
        <w:t>о</w:t>
      </w:r>
      <w:r>
        <w:rPr>
          <w:rFonts w:ascii="Arial" w:hAnsi="Arial" w:cs="Arial"/>
          <w:sz w:val="24"/>
          <w:szCs w:val="24"/>
        </w:rPr>
        <w:t>мики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социально-экономическую роль и функции предпринимател</w:t>
      </w:r>
      <w:r>
        <w:rPr>
          <w:rFonts w:ascii="Arial" w:hAnsi="Arial" w:cs="Arial"/>
          <w:sz w:val="24"/>
          <w:szCs w:val="24"/>
        </w:rPr>
        <w:t>ь</w:t>
      </w:r>
      <w:r>
        <w:rPr>
          <w:rFonts w:ascii="Arial" w:hAnsi="Arial" w:cs="Arial"/>
          <w:sz w:val="24"/>
          <w:szCs w:val="24"/>
        </w:rPr>
        <w:t>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виды ценных бумаг;</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страховые услуги;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практическое назначение основных функций менеджмента;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место маркетинга в деятельности организации;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эффективной рекламы;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разрабатывать бизнес-план;</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рынки с интенсивной и несовершенной конкуренцией;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называть цели антимонопольной политики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взаимосвязь факторов производства и факторов дохода;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факторов, влияющих на производительность труда.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Макроэкономика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 примерах различные роли государства в рыночной экон</w:t>
      </w:r>
      <w:r>
        <w:rPr>
          <w:rFonts w:ascii="Arial" w:hAnsi="Arial" w:cs="Arial"/>
          <w:sz w:val="24"/>
          <w:szCs w:val="24"/>
        </w:rPr>
        <w:t>о</w:t>
      </w:r>
      <w:r>
        <w:rPr>
          <w:rFonts w:ascii="Arial" w:hAnsi="Arial" w:cs="Arial"/>
          <w:sz w:val="24"/>
          <w:szCs w:val="24"/>
        </w:rPr>
        <w:t>мике;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доходную и расходную части государственного бюдж</w:t>
      </w:r>
      <w:r>
        <w:rPr>
          <w:rFonts w:ascii="Arial" w:hAnsi="Arial" w:cs="Arial"/>
          <w:sz w:val="24"/>
          <w:szCs w:val="24"/>
        </w:rPr>
        <w:t>е</w:t>
      </w:r>
      <w:r>
        <w:rPr>
          <w:rFonts w:ascii="Arial" w:hAnsi="Arial" w:cs="Arial"/>
          <w:sz w:val="24"/>
          <w:szCs w:val="24"/>
        </w:rPr>
        <w:t>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основные виды налогов для различных субъектов и эконом</w:t>
      </w:r>
      <w:r>
        <w:rPr>
          <w:rFonts w:ascii="Arial" w:hAnsi="Arial" w:cs="Arial"/>
          <w:sz w:val="24"/>
          <w:szCs w:val="24"/>
        </w:rPr>
        <w:t>и</w:t>
      </w:r>
      <w:r>
        <w:rPr>
          <w:rFonts w:ascii="Arial" w:hAnsi="Arial" w:cs="Arial"/>
          <w:sz w:val="24"/>
          <w:szCs w:val="24"/>
        </w:rPr>
        <w:t>ческих моделей;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указывать основные последствия макроэкономических проблем;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макроэкономическое равновесие в модели «AD-AS»;</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сфер применения показателя ВВП;</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экономической функции денег в реальной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сферы применения различных форм денег;</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денежные агрегаты и факторы, влияющие на формирование величины денежной массы;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взаимосвязь основных элементов банковской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как банки делают деньги;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различных видов инфляции;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в реальных ситуациях последствия инфляции;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способы анализа индекса потребительских цен;</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основные направления антиинфляционной политики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безработицы;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в реальных условиях причины и последствия безработицы;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определять целесообразность мер государственной политики для сн</w:t>
      </w:r>
      <w:r>
        <w:rPr>
          <w:rFonts w:ascii="Arial" w:hAnsi="Arial" w:cs="Arial"/>
          <w:sz w:val="24"/>
          <w:szCs w:val="24"/>
        </w:rPr>
        <w:t>и</w:t>
      </w:r>
      <w:r>
        <w:rPr>
          <w:rFonts w:ascii="Arial" w:hAnsi="Arial" w:cs="Arial"/>
          <w:sz w:val="24"/>
          <w:szCs w:val="24"/>
        </w:rPr>
        <w:t>жения уровня безработицы;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факторов, влияющих на экономический рост;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экономических циклов в разные исторические эпохи.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Международная 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назначение международной торговли;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систему регулирования внешней торговли на госуда</w:t>
      </w:r>
      <w:r>
        <w:rPr>
          <w:rFonts w:ascii="Arial" w:hAnsi="Arial" w:cs="Arial"/>
          <w:sz w:val="24"/>
          <w:szCs w:val="24"/>
        </w:rPr>
        <w:t>р</w:t>
      </w:r>
      <w:r>
        <w:rPr>
          <w:rFonts w:ascii="Arial" w:hAnsi="Arial" w:cs="Arial"/>
          <w:sz w:val="24"/>
          <w:szCs w:val="24"/>
        </w:rPr>
        <w:t>ственном уровне;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экспорт и импорт;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курсы мировых валют;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влияние международных экономических факторов на валю</w:t>
      </w:r>
      <w:r>
        <w:rPr>
          <w:rFonts w:ascii="Arial" w:hAnsi="Arial" w:cs="Arial"/>
          <w:sz w:val="24"/>
          <w:szCs w:val="24"/>
        </w:rPr>
        <w:t>т</w:t>
      </w:r>
      <w:r>
        <w:rPr>
          <w:rFonts w:ascii="Arial" w:hAnsi="Arial" w:cs="Arial"/>
          <w:sz w:val="24"/>
          <w:szCs w:val="24"/>
        </w:rPr>
        <w:t>ный курс;</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международных расчетов;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глобальные проблемы международных экономических 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роль экономических организаций в социально-экономическом развитии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особенности современной экономики России.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получит возможность научиться:</w:t>
      </w: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Основные концепции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Критически осмысливать актуальную экономическую информацию, п</w:t>
      </w:r>
      <w:r>
        <w:rPr>
          <w:rFonts w:ascii="Arial" w:hAnsi="Arial" w:cs="Arial"/>
          <w:i/>
          <w:sz w:val="24"/>
          <w:szCs w:val="24"/>
        </w:rPr>
        <w:t>о</w:t>
      </w:r>
      <w:r>
        <w:rPr>
          <w:rFonts w:ascii="Arial" w:hAnsi="Arial" w:cs="Arial"/>
          <w:i/>
          <w:sz w:val="24"/>
          <w:szCs w:val="24"/>
        </w:rPr>
        <w:t>ступающую из разных источников, и формулировать на этой основе собственные заключения и оценочные суждения;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события общественной и политической жизни с экон</w:t>
      </w:r>
      <w:r>
        <w:rPr>
          <w:rFonts w:ascii="Arial" w:hAnsi="Arial" w:cs="Arial"/>
          <w:i/>
          <w:sz w:val="24"/>
          <w:szCs w:val="24"/>
        </w:rPr>
        <w:t>о</w:t>
      </w:r>
      <w:r>
        <w:rPr>
          <w:rFonts w:ascii="Arial" w:hAnsi="Arial" w:cs="Arial"/>
          <w:i/>
          <w:sz w:val="24"/>
          <w:szCs w:val="24"/>
        </w:rPr>
        <w:t>мической точки зрения, используя различные источники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приемами работы с аналитической экономической информ</w:t>
      </w:r>
      <w:r>
        <w:rPr>
          <w:rFonts w:ascii="Arial" w:hAnsi="Arial" w:cs="Arial"/>
          <w:i/>
          <w:sz w:val="24"/>
          <w:szCs w:val="24"/>
        </w:rPr>
        <w:t>а</w:t>
      </w:r>
      <w:r>
        <w:rPr>
          <w:rFonts w:ascii="Arial" w:hAnsi="Arial" w:cs="Arial"/>
          <w:i/>
          <w:sz w:val="24"/>
          <w:szCs w:val="24"/>
        </w:rPr>
        <w:t>цией;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происходящие события и поведение людей с экономической точки зрения;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экономическую информацию по заданной теме в и</w:t>
      </w:r>
      <w:r>
        <w:rPr>
          <w:rFonts w:ascii="Arial" w:hAnsi="Arial" w:cs="Arial"/>
          <w:i/>
          <w:sz w:val="24"/>
          <w:szCs w:val="24"/>
        </w:rPr>
        <w:t>с</w:t>
      </w:r>
      <w:r>
        <w:rPr>
          <w:rFonts w:ascii="Arial" w:hAnsi="Arial" w:cs="Arial"/>
          <w:i/>
          <w:sz w:val="24"/>
          <w:szCs w:val="24"/>
        </w:rPr>
        <w:t>точниках различного типа и источниках, созданных в различных знаковых сист</w:t>
      </w:r>
      <w:r>
        <w:rPr>
          <w:rFonts w:ascii="Arial" w:hAnsi="Arial" w:cs="Arial"/>
          <w:i/>
          <w:sz w:val="24"/>
          <w:szCs w:val="24"/>
        </w:rPr>
        <w:t>е</w:t>
      </w:r>
      <w:r>
        <w:rPr>
          <w:rFonts w:ascii="Arial" w:hAnsi="Arial" w:cs="Arial"/>
          <w:i/>
          <w:sz w:val="24"/>
          <w:szCs w:val="24"/>
        </w:rPr>
        <w:t>мах (текст, таблица, график, диаграмма, аудиовизуальный ряд и др.).</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Микроэкономика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ключевые компетенции по микроэкон</w:t>
      </w:r>
      <w:r>
        <w:rPr>
          <w:rFonts w:ascii="Arial" w:hAnsi="Arial" w:cs="Arial"/>
          <w:i/>
          <w:sz w:val="24"/>
          <w:szCs w:val="24"/>
        </w:rPr>
        <w:t>о</w:t>
      </w:r>
      <w:r>
        <w:rPr>
          <w:rFonts w:ascii="Arial" w:hAnsi="Arial" w:cs="Arial"/>
          <w:i/>
          <w:sz w:val="24"/>
          <w:szCs w:val="24"/>
        </w:rPr>
        <w:t>мике для самостоятельной исследовательской деятельности в области эконом</w:t>
      </w:r>
      <w:r>
        <w:rPr>
          <w:rFonts w:ascii="Arial" w:hAnsi="Arial" w:cs="Arial"/>
          <w:i/>
          <w:sz w:val="24"/>
          <w:szCs w:val="24"/>
        </w:rPr>
        <w:t>и</w:t>
      </w:r>
      <w:r>
        <w:rPr>
          <w:rFonts w:ascii="Arial" w:hAnsi="Arial" w:cs="Arial"/>
          <w:i/>
          <w:sz w:val="24"/>
          <w:szCs w:val="24"/>
        </w:rPr>
        <w:t>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теоретические знания по микроэкономике для практич</w:t>
      </w:r>
      <w:r>
        <w:rPr>
          <w:rFonts w:ascii="Arial" w:hAnsi="Arial" w:cs="Arial"/>
          <w:i/>
          <w:sz w:val="24"/>
          <w:szCs w:val="24"/>
        </w:rPr>
        <w:t>е</w:t>
      </w:r>
      <w:r>
        <w:rPr>
          <w:rFonts w:ascii="Arial" w:hAnsi="Arial" w:cs="Arial"/>
          <w:i/>
          <w:sz w:val="24"/>
          <w:szCs w:val="24"/>
        </w:rPr>
        <w:t>ской деятельности и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необходимость соблюдения предписаний, предлагаемых в договорах по кредитам, ипотеке, вкладам и др.;</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происходящие события и поведение людей с экономической точки зрения;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сопоставлять свои потребности и возможности, оптимально распр</w:t>
      </w:r>
      <w:r>
        <w:rPr>
          <w:rFonts w:ascii="Arial" w:hAnsi="Arial" w:cs="Arial"/>
          <w:i/>
          <w:sz w:val="24"/>
          <w:szCs w:val="24"/>
        </w:rPr>
        <w:t>е</w:t>
      </w:r>
      <w:r>
        <w:rPr>
          <w:rFonts w:ascii="Arial" w:hAnsi="Arial" w:cs="Arial"/>
          <w:i/>
          <w:sz w:val="24"/>
          <w:szCs w:val="24"/>
        </w:rPr>
        <w:t>делять свои материальные и трудовые ресурсы, составлять личный финансовый план;</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рационально и экономно обращаться с деньгами в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создавать алгоритмы для совершенствования собственной познав</w:t>
      </w:r>
      <w:r>
        <w:rPr>
          <w:rFonts w:ascii="Arial" w:hAnsi="Arial" w:cs="Arial"/>
          <w:i/>
          <w:sz w:val="24"/>
          <w:szCs w:val="24"/>
        </w:rPr>
        <w:t>а</w:t>
      </w:r>
      <w:r>
        <w:rPr>
          <w:rFonts w:ascii="Arial" w:hAnsi="Arial" w:cs="Arial"/>
          <w:i/>
          <w:sz w:val="24"/>
          <w:szCs w:val="24"/>
        </w:rPr>
        <w:t>тельной деятельности творческого и поисково-исследовательского характера;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с опорой на полученные знания практические задачи, отраж</w:t>
      </w:r>
      <w:r>
        <w:rPr>
          <w:rFonts w:ascii="Arial" w:hAnsi="Arial" w:cs="Arial"/>
          <w:i/>
          <w:sz w:val="24"/>
          <w:szCs w:val="24"/>
        </w:rPr>
        <w:t>а</w:t>
      </w:r>
      <w:r>
        <w:rPr>
          <w:rFonts w:ascii="Arial" w:hAnsi="Arial" w:cs="Arial"/>
          <w:i/>
          <w:sz w:val="24"/>
          <w:szCs w:val="24"/>
        </w:rPr>
        <w:t>ющие типичные жизненные ситуации;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моделировать и рассчитывать проект индивидуального бизнес-плана.</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Макроэкономика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способностью анализировать денежно-кредитную и налог</w:t>
      </w:r>
      <w:r>
        <w:rPr>
          <w:rFonts w:ascii="Arial" w:hAnsi="Arial" w:cs="Arial"/>
          <w:i/>
          <w:sz w:val="24"/>
          <w:szCs w:val="24"/>
        </w:rPr>
        <w:t>о</w:t>
      </w:r>
      <w:r>
        <w:rPr>
          <w:rFonts w:ascii="Arial" w:hAnsi="Arial" w:cs="Arial"/>
          <w:i/>
          <w:sz w:val="24"/>
          <w:szCs w:val="24"/>
        </w:rPr>
        <w:t>во-бюджетную политику, используемую государством для стабилизации экономики и поддержания устойчивого экономического роста;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w:t>
      </w:r>
      <w:r>
        <w:rPr>
          <w:rFonts w:ascii="Arial" w:hAnsi="Arial" w:cs="Arial"/>
          <w:i/>
          <w:sz w:val="24"/>
          <w:szCs w:val="24"/>
        </w:rPr>
        <w:t>к</w:t>
      </w:r>
      <w:r>
        <w:rPr>
          <w:rFonts w:ascii="Arial" w:hAnsi="Arial" w:cs="Arial"/>
          <w:i/>
          <w:sz w:val="24"/>
          <w:szCs w:val="24"/>
        </w:rPr>
        <w:t>роэкономических задач;</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осознавать значение теоретических знаний по макроэкономике для практической деятельности и повседневной жизни;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происходящие мировые события и поведение людей с эк</w:t>
      </w:r>
      <w:r>
        <w:rPr>
          <w:rFonts w:ascii="Arial" w:hAnsi="Arial" w:cs="Arial"/>
          <w:i/>
          <w:sz w:val="24"/>
          <w:szCs w:val="24"/>
        </w:rPr>
        <w:t>о</w:t>
      </w:r>
      <w:r>
        <w:rPr>
          <w:rFonts w:ascii="Arial" w:hAnsi="Arial" w:cs="Arial"/>
          <w:i/>
          <w:sz w:val="24"/>
          <w:szCs w:val="24"/>
        </w:rPr>
        <w:t>номической точки зрения;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динамику основных макроэкономических показателей и современной ситуации в экономике России;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с опорой на полученные знания практические задачи, отраж</w:t>
      </w:r>
      <w:r>
        <w:rPr>
          <w:rFonts w:ascii="Arial" w:hAnsi="Arial" w:cs="Arial"/>
          <w:i/>
          <w:sz w:val="24"/>
          <w:szCs w:val="24"/>
        </w:rPr>
        <w:t>а</w:t>
      </w:r>
      <w:r>
        <w:rPr>
          <w:rFonts w:ascii="Arial" w:hAnsi="Arial" w:cs="Arial"/>
          <w:i/>
          <w:sz w:val="24"/>
          <w:szCs w:val="24"/>
        </w:rPr>
        <w:t>ющие типичные макроэкономические ситуации;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аргументировать собственную точку зрения по экономическим пр</w:t>
      </w:r>
      <w:r>
        <w:rPr>
          <w:rFonts w:ascii="Arial" w:hAnsi="Arial" w:cs="Arial"/>
          <w:i/>
          <w:sz w:val="24"/>
          <w:szCs w:val="24"/>
        </w:rPr>
        <w:t>о</w:t>
      </w:r>
      <w:r>
        <w:rPr>
          <w:rFonts w:ascii="Arial" w:hAnsi="Arial" w:cs="Arial"/>
          <w:i/>
          <w:sz w:val="24"/>
          <w:szCs w:val="24"/>
        </w:rPr>
        <w:t>блемам, различным аспектам социально-экономической политики государства.</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Международная 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социально значимые проблемы и процессы с экономич</w:t>
      </w:r>
      <w:r>
        <w:rPr>
          <w:rFonts w:ascii="Arial" w:hAnsi="Arial" w:cs="Arial"/>
          <w:i/>
          <w:sz w:val="24"/>
          <w:szCs w:val="24"/>
        </w:rPr>
        <w:t>е</w:t>
      </w:r>
      <w:r>
        <w:rPr>
          <w:rFonts w:ascii="Arial" w:hAnsi="Arial" w:cs="Arial"/>
          <w:i/>
          <w:sz w:val="24"/>
          <w:szCs w:val="24"/>
        </w:rPr>
        <w:t>ской точки зрения, используя различные источники информации;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происходящие мировые события с экономической точки зрения;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ориентироваться в мировых экономических, экологических, демогр</w:t>
      </w:r>
      <w:r>
        <w:rPr>
          <w:rFonts w:ascii="Arial" w:hAnsi="Arial" w:cs="Arial"/>
          <w:i/>
          <w:sz w:val="24"/>
          <w:szCs w:val="24"/>
        </w:rPr>
        <w:t>а</w:t>
      </w:r>
      <w:r>
        <w:rPr>
          <w:rFonts w:ascii="Arial" w:hAnsi="Arial" w:cs="Arial"/>
          <w:i/>
          <w:sz w:val="24"/>
          <w:szCs w:val="24"/>
        </w:rPr>
        <w:t>фических, миграционных процессах, понимать механизм взаимовлияния планета</w:t>
      </w:r>
      <w:r>
        <w:rPr>
          <w:rFonts w:ascii="Arial" w:hAnsi="Arial" w:cs="Arial"/>
          <w:i/>
          <w:sz w:val="24"/>
          <w:szCs w:val="24"/>
        </w:rPr>
        <w:t>р</w:t>
      </w:r>
      <w:r>
        <w:rPr>
          <w:rFonts w:ascii="Arial" w:hAnsi="Arial" w:cs="Arial"/>
          <w:i/>
          <w:sz w:val="24"/>
          <w:szCs w:val="24"/>
        </w:rPr>
        <w:t>ной среды и мировой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создавать алгоритмы для совершенствования собственной познав</w:t>
      </w:r>
      <w:r>
        <w:rPr>
          <w:rFonts w:ascii="Arial" w:hAnsi="Arial" w:cs="Arial"/>
          <w:i/>
          <w:sz w:val="24"/>
          <w:szCs w:val="24"/>
        </w:rPr>
        <w:t>а</w:t>
      </w:r>
      <w:r>
        <w:rPr>
          <w:rFonts w:ascii="Arial" w:hAnsi="Arial" w:cs="Arial"/>
          <w:i/>
          <w:sz w:val="24"/>
          <w:szCs w:val="24"/>
        </w:rPr>
        <w:t>тельной деятельности творческого и поискового характера;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с опорой на полученные знания практические задачи, отраж</w:t>
      </w:r>
      <w:r>
        <w:rPr>
          <w:rFonts w:ascii="Arial" w:hAnsi="Arial" w:cs="Arial"/>
          <w:i/>
          <w:sz w:val="24"/>
          <w:szCs w:val="24"/>
        </w:rPr>
        <w:t>а</w:t>
      </w:r>
      <w:r>
        <w:rPr>
          <w:rFonts w:ascii="Arial" w:hAnsi="Arial" w:cs="Arial"/>
          <w:i/>
          <w:sz w:val="24"/>
          <w:szCs w:val="24"/>
        </w:rPr>
        <w:t>ющие типичные жизненные ситуации;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взаимосвязи учебного предмета с особенностями пр</w:t>
      </w:r>
      <w:r>
        <w:rPr>
          <w:rFonts w:ascii="Arial" w:hAnsi="Arial" w:cs="Arial"/>
          <w:i/>
          <w:sz w:val="24"/>
          <w:szCs w:val="24"/>
        </w:rPr>
        <w:t>о</w:t>
      </w:r>
      <w:r>
        <w:rPr>
          <w:rFonts w:ascii="Arial" w:hAnsi="Arial" w:cs="Arial"/>
          <w:i/>
          <w:sz w:val="24"/>
          <w:szCs w:val="24"/>
        </w:rPr>
        <w:t>фессий и профессиональной деятельности, в основе которых лежат экономич</w:t>
      </w:r>
      <w:r>
        <w:rPr>
          <w:rFonts w:ascii="Arial" w:hAnsi="Arial" w:cs="Arial"/>
          <w:i/>
          <w:sz w:val="24"/>
          <w:szCs w:val="24"/>
        </w:rPr>
        <w:t>е</w:t>
      </w:r>
      <w:r>
        <w:rPr>
          <w:rFonts w:ascii="Arial" w:hAnsi="Arial" w:cs="Arial"/>
          <w:i/>
          <w:sz w:val="24"/>
          <w:szCs w:val="24"/>
        </w:rPr>
        <w:t>ские знания по данному учебному предмету;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экономические знания и опыт самостоятельной иссл</w:t>
      </w:r>
      <w:r>
        <w:rPr>
          <w:rFonts w:ascii="Arial" w:hAnsi="Arial" w:cs="Arial"/>
          <w:i/>
          <w:sz w:val="24"/>
          <w:szCs w:val="24"/>
        </w:rPr>
        <w:t>е</w:t>
      </w:r>
      <w:r>
        <w:rPr>
          <w:rFonts w:ascii="Arial" w:hAnsi="Arial" w:cs="Arial"/>
          <w:i/>
          <w:sz w:val="24"/>
          <w:szCs w:val="24"/>
        </w:rPr>
        <w:t>довательской деятельности в области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пониманием особенностей формирования рыночной экономики и роли государства в современном мире.</w:t>
      </w:r>
    </w:p>
    <w:p w:rsidR="00720254" w:rsidRDefault="00720254" w:rsidP="002870CD">
      <w:pPr>
        <w:pStyle w:val="30"/>
        <w:spacing w:after="0" w:line="240" w:lineRule="auto"/>
      </w:pPr>
      <w:bookmarkStart w:id="83" w:name="_Toc435412682"/>
      <w:bookmarkStart w:id="84" w:name="_Toc434850670"/>
    </w:p>
    <w:p w:rsidR="00720254" w:rsidRDefault="002870CD" w:rsidP="002870CD">
      <w:pPr>
        <w:pStyle w:val="30"/>
        <w:spacing w:after="0" w:line="240" w:lineRule="auto"/>
      </w:pPr>
      <w:bookmarkStart w:id="85" w:name="_Toc5705922"/>
      <w:bookmarkStart w:id="86" w:name="_Toc20217974"/>
      <w:bookmarkStart w:id="87" w:name="_Toc5705996"/>
      <w:bookmarkStart w:id="88" w:name="_Toc5706132"/>
      <w:bookmarkStart w:id="89" w:name="_Toc11850759"/>
      <w:r>
        <w:t>Право</w:t>
      </w:r>
      <w:bookmarkEnd w:id="83"/>
      <w:bookmarkEnd w:id="84"/>
      <w:bookmarkEnd w:id="85"/>
      <w:bookmarkEnd w:id="86"/>
      <w:bookmarkEnd w:id="87"/>
      <w:bookmarkEnd w:id="88"/>
      <w:bookmarkEnd w:id="89"/>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"Право" (базовый уровень) - требования к предметным результатам освоения базового курса права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 понятии государства, его функциях, механизме и формах;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знаниями о понятии права, источниках и нормах права, законности, правоотношениях;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знаниями о правонарушениях и юридической ответственности;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основ правового мышления и антикоррупционных стандартов поведения;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сформированность знаний об основах административного, гражданского, трудового, уголовного права;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8) понимание юридической деятельности; ознакомление со спецификой основных юридических профессий;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знаниями об основных правовых принципах, действующих в демократическом обществе;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владение знаниями о российской правовой системе, особенностях ее развития;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 результате изучения учебного предмета «Право»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опознавать и классифицировать государства по их признакам, функциям и формам;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элементы системы права и дифференцировать источники пр</w:t>
      </w:r>
      <w:r>
        <w:rPr>
          <w:rFonts w:ascii="Arial" w:hAnsi="Arial" w:cs="Arial"/>
          <w:sz w:val="24"/>
          <w:szCs w:val="24"/>
        </w:rPr>
        <w:t>а</w:t>
      </w:r>
      <w:r>
        <w:rPr>
          <w:rFonts w:ascii="Arial" w:hAnsi="Arial" w:cs="Arial"/>
          <w:sz w:val="24"/>
          <w:szCs w:val="24"/>
        </w:rPr>
        <w:t>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нормативно-правовой акт как основу законодательства;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социальных и правовых норм, выявлять особенности правовых норм как вида социальных норм;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субъекты и объекты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правоспособность, дееспособность;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возможные последствия правомерного и неправомерного п</w:t>
      </w:r>
      <w:r>
        <w:rPr>
          <w:rFonts w:ascii="Arial" w:hAnsi="Arial" w:cs="Arial"/>
          <w:sz w:val="24"/>
          <w:szCs w:val="24"/>
        </w:rPr>
        <w:t>о</w:t>
      </w:r>
      <w:r>
        <w:rPr>
          <w:rFonts w:ascii="Arial" w:hAnsi="Arial" w:cs="Arial"/>
          <w:sz w:val="24"/>
          <w:szCs w:val="24"/>
        </w:rPr>
        <w:t xml:space="preserve">ведения человека, делать соответствующие выводы;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собственный возможный вклад в становление и развитие пр</w:t>
      </w:r>
      <w:r>
        <w:rPr>
          <w:rFonts w:ascii="Arial" w:hAnsi="Arial" w:cs="Arial"/>
          <w:sz w:val="24"/>
          <w:szCs w:val="24"/>
        </w:rPr>
        <w:t>а</w:t>
      </w:r>
      <w:r>
        <w:rPr>
          <w:rFonts w:ascii="Arial" w:hAnsi="Arial" w:cs="Arial"/>
          <w:sz w:val="24"/>
          <w:szCs w:val="24"/>
        </w:rPr>
        <w:t>вопорядка и законности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осознанно содействовать соблюдению Конституции Российской Федер</w:t>
      </w:r>
      <w:r>
        <w:rPr>
          <w:rFonts w:ascii="Arial" w:hAnsi="Arial" w:cs="Arial"/>
          <w:sz w:val="24"/>
          <w:szCs w:val="24"/>
        </w:rPr>
        <w:t>а</w:t>
      </w:r>
      <w:r>
        <w:rPr>
          <w:rFonts w:ascii="Arial" w:hAnsi="Arial" w:cs="Arial"/>
          <w:sz w:val="24"/>
          <w:szCs w:val="24"/>
        </w:rPr>
        <w:t>ции, уважению прав и свобод другого человека, демократических ценностей и прав</w:t>
      </w:r>
      <w:r>
        <w:rPr>
          <w:rFonts w:ascii="Arial" w:hAnsi="Arial" w:cs="Arial"/>
          <w:sz w:val="24"/>
          <w:szCs w:val="24"/>
        </w:rPr>
        <w:t>о</w:t>
      </w:r>
      <w:r>
        <w:rPr>
          <w:rFonts w:ascii="Arial" w:hAnsi="Arial" w:cs="Arial"/>
          <w:sz w:val="24"/>
          <w:szCs w:val="24"/>
        </w:rPr>
        <w:t>порядка;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особенности гражданства как устойчивой правовой связи между государством и человеком;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взаимосвязь между правами и обязанностями гражданина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называть элементы системы органов государственной власти в Росси</w:t>
      </w:r>
      <w:r>
        <w:rPr>
          <w:rFonts w:ascii="Arial" w:hAnsi="Arial" w:cs="Arial"/>
          <w:sz w:val="24"/>
          <w:szCs w:val="24"/>
        </w:rPr>
        <w:t>й</w:t>
      </w:r>
      <w:r>
        <w:rPr>
          <w:rFonts w:ascii="Arial" w:hAnsi="Arial" w:cs="Arial"/>
          <w:sz w:val="24"/>
          <w:szCs w:val="24"/>
        </w:rPr>
        <w:t>ской Федерации; различать функции Президента, Правительства и Федерального Собрания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особенности судебной системы и системы правоохранител</w:t>
      </w:r>
      <w:r>
        <w:rPr>
          <w:rFonts w:ascii="Arial" w:hAnsi="Arial" w:cs="Arial"/>
          <w:sz w:val="24"/>
          <w:szCs w:val="24"/>
        </w:rPr>
        <w:t>ь</w:t>
      </w:r>
      <w:r>
        <w:rPr>
          <w:rFonts w:ascii="Arial" w:hAnsi="Arial" w:cs="Arial"/>
          <w:sz w:val="24"/>
          <w:szCs w:val="24"/>
        </w:rPr>
        <w:t>ных органов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законодательный процесс как целостный государственный механизм;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избирательный процесс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 конкретном примере структуру и функции органов местного самоуправления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и классифицировать права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основные идеи международных документов, направленных на защиту прав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субъектов гражданских правоотношений, различать о</w:t>
      </w:r>
      <w:r>
        <w:rPr>
          <w:rFonts w:ascii="Arial" w:hAnsi="Arial" w:cs="Arial"/>
          <w:sz w:val="24"/>
          <w:szCs w:val="24"/>
        </w:rPr>
        <w:t>р</w:t>
      </w:r>
      <w:r>
        <w:rPr>
          <w:rFonts w:ascii="Arial" w:hAnsi="Arial" w:cs="Arial"/>
          <w:sz w:val="24"/>
          <w:szCs w:val="24"/>
        </w:rPr>
        <w:t>ганизационно-правовые формы предпринимательской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нормы законодательства о защите прав п</w:t>
      </w:r>
      <w:r>
        <w:rPr>
          <w:rFonts w:ascii="Arial" w:hAnsi="Arial" w:cs="Arial"/>
          <w:sz w:val="24"/>
          <w:szCs w:val="24"/>
        </w:rPr>
        <w:t>о</w:t>
      </w:r>
      <w:r>
        <w:rPr>
          <w:rFonts w:ascii="Arial" w:hAnsi="Arial" w:cs="Arial"/>
          <w:sz w:val="24"/>
          <w:szCs w:val="24"/>
        </w:rPr>
        <w:t>требителя;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особенности реализации права собственн</w:t>
      </w:r>
      <w:r>
        <w:rPr>
          <w:rFonts w:ascii="Arial" w:hAnsi="Arial" w:cs="Arial"/>
          <w:sz w:val="24"/>
          <w:szCs w:val="24"/>
        </w:rPr>
        <w:t>о</w:t>
      </w:r>
      <w:r>
        <w:rPr>
          <w:rFonts w:ascii="Arial" w:hAnsi="Arial" w:cs="Arial"/>
          <w:sz w:val="24"/>
          <w:szCs w:val="24"/>
        </w:rPr>
        <w:t>сти, различать виды гражданско-правовых сделок и раскрывать особенности гра</w:t>
      </w:r>
      <w:r>
        <w:rPr>
          <w:rFonts w:ascii="Arial" w:hAnsi="Arial" w:cs="Arial"/>
          <w:sz w:val="24"/>
          <w:szCs w:val="24"/>
        </w:rPr>
        <w:t>ж</w:t>
      </w:r>
      <w:r>
        <w:rPr>
          <w:rFonts w:ascii="Arial" w:hAnsi="Arial" w:cs="Arial"/>
          <w:sz w:val="24"/>
          <w:szCs w:val="24"/>
        </w:rPr>
        <w:t>данско-правового договора;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привлечение к гражданско-правовой отве</w:t>
      </w:r>
      <w:r>
        <w:rPr>
          <w:rFonts w:ascii="Arial" w:hAnsi="Arial" w:cs="Arial"/>
          <w:sz w:val="24"/>
          <w:szCs w:val="24"/>
        </w:rPr>
        <w:t>т</w:t>
      </w:r>
      <w:r>
        <w:rPr>
          <w:rFonts w:ascii="Arial" w:hAnsi="Arial" w:cs="Arial"/>
          <w:sz w:val="24"/>
          <w:szCs w:val="24"/>
        </w:rPr>
        <w:t>ственности;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права и обязанности членов семьи;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порядок и условия регистрации и расторжения брака;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трудовые правоотношения и дифференцировать учас</w:t>
      </w:r>
      <w:r>
        <w:rPr>
          <w:rFonts w:ascii="Arial" w:hAnsi="Arial" w:cs="Arial"/>
          <w:sz w:val="24"/>
          <w:szCs w:val="24"/>
        </w:rPr>
        <w:t>т</w:t>
      </w:r>
      <w:r>
        <w:rPr>
          <w:rFonts w:ascii="Arial" w:hAnsi="Arial" w:cs="Arial"/>
          <w:sz w:val="24"/>
          <w:szCs w:val="24"/>
        </w:rPr>
        <w:t>ников этих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содержание трудового договора;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разъяснять на примерах особенности положения несовершеннолетних в трудовых отношениях;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способы разрешения трудовых споров и привлечение к дисциплинарной ответственности;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административных правонарушений и описывать пор</w:t>
      </w:r>
      <w:r>
        <w:rPr>
          <w:rFonts w:ascii="Arial" w:hAnsi="Arial" w:cs="Arial"/>
          <w:sz w:val="24"/>
          <w:szCs w:val="24"/>
        </w:rPr>
        <w:t>я</w:t>
      </w:r>
      <w:r>
        <w:rPr>
          <w:rFonts w:ascii="Arial" w:hAnsi="Arial" w:cs="Arial"/>
          <w:sz w:val="24"/>
          <w:szCs w:val="24"/>
        </w:rPr>
        <w:t>док привлечения к административной ответственности;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виды административных наказаний;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виды преступлений и наказания за них;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специфику уголовной ответственности несовершеннолетних;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права и обязанности налогоплательщика;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анализировать практические ситуации, связанные с гражданскими, с</w:t>
      </w:r>
      <w:r>
        <w:rPr>
          <w:rFonts w:ascii="Arial" w:hAnsi="Arial" w:cs="Arial"/>
          <w:sz w:val="24"/>
          <w:szCs w:val="24"/>
        </w:rPr>
        <w:t>е</w:t>
      </w:r>
      <w:r>
        <w:rPr>
          <w:rFonts w:ascii="Arial" w:hAnsi="Arial" w:cs="Arial"/>
          <w:sz w:val="24"/>
          <w:szCs w:val="24"/>
        </w:rPr>
        <w:t>мейными, трудовыми, уголовными и налоговыми правоотношениями; в предлагаемых модельных ситуациях определять признаки правонарушения;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гражданское, арбитражное, уголовное судопроизводство, гр</w:t>
      </w:r>
      <w:r>
        <w:rPr>
          <w:rFonts w:ascii="Arial" w:hAnsi="Arial" w:cs="Arial"/>
          <w:sz w:val="24"/>
          <w:szCs w:val="24"/>
        </w:rPr>
        <w:t>а</w:t>
      </w:r>
      <w:r>
        <w:rPr>
          <w:rFonts w:ascii="Arial" w:hAnsi="Arial" w:cs="Arial"/>
          <w:sz w:val="24"/>
          <w:szCs w:val="24"/>
        </w:rPr>
        <w:t>мотно применять правовые нормы для разрешения конфликтов правовыми способ</w:t>
      </w:r>
      <w:r>
        <w:rPr>
          <w:rFonts w:ascii="Arial" w:hAnsi="Arial" w:cs="Arial"/>
          <w:sz w:val="24"/>
          <w:szCs w:val="24"/>
        </w:rPr>
        <w:t>а</w:t>
      </w:r>
      <w:r>
        <w:rPr>
          <w:rFonts w:ascii="Arial" w:hAnsi="Arial" w:cs="Arial"/>
          <w:sz w:val="24"/>
          <w:szCs w:val="24"/>
        </w:rPr>
        <w:t>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обоснованные суждения, основываясь на внутренней убе</w:t>
      </w:r>
      <w:r>
        <w:rPr>
          <w:rFonts w:ascii="Arial" w:hAnsi="Arial" w:cs="Arial"/>
          <w:sz w:val="24"/>
          <w:szCs w:val="24"/>
        </w:rPr>
        <w:t>ж</w:t>
      </w:r>
      <w:r>
        <w:rPr>
          <w:rFonts w:ascii="Arial" w:hAnsi="Arial" w:cs="Arial"/>
          <w:sz w:val="24"/>
          <w:szCs w:val="24"/>
        </w:rPr>
        <w:t>денности в необходимости соблюдения норм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юридических профессий.</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предмет и метод правового регулирования;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общественную опасность коррупции для гражданина, общ</w:t>
      </w:r>
      <w:r>
        <w:rPr>
          <w:rFonts w:ascii="Arial" w:hAnsi="Arial" w:cs="Arial"/>
          <w:i/>
          <w:sz w:val="24"/>
          <w:szCs w:val="24"/>
        </w:rPr>
        <w:t>е</w:t>
      </w:r>
      <w:r>
        <w:rPr>
          <w:rFonts w:ascii="Arial" w:hAnsi="Arial" w:cs="Arial"/>
          <w:i/>
          <w:sz w:val="24"/>
          <w:szCs w:val="24"/>
        </w:rPr>
        <w:t>ства и государства;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права и обязанности, гарантируемые Конституцией Ро</w:t>
      </w:r>
      <w:r>
        <w:rPr>
          <w:rFonts w:ascii="Arial" w:hAnsi="Arial" w:cs="Arial"/>
          <w:i/>
          <w:sz w:val="24"/>
          <w:szCs w:val="24"/>
        </w:rPr>
        <w:t>с</w:t>
      </w:r>
      <w:r>
        <w:rPr>
          <w:rFonts w:ascii="Arial" w:hAnsi="Arial" w:cs="Arial"/>
          <w:i/>
          <w:sz w:val="24"/>
          <w:szCs w:val="24"/>
        </w:rPr>
        <w:t>сийской Федерации и в рамках других отраслей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особенности референдума;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основные принципы международного гуманитарного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основные категории обязательственного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целостно описывать порядок заключения гражданско-правового дог</w:t>
      </w:r>
      <w:r>
        <w:rPr>
          <w:rFonts w:ascii="Arial" w:hAnsi="Arial" w:cs="Arial"/>
          <w:i/>
          <w:sz w:val="24"/>
          <w:szCs w:val="24"/>
        </w:rPr>
        <w:t>о</w:t>
      </w:r>
      <w:r>
        <w:rPr>
          <w:rFonts w:ascii="Arial" w:hAnsi="Arial" w:cs="Arial"/>
          <w:i/>
          <w:sz w:val="24"/>
          <w:szCs w:val="24"/>
        </w:rPr>
        <w:t>вора;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способы защиты гражданских прав;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ответственность родителей по воспитанию своих д</w:t>
      </w:r>
      <w:r>
        <w:rPr>
          <w:rFonts w:ascii="Arial" w:hAnsi="Arial" w:cs="Arial"/>
          <w:i/>
          <w:sz w:val="24"/>
          <w:szCs w:val="24"/>
        </w:rPr>
        <w:t>е</w:t>
      </w:r>
      <w:r>
        <w:rPr>
          <w:rFonts w:ascii="Arial" w:hAnsi="Arial" w:cs="Arial"/>
          <w:i/>
          <w:sz w:val="24"/>
          <w:szCs w:val="24"/>
        </w:rPr>
        <w:t>тей;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рабочее время и время отдыха, разрешать трудовые споры правовыми способами;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порядок освобождения от уголовной ответственности;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соотносить налоговые правонарушения и ответственность за их с</w:t>
      </w:r>
      <w:r>
        <w:rPr>
          <w:rFonts w:ascii="Arial" w:hAnsi="Arial" w:cs="Arial"/>
          <w:i/>
          <w:sz w:val="24"/>
          <w:szCs w:val="24"/>
        </w:rPr>
        <w:t>о</w:t>
      </w:r>
      <w:r>
        <w:rPr>
          <w:rFonts w:ascii="Arial" w:hAnsi="Arial" w:cs="Arial"/>
          <w:i/>
          <w:sz w:val="24"/>
          <w:szCs w:val="24"/>
        </w:rPr>
        <w:t>вершение;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содержание различных теорий происхождения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различные формы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различных элементов государственного механизма и их место в общей структуре;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соотносить основные черты гражданского общества и правового гос</w:t>
      </w:r>
      <w:r>
        <w:rPr>
          <w:rFonts w:ascii="Arial" w:hAnsi="Arial" w:cs="Arial"/>
          <w:sz w:val="24"/>
          <w:szCs w:val="24"/>
        </w:rPr>
        <w:t>у</w:t>
      </w:r>
      <w:r>
        <w:rPr>
          <w:rFonts w:ascii="Arial" w:hAnsi="Arial" w:cs="Arial"/>
          <w:sz w:val="24"/>
          <w:szCs w:val="24"/>
        </w:rPr>
        <w:t>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знания о принципах, источниках, нормах, институтах и отра</w:t>
      </w:r>
      <w:r>
        <w:rPr>
          <w:rFonts w:ascii="Arial" w:hAnsi="Arial" w:cs="Arial"/>
          <w:sz w:val="24"/>
          <w:szCs w:val="24"/>
        </w:rPr>
        <w:t>с</w:t>
      </w:r>
      <w:r>
        <w:rPr>
          <w:rFonts w:ascii="Arial" w:hAnsi="Arial" w:cs="Arial"/>
          <w:sz w:val="24"/>
          <w:szCs w:val="24"/>
        </w:rPr>
        <w:t>лях права, необходимых для ориентации в российском нормативно-правовом мат</w:t>
      </w:r>
      <w:r>
        <w:rPr>
          <w:rFonts w:ascii="Arial" w:hAnsi="Arial" w:cs="Arial"/>
          <w:sz w:val="24"/>
          <w:szCs w:val="24"/>
        </w:rPr>
        <w:t>е</w:t>
      </w:r>
      <w:r>
        <w:rPr>
          <w:rFonts w:ascii="Arial" w:hAnsi="Arial" w:cs="Arial"/>
          <w:sz w:val="24"/>
          <w:szCs w:val="24"/>
        </w:rPr>
        <w:t>риале, для эффективной реализации своих прав и законных интересов;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и значение права как важного социального регулятора и элемента культуры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и выделять особенности и достоинства различных правовых систем (семей);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сравнительный анализ правовых норм с другими социальн</w:t>
      </w:r>
      <w:r>
        <w:rPr>
          <w:rFonts w:ascii="Arial" w:hAnsi="Arial" w:cs="Arial"/>
          <w:sz w:val="24"/>
          <w:szCs w:val="24"/>
        </w:rPr>
        <w:t>ы</w:t>
      </w:r>
      <w:r>
        <w:rPr>
          <w:rFonts w:ascii="Arial" w:hAnsi="Arial" w:cs="Arial"/>
          <w:sz w:val="24"/>
          <w:szCs w:val="24"/>
        </w:rPr>
        <w:t>ми нормами, выявлять их соотношение, взаимосвязь и взаимовлияние;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характеризовать особенности системы российского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реализации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зависимость уровня правосознания от уровня правовой культ</w:t>
      </w:r>
      <w:r>
        <w:rPr>
          <w:rFonts w:ascii="Arial" w:hAnsi="Arial" w:cs="Arial"/>
          <w:sz w:val="24"/>
          <w:szCs w:val="24"/>
        </w:rPr>
        <w:t>у</w:t>
      </w:r>
      <w:r>
        <w:rPr>
          <w:rFonts w:ascii="Arial" w:hAnsi="Arial" w:cs="Arial"/>
          <w:sz w:val="24"/>
          <w:szCs w:val="24"/>
        </w:rPr>
        <w:t>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собственный возможный вклад в становление и развитие пр</w:t>
      </w:r>
      <w:r>
        <w:rPr>
          <w:rFonts w:ascii="Arial" w:hAnsi="Arial" w:cs="Arial"/>
          <w:sz w:val="24"/>
          <w:szCs w:val="24"/>
        </w:rPr>
        <w:t>а</w:t>
      </w:r>
      <w:r>
        <w:rPr>
          <w:rFonts w:ascii="Arial" w:hAnsi="Arial" w:cs="Arial"/>
          <w:sz w:val="24"/>
          <w:szCs w:val="24"/>
        </w:rPr>
        <w:t>вопорядка и законности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общественную опасность коррупции для гражданина, общества 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целостно анализировать принципы и нормы, регулирующие госуда</w:t>
      </w:r>
      <w:r>
        <w:rPr>
          <w:rFonts w:ascii="Arial" w:hAnsi="Arial" w:cs="Arial"/>
          <w:sz w:val="24"/>
          <w:szCs w:val="24"/>
        </w:rPr>
        <w:t>р</w:t>
      </w:r>
      <w:r>
        <w:rPr>
          <w:rFonts w:ascii="Arial" w:hAnsi="Arial" w:cs="Arial"/>
          <w:sz w:val="24"/>
          <w:szCs w:val="24"/>
        </w:rPr>
        <w:t>ственное устройство Российской Федерации, конституционный статус государстве</w:t>
      </w:r>
      <w:r>
        <w:rPr>
          <w:rFonts w:ascii="Arial" w:hAnsi="Arial" w:cs="Arial"/>
          <w:sz w:val="24"/>
          <w:szCs w:val="24"/>
        </w:rPr>
        <w:t>н</w:t>
      </w:r>
      <w:r>
        <w:rPr>
          <w:rFonts w:ascii="Arial" w:hAnsi="Arial" w:cs="Arial"/>
          <w:sz w:val="24"/>
          <w:szCs w:val="24"/>
        </w:rPr>
        <w:t>ной власти и систему конституционных прав и свобод в Российской Федерации, м</w:t>
      </w:r>
      <w:r>
        <w:rPr>
          <w:rFonts w:ascii="Arial" w:hAnsi="Arial" w:cs="Arial"/>
          <w:sz w:val="24"/>
          <w:szCs w:val="24"/>
        </w:rPr>
        <w:t>е</w:t>
      </w:r>
      <w:r>
        <w:rPr>
          <w:rFonts w:ascii="Arial" w:hAnsi="Arial" w:cs="Arial"/>
          <w:sz w:val="24"/>
          <w:szCs w:val="24"/>
        </w:rPr>
        <w:t>ханизмы реализации и защиты прав граждан и юридических лиц в соответствии с п</w:t>
      </w:r>
      <w:r>
        <w:rPr>
          <w:rFonts w:ascii="Arial" w:hAnsi="Arial" w:cs="Arial"/>
          <w:sz w:val="24"/>
          <w:szCs w:val="24"/>
        </w:rPr>
        <w:t>о</w:t>
      </w:r>
      <w:r>
        <w:rPr>
          <w:rFonts w:ascii="Arial" w:hAnsi="Arial" w:cs="Arial"/>
          <w:sz w:val="24"/>
          <w:szCs w:val="24"/>
        </w:rPr>
        <w:t>ложениями Конституции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воинскую обязанность и альтернативную гражданскую слу</w:t>
      </w:r>
      <w:r>
        <w:rPr>
          <w:rFonts w:ascii="Arial" w:hAnsi="Arial" w:cs="Arial"/>
          <w:sz w:val="24"/>
          <w:szCs w:val="24"/>
        </w:rPr>
        <w:t>ж</w:t>
      </w:r>
      <w:r>
        <w:rPr>
          <w:rFonts w:ascii="Arial" w:hAnsi="Arial" w:cs="Arial"/>
          <w:sz w:val="24"/>
          <w:szCs w:val="24"/>
        </w:rPr>
        <w:t>бу;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Уполномоченного по правам человека Российской Фед</w:t>
      </w:r>
      <w:r>
        <w:rPr>
          <w:rFonts w:ascii="Arial" w:hAnsi="Arial" w:cs="Arial"/>
          <w:sz w:val="24"/>
          <w:szCs w:val="24"/>
        </w:rPr>
        <w:t>е</w:t>
      </w:r>
      <w:r>
        <w:rPr>
          <w:rFonts w:ascii="Arial" w:hAnsi="Arial" w:cs="Arial"/>
          <w:sz w:val="24"/>
          <w:szCs w:val="24"/>
        </w:rPr>
        <w:t>рации в механизме защиты прав человека и гражданина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систему органов государственной власти Российской Федерации в их единстве и системном взаимодействии;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w:t>
      </w:r>
      <w:r>
        <w:rPr>
          <w:rFonts w:ascii="Arial" w:hAnsi="Arial" w:cs="Arial"/>
          <w:sz w:val="24"/>
          <w:szCs w:val="24"/>
        </w:rPr>
        <w:t>а</w:t>
      </w:r>
      <w:r>
        <w:rPr>
          <w:rFonts w:ascii="Arial" w:hAnsi="Arial" w:cs="Arial"/>
          <w:sz w:val="24"/>
          <w:szCs w:val="24"/>
        </w:rPr>
        <w:t>чение;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функции Совета Федерации и Государственной Д</w:t>
      </w:r>
      <w:r>
        <w:rPr>
          <w:rFonts w:ascii="Arial" w:hAnsi="Arial" w:cs="Arial"/>
          <w:sz w:val="24"/>
          <w:szCs w:val="24"/>
        </w:rPr>
        <w:t>у</w:t>
      </w:r>
      <w:r>
        <w:rPr>
          <w:rFonts w:ascii="Arial" w:hAnsi="Arial" w:cs="Arial"/>
          <w:sz w:val="24"/>
          <w:szCs w:val="24"/>
        </w:rPr>
        <w:t>мы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Правительство Российской Федерации как главный о</w:t>
      </w:r>
      <w:r>
        <w:rPr>
          <w:rFonts w:ascii="Arial" w:hAnsi="Arial" w:cs="Arial"/>
          <w:sz w:val="24"/>
          <w:szCs w:val="24"/>
        </w:rPr>
        <w:t>р</w:t>
      </w:r>
      <w:r>
        <w:rPr>
          <w:rFonts w:ascii="Arial" w:hAnsi="Arial" w:cs="Arial"/>
          <w:sz w:val="24"/>
          <w:szCs w:val="24"/>
        </w:rPr>
        <w:t>ган исполнительной власти в государстве; раскрывать порядок формирования и структуру Правительства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судебную систему и систему правоохранительных орг</w:t>
      </w:r>
      <w:r>
        <w:rPr>
          <w:rFonts w:ascii="Arial" w:hAnsi="Arial" w:cs="Arial"/>
          <w:sz w:val="24"/>
          <w:szCs w:val="24"/>
        </w:rPr>
        <w:t>а</w:t>
      </w:r>
      <w:r>
        <w:rPr>
          <w:rFonts w:ascii="Arial" w:hAnsi="Arial" w:cs="Arial"/>
          <w:sz w:val="24"/>
          <w:szCs w:val="24"/>
        </w:rPr>
        <w:t xml:space="preserve">нов Российской Федерации;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этапы законодательного процесса и субъектов закон</w:t>
      </w:r>
      <w:r>
        <w:rPr>
          <w:rFonts w:ascii="Arial" w:hAnsi="Arial" w:cs="Arial"/>
          <w:sz w:val="24"/>
          <w:szCs w:val="24"/>
        </w:rPr>
        <w:t>о</w:t>
      </w:r>
      <w:r>
        <w:rPr>
          <w:rFonts w:ascii="Arial" w:hAnsi="Arial" w:cs="Arial"/>
          <w:sz w:val="24"/>
          <w:szCs w:val="24"/>
        </w:rPr>
        <w:t>дательной инициативы;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особенности избирательного процесса в Российской Федер</w:t>
      </w:r>
      <w:r>
        <w:rPr>
          <w:rFonts w:ascii="Arial" w:hAnsi="Arial" w:cs="Arial"/>
          <w:sz w:val="24"/>
          <w:szCs w:val="24"/>
        </w:rPr>
        <w:t>а</w:t>
      </w:r>
      <w:r>
        <w:rPr>
          <w:rFonts w:ascii="Arial" w:hAnsi="Arial" w:cs="Arial"/>
          <w:sz w:val="24"/>
          <w:szCs w:val="24"/>
        </w:rPr>
        <w:t>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систему органов местного самоуправления как одну из основ конституционного строя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место международного права в отраслевой системе права; характеризовать субъектов международного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способы мирного разрешения споров;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социальную значимость соблюдения прав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участников вооруженных конфликтов;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защиту жертв войны и защиту гражданских объектов и кул</w:t>
      </w:r>
      <w:r>
        <w:rPr>
          <w:rFonts w:ascii="Arial" w:hAnsi="Arial" w:cs="Arial"/>
          <w:sz w:val="24"/>
          <w:szCs w:val="24"/>
        </w:rPr>
        <w:t>ь</w:t>
      </w:r>
      <w:r>
        <w:rPr>
          <w:rFonts w:ascii="Arial" w:hAnsi="Arial" w:cs="Arial"/>
          <w:sz w:val="24"/>
          <w:szCs w:val="24"/>
        </w:rPr>
        <w:t>турных ценностей; называть виды запрещенных средств и методов ведения военных действий;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выделять структурные элементы системы российского законодательства;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различные гражданско-правовые явления, юридические факты и правоотношения в сфере гражданского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сравнительный анализ организационно-правовых форм пре</w:t>
      </w:r>
      <w:r>
        <w:rPr>
          <w:rFonts w:ascii="Arial" w:hAnsi="Arial" w:cs="Arial"/>
          <w:sz w:val="24"/>
          <w:szCs w:val="24"/>
        </w:rPr>
        <w:t>д</w:t>
      </w:r>
      <w:r>
        <w:rPr>
          <w:rFonts w:ascii="Arial" w:hAnsi="Arial" w:cs="Arial"/>
          <w:sz w:val="24"/>
          <w:szCs w:val="24"/>
        </w:rPr>
        <w:t>принимательской деятельности, выявлять их преимущества и недостатки;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целостно описывать порядок заключения гражданско-правового догов</w:t>
      </w:r>
      <w:r>
        <w:rPr>
          <w:rFonts w:ascii="Arial" w:hAnsi="Arial" w:cs="Arial"/>
          <w:sz w:val="24"/>
          <w:szCs w:val="24"/>
        </w:rPr>
        <w:t>о</w:t>
      </w:r>
      <w:r>
        <w:rPr>
          <w:rFonts w:ascii="Arial" w:hAnsi="Arial" w:cs="Arial"/>
          <w:sz w:val="24"/>
          <w:szCs w:val="24"/>
        </w:rPr>
        <w:t>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наследования;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и формы сделок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способы защиты гражданских прав; характеризовать особенн</w:t>
      </w:r>
      <w:r>
        <w:rPr>
          <w:rFonts w:ascii="Arial" w:hAnsi="Arial" w:cs="Arial"/>
          <w:sz w:val="24"/>
          <w:szCs w:val="24"/>
        </w:rPr>
        <w:t>о</w:t>
      </w:r>
      <w:r>
        <w:rPr>
          <w:rFonts w:ascii="Arial" w:hAnsi="Arial" w:cs="Arial"/>
          <w:sz w:val="24"/>
          <w:szCs w:val="24"/>
        </w:rPr>
        <w:t>сти защиты прав на результаты интеллектуальной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условия вступления в брак, характеризовать порядок и условия регистрации и расторжения брака;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воспитания детей, оставшихся без попечения родит</w:t>
      </w:r>
      <w:r>
        <w:rPr>
          <w:rFonts w:ascii="Arial" w:hAnsi="Arial" w:cs="Arial"/>
          <w:sz w:val="24"/>
          <w:szCs w:val="24"/>
        </w:rPr>
        <w:t>е</w:t>
      </w:r>
      <w:r>
        <w:rPr>
          <w:rFonts w:ascii="Arial" w:hAnsi="Arial" w:cs="Arial"/>
          <w:sz w:val="24"/>
          <w:szCs w:val="24"/>
        </w:rPr>
        <w:t>лей;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права и обязанности членов семьи;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трудовое право как одну из ведущих отраслей росси</w:t>
      </w:r>
      <w:r>
        <w:rPr>
          <w:rFonts w:ascii="Arial" w:hAnsi="Arial" w:cs="Arial"/>
          <w:sz w:val="24"/>
          <w:szCs w:val="24"/>
        </w:rPr>
        <w:t>й</w:t>
      </w:r>
      <w:r>
        <w:rPr>
          <w:rFonts w:ascii="Arial" w:hAnsi="Arial" w:cs="Arial"/>
          <w:sz w:val="24"/>
          <w:szCs w:val="24"/>
        </w:rPr>
        <w:t>ского права, определять правовой статус участников трудовых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сравнительный анализ гражданско-правового и трудового д</w:t>
      </w:r>
      <w:r>
        <w:rPr>
          <w:rFonts w:ascii="Arial" w:hAnsi="Arial" w:cs="Arial"/>
          <w:sz w:val="24"/>
          <w:szCs w:val="24"/>
        </w:rPr>
        <w:t>о</w:t>
      </w:r>
      <w:r>
        <w:rPr>
          <w:rFonts w:ascii="Arial" w:hAnsi="Arial" w:cs="Arial"/>
          <w:sz w:val="24"/>
          <w:szCs w:val="24"/>
        </w:rPr>
        <w:t>говоров;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рабочее время и время отдыха, разрешать трудовые споры правовыми способами;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уголовные и административные правонарушения и наказание за них;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w:t>
      </w:r>
      <w:r>
        <w:rPr>
          <w:rFonts w:ascii="Arial" w:hAnsi="Arial" w:cs="Arial"/>
          <w:sz w:val="24"/>
          <w:szCs w:val="24"/>
        </w:rPr>
        <w:t>о</w:t>
      </w:r>
      <w:r>
        <w:rPr>
          <w:rFonts w:ascii="Arial" w:hAnsi="Arial" w:cs="Arial"/>
          <w:sz w:val="24"/>
          <w:szCs w:val="24"/>
        </w:rPr>
        <w:t>ловной и административной ответственности несовершеннолетних;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целостно описывать структуру банковской системы Российской Федер</w:t>
      </w:r>
      <w:r>
        <w:rPr>
          <w:rFonts w:ascii="Arial" w:hAnsi="Arial" w:cs="Arial"/>
          <w:sz w:val="24"/>
          <w:szCs w:val="24"/>
        </w:rPr>
        <w:t>а</w:t>
      </w:r>
      <w:r>
        <w:rPr>
          <w:rFonts w:ascii="Arial" w:hAnsi="Arial" w:cs="Arial"/>
          <w:sz w:val="24"/>
          <w:szCs w:val="24"/>
        </w:rPr>
        <w:t>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соотносить виды налоговых правонарушений с ответственностью за их совершение;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нормы жилищного законодательства в процессе осуществл</w:t>
      </w:r>
      <w:r>
        <w:rPr>
          <w:rFonts w:ascii="Arial" w:hAnsi="Arial" w:cs="Arial"/>
          <w:sz w:val="24"/>
          <w:szCs w:val="24"/>
        </w:rPr>
        <w:t>е</w:t>
      </w:r>
      <w:r>
        <w:rPr>
          <w:rFonts w:ascii="Arial" w:hAnsi="Arial" w:cs="Arial"/>
          <w:sz w:val="24"/>
          <w:szCs w:val="24"/>
        </w:rPr>
        <w:t>ния своего права на жилище;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дифференцировать права и обязанности участников образовательного процесса;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сравнительный анализ конституционного, гражданского, а</w:t>
      </w:r>
      <w:r>
        <w:rPr>
          <w:rFonts w:ascii="Arial" w:hAnsi="Arial" w:cs="Arial"/>
          <w:sz w:val="24"/>
          <w:szCs w:val="24"/>
        </w:rPr>
        <w:t>р</w:t>
      </w:r>
      <w:r>
        <w:rPr>
          <w:rFonts w:ascii="Arial" w:hAnsi="Arial" w:cs="Arial"/>
          <w:sz w:val="24"/>
          <w:szCs w:val="24"/>
        </w:rPr>
        <w:t>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давать на примерах квалификацию возникающих в сфере процессуал</w:t>
      </w:r>
      <w:r>
        <w:rPr>
          <w:rFonts w:ascii="Arial" w:hAnsi="Arial" w:cs="Arial"/>
          <w:sz w:val="24"/>
          <w:szCs w:val="24"/>
        </w:rPr>
        <w:t>ь</w:t>
      </w:r>
      <w:r>
        <w:rPr>
          <w:rFonts w:ascii="Arial" w:hAnsi="Arial" w:cs="Arial"/>
          <w:sz w:val="24"/>
          <w:szCs w:val="24"/>
        </w:rPr>
        <w:t>ного права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особенности и специфику различных юридических профессий.</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проводить сравнительный анализ различных теорий государства и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дифференцировать теории сущности государства по источнику гос</w:t>
      </w:r>
      <w:r>
        <w:rPr>
          <w:rFonts w:ascii="Arial" w:hAnsi="Arial" w:cs="Arial"/>
          <w:i/>
          <w:sz w:val="24"/>
          <w:szCs w:val="24"/>
        </w:rPr>
        <w:t>у</w:t>
      </w:r>
      <w:r>
        <w:rPr>
          <w:rFonts w:ascii="Arial" w:hAnsi="Arial" w:cs="Arial"/>
          <w:i/>
          <w:sz w:val="24"/>
          <w:szCs w:val="24"/>
        </w:rPr>
        <w:t xml:space="preserve">дарственной власти;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сравнивать достоинства и недостатки различных видов и способов толкования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тенденции развития государства и права на современном этапе;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необходимость правового воспитания и противодействия правовому нигилизму;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классифицировать виды конституций по форме выражения, по суб</w:t>
      </w:r>
      <w:r>
        <w:rPr>
          <w:rFonts w:ascii="Arial" w:hAnsi="Arial" w:cs="Arial"/>
          <w:i/>
          <w:sz w:val="24"/>
          <w:szCs w:val="24"/>
        </w:rPr>
        <w:t>ъ</w:t>
      </w:r>
      <w:r>
        <w:rPr>
          <w:rFonts w:ascii="Arial" w:hAnsi="Arial" w:cs="Arial"/>
          <w:i/>
          <w:sz w:val="24"/>
          <w:szCs w:val="24"/>
        </w:rPr>
        <w:t>ектам принятия, по порядку принятия и изменения;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толковать государственно-правовые явления и процессы;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сравнительный анализ особенностей российской правовой системы и правовых систем других государств;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принципы и виды правотворчества;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этапы становления парламентаризма в России;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сравнивать различные виды избирательных систем;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 точки зрения международного права проблемы, во</w:t>
      </w:r>
      <w:r>
        <w:rPr>
          <w:rFonts w:ascii="Arial" w:hAnsi="Arial" w:cs="Arial"/>
          <w:i/>
          <w:sz w:val="24"/>
          <w:szCs w:val="24"/>
        </w:rPr>
        <w:t>з</w:t>
      </w:r>
      <w:r>
        <w:rPr>
          <w:rFonts w:ascii="Arial" w:hAnsi="Arial" w:cs="Arial"/>
          <w:i/>
          <w:sz w:val="24"/>
          <w:szCs w:val="24"/>
        </w:rPr>
        <w:t>никающие в современных международных отношениях;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институт международно-правового признания;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особенности международно-правовой ответственности;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основные международно-правовые акты, регулирующие о</w:t>
      </w:r>
      <w:r>
        <w:rPr>
          <w:rFonts w:ascii="Arial" w:hAnsi="Arial" w:cs="Arial"/>
          <w:i/>
          <w:sz w:val="24"/>
          <w:szCs w:val="24"/>
        </w:rPr>
        <w:t>т</w:t>
      </w:r>
      <w:r>
        <w:rPr>
          <w:rFonts w:ascii="Arial" w:hAnsi="Arial" w:cs="Arial"/>
          <w:i/>
          <w:sz w:val="24"/>
          <w:szCs w:val="24"/>
        </w:rPr>
        <w:t>ношения государств в рамках международного гуманитарного права;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роль неправительственных организаций в деятельности по защите прав человека в условиях военного времени;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формулировать особенности страхования в Российской Федерации, различать виды страхования;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опеку и попечительство;</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находить наиболее оптимальные варианты разрешения правовых сп</w:t>
      </w:r>
      <w:r>
        <w:rPr>
          <w:rFonts w:ascii="Arial" w:hAnsi="Arial" w:cs="Arial"/>
          <w:i/>
          <w:sz w:val="24"/>
          <w:szCs w:val="24"/>
        </w:rPr>
        <w:t>о</w:t>
      </w:r>
      <w:r>
        <w:rPr>
          <w:rFonts w:ascii="Arial" w:hAnsi="Arial" w:cs="Arial"/>
          <w:i/>
          <w:sz w:val="24"/>
          <w:szCs w:val="24"/>
        </w:rPr>
        <w:t>ров, возникающих в процессе трудовой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применимость норм финансового права в конкретной пр</w:t>
      </w:r>
      <w:r>
        <w:rPr>
          <w:rFonts w:ascii="Arial" w:hAnsi="Arial" w:cs="Arial"/>
          <w:i/>
          <w:sz w:val="24"/>
          <w:szCs w:val="24"/>
        </w:rPr>
        <w:t>а</w:t>
      </w:r>
      <w:r>
        <w:rPr>
          <w:rFonts w:ascii="Arial" w:hAnsi="Arial" w:cs="Arial"/>
          <w:i/>
          <w:sz w:val="24"/>
          <w:szCs w:val="24"/>
        </w:rPr>
        <w:t>вовой ситуации;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аудит как деятельность по проведению проверки финансовой отчетности;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судебную компетенцию, стратегию и тактику ведения процесса.</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90" w:name="_Toc5705923"/>
      <w:bookmarkStart w:id="91" w:name="_Toc20217975"/>
      <w:bookmarkStart w:id="92" w:name="_Toc5705997"/>
      <w:bookmarkStart w:id="93" w:name="_Toc11850760"/>
      <w:bookmarkStart w:id="94" w:name="_Toc5706133"/>
      <w:bookmarkStart w:id="95" w:name="_Toc434850674"/>
      <w:bookmarkStart w:id="96" w:name="_Toc435412683"/>
      <w:r>
        <w:t>Обществознание</w:t>
      </w:r>
      <w:bookmarkEnd w:id="90"/>
      <w:bookmarkEnd w:id="91"/>
      <w:bookmarkEnd w:id="92"/>
      <w:bookmarkEnd w:id="93"/>
      <w:bookmarkEnd w:id="94"/>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базовым понятийным аппаратом социальных наук;</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5) сформированность представлений о методах познания социальных явлений и процессов;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владение умениями применять полученные знания в повседневной жизни, прогнозировать последствия принимаемых решений;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 результате изучения учебного предмета «Обществознание» на уровне среднего общего образования:</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highlight w:val="white"/>
        </w:rPr>
        <w:t>Человек. Человек в системе общественных 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черты социальной сущности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роль духовных ценностей в 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формы культуры по их признакам, иллюстрировать их пр</w:t>
      </w:r>
      <w:r>
        <w:rPr>
          <w:rFonts w:ascii="Arial" w:hAnsi="Arial" w:cs="Arial"/>
          <w:sz w:val="24"/>
          <w:szCs w:val="24"/>
        </w:rPr>
        <w:t>и</w:t>
      </w:r>
      <w:r>
        <w:rPr>
          <w:rFonts w:ascii="Arial" w:hAnsi="Arial" w:cs="Arial"/>
          <w:sz w:val="24"/>
          <w:szCs w:val="24"/>
        </w:rPr>
        <w:t>мерами;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искусства;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соотносить поступки и отношения с принятыми нормами морали;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сущностные характеристики религии и ее роль в культурной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роль агентов социализации на основных этапах социализации индивида;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связь между мышлением и деятельностью;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виды деятельности, приводить примеры основных видов де</w:t>
      </w:r>
      <w:r>
        <w:rPr>
          <w:rFonts w:ascii="Arial" w:hAnsi="Arial" w:cs="Arial"/>
          <w:sz w:val="24"/>
          <w:szCs w:val="24"/>
        </w:rPr>
        <w:t>я</w:t>
      </w:r>
      <w:r>
        <w:rPr>
          <w:rFonts w:ascii="Arial" w:hAnsi="Arial" w:cs="Arial"/>
          <w:sz w:val="24"/>
          <w:szCs w:val="24"/>
        </w:rPr>
        <w:t>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и соотносить цели, средства и результаты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анализировать различные ситуации свободного выбора, выявлять его основания и последствия;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чувственного и рационального познания, поясняя их примерами;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особенности научного познания;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абсолютную и относительную истины;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конкретными примерами роль мировоззрения в жизни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выражать и аргументировать собственное отношение к роли образов</w:t>
      </w:r>
      <w:r>
        <w:rPr>
          <w:rFonts w:ascii="Arial" w:hAnsi="Arial" w:cs="Arial"/>
          <w:sz w:val="24"/>
          <w:szCs w:val="24"/>
        </w:rPr>
        <w:t>а</w:t>
      </w:r>
      <w:r>
        <w:rPr>
          <w:rFonts w:ascii="Arial" w:hAnsi="Arial" w:cs="Arial"/>
          <w:sz w:val="24"/>
          <w:szCs w:val="24"/>
        </w:rPr>
        <w:t>ния и самообразования в жизни человека.</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Общество как сложная динамическая система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общество как целостную развивающуюся (динамич</w:t>
      </w:r>
      <w:r>
        <w:rPr>
          <w:rFonts w:ascii="Arial" w:hAnsi="Arial" w:cs="Arial"/>
          <w:sz w:val="24"/>
          <w:szCs w:val="24"/>
        </w:rPr>
        <w:t>е</w:t>
      </w:r>
      <w:r>
        <w:rPr>
          <w:rFonts w:ascii="Arial" w:hAnsi="Arial" w:cs="Arial"/>
          <w:sz w:val="24"/>
          <w:szCs w:val="24"/>
        </w:rPr>
        <w:t>скую) систему в единстве и взаимодействии его основных сфер и институтов;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прогрессивных и регрессивных общественных изм</w:t>
      </w:r>
      <w:r>
        <w:rPr>
          <w:rFonts w:ascii="Arial" w:hAnsi="Arial" w:cs="Arial"/>
          <w:sz w:val="24"/>
          <w:szCs w:val="24"/>
        </w:rPr>
        <w:t>е</w:t>
      </w:r>
      <w:r>
        <w:rPr>
          <w:rFonts w:ascii="Arial" w:hAnsi="Arial" w:cs="Arial"/>
          <w:sz w:val="24"/>
          <w:szCs w:val="24"/>
        </w:rPr>
        <w:t>нений, аргументировать свои суждения, выводы;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формулировать собственные суждения о сущности, причинах и после</w:t>
      </w:r>
      <w:r>
        <w:rPr>
          <w:rFonts w:ascii="Arial" w:hAnsi="Arial" w:cs="Arial"/>
          <w:sz w:val="24"/>
          <w:szCs w:val="24"/>
        </w:rPr>
        <w:t>д</w:t>
      </w:r>
      <w:r>
        <w:rPr>
          <w:rFonts w:ascii="Arial" w:hAnsi="Arial" w:cs="Arial"/>
          <w:sz w:val="24"/>
          <w:szCs w:val="24"/>
        </w:rPr>
        <w:t>ствиях глобализации; иллюстрировать проявления различных глобальных проблем.</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Экономика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взаимосвязь экономики с другими сферами жизни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конкретизировать примерами основные факторы производства и фа</w:t>
      </w:r>
      <w:r>
        <w:rPr>
          <w:rFonts w:ascii="Arial" w:hAnsi="Arial" w:cs="Arial"/>
          <w:sz w:val="24"/>
          <w:szCs w:val="24"/>
        </w:rPr>
        <w:t>к</w:t>
      </w:r>
      <w:r>
        <w:rPr>
          <w:rFonts w:ascii="Arial" w:hAnsi="Arial" w:cs="Arial"/>
          <w:sz w:val="24"/>
          <w:szCs w:val="24"/>
        </w:rPr>
        <w:t>торные доходы;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механизм свободного ценообразования, приводить примеры действия законов спроса и предложения;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влияние конкуренции и монополии на экономическую жизнь, поведение основных участников экономики;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бизнеса;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извлекать социальную информацию из источников различного типа о тенденциях развития современной рыночной экономики;</w:t>
      </w:r>
    </w:p>
    <w:p w:rsidR="00720254" w:rsidRDefault="002870CD" w:rsidP="002870CD">
      <w:pPr>
        <w:pStyle w:val="a"/>
        <w:spacing w:after="0" w:line="240" w:lineRule="auto"/>
        <w:ind w:firstLine="709"/>
        <w:rPr>
          <w:rFonts w:ascii="Arial" w:hAnsi="Arial" w:cs="Arial"/>
          <w:i/>
          <w:sz w:val="24"/>
          <w:szCs w:val="24"/>
        </w:rPr>
      </w:pPr>
      <w:r>
        <w:rPr>
          <w:rFonts w:ascii="Arial" w:hAnsi="Arial" w:cs="Arial"/>
          <w:sz w:val="24"/>
          <w:szCs w:val="24"/>
        </w:rPr>
        <w:t>различать экономические и бухгалтерские издержки;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постоянных и переменных издержек производства;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w:t>
      </w:r>
      <w:r>
        <w:rPr>
          <w:rFonts w:ascii="Arial" w:hAnsi="Arial" w:cs="Arial"/>
          <w:sz w:val="24"/>
          <w:szCs w:val="24"/>
        </w:rPr>
        <w:t>и</w:t>
      </w:r>
      <w:r>
        <w:rPr>
          <w:rFonts w:ascii="Arial" w:hAnsi="Arial" w:cs="Arial"/>
          <w:sz w:val="24"/>
          <w:szCs w:val="24"/>
        </w:rPr>
        <w:t>стеме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объекты спроса и предложения на рынке труда, описывать м</w:t>
      </w:r>
      <w:r>
        <w:rPr>
          <w:rFonts w:ascii="Arial" w:hAnsi="Arial" w:cs="Arial"/>
          <w:sz w:val="24"/>
          <w:szCs w:val="24"/>
        </w:rPr>
        <w:t>е</w:t>
      </w:r>
      <w:r>
        <w:rPr>
          <w:rFonts w:ascii="Arial" w:hAnsi="Arial" w:cs="Arial"/>
          <w:sz w:val="24"/>
          <w:szCs w:val="24"/>
        </w:rPr>
        <w:t>ханизм их взаимодействия;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причины безработицы, различать ее виды;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высказывать обоснованные суждения о направлениях государственной политики в области занятости;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поведение собственника, работника, потребителя с точки зр</w:t>
      </w:r>
      <w:r>
        <w:rPr>
          <w:rFonts w:ascii="Arial" w:hAnsi="Arial" w:cs="Arial"/>
          <w:sz w:val="24"/>
          <w:szCs w:val="24"/>
        </w:rPr>
        <w:t>е</w:t>
      </w:r>
      <w:r>
        <w:rPr>
          <w:rFonts w:ascii="Arial" w:hAnsi="Arial" w:cs="Arial"/>
          <w:sz w:val="24"/>
          <w:szCs w:val="24"/>
        </w:rPr>
        <w:t>ния экономической рациональности, анализировать собственное потребительское поведение;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практические ситуации, связанные с реализацией гра</w:t>
      </w:r>
      <w:r>
        <w:rPr>
          <w:rFonts w:ascii="Arial" w:hAnsi="Arial" w:cs="Arial"/>
          <w:sz w:val="24"/>
          <w:szCs w:val="24"/>
        </w:rPr>
        <w:t>ж</w:t>
      </w:r>
      <w:r>
        <w:rPr>
          <w:rFonts w:ascii="Arial" w:hAnsi="Arial" w:cs="Arial"/>
          <w:sz w:val="24"/>
          <w:szCs w:val="24"/>
        </w:rPr>
        <w:t>данами своих экономических интересов;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участия государства в регулировании рыночной эк</w:t>
      </w:r>
      <w:r>
        <w:rPr>
          <w:rFonts w:ascii="Arial" w:hAnsi="Arial" w:cs="Arial"/>
          <w:sz w:val="24"/>
          <w:szCs w:val="24"/>
        </w:rPr>
        <w:t>о</w:t>
      </w:r>
      <w:r>
        <w:rPr>
          <w:rFonts w:ascii="Arial" w:hAnsi="Arial" w:cs="Arial"/>
          <w:sz w:val="24"/>
          <w:szCs w:val="24"/>
        </w:rPr>
        <w:t>номики;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обоснованные суждения о различных направлениях экон</w:t>
      </w:r>
      <w:r>
        <w:rPr>
          <w:rFonts w:ascii="Arial" w:hAnsi="Arial" w:cs="Arial"/>
          <w:sz w:val="24"/>
          <w:szCs w:val="24"/>
        </w:rPr>
        <w:t>о</w:t>
      </w:r>
      <w:r>
        <w:rPr>
          <w:rFonts w:ascii="Arial" w:hAnsi="Arial" w:cs="Arial"/>
          <w:sz w:val="24"/>
          <w:szCs w:val="24"/>
        </w:rPr>
        <w:t>мической политики государства и ее влиянии на экономическую жизнь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важнейшие измерители экономической деятельности и пок</w:t>
      </w:r>
      <w:r>
        <w:rPr>
          <w:rFonts w:ascii="Arial" w:hAnsi="Arial" w:cs="Arial"/>
          <w:sz w:val="24"/>
          <w:szCs w:val="24"/>
        </w:rPr>
        <w:t>а</w:t>
      </w:r>
      <w:r>
        <w:rPr>
          <w:rFonts w:ascii="Arial" w:hAnsi="Arial" w:cs="Arial"/>
          <w:sz w:val="24"/>
          <w:szCs w:val="24"/>
        </w:rPr>
        <w:t>затели их роста: ВНП (валовой национальный продукт), ВВП (валовой внутренний продукт);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и сравнивать пути достижения экономического роста.</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Социальные отношения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критерии социальной стратификации;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социальную информацию из адаптированных источников о структуре общества и направлениях ее изменения;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особенности молодежи как социально-демографической гру</w:t>
      </w:r>
      <w:r>
        <w:rPr>
          <w:rFonts w:ascii="Arial" w:hAnsi="Arial" w:cs="Arial"/>
          <w:sz w:val="24"/>
          <w:szCs w:val="24"/>
        </w:rPr>
        <w:t>п</w:t>
      </w:r>
      <w:r>
        <w:rPr>
          <w:rFonts w:ascii="Arial" w:hAnsi="Arial" w:cs="Arial"/>
          <w:sz w:val="24"/>
          <w:szCs w:val="24"/>
        </w:rPr>
        <w:t>пы, раскрывать на примерах социальные роли юношества;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выявлять причины социальных конфликтов, моделировать ситуации ра</w:t>
      </w:r>
      <w:r>
        <w:rPr>
          <w:rFonts w:ascii="Arial" w:hAnsi="Arial" w:cs="Arial"/>
          <w:sz w:val="24"/>
          <w:szCs w:val="24"/>
        </w:rPr>
        <w:t>з</w:t>
      </w:r>
      <w:r>
        <w:rPr>
          <w:rFonts w:ascii="Arial" w:hAnsi="Arial" w:cs="Arial"/>
          <w:sz w:val="24"/>
          <w:szCs w:val="24"/>
        </w:rPr>
        <w:t>решения конфликтов;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конкретизировать примерами виды социальных норм;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виды социального контроля и их социальную роль, ра</w:t>
      </w:r>
      <w:r>
        <w:rPr>
          <w:rFonts w:ascii="Arial" w:hAnsi="Arial" w:cs="Arial"/>
          <w:sz w:val="24"/>
          <w:szCs w:val="24"/>
        </w:rPr>
        <w:t>з</w:t>
      </w:r>
      <w:r>
        <w:rPr>
          <w:rFonts w:ascii="Arial" w:hAnsi="Arial" w:cs="Arial"/>
          <w:sz w:val="24"/>
          <w:szCs w:val="24"/>
        </w:rPr>
        <w:t>личать санкции социального контроля;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и оценивать возможную модель собственного поведения в конкретной ситуации с точки зрения социальных норм;</w:t>
      </w:r>
    </w:p>
    <w:p w:rsidR="00720254" w:rsidRDefault="002870CD" w:rsidP="002870CD">
      <w:pPr>
        <w:pStyle w:val="a"/>
        <w:spacing w:after="0" w:line="240" w:lineRule="auto"/>
        <w:ind w:firstLine="709"/>
        <w:rPr>
          <w:rFonts w:ascii="Arial" w:hAnsi="Arial" w:cs="Arial"/>
          <w:bCs/>
          <w:sz w:val="24"/>
          <w:szCs w:val="24"/>
        </w:rPr>
      </w:pPr>
      <w:r>
        <w:rPr>
          <w:rFonts w:ascii="Arial" w:hAnsi="Arial" w:cs="Arial"/>
          <w:sz w:val="24"/>
          <w:szCs w:val="24"/>
        </w:rPr>
        <w:t>различать виды социальной мобильности, конкретизировать примерами;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причины и последствия этносоциальных конфликтов, прив</w:t>
      </w:r>
      <w:r>
        <w:rPr>
          <w:rFonts w:ascii="Arial" w:hAnsi="Arial" w:cs="Arial"/>
          <w:sz w:val="24"/>
          <w:szCs w:val="24"/>
        </w:rPr>
        <w:t>о</w:t>
      </w:r>
      <w:r>
        <w:rPr>
          <w:rFonts w:ascii="Arial" w:hAnsi="Arial" w:cs="Arial"/>
          <w:sz w:val="24"/>
          <w:szCs w:val="24"/>
        </w:rPr>
        <w:t>дить примеры способов их разрешения;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основные принципы национальной политики России на современном этапе;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социальные институты семьи и брака; раскрывать фа</w:t>
      </w:r>
      <w:r>
        <w:rPr>
          <w:rFonts w:ascii="Arial" w:hAnsi="Arial" w:cs="Arial"/>
          <w:sz w:val="24"/>
          <w:szCs w:val="24"/>
        </w:rPr>
        <w:t>к</w:t>
      </w:r>
      <w:r>
        <w:rPr>
          <w:rFonts w:ascii="Arial" w:hAnsi="Arial" w:cs="Arial"/>
          <w:sz w:val="24"/>
          <w:szCs w:val="24"/>
        </w:rPr>
        <w:t xml:space="preserve">торы, влияющие на формирование института современной семьи;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семью как социальный институт, раскрывать роль семьи в современном 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обоснованные суждения о факторах, влияющих на дем</w:t>
      </w:r>
      <w:r>
        <w:rPr>
          <w:rFonts w:ascii="Arial" w:hAnsi="Arial" w:cs="Arial"/>
          <w:sz w:val="24"/>
          <w:szCs w:val="24"/>
        </w:rPr>
        <w:t>о</w:t>
      </w:r>
      <w:r>
        <w:rPr>
          <w:rFonts w:ascii="Arial" w:hAnsi="Arial" w:cs="Arial"/>
          <w:sz w:val="24"/>
          <w:szCs w:val="24"/>
        </w:rPr>
        <w:t>графическую ситуацию в стране;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выводы о роли религиозных организаций в жизни совр</w:t>
      </w:r>
      <w:r>
        <w:rPr>
          <w:rFonts w:ascii="Arial" w:hAnsi="Arial" w:cs="Arial"/>
          <w:sz w:val="24"/>
          <w:szCs w:val="24"/>
        </w:rPr>
        <w:t>е</w:t>
      </w:r>
      <w:r>
        <w:rPr>
          <w:rFonts w:ascii="Arial" w:hAnsi="Arial" w:cs="Arial"/>
          <w:sz w:val="24"/>
          <w:szCs w:val="24"/>
        </w:rPr>
        <w:t>менного общества, объяснять сущность свободы совести, сущность и значение вер</w:t>
      </w:r>
      <w:r>
        <w:rPr>
          <w:rFonts w:ascii="Arial" w:hAnsi="Arial" w:cs="Arial"/>
          <w:sz w:val="24"/>
          <w:szCs w:val="24"/>
        </w:rPr>
        <w:t>о</w:t>
      </w:r>
      <w:r>
        <w:rPr>
          <w:rFonts w:ascii="Arial" w:hAnsi="Arial" w:cs="Arial"/>
          <w:sz w:val="24"/>
          <w:szCs w:val="24"/>
        </w:rPr>
        <w:t>терпимости;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комплексный поиск, систематизацию социальной инфо</w:t>
      </w:r>
      <w:r>
        <w:rPr>
          <w:rFonts w:ascii="Arial" w:hAnsi="Arial" w:cs="Arial"/>
          <w:sz w:val="24"/>
          <w:szCs w:val="24"/>
        </w:rPr>
        <w:t>р</w:t>
      </w:r>
      <w:r>
        <w:rPr>
          <w:rFonts w:ascii="Arial" w:hAnsi="Arial" w:cs="Arial"/>
          <w:sz w:val="24"/>
          <w:szCs w:val="24"/>
        </w:rPr>
        <w:t xml:space="preserve">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собственные отношения и взаимодействие с другими людьми с позиций толерантности.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Политика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субъектов политической деятельности и объекты политическ</w:t>
      </w:r>
      <w:r>
        <w:rPr>
          <w:rFonts w:ascii="Arial" w:hAnsi="Arial" w:cs="Arial"/>
          <w:sz w:val="24"/>
          <w:szCs w:val="24"/>
        </w:rPr>
        <w:t>о</w:t>
      </w:r>
      <w:r>
        <w:rPr>
          <w:rFonts w:ascii="Arial" w:hAnsi="Arial" w:cs="Arial"/>
          <w:sz w:val="24"/>
          <w:szCs w:val="24"/>
        </w:rPr>
        <w:t>го воздействия;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политическую власть и другие виды власти;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связи между социальными интересами, целями и мет</w:t>
      </w:r>
      <w:r>
        <w:rPr>
          <w:rFonts w:ascii="Arial" w:hAnsi="Arial" w:cs="Arial"/>
          <w:sz w:val="24"/>
          <w:szCs w:val="24"/>
        </w:rPr>
        <w:t>о</w:t>
      </w:r>
      <w:r>
        <w:rPr>
          <w:rFonts w:ascii="Arial" w:hAnsi="Arial" w:cs="Arial"/>
          <w:sz w:val="24"/>
          <w:szCs w:val="24"/>
        </w:rPr>
        <w:t>дами политической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высказывать аргументированные суждения о соотношении средств и ц</w:t>
      </w:r>
      <w:r>
        <w:rPr>
          <w:rFonts w:ascii="Arial" w:hAnsi="Arial" w:cs="Arial"/>
          <w:sz w:val="24"/>
          <w:szCs w:val="24"/>
        </w:rPr>
        <w:t>е</w:t>
      </w:r>
      <w:r>
        <w:rPr>
          <w:rFonts w:ascii="Arial" w:hAnsi="Arial" w:cs="Arial"/>
          <w:sz w:val="24"/>
          <w:szCs w:val="24"/>
        </w:rPr>
        <w:t>лей в политике;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роль и функции политической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государство как центральный институт политической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типы политических режимов, давать оценку роли политических режимов различных типов в общественном развитии;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обобщать и систематизировать информацию о сущности (ценностях, принципах, признаках, роли в общественном развитии) демократии;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демократическую избирательную систему;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мажоритарную, пропорциональную, смешанную избирател</w:t>
      </w:r>
      <w:r>
        <w:rPr>
          <w:rFonts w:ascii="Arial" w:hAnsi="Arial" w:cs="Arial"/>
          <w:sz w:val="24"/>
          <w:szCs w:val="24"/>
        </w:rPr>
        <w:t>ь</w:t>
      </w:r>
      <w:r>
        <w:rPr>
          <w:rFonts w:ascii="Arial" w:hAnsi="Arial" w:cs="Arial"/>
          <w:sz w:val="24"/>
          <w:szCs w:val="24"/>
        </w:rPr>
        <w:t>ные 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устанавливать взаимосвязь правового государства и гражданского общ</w:t>
      </w:r>
      <w:r>
        <w:rPr>
          <w:rFonts w:ascii="Arial" w:hAnsi="Arial" w:cs="Arial"/>
          <w:sz w:val="24"/>
          <w:szCs w:val="24"/>
        </w:rPr>
        <w:t>е</w:t>
      </w:r>
      <w:r>
        <w:rPr>
          <w:rFonts w:ascii="Arial" w:hAnsi="Arial" w:cs="Arial"/>
          <w:sz w:val="24"/>
          <w:szCs w:val="24"/>
        </w:rPr>
        <w:t>ства, раскрывать ценностный смысл правового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роль политической элиты и политического лидера в совр</w:t>
      </w:r>
      <w:r>
        <w:rPr>
          <w:rFonts w:ascii="Arial" w:hAnsi="Arial" w:cs="Arial"/>
          <w:sz w:val="24"/>
          <w:szCs w:val="24"/>
        </w:rPr>
        <w:t>е</w:t>
      </w:r>
      <w:r>
        <w:rPr>
          <w:rFonts w:ascii="Arial" w:hAnsi="Arial" w:cs="Arial"/>
          <w:sz w:val="24"/>
          <w:szCs w:val="24"/>
        </w:rPr>
        <w:t>менном 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конкретизировать примерами роль политической идеологии;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на примерах функционирование различных партийных с</w:t>
      </w:r>
      <w:r>
        <w:rPr>
          <w:rFonts w:ascii="Arial" w:hAnsi="Arial" w:cs="Arial"/>
          <w:sz w:val="24"/>
          <w:szCs w:val="24"/>
        </w:rPr>
        <w:t>и</w:t>
      </w:r>
      <w:r>
        <w:rPr>
          <w:rFonts w:ascii="Arial" w:hAnsi="Arial" w:cs="Arial"/>
          <w:sz w:val="24"/>
          <w:szCs w:val="24"/>
        </w:rPr>
        <w:t>стем;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суждение о значении многопартийности и идеологич</w:t>
      </w:r>
      <w:r>
        <w:rPr>
          <w:rFonts w:ascii="Arial" w:hAnsi="Arial" w:cs="Arial"/>
          <w:sz w:val="24"/>
          <w:szCs w:val="24"/>
        </w:rPr>
        <w:t>е</w:t>
      </w:r>
      <w:r>
        <w:rPr>
          <w:rFonts w:ascii="Arial" w:hAnsi="Arial" w:cs="Arial"/>
          <w:sz w:val="24"/>
          <w:szCs w:val="24"/>
        </w:rPr>
        <w:t>ского плюрализма в современном обществе;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СМИ в современной политической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основные этапы политического процесса;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highlight w:val="white"/>
        </w:rPr>
        <w:t>Правовое регулирование общественных 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правовые нормы с другими социальными нормами;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основные элементы системы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выстраивать иерархию нормативных актов;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основные стадии законотворческого процесса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понятия «права человека» и «права гражданина», ориентир</w:t>
      </w:r>
      <w:r>
        <w:rPr>
          <w:rFonts w:ascii="Arial" w:hAnsi="Arial" w:cs="Arial"/>
          <w:sz w:val="24"/>
          <w:szCs w:val="24"/>
        </w:rPr>
        <w:t>о</w:t>
      </w:r>
      <w:r>
        <w:rPr>
          <w:rFonts w:ascii="Arial" w:hAnsi="Arial" w:cs="Arial"/>
          <w:sz w:val="24"/>
          <w:szCs w:val="24"/>
        </w:rPr>
        <w:t>ваться в ситуациях, связанных с проблемами гражданства, правами и обязанностями гражданина РФ, с реализацией гражданами своих прав и свобод;</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w:t>
      </w:r>
      <w:r>
        <w:rPr>
          <w:rFonts w:ascii="Arial" w:hAnsi="Arial" w:cs="Arial"/>
          <w:sz w:val="24"/>
          <w:szCs w:val="24"/>
        </w:rPr>
        <w:t>е</w:t>
      </w:r>
      <w:r>
        <w:rPr>
          <w:rFonts w:ascii="Arial" w:hAnsi="Arial" w:cs="Arial"/>
          <w:sz w:val="24"/>
          <w:szCs w:val="24"/>
        </w:rPr>
        <w:t>ния конституционных обязанностей;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аргументировать важность соблюдения норм экологического права и х</w:t>
      </w:r>
      <w:r>
        <w:rPr>
          <w:rFonts w:ascii="Arial" w:hAnsi="Arial" w:cs="Arial"/>
          <w:sz w:val="24"/>
          <w:szCs w:val="24"/>
        </w:rPr>
        <w:t>а</w:t>
      </w:r>
      <w:r>
        <w:rPr>
          <w:rFonts w:ascii="Arial" w:hAnsi="Arial" w:cs="Arial"/>
          <w:sz w:val="24"/>
          <w:szCs w:val="24"/>
        </w:rPr>
        <w:t>рактеризовать способы защиты экологических прав;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содержание гражданских правоотношений;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полученные знания о нормах гражданского права в практич</w:t>
      </w:r>
      <w:r>
        <w:rPr>
          <w:rFonts w:ascii="Arial" w:hAnsi="Arial" w:cs="Arial"/>
          <w:sz w:val="24"/>
          <w:szCs w:val="24"/>
        </w:rPr>
        <w:t>е</w:t>
      </w:r>
      <w:r>
        <w:rPr>
          <w:rFonts w:ascii="Arial" w:hAnsi="Arial" w:cs="Arial"/>
          <w:sz w:val="24"/>
          <w:szCs w:val="24"/>
        </w:rPr>
        <w:t>ских ситуациях, прогнозируя последствия принимаемых решений;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организационно-правовые формы предприятий;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порядок рассмотрения гражданских споров;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w:t>
      </w:r>
      <w:r>
        <w:rPr>
          <w:rFonts w:ascii="Arial" w:hAnsi="Arial" w:cs="Arial"/>
          <w:sz w:val="24"/>
          <w:szCs w:val="24"/>
        </w:rPr>
        <w:t>в</w:t>
      </w:r>
      <w:r>
        <w:rPr>
          <w:rFonts w:ascii="Arial" w:hAnsi="Arial" w:cs="Arial"/>
          <w:sz w:val="24"/>
          <w:szCs w:val="24"/>
        </w:rPr>
        <w:t>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условия заключения, изменения и расторжения труд</w:t>
      </w:r>
      <w:r>
        <w:rPr>
          <w:rFonts w:ascii="Arial" w:hAnsi="Arial" w:cs="Arial"/>
          <w:sz w:val="24"/>
          <w:szCs w:val="24"/>
        </w:rPr>
        <w:t>о</w:t>
      </w:r>
      <w:r>
        <w:rPr>
          <w:rFonts w:ascii="Arial" w:hAnsi="Arial" w:cs="Arial"/>
          <w:sz w:val="24"/>
          <w:szCs w:val="24"/>
        </w:rPr>
        <w:t>вого договора;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примерами виды социальной защиты и социального обеспечения;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извлекать и анализировать информацию по заданной теме в адаптир</w:t>
      </w:r>
      <w:r>
        <w:rPr>
          <w:rFonts w:ascii="Arial" w:hAnsi="Arial" w:cs="Arial"/>
          <w:sz w:val="24"/>
          <w:szCs w:val="24"/>
        </w:rPr>
        <w:t>о</w:t>
      </w:r>
      <w:r>
        <w:rPr>
          <w:rFonts w:ascii="Arial" w:hAnsi="Arial" w:cs="Arial"/>
          <w:sz w:val="24"/>
          <w:szCs w:val="24"/>
        </w:rPr>
        <w:t>ванных источниках различного типа (Конституция РФ, ГПК РФ, АПК РФ, УПК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основные идеи международных документов, направленных на защиту прав человека.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lastRenderedPageBreak/>
        <w:t>Выпускник на базовом уровне получит возможность научиться:</w:t>
      </w: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highlight w:val="white"/>
        </w:rPr>
        <w:t>Человек. Человек в системе общественных отношений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знания о методах познания социальных явлений и проце</w:t>
      </w:r>
      <w:r>
        <w:rPr>
          <w:rFonts w:ascii="Arial" w:hAnsi="Arial" w:cs="Arial"/>
          <w:i/>
          <w:sz w:val="24"/>
          <w:szCs w:val="24"/>
        </w:rPr>
        <w:t>с</w:t>
      </w:r>
      <w:r>
        <w:rPr>
          <w:rFonts w:ascii="Arial" w:hAnsi="Arial" w:cs="Arial"/>
          <w:i/>
          <w:sz w:val="24"/>
          <w:szCs w:val="24"/>
        </w:rPr>
        <w:t xml:space="preserve">сов в учебной деятельности и повседневной жизни;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разнообразные явления и процессы общественного разв</w:t>
      </w:r>
      <w:r>
        <w:rPr>
          <w:rFonts w:ascii="Arial" w:hAnsi="Arial" w:cs="Arial"/>
          <w:i/>
          <w:sz w:val="24"/>
          <w:szCs w:val="24"/>
        </w:rPr>
        <w:t>и</w:t>
      </w:r>
      <w:r>
        <w:rPr>
          <w:rFonts w:ascii="Arial" w:hAnsi="Arial" w:cs="Arial"/>
          <w:i/>
          <w:sz w:val="24"/>
          <w:szCs w:val="24"/>
        </w:rPr>
        <w:t>тия;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основные методы научного познания;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особенности социального познания;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типы мировоззрений;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специфику взаимовлияния двух миров социального и пр</w:t>
      </w:r>
      <w:r>
        <w:rPr>
          <w:rFonts w:ascii="Arial" w:hAnsi="Arial" w:cs="Arial"/>
          <w:i/>
          <w:sz w:val="24"/>
          <w:szCs w:val="24"/>
        </w:rPr>
        <w:t>и</w:t>
      </w:r>
      <w:r>
        <w:rPr>
          <w:rFonts w:ascii="Arial" w:hAnsi="Arial" w:cs="Arial"/>
          <w:i/>
          <w:sz w:val="24"/>
          <w:szCs w:val="24"/>
        </w:rPr>
        <w:t>родного в понимании природы человека и его мировоззрения;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выражать собственную позицию по вопросу познаваемости мира и а</w:t>
      </w:r>
      <w:r>
        <w:rPr>
          <w:rFonts w:ascii="Arial" w:hAnsi="Arial" w:cs="Arial"/>
          <w:i/>
          <w:sz w:val="24"/>
          <w:szCs w:val="24"/>
        </w:rPr>
        <w:t>р</w:t>
      </w:r>
      <w:r>
        <w:rPr>
          <w:rFonts w:ascii="Arial" w:hAnsi="Arial" w:cs="Arial"/>
          <w:i/>
          <w:sz w:val="24"/>
          <w:szCs w:val="24"/>
        </w:rPr>
        <w:t>гументировать ее.</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rPr>
        <w:t>Общество как сложная динамическая система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причинно-следственные связи между состоянием ра</w:t>
      </w:r>
      <w:r>
        <w:rPr>
          <w:rFonts w:ascii="Arial" w:hAnsi="Arial" w:cs="Arial"/>
          <w:i/>
          <w:sz w:val="24"/>
          <w:szCs w:val="24"/>
        </w:rPr>
        <w:t>з</w:t>
      </w:r>
      <w:r>
        <w:rPr>
          <w:rFonts w:ascii="Arial" w:hAnsi="Arial" w:cs="Arial"/>
          <w:i/>
          <w:sz w:val="24"/>
          <w:szCs w:val="24"/>
        </w:rPr>
        <w:t>личных сфер жизни общества и общественным развитием в целом;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опираясь на теоретические положения и материалы СМИ, тенденции и перспективы общественного развития;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rPr>
        <w:t>Экономика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и формулировать характерные особенности рыночных структур;</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противоречия рынка;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раскрывать роль и место фондового рынка в рыночных структурах;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раскрывать возможности финансирования малых и крупных фирм;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обосновывать выбор форм бизнеса в конкретных ситуациях;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различать источники финансирования малых и крупных предприятий;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практическое назначение основных функций менеджме</w:t>
      </w:r>
      <w:r>
        <w:rPr>
          <w:rFonts w:ascii="Arial" w:hAnsi="Arial" w:cs="Arial"/>
          <w:i/>
          <w:sz w:val="24"/>
          <w:szCs w:val="24"/>
        </w:rPr>
        <w:t>н</w:t>
      </w:r>
      <w:r>
        <w:rPr>
          <w:rFonts w:ascii="Arial" w:hAnsi="Arial" w:cs="Arial"/>
          <w:i/>
          <w:sz w:val="24"/>
          <w:szCs w:val="24"/>
        </w:rPr>
        <w:t>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место маркетинга в деятельности организации;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полученные знания для выполнения социальных ролей р</w:t>
      </w:r>
      <w:r>
        <w:rPr>
          <w:rFonts w:ascii="Arial" w:hAnsi="Arial" w:cs="Arial"/>
          <w:i/>
          <w:sz w:val="24"/>
          <w:szCs w:val="24"/>
        </w:rPr>
        <w:t>а</w:t>
      </w:r>
      <w:r>
        <w:rPr>
          <w:rFonts w:ascii="Arial" w:hAnsi="Arial" w:cs="Arial"/>
          <w:i/>
          <w:sz w:val="24"/>
          <w:szCs w:val="24"/>
        </w:rPr>
        <w:t>ботника и производителя;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свои возможности трудоустройства в условиях рынка труда;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раскрывать фазы экономического цикла;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w:t>
      </w:r>
      <w:r>
        <w:rPr>
          <w:rFonts w:ascii="Arial" w:hAnsi="Arial" w:cs="Arial"/>
          <w:i/>
          <w:sz w:val="24"/>
          <w:szCs w:val="24"/>
        </w:rPr>
        <w:t>ь</w:t>
      </w:r>
      <w:r>
        <w:rPr>
          <w:rFonts w:ascii="Arial" w:hAnsi="Arial" w:cs="Arial"/>
          <w:i/>
          <w:sz w:val="24"/>
          <w:szCs w:val="24"/>
        </w:rPr>
        <w:t>ных экономик; давать оценку противоречивым последствиям экономической глоб</w:t>
      </w:r>
      <w:r>
        <w:rPr>
          <w:rFonts w:ascii="Arial" w:hAnsi="Arial" w:cs="Arial"/>
          <w:i/>
          <w:sz w:val="24"/>
          <w:szCs w:val="24"/>
        </w:rPr>
        <w:t>а</w:t>
      </w:r>
      <w:r>
        <w:rPr>
          <w:rFonts w:ascii="Arial" w:hAnsi="Arial" w:cs="Arial"/>
          <w:i/>
          <w:sz w:val="24"/>
          <w:szCs w:val="24"/>
        </w:rPr>
        <w:t>лизации;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извлекать информацию из различных источников для анализа тенде</w:t>
      </w:r>
      <w:r>
        <w:rPr>
          <w:rFonts w:ascii="Arial" w:hAnsi="Arial" w:cs="Arial"/>
          <w:i/>
          <w:sz w:val="24"/>
          <w:szCs w:val="24"/>
        </w:rPr>
        <w:t>н</w:t>
      </w:r>
      <w:r>
        <w:rPr>
          <w:rFonts w:ascii="Arial" w:hAnsi="Arial" w:cs="Arial"/>
          <w:i/>
          <w:sz w:val="24"/>
          <w:szCs w:val="24"/>
        </w:rPr>
        <w:t>ций общемирового экономического развития, экономического развития России.</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rPr>
        <w:lastRenderedPageBreak/>
        <w:t>Социальные отношения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причины социального неравенства в истории и современном обществе;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высказывать обоснованное суждение о факторах, обеспечивающих успешность самореализации молодежи в современных условиях;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ситуации, связанные с различными способами разр</w:t>
      </w:r>
      <w:r>
        <w:rPr>
          <w:rFonts w:ascii="Arial" w:hAnsi="Arial" w:cs="Arial"/>
          <w:i/>
          <w:sz w:val="24"/>
          <w:szCs w:val="24"/>
        </w:rPr>
        <w:t>е</w:t>
      </w:r>
      <w:r>
        <w:rPr>
          <w:rFonts w:ascii="Arial" w:hAnsi="Arial" w:cs="Arial"/>
          <w:i/>
          <w:sz w:val="24"/>
          <w:szCs w:val="24"/>
        </w:rPr>
        <w:t>шения социальных конфликтов;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выражать собственное отношение к различным способам разрешения социальных конфликтов;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толерантно вести себя по отношению к людям, относящимся к ра</w:t>
      </w:r>
      <w:r>
        <w:rPr>
          <w:rFonts w:ascii="Arial" w:hAnsi="Arial" w:cs="Arial"/>
          <w:i/>
          <w:sz w:val="24"/>
          <w:szCs w:val="24"/>
        </w:rPr>
        <w:t>з</w:t>
      </w:r>
      <w:r>
        <w:rPr>
          <w:rFonts w:ascii="Arial" w:hAnsi="Arial" w:cs="Arial"/>
          <w:i/>
          <w:sz w:val="24"/>
          <w:szCs w:val="24"/>
        </w:rPr>
        <w:t>личным этническим общностям и религиозным конфессиям; оценивать роль тол</w:t>
      </w:r>
      <w:r>
        <w:rPr>
          <w:rFonts w:ascii="Arial" w:hAnsi="Arial" w:cs="Arial"/>
          <w:i/>
          <w:sz w:val="24"/>
          <w:szCs w:val="24"/>
        </w:rPr>
        <w:t>е</w:t>
      </w:r>
      <w:r>
        <w:rPr>
          <w:rFonts w:ascii="Arial" w:hAnsi="Arial" w:cs="Arial"/>
          <w:i/>
          <w:sz w:val="24"/>
          <w:szCs w:val="24"/>
        </w:rPr>
        <w:t>рантности в современном мире;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находить и анализировать социальную информацию о тенденциях развития семьи в современном обществе;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w:t>
      </w:r>
      <w:r>
        <w:rPr>
          <w:rFonts w:ascii="Arial" w:hAnsi="Arial" w:cs="Arial"/>
          <w:i/>
          <w:sz w:val="24"/>
          <w:szCs w:val="24"/>
        </w:rPr>
        <w:t>а</w:t>
      </w:r>
      <w:r>
        <w:rPr>
          <w:rFonts w:ascii="Arial" w:hAnsi="Arial" w:cs="Arial"/>
          <w:i/>
          <w:sz w:val="24"/>
          <w:szCs w:val="24"/>
        </w:rPr>
        <w:t xml:space="preserve">вать им оценку;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причины и последствия отклоняющегося поведения, объя</w:t>
      </w:r>
      <w:r>
        <w:rPr>
          <w:rFonts w:ascii="Arial" w:hAnsi="Arial" w:cs="Arial"/>
          <w:i/>
          <w:sz w:val="24"/>
          <w:szCs w:val="24"/>
        </w:rPr>
        <w:t>с</w:t>
      </w:r>
      <w:r>
        <w:rPr>
          <w:rFonts w:ascii="Arial" w:hAnsi="Arial" w:cs="Arial"/>
          <w:i/>
          <w:sz w:val="24"/>
          <w:szCs w:val="24"/>
        </w:rPr>
        <w:t>нять с опорой на имеющиеся знания способы преодоления отклоняющегося пов</w:t>
      </w:r>
      <w:r>
        <w:rPr>
          <w:rFonts w:ascii="Arial" w:hAnsi="Arial" w:cs="Arial"/>
          <w:i/>
          <w:sz w:val="24"/>
          <w:szCs w:val="24"/>
        </w:rPr>
        <w:t>е</w:t>
      </w:r>
      <w:r>
        <w:rPr>
          <w:rFonts w:ascii="Arial" w:hAnsi="Arial" w:cs="Arial"/>
          <w:i/>
          <w:sz w:val="24"/>
          <w:szCs w:val="24"/>
        </w:rPr>
        <w:t>дения;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численность населения и динамику ее изменений в м</w:t>
      </w:r>
      <w:r>
        <w:rPr>
          <w:rFonts w:ascii="Arial" w:hAnsi="Arial" w:cs="Arial"/>
          <w:i/>
          <w:sz w:val="24"/>
          <w:szCs w:val="24"/>
        </w:rPr>
        <w:t>и</w:t>
      </w:r>
      <w:r>
        <w:rPr>
          <w:rFonts w:ascii="Arial" w:hAnsi="Arial" w:cs="Arial"/>
          <w:i/>
          <w:sz w:val="24"/>
          <w:szCs w:val="24"/>
        </w:rPr>
        <w:t>ре и в России.</w:t>
      </w:r>
    </w:p>
    <w:p w:rsidR="00720254" w:rsidRDefault="00720254" w:rsidP="002870CD">
      <w:pPr>
        <w:spacing w:after="0" w:line="240" w:lineRule="auto"/>
        <w:rPr>
          <w:rFonts w:ascii="Arial" w:hAnsi="Arial" w:cs="Arial"/>
          <w:i/>
          <w:sz w:val="24"/>
          <w:szCs w:val="24"/>
        </w:rPr>
      </w:pPr>
    </w:p>
    <w:p w:rsidR="00720254" w:rsidRDefault="00720254" w:rsidP="002870CD">
      <w:pPr>
        <w:spacing w:after="0" w:line="240" w:lineRule="auto"/>
        <w:rPr>
          <w:rFonts w:ascii="Arial" w:eastAsia="Times New Roman" w:hAnsi="Arial" w:cs="Arial"/>
          <w:b/>
          <w:i/>
          <w:sz w:val="24"/>
          <w:szCs w:val="24"/>
        </w:rPr>
      </w:pP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rPr>
        <w:t>Политика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Находить, анализировать информацию о формировании правового государства и гражданского общества в Российской Федерации, выделять пр</w:t>
      </w:r>
      <w:r>
        <w:rPr>
          <w:rFonts w:ascii="Arial" w:hAnsi="Arial" w:cs="Arial"/>
          <w:i/>
          <w:sz w:val="24"/>
          <w:szCs w:val="24"/>
        </w:rPr>
        <w:t>о</w:t>
      </w:r>
      <w:r>
        <w:rPr>
          <w:rFonts w:ascii="Arial" w:hAnsi="Arial" w:cs="Arial"/>
          <w:i/>
          <w:sz w:val="24"/>
          <w:szCs w:val="24"/>
        </w:rPr>
        <w:t>блемы;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основные этапы избирательной кампании;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 перспективе осознанно участвовать в избирательных кампаниях;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отбирать и систематизировать информацию СМИ о функциях и зн</w:t>
      </w:r>
      <w:r>
        <w:rPr>
          <w:rFonts w:ascii="Arial" w:hAnsi="Arial" w:cs="Arial"/>
          <w:i/>
          <w:sz w:val="24"/>
          <w:szCs w:val="24"/>
        </w:rPr>
        <w:t>а</w:t>
      </w:r>
      <w:r>
        <w:rPr>
          <w:rFonts w:ascii="Arial" w:hAnsi="Arial" w:cs="Arial"/>
          <w:i/>
          <w:sz w:val="24"/>
          <w:szCs w:val="24"/>
        </w:rPr>
        <w:t>чении местного самоуправления;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самостоятельно давать аргументированную оценку личных качеств и деятельности политических лидеров;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особенности политического процесса в России;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основные тенденции современного политического пр</w:t>
      </w:r>
      <w:r>
        <w:rPr>
          <w:rFonts w:ascii="Arial" w:hAnsi="Arial" w:cs="Arial"/>
          <w:i/>
          <w:sz w:val="24"/>
          <w:szCs w:val="24"/>
        </w:rPr>
        <w:t>о</w:t>
      </w:r>
      <w:r>
        <w:rPr>
          <w:rFonts w:ascii="Arial" w:hAnsi="Arial" w:cs="Arial"/>
          <w:i/>
          <w:sz w:val="24"/>
          <w:szCs w:val="24"/>
        </w:rPr>
        <w:t>цесса.</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Правовое регулирование общественных отношений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Действовать в пределах правовых норм для успешного решения жи</w:t>
      </w:r>
      <w:r>
        <w:rPr>
          <w:rFonts w:ascii="Arial" w:hAnsi="Arial" w:cs="Arial"/>
          <w:i/>
          <w:sz w:val="24"/>
          <w:szCs w:val="24"/>
        </w:rPr>
        <w:t>з</w:t>
      </w:r>
      <w:r>
        <w:rPr>
          <w:rFonts w:ascii="Arial" w:hAnsi="Arial" w:cs="Arial"/>
          <w:i/>
          <w:sz w:val="24"/>
          <w:szCs w:val="24"/>
        </w:rPr>
        <w:t>ненных задач в разных сферах общественных отношений;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перечислять участников законотворческого процесса и раскрывать их функции;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механизм судебной защиты прав человека и гражд</w:t>
      </w:r>
      <w:r>
        <w:rPr>
          <w:rFonts w:ascii="Arial" w:hAnsi="Arial" w:cs="Arial"/>
          <w:i/>
          <w:sz w:val="24"/>
          <w:szCs w:val="24"/>
        </w:rPr>
        <w:t>а</w:t>
      </w:r>
      <w:r>
        <w:rPr>
          <w:rFonts w:ascii="Arial" w:hAnsi="Arial" w:cs="Arial"/>
          <w:i/>
          <w:sz w:val="24"/>
          <w:szCs w:val="24"/>
        </w:rPr>
        <w:t>нина в РФ;</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ориентироваться в предпринимательских правоотношениях;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общественную опасность коррупции для гражданина, общ</w:t>
      </w:r>
      <w:r>
        <w:rPr>
          <w:rFonts w:ascii="Arial" w:hAnsi="Arial" w:cs="Arial"/>
          <w:i/>
          <w:sz w:val="24"/>
          <w:szCs w:val="24"/>
        </w:rPr>
        <w:t>е</w:t>
      </w:r>
      <w:r>
        <w:rPr>
          <w:rFonts w:ascii="Arial" w:hAnsi="Arial" w:cs="Arial"/>
          <w:i/>
          <w:sz w:val="24"/>
          <w:szCs w:val="24"/>
        </w:rPr>
        <w:t>ства и государства;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применять знание основных норм права в ситуациях повседневной жизни, прогнозировать последствия принимаемых решений;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происходящие события и поведение людей с точки зрения соответствия закону;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основные направления деятельности государстве</w:t>
      </w:r>
      <w:r>
        <w:rPr>
          <w:rFonts w:ascii="Arial" w:hAnsi="Arial" w:cs="Arial"/>
          <w:i/>
          <w:sz w:val="24"/>
          <w:szCs w:val="24"/>
        </w:rPr>
        <w:t>н</w:t>
      </w:r>
      <w:r>
        <w:rPr>
          <w:rFonts w:ascii="Arial" w:hAnsi="Arial" w:cs="Arial"/>
          <w:i/>
          <w:sz w:val="24"/>
          <w:szCs w:val="24"/>
        </w:rPr>
        <w:t>ных органов по предотвращению терроризма, раскрывать роль СМИ и гражда</w:t>
      </w:r>
      <w:r>
        <w:rPr>
          <w:rFonts w:ascii="Arial" w:hAnsi="Arial" w:cs="Arial"/>
          <w:i/>
          <w:sz w:val="24"/>
          <w:szCs w:val="24"/>
        </w:rPr>
        <w:t>н</w:t>
      </w:r>
      <w:r>
        <w:rPr>
          <w:rFonts w:ascii="Arial" w:hAnsi="Arial" w:cs="Arial"/>
          <w:i/>
          <w:sz w:val="24"/>
          <w:szCs w:val="24"/>
        </w:rPr>
        <w:t>ского общества в противодействии терроризму.</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97" w:name="_Toc5705924"/>
      <w:bookmarkStart w:id="98" w:name="_Toc11850761"/>
      <w:bookmarkStart w:id="99" w:name="_Toc5705998"/>
      <w:bookmarkStart w:id="100" w:name="_Toc20217976"/>
      <w:bookmarkStart w:id="101" w:name="_Toc5706134"/>
      <w:r>
        <w:t>Россия в мире</w:t>
      </w:r>
      <w:bookmarkEnd w:id="95"/>
      <w:bookmarkEnd w:id="96"/>
      <w:bookmarkEnd w:id="97"/>
      <w:bookmarkEnd w:id="98"/>
      <w:bookmarkEnd w:id="99"/>
      <w:bookmarkEnd w:id="100"/>
      <w:bookmarkEnd w:id="101"/>
    </w:p>
    <w:p w:rsidR="00720254" w:rsidRDefault="002870CD" w:rsidP="002870CD">
      <w:pPr>
        <w:spacing w:after="0" w:line="240" w:lineRule="auto"/>
        <w:rPr>
          <w:rFonts w:ascii="Arial" w:hAnsi="Arial" w:cs="Arial"/>
          <w:sz w:val="24"/>
          <w:szCs w:val="24"/>
        </w:rPr>
      </w:pPr>
      <w:r>
        <w:rPr>
          <w:rFonts w:ascii="Arial" w:hAnsi="Arial" w:cs="Arial"/>
          <w:sz w:val="24"/>
          <w:szCs w:val="24"/>
        </w:rPr>
        <w:t>"Россия в мире" (базовый уровень) - требования к предметным результатам освоения интегрированного учебного предмета "Россия в мире"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взгляда на современный мир с точки зрения интересов России, понимания ее прошлого и настоящего;</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720254" w:rsidRDefault="002870CD" w:rsidP="002870CD">
      <w:pPr>
        <w:spacing w:after="0" w:line="240" w:lineRule="auto"/>
        <w:rPr>
          <w:rFonts w:ascii="Arial" w:hAnsi="Arial" w:cs="Arial"/>
          <w:sz w:val="24"/>
          <w:szCs w:val="24"/>
        </w:rPr>
      </w:pPr>
      <w:r>
        <w:rPr>
          <w:rFonts w:ascii="Arial" w:hAnsi="Arial" w:cs="Arial"/>
          <w:sz w:val="24"/>
          <w:szCs w:val="24"/>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720254" w:rsidRDefault="002870CD" w:rsidP="002870CD">
      <w:pPr>
        <w:spacing w:after="0" w:line="240" w:lineRule="auto"/>
        <w:rPr>
          <w:rFonts w:ascii="Arial" w:hAnsi="Arial" w:cs="Arial"/>
          <w:sz w:val="24"/>
          <w:szCs w:val="24"/>
        </w:rPr>
      </w:pPr>
      <w:r>
        <w:rPr>
          <w:rFonts w:ascii="Arial" w:hAnsi="Arial" w:cs="Arial"/>
          <w:sz w:val="24"/>
          <w:szCs w:val="24"/>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720254" w:rsidRDefault="002870CD" w:rsidP="002870CD">
      <w:pPr>
        <w:spacing w:after="0" w:line="240" w:lineRule="auto"/>
        <w:rPr>
          <w:rFonts w:ascii="Arial" w:hAnsi="Arial" w:cs="Arial"/>
          <w:sz w:val="24"/>
          <w:szCs w:val="24"/>
        </w:rPr>
      </w:pPr>
      <w:r>
        <w:rPr>
          <w:rFonts w:ascii="Arial" w:hAnsi="Arial" w:cs="Arial"/>
          <w:sz w:val="24"/>
          <w:szCs w:val="24"/>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720254" w:rsidRDefault="002870CD" w:rsidP="002870CD">
      <w:pPr>
        <w:spacing w:after="0" w:line="240" w:lineRule="auto"/>
        <w:rPr>
          <w:rFonts w:ascii="Arial" w:hAnsi="Arial" w:cs="Arial"/>
          <w:sz w:val="24"/>
          <w:szCs w:val="24"/>
        </w:rPr>
      </w:pPr>
      <w:r>
        <w:rPr>
          <w:rFonts w:ascii="Arial" w:hAnsi="Arial" w:cs="Arial"/>
          <w:sz w:val="24"/>
          <w:szCs w:val="24"/>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«Россия в мире»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понятийный аппарат исторического знания и приемы ист</w:t>
      </w:r>
      <w:r>
        <w:rPr>
          <w:rFonts w:ascii="Arial" w:hAnsi="Arial" w:cs="Arial"/>
          <w:sz w:val="24"/>
          <w:szCs w:val="24"/>
        </w:rPr>
        <w:t>о</w:t>
      </w:r>
      <w:r>
        <w:rPr>
          <w:rFonts w:ascii="Arial" w:hAnsi="Arial" w:cs="Arial"/>
          <w:sz w:val="24"/>
          <w:szCs w:val="24"/>
        </w:rPr>
        <w:t>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раскрывать историю России как неотъемлемую часть мирового истор</w:t>
      </w:r>
      <w:r>
        <w:rPr>
          <w:rFonts w:ascii="Arial" w:hAnsi="Arial" w:cs="Arial"/>
          <w:sz w:val="24"/>
          <w:szCs w:val="24"/>
        </w:rPr>
        <w:t>и</w:t>
      </w:r>
      <w:r>
        <w:rPr>
          <w:rFonts w:ascii="Arial" w:hAnsi="Arial" w:cs="Arial"/>
          <w:sz w:val="24"/>
          <w:szCs w:val="24"/>
        </w:rPr>
        <w:t>ческого процесса и роль многих поколений россиян во взаимодействии с другими го</w:t>
      </w:r>
      <w:r>
        <w:rPr>
          <w:rFonts w:ascii="Arial" w:hAnsi="Arial" w:cs="Arial"/>
          <w:sz w:val="24"/>
          <w:szCs w:val="24"/>
        </w:rPr>
        <w:t>с</w:t>
      </w:r>
      <w:r>
        <w:rPr>
          <w:rFonts w:ascii="Arial" w:hAnsi="Arial" w:cs="Arial"/>
          <w:sz w:val="24"/>
          <w:szCs w:val="24"/>
        </w:rPr>
        <w:t>ударствами и народами во всех сферах, в том числе в современном глобальном м</w:t>
      </w:r>
      <w:r>
        <w:rPr>
          <w:rFonts w:ascii="Arial" w:hAnsi="Arial" w:cs="Arial"/>
          <w:sz w:val="24"/>
          <w:szCs w:val="24"/>
        </w:rPr>
        <w:t>и</w:t>
      </w:r>
      <w:r>
        <w:rPr>
          <w:rFonts w:ascii="Arial" w:hAnsi="Arial" w:cs="Arial"/>
          <w:sz w:val="24"/>
          <w:szCs w:val="24"/>
        </w:rPr>
        <w:t>ре;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соотносить общие исторические процессы и отдельные факты;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выделять причинно-следственные связи и исторические предпосылки современного положения РФ на международной арене;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излагать круг дискуссионных, «трудных» вопросов истории и существ</w:t>
      </w:r>
      <w:r>
        <w:rPr>
          <w:rFonts w:ascii="Arial" w:hAnsi="Arial" w:cs="Arial"/>
          <w:sz w:val="24"/>
          <w:szCs w:val="24"/>
        </w:rPr>
        <w:t>у</w:t>
      </w:r>
      <w:r>
        <w:rPr>
          <w:rFonts w:ascii="Arial" w:hAnsi="Arial" w:cs="Arial"/>
          <w:sz w:val="24"/>
          <w:szCs w:val="24"/>
        </w:rPr>
        <w:t>ющие в науке их современные версии и трактовки;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историко-культурное многообразие народов России, соде</w:t>
      </w:r>
      <w:r>
        <w:rPr>
          <w:rFonts w:ascii="Arial" w:hAnsi="Arial" w:cs="Arial"/>
          <w:sz w:val="24"/>
          <w:szCs w:val="24"/>
        </w:rPr>
        <w:t>р</w:t>
      </w:r>
      <w:r>
        <w:rPr>
          <w:rFonts w:ascii="Arial" w:hAnsi="Arial" w:cs="Arial"/>
          <w:sz w:val="24"/>
          <w:szCs w:val="24"/>
        </w:rPr>
        <w:t>жание основополагающих общероссийских символов, культурных, религиозных, этн</w:t>
      </w:r>
      <w:r>
        <w:rPr>
          <w:rFonts w:ascii="Arial" w:hAnsi="Arial" w:cs="Arial"/>
          <w:sz w:val="24"/>
          <w:szCs w:val="24"/>
        </w:rPr>
        <w:t>о</w:t>
      </w:r>
      <w:r>
        <w:rPr>
          <w:rFonts w:ascii="Arial" w:hAnsi="Arial" w:cs="Arial"/>
          <w:sz w:val="24"/>
          <w:szCs w:val="24"/>
        </w:rPr>
        <w:t>национальных традиций, нравственных и социальных установок;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элементы источниковедческого анализа при работе с истор</w:t>
      </w:r>
      <w:r>
        <w:rPr>
          <w:rFonts w:ascii="Arial" w:hAnsi="Arial" w:cs="Arial"/>
          <w:sz w:val="24"/>
          <w:szCs w:val="24"/>
        </w:rPr>
        <w:t>и</w:t>
      </w:r>
      <w:r>
        <w:rPr>
          <w:rFonts w:ascii="Arial" w:hAnsi="Arial" w:cs="Arial"/>
          <w:sz w:val="24"/>
          <w:szCs w:val="24"/>
        </w:rPr>
        <w:t>ческими материалами (определение принадлежности и достоверности источника, о</w:t>
      </w:r>
      <w:r>
        <w:rPr>
          <w:rFonts w:ascii="Arial" w:hAnsi="Arial" w:cs="Arial"/>
          <w:sz w:val="24"/>
          <w:szCs w:val="24"/>
        </w:rPr>
        <w:t>б</w:t>
      </w:r>
      <w:r>
        <w:rPr>
          <w:rFonts w:ascii="Arial" w:hAnsi="Arial" w:cs="Arial"/>
          <w:sz w:val="24"/>
          <w:szCs w:val="24"/>
        </w:rPr>
        <w:t>стоятельства и цели его создания, позиций авторов и др.), излагать выявленную и</w:t>
      </w:r>
      <w:r>
        <w:rPr>
          <w:rFonts w:ascii="Arial" w:hAnsi="Arial" w:cs="Arial"/>
          <w:sz w:val="24"/>
          <w:szCs w:val="24"/>
        </w:rPr>
        <w:t>н</w:t>
      </w:r>
      <w:r>
        <w:rPr>
          <w:rFonts w:ascii="Arial" w:hAnsi="Arial" w:cs="Arial"/>
          <w:sz w:val="24"/>
          <w:szCs w:val="24"/>
        </w:rPr>
        <w:t>формацию, раскрывая ее познавательную ценность;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w:t>
      </w:r>
      <w:r>
        <w:rPr>
          <w:rFonts w:ascii="Arial" w:hAnsi="Arial" w:cs="Arial"/>
          <w:sz w:val="24"/>
          <w:szCs w:val="24"/>
        </w:rPr>
        <w:t>и</w:t>
      </w:r>
      <w:r>
        <w:rPr>
          <w:rFonts w:ascii="Arial" w:hAnsi="Arial" w:cs="Arial"/>
          <w:sz w:val="24"/>
          <w:szCs w:val="24"/>
        </w:rPr>
        <w:t>онного общества;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важнейшие достижения культуры и систему ценностей, сформировавшиеся в ходе исторического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собственное суждение об историческом наследии народов России и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в исторической информации факты и мнения, исторические описания и исторические объяснения;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уважительно относиться к историко-культурному наследию народов Ро</w:t>
      </w:r>
      <w:r>
        <w:rPr>
          <w:rFonts w:ascii="Arial" w:hAnsi="Arial" w:cs="Arial"/>
          <w:sz w:val="24"/>
          <w:szCs w:val="24"/>
        </w:rPr>
        <w:t>с</w:t>
      </w:r>
      <w:r>
        <w:rPr>
          <w:rFonts w:ascii="Arial" w:hAnsi="Arial" w:cs="Arial"/>
          <w:sz w:val="24"/>
          <w:szCs w:val="24"/>
        </w:rPr>
        <w:t xml:space="preserve">сии и мира;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знать и сопоставлять между собой различные варианты развития нар</w:t>
      </w:r>
      <w:r>
        <w:rPr>
          <w:rFonts w:ascii="Arial" w:hAnsi="Arial" w:cs="Arial"/>
          <w:sz w:val="24"/>
          <w:szCs w:val="24"/>
        </w:rPr>
        <w:t>о</w:t>
      </w:r>
      <w:r>
        <w:rPr>
          <w:rFonts w:ascii="Arial" w:hAnsi="Arial" w:cs="Arial"/>
          <w:sz w:val="24"/>
          <w:szCs w:val="24"/>
        </w:rPr>
        <w:t>дов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знать историю возникновения и развития основных философских, экон</w:t>
      </w:r>
      <w:r>
        <w:rPr>
          <w:rFonts w:ascii="Arial" w:hAnsi="Arial" w:cs="Arial"/>
          <w:sz w:val="24"/>
          <w:szCs w:val="24"/>
        </w:rPr>
        <w:t>о</w:t>
      </w:r>
      <w:r>
        <w:rPr>
          <w:rFonts w:ascii="Arial" w:hAnsi="Arial" w:cs="Arial"/>
          <w:sz w:val="24"/>
          <w:szCs w:val="24"/>
        </w:rPr>
        <w:t>мических, политико-правовых течений в мире, особенности их реализации в России.</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bCs/>
          <w:sz w:val="24"/>
          <w:szCs w:val="24"/>
          <w:lang w:eastAsia="ru-RU"/>
        </w:rPr>
      </w:pPr>
      <w:r>
        <w:rPr>
          <w:rFonts w:ascii="Arial" w:eastAsia="Times New Roman" w:hAnsi="Arial" w:cs="Arial"/>
          <w:b/>
          <w:bCs/>
          <w:sz w:val="24"/>
          <w:szCs w:val="24"/>
          <w:lang w:eastAsia="ru-RU"/>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системными историческими знаниями, служащими основой для понимания места и роли России в мировой истории, для соотнесения (синхр</w:t>
      </w:r>
      <w:r>
        <w:rPr>
          <w:rFonts w:ascii="Arial" w:hAnsi="Arial" w:cs="Arial"/>
          <w:i/>
          <w:sz w:val="24"/>
          <w:szCs w:val="24"/>
        </w:rPr>
        <w:t>о</w:t>
      </w:r>
      <w:r>
        <w:rPr>
          <w:rFonts w:ascii="Arial" w:hAnsi="Arial" w:cs="Arial"/>
          <w:i/>
          <w:sz w:val="24"/>
          <w:szCs w:val="24"/>
        </w:rPr>
        <w:t>низации) событий и процессов всемирной, национальной и региональной/локальной истории;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w:t>
      </w:r>
      <w:r>
        <w:rPr>
          <w:rFonts w:ascii="Arial" w:hAnsi="Arial" w:cs="Arial"/>
          <w:i/>
          <w:sz w:val="24"/>
          <w:szCs w:val="24"/>
        </w:rPr>
        <w:t>ч</w:t>
      </w:r>
      <w:r>
        <w:rPr>
          <w:rFonts w:ascii="Arial" w:hAnsi="Arial" w:cs="Arial"/>
          <w:i/>
          <w:sz w:val="24"/>
          <w:szCs w:val="24"/>
        </w:rPr>
        <w:t>ных знаковых системах;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w:t>
      </w:r>
      <w:r>
        <w:rPr>
          <w:rFonts w:ascii="Arial" w:hAnsi="Arial" w:cs="Arial"/>
          <w:i/>
          <w:sz w:val="24"/>
          <w:szCs w:val="24"/>
        </w:rPr>
        <w:t>в</w:t>
      </w:r>
      <w:r>
        <w:rPr>
          <w:rFonts w:ascii="Arial" w:hAnsi="Arial" w:cs="Arial"/>
          <w:i/>
          <w:sz w:val="24"/>
          <w:szCs w:val="24"/>
        </w:rPr>
        <w:t>лений о достижениях историографии;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w:t>
      </w:r>
      <w:r>
        <w:rPr>
          <w:rFonts w:ascii="Arial" w:hAnsi="Arial" w:cs="Arial"/>
          <w:i/>
          <w:sz w:val="24"/>
          <w:szCs w:val="24"/>
        </w:rPr>
        <w:t>и</w:t>
      </w:r>
      <w:r>
        <w:rPr>
          <w:rFonts w:ascii="Arial" w:hAnsi="Arial" w:cs="Arial"/>
          <w:i/>
          <w:sz w:val="24"/>
          <w:szCs w:val="24"/>
        </w:rPr>
        <w:t>культурном общении, общественных обсуждениях и т.д.;</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приемы самообразования в области общественно-научного (социально-гуманитарного) познания для дальнейшего получения профессионал</w:t>
      </w:r>
      <w:r>
        <w:rPr>
          <w:rFonts w:ascii="Arial" w:hAnsi="Arial" w:cs="Arial"/>
          <w:i/>
          <w:sz w:val="24"/>
          <w:szCs w:val="24"/>
        </w:rPr>
        <w:t>ь</w:t>
      </w:r>
      <w:r>
        <w:rPr>
          <w:rFonts w:ascii="Arial" w:hAnsi="Arial" w:cs="Arial"/>
          <w:i/>
          <w:sz w:val="24"/>
          <w:szCs w:val="24"/>
        </w:rPr>
        <w:t>ного образования;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современные версии и трактовки важнейших проблем отечественной и всемирной истории;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i/>
          <w:sz w:val="24"/>
          <w:szCs w:val="24"/>
        </w:rPr>
        <w:t>выявлять, понимать и прогнозировать развитие политических при</w:t>
      </w:r>
      <w:r>
        <w:rPr>
          <w:rFonts w:ascii="Arial" w:hAnsi="Arial" w:cs="Arial"/>
          <w:i/>
          <w:sz w:val="24"/>
          <w:szCs w:val="24"/>
        </w:rPr>
        <w:t>о</w:t>
      </w:r>
      <w:r>
        <w:rPr>
          <w:rFonts w:ascii="Arial" w:hAnsi="Arial" w:cs="Arial"/>
          <w:i/>
          <w:sz w:val="24"/>
          <w:szCs w:val="24"/>
        </w:rPr>
        <w:t>ритетов России с учетом ее исторического опыта.</w:t>
      </w: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Математика и информатика</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предметной области "Математика и информатика" должно обеспечить:</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социальных, культурных и исторических факторах становления математики и информатики;</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основ логического, алгоритмического и математического мышления;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умений применять полученные знания при решении различных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20254" w:rsidRDefault="002870CD" w:rsidP="002870CD">
      <w:pPr>
        <w:spacing w:after="0" w:line="240" w:lineRule="auto"/>
        <w:rPr>
          <w:rFonts w:ascii="Arial" w:hAnsi="Arial" w:cs="Arial"/>
          <w:sz w:val="24"/>
          <w:szCs w:val="24"/>
        </w:rPr>
      </w:pPr>
      <w:r>
        <w:rPr>
          <w:rFonts w:ascii="Arial" w:hAnsi="Arial" w:cs="Arial"/>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720254" w:rsidRDefault="002870CD" w:rsidP="002870CD">
      <w:pPr>
        <w:spacing w:after="0" w:line="240" w:lineRule="auto"/>
        <w:rPr>
          <w:rFonts w:ascii="Arial" w:hAnsi="Arial" w:cs="Arial"/>
          <w:sz w:val="24"/>
          <w:szCs w:val="24"/>
        </w:rPr>
      </w:pPr>
      <w:r>
        <w:rPr>
          <w:rFonts w:ascii="Arial" w:hAnsi="Arial" w:cs="Arial"/>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720254" w:rsidRDefault="002870CD" w:rsidP="002870CD">
      <w:pPr>
        <w:spacing w:after="0" w:line="240" w:lineRule="auto"/>
        <w:rPr>
          <w:rFonts w:ascii="Arial" w:hAnsi="Arial" w:cs="Arial"/>
          <w:sz w:val="24"/>
          <w:szCs w:val="24"/>
        </w:rPr>
      </w:pPr>
      <w:r>
        <w:rPr>
          <w:rFonts w:ascii="Arial" w:hAnsi="Arial" w:cs="Arial"/>
          <w:sz w:val="24"/>
          <w:szCs w:val="24"/>
        </w:rPr>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представлений об основных понятиях, идеях и методах математического анализа;</w:t>
      </w:r>
    </w:p>
    <w:p w:rsidR="00720254" w:rsidRDefault="002870CD" w:rsidP="002870CD">
      <w:pPr>
        <w:spacing w:after="0" w:line="240" w:lineRule="auto"/>
        <w:rPr>
          <w:rFonts w:ascii="Arial" w:hAnsi="Arial" w:cs="Arial"/>
          <w:sz w:val="24"/>
          <w:szCs w:val="24"/>
        </w:rPr>
      </w:pPr>
      <w:r>
        <w:rPr>
          <w:rFonts w:ascii="Arial" w:hAnsi="Arial" w:cs="Arial"/>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720254" w:rsidRDefault="002870CD" w:rsidP="002870CD">
      <w:pPr>
        <w:spacing w:after="0" w:line="240" w:lineRule="auto"/>
        <w:rPr>
          <w:rFonts w:ascii="Arial" w:hAnsi="Arial" w:cs="Arial"/>
          <w:sz w:val="24"/>
          <w:szCs w:val="24"/>
        </w:rPr>
      </w:pPr>
      <w:r>
        <w:rPr>
          <w:rFonts w:ascii="Arial" w:hAnsi="Arial" w:cs="Arial"/>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20254" w:rsidRDefault="002870CD" w:rsidP="002870CD">
      <w:pPr>
        <w:spacing w:after="0" w:line="240" w:lineRule="auto"/>
        <w:rPr>
          <w:rFonts w:ascii="Arial" w:hAnsi="Arial" w:cs="Arial"/>
          <w:sz w:val="24"/>
          <w:szCs w:val="24"/>
        </w:rPr>
      </w:pPr>
      <w:r>
        <w:rPr>
          <w:rFonts w:ascii="Arial" w:hAnsi="Arial" w:cs="Arial"/>
          <w:sz w:val="24"/>
          <w:szCs w:val="24"/>
        </w:rPr>
        <w:t>8) владение навыками использования готовых компьютерных программ при решении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9) для слепых и слабовидящих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правилами записи математических формул и специальных знаков рельефно-точечной системы обозначений Л. Брайля;</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720254" w:rsidRDefault="002870CD" w:rsidP="002870CD">
      <w:pPr>
        <w:spacing w:after="0" w:line="240" w:lineRule="auto"/>
        <w:rPr>
          <w:rFonts w:ascii="Arial" w:hAnsi="Arial" w:cs="Arial"/>
          <w:sz w:val="24"/>
          <w:szCs w:val="24"/>
        </w:rPr>
      </w:pPr>
      <w:r>
        <w:rPr>
          <w:rFonts w:ascii="Arial" w:hAnsi="Arial" w:cs="Arial"/>
          <w:sz w:val="24"/>
          <w:szCs w:val="24"/>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720254" w:rsidRDefault="002870CD" w:rsidP="002870CD">
      <w:pPr>
        <w:spacing w:after="0" w:line="240" w:lineRule="auto"/>
        <w:rPr>
          <w:rFonts w:ascii="Arial" w:hAnsi="Arial" w:cs="Arial"/>
          <w:sz w:val="24"/>
          <w:szCs w:val="24"/>
        </w:rPr>
      </w:pPr>
      <w:r>
        <w:rPr>
          <w:rFonts w:ascii="Arial" w:hAnsi="Arial" w:cs="Arial"/>
          <w:sz w:val="24"/>
          <w:szCs w:val="24"/>
        </w:rPr>
        <w:t>10) для обучающихся с нарушениями опорно-двигательного аппарата:</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720254" w:rsidRDefault="002870CD" w:rsidP="002870CD">
      <w:pPr>
        <w:spacing w:after="0" w:line="240" w:lineRule="auto"/>
        <w:rPr>
          <w:rFonts w:ascii="Arial" w:hAnsi="Arial" w:cs="Arial"/>
          <w:sz w:val="24"/>
          <w:szCs w:val="24"/>
        </w:rPr>
      </w:pPr>
      <w:r>
        <w:rPr>
          <w:rFonts w:ascii="Arial" w:hAnsi="Arial" w:cs="Arial"/>
          <w:sz w:val="24"/>
          <w:szCs w:val="24"/>
        </w:rPr>
        <w:t>наличие умения использовать персональные средства доступа.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"Математика" (включая алгебру и начала математического анализа, геометрию) (углубленный уровень) - требования к предметным результатам освоения </w:t>
      </w:r>
      <w:r>
        <w:rPr>
          <w:rFonts w:ascii="Arial" w:hAnsi="Arial" w:cs="Arial"/>
          <w:sz w:val="24"/>
          <w:szCs w:val="24"/>
        </w:rPr>
        <w:lastRenderedPageBreak/>
        <w:t>углубленного курса математики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720254" w:rsidRDefault="002870CD" w:rsidP="002870CD">
      <w:pPr>
        <w:spacing w:after="0" w:line="240" w:lineRule="auto"/>
        <w:rPr>
          <w:rFonts w:ascii="Arial" w:hAnsi="Arial" w:cs="Arial"/>
          <w:sz w:val="24"/>
          <w:szCs w:val="24"/>
        </w:rPr>
      </w:pPr>
      <w:r>
        <w:rPr>
          <w:rFonts w:ascii="Arial" w:hAnsi="Arial" w:cs="Arial"/>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720254" w:rsidRDefault="00720254" w:rsidP="002870CD">
      <w:pPr>
        <w:spacing w:after="0" w:line="240" w:lineRule="auto"/>
        <w:rPr>
          <w:rFonts w:ascii="Arial" w:hAnsi="Arial" w:cs="Arial"/>
          <w:sz w:val="24"/>
          <w:szCs w:val="24"/>
        </w:rPr>
        <w:sectPr w:rsidR="00720254" w:rsidSect="005B3F70">
          <w:headerReference w:type="default" r:id="rId11"/>
          <w:footerReference w:type="default" r:id="rId12"/>
          <w:pgSz w:w="11906" w:h="16838"/>
          <w:pgMar w:top="567" w:right="1080" w:bottom="1440" w:left="1080" w:header="708" w:footer="0" w:gutter="0"/>
          <w:cols w:space="708"/>
          <w:titlePg/>
          <w:docGrid w:linePitch="381"/>
        </w:sectPr>
      </w:pPr>
    </w:p>
    <w:p w:rsidR="00720254" w:rsidRDefault="002870CD" w:rsidP="002870CD">
      <w:pPr>
        <w:pStyle w:val="30"/>
        <w:spacing w:after="0" w:line="240" w:lineRule="auto"/>
      </w:pPr>
      <w:bookmarkStart w:id="102" w:name="_Toc5705999"/>
      <w:bookmarkStart w:id="103" w:name="_Toc5705925"/>
      <w:bookmarkStart w:id="104" w:name="_Toc5706135"/>
      <w:bookmarkStart w:id="105" w:name="_Toc11850762"/>
      <w:bookmarkStart w:id="106" w:name="_Toc20217977"/>
      <w:r>
        <w:lastRenderedPageBreak/>
        <w:t>Математика: алгебра и начала математического анализа, геометрия</w:t>
      </w:r>
      <w:bookmarkEnd w:id="102"/>
      <w:bookmarkEnd w:id="103"/>
      <w:bookmarkEnd w:id="104"/>
      <w:bookmarkEnd w:id="105"/>
      <w:bookmarkEnd w:id="106"/>
    </w:p>
    <w:p w:rsidR="00720254" w:rsidRDefault="00720254" w:rsidP="002870CD">
      <w:pPr>
        <w:spacing w:after="0" w:line="240" w:lineRule="auto"/>
        <w:rPr>
          <w:rFonts w:ascii="Arial" w:hAnsi="Arial" w:cs="Arial"/>
          <w:sz w:val="24"/>
          <w:szCs w:val="24"/>
        </w:rPr>
      </w:pPr>
      <w:bookmarkStart w:id="107" w:name="_Toc434850679"/>
      <w:bookmarkStart w:id="108" w:name="_Toc435412685"/>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2"/>
        <w:gridCol w:w="3118"/>
        <w:gridCol w:w="3362"/>
        <w:gridCol w:w="3118"/>
        <w:gridCol w:w="2826"/>
      </w:tblGrid>
      <w:tr w:rsidR="00720254">
        <w:tc>
          <w:tcPr>
            <w:tcW w:w="2362" w:type="dxa"/>
            <w:vAlign w:val="bottom"/>
          </w:tcPr>
          <w:p w:rsidR="00720254" w:rsidRDefault="00720254" w:rsidP="002870CD">
            <w:pPr>
              <w:spacing w:after="0" w:line="240" w:lineRule="auto"/>
              <w:ind w:firstLine="0"/>
              <w:jc w:val="center"/>
              <w:rPr>
                <w:rFonts w:ascii="Arial" w:hAnsi="Arial" w:cs="Arial"/>
                <w:b/>
                <w:sz w:val="22"/>
                <w:szCs w:val="24"/>
              </w:rPr>
            </w:pPr>
          </w:p>
        </w:tc>
        <w:tc>
          <w:tcPr>
            <w:tcW w:w="6480" w:type="dxa"/>
            <w:gridSpan w:val="2"/>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Базовый уровень</w:t>
            </w:r>
          </w:p>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«Проблемно-функциональные результаты»</w:t>
            </w:r>
          </w:p>
        </w:tc>
        <w:tc>
          <w:tcPr>
            <w:tcW w:w="5944" w:type="dxa"/>
            <w:gridSpan w:val="2"/>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Углубленный уровень</w:t>
            </w:r>
          </w:p>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«Системно-теоретические результаты»</w:t>
            </w:r>
          </w:p>
        </w:tc>
      </w:tr>
      <w:tr w:rsidR="00720254">
        <w:tc>
          <w:tcPr>
            <w:tcW w:w="2362" w:type="dxa"/>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Раздел</w:t>
            </w:r>
          </w:p>
        </w:tc>
        <w:tc>
          <w:tcPr>
            <w:tcW w:w="3118" w:type="dxa"/>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 xml:space="preserve">I. </w:t>
            </w:r>
            <w:r>
              <w:rPr>
                <w:rFonts w:ascii="Arial" w:hAnsi="Arial" w:cs="Arial"/>
                <w:b/>
                <w:sz w:val="22"/>
                <w:szCs w:val="24"/>
              </w:rPr>
              <w:t>Выпускник научится</w:t>
            </w:r>
          </w:p>
        </w:tc>
        <w:tc>
          <w:tcPr>
            <w:tcW w:w="3362" w:type="dxa"/>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III</w:t>
            </w:r>
            <w:r>
              <w:rPr>
                <w:rFonts w:ascii="Arial" w:hAnsi="Arial" w:cs="Arial"/>
                <w:b/>
                <w:sz w:val="22"/>
                <w:szCs w:val="24"/>
              </w:rPr>
              <w:t>. Выпускник получит возможность научиться</w:t>
            </w:r>
          </w:p>
        </w:tc>
        <w:tc>
          <w:tcPr>
            <w:tcW w:w="3118" w:type="dxa"/>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 xml:space="preserve">II. </w:t>
            </w:r>
            <w:r>
              <w:rPr>
                <w:rFonts w:ascii="Arial" w:hAnsi="Arial" w:cs="Arial"/>
                <w:b/>
                <w:sz w:val="22"/>
                <w:szCs w:val="24"/>
              </w:rPr>
              <w:t>Выпускник научится</w:t>
            </w:r>
          </w:p>
        </w:tc>
        <w:tc>
          <w:tcPr>
            <w:tcW w:w="2826" w:type="dxa"/>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IV</w:t>
            </w:r>
            <w:r>
              <w:rPr>
                <w:rFonts w:ascii="Arial" w:hAnsi="Arial" w:cs="Arial"/>
                <w:b/>
                <w:sz w:val="22"/>
                <w:szCs w:val="24"/>
              </w:rPr>
              <w:t>. Выпускник получит возможность научиться</w:t>
            </w:r>
          </w:p>
        </w:tc>
      </w:tr>
      <w:tr w:rsidR="00720254">
        <w:tc>
          <w:tcPr>
            <w:tcW w:w="2362" w:type="dxa"/>
          </w:tcPr>
          <w:p w:rsidR="00720254" w:rsidRDefault="002870CD" w:rsidP="002870CD">
            <w:pPr>
              <w:spacing w:after="0" w:line="240" w:lineRule="auto"/>
              <w:ind w:firstLine="0"/>
              <w:jc w:val="left"/>
              <w:rPr>
                <w:rFonts w:ascii="Arial" w:hAnsi="Arial" w:cs="Arial"/>
                <w:b/>
                <w:sz w:val="22"/>
                <w:szCs w:val="24"/>
              </w:rPr>
            </w:pPr>
            <w:r>
              <w:rPr>
                <w:rFonts w:ascii="Arial" w:hAnsi="Arial" w:cs="Arial"/>
                <w:b/>
                <w:sz w:val="22"/>
                <w:szCs w:val="24"/>
              </w:rPr>
              <w:t>Цели освоения предмета</w:t>
            </w:r>
          </w:p>
        </w:tc>
        <w:tc>
          <w:tcPr>
            <w:tcW w:w="3118" w:type="dxa"/>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20254" w:rsidRDefault="00720254" w:rsidP="002870CD">
            <w:pPr>
              <w:spacing w:after="0" w:line="240" w:lineRule="auto"/>
              <w:ind w:firstLine="0"/>
              <w:jc w:val="left"/>
              <w:rPr>
                <w:rFonts w:ascii="Arial" w:hAnsi="Arial" w:cs="Arial"/>
                <w:b/>
                <w:sz w:val="22"/>
                <w:szCs w:val="24"/>
              </w:rPr>
            </w:pPr>
          </w:p>
        </w:tc>
        <w:tc>
          <w:tcPr>
            <w:tcW w:w="3362" w:type="dxa"/>
          </w:tcPr>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Для развития мышления, использования в повседневной жизни</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118" w:type="dxa"/>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Для успешного продолжения образования</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по специальностям, связанным с прикладным использованием математики</w:t>
            </w:r>
          </w:p>
        </w:tc>
        <w:tc>
          <w:tcPr>
            <w:tcW w:w="2826" w:type="dxa"/>
          </w:tcPr>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720254">
        <w:tc>
          <w:tcPr>
            <w:tcW w:w="2362" w:type="dxa"/>
            <w:vAlign w:val="bottom"/>
          </w:tcPr>
          <w:p w:rsidR="00720254" w:rsidRDefault="00720254" w:rsidP="002870CD">
            <w:pPr>
              <w:spacing w:after="0" w:line="240" w:lineRule="auto"/>
              <w:ind w:firstLine="0"/>
              <w:jc w:val="center"/>
              <w:rPr>
                <w:rFonts w:ascii="Arial" w:hAnsi="Arial" w:cs="Arial"/>
                <w:b/>
                <w:sz w:val="22"/>
                <w:szCs w:val="24"/>
              </w:rPr>
            </w:pPr>
          </w:p>
        </w:tc>
        <w:tc>
          <w:tcPr>
            <w:tcW w:w="12424" w:type="dxa"/>
            <w:gridSpan w:val="4"/>
            <w:vAlign w:val="center"/>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Требования к результатам</w:t>
            </w:r>
          </w:p>
        </w:tc>
      </w:tr>
      <w:tr w:rsidR="00720254">
        <w:tc>
          <w:tcPr>
            <w:tcW w:w="2362" w:type="dxa"/>
          </w:tcPr>
          <w:p w:rsidR="00720254" w:rsidRDefault="002870CD" w:rsidP="002870CD">
            <w:pPr>
              <w:spacing w:after="0" w:line="240" w:lineRule="auto"/>
              <w:ind w:firstLine="0"/>
              <w:jc w:val="left"/>
              <w:rPr>
                <w:rFonts w:ascii="Arial" w:hAnsi="Arial" w:cs="Arial"/>
                <w:sz w:val="22"/>
                <w:szCs w:val="24"/>
              </w:rPr>
            </w:pPr>
            <w:r>
              <w:rPr>
                <w:rFonts w:ascii="Arial" w:hAnsi="Arial" w:cs="Arial"/>
                <w:b/>
                <w:i/>
                <w:sz w:val="22"/>
                <w:szCs w:val="24"/>
              </w:rPr>
              <w:t xml:space="preserve">Элементы теории множеств и математической </w:t>
            </w:r>
            <w:r>
              <w:rPr>
                <w:rFonts w:ascii="Arial" w:hAnsi="Arial" w:cs="Arial"/>
                <w:b/>
                <w:i/>
                <w:sz w:val="22"/>
                <w:szCs w:val="24"/>
              </w:rPr>
              <w:lastRenderedPageBreak/>
              <w:t>логики</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rPr>
              <w:lastRenderedPageBreak/>
              <w:t>Оперировать на базовом уровне</w:t>
            </w:r>
            <w:r>
              <w:rPr>
                <w:rFonts w:ascii="Arial" w:hAnsi="Arial" w:cs="Arial"/>
                <w:sz w:val="22"/>
                <w:szCs w:val="24"/>
              </w:rPr>
              <w:footnoteReference w:id="3"/>
            </w:r>
            <w:r>
              <w:rPr>
                <w:rFonts w:ascii="Arial" w:hAnsi="Arial" w:cs="Arial"/>
                <w:sz w:val="22"/>
                <w:szCs w:val="24"/>
              </w:rPr>
              <w:t xml:space="preserve"> понятиями: коне</w:t>
            </w:r>
            <w:r>
              <w:rPr>
                <w:rFonts w:ascii="Arial" w:hAnsi="Arial" w:cs="Arial"/>
                <w:sz w:val="22"/>
                <w:szCs w:val="24"/>
              </w:rPr>
              <w:t>ч</w:t>
            </w:r>
            <w:r>
              <w:rPr>
                <w:rFonts w:ascii="Arial" w:hAnsi="Arial" w:cs="Arial"/>
                <w:sz w:val="22"/>
                <w:szCs w:val="24"/>
              </w:rPr>
              <w:t xml:space="preserve">ное множество, элемент </w:t>
            </w:r>
            <w:r>
              <w:rPr>
                <w:rFonts w:ascii="Arial" w:hAnsi="Arial" w:cs="Arial"/>
                <w:sz w:val="22"/>
                <w:szCs w:val="24"/>
              </w:rPr>
              <w:lastRenderedPageBreak/>
              <w:t>множества, подмножество, пересечение и объедин</w:t>
            </w:r>
            <w:r>
              <w:rPr>
                <w:rFonts w:ascii="Arial" w:hAnsi="Arial" w:cs="Arial"/>
                <w:sz w:val="22"/>
                <w:szCs w:val="24"/>
              </w:rPr>
              <w:t>е</w:t>
            </w:r>
            <w:r>
              <w:rPr>
                <w:rFonts w:ascii="Arial" w:hAnsi="Arial" w:cs="Arial"/>
                <w:sz w:val="22"/>
                <w:szCs w:val="24"/>
              </w:rPr>
              <w:t>ние множеств, числовые множества на координа</w:t>
            </w:r>
            <w:r>
              <w:rPr>
                <w:rFonts w:ascii="Arial" w:hAnsi="Arial" w:cs="Arial"/>
                <w:sz w:val="22"/>
                <w:szCs w:val="24"/>
              </w:rPr>
              <w:t>т</w:t>
            </w:r>
            <w:r>
              <w:rPr>
                <w:rFonts w:ascii="Arial" w:hAnsi="Arial" w:cs="Arial"/>
                <w:sz w:val="22"/>
                <w:szCs w:val="24"/>
              </w:rPr>
              <w:t>ной прямой, отрезок, и</w:t>
            </w:r>
            <w:r>
              <w:rPr>
                <w:rFonts w:ascii="Arial" w:hAnsi="Arial" w:cs="Arial"/>
                <w:sz w:val="22"/>
                <w:szCs w:val="24"/>
              </w:rPr>
              <w:t>н</w:t>
            </w:r>
            <w:r>
              <w:rPr>
                <w:rFonts w:ascii="Arial" w:hAnsi="Arial" w:cs="Arial"/>
                <w:sz w:val="22"/>
                <w:szCs w:val="24"/>
              </w:rPr>
              <w:t>тервал;</w:t>
            </w:r>
            <w:r>
              <w:rPr>
                <w:rFonts w:ascii="Arial" w:hAnsi="Arial" w:cs="Arial"/>
                <w:i/>
                <w:iCs/>
                <w:sz w:val="22"/>
                <w:szCs w:val="24"/>
              </w:rPr>
              <w:t xml:space="preserve"> </w:t>
            </w:r>
          </w:p>
          <w:p w:rsidR="00720254" w:rsidRDefault="002870CD" w:rsidP="002870CD">
            <w:pPr>
              <w:pStyle w:val="-311"/>
              <w:spacing w:after="0"/>
              <w:rPr>
                <w:rFonts w:ascii="Arial" w:hAnsi="Arial" w:cs="Arial"/>
                <w:i/>
                <w:sz w:val="22"/>
                <w:szCs w:val="24"/>
              </w:rPr>
            </w:pPr>
            <w:r>
              <w:rPr>
                <w:rFonts w:ascii="Arial" w:hAnsi="Arial" w:cs="Arial"/>
                <w:sz w:val="22"/>
                <w:szCs w:val="24"/>
              </w:rPr>
              <w:t>оперировать на базовом уровне понятиями: утве</w:t>
            </w:r>
            <w:r>
              <w:rPr>
                <w:rFonts w:ascii="Arial" w:hAnsi="Arial" w:cs="Arial"/>
                <w:sz w:val="22"/>
                <w:szCs w:val="24"/>
              </w:rPr>
              <w:t>р</w:t>
            </w:r>
            <w:r>
              <w:rPr>
                <w:rFonts w:ascii="Arial" w:hAnsi="Arial" w:cs="Arial"/>
                <w:sz w:val="22"/>
                <w:szCs w:val="24"/>
              </w:rPr>
              <w:t>ждение, отрицание утве</w:t>
            </w:r>
            <w:r>
              <w:rPr>
                <w:rFonts w:ascii="Arial" w:hAnsi="Arial" w:cs="Arial"/>
                <w:sz w:val="22"/>
                <w:szCs w:val="24"/>
              </w:rPr>
              <w:t>р</w:t>
            </w:r>
            <w:r>
              <w:rPr>
                <w:rFonts w:ascii="Arial" w:hAnsi="Arial" w:cs="Arial"/>
                <w:sz w:val="22"/>
                <w:szCs w:val="24"/>
              </w:rPr>
              <w:t>ждения, истинные и ло</w:t>
            </w:r>
            <w:r>
              <w:rPr>
                <w:rFonts w:ascii="Arial" w:hAnsi="Arial" w:cs="Arial"/>
                <w:sz w:val="22"/>
                <w:szCs w:val="24"/>
              </w:rPr>
              <w:t>ж</w:t>
            </w:r>
            <w:r>
              <w:rPr>
                <w:rFonts w:ascii="Arial" w:hAnsi="Arial" w:cs="Arial"/>
                <w:sz w:val="22"/>
                <w:szCs w:val="24"/>
              </w:rPr>
              <w:t xml:space="preserve">ные утверждения, причина, следствие, частный случай общего утверждения, контрпример;  </w:t>
            </w:r>
          </w:p>
          <w:p w:rsidR="00720254" w:rsidRDefault="002870CD" w:rsidP="002870CD">
            <w:pPr>
              <w:pStyle w:val="-311"/>
              <w:spacing w:after="0"/>
              <w:rPr>
                <w:rFonts w:ascii="Arial" w:hAnsi="Arial" w:cs="Arial"/>
                <w:sz w:val="22"/>
                <w:szCs w:val="24"/>
              </w:rPr>
            </w:pPr>
            <w:r>
              <w:rPr>
                <w:rFonts w:ascii="Arial" w:hAnsi="Arial" w:cs="Arial"/>
                <w:sz w:val="22"/>
                <w:szCs w:val="24"/>
              </w:rPr>
              <w:t>находить пересечение и объединение двух мн</w:t>
            </w:r>
            <w:r>
              <w:rPr>
                <w:rFonts w:ascii="Arial" w:hAnsi="Arial" w:cs="Arial"/>
                <w:sz w:val="22"/>
                <w:szCs w:val="24"/>
              </w:rPr>
              <w:t>о</w:t>
            </w:r>
            <w:r>
              <w:rPr>
                <w:rFonts w:ascii="Arial" w:hAnsi="Arial" w:cs="Arial"/>
                <w:sz w:val="22"/>
                <w:szCs w:val="24"/>
              </w:rPr>
              <w:t xml:space="preserve">жеств, представленных графически на числовой прямой; </w:t>
            </w:r>
          </w:p>
          <w:p w:rsidR="00720254" w:rsidRDefault="002870CD" w:rsidP="002870CD">
            <w:pPr>
              <w:pStyle w:val="-311"/>
              <w:spacing w:after="0"/>
              <w:rPr>
                <w:rFonts w:ascii="Arial" w:hAnsi="Arial" w:cs="Arial"/>
                <w:sz w:val="22"/>
                <w:szCs w:val="24"/>
              </w:rPr>
            </w:pPr>
            <w:r>
              <w:rPr>
                <w:rFonts w:ascii="Arial" w:hAnsi="Arial" w:cs="Arial"/>
                <w:sz w:val="22"/>
                <w:szCs w:val="24"/>
              </w:rPr>
              <w:t>строить на числовой пр</w:t>
            </w:r>
            <w:r>
              <w:rPr>
                <w:rFonts w:ascii="Arial" w:hAnsi="Arial" w:cs="Arial"/>
                <w:sz w:val="22"/>
                <w:szCs w:val="24"/>
              </w:rPr>
              <w:t>я</w:t>
            </w:r>
            <w:r>
              <w:rPr>
                <w:rFonts w:ascii="Arial" w:hAnsi="Arial" w:cs="Arial"/>
                <w:sz w:val="22"/>
                <w:szCs w:val="24"/>
              </w:rPr>
              <w:t>мой подмножество числ</w:t>
            </w:r>
            <w:r>
              <w:rPr>
                <w:rFonts w:ascii="Arial" w:hAnsi="Arial" w:cs="Arial"/>
                <w:sz w:val="22"/>
                <w:szCs w:val="24"/>
              </w:rPr>
              <w:t>о</w:t>
            </w:r>
            <w:r>
              <w:rPr>
                <w:rFonts w:ascii="Arial" w:hAnsi="Arial" w:cs="Arial"/>
                <w:sz w:val="22"/>
                <w:szCs w:val="24"/>
              </w:rPr>
              <w:t>вого множества, заданное простейшими условиями;</w:t>
            </w:r>
          </w:p>
          <w:p w:rsidR="00720254" w:rsidRDefault="002870CD" w:rsidP="002870CD">
            <w:pPr>
              <w:pStyle w:val="-311"/>
              <w:spacing w:after="0"/>
              <w:rPr>
                <w:rFonts w:ascii="Arial" w:hAnsi="Arial" w:cs="Arial"/>
                <w:i/>
                <w:sz w:val="22"/>
                <w:szCs w:val="24"/>
              </w:rPr>
            </w:pPr>
            <w:r>
              <w:rPr>
                <w:rFonts w:ascii="Arial" w:hAnsi="Arial" w:cs="Arial"/>
                <w:sz w:val="22"/>
                <w:szCs w:val="24"/>
              </w:rPr>
              <w:t xml:space="preserve">распознавать ложные утверждения, ошибки в рассуждениях,          в том </w:t>
            </w:r>
            <w:r>
              <w:rPr>
                <w:rFonts w:ascii="Arial" w:hAnsi="Arial" w:cs="Arial"/>
                <w:sz w:val="22"/>
                <w:szCs w:val="24"/>
              </w:rPr>
              <w:lastRenderedPageBreak/>
              <w:t>числе с использованием контрпримеров.</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использовать числовые множества на координатной прямой для описания реальных процессов и явлений;</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проводить логические рассуждения в ситуациях повседневной жизни</w:t>
            </w:r>
          </w:p>
        </w:tc>
        <w:tc>
          <w:tcPr>
            <w:tcW w:w="3362" w:type="dxa"/>
          </w:tcPr>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lastRenderedPageBreak/>
              <w:t>Оперировать</w:t>
            </w:r>
            <w:r>
              <w:rPr>
                <w:i/>
                <w:sz w:val="22"/>
                <w:szCs w:val="24"/>
              </w:rPr>
              <w:footnoteReference w:id="4"/>
            </w:r>
            <w:r>
              <w:rPr>
                <w:i/>
                <w:sz w:val="22"/>
                <w:szCs w:val="24"/>
              </w:rPr>
              <w:t xml:space="preserve"> пон</w:t>
            </w:r>
            <w:r>
              <w:rPr>
                <w:i/>
                <w:sz w:val="22"/>
                <w:szCs w:val="24"/>
              </w:rPr>
              <w:t>я</w:t>
            </w:r>
            <w:r>
              <w:rPr>
                <w:i/>
                <w:sz w:val="22"/>
                <w:szCs w:val="24"/>
              </w:rPr>
              <w:t>тиями: конечное множество, элемент множества, по</w:t>
            </w:r>
            <w:r>
              <w:rPr>
                <w:i/>
                <w:sz w:val="22"/>
                <w:szCs w:val="24"/>
              </w:rPr>
              <w:t>д</w:t>
            </w:r>
            <w:r>
              <w:rPr>
                <w:i/>
                <w:sz w:val="22"/>
                <w:szCs w:val="24"/>
              </w:rPr>
              <w:lastRenderedPageBreak/>
              <w:t>множество, пересечение и объединение множеств, ч</w:t>
            </w:r>
            <w:r>
              <w:rPr>
                <w:i/>
                <w:color w:val="000000"/>
                <w:sz w:val="22"/>
                <w:szCs w:val="24"/>
              </w:rPr>
              <w:t>и</w:t>
            </w:r>
            <w:r>
              <w:rPr>
                <w:i/>
                <w:color w:val="000000"/>
                <w:sz w:val="22"/>
                <w:szCs w:val="24"/>
              </w:rPr>
              <w:t>с</w:t>
            </w:r>
            <w:r>
              <w:rPr>
                <w:i/>
                <w:color w:val="000000"/>
                <w:sz w:val="22"/>
                <w:szCs w:val="24"/>
              </w:rPr>
              <w:t>ловые множества на коорд</w:t>
            </w:r>
            <w:r>
              <w:rPr>
                <w:i/>
                <w:color w:val="000000"/>
                <w:sz w:val="22"/>
                <w:szCs w:val="24"/>
              </w:rPr>
              <w:t>и</w:t>
            </w:r>
            <w:r>
              <w:rPr>
                <w:i/>
                <w:color w:val="000000"/>
                <w:sz w:val="22"/>
                <w:szCs w:val="24"/>
              </w:rPr>
              <w:t>натной прямой, отрезок, интервал,</w:t>
            </w:r>
            <w:r>
              <w:rPr>
                <w:i/>
                <w:iCs/>
                <w:color w:val="000000"/>
                <w:sz w:val="22"/>
                <w:szCs w:val="24"/>
              </w:rPr>
              <w:t xml:space="preserve"> полуинтервал, промежуток с выколотой точкой, графическое пре</w:t>
            </w:r>
            <w:r>
              <w:rPr>
                <w:i/>
                <w:iCs/>
                <w:color w:val="000000"/>
                <w:sz w:val="22"/>
                <w:szCs w:val="24"/>
              </w:rPr>
              <w:t>д</w:t>
            </w:r>
            <w:r>
              <w:rPr>
                <w:i/>
                <w:iCs/>
                <w:color w:val="000000"/>
                <w:sz w:val="22"/>
                <w:szCs w:val="24"/>
              </w:rPr>
              <w:t>ставление множеств на к</w:t>
            </w:r>
            <w:r>
              <w:rPr>
                <w:i/>
                <w:iCs/>
                <w:color w:val="000000"/>
                <w:sz w:val="22"/>
                <w:szCs w:val="24"/>
              </w:rPr>
              <w:t>о</w:t>
            </w:r>
            <w:r>
              <w:rPr>
                <w:i/>
                <w:iCs/>
                <w:color w:val="000000"/>
                <w:sz w:val="22"/>
                <w:szCs w:val="24"/>
              </w:rPr>
              <w:t>ординатной плоскости;</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оперировать понят</w:t>
            </w:r>
            <w:r>
              <w:rPr>
                <w:i/>
                <w:sz w:val="22"/>
                <w:szCs w:val="24"/>
              </w:rPr>
              <w:t>и</w:t>
            </w:r>
            <w:r>
              <w:rPr>
                <w:i/>
                <w:sz w:val="22"/>
                <w:szCs w:val="24"/>
              </w:rPr>
              <w:t>ями: утверждение, отриц</w:t>
            </w:r>
            <w:r>
              <w:rPr>
                <w:i/>
                <w:sz w:val="22"/>
                <w:szCs w:val="24"/>
              </w:rPr>
              <w:t>а</w:t>
            </w:r>
            <w:r>
              <w:rPr>
                <w:i/>
                <w:sz w:val="22"/>
                <w:szCs w:val="24"/>
              </w:rPr>
              <w:t>ние утверждения, истинные и ложные утверждения, пр</w:t>
            </w:r>
            <w:r>
              <w:rPr>
                <w:i/>
                <w:sz w:val="22"/>
                <w:szCs w:val="24"/>
              </w:rPr>
              <w:t>и</w:t>
            </w:r>
            <w:r>
              <w:rPr>
                <w:i/>
                <w:sz w:val="22"/>
                <w:szCs w:val="24"/>
              </w:rPr>
              <w:t>чина, следствие, частный случай общего утверждения, контрпример;</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проверять прина</w:t>
            </w:r>
            <w:r>
              <w:rPr>
                <w:i/>
                <w:sz w:val="22"/>
                <w:szCs w:val="24"/>
              </w:rPr>
              <w:t>д</w:t>
            </w:r>
            <w:r>
              <w:rPr>
                <w:i/>
                <w:sz w:val="22"/>
                <w:szCs w:val="24"/>
              </w:rPr>
              <w:t>лежность элемента множ</w:t>
            </w:r>
            <w:r>
              <w:rPr>
                <w:i/>
                <w:sz w:val="22"/>
                <w:szCs w:val="24"/>
              </w:rPr>
              <w:t>е</w:t>
            </w:r>
            <w:r>
              <w:rPr>
                <w:i/>
                <w:sz w:val="22"/>
                <w:szCs w:val="24"/>
              </w:rPr>
              <w:t>ству;</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находить пересечение и объединение множеств, в том числе представленных графически на числовой пр</w:t>
            </w:r>
            <w:r>
              <w:rPr>
                <w:i/>
                <w:sz w:val="22"/>
                <w:szCs w:val="24"/>
              </w:rPr>
              <w:t>я</w:t>
            </w:r>
            <w:r>
              <w:rPr>
                <w:i/>
                <w:sz w:val="22"/>
                <w:szCs w:val="24"/>
              </w:rPr>
              <w:t>мой и на координатной пло</w:t>
            </w:r>
            <w:r>
              <w:rPr>
                <w:i/>
                <w:sz w:val="22"/>
                <w:szCs w:val="24"/>
              </w:rPr>
              <w:t>с</w:t>
            </w:r>
            <w:r>
              <w:rPr>
                <w:i/>
                <w:sz w:val="22"/>
                <w:szCs w:val="24"/>
              </w:rPr>
              <w:t>кости;</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проводить доказ</w:t>
            </w:r>
            <w:r>
              <w:rPr>
                <w:i/>
                <w:sz w:val="22"/>
                <w:szCs w:val="24"/>
              </w:rPr>
              <w:t>а</w:t>
            </w:r>
            <w:r>
              <w:rPr>
                <w:i/>
                <w:sz w:val="22"/>
                <w:szCs w:val="24"/>
              </w:rPr>
              <w:t>тельные рассуждения для обоснования истинности утверждений.</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использовать числ</w:t>
            </w:r>
            <w:r>
              <w:rPr>
                <w:i/>
                <w:sz w:val="22"/>
                <w:szCs w:val="24"/>
              </w:rPr>
              <w:t>о</w:t>
            </w:r>
            <w:r>
              <w:rPr>
                <w:i/>
                <w:sz w:val="22"/>
                <w:szCs w:val="24"/>
              </w:rPr>
              <w:t>вые множества на коорд</w:t>
            </w:r>
            <w:r>
              <w:rPr>
                <w:i/>
                <w:sz w:val="22"/>
                <w:szCs w:val="24"/>
              </w:rPr>
              <w:t>и</w:t>
            </w:r>
            <w:r>
              <w:rPr>
                <w:i/>
                <w:sz w:val="22"/>
                <w:szCs w:val="24"/>
              </w:rPr>
              <w:t>натной прямой и на коорд</w:t>
            </w:r>
            <w:r>
              <w:rPr>
                <w:i/>
                <w:sz w:val="22"/>
                <w:szCs w:val="24"/>
              </w:rPr>
              <w:t>и</w:t>
            </w:r>
            <w:r>
              <w:rPr>
                <w:i/>
                <w:sz w:val="22"/>
                <w:szCs w:val="24"/>
              </w:rPr>
              <w:t>натной плоскости для оп</w:t>
            </w:r>
            <w:r>
              <w:rPr>
                <w:i/>
                <w:sz w:val="22"/>
                <w:szCs w:val="24"/>
              </w:rPr>
              <w:t>и</w:t>
            </w:r>
            <w:r>
              <w:rPr>
                <w:i/>
                <w:sz w:val="22"/>
                <w:szCs w:val="24"/>
              </w:rPr>
              <w:t xml:space="preserve">сания реальных процессов и явлений; </w:t>
            </w:r>
          </w:p>
          <w:p w:rsidR="00720254" w:rsidRDefault="002870CD" w:rsidP="002870CD">
            <w:pPr>
              <w:pStyle w:val="ConsPlusNormal"/>
              <w:numPr>
                <w:ilvl w:val="0"/>
                <w:numId w:val="16"/>
              </w:numPr>
              <w:spacing w:after="0" w:line="240" w:lineRule="auto"/>
              <w:ind w:left="0" w:firstLine="0"/>
              <w:rPr>
                <w:i/>
                <w:iCs/>
                <w:color w:val="404040"/>
                <w:sz w:val="22"/>
                <w:szCs w:val="24"/>
              </w:rPr>
            </w:pPr>
            <w:r>
              <w:rPr>
                <w:i/>
                <w:sz w:val="22"/>
                <w:szCs w:val="24"/>
              </w:rPr>
              <w:t>проводить доказ</w:t>
            </w:r>
            <w:r>
              <w:rPr>
                <w:i/>
                <w:sz w:val="22"/>
                <w:szCs w:val="24"/>
              </w:rPr>
              <w:t>а</w:t>
            </w:r>
            <w:r>
              <w:rPr>
                <w:i/>
                <w:sz w:val="22"/>
                <w:szCs w:val="24"/>
              </w:rPr>
              <w:t>тельные рассуждения в с</w:t>
            </w:r>
            <w:r>
              <w:rPr>
                <w:i/>
                <w:sz w:val="22"/>
                <w:szCs w:val="24"/>
              </w:rPr>
              <w:t>и</w:t>
            </w:r>
            <w:r>
              <w:rPr>
                <w:i/>
                <w:sz w:val="22"/>
                <w:szCs w:val="24"/>
              </w:rPr>
              <w:t>туациях повседневной жизни, при решении задач из других предметов</w:t>
            </w:r>
          </w:p>
        </w:tc>
        <w:tc>
          <w:tcPr>
            <w:tcW w:w="3118" w:type="dxa"/>
          </w:tcPr>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lastRenderedPageBreak/>
              <w:t>Свободно оперир</w:t>
            </w:r>
            <w:r>
              <w:rPr>
                <w:sz w:val="22"/>
                <w:szCs w:val="24"/>
              </w:rPr>
              <w:t>о</w:t>
            </w:r>
            <w:r>
              <w:rPr>
                <w:sz w:val="22"/>
                <w:szCs w:val="24"/>
              </w:rPr>
              <w:t>вать</w:t>
            </w:r>
            <w:r>
              <w:rPr>
                <w:sz w:val="22"/>
                <w:szCs w:val="24"/>
              </w:rPr>
              <w:footnoteReference w:id="5"/>
            </w:r>
            <w:r>
              <w:rPr>
                <w:sz w:val="22"/>
                <w:szCs w:val="24"/>
              </w:rPr>
              <w:t xml:space="preserve"> понятиями: конечное множество, элемент мн</w:t>
            </w:r>
            <w:r>
              <w:rPr>
                <w:sz w:val="22"/>
                <w:szCs w:val="24"/>
              </w:rPr>
              <w:t>о</w:t>
            </w:r>
            <w:r>
              <w:rPr>
                <w:sz w:val="22"/>
                <w:szCs w:val="24"/>
              </w:rPr>
              <w:lastRenderedPageBreak/>
              <w:t>жества, подмножество, п</w:t>
            </w:r>
            <w:r>
              <w:rPr>
                <w:sz w:val="22"/>
                <w:szCs w:val="24"/>
              </w:rPr>
              <w:t>е</w:t>
            </w:r>
            <w:r>
              <w:rPr>
                <w:sz w:val="22"/>
                <w:szCs w:val="24"/>
              </w:rPr>
              <w:t>ресечение, объединение и разность множеств, ч</w:t>
            </w:r>
            <w:r>
              <w:rPr>
                <w:color w:val="000000"/>
                <w:sz w:val="22"/>
                <w:szCs w:val="24"/>
              </w:rPr>
              <w:t>исл</w:t>
            </w:r>
            <w:r>
              <w:rPr>
                <w:color w:val="000000"/>
                <w:sz w:val="22"/>
                <w:szCs w:val="24"/>
              </w:rPr>
              <w:t>о</w:t>
            </w:r>
            <w:r>
              <w:rPr>
                <w:color w:val="000000"/>
                <w:sz w:val="22"/>
                <w:szCs w:val="24"/>
              </w:rPr>
              <w:t>вые множества на коорд</w:t>
            </w:r>
            <w:r>
              <w:rPr>
                <w:color w:val="000000"/>
                <w:sz w:val="22"/>
                <w:szCs w:val="24"/>
              </w:rPr>
              <w:t>и</w:t>
            </w:r>
            <w:r>
              <w:rPr>
                <w:color w:val="000000"/>
                <w:sz w:val="22"/>
                <w:szCs w:val="24"/>
              </w:rPr>
              <w:t>натной прямой, отрезок, интервал,</w:t>
            </w:r>
            <w:r>
              <w:rPr>
                <w:iCs/>
                <w:color w:val="000000"/>
                <w:sz w:val="22"/>
                <w:szCs w:val="24"/>
              </w:rPr>
              <w:t xml:space="preserve"> полуинтервал, промежуток с выколотой точкой, графическое пре</w:t>
            </w:r>
            <w:r>
              <w:rPr>
                <w:iCs/>
                <w:color w:val="000000"/>
                <w:sz w:val="22"/>
                <w:szCs w:val="24"/>
              </w:rPr>
              <w:t>д</w:t>
            </w:r>
            <w:r>
              <w:rPr>
                <w:iCs/>
                <w:color w:val="000000"/>
                <w:sz w:val="22"/>
                <w:szCs w:val="24"/>
              </w:rPr>
              <w:t>ставление множеств на к</w:t>
            </w:r>
            <w:r>
              <w:rPr>
                <w:iCs/>
                <w:color w:val="000000"/>
                <w:sz w:val="22"/>
                <w:szCs w:val="24"/>
              </w:rPr>
              <w:t>о</w:t>
            </w:r>
            <w:r>
              <w:rPr>
                <w:iCs/>
                <w:color w:val="000000"/>
                <w:sz w:val="22"/>
                <w:szCs w:val="24"/>
              </w:rPr>
              <w:t>ординатной плоскости;</w:t>
            </w:r>
          </w:p>
          <w:p w:rsidR="00720254" w:rsidRDefault="002870CD" w:rsidP="002870CD">
            <w:pPr>
              <w:pStyle w:val="ConsPlusNormal"/>
              <w:numPr>
                <w:ilvl w:val="0"/>
                <w:numId w:val="16"/>
              </w:numPr>
              <w:spacing w:after="0" w:line="240" w:lineRule="auto"/>
              <w:ind w:left="0" w:firstLine="0"/>
              <w:rPr>
                <w:i/>
                <w:iCs/>
                <w:color w:val="404040"/>
                <w:sz w:val="22"/>
                <w:szCs w:val="24"/>
              </w:rPr>
            </w:pPr>
            <w:r>
              <w:rPr>
                <w:iCs/>
                <w:color w:val="000000"/>
                <w:sz w:val="22"/>
                <w:szCs w:val="24"/>
              </w:rPr>
              <w:t>задавать множества перечислением и характ</w:t>
            </w:r>
            <w:r>
              <w:rPr>
                <w:iCs/>
                <w:color w:val="000000"/>
                <w:sz w:val="22"/>
                <w:szCs w:val="24"/>
              </w:rPr>
              <w:t>е</w:t>
            </w:r>
            <w:r>
              <w:rPr>
                <w:iCs/>
                <w:color w:val="000000"/>
                <w:sz w:val="22"/>
                <w:szCs w:val="24"/>
              </w:rPr>
              <w:t>ристическим свойством;</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t>оперировать пон</w:t>
            </w:r>
            <w:r>
              <w:rPr>
                <w:sz w:val="22"/>
                <w:szCs w:val="24"/>
              </w:rPr>
              <w:t>я</w:t>
            </w:r>
            <w:r>
              <w:rPr>
                <w:sz w:val="22"/>
                <w:szCs w:val="24"/>
              </w:rPr>
              <w:t>тиями: утверждение, отр</w:t>
            </w:r>
            <w:r>
              <w:rPr>
                <w:sz w:val="22"/>
                <w:szCs w:val="24"/>
              </w:rPr>
              <w:t>и</w:t>
            </w:r>
            <w:r>
              <w:rPr>
                <w:sz w:val="22"/>
                <w:szCs w:val="24"/>
              </w:rPr>
              <w:t>цание утверждения, исти</w:t>
            </w:r>
            <w:r>
              <w:rPr>
                <w:sz w:val="22"/>
                <w:szCs w:val="24"/>
              </w:rPr>
              <w:t>н</w:t>
            </w:r>
            <w:r>
              <w:rPr>
                <w:sz w:val="22"/>
                <w:szCs w:val="24"/>
              </w:rPr>
              <w:t>ные и ложные утвержд</w:t>
            </w:r>
            <w:r>
              <w:rPr>
                <w:sz w:val="22"/>
                <w:szCs w:val="24"/>
              </w:rPr>
              <w:t>е</w:t>
            </w:r>
            <w:r>
              <w:rPr>
                <w:sz w:val="22"/>
                <w:szCs w:val="24"/>
              </w:rPr>
              <w:t>ния, причина, следствие, частный случай общего утверждения, контрпример;</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t>проверять прина</w:t>
            </w:r>
            <w:r>
              <w:rPr>
                <w:sz w:val="22"/>
                <w:szCs w:val="24"/>
              </w:rPr>
              <w:t>д</w:t>
            </w:r>
            <w:r>
              <w:rPr>
                <w:sz w:val="22"/>
                <w:szCs w:val="24"/>
              </w:rPr>
              <w:t>лежность элемента множ</w:t>
            </w:r>
            <w:r>
              <w:rPr>
                <w:sz w:val="22"/>
                <w:szCs w:val="24"/>
              </w:rPr>
              <w:t>е</w:t>
            </w:r>
            <w:r>
              <w:rPr>
                <w:sz w:val="22"/>
                <w:szCs w:val="24"/>
              </w:rPr>
              <w:t>ству;</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t>находить пересеч</w:t>
            </w:r>
            <w:r>
              <w:rPr>
                <w:sz w:val="22"/>
                <w:szCs w:val="24"/>
              </w:rPr>
              <w:t>е</w:t>
            </w:r>
            <w:r>
              <w:rPr>
                <w:sz w:val="22"/>
                <w:szCs w:val="24"/>
              </w:rPr>
              <w:t>ние и объединение мн</w:t>
            </w:r>
            <w:r>
              <w:rPr>
                <w:sz w:val="22"/>
                <w:szCs w:val="24"/>
              </w:rPr>
              <w:t>о</w:t>
            </w:r>
            <w:r>
              <w:rPr>
                <w:sz w:val="22"/>
                <w:szCs w:val="24"/>
              </w:rPr>
              <w:t>жеств, в том числе пре</w:t>
            </w:r>
            <w:r>
              <w:rPr>
                <w:sz w:val="22"/>
                <w:szCs w:val="24"/>
              </w:rPr>
              <w:t>д</w:t>
            </w:r>
            <w:r>
              <w:rPr>
                <w:sz w:val="22"/>
                <w:szCs w:val="24"/>
              </w:rPr>
              <w:t>ставленных графически на числовой прямой и на к</w:t>
            </w:r>
            <w:r>
              <w:rPr>
                <w:sz w:val="22"/>
                <w:szCs w:val="24"/>
              </w:rPr>
              <w:t>о</w:t>
            </w:r>
            <w:r>
              <w:rPr>
                <w:sz w:val="22"/>
                <w:szCs w:val="24"/>
              </w:rPr>
              <w:t>ординатной плоскости;</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lastRenderedPageBreak/>
              <w:t>проводить доказ</w:t>
            </w:r>
            <w:r>
              <w:rPr>
                <w:sz w:val="22"/>
                <w:szCs w:val="24"/>
              </w:rPr>
              <w:t>а</w:t>
            </w:r>
            <w:r>
              <w:rPr>
                <w:sz w:val="22"/>
                <w:szCs w:val="24"/>
              </w:rPr>
              <w:t>тельные рассуждения для обоснования истинности утверждений.</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t>использовать числ</w:t>
            </w:r>
            <w:r>
              <w:rPr>
                <w:sz w:val="22"/>
                <w:szCs w:val="24"/>
              </w:rPr>
              <w:t>о</w:t>
            </w:r>
            <w:r>
              <w:rPr>
                <w:sz w:val="22"/>
                <w:szCs w:val="24"/>
              </w:rPr>
              <w:t>вые множества на коорд</w:t>
            </w:r>
            <w:r>
              <w:rPr>
                <w:sz w:val="22"/>
                <w:szCs w:val="24"/>
              </w:rPr>
              <w:t>и</w:t>
            </w:r>
            <w:r>
              <w:rPr>
                <w:sz w:val="22"/>
                <w:szCs w:val="24"/>
              </w:rPr>
              <w:t>натной прямой и на коо</w:t>
            </w:r>
            <w:r>
              <w:rPr>
                <w:sz w:val="22"/>
                <w:szCs w:val="24"/>
              </w:rPr>
              <w:t>р</w:t>
            </w:r>
            <w:r>
              <w:rPr>
                <w:sz w:val="22"/>
                <w:szCs w:val="24"/>
              </w:rPr>
              <w:t>динатной плоскости для описания реальных пр</w:t>
            </w:r>
            <w:r>
              <w:rPr>
                <w:sz w:val="22"/>
                <w:szCs w:val="24"/>
              </w:rPr>
              <w:t>о</w:t>
            </w:r>
            <w:r>
              <w:rPr>
                <w:sz w:val="22"/>
                <w:szCs w:val="24"/>
              </w:rPr>
              <w:t>цессов и явлений;</w:t>
            </w:r>
          </w:p>
          <w:p w:rsidR="00720254" w:rsidRDefault="002870CD" w:rsidP="002870CD">
            <w:pPr>
              <w:pStyle w:val="ConsPlusNormal"/>
              <w:numPr>
                <w:ilvl w:val="0"/>
                <w:numId w:val="16"/>
              </w:numPr>
              <w:spacing w:after="0" w:line="240" w:lineRule="auto"/>
              <w:ind w:left="0" w:firstLine="0"/>
              <w:rPr>
                <w:i/>
                <w:iCs/>
                <w:color w:val="404040"/>
                <w:sz w:val="22"/>
                <w:szCs w:val="24"/>
              </w:rPr>
            </w:pPr>
            <w:r>
              <w:rPr>
                <w:sz w:val="22"/>
                <w:szCs w:val="24"/>
              </w:rPr>
              <w:t>проводить доказ</w:t>
            </w:r>
            <w:r>
              <w:rPr>
                <w:sz w:val="22"/>
                <w:szCs w:val="24"/>
              </w:rPr>
              <w:t>а</w:t>
            </w:r>
            <w:r>
              <w:rPr>
                <w:sz w:val="22"/>
                <w:szCs w:val="24"/>
              </w:rPr>
              <w:t>тельные рассуждения в с</w:t>
            </w:r>
            <w:r>
              <w:rPr>
                <w:sz w:val="22"/>
                <w:szCs w:val="24"/>
              </w:rPr>
              <w:t>и</w:t>
            </w:r>
            <w:r>
              <w:rPr>
                <w:sz w:val="22"/>
                <w:szCs w:val="24"/>
              </w:rPr>
              <w:t>туациях повседневной жи</w:t>
            </w:r>
            <w:r>
              <w:rPr>
                <w:sz w:val="22"/>
                <w:szCs w:val="24"/>
              </w:rPr>
              <w:t>з</w:t>
            </w:r>
            <w:r>
              <w:rPr>
                <w:sz w:val="22"/>
                <w:szCs w:val="24"/>
              </w:rPr>
              <w:t>ни, при решении задач из других предметов</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 xml:space="preserve">оперировать понятием </w:t>
            </w:r>
            <w:r>
              <w:rPr>
                <w:rFonts w:ascii="Arial" w:hAnsi="Arial" w:cs="Arial"/>
                <w:i/>
                <w:sz w:val="22"/>
                <w:szCs w:val="24"/>
              </w:rPr>
              <w:lastRenderedPageBreak/>
              <w:t>определения, основными видами определений, основными видами те</w:t>
            </w:r>
            <w:r>
              <w:rPr>
                <w:rFonts w:ascii="Arial" w:hAnsi="Arial" w:cs="Arial"/>
                <w:i/>
                <w:sz w:val="22"/>
                <w:szCs w:val="24"/>
              </w:rPr>
              <w:t>о</w:t>
            </w:r>
            <w:r>
              <w:rPr>
                <w:rFonts w:ascii="Arial" w:hAnsi="Arial" w:cs="Arial"/>
                <w:i/>
                <w:sz w:val="22"/>
                <w:szCs w:val="24"/>
              </w:rPr>
              <w:t xml:space="preserve">рем; </w:t>
            </w:r>
          </w:p>
          <w:p w:rsidR="00720254" w:rsidRDefault="002870CD" w:rsidP="002870CD">
            <w:pPr>
              <w:pStyle w:val="-311"/>
              <w:spacing w:after="0"/>
              <w:rPr>
                <w:rFonts w:ascii="Arial" w:hAnsi="Arial" w:cs="Arial"/>
                <w:i/>
                <w:sz w:val="22"/>
                <w:szCs w:val="24"/>
              </w:rPr>
            </w:pPr>
            <w:r>
              <w:rPr>
                <w:rFonts w:ascii="Arial" w:hAnsi="Arial" w:cs="Arial"/>
                <w:i/>
                <w:sz w:val="22"/>
                <w:szCs w:val="24"/>
              </w:rPr>
              <w:t>понимать суть косве</w:t>
            </w:r>
            <w:r>
              <w:rPr>
                <w:rFonts w:ascii="Arial" w:hAnsi="Arial" w:cs="Arial"/>
                <w:i/>
                <w:sz w:val="22"/>
                <w:szCs w:val="24"/>
              </w:rPr>
              <w:t>н</w:t>
            </w:r>
            <w:r>
              <w:rPr>
                <w:rFonts w:ascii="Arial" w:hAnsi="Arial" w:cs="Arial"/>
                <w:i/>
                <w:sz w:val="22"/>
                <w:szCs w:val="24"/>
              </w:rPr>
              <w:t>ного доказательства;</w:t>
            </w:r>
          </w:p>
          <w:p w:rsidR="00720254" w:rsidRDefault="002870CD" w:rsidP="002870CD">
            <w:pPr>
              <w:pStyle w:val="-311"/>
              <w:spacing w:after="0"/>
              <w:rPr>
                <w:rFonts w:ascii="Arial" w:hAnsi="Arial" w:cs="Arial"/>
                <w:i/>
                <w:sz w:val="22"/>
                <w:szCs w:val="24"/>
              </w:rPr>
            </w:pPr>
            <w:r>
              <w:rPr>
                <w:rFonts w:ascii="Arial" w:hAnsi="Arial" w:cs="Arial"/>
                <w:i/>
                <w:sz w:val="22"/>
                <w:szCs w:val="24"/>
              </w:rPr>
              <w:t>оперировать поняти</w:t>
            </w:r>
            <w:r>
              <w:rPr>
                <w:rFonts w:ascii="Arial" w:hAnsi="Arial" w:cs="Arial"/>
                <w:i/>
                <w:sz w:val="22"/>
                <w:szCs w:val="24"/>
              </w:rPr>
              <w:t>я</w:t>
            </w:r>
            <w:r>
              <w:rPr>
                <w:rFonts w:ascii="Arial" w:hAnsi="Arial" w:cs="Arial"/>
                <w:i/>
                <w:sz w:val="22"/>
                <w:szCs w:val="24"/>
              </w:rPr>
              <w:t>ми счетного и несче</w:t>
            </w:r>
            <w:r>
              <w:rPr>
                <w:rFonts w:ascii="Arial" w:hAnsi="Arial" w:cs="Arial"/>
                <w:i/>
                <w:sz w:val="22"/>
                <w:szCs w:val="24"/>
              </w:rPr>
              <w:t>т</w:t>
            </w:r>
            <w:r>
              <w:rPr>
                <w:rFonts w:ascii="Arial" w:hAnsi="Arial" w:cs="Arial"/>
                <w:i/>
                <w:sz w:val="22"/>
                <w:szCs w:val="24"/>
              </w:rPr>
              <w:t>ного множества;</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метод м</w:t>
            </w:r>
            <w:r>
              <w:rPr>
                <w:rFonts w:ascii="Arial" w:hAnsi="Arial" w:cs="Arial"/>
                <w:i/>
                <w:sz w:val="22"/>
                <w:szCs w:val="24"/>
              </w:rPr>
              <w:t>а</w:t>
            </w:r>
            <w:r>
              <w:rPr>
                <w:rFonts w:ascii="Arial" w:hAnsi="Arial" w:cs="Arial"/>
                <w:i/>
                <w:sz w:val="22"/>
                <w:szCs w:val="24"/>
              </w:rPr>
              <w:t>тематической индукции для проведения рассу</w:t>
            </w:r>
            <w:r>
              <w:rPr>
                <w:rFonts w:ascii="Arial" w:hAnsi="Arial" w:cs="Arial"/>
                <w:i/>
                <w:sz w:val="22"/>
                <w:szCs w:val="24"/>
              </w:rPr>
              <w:t>ж</w:t>
            </w:r>
            <w:r>
              <w:rPr>
                <w:rFonts w:ascii="Arial" w:hAnsi="Arial" w:cs="Arial"/>
                <w:i/>
                <w:sz w:val="22"/>
                <w:szCs w:val="24"/>
              </w:rPr>
              <w:t>дений и доказательств и при решении задач.</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i/>
                <w:sz w:val="22"/>
                <w:szCs w:val="24"/>
              </w:rPr>
            </w:pPr>
            <w:r>
              <w:rPr>
                <w:rFonts w:ascii="Arial" w:hAnsi="Arial" w:cs="Arial"/>
                <w:i/>
                <w:sz w:val="22"/>
                <w:szCs w:val="24"/>
              </w:rPr>
              <w:t>использовать теор</w:t>
            </w:r>
            <w:r>
              <w:rPr>
                <w:rFonts w:ascii="Arial" w:hAnsi="Arial" w:cs="Arial"/>
                <w:i/>
                <w:sz w:val="22"/>
                <w:szCs w:val="24"/>
              </w:rPr>
              <w:t>е</w:t>
            </w:r>
            <w:r>
              <w:rPr>
                <w:rFonts w:ascii="Arial" w:hAnsi="Arial" w:cs="Arial"/>
                <w:i/>
                <w:sz w:val="22"/>
                <w:szCs w:val="24"/>
              </w:rPr>
              <w:t>тико-множественный язык и язык логики для описания реальных пр</w:t>
            </w:r>
            <w:r>
              <w:rPr>
                <w:rFonts w:ascii="Arial" w:hAnsi="Arial" w:cs="Arial"/>
                <w:i/>
                <w:sz w:val="22"/>
                <w:szCs w:val="24"/>
              </w:rPr>
              <w:t>о</w:t>
            </w:r>
            <w:r>
              <w:rPr>
                <w:rFonts w:ascii="Arial" w:hAnsi="Arial" w:cs="Arial"/>
                <w:i/>
                <w:sz w:val="22"/>
                <w:szCs w:val="24"/>
              </w:rPr>
              <w:t>цессов и явлений, при решении задач других учебных предметов</w:t>
            </w: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Числа и выражения</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rPr>
              <w:t>Оперировать на базовом уровне понятиями: целое число, делимость чисел, обыкновенная дробь, дес</w:t>
            </w:r>
            <w:r>
              <w:rPr>
                <w:rFonts w:ascii="Arial" w:hAnsi="Arial" w:cs="Arial"/>
                <w:sz w:val="22"/>
                <w:szCs w:val="24"/>
              </w:rPr>
              <w:t>я</w:t>
            </w:r>
            <w:r>
              <w:rPr>
                <w:rFonts w:ascii="Arial" w:hAnsi="Arial" w:cs="Arial"/>
                <w:sz w:val="22"/>
                <w:szCs w:val="24"/>
              </w:rPr>
              <w:t>тичная дробь, рационал</w:t>
            </w:r>
            <w:r>
              <w:rPr>
                <w:rFonts w:ascii="Arial" w:hAnsi="Arial" w:cs="Arial"/>
                <w:sz w:val="22"/>
                <w:szCs w:val="24"/>
              </w:rPr>
              <w:t>ь</w:t>
            </w:r>
            <w:r>
              <w:rPr>
                <w:rFonts w:ascii="Arial" w:hAnsi="Arial" w:cs="Arial"/>
                <w:sz w:val="22"/>
                <w:szCs w:val="24"/>
              </w:rPr>
              <w:t>ное число, приближённое значение числа, часть, д</w:t>
            </w:r>
            <w:r>
              <w:rPr>
                <w:rFonts w:ascii="Arial" w:hAnsi="Arial" w:cs="Arial"/>
                <w:sz w:val="22"/>
                <w:szCs w:val="24"/>
              </w:rPr>
              <w:t>о</w:t>
            </w:r>
            <w:r>
              <w:rPr>
                <w:rFonts w:ascii="Arial" w:hAnsi="Arial" w:cs="Arial"/>
                <w:sz w:val="22"/>
                <w:szCs w:val="24"/>
              </w:rPr>
              <w:lastRenderedPageBreak/>
              <w:t xml:space="preserve">ля, отношение, процент, повышение и понижение на заданное число процентов, масштаб; </w:t>
            </w:r>
          </w:p>
          <w:p w:rsidR="00720254" w:rsidRDefault="002870CD" w:rsidP="002870CD">
            <w:pPr>
              <w:pStyle w:val="-311"/>
              <w:spacing w:after="0"/>
              <w:rPr>
                <w:rFonts w:ascii="Arial" w:hAnsi="Arial" w:cs="Arial"/>
                <w:sz w:val="22"/>
                <w:szCs w:val="24"/>
              </w:rPr>
            </w:pPr>
            <w:r>
              <w:rPr>
                <w:rFonts w:ascii="Arial" w:hAnsi="Arial" w:cs="Arial"/>
                <w:sz w:val="22"/>
                <w:szCs w:val="24"/>
              </w:rPr>
              <w:t>оперировать на базовом уровне понятиями: лог</w:t>
            </w:r>
            <w:r>
              <w:rPr>
                <w:rFonts w:ascii="Arial" w:hAnsi="Arial" w:cs="Arial"/>
                <w:sz w:val="22"/>
                <w:szCs w:val="24"/>
              </w:rPr>
              <w:t>а</w:t>
            </w:r>
            <w:r>
              <w:rPr>
                <w:rFonts w:ascii="Arial" w:hAnsi="Arial" w:cs="Arial"/>
                <w:sz w:val="22"/>
                <w:szCs w:val="24"/>
              </w:rPr>
              <w:t>рифм числа, тригонометр</w:t>
            </w:r>
            <w:r>
              <w:rPr>
                <w:rFonts w:ascii="Arial" w:hAnsi="Arial" w:cs="Arial"/>
                <w:sz w:val="22"/>
                <w:szCs w:val="24"/>
              </w:rPr>
              <w:t>и</w:t>
            </w:r>
            <w:r>
              <w:rPr>
                <w:rFonts w:ascii="Arial" w:hAnsi="Arial" w:cs="Arial"/>
                <w:sz w:val="22"/>
                <w:szCs w:val="24"/>
              </w:rPr>
              <w:t>ческая окружность, граду</w:t>
            </w:r>
            <w:r>
              <w:rPr>
                <w:rFonts w:ascii="Arial" w:hAnsi="Arial" w:cs="Arial"/>
                <w:sz w:val="22"/>
                <w:szCs w:val="24"/>
              </w:rPr>
              <w:t>с</w:t>
            </w:r>
            <w:r>
              <w:rPr>
                <w:rFonts w:ascii="Arial" w:hAnsi="Arial" w:cs="Arial"/>
                <w:sz w:val="22"/>
                <w:szCs w:val="24"/>
              </w:rPr>
              <w:t>ная мера угла, величина угла, заданного точкой на тригонометрической окру</w:t>
            </w:r>
            <w:r>
              <w:rPr>
                <w:rFonts w:ascii="Arial" w:hAnsi="Arial" w:cs="Arial"/>
                <w:sz w:val="22"/>
                <w:szCs w:val="24"/>
              </w:rPr>
              <w:t>ж</w:t>
            </w:r>
            <w:r>
              <w:rPr>
                <w:rFonts w:ascii="Arial" w:hAnsi="Arial" w:cs="Arial"/>
                <w:sz w:val="22"/>
                <w:szCs w:val="24"/>
              </w:rPr>
              <w:t>ности, синус, косинус, та</w:t>
            </w:r>
            <w:r>
              <w:rPr>
                <w:rFonts w:ascii="Arial" w:hAnsi="Arial" w:cs="Arial"/>
                <w:sz w:val="22"/>
                <w:szCs w:val="24"/>
              </w:rPr>
              <w:t>н</w:t>
            </w:r>
            <w:r>
              <w:rPr>
                <w:rFonts w:ascii="Arial" w:hAnsi="Arial" w:cs="Arial"/>
                <w:sz w:val="22"/>
                <w:szCs w:val="24"/>
              </w:rPr>
              <w:t>генс и котангенс углов, имеющих произвольную величину;</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выполнять арифметические действия с целыми и рац</w:t>
            </w:r>
            <w:r>
              <w:rPr>
                <w:rFonts w:ascii="Arial" w:hAnsi="Arial" w:cs="Arial"/>
                <w:sz w:val="22"/>
                <w:szCs w:val="24"/>
              </w:rPr>
              <w:t>и</w:t>
            </w:r>
            <w:r>
              <w:rPr>
                <w:rFonts w:ascii="Arial" w:hAnsi="Arial" w:cs="Arial"/>
                <w:sz w:val="22"/>
                <w:szCs w:val="24"/>
              </w:rPr>
              <w:t>ональными числами</w:t>
            </w:r>
            <w:r>
              <w:rPr>
                <w:rFonts w:ascii="Arial" w:hAnsi="Arial" w:cs="Arial"/>
                <w:color w:val="000000"/>
                <w:sz w:val="22"/>
                <w:szCs w:val="24"/>
                <w:lang w:eastAsia="ru-RU"/>
              </w:rPr>
              <w:t>;</w:t>
            </w:r>
          </w:p>
          <w:p w:rsidR="00720254" w:rsidRDefault="002870CD" w:rsidP="002870CD">
            <w:pPr>
              <w:pStyle w:val="-311"/>
              <w:spacing w:after="0"/>
              <w:rPr>
                <w:rFonts w:ascii="Arial" w:hAnsi="Arial" w:cs="Arial"/>
                <w:sz w:val="22"/>
                <w:szCs w:val="24"/>
              </w:rPr>
            </w:pPr>
            <w:r>
              <w:rPr>
                <w:rFonts w:ascii="Arial" w:hAnsi="Arial" w:cs="Arial"/>
                <w:sz w:val="22"/>
                <w:szCs w:val="24"/>
              </w:rPr>
              <w:t>выполнять несложные пр</w:t>
            </w:r>
            <w:r>
              <w:rPr>
                <w:rFonts w:ascii="Arial" w:hAnsi="Arial" w:cs="Arial"/>
                <w:sz w:val="22"/>
                <w:szCs w:val="24"/>
              </w:rPr>
              <w:t>е</w:t>
            </w:r>
            <w:r>
              <w:rPr>
                <w:rFonts w:ascii="Arial" w:hAnsi="Arial" w:cs="Arial"/>
                <w:sz w:val="22"/>
                <w:szCs w:val="24"/>
              </w:rPr>
              <w:t>образования числовых в</w:t>
            </w:r>
            <w:r>
              <w:rPr>
                <w:rFonts w:ascii="Arial" w:hAnsi="Arial" w:cs="Arial"/>
                <w:sz w:val="22"/>
                <w:szCs w:val="24"/>
              </w:rPr>
              <w:t>ы</w:t>
            </w:r>
            <w:r>
              <w:rPr>
                <w:rFonts w:ascii="Arial" w:hAnsi="Arial" w:cs="Arial"/>
                <w:sz w:val="22"/>
                <w:szCs w:val="24"/>
              </w:rPr>
              <w:t>ражений, содержащих ст</w:t>
            </w:r>
            <w:r>
              <w:rPr>
                <w:rFonts w:ascii="Arial" w:hAnsi="Arial" w:cs="Arial"/>
                <w:sz w:val="22"/>
                <w:szCs w:val="24"/>
              </w:rPr>
              <w:t>е</w:t>
            </w:r>
            <w:r>
              <w:rPr>
                <w:rFonts w:ascii="Arial" w:hAnsi="Arial" w:cs="Arial"/>
                <w:sz w:val="22"/>
                <w:szCs w:val="24"/>
              </w:rPr>
              <w:t>пени чисел, либо корни из чисел, либо логарифмы ч</w:t>
            </w:r>
            <w:r>
              <w:rPr>
                <w:rFonts w:ascii="Arial" w:hAnsi="Arial" w:cs="Arial"/>
                <w:sz w:val="22"/>
                <w:szCs w:val="24"/>
              </w:rPr>
              <w:t>и</w:t>
            </w:r>
            <w:r>
              <w:rPr>
                <w:rFonts w:ascii="Arial" w:hAnsi="Arial" w:cs="Arial"/>
                <w:sz w:val="22"/>
                <w:szCs w:val="24"/>
              </w:rPr>
              <w:t>сел;</w:t>
            </w:r>
          </w:p>
          <w:p w:rsidR="00720254" w:rsidRDefault="002870CD" w:rsidP="002870CD">
            <w:pPr>
              <w:pStyle w:val="-311"/>
              <w:spacing w:after="0"/>
              <w:rPr>
                <w:rFonts w:ascii="Arial" w:hAnsi="Arial" w:cs="Arial"/>
                <w:sz w:val="22"/>
                <w:szCs w:val="24"/>
              </w:rPr>
            </w:pPr>
            <w:r>
              <w:rPr>
                <w:rFonts w:ascii="Arial" w:hAnsi="Arial" w:cs="Arial"/>
                <w:sz w:val="22"/>
                <w:szCs w:val="24"/>
              </w:rPr>
              <w:t>сравнивать рациональные числа между собой;</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lastRenderedPageBreak/>
              <w:t>оценивать и сравнивать с рациональными числами значения целых степеней чисел, корней натуральной степени из чисел, лог</w:t>
            </w:r>
            <w:r>
              <w:rPr>
                <w:rFonts w:ascii="Arial" w:hAnsi="Arial" w:cs="Arial"/>
                <w:sz w:val="22"/>
                <w:szCs w:val="24"/>
              </w:rPr>
              <w:t>а</w:t>
            </w:r>
            <w:r>
              <w:rPr>
                <w:rFonts w:ascii="Arial" w:hAnsi="Arial" w:cs="Arial"/>
                <w:sz w:val="22"/>
                <w:szCs w:val="24"/>
              </w:rPr>
              <w:t>рифмов чисел в простых случаях</w:t>
            </w:r>
            <w:r>
              <w:rPr>
                <w:rFonts w:ascii="Arial" w:hAnsi="Arial" w:cs="Arial"/>
                <w:color w:val="000000"/>
                <w:sz w:val="22"/>
                <w:szCs w:val="24"/>
                <w:lang w:eastAsia="ru-RU"/>
              </w:rPr>
              <w:t>;</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изображать точками на числовой прямой целые и рациональные числа</w:t>
            </w:r>
            <w:r>
              <w:rPr>
                <w:rFonts w:ascii="Arial" w:hAnsi="Arial" w:cs="Arial"/>
                <w:color w:val="000000"/>
                <w:sz w:val="22"/>
                <w:szCs w:val="24"/>
                <w:lang w:eastAsia="ru-RU"/>
              </w:rPr>
              <w:t xml:space="preserve">; </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 xml:space="preserve">изображать точками на числовой прямой целые </w:t>
            </w:r>
            <w:r>
              <w:rPr>
                <w:rFonts w:ascii="Arial" w:hAnsi="Arial" w:cs="Arial"/>
                <w:color w:val="000000"/>
                <w:sz w:val="22"/>
                <w:szCs w:val="24"/>
                <w:lang w:eastAsia="ru-RU"/>
              </w:rPr>
              <w:t>степени чисел, корни нат</w:t>
            </w:r>
            <w:r>
              <w:rPr>
                <w:rFonts w:ascii="Arial" w:hAnsi="Arial" w:cs="Arial"/>
                <w:color w:val="000000"/>
                <w:sz w:val="22"/>
                <w:szCs w:val="24"/>
                <w:lang w:eastAsia="ru-RU"/>
              </w:rPr>
              <w:t>у</w:t>
            </w:r>
            <w:r>
              <w:rPr>
                <w:rFonts w:ascii="Arial" w:hAnsi="Arial" w:cs="Arial"/>
                <w:color w:val="000000"/>
                <w:sz w:val="22"/>
                <w:szCs w:val="24"/>
                <w:lang w:eastAsia="ru-RU"/>
              </w:rPr>
              <w:t>ральной степени из чисел, логарифмы чисел в пр</w:t>
            </w:r>
            <w:r>
              <w:rPr>
                <w:rFonts w:ascii="Arial" w:hAnsi="Arial" w:cs="Arial"/>
                <w:color w:val="000000"/>
                <w:sz w:val="22"/>
                <w:szCs w:val="24"/>
                <w:lang w:eastAsia="ru-RU"/>
              </w:rPr>
              <w:t>о</w:t>
            </w:r>
            <w:r>
              <w:rPr>
                <w:rFonts w:ascii="Arial" w:hAnsi="Arial" w:cs="Arial"/>
                <w:color w:val="000000"/>
                <w:sz w:val="22"/>
                <w:szCs w:val="24"/>
                <w:lang w:eastAsia="ru-RU"/>
              </w:rPr>
              <w:t>стых случаях;</w:t>
            </w:r>
          </w:p>
          <w:p w:rsidR="00720254" w:rsidRDefault="002870CD" w:rsidP="002870CD">
            <w:pPr>
              <w:pStyle w:val="-311"/>
              <w:spacing w:after="0"/>
              <w:rPr>
                <w:rFonts w:ascii="Arial" w:hAnsi="Arial" w:cs="Arial"/>
                <w:color w:val="FF0000"/>
                <w:sz w:val="22"/>
                <w:szCs w:val="24"/>
                <w:lang w:eastAsia="ru-RU"/>
              </w:rPr>
            </w:pPr>
            <w:r>
              <w:rPr>
                <w:rFonts w:ascii="Arial" w:hAnsi="Arial" w:cs="Arial"/>
                <w:sz w:val="22"/>
                <w:szCs w:val="24"/>
              </w:rPr>
              <w:t>выполнять несложные пр</w:t>
            </w:r>
            <w:r>
              <w:rPr>
                <w:rFonts w:ascii="Arial" w:hAnsi="Arial" w:cs="Arial"/>
                <w:sz w:val="22"/>
                <w:szCs w:val="24"/>
              </w:rPr>
              <w:t>е</w:t>
            </w:r>
            <w:r>
              <w:rPr>
                <w:rFonts w:ascii="Arial" w:hAnsi="Arial" w:cs="Arial"/>
                <w:sz w:val="22"/>
                <w:szCs w:val="24"/>
              </w:rPr>
              <w:t>образования целых и дро</w:t>
            </w:r>
            <w:r>
              <w:rPr>
                <w:rFonts w:ascii="Arial" w:hAnsi="Arial" w:cs="Arial"/>
                <w:sz w:val="22"/>
                <w:szCs w:val="24"/>
              </w:rPr>
              <w:t>б</w:t>
            </w:r>
            <w:r>
              <w:rPr>
                <w:rFonts w:ascii="Arial" w:hAnsi="Arial" w:cs="Arial"/>
                <w:sz w:val="22"/>
                <w:szCs w:val="24"/>
              </w:rPr>
              <w:t>но-рациональных букве</w:t>
            </w:r>
            <w:r>
              <w:rPr>
                <w:rFonts w:ascii="Arial" w:hAnsi="Arial" w:cs="Arial"/>
                <w:sz w:val="22"/>
                <w:szCs w:val="24"/>
              </w:rPr>
              <w:t>н</w:t>
            </w:r>
            <w:r>
              <w:rPr>
                <w:rFonts w:ascii="Arial" w:hAnsi="Arial" w:cs="Arial"/>
                <w:sz w:val="22"/>
                <w:szCs w:val="24"/>
              </w:rPr>
              <w:t>ных выражений</w:t>
            </w:r>
            <w:r>
              <w:rPr>
                <w:rFonts w:ascii="Arial" w:hAnsi="Arial" w:cs="Arial"/>
                <w:color w:val="000000"/>
                <w:sz w:val="22"/>
                <w:szCs w:val="24"/>
                <w:lang w:eastAsia="ru-RU"/>
              </w:rPr>
              <w:t>;</w:t>
            </w:r>
          </w:p>
          <w:p w:rsidR="00720254" w:rsidRDefault="002870CD" w:rsidP="002870CD">
            <w:pPr>
              <w:pStyle w:val="-311"/>
              <w:spacing w:after="0"/>
              <w:rPr>
                <w:rFonts w:ascii="Arial" w:hAnsi="Arial" w:cs="Arial"/>
                <w:sz w:val="22"/>
                <w:szCs w:val="24"/>
              </w:rPr>
            </w:pPr>
            <w:r>
              <w:rPr>
                <w:rFonts w:ascii="Arial" w:hAnsi="Arial" w:cs="Arial"/>
                <w:sz w:val="22"/>
                <w:szCs w:val="24"/>
              </w:rPr>
              <w:t>выражать в простейших случаях из равенства одну переменную через другие;</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вычислять в простых сл</w:t>
            </w:r>
            <w:r>
              <w:rPr>
                <w:rFonts w:ascii="Arial" w:hAnsi="Arial" w:cs="Arial"/>
                <w:sz w:val="22"/>
                <w:szCs w:val="24"/>
              </w:rPr>
              <w:t>у</w:t>
            </w:r>
            <w:r>
              <w:rPr>
                <w:rFonts w:ascii="Arial" w:hAnsi="Arial" w:cs="Arial"/>
                <w:sz w:val="22"/>
                <w:szCs w:val="24"/>
              </w:rPr>
              <w:t xml:space="preserve">чаях значения числовых и буквенных выражений, </w:t>
            </w:r>
            <w:r>
              <w:rPr>
                <w:rFonts w:ascii="Arial" w:hAnsi="Arial" w:cs="Arial"/>
                <w:sz w:val="22"/>
                <w:szCs w:val="24"/>
              </w:rPr>
              <w:lastRenderedPageBreak/>
              <w:t>осуществляя необходимые подстановки и преобраз</w:t>
            </w:r>
            <w:r>
              <w:rPr>
                <w:rFonts w:ascii="Arial" w:hAnsi="Arial" w:cs="Arial"/>
                <w:sz w:val="22"/>
                <w:szCs w:val="24"/>
              </w:rPr>
              <w:t>о</w:t>
            </w:r>
            <w:r>
              <w:rPr>
                <w:rFonts w:ascii="Arial" w:hAnsi="Arial" w:cs="Arial"/>
                <w:sz w:val="22"/>
                <w:szCs w:val="24"/>
              </w:rPr>
              <w:t>вания;</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изображать схематически угол, величина которого выражена в градусах;</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оценивать знаки синуса, косинуса, тангенса, кота</w:t>
            </w:r>
            <w:r>
              <w:rPr>
                <w:rFonts w:ascii="Arial" w:hAnsi="Arial" w:cs="Arial"/>
                <w:sz w:val="22"/>
                <w:szCs w:val="24"/>
                <w:lang w:eastAsia="ru-RU"/>
              </w:rPr>
              <w:t>н</w:t>
            </w:r>
            <w:r>
              <w:rPr>
                <w:rFonts w:ascii="Arial" w:hAnsi="Arial" w:cs="Arial"/>
                <w:sz w:val="22"/>
                <w:szCs w:val="24"/>
                <w:lang w:eastAsia="ru-RU"/>
              </w:rPr>
              <w:t xml:space="preserve">генса конкретных углов. </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pStyle w:val="-311"/>
              <w:spacing w:after="0"/>
              <w:rPr>
                <w:rFonts w:ascii="Arial" w:hAnsi="Arial" w:cs="Arial"/>
                <w:sz w:val="22"/>
                <w:szCs w:val="24"/>
                <w:lang w:eastAsia="ru-RU"/>
              </w:rPr>
            </w:pPr>
            <w:r>
              <w:rPr>
                <w:rFonts w:ascii="Arial" w:hAnsi="Arial" w:cs="Arial"/>
                <w:sz w:val="22"/>
                <w:szCs w:val="24"/>
              </w:rPr>
              <w:t xml:space="preserve">выполнять вычисления при решении задач </w:t>
            </w:r>
            <w:r>
              <w:rPr>
                <w:rFonts w:ascii="Arial" w:hAnsi="Arial" w:cs="Arial"/>
                <w:sz w:val="22"/>
                <w:szCs w:val="24"/>
                <w:lang w:eastAsia="ru-RU"/>
              </w:rPr>
              <w:t>практич</w:t>
            </w:r>
            <w:r>
              <w:rPr>
                <w:rFonts w:ascii="Arial" w:hAnsi="Arial" w:cs="Arial"/>
                <w:sz w:val="22"/>
                <w:szCs w:val="24"/>
                <w:lang w:eastAsia="ru-RU"/>
              </w:rPr>
              <w:t>е</w:t>
            </w:r>
            <w:r>
              <w:rPr>
                <w:rFonts w:ascii="Arial" w:hAnsi="Arial" w:cs="Arial"/>
                <w:sz w:val="22"/>
                <w:szCs w:val="24"/>
                <w:lang w:eastAsia="ru-RU"/>
              </w:rPr>
              <w:t>ского характера</w:t>
            </w:r>
            <w:r>
              <w:rPr>
                <w:rFonts w:ascii="Arial" w:hAnsi="Arial" w:cs="Arial"/>
                <w:color w:val="000000"/>
                <w:sz w:val="22"/>
                <w:szCs w:val="24"/>
                <w:lang w:eastAsia="ru-RU"/>
              </w:rPr>
              <w:t xml:space="preserve">; </w:t>
            </w:r>
          </w:p>
          <w:p w:rsidR="00720254" w:rsidRDefault="002870CD" w:rsidP="002870CD">
            <w:pPr>
              <w:pStyle w:val="-311"/>
              <w:spacing w:after="0"/>
              <w:rPr>
                <w:rFonts w:ascii="Arial" w:hAnsi="Arial" w:cs="Arial"/>
                <w:sz w:val="22"/>
                <w:szCs w:val="24"/>
                <w:lang w:eastAsia="ru-RU"/>
              </w:rPr>
            </w:pPr>
            <w:r>
              <w:rPr>
                <w:rFonts w:ascii="Arial" w:hAnsi="Arial" w:cs="Arial"/>
                <w:color w:val="000000"/>
                <w:sz w:val="22"/>
                <w:szCs w:val="24"/>
                <w:lang w:eastAsia="ru-RU"/>
              </w:rPr>
              <w:t>выполнять практические расчеты с использованием при необходимости спр</w:t>
            </w:r>
            <w:r>
              <w:rPr>
                <w:rFonts w:ascii="Arial" w:hAnsi="Arial" w:cs="Arial"/>
                <w:color w:val="000000"/>
                <w:sz w:val="22"/>
                <w:szCs w:val="24"/>
                <w:lang w:eastAsia="ru-RU"/>
              </w:rPr>
              <w:t>а</w:t>
            </w:r>
            <w:r>
              <w:rPr>
                <w:rFonts w:ascii="Arial" w:hAnsi="Arial" w:cs="Arial"/>
                <w:color w:val="000000"/>
                <w:sz w:val="22"/>
                <w:szCs w:val="24"/>
                <w:lang w:eastAsia="ru-RU"/>
              </w:rPr>
              <w:t>вочных материалов и в</w:t>
            </w:r>
            <w:r>
              <w:rPr>
                <w:rFonts w:ascii="Arial" w:hAnsi="Arial" w:cs="Arial"/>
                <w:color w:val="000000"/>
                <w:sz w:val="22"/>
                <w:szCs w:val="24"/>
                <w:lang w:eastAsia="ru-RU"/>
              </w:rPr>
              <w:t>ы</w:t>
            </w:r>
            <w:r>
              <w:rPr>
                <w:rFonts w:ascii="Arial" w:hAnsi="Arial" w:cs="Arial"/>
                <w:color w:val="000000"/>
                <w:sz w:val="22"/>
                <w:szCs w:val="24"/>
                <w:lang w:eastAsia="ru-RU"/>
              </w:rPr>
              <w:t>числительных устройств;</w:t>
            </w:r>
          </w:p>
          <w:p w:rsidR="00720254" w:rsidRDefault="002870CD" w:rsidP="002870CD">
            <w:pPr>
              <w:pStyle w:val="-311"/>
              <w:spacing w:after="0"/>
              <w:rPr>
                <w:rFonts w:ascii="Arial" w:hAnsi="Arial" w:cs="Arial"/>
                <w:sz w:val="22"/>
                <w:szCs w:val="24"/>
                <w:lang w:eastAsia="ru-RU"/>
              </w:rPr>
            </w:pPr>
            <w:r>
              <w:rPr>
                <w:rFonts w:ascii="Arial" w:hAnsi="Arial" w:cs="Arial"/>
                <w:color w:val="000000"/>
                <w:sz w:val="22"/>
                <w:szCs w:val="24"/>
                <w:lang w:eastAsia="ru-RU"/>
              </w:rPr>
              <w:t>соотносить реальные вел</w:t>
            </w:r>
            <w:r>
              <w:rPr>
                <w:rFonts w:ascii="Arial" w:hAnsi="Arial" w:cs="Arial"/>
                <w:color w:val="000000"/>
                <w:sz w:val="22"/>
                <w:szCs w:val="24"/>
                <w:lang w:eastAsia="ru-RU"/>
              </w:rPr>
              <w:t>и</w:t>
            </w:r>
            <w:r>
              <w:rPr>
                <w:rFonts w:ascii="Arial" w:hAnsi="Arial" w:cs="Arial"/>
                <w:color w:val="000000"/>
                <w:sz w:val="22"/>
                <w:szCs w:val="24"/>
                <w:lang w:eastAsia="ru-RU"/>
              </w:rPr>
              <w:t>чины, характеристики об</w:t>
            </w:r>
            <w:r>
              <w:rPr>
                <w:rFonts w:ascii="Arial" w:hAnsi="Arial" w:cs="Arial"/>
                <w:color w:val="000000"/>
                <w:sz w:val="22"/>
                <w:szCs w:val="24"/>
                <w:lang w:eastAsia="ru-RU"/>
              </w:rPr>
              <w:t>ъ</w:t>
            </w:r>
            <w:r>
              <w:rPr>
                <w:rFonts w:ascii="Arial" w:hAnsi="Arial" w:cs="Arial"/>
                <w:color w:val="000000"/>
                <w:sz w:val="22"/>
                <w:szCs w:val="24"/>
                <w:lang w:eastAsia="ru-RU"/>
              </w:rPr>
              <w:t>ектов окружающего мира с их конкретными числовыми значениями;</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lastRenderedPageBreak/>
              <w:t>использовать методы округления, приближения и прикидки при решении практических задач повс</w:t>
            </w:r>
            <w:r>
              <w:rPr>
                <w:rFonts w:ascii="Arial" w:hAnsi="Arial" w:cs="Arial"/>
                <w:sz w:val="22"/>
                <w:szCs w:val="24"/>
                <w:lang w:eastAsia="ru-RU"/>
              </w:rPr>
              <w:t>е</w:t>
            </w:r>
            <w:r>
              <w:rPr>
                <w:rFonts w:ascii="Arial" w:hAnsi="Arial" w:cs="Arial"/>
                <w:sz w:val="22"/>
                <w:szCs w:val="24"/>
                <w:lang w:eastAsia="ru-RU"/>
              </w:rPr>
              <w:t>дневной жизни</w:t>
            </w:r>
          </w:p>
        </w:tc>
        <w:tc>
          <w:tcPr>
            <w:tcW w:w="3362"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Свободно оперировать п</w:t>
            </w:r>
            <w:r>
              <w:rPr>
                <w:rFonts w:ascii="Arial" w:hAnsi="Arial" w:cs="Arial"/>
                <w:i/>
                <w:sz w:val="22"/>
                <w:szCs w:val="24"/>
              </w:rPr>
              <w:t>о</w:t>
            </w:r>
            <w:r>
              <w:rPr>
                <w:rFonts w:ascii="Arial" w:hAnsi="Arial" w:cs="Arial"/>
                <w:i/>
                <w:sz w:val="22"/>
                <w:szCs w:val="24"/>
              </w:rPr>
              <w:t>нятиями: целое число, дел</w:t>
            </w:r>
            <w:r>
              <w:rPr>
                <w:rFonts w:ascii="Arial" w:hAnsi="Arial" w:cs="Arial"/>
                <w:i/>
                <w:sz w:val="22"/>
                <w:szCs w:val="24"/>
              </w:rPr>
              <w:t>и</w:t>
            </w:r>
            <w:r>
              <w:rPr>
                <w:rFonts w:ascii="Arial" w:hAnsi="Arial" w:cs="Arial"/>
                <w:i/>
                <w:sz w:val="22"/>
                <w:szCs w:val="24"/>
              </w:rPr>
              <w:t>мость чисел, обыкновенная дробь, десятичная дробь, р</w:t>
            </w:r>
            <w:r>
              <w:rPr>
                <w:rFonts w:ascii="Arial" w:hAnsi="Arial" w:cs="Arial"/>
                <w:i/>
                <w:sz w:val="22"/>
                <w:szCs w:val="24"/>
              </w:rPr>
              <w:t>а</w:t>
            </w:r>
            <w:r>
              <w:rPr>
                <w:rFonts w:ascii="Arial" w:hAnsi="Arial" w:cs="Arial"/>
                <w:i/>
                <w:sz w:val="22"/>
                <w:szCs w:val="24"/>
              </w:rPr>
              <w:t>циональное число, прибл</w:t>
            </w:r>
            <w:r>
              <w:rPr>
                <w:rFonts w:ascii="Arial" w:hAnsi="Arial" w:cs="Arial"/>
                <w:i/>
                <w:sz w:val="22"/>
                <w:szCs w:val="24"/>
              </w:rPr>
              <w:t>и</w:t>
            </w:r>
            <w:r>
              <w:rPr>
                <w:rFonts w:ascii="Arial" w:hAnsi="Arial" w:cs="Arial"/>
                <w:i/>
                <w:sz w:val="22"/>
                <w:szCs w:val="24"/>
              </w:rPr>
              <w:t xml:space="preserve">жённое значение числа, часть, доля, отношение, </w:t>
            </w:r>
            <w:r>
              <w:rPr>
                <w:rFonts w:ascii="Arial" w:hAnsi="Arial" w:cs="Arial"/>
                <w:i/>
                <w:sz w:val="22"/>
                <w:szCs w:val="24"/>
              </w:rPr>
              <w:lastRenderedPageBreak/>
              <w:t>процент, повышение и пон</w:t>
            </w:r>
            <w:r>
              <w:rPr>
                <w:rFonts w:ascii="Arial" w:hAnsi="Arial" w:cs="Arial"/>
                <w:i/>
                <w:sz w:val="22"/>
                <w:szCs w:val="24"/>
              </w:rPr>
              <w:t>и</w:t>
            </w:r>
            <w:r>
              <w:rPr>
                <w:rFonts w:ascii="Arial" w:hAnsi="Arial" w:cs="Arial"/>
                <w:i/>
                <w:sz w:val="22"/>
                <w:szCs w:val="24"/>
              </w:rPr>
              <w:t>жение на заданное число процентов, масштаб;</w:t>
            </w:r>
          </w:p>
          <w:p w:rsidR="00720254" w:rsidRDefault="002870CD" w:rsidP="002870CD">
            <w:pPr>
              <w:pStyle w:val="-311"/>
              <w:spacing w:after="0"/>
              <w:rPr>
                <w:rFonts w:ascii="Arial" w:hAnsi="Arial" w:cs="Arial"/>
                <w:i/>
                <w:color w:val="000000"/>
                <w:sz w:val="22"/>
                <w:szCs w:val="24"/>
                <w:lang w:eastAsia="ru-RU"/>
              </w:rPr>
            </w:pPr>
            <w:r>
              <w:rPr>
                <w:rFonts w:ascii="Arial" w:hAnsi="Arial" w:cs="Arial"/>
                <w:i/>
                <w:color w:val="000000"/>
                <w:sz w:val="22"/>
                <w:szCs w:val="24"/>
                <w:lang w:eastAsia="ru-RU"/>
              </w:rPr>
              <w:t>приводить примеры чисел с заданными свойствами д</w:t>
            </w:r>
            <w:r>
              <w:rPr>
                <w:rFonts w:ascii="Arial" w:hAnsi="Arial" w:cs="Arial"/>
                <w:i/>
                <w:color w:val="000000"/>
                <w:sz w:val="22"/>
                <w:szCs w:val="24"/>
                <w:lang w:eastAsia="ru-RU"/>
              </w:rPr>
              <w:t>е</w:t>
            </w:r>
            <w:r>
              <w:rPr>
                <w:rFonts w:ascii="Arial" w:hAnsi="Arial" w:cs="Arial"/>
                <w:i/>
                <w:color w:val="000000"/>
                <w:sz w:val="22"/>
                <w:szCs w:val="24"/>
                <w:lang w:eastAsia="ru-RU"/>
              </w:rPr>
              <w:t>лимости;</w:t>
            </w:r>
          </w:p>
          <w:p w:rsidR="00720254" w:rsidRDefault="002870CD" w:rsidP="002870CD">
            <w:pPr>
              <w:pStyle w:val="-311"/>
              <w:spacing w:after="0"/>
              <w:rPr>
                <w:rFonts w:ascii="Arial" w:hAnsi="Arial" w:cs="Arial"/>
                <w:i/>
                <w:sz w:val="22"/>
                <w:szCs w:val="24"/>
              </w:rPr>
            </w:pPr>
            <w:r>
              <w:rPr>
                <w:rFonts w:ascii="Arial" w:hAnsi="Arial" w:cs="Arial"/>
                <w:i/>
                <w:sz w:val="22"/>
                <w:szCs w:val="24"/>
              </w:rPr>
              <w:t>оперировать понятиями: л</w:t>
            </w:r>
            <w:r>
              <w:rPr>
                <w:rFonts w:ascii="Arial" w:hAnsi="Arial" w:cs="Arial"/>
                <w:i/>
                <w:sz w:val="22"/>
                <w:szCs w:val="24"/>
              </w:rPr>
              <w:t>о</w:t>
            </w:r>
            <w:r>
              <w:rPr>
                <w:rFonts w:ascii="Arial" w:hAnsi="Arial" w:cs="Arial"/>
                <w:i/>
                <w:sz w:val="22"/>
                <w:szCs w:val="24"/>
              </w:rPr>
              <w:t>гарифм числа, тригономе</w:t>
            </w:r>
            <w:r>
              <w:rPr>
                <w:rFonts w:ascii="Arial" w:hAnsi="Arial" w:cs="Arial"/>
                <w:i/>
                <w:sz w:val="22"/>
                <w:szCs w:val="24"/>
              </w:rPr>
              <w:t>т</w:t>
            </w:r>
            <w:r>
              <w:rPr>
                <w:rFonts w:ascii="Arial" w:hAnsi="Arial" w:cs="Arial"/>
                <w:i/>
                <w:sz w:val="22"/>
                <w:szCs w:val="24"/>
              </w:rPr>
              <w:t>рическая окружность, рад</w:t>
            </w:r>
            <w:r>
              <w:rPr>
                <w:rFonts w:ascii="Arial" w:hAnsi="Arial" w:cs="Arial"/>
                <w:i/>
                <w:sz w:val="22"/>
                <w:szCs w:val="24"/>
              </w:rPr>
              <w:t>и</w:t>
            </w:r>
            <w:r>
              <w:rPr>
                <w:rFonts w:ascii="Arial" w:hAnsi="Arial" w:cs="Arial"/>
                <w:i/>
                <w:sz w:val="22"/>
                <w:szCs w:val="24"/>
              </w:rPr>
              <w:t>анная и градусная мера угла, величина угла, заданного точкой на тригонометрич</w:t>
            </w:r>
            <w:r>
              <w:rPr>
                <w:rFonts w:ascii="Arial" w:hAnsi="Arial" w:cs="Arial"/>
                <w:i/>
                <w:sz w:val="22"/>
                <w:szCs w:val="24"/>
              </w:rPr>
              <w:t>е</w:t>
            </w:r>
            <w:r>
              <w:rPr>
                <w:rFonts w:ascii="Arial" w:hAnsi="Arial" w:cs="Arial"/>
                <w:i/>
                <w:sz w:val="22"/>
                <w:szCs w:val="24"/>
              </w:rPr>
              <w:t>ской окружности, синус, к</w:t>
            </w:r>
            <w:r>
              <w:rPr>
                <w:rFonts w:ascii="Arial" w:hAnsi="Arial" w:cs="Arial"/>
                <w:i/>
                <w:sz w:val="22"/>
                <w:szCs w:val="24"/>
              </w:rPr>
              <w:t>о</w:t>
            </w:r>
            <w:r>
              <w:rPr>
                <w:rFonts w:ascii="Arial" w:hAnsi="Arial" w:cs="Arial"/>
                <w:i/>
                <w:sz w:val="22"/>
                <w:szCs w:val="24"/>
              </w:rPr>
              <w:t>синус, тангенс и котангенс углов, имеющих произвол</w:t>
            </w:r>
            <w:r>
              <w:rPr>
                <w:rFonts w:ascii="Arial" w:hAnsi="Arial" w:cs="Arial"/>
                <w:i/>
                <w:sz w:val="22"/>
                <w:szCs w:val="24"/>
              </w:rPr>
              <w:t>ь</w:t>
            </w:r>
            <w:r>
              <w:rPr>
                <w:rFonts w:ascii="Arial" w:hAnsi="Arial" w:cs="Arial"/>
                <w:i/>
                <w:sz w:val="22"/>
                <w:szCs w:val="24"/>
              </w:rPr>
              <w:t xml:space="preserve">ную величину, числа </w:t>
            </w:r>
            <w:r>
              <w:rPr>
                <w:rFonts w:ascii="Arial" w:hAnsi="Arial" w:cs="Arial"/>
                <w:i/>
                <w:iCs/>
                <w:color w:val="000000"/>
                <w:sz w:val="22"/>
                <w:szCs w:val="24"/>
                <w:lang w:eastAsia="ru-RU"/>
              </w:rPr>
              <w:t>е и π;</w:t>
            </w:r>
          </w:p>
          <w:p w:rsidR="00720254" w:rsidRDefault="002870CD" w:rsidP="002870CD">
            <w:pPr>
              <w:pStyle w:val="-311"/>
              <w:spacing w:after="0"/>
              <w:rPr>
                <w:rFonts w:ascii="Arial" w:hAnsi="Arial" w:cs="Arial"/>
                <w:i/>
                <w:sz w:val="22"/>
                <w:szCs w:val="24"/>
              </w:rPr>
            </w:pPr>
            <w:r>
              <w:rPr>
                <w:rFonts w:ascii="Arial" w:hAnsi="Arial" w:cs="Arial"/>
                <w:i/>
                <w:sz w:val="22"/>
                <w:szCs w:val="24"/>
              </w:rPr>
              <w:t>выполнять арифметические действия, сочетая устные и письменные приемы, прим</w:t>
            </w:r>
            <w:r>
              <w:rPr>
                <w:rFonts w:ascii="Arial" w:hAnsi="Arial" w:cs="Arial"/>
                <w:i/>
                <w:sz w:val="22"/>
                <w:szCs w:val="24"/>
              </w:rPr>
              <w:t>е</w:t>
            </w:r>
            <w:r>
              <w:rPr>
                <w:rFonts w:ascii="Arial" w:hAnsi="Arial" w:cs="Arial"/>
                <w:i/>
                <w:sz w:val="22"/>
                <w:szCs w:val="24"/>
              </w:rPr>
              <w:t>няя при необходимости в</w:t>
            </w:r>
            <w:r>
              <w:rPr>
                <w:rFonts w:ascii="Arial" w:hAnsi="Arial" w:cs="Arial"/>
                <w:i/>
                <w:sz w:val="22"/>
                <w:szCs w:val="24"/>
              </w:rPr>
              <w:t>ы</w:t>
            </w:r>
            <w:r>
              <w:rPr>
                <w:rFonts w:ascii="Arial" w:hAnsi="Arial" w:cs="Arial"/>
                <w:i/>
                <w:sz w:val="22"/>
                <w:szCs w:val="24"/>
              </w:rPr>
              <w:t xml:space="preserve">числительные устройства; </w:t>
            </w:r>
          </w:p>
          <w:p w:rsidR="00720254" w:rsidRDefault="002870CD" w:rsidP="002870CD">
            <w:pPr>
              <w:pStyle w:val="-311"/>
              <w:spacing w:after="0"/>
              <w:rPr>
                <w:rFonts w:ascii="Arial" w:hAnsi="Arial" w:cs="Arial"/>
                <w:i/>
                <w:sz w:val="22"/>
                <w:szCs w:val="24"/>
              </w:rPr>
            </w:pPr>
            <w:r>
              <w:rPr>
                <w:rFonts w:ascii="Arial" w:hAnsi="Arial" w:cs="Arial"/>
                <w:i/>
                <w:sz w:val="22"/>
                <w:szCs w:val="24"/>
              </w:rPr>
              <w:t>находить значения корня натуральной степени, ст</w:t>
            </w:r>
            <w:r>
              <w:rPr>
                <w:rFonts w:ascii="Arial" w:hAnsi="Arial" w:cs="Arial"/>
                <w:i/>
                <w:sz w:val="22"/>
                <w:szCs w:val="24"/>
              </w:rPr>
              <w:t>е</w:t>
            </w:r>
            <w:r>
              <w:rPr>
                <w:rFonts w:ascii="Arial" w:hAnsi="Arial" w:cs="Arial"/>
                <w:i/>
                <w:sz w:val="22"/>
                <w:szCs w:val="24"/>
              </w:rPr>
              <w:t>пени с рациональным пок</w:t>
            </w:r>
            <w:r>
              <w:rPr>
                <w:rFonts w:ascii="Arial" w:hAnsi="Arial" w:cs="Arial"/>
                <w:i/>
                <w:sz w:val="22"/>
                <w:szCs w:val="24"/>
              </w:rPr>
              <w:t>а</w:t>
            </w:r>
            <w:r>
              <w:rPr>
                <w:rFonts w:ascii="Arial" w:hAnsi="Arial" w:cs="Arial"/>
                <w:i/>
                <w:sz w:val="22"/>
                <w:szCs w:val="24"/>
              </w:rPr>
              <w:t>зателем, логарифма, и</w:t>
            </w:r>
            <w:r>
              <w:rPr>
                <w:rFonts w:ascii="Arial" w:hAnsi="Arial" w:cs="Arial"/>
                <w:i/>
                <w:sz w:val="22"/>
                <w:szCs w:val="24"/>
              </w:rPr>
              <w:t>с</w:t>
            </w:r>
            <w:r>
              <w:rPr>
                <w:rFonts w:ascii="Arial" w:hAnsi="Arial" w:cs="Arial"/>
                <w:i/>
                <w:sz w:val="22"/>
                <w:szCs w:val="24"/>
              </w:rPr>
              <w:t xml:space="preserve">пользуя при необходимости </w:t>
            </w:r>
            <w:r>
              <w:rPr>
                <w:rFonts w:ascii="Arial" w:hAnsi="Arial" w:cs="Arial"/>
                <w:i/>
                <w:sz w:val="22"/>
                <w:szCs w:val="24"/>
              </w:rPr>
              <w:lastRenderedPageBreak/>
              <w:t>вычислительные устро</w:t>
            </w:r>
            <w:r>
              <w:rPr>
                <w:rFonts w:ascii="Arial" w:hAnsi="Arial" w:cs="Arial"/>
                <w:i/>
                <w:sz w:val="22"/>
                <w:szCs w:val="24"/>
              </w:rPr>
              <w:t>й</w:t>
            </w:r>
            <w:r>
              <w:rPr>
                <w:rFonts w:ascii="Arial" w:hAnsi="Arial" w:cs="Arial"/>
                <w:i/>
                <w:sz w:val="22"/>
                <w:szCs w:val="24"/>
              </w:rPr>
              <w:t xml:space="preserve">ства; </w:t>
            </w:r>
          </w:p>
          <w:p w:rsidR="00720254" w:rsidRDefault="002870CD" w:rsidP="002870CD">
            <w:pPr>
              <w:pStyle w:val="-311"/>
              <w:spacing w:after="0"/>
              <w:rPr>
                <w:rFonts w:ascii="Arial" w:hAnsi="Arial" w:cs="Arial"/>
                <w:i/>
                <w:sz w:val="22"/>
                <w:szCs w:val="24"/>
              </w:rPr>
            </w:pPr>
            <w:r>
              <w:rPr>
                <w:rFonts w:ascii="Arial" w:hAnsi="Arial" w:cs="Arial"/>
                <w:i/>
                <w:sz w:val="22"/>
                <w:szCs w:val="24"/>
              </w:rPr>
              <w:t>пользоваться оценкой и пр</w:t>
            </w:r>
            <w:r>
              <w:rPr>
                <w:rFonts w:ascii="Arial" w:hAnsi="Arial" w:cs="Arial"/>
                <w:i/>
                <w:sz w:val="22"/>
                <w:szCs w:val="24"/>
              </w:rPr>
              <w:t>и</w:t>
            </w:r>
            <w:r>
              <w:rPr>
                <w:rFonts w:ascii="Arial" w:hAnsi="Arial" w:cs="Arial"/>
                <w:i/>
                <w:sz w:val="22"/>
                <w:szCs w:val="24"/>
              </w:rPr>
              <w:t>кидкой при практических расчетах;</w:t>
            </w:r>
          </w:p>
          <w:p w:rsidR="00720254" w:rsidRDefault="002870CD" w:rsidP="002870CD">
            <w:pPr>
              <w:pStyle w:val="-311"/>
              <w:spacing w:after="0"/>
              <w:rPr>
                <w:rFonts w:ascii="Arial" w:hAnsi="Arial" w:cs="Arial"/>
                <w:i/>
                <w:sz w:val="22"/>
                <w:szCs w:val="24"/>
              </w:rPr>
            </w:pPr>
            <w:r>
              <w:rPr>
                <w:rFonts w:ascii="Arial" w:hAnsi="Arial" w:cs="Arial"/>
                <w:i/>
                <w:sz w:val="22"/>
                <w:szCs w:val="24"/>
              </w:rPr>
              <w:t>проводить по известным формулам и правилам прео</w:t>
            </w:r>
            <w:r>
              <w:rPr>
                <w:rFonts w:ascii="Arial" w:hAnsi="Arial" w:cs="Arial"/>
                <w:i/>
                <w:sz w:val="22"/>
                <w:szCs w:val="24"/>
              </w:rPr>
              <w:t>б</w:t>
            </w:r>
            <w:r>
              <w:rPr>
                <w:rFonts w:ascii="Arial" w:hAnsi="Arial" w:cs="Arial"/>
                <w:i/>
                <w:sz w:val="22"/>
                <w:szCs w:val="24"/>
              </w:rPr>
              <w:t>разования буквенных выр</w:t>
            </w:r>
            <w:r>
              <w:rPr>
                <w:rFonts w:ascii="Arial" w:hAnsi="Arial" w:cs="Arial"/>
                <w:i/>
                <w:sz w:val="22"/>
                <w:szCs w:val="24"/>
              </w:rPr>
              <w:t>а</w:t>
            </w:r>
            <w:r>
              <w:rPr>
                <w:rFonts w:ascii="Arial" w:hAnsi="Arial" w:cs="Arial"/>
                <w:i/>
                <w:sz w:val="22"/>
                <w:szCs w:val="24"/>
              </w:rPr>
              <w:t>жений, включающих степени, корни, логарифмы и триг</w:t>
            </w:r>
            <w:r>
              <w:rPr>
                <w:rFonts w:ascii="Arial" w:hAnsi="Arial" w:cs="Arial"/>
                <w:i/>
                <w:sz w:val="22"/>
                <w:szCs w:val="24"/>
              </w:rPr>
              <w:t>о</w:t>
            </w:r>
            <w:r>
              <w:rPr>
                <w:rFonts w:ascii="Arial" w:hAnsi="Arial" w:cs="Arial"/>
                <w:i/>
                <w:sz w:val="22"/>
                <w:szCs w:val="24"/>
              </w:rPr>
              <w:t>нометрические функции;</w:t>
            </w:r>
          </w:p>
          <w:p w:rsidR="00720254" w:rsidRDefault="002870CD" w:rsidP="002870CD">
            <w:pPr>
              <w:pStyle w:val="-311"/>
              <w:spacing w:after="0"/>
              <w:rPr>
                <w:rFonts w:ascii="Arial" w:hAnsi="Arial" w:cs="Arial"/>
                <w:i/>
                <w:sz w:val="22"/>
                <w:szCs w:val="24"/>
              </w:rPr>
            </w:pPr>
            <w:r>
              <w:rPr>
                <w:rFonts w:ascii="Arial" w:hAnsi="Arial" w:cs="Arial"/>
                <w:i/>
                <w:sz w:val="22"/>
                <w:szCs w:val="24"/>
              </w:rPr>
              <w:t>находить значения числовых и буквенных выражений, осуществляя необходимые подстановки и преобразов</w:t>
            </w:r>
            <w:r>
              <w:rPr>
                <w:rFonts w:ascii="Arial" w:hAnsi="Arial" w:cs="Arial"/>
                <w:i/>
                <w:sz w:val="22"/>
                <w:szCs w:val="24"/>
              </w:rPr>
              <w:t>а</w:t>
            </w:r>
            <w:r>
              <w:rPr>
                <w:rFonts w:ascii="Arial" w:hAnsi="Arial" w:cs="Arial"/>
                <w:i/>
                <w:sz w:val="22"/>
                <w:szCs w:val="24"/>
              </w:rPr>
              <w:t>ния;</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 xml:space="preserve">изображать схематически угол, величина которого выражена в градусах </w:t>
            </w:r>
            <w:r>
              <w:rPr>
                <w:rFonts w:ascii="Arial" w:hAnsi="Arial" w:cs="Arial"/>
                <w:i/>
                <w:iCs/>
                <w:sz w:val="22"/>
                <w:szCs w:val="24"/>
              </w:rPr>
              <w:t>или радианах</w:t>
            </w:r>
            <w:r>
              <w:rPr>
                <w:rFonts w:ascii="Arial" w:hAnsi="Arial" w:cs="Arial"/>
                <w:i/>
                <w:sz w:val="22"/>
                <w:szCs w:val="24"/>
              </w:rPr>
              <w:t xml:space="preserve">; </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 xml:space="preserve">использовать при решении задач табличные значения </w:t>
            </w:r>
            <w:r>
              <w:rPr>
                <w:rFonts w:ascii="Arial" w:hAnsi="Arial" w:cs="Arial"/>
                <w:i/>
                <w:sz w:val="22"/>
                <w:szCs w:val="24"/>
              </w:rPr>
              <w:lastRenderedPageBreak/>
              <w:t>тригонометрических функций углов;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iCs/>
                <w:color w:val="000000"/>
                <w:sz w:val="22"/>
                <w:szCs w:val="24"/>
              </w:rPr>
              <w:t>выполнять перевод величины угла из радианной меры в градусную и обратно.</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pStyle w:val="-311"/>
              <w:spacing w:after="0"/>
              <w:rPr>
                <w:rFonts w:ascii="Arial" w:hAnsi="Arial" w:cs="Arial"/>
                <w:i/>
                <w:sz w:val="22"/>
                <w:szCs w:val="24"/>
              </w:rPr>
            </w:pPr>
            <w:r>
              <w:rPr>
                <w:rFonts w:ascii="Arial" w:hAnsi="Arial" w:cs="Arial"/>
                <w:i/>
                <w:sz w:val="22"/>
                <w:szCs w:val="24"/>
              </w:rPr>
              <w:t>выполнять действия с чи</w:t>
            </w:r>
            <w:r>
              <w:rPr>
                <w:rFonts w:ascii="Arial" w:hAnsi="Arial" w:cs="Arial"/>
                <w:i/>
                <w:sz w:val="22"/>
                <w:szCs w:val="24"/>
              </w:rPr>
              <w:t>с</w:t>
            </w:r>
            <w:r>
              <w:rPr>
                <w:rFonts w:ascii="Arial" w:hAnsi="Arial" w:cs="Arial"/>
                <w:i/>
                <w:sz w:val="22"/>
                <w:szCs w:val="24"/>
              </w:rPr>
              <w:t>ловыми данными при реш</w:t>
            </w:r>
            <w:r>
              <w:rPr>
                <w:rFonts w:ascii="Arial" w:hAnsi="Arial" w:cs="Arial"/>
                <w:i/>
                <w:sz w:val="22"/>
                <w:szCs w:val="24"/>
              </w:rPr>
              <w:t>е</w:t>
            </w:r>
            <w:r>
              <w:rPr>
                <w:rFonts w:ascii="Arial" w:hAnsi="Arial" w:cs="Arial"/>
                <w:i/>
                <w:sz w:val="22"/>
                <w:szCs w:val="24"/>
              </w:rPr>
              <w:t>нии задач практического х</w:t>
            </w:r>
            <w:r>
              <w:rPr>
                <w:rFonts w:ascii="Arial" w:hAnsi="Arial" w:cs="Arial"/>
                <w:i/>
                <w:sz w:val="22"/>
                <w:szCs w:val="24"/>
              </w:rPr>
              <w:t>а</w:t>
            </w:r>
            <w:r>
              <w:rPr>
                <w:rFonts w:ascii="Arial" w:hAnsi="Arial" w:cs="Arial"/>
                <w:i/>
                <w:sz w:val="22"/>
                <w:szCs w:val="24"/>
              </w:rPr>
              <w:t>рактера и задач из разли</w:t>
            </w:r>
            <w:r>
              <w:rPr>
                <w:rFonts w:ascii="Arial" w:hAnsi="Arial" w:cs="Arial"/>
                <w:i/>
                <w:sz w:val="22"/>
                <w:szCs w:val="24"/>
              </w:rPr>
              <w:t>ч</w:t>
            </w:r>
            <w:r>
              <w:rPr>
                <w:rFonts w:ascii="Arial" w:hAnsi="Arial" w:cs="Arial"/>
                <w:i/>
                <w:sz w:val="22"/>
                <w:szCs w:val="24"/>
              </w:rPr>
              <w:t>ных областей знаний, и</w:t>
            </w:r>
            <w:r>
              <w:rPr>
                <w:rFonts w:ascii="Arial" w:hAnsi="Arial" w:cs="Arial"/>
                <w:i/>
                <w:sz w:val="22"/>
                <w:szCs w:val="24"/>
              </w:rPr>
              <w:t>с</w:t>
            </w:r>
            <w:r>
              <w:rPr>
                <w:rFonts w:ascii="Arial" w:hAnsi="Arial" w:cs="Arial"/>
                <w:i/>
                <w:sz w:val="22"/>
                <w:szCs w:val="24"/>
              </w:rPr>
              <w:t>пользуя при необходимости справочные материалы и вычислительные устро</w:t>
            </w:r>
            <w:r>
              <w:rPr>
                <w:rFonts w:ascii="Arial" w:hAnsi="Arial" w:cs="Arial"/>
                <w:i/>
                <w:sz w:val="22"/>
                <w:szCs w:val="24"/>
              </w:rPr>
              <w:t>й</w:t>
            </w:r>
            <w:r>
              <w:rPr>
                <w:rFonts w:ascii="Arial" w:hAnsi="Arial" w:cs="Arial"/>
                <w:i/>
                <w:sz w:val="22"/>
                <w:szCs w:val="24"/>
              </w:rPr>
              <w:t>ства;</w:t>
            </w:r>
          </w:p>
          <w:p w:rsidR="00720254" w:rsidRDefault="002870CD" w:rsidP="002870CD">
            <w:pPr>
              <w:pStyle w:val="-311"/>
              <w:spacing w:after="0"/>
              <w:rPr>
                <w:rFonts w:ascii="Arial" w:hAnsi="Arial" w:cs="Arial"/>
                <w:i/>
                <w:sz w:val="22"/>
                <w:szCs w:val="24"/>
                <w:lang w:eastAsia="ru-RU"/>
              </w:rPr>
            </w:pPr>
            <w:r>
              <w:rPr>
                <w:rFonts w:ascii="Arial" w:hAnsi="Arial" w:cs="Arial"/>
                <w:i/>
                <w:color w:val="000000"/>
                <w:sz w:val="22"/>
                <w:szCs w:val="24"/>
                <w:lang w:eastAsia="ru-RU"/>
              </w:rPr>
              <w:t>оценивать, сравнивать и и</w:t>
            </w:r>
            <w:r>
              <w:rPr>
                <w:rFonts w:ascii="Arial" w:hAnsi="Arial" w:cs="Arial"/>
                <w:i/>
                <w:color w:val="000000"/>
                <w:sz w:val="22"/>
                <w:szCs w:val="24"/>
                <w:lang w:eastAsia="ru-RU"/>
              </w:rPr>
              <w:t>с</w:t>
            </w:r>
            <w:r>
              <w:rPr>
                <w:rFonts w:ascii="Arial" w:hAnsi="Arial" w:cs="Arial"/>
                <w:i/>
                <w:color w:val="000000"/>
                <w:sz w:val="22"/>
                <w:szCs w:val="24"/>
                <w:lang w:eastAsia="ru-RU"/>
              </w:rPr>
              <w:t>пользовать при решении практических задач числ</w:t>
            </w:r>
            <w:r>
              <w:rPr>
                <w:rFonts w:ascii="Arial" w:hAnsi="Arial" w:cs="Arial"/>
                <w:i/>
                <w:color w:val="000000"/>
                <w:sz w:val="22"/>
                <w:szCs w:val="24"/>
                <w:lang w:eastAsia="ru-RU"/>
              </w:rPr>
              <w:t>о</w:t>
            </w:r>
            <w:r>
              <w:rPr>
                <w:rFonts w:ascii="Arial" w:hAnsi="Arial" w:cs="Arial"/>
                <w:i/>
                <w:color w:val="000000"/>
                <w:sz w:val="22"/>
                <w:szCs w:val="24"/>
                <w:lang w:eastAsia="ru-RU"/>
              </w:rPr>
              <w:t>вые значения реальных вел</w:t>
            </w:r>
            <w:r>
              <w:rPr>
                <w:rFonts w:ascii="Arial" w:hAnsi="Arial" w:cs="Arial"/>
                <w:i/>
                <w:color w:val="000000"/>
                <w:sz w:val="22"/>
                <w:szCs w:val="24"/>
                <w:lang w:eastAsia="ru-RU"/>
              </w:rPr>
              <w:t>и</w:t>
            </w:r>
            <w:r>
              <w:rPr>
                <w:rFonts w:ascii="Arial" w:hAnsi="Arial" w:cs="Arial"/>
                <w:i/>
                <w:color w:val="000000"/>
                <w:sz w:val="22"/>
                <w:szCs w:val="24"/>
                <w:lang w:eastAsia="ru-RU"/>
              </w:rPr>
              <w:t xml:space="preserve">чин, конкретные числовые </w:t>
            </w:r>
            <w:r>
              <w:rPr>
                <w:rFonts w:ascii="Arial" w:hAnsi="Arial" w:cs="Arial"/>
                <w:i/>
                <w:color w:val="000000"/>
                <w:sz w:val="22"/>
                <w:szCs w:val="24"/>
                <w:lang w:eastAsia="ru-RU"/>
              </w:rPr>
              <w:lastRenderedPageBreak/>
              <w:t>характеристики объектов окружающего мира</w:t>
            </w:r>
          </w:p>
          <w:p w:rsidR="00720254" w:rsidRDefault="00720254" w:rsidP="002870CD">
            <w:pPr>
              <w:ind w:firstLine="0"/>
              <w:jc w:val="left"/>
              <w:rPr>
                <w:rFonts w:ascii="Arial" w:hAnsi="Arial" w:cs="Arial"/>
                <w:i/>
                <w:sz w:val="22"/>
                <w:szCs w:val="24"/>
              </w:rPr>
            </w:pPr>
          </w:p>
        </w:tc>
        <w:tc>
          <w:tcPr>
            <w:tcW w:w="3118" w:type="dxa"/>
          </w:tcPr>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lastRenderedPageBreak/>
              <w:t>Свободно оперир</w:t>
            </w:r>
            <w:r>
              <w:rPr>
                <w:sz w:val="22"/>
                <w:szCs w:val="24"/>
              </w:rPr>
              <w:t>о</w:t>
            </w:r>
            <w:r>
              <w:rPr>
                <w:sz w:val="22"/>
                <w:szCs w:val="24"/>
              </w:rPr>
              <w:t>вать понятиями: натурал</w:t>
            </w:r>
            <w:r>
              <w:rPr>
                <w:sz w:val="22"/>
                <w:szCs w:val="24"/>
              </w:rPr>
              <w:t>ь</w:t>
            </w:r>
            <w:r>
              <w:rPr>
                <w:sz w:val="22"/>
                <w:szCs w:val="24"/>
              </w:rPr>
              <w:t>ное число, множество нат</w:t>
            </w:r>
            <w:r>
              <w:rPr>
                <w:sz w:val="22"/>
                <w:szCs w:val="24"/>
              </w:rPr>
              <w:t>у</w:t>
            </w:r>
            <w:r>
              <w:rPr>
                <w:sz w:val="22"/>
                <w:szCs w:val="24"/>
              </w:rPr>
              <w:t>ральных чисел, целое чи</w:t>
            </w:r>
            <w:r>
              <w:rPr>
                <w:sz w:val="22"/>
                <w:szCs w:val="24"/>
              </w:rPr>
              <w:t>с</w:t>
            </w:r>
            <w:r>
              <w:rPr>
                <w:sz w:val="22"/>
                <w:szCs w:val="24"/>
              </w:rPr>
              <w:t>ло, множество целых ч</w:t>
            </w:r>
            <w:r>
              <w:rPr>
                <w:sz w:val="22"/>
                <w:szCs w:val="24"/>
              </w:rPr>
              <w:t>и</w:t>
            </w:r>
            <w:r>
              <w:rPr>
                <w:sz w:val="22"/>
                <w:szCs w:val="24"/>
              </w:rPr>
              <w:t>сел, обыкновенная дробь, десятичная дробь, см</w:t>
            </w:r>
            <w:r>
              <w:rPr>
                <w:sz w:val="22"/>
                <w:szCs w:val="24"/>
              </w:rPr>
              <w:t>е</w:t>
            </w:r>
            <w:r>
              <w:rPr>
                <w:sz w:val="22"/>
                <w:szCs w:val="24"/>
              </w:rPr>
              <w:t>шанное число, рационал</w:t>
            </w:r>
            <w:r>
              <w:rPr>
                <w:sz w:val="22"/>
                <w:szCs w:val="24"/>
              </w:rPr>
              <w:t>ь</w:t>
            </w:r>
            <w:r>
              <w:rPr>
                <w:sz w:val="22"/>
                <w:szCs w:val="24"/>
              </w:rPr>
              <w:lastRenderedPageBreak/>
              <w:t>ное число, множество р</w:t>
            </w:r>
            <w:r>
              <w:rPr>
                <w:sz w:val="22"/>
                <w:szCs w:val="24"/>
              </w:rPr>
              <w:t>а</w:t>
            </w:r>
            <w:r>
              <w:rPr>
                <w:sz w:val="22"/>
                <w:szCs w:val="24"/>
              </w:rPr>
              <w:t>циональных чисел, иррац</w:t>
            </w:r>
            <w:r>
              <w:rPr>
                <w:sz w:val="22"/>
                <w:szCs w:val="24"/>
              </w:rPr>
              <w:t>и</w:t>
            </w:r>
            <w:r>
              <w:rPr>
                <w:sz w:val="22"/>
                <w:szCs w:val="24"/>
              </w:rPr>
              <w:t>ональное число, корень степени n, действительное число, множество действ</w:t>
            </w:r>
            <w:r>
              <w:rPr>
                <w:sz w:val="22"/>
                <w:szCs w:val="24"/>
              </w:rPr>
              <w:t>и</w:t>
            </w:r>
            <w:r>
              <w:rPr>
                <w:sz w:val="22"/>
                <w:szCs w:val="24"/>
              </w:rPr>
              <w:t>тельных чисел, геометр</w:t>
            </w:r>
            <w:r>
              <w:rPr>
                <w:sz w:val="22"/>
                <w:szCs w:val="24"/>
              </w:rPr>
              <w:t>и</w:t>
            </w:r>
            <w:r>
              <w:rPr>
                <w:sz w:val="22"/>
                <w:szCs w:val="24"/>
              </w:rPr>
              <w:t>ческая интерпретация натуральных, целых, рац</w:t>
            </w:r>
            <w:r>
              <w:rPr>
                <w:sz w:val="22"/>
                <w:szCs w:val="24"/>
              </w:rPr>
              <w:t>и</w:t>
            </w:r>
            <w:r>
              <w:rPr>
                <w:sz w:val="22"/>
                <w:szCs w:val="24"/>
              </w:rPr>
              <w:t>ональных, действительных чисел;</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понимать и объя</w:t>
            </w:r>
            <w:r>
              <w:rPr>
                <w:sz w:val="22"/>
                <w:szCs w:val="24"/>
              </w:rPr>
              <w:t>с</w:t>
            </w:r>
            <w:r>
              <w:rPr>
                <w:sz w:val="22"/>
                <w:szCs w:val="24"/>
              </w:rPr>
              <w:t>нять разницу между поз</w:t>
            </w:r>
            <w:r>
              <w:rPr>
                <w:sz w:val="22"/>
                <w:szCs w:val="24"/>
              </w:rPr>
              <w:t>и</w:t>
            </w:r>
            <w:r>
              <w:rPr>
                <w:sz w:val="22"/>
                <w:szCs w:val="24"/>
              </w:rPr>
              <w:t>ционной и непозиционной системами записи чисел;</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переводить числа из одной системы записи (с</w:t>
            </w:r>
            <w:r>
              <w:rPr>
                <w:sz w:val="22"/>
                <w:szCs w:val="24"/>
              </w:rPr>
              <w:t>и</w:t>
            </w:r>
            <w:r>
              <w:rPr>
                <w:sz w:val="22"/>
                <w:szCs w:val="24"/>
              </w:rPr>
              <w:t>стемы счисления) в другую;</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доказывать и и</w:t>
            </w:r>
            <w:r>
              <w:rPr>
                <w:sz w:val="22"/>
                <w:szCs w:val="24"/>
              </w:rPr>
              <w:t>с</w:t>
            </w:r>
            <w:r>
              <w:rPr>
                <w:sz w:val="22"/>
                <w:szCs w:val="24"/>
              </w:rPr>
              <w:t>пользовать признаки дел</w:t>
            </w:r>
            <w:r>
              <w:rPr>
                <w:sz w:val="22"/>
                <w:szCs w:val="24"/>
              </w:rPr>
              <w:t>и</w:t>
            </w:r>
            <w:r>
              <w:rPr>
                <w:sz w:val="22"/>
                <w:szCs w:val="24"/>
              </w:rPr>
              <w:t>мости суммы и произвед</w:t>
            </w:r>
            <w:r>
              <w:rPr>
                <w:sz w:val="22"/>
                <w:szCs w:val="24"/>
              </w:rPr>
              <w:t>е</w:t>
            </w:r>
            <w:r>
              <w:rPr>
                <w:sz w:val="22"/>
                <w:szCs w:val="24"/>
              </w:rPr>
              <w:t>ния при выполнении в</w:t>
            </w:r>
            <w:r>
              <w:rPr>
                <w:sz w:val="22"/>
                <w:szCs w:val="24"/>
              </w:rPr>
              <w:t>ы</w:t>
            </w:r>
            <w:r>
              <w:rPr>
                <w:sz w:val="22"/>
                <w:szCs w:val="24"/>
              </w:rPr>
              <w:t>числений и решении задач;</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выполнять округл</w:t>
            </w:r>
            <w:r>
              <w:rPr>
                <w:sz w:val="22"/>
                <w:szCs w:val="24"/>
              </w:rPr>
              <w:t>е</w:t>
            </w:r>
            <w:r>
              <w:rPr>
                <w:sz w:val="22"/>
                <w:szCs w:val="24"/>
              </w:rPr>
              <w:t>ние рациональных и ирр</w:t>
            </w:r>
            <w:r>
              <w:rPr>
                <w:sz w:val="22"/>
                <w:szCs w:val="24"/>
              </w:rPr>
              <w:t>а</w:t>
            </w:r>
            <w:r>
              <w:rPr>
                <w:sz w:val="22"/>
                <w:szCs w:val="24"/>
              </w:rPr>
              <w:t>циональных чисел с зада</w:t>
            </w:r>
            <w:r>
              <w:rPr>
                <w:sz w:val="22"/>
                <w:szCs w:val="24"/>
              </w:rPr>
              <w:t>н</w:t>
            </w:r>
            <w:r>
              <w:rPr>
                <w:sz w:val="22"/>
                <w:szCs w:val="24"/>
              </w:rPr>
              <w:t>ной точностью;</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сравнивать действ</w:t>
            </w:r>
            <w:r>
              <w:rPr>
                <w:sz w:val="22"/>
                <w:szCs w:val="24"/>
              </w:rPr>
              <w:t>и</w:t>
            </w:r>
            <w:r>
              <w:rPr>
                <w:sz w:val="22"/>
                <w:szCs w:val="24"/>
              </w:rPr>
              <w:t>тельные числа разными способами;</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lastRenderedPageBreak/>
              <w:t>упорядочивать чи</w:t>
            </w:r>
            <w:r>
              <w:rPr>
                <w:sz w:val="22"/>
                <w:szCs w:val="24"/>
              </w:rPr>
              <w:t>с</w:t>
            </w:r>
            <w:r>
              <w:rPr>
                <w:sz w:val="22"/>
                <w:szCs w:val="24"/>
              </w:rPr>
              <w:t>ла, записанные в виде обыкновенной и десяти</w:t>
            </w:r>
            <w:r>
              <w:rPr>
                <w:sz w:val="22"/>
                <w:szCs w:val="24"/>
              </w:rPr>
              <w:t>ч</w:t>
            </w:r>
            <w:r>
              <w:rPr>
                <w:sz w:val="22"/>
                <w:szCs w:val="24"/>
              </w:rPr>
              <w:t>ной дроби, числа, записа</w:t>
            </w:r>
            <w:r>
              <w:rPr>
                <w:sz w:val="22"/>
                <w:szCs w:val="24"/>
              </w:rPr>
              <w:t>н</w:t>
            </w:r>
            <w:r>
              <w:rPr>
                <w:sz w:val="22"/>
                <w:szCs w:val="24"/>
              </w:rPr>
              <w:t>ные с использованием арифметического квадра</w:t>
            </w:r>
            <w:r>
              <w:rPr>
                <w:sz w:val="22"/>
                <w:szCs w:val="24"/>
              </w:rPr>
              <w:t>т</w:t>
            </w:r>
            <w:r>
              <w:rPr>
                <w:sz w:val="22"/>
                <w:szCs w:val="24"/>
              </w:rPr>
              <w:t>ного корня, корней степени больше 2;</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находить НОД и НОК разными способами и и</w:t>
            </w:r>
            <w:r>
              <w:rPr>
                <w:sz w:val="22"/>
                <w:szCs w:val="24"/>
              </w:rPr>
              <w:t>с</w:t>
            </w:r>
            <w:r>
              <w:rPr>
                <w:sz w:val="22"/>
                <w:szCs w:val="24"/>
              </w:rPr>
              <w:t>пользовать их при решении задач;</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выполнять вычисл</w:t>
            </w:r>
            <w:r>
              <w:rPr>
                <w:sz w:val="22"/>
                <w:szCs w:val="24"/>
              </w:rPr>
              <w:t>е</w:t>
            </w:r>
            <w:r>
              <w:rPr>
                <w:sz w:val="22"/>
                <w:szCs w:val="24"/>
              </w:rPr>
              <w:t>ния и преобразования в</w:t>
            </w:r>
            <w:r>
              <w:rPr>
                <w:sz w:val="22"/>
                <w:szCs w:val="24"/>
              </w:rPr>
              <w:t>ы</w:t>
            </w:r>
            <w:r>
              <w:rPr>
                <w:sz w:val="22"/>
                <w:szCs w:val="24"/>
              </w:rPr>
              <w:t>ражений, содержащих де</w:t>
            </w:r>
            <w:r>
              <w:rPr>
                <w:sz w:val="22"/>
                <w:szCs w:val="24"/>
              </w:rPr>
              <w:t>й</w:t>
            </w:r>
            <w:r>
              <w:rPr>
                <w:sz w:val="22"/>
                <w:szCs w:val="24"/>
              </w:rPr>
              <w:t>ствительные числа, в том числе корни натуральных степеней;</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выполнять ста</w:t>
            </w:r>
            <w:r>
              <w:rPr>
                <w:sz w:val="22"/>
                <w:szCs w:val="24"/>
              </w:rPr>
              <w:t>н</w:t>
            </w:r>
            <w:r>
              <w:rPr>
                <w:sz w:val="22"/>
                <w:szCs w:val="24"/>
              </w:rPr>
              <w:t>дартные тождественные преобразования тригон</w:t>
            </w:r>
            <w:r>
              <w:rPr>
                <w:sz w:val="22"/>
                <w:szCs w:val="24"/>
              </w:rPr>
              <w:t>о</w:t>
            </w:r>
            <w:r>
              <w:rPr>
                <w:sz w:val="22"/>
                <w:szCs w:val="24"/>
              </w:rPr>
              <w:t>метрических, логарифм</w:t>
            </w:r>
            <w:r>
              <w:rPr>
                <w:sz w:val="22"/>
                <w:szCs w:val="24"/>
              </w:rPr>
              <w:t>и</w:t>
            </w:r>
            <w:r>
              <w:rPr>
                <w:sz w:val="22"/>
                <w:szCs w:val="24"/>
              </w:rPr>
              <w:t>ческих, степенных, иррац</w:t>
            </w:r>
            <w:r>
              <w:rPr>
                <w:sz w:val="22"/>
                <w:szCs w:val="24"/>
              </w:rPr>
              <w:t>и</w:t>
            </w:r>
            <w:r>
              <w:rPr>
                <w:sz w:val="22"/>
                <w:szCs w:val="24"/>
              </w:rPr>
              <w:t>ональных выражений.</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выполнять и </w:t>
            </w:r>
            <w:r>
              <w:rPr>
                <w:rFonts w:ascii="Arial" w:hAnsi="Arial" w:cs="Arial"/>
                <w:sz w:val="22"/>
                <w:szCs w:val="24"/>
              </w:rPr>
              <w:lastRenderedPageBreak/>
              <w:t>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записывать, сравнивать, округлять числовые данные реальных величин с использованием разных систем измерения; </w:t>
            </w:r>
          </w:p>
          <w:p w:rsidR="00720254" w:rsidRDefault="002870CD" w:rsidP="002870CD">
            <w:pPr>
              <w:pStyle w:val="-311"/>
              <w:spacing w:after="0"/>
              <w:rPr>
                <w:rFonts w:ascii="Arial" w:hAnsi="Arial" w:cs="Arial"/>
                <w:sz w:val="22"/>
                <w:szCs w:val="24"/>
                <w:lang w:eastAsia="ru-RU"/>
              </w:rPr>
            </w:pPr>
            <w:r>
              <w:rPr>
                <w:rFonts w:ascii="Arial" w:hAnsi="Arial" w:cs="Arial"/>
                <w:sz w:val="22"/>
                <w:szCs w:val="24"/>
              </w:rPr>
              <w:t>составлять и оценивать разными способами числ</w:t>
            </w:r>
            <w:r>
              <w:rPr>
                <w:rFonts w:ascii="Arial" w:hAnsi="Arial" w:cs="Arial"/>
                <w:sz w:val="22"/>
                <w:szCs w:val="24"/>
              </w:rPr>
              <w:t>о</w:t>
            </w:r>
            <w:r>
              <w:rPr>
                <w:rFonts w:ascii="Arial" w:hAnsi="Arial" w:cs="Arial"/>
                <w:sz w:val="22"/>
                <w:szCs w:val="24"/>
              </w:rPr>
              <w:t>вые выражения при реш</w:t>
            </w:r>
            <w:r>
              <w:rPr>
                <w:rFonts w:ascii="Arial" w:hAnsi="Arial" w:cs="Arial"/>
                <w:sz w:val="22"/>
                <w:szCs w:val="24"/>
              </w:rPr>
              <w:t>е</w:t>
            </w:r>
            <w:r>
              <w:rPr>
                <w:rFonts w:ascii="Arial" w:hAnsi="Arial" w:cs="Arial"/>
                <w:sz w:val="22"/>
                <w:szCs w:val="24"/>
              </w:rPr>
              <w:t>нии практических задач и задач из других учебных предметов</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свободно оперировать числовыми множеств</w:t>
            </w:r>
            <w:r>
              <w:rPr>
                <w:rFonts w:ascii="Arial" w:hAnsi="Arial" w:cs="Arial"/>
                <w:i/>
                <w:sz w:val="22"/>
                <w:szCs w:val="24"/>
              </w:rPr>
              <w:t>а</w:t>
            </w:r>
            <w:r>
              <w:rPr>
                <w:rFonts w:ascii="Arial" w:hAnsi="Arial" w:cs="Arial"/>
                <w:i/>
                <w:sz w:val="22"/>
                <w:szCs w:val="24"/>
              </w:rPr>
              <w:t>ми при решении задач;</w:t>
            </w:r>
          </w:p>
          <w:p w:rsidR="00720254" w:rsidRDefault="002870CD" w:rsidP="002870CD">
            <w:pPr>
              <w:pStyle w:val="-311"/>
              <w:spacing w:after="0"/>
              <w:rPr>
                <w:rFonts w:ascii="Arial" w:hAnsi="Arial" w:cs="Arial"/>
                <w:i/>
                <w:sz w:val="22"/>
                <w:szCs w:val="24"/>
              </w:rPr>
            </w:pPr>
            <w:r>
              <w:rPr>
                <w:rFonts w:ascii="Arial" w:hAnsi="Arial" w:cs="Arial"/>
                <w:i/>
                <w:sz w:val="22"/>
                <w:szCs w:val="24"/>
              </w:rPr>
              <w:t>понимать причины и о</w:t>
            </w:r>
            <w:r>
              <w:rPr>
                <w:rFonts w:ascii="Arial" w:hAnsi="Arial" w:cs="Arial"/>
                <w:i/>
                <w:sz w:val="22"/>
                <w:szCs w:val="24"/>
              </w:rPr>
              <w:t>с</w:t>
            </w:r>
            <w:r>
              <w:rPr>
                <w:rFonts w:ascii="Arial" w:hAnsi="Arial" w:cs="Arial"/>
                <w:i/>
                <w:sz w:val="22"/>
                <w:szCs w:val="24"/>
              </w:rPr>
              <w:t>новные идеи расшир</w:t>
            </w:r>
            <w:r>
              <w:rPr>
                <w:rFonts w:ascii="Arial" w:hAnsi="Arial" w:cs="Arial"/>
                <w:i/>
                <w:sz w:val="22"/>
                <w:szCs w:val="24"/>
              </w:rPr>
              <w:t>е</w:t>
            </w:r>
            <w:r>
              <w:rPr>
                <w:rFonts w:ascii="Arial" w:hAnsi="Arial" w:cs="Arial"/>
                <w:i/>
                <w:sz w:val="22"/>
                <w:szCs w:val="24"/>
              </w:rPr>
              <w:lastRenderedPageBreak/>
              <w:t>ния числовых множеств;</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основными п</w:t>
            </w:r>
            <w:r>
              <w:rPr>
                <w:rFonts w:ascii="Arial" w:hAnsi="Arial" w:cs="Arial"/>
                <w:i/>
                <w:sz w:val="22"/>
                <w:szCs w:val="24"/>
              </w:rPr>
              <w:t>о</w:t>
            </w:r>
            <w:r>
              <w:rPr>
                <w:rFonts w:ascii="Arial" w:hAnsi="Arial" w:cs="Arial"/>
                <w:i/>
                <w:sz w:val="22"/>
                <w:szCs w:val="24"/>
              </w:rPr>
              <w:t>нятиями теории дел</w:t>
            </w:r>
            <w:r>
              <w:rPr>
                <w:rFonts w:ascii="Arial" w:hAnsi="Arial" w:cs="Arial"/>
                <w:i/>
                <w:sz w:val="22"/>
                <w:szCs w:val="24"/>
              </w:rPr>
              <w:t>и</w:t>
            </w:r>
            <w:r>
              <w:rPr>
                <w:rFonts w:ascii="Arial" w:hAnsi="Arial" w:cs="Arial"/>
                <w:i/>
                <w:sz w:val="22"/>
                <w:szCs w:val="24"/>
              </w:rPr>
              <w:t>мости при решении стандартных задач</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базовые пре</w:t>
            </w:r>
            <w:r>
              <w:rPr>
                <w:rFonts w:ascii="Arial" w:hAnsi="Arial" w:cs="Arial"/>
                <w:i/>
                <w:sz w:val="22"/>
                <w:szCs w:val="24"/>
              </w:rPr>
              <w:t>д</w:t>
            </w:r>
            <w:r>
              <w:rPr>
                <w:rFonts w:ascii="Arial" w:hAnsi="Arial" w:cs="Arial"/>
                <w:i/>
                <w:sz w:val="22"/>
                <w:szCs w:val="24"/>
              </w:rPr>
              <w:t>ставления о множестве комплексных чисел;</w:t>
            </w:r>
          </w:p>
          <w:p w:rsidR="00720254" w:rsidRDefault="002870CD" w:rsidP="002870CD">
            <w:pPr>
              <w:pStyle w:val="-311"/>
              <w:spacing w:after="0"/>
              <w:rPr>
                <w:rFonts w:ascii="Arial" w:hAnsi="Arial" w:cs="Arial"/>
                <w:i/>
                <w:sz w:val="22"/>
                <w:szCs w:val="24"/>
              </w:rPr>
            </w:pPr>
            <w:r>
              <w:rPr>
                <w:rFonts w:ascii="Arial" w:hAnsi="Arial" w:cs="Arial"/>
                <w:i/>
                <w:sz w:val="22"/>
                <w:szCs w:val="24"/>
              </w:rPr>
              <w:t>свободно выполнять тождественные прео</w:t>
            </w:r>
            <w:r>
              <w:rPr>
                <w:rFonts w:ascii="Arial" w:hAnsi="Arial" w:cs="Arial"/>
                <w:i/>
                <w:sz w:val="22"/>
                <w:szCs w:val="24"/>
              </w:rPr>
              <w:t>б</w:t>
            </w:r>
            <w:r>
              <w:rPr>
                <w:rFonts w:ascii="Arial" w:hAnsi="Arial" w:cs="Arial"/>
                <w:i/>
                <w:sz w:val="22"/>
                <w:szCs w:val="24"/>
              </w:rPr>
              <w:t>разования тригономе</w:t>
            </w:r>
            <w:r>
              <w:rPr>
                <w:rFonts w:ascii="Arial" w:hAnsi="Arial" w:cs="Arial"/>
                <w:i/>
                <w:sz w:val="22"/>
                <w:szCs w:val="24"/>
              </w:rPr>
              <w:t>т</w:t>
            </w:r>
            <w:r>
              <w:rPr>
                <w:rFonts w:ascii="Arial" w:hAnsi="Arial" w:cs="Arial"/>
                <w:i/>
                <w:sz w:val="22"/>
                <w:szCs w:val="24"/>
              </w:rPr>
              <w:t>рических, логарифмич</w:t>
            </w:r>
            <w:r>
              <w:rPr>
                <w:rFonts w:ascii="Arial" w:hAnsi="Arial" w:cs="Arial"/>
                <w:i/>
                <w:sz w:val="22"/>
                <w:szCs w:val="24"/>
              </w:rPr>
              <w:t>е</w:t>
            </w:r>
            <w:r>
              <w:rPr>
                <w:rFonts w:ascii="Arial" w:hAnsi="Arial" w:cs="Arial"/>
                <w:i/>
                <w:sz w:val="22"/>
                <w:szCs w:val="24"/>
              </w:rPr>
              <w:t>ских, степенных выр</w:t>
            </w:r>
            <w:r>
              <w:rPr>
                <w:rFonts w:ascii="Arial" w:hAnsi="Arial" w:cs="Arial"/>
                <w:i/>
                <w:sz w:val="22"/>
                <w:szCs w:val="24"/>
              </w:rPr>
              <w:t>а</w:t>
            </w:r>
            <w:r>
              <w:rPr>
                <w:rFonts w:ascii="Arial" w:hAnsi="Arial" w:cs="Arial"/>
                <w:i/>
                <w:sz w:val="22"/>
                <w:szCs w:val="24"/>
              </w:rPr>
              <w:t>жений;</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формулой б</w:t>
            </w:r>
            <w:r>
              <w:rPr>
                <w:rFonts w:ascii="Arial" w:hAnsi="Arial" w:cs="Arial"/>
                <w:i/>
                <w:sz w:val="22"/>
                <w:szCs w:val="24"/>
              </w:rPr>
              <w:t>и</w:t>
            </w:r>
            <w:r>
              <w:rPr>
                <w:rFonts w:ascii="Arial" w:hAnsi="Arial" w:cs="Arial"/>
                <w:i/>
                <w:sz w:val="22"/>
                <w:szCs w:val="24"/>
              </w:rPr>
              <w:t>нома Ньютона;</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при решении задач теорему о лине</w:t>
            </w:r>
            <w:r>
              <w:rPr>
                <w:rFonts w:ascii="Arial" w:hAnsi="Arial" w:cs="Arial"/>
                <w:i/>
                <w:sz w:val="22"/>
                <w:szCs w:val="24"/>
              </w:rPr>
              <w:t>й</w:t>
            </w:r>
            <w:r>
              <w:rPr>
                <w:rFonts w:ascii="Arial" w:hAnsi="Arial" w:cs="Arial"/>
                <w:i/>
                <w:sz w:val="22"/>
                <w:szCs w:val="24"/>
              </w:rPr>
              <w:t>ном представлении НОД;</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при решении задач Китайскую те</w:t>
            </w:r>
            <w:r>
              <w:rPr>
                <w:rFonts w:ascii="Arial" w:hAnsi="Arial" w:cs="Arial"/>
                <w:i/>
                <w:sz w:val="22"/>
                <w:szCs w:val="24"/>
              </w:rPr>
              <w:t>о</w:t>
            </w:r>
            <w:r>
              <w:rPr>
                <w:rFonts w:ascii="Arial" w:hAnsi="Arial" w:cs="Arial"/>
                <w:i/>
                <w:sz w:val="22"/>
                <w:szCs w:val="24"/>
              </w:rPr>
              <w:t>рему об остатках;</w:t>
            </w:r>
          </w:p>
          <w:p w:rsidR="00720254" w:rsidRDefault="002870CD" w:rsidP="002870CD">
            <w:pPr>
              <w:pStyle w:val="-311"/>
              <w:spacing w:after="0"/>
              <w:rPr>
                <w:rFonts w:ascii="Arial" w:hAnsi="Arial" w:cs="Arial"/>
                <w:i/>
                <w:sz w:val="22"/>
                <w:szCs w:val="24"/>
              </w:rPr>
            </w:pPr>
            <w:r>
              <w:rPr>
                <w:rFonts w:ascii="Arial" w:hAnsi="Arial" w:cs="Arial"/>
                <w:i/>
                <w:sz w:val="22"/>
                <w:szCs w:val="24"/>
              </w:rPr>
              <w:t xml:space="preserve">применять при решении задач Малую теорему Ферма; </w:t>
            </w:r>
          </w:p>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уметь выполнять з</w:t>
            </w:r>
            <w:r>
              <w:rPr>
                <w:rFonts w:ascii="Arial" w:hAnsi="Arial" w:cs="Arial"/>
                <w:i/>
                <w:sz w:val="22"/>
                <w:szCs w:val="24"/>
              </w:rPr>
              <w:t>а</w:t>
            </w:r>
            <w:r>
              <w:rPr>
                <w:rFonts w:ascii="Arial" w:hAnsi="Arial" w:cs="Arial"/>
                <w:i/>
                <w:sz w:val="22"/>
                <w:szCs w:val="24"/>
              </w:rPr>
              <w:t>пись числа в позицио</w:t>
            </w:r>
            <w:r>
              <w:rPr>
                <w:rFonts w:ascii="Arial" w:hAnsi="Arial" w:cs="Arial"/>
                <w:i/>
                <w:sz w:val="22"/>
                <w:szCs w:val="24"/>
              </w:rPr>
              <w:t>н</w:t>
            </w:r>
            <w:r>
              <w:rPr>
                <w:rFonts w:ascii="Arial" w:hAnsi="Arial" w:cs="Arial"/>
                <w:i/>
                <w:sz w:val="22"/>
                <w:szCs w:val="24"/>
              </w:rPr>
              <w:t xml:space="preserve">ной системе счисления; </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при решении задач теоретико-числовые функции: чи</w:t>
            </w:r>
            <w:r>
              <w:rPr>
                <w:rFonts w:ascii="Arial" w:hAnsi="Arial" w:cs="Arial"/>
                <w:i/>
                <w:sz w:val="22"/>
                <w:szCs w:val="24"/>
              </w:rPr>
              <w:t>с</w:t>
            </w:r>
            <w:r>
              <w:rPr>
                <w:rFonts w:ascii="Arial" w:hAnsi="Arial" w:cs="Arial"/>
                <w:i/>
                <w:sz w:val="22"/>
                <w:szCs w:val="24"/>
              </w:rPr>
              <w:t>ло и сумма делителей, функцию Эйлера;</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при решении задач цепные дроби;</w:t>
            </w:r>
          </w:p>
          <w:p w:rsidR="00720254" w:rsidRDefault="002870CD" w:rsidP="002870CD">
            <w:pPr>
              <w:pStyle w:val="-311"/>
              <w:spacing w:after="0"/>
              <w:rPr>
                <w:rFonts w:ascii="Arial" w:hAnsi="Arial" w:cs="Arial"/>
                <w:sz w:val="22"/>
                <w:szCs w:val="24"/>
              </w:rPr>
            </w:pPr>
            <w:r>
              <w:rPr>
                <w:rFonts w:ascii="Arial" w:hAnsi="Arial" w:cs="Arial"/>
                <w:i/>
                <w:sz w:val="22"/>
                <w:szCs w:val="24"/>
              </w:rPr>
              <w:t>применять при решении задач</w:t>
            </w:r>
            <w:r>
              <w:rPr>
                <w:rFonts w:ascii="Arial" w:hAnsi="Arial" w:cs="Arial"/>
                <w:sz w:val="22"/>
                <w:szCs w:val="24"/>
              </w:rPr>
              <w:t xml:space="preserve"> </w:t>
            </w:r>
            <w:r>
              <w:rPr>
                <w:rFonts w:ascii="Arial" w:hAnsi="Arial" w:cs="Arial"/>
                <w:i/>
                <w:sz w:val="22"/>
                <w:szCs w:val="24"/>
              </w:rPr>
              <w:t>многочлены с действительными и целыми коэффицие</w:t>
            </w:r>
            <w:r>
              <w:rPr>
                <w:rFonts w:ascii="Arial" w:hAnsi="Arial" w:cs="Arial"/>
                <w:i/>
                <w:sz w:val="22"/>
                <w:szCs w:val="24"/>
              </w:rPr>
              <w:t>н</w:t>
            </w:r>
            <w:r>
              <w:rPr>
                <w:rFonts w:ascii="Arial" w:hAnsi="Arial" w:cs="Arial"/>
                <w:i/>
                <w:sz w:val="22"/>
                <w:szCs w:val="24"/>
              </w:rPr>
              <w:t>тами</w:t>
            </w:r>
            <w:r>
              <w:rPr>
                <w:rFonts w:ascii="Arial" w:hAnsi="Arial" w:cs="Arial"/>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понятиями приводимый и неприв</w:t>
            </w:r>
            <w:r>
              <w:rPr>
                <w:rFonts w:ascii="Arial" w:hAnsi="Arial" w:cs="Arial"/>
                <w:i/>
                <w:sz w:val="22"/>
                <w:szCs w:val="24"/>
              </w:rPr>
              <w:t>о</w:t>
            </w:r>
            <w:r>
              <w:rPr>
                <w:rFonts w:ascii="Arial" w:hAnsi="Arial" w:cs="Arial"/>
                <w:i/>
                <w:sz w:val="22"/>
                <w:szCs w:val="24"/>
              </w:rPr>
              <w:t>димый многочлен и пр</w:t>
            </w:r>
            <w:r>
              <w:rPr>
                <w:rFonts w:ascii="Arial" w:hAnsi="Arial" w:cs="Arial"/>
                <w:i/>
                <w:sz w:val="22"/>
                <w:szCs w:val="24"/>
              </w:rPr>
              <w:t>и</w:t>
            </w:r>
            <w:r>
              <w:rPr>
                <w:rFonts w:ascii="Arial" w:hAnsi="Arial" w:cs="Arial"/>
                <w:i/>
                <w:sz w:val="22"/>
                <w:szCs w:val="24"/>
              </w:rPr>
              <w:t xml:space="preserve">менять их при решении задач; </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при решении задач Основную теор</w:t>
            </w:r>
            <w:r>
              <w:rPr>
                <w:rFonts w:ascii="Arial" w:hAnsi="Arial" w:cs="Arial"/>
                <w:i/>
                <w:sz w:val="22"/>
                <w:szCs w:val="24"/>
              </w:rPr>
              <w:t>е</w:t>
            </w:r>
            <w:r>
              <w:rPr>
                <w:rFonts w:ascii="Arial" w:hAnsi="Arial" w:cs="Arial"/>
                <w:i/>
                <w:sz w:val="22"/>
                <w:szCs w:val="24"/>
              </w:rPr>
              <w:t xml:space="preserve">му алгебры; </w:t>
            </w:r>
          </w:p>
          <w:p w:rsidR="00720254" w:rsidRDefault="002870CD" w:rsidP="002870CD">
            <w:pPr>
              <w:pStyle w:val="-311"/>
              <w:spacing w:after="0"/>
              <w:rPr>
                <w:rFonts w:ascii="Arial" w:hAnsi="Arial" w:cs="Arial"/>
                <w:i/>
                <w:sz w:val="22"/>
                <w:szCs w:val="24"/>
              </w:rPr>
            </w:pPr>
            <w:r>
              <w:rPr>
                <w:rFonts w:ascii="Arial" w:hAnsi="Arial" w:cs="Arial"/>
                <w:i/>
                <w:sz w:val="22"/>
                <w:szCs w:val="24"/>
              </w:rPr>
              <w:t xml:space="preserve">применять при решении задач простейшие функции комплексной </w:t>
            </w:r>
            <w:r>
              <w:rPr>
                <w:rFonts w:ascii="Arial" w:hAnsi="Arial" w:cs="Arial"/>
                <w:i/>
                <w:sz w:val="22"/>
                <w:szCs w:val="24"/>
              </w:rPr>
              <w:lastRenderedPageBreak/>
              <w:t>переменной как ге</w:t>
            </w:r>
            <w:r>
              <w:rPr>
                <w:rFonts w:ascii="Arial" w:hAnsi="Arial" w:cs="Arial"/>
                <w:i/>
                <w:sz w:val="22"/>
                <w:szCs w:val="24"/>
              </w:rPr>
              <w:t>о</w:t>
            </w:r>
            <w:r>
              <w:rPr>
                <w:rFonts w:ascii="Arial" w:hAnsi="Arial" w:cs="Arial"/>
                <w:i/>
                <w:sz w:val="22"/>
                <w:szCs w:val="24"/>
              </w:rPr>
              <w:t>метрические преобр</w:t>
            </w:r>
            <w:r>
              <w:rPr>
                <w:rFonts w:ascii="Arial" w:hAnsi="Arial" w:cs="Arial"/>
                <w:i/>
                <w:sz w:val="22"/>
                <w:szCs w:val="24"/>
              </w:rPr>
              <w:t>а</w:t>
            </w:r>
            <w:r>
              <w:rPr>
                <w:rFonts w:ascii="Arial" w:hAnsi="Arial" w:cs="Arial"/>
                <w:i/>
                <w:sz w:val="22"/>
                <w:szCs w:val="24"/>
              </w:rPr>
              <w:t>зования</w:t>
            </w: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Уравнения и неравенства</w:t>
            </w:r>
          </w:p>
          <w:p w:rsidR="00720254" w:rsidRDefault="00720254" w:rsidP="002870CD">
            <w:pPr>
              <w:spacing w:after="0" w:line="240" w:lineRule="auto"/>
              <w:ind w:firstLine="0"/>
              <w:jc w:val="left"/>
              <w:rPr>
                <w:rFonts w:ascii="Arial" w:hAnsi="Arial" w:cs="Arial"/>
                <w:b/>
                <w:i/>
                <w:sz w:val="22"/>
                <w:szCs w:val="24"/>
              </w:rPr>
            </w:pPr>
          </w:p>
        </w:tc>
        <w:tc>
          <w:tcPr>
            <w:tcW w:w="3118" w:type="dxa"/>
          </w:tcPr>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Решать линейные уравн</w:t>
            </w:r>
            <w:r>
              <w:rPr>
                <w:rFonts w:ascii="Arial" w:hAnsi="Arial" w:cs="Arial"/>
                <w:sz w:val="22"/>
                <w:szCs w:val="24"/>
                <w:lang w:eastAsia="ru-RU"/>
              </w:rPr>
              <w:t>е</w:t>
            </w:r>
            <w:r>
              <w:rPr>
                <w:rFonts w:ascii="Arial" w:hAnsi="Arial" w:cs="Arial"/>
                <w:sz w:val="22"/>
                <w:szCs w:val="24"/>
                <w:lang w:eastAsia="ru-RU"/>
              </w:rPr>
              <w:t>ния и неравенства, ква</w:t>
            </w:r>
            <w:r>
              <w:rPr>
                <w:rFonts w:ascii="Arial" w:hAnsi="Arial" w:cs="Arial"/>
                <w:sz w:val="22"/>
                <w:szCs w:val="24"/>
                <w:lang w:eastAsia="ru-RU"/>
              </w:rPr>
              <w:t>д</w:t>
            </w:r>
            <w:r>
              <w:rPr>
                <w:rFonts w:ascii="Arial" w:hAnsi="Arial" w:cs="Arial"/>
                <w:sz w:val="22"/>
                <w:szCs w:val="24"/>
                <w:lang w:eastAsia="ru-RU"/>
              </w:rPr>
              <w:t>ратные уравнения;</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 xml:space="preserve">решать логарифмические уравнения вида </w:t>
            </w:r>
            <w:r>
              <w:rPr>
                <w:rFonts w:ascii="Arial" w:hAnsi="Arial" w:cs="Arial"/>
                <w:sz w:val="22"/>
                <w:szCs w:val="24"/>
                <w:lang w:val="en-US" w:eastAsia="ru-RU"/>
              </w:rPr>
              <w:t>log</w:t>
            </w:r>
            <w:r>
              <w:rPr>
                <w:rFonts w:ascii="Arial" w:hAnsi="Arial" w:cs="Arial"/>
                <w:sz w:val="22"/>
                <w:szCs w:val="24"/>
                <w:lang w:eastAsia="ru-RU"/>
              </w:rPr>
              <w:t xml:space="preserve"> </w:t>
            </w:r>
            <w:r>
              <w:rPr>
                <w:rFonts w:ascii="Arial" w:hAnsi="Arial" w:cs="Arial"/>
                <w:i/>
                <w:sz w:val="22"/>
                <w:szCs w:val="24"/>
                <w:vertAlign w:val="subscript"/>
                <w:lang w:val="en-US" w:eastAsia="ru-RU"/>
              </w:rPr>
              <w:t>a</w:t>
            </w:r>
            <w:r>
              <w:rPr>
                <w:rFonts w:ascii="Arial" w:hAnsi="Arial" w:cs="Arial"/>
                <w:sz w:val="22"/>
                <w:szCs w:val="24"/>
                <w:lang w:eastAsia="ru-RU"/>
              </w:rPr>
              <w:t xml:space="preserve"> (</w:t>
            </w:r>
            <w:r>
              <w:rPr>
                <w:rFonts w:ascii="Arial" w:hAnsi="Arial" w:cs="Arial"/>
                <w:i/>
                <w:sz w:val="22"/>
                <w:szCs w:val="24"/>
                <w:lang w:val="en-US" w:eastAsia="ru-RU"/>
              </w:rPr>
              <w:t>bx</w:t>
            </w:r>
            <w:r>
              <w:rPr>
                <w:rFonts w:ascii="Arial" w:hAnsi="Arial" w:cs="Arial"/>
                <w:sz w:val="22"/>
                <w:szCs w:val="24"/>
                <w:lang w:eastAsia="ru-RU"/>
              </w:rPr>
              <w:t xml:space="preserve"> + </w:t>
            </w:r>
            <w:r>
              <w:rPr>
                <w:rFonts w:ascii="Arial" w:hAnsi="Arial" w:cs="Arial"/>
                <w:i/>
                <w:sz w:val="22"/>
                <w:szCs w:val="24"/>
                <w:lang w:val="en-US" w:eastAsia="ru-RU"/>
              </w:rPr>
              <w:t>c</w:t>
            </w:r>
            <w:r>
              <w:rPr>
                <w:rFonts w:ascii="Arial" w:hAnsi="Arial" w:cs="Arial"/>
                <w:sz w:val="22"/>
                <w:szCs w:val="24"/>
                <w:lang w:eastAsia="ru-RU"/>
              </w:rPr>
              <w:t xml:space="preserve">) = </w:t>
            </w:r>
            <w:r>
              <w:rPr>
                <w:rFonts w:ascii="Arial" w:hAnsi="Arial" w:cs="Arial"/>
                <w:i/>
                <w:sz w:val="22"/>
                <w:szCs w:val="24"/>
                <w:lang w:val="en-US" w:eastAsia="ru-RU"/>
              </w:rPr>
              <w:t>d</w:t>
            </w:r>
            <w:r>
              <w:rPr>
                <w:rFonts w:ascii="Arial" w:hAnsi="Arial" w:cs="Arial"/>
                <w:sz w:val="22"/>
                <w:szCs w:val="24"/>
                <w:lang w:eastAsia="ru-RU"/>
              </w:rPr>
              <w:t xml:space="preserve"> и простейшие нер</w:t>
            </w:r>
            <w:r>
              <w:rPr>
                <w:rFonts w:ascii="Arial" w:hAnsi="Arial" w:cs="Arial"/>
                <w:sz w:val="22"/>
                <w:szCs w:val="24"/>
                <w:lang w:eastAsia="ru-RU"/>
              </w:rPr>
              <w:t>а</w:t>
            </w:r>
            <w:r>
              <w:rPr>
                <w:rFonts w:ascii="Arial" w:hAnsi="Arial" w:cs="Arial"/>
                <w:sz w:val="22"/>
                <w:szCs w:val="24"/>
                <w:lang w:eastAsia="ru-RU"/>
              </w:rPr>
              <w:t xml:space="preserve">венства вида </w:t>
            </w:r>
            <w:r>
              <w:rPr>
                <w:rFonts w:ascii="Arial" w:hAnsi="Arial" w:cs="Arial"/>
                <w:sz w:val="22"/>
                <w:szCs w:val="24"/>
                <w:lang w:val="en-US" w:eastAsia="ru-RU"/>
              </w:rPr>
              <w:t>log</w:t>
            </w:r>
            <w:r>
              <w:rPr>
                <w:rFonts w:ascii="Arial" w:hAnsi="Arial" w:cs="Arial"/>
                <w:sz w:val="22"/>
                <w:szCs w:val="24"/>
                <w:lang w:eastAsia="ru-RU"/>
              </w:rPr>
              <w:t xml:space="preserve"> </w:t>
            </w:r>
            <w:r>
              <w:rPr>
                <w:rFonts w:ascii="Arial" w:hAnsi="Arial" w:cs="Arial"/>
                <w:i/>
                <w:sz w:val="22"/>
                <w:szCs w:val="24"/>
                <w:vertAlign w:val="subscript"/>
                <w:lang w:val="en-US" w:eastAsia="ru-RU"/>
              </w:rPr>
              <w:t>a</w:t>
            </w:r>
            <w:r>
              <w:rPr>
                <w:rFonts w:ascii="Arial" w:hAnsi="Arial" w:cs="Arial"/>
                <w:sz w:val="22"/>
                <w:szCs w:val="24"/>
                <w:lang w:eastAsia="ru-RU"/>
              </w:rPr>
              <w:t xml:space="preserve"> </w:t>
            </w:r>
            <w:r>
              <w:rPr>
                <w:rFonts w:ascii="Arial" w:hAnsi="Arial" w:cs="Arial"/>
                <w:i/>
                <w:sz w:val="22"/>
                <w:szCs w:val="24"/>
                <w:lang w:val="en-US" w:eastAsia="ru-RU"/>
              </w:rPr>
              <w:t>x</w:t>
            </w:r>
            <w:r>
              <w:rPr>
                <w:rFonts w:ascii="Arial" w:hAnsi="Arial" w:cs="Arial"/>
                <w:sz w:val="22"/>
                <w:szCs w:val="24"/>
                <w:lang w:eastAsia="ru-RU"/>
              </w:rPr>
              <w:t xml:space="preserve"> &lt; </w:t>
            </w:r>
            <w:r>
              <w:rPr>
                <w:rFonts w:ascii="Arial" w:hAnsi="Arial" w:cs="Arial"/>
                <w:i/>
                <w:sz w:val="22"/>
                <w:szCs w:val="24"/>
                <w:lang w:val="en-US" w:eastAsia="ru-RU"/>
              </w:rPr>
              <w:t>d</w:t>
            </w:r>
            <w:r>
              <w:rPr>
                <w:rFonts w:ascii="Arial" w:hAnsi="Arial" w:cs="Arial"/>
                <w:sz w:val="22"/>
                <w:szCs w:val="24"/>
                <w:lang w:eastAsia="ru-RU"/>
              </w:rPr>
              <w:t>;</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 xml:space="preserve">решать показательные уравнения, вида </w:t>
            </w:r>
            <w:r>
              <w:rPr>
                <w:rFonts w:ascii="Arial" w:hAnsi="Arial" w:cs="Arial"/>
                <w:i/>
                <w:sz w:val="22"/>
                <w:szCs w:val="24"/>
                <w:lang w:val="en-US" w:eastAsia="ru-RU"/>
              </w:rPr>
              <w:t>a</w:t>
            </w:r>
            <w:r>
              <w:rPr>
                <w:rFonts w:ascii="Arial" w:hAnsi="Arial" w:cs="Arial"/>
                <w:i/>
                <w:sz w:val="22"/>
                <w:szCs w:val="24"/>
                <w:vertAlign w:val="superscript"/>
                <w:lang w:val="en-US" w:eastAsia="ru-RU"/>
              </w:rPr>
              <w:t>bx</w:t>
            </w:r>
            <w:r>
              <w:rPr>
                <w:rFonts w:ascii="Arial" w:hAnsi="Arial" w:cs="Arial"/>
                <w:i/>
                <w:sz w:val="22"/>
                <w:szCs w:val="24"/>
                <w:vertAlign w:val="superscript"/>
                <w:lang w:eastAsia="ru-RU"/>
              </w:rPr>
              <w:t>+</w:t>
            </w:r>
            <w:r>
              <w:rPr>
                <w:rFonts w:ascii="Arial" w:hAnsi="Arial" w:cs="Arial"/>
                <w:i/>
                <w:sz w:val="22"/>
                <w:szCs w:val="24"/>
                <w:vertAlign w:val="superscript"/>
                <w:lang w:val="en-US" w:eastAsia="ru-RU"/>
              </w:rPr>
              <w:t>c</w:t>
            </w:r>
            <w:r>
              <w:rPr>
                <w:rFonts w:ascii="Arial" w:hAnsi="Arial" w:cs="Arial"/>
                <w:i/>
                <w:sz w:val="22"/>
                <w:szCs w:val="24"/>
                <w:lang w:eastAsia="ru-RU"/>
              </w:rPr>
              <w:t xml:space="preserve">= </w:t>
            </w:r>
            <w:r>
              <w:rPr>
                <w:rFonts w:ascii="Arial" w:hAnsi="Arial" w:cs="Arial"/>
                <w:i/>
                <w:sz w:val="22"/>
                <w:szCs w:val="24"/>
                <w:lang w:val="en-US" w:eastAsia="ru-RU"/>
              </w:rPr>
              <w:t>d</w:t>
            </w:r>
            <w:r>
              <w:rPr>
                <w:rFonts w:ascii="Arial" w:hAnsi="Arial" w:cs="Arial"/>
                <w:sz w:val="22"/>
                <w:szCs w:val="24"/>
                <w:lang w:eastAsia="ru-RU"/>
              </w:rPr>
              <w:t xml:space="preserve">  (где </w:t>
            </w:r>
            <w:r>
              <w:rPr>
                <w:rFonts w:ascii="Arial" w:hAnsi="Arial" w:cs="Arial"/>
                <w:i/>
                <w:sz w:val="22"/>
                <w:szCs w:val="24"/>
                <w:lang w:val="en-US" w:eastAsia="ru-RU"/>
              </w:rPr>
              <w:t>d</w:t>
            </w:r>
            <w:r>
              <w:rPr>
                <w:rFonts w:ascii="Arial" w:hAnsi="Arial" w:cs="Arial"/>
                <w:sz w:val="22"/>
                <w:szCs w:val="24"/>
                <w:lang w:eastAsia="ru-RU"/>
              </w:rPr>
              <w:t xml:space="preserve"> можно представить в виде степени с основанием </w:t>
            </w:r>
            <w:r>
              <w:rPr>
                <w:rFonts w:ascii="Arial" w:hAnsi="Arial" w:cs="Arial"/>
                <w:i/>
                <w:sz w:val="22"/>
                <w:szCs w:val="24"/>
                <w:lang w:val="en-US" w:eastAsia="ru-RU"/>
              </w:rPr>
              <w:t>a</w:t>
            </w:r>
            <w:r>
              <w:rPr>
                <w:rFonts w:ascii="Arial" w:hAnsi="Arial" w:cs="Arial"/>
                <w:sz w:val="22"/>
                <w:szCs w:val="24"/>
                <w:lang w:eastAsia="ru-RU"/>
              </w:rPr>
              <w:t>) и простейшие нераве</w:t>
            </w:r>
            <w:r>
              <w:rPr>
                <w:rFonts w:ascii="Arial" w:hAnsi="Arial" w:cs="Arial"/>
                <w:sz w:val="22"/>
                <w:szCs w:val="24"/>
                <w:lang w:eastAsia="ru-RU"/>
              </w:rPr>
              <w:t>н</w:t>
            </w:r>
            <w:r>
              <w:rPr>
                <w:rFonts w:ascii="Arial" w:hAnsi="Arial" w:cs="Arial"/>
                <w:sz w:val="22"/>
                <w:szCs w:val="24"/>
                <w:lang w:eastAsia="ru-RU"/>
              </w:rPr>
              <w:t xml:space="preserve">ства вида </w:t>
            </w:r>
            <w:r>
              <w:rPr>
                <w:rFonts w:ascii="Arial" w:hAnsi="Arial" w:cs="Arial"/>
                <w:i/>
                <w:sz w:val="22"/>
                <w:szCs w:val="24"/>
                <w:lang w:val="en-US" w:eastAsia="ru-RU"/>
              </w:rPr>
              <w:t>a</w:t>
            </w:r>
            <w:r>
              <w:rPr>
                <w:rFonts w:ascii="Arial" w:hAnsi="Arial" w:cs="Arial"/>
                <w:i/>
                <w:sz w:val="22"/>
                <w:szCs w:val="24"/>
                <w:vertAlign w:val="superscript"/>
                <w:lang w:val="en-US" w:eastAsia="ru-RU"/>
              </w:rPr>
              <w:t>x</w:t>
            </w:r>
            <w:r>
              <w:rPr>
                <w:rFonts w:ascii="Arial" w:hAnsi="Arial" w:cs="Arial"/>
                <w:i/>
                <w:sz w:val="22"/>
                <w:szCs w:val="24"/>
                <w:vertAlign w:val="superscript"/>
                <w:lang w:eastAsia="ru-RU"/>
              </w:rPr>
              <w:t xml:space="preserve"> </w:t>
            </w:r>
            <w:r>
              <w:rPr>
                <w:rFonts w:ascii="Arial" w:hAnsi="Arial" w:cs="Arial"/>
                <w:i/>
                <w:sz w:val="22"/>
                <w:szCs w:val="24"/>
                <w:lang w:eastAsia="ru-RU"/>
              </w:rPr>
              <w:t xml:space="preserve">&lt; </w:t>
            </w:r>
            <w:r>
              <w:rPr>
                <w:rFonts w:ascii="Arial" w:hAnsi="Arial" w:cs="Arial"/>
                <w:i/>
                <w:sz w:val="22"/>
                <w:szCs w:val="24"/>
                <w:lang w:val="en-US" w:eastAsia="ru-RU"/>
              </w:rPr>
              <w:t>d</w:t>
            </w:r>
            <w:r>
              <w:rPr>
                <w:rFonts w:ascii="Arial" w:hAnsi="Arial" w:cs="Arial"/>
                <w:sz w:val="22"/>
                <w:szCs w:val="24"/>
                <w:lang w:eastAsia="ru-RU"/>
              </w:rPr>
              <w:t xml:space="preserve">    (где </w:t>
            </w:r>
            <w:r>
              <w:rPr>
                <w:rFonts w:ascii="Arial" w:hAnsi="Arial" w:cs="Arial"/>
                <w:i/>
                <w:sz w:val="22"/>
                <w:szCs w:val="24"/>
                <w:lang w:val="en-US" w:eastAsia="ru-RU"/>
              </w:rPr>
              <w:t>d</w:t>
            </w:r>
            <w:r>
              <w:rPr>
                <w:rFonts w:ascii="Arial" w:hAnsi="Arial" w:cs="Arial"/>
                <w:sz w:val="22"/>
                <w:szCs w:val="24"/>
                <w:lang w:eastAsia="ru-RU"/>
              </w:rPr>
              <w:t xml:space="preserve"> можно представить в виде степени с основанием </w:t>
            </w:r>
            <w:r>
              <w:rPr>
                <w:rFonts w:ascii="Arial" w:hAnsi="Arial" w:cs="Arial"/>
                <w:i/>
                <w:sz w:val="22"/>
                <w:szCs w:val="24"/>
                <w:lang w:val="en-US" w:eastAsia="ru-RU"/>
              </w:rPr>
              <w:t>a</w:t>
            </w:r>
            <w:r>
              <w:rPr>
                <w:rFonts w:ascii="Arial" w:hAnsi="Arial" w:cs="Arial"/>
                <w:sz w:val="22"/>
                <w:szCs w:val="24"/>
                <w:lang w:eastAsia="ru-RU"/>
              </w:rPr>
              <w:t>)</w:t>
            </w:r>
            <w:r>
              <w:rPr>
                <w:rFonts w:ascii="Arial" w:hAnsi="Arial" w:cs="Arial"/>
                <w:color w:val="FF0000"/>
                <w:sz w:val="22"/>
                <w:szCs w:val="24"/>
                <w:lang w:eastAsia="ru-RU"/>
              </w:rPr>
              <w:t>;</w:t>
            </w:r>
            <w:r>
              <w:rPr>
                <w:rFonts w:ascii="Arial" w:hAnsi="Arial" w:cs="Arial"/>
                <w:sz w:val="22"/>
                <w:szCs w:val="24"/>
                <w:lang w:eastAsia="ru-RU"/>
              </w:rPr>
              <w:t>.</w:t>
            </w:r>
          </w:p>
          <w:p w:rsidR="00720254" w:rsidRDefault="002870CD" w:rsidP="002870CD">
            <w:pPr>
              <w:pStyle w:val="-311"/>
              <w:spacing w:after="0"/>
              <w:rPr>
                <w:rFonts w:ascii="Arial" w:hAnsi="Arial" w:cs="Arial"/>
                <w:sz w:val="22"/>
                <w:szCs w:val="24"/>
                <w:lang w:eastAsia="ru-RU"/>
              </w:rPr>
            </w:pPr>
            <w:r>
              <w:rPr>
                <w:rFonts w:ascii="Arial" w:hAnsi="Arial" w:cs="Arial"/>
                <w:color w:val="000000"/>
                <w:sz w:val="22"/>
                <w:szCs w:val="24"/>
                <w:lang w:eastAsia="ru-RU"/>
              </w:rPr>
              <w:t>приводить несколько пр</w:t>
            </w:r>
            <w:r>
              <w:rPr>
                <w:rFonts w:ascii="Arial" w:hAnsi="Arial" w:cs="Arial"/>
                <w:color w:val="000000"/>
                <w:sz w:val="22"/>
                <w:szCs w:val="24"/>
                <w:lang w:eastAsia="ru-RU"/>
              </w:rPr>
              <w:t>и</w:t>
            </w:r>
            <w:r>
              <w:rPr>
                <w:rFonts w:ascii="Arial" w:hAnsi="Arial" w:cs="Arial"/>
                <w:color w:val="000000"/>
                <w:sz w:val="22"/>
                <w:szCs w:val="24"/>
                <w:lang w:eastAsia="ru-RU"/>
              </w:rPr>
              <w:t>меров корней простейшего тригонометрического ура</w:t>
            </w:r>
            <w:r>
              <w:rPr>
                <w:rFonts w:ascii="Arial" w:hAnsi="Arial" w:cs="Arial"/>
                <w:color w:val="000000"/>
                <w:sz w:val="22"/>
                <w:szCs w:val="24"/>
                <w:lang w:eastAsia="ru-RU"/>
              </w:rPr>
              <w:t>в</w:t>
            </w:r>
            <w:r>
              <w:rPr>
                <w:rFonts w:ascii="Arial" w:hAnsi="Arial" w:cs="Arial"/>
                <w:color w:val="000000"/>
                <w:sz w:val="22"/>
                <w:szCs w:val="24"/>
                <w:lang w:eastAsia="ru-RU"/>
              </w:rPr>
              <w:t xml:space="preserve">нения вида: sin </w:t>
            </w:r>
            <w:r>
              <w:rPr>
                <w:rFonts w:ascii="Arial" w:hAnsi="Arial" w:cs="Arial"/>
                <w:i/>
                <w:color w:val="000000"/>
                <w:sz w:val="22"/>
                <w:szCs w:val="24"/>
                <w:lang w:val="en-US" w:eastAsia="ru-RU"/>
              </w:rPr>
              <w:t>x</w:t>
            </w:r>
            <w:r>
              <w:rPr>
                <w:rFonts w:ascii="Arial" w:hAnsi="Arial" w:cs="Arial"/>
                <w:color w:val="000000"/>
                <w:sz w:val="22"/>
                <w:szCs w:val="24"/>
                <w:lang w:eastAsia="ru-RU"/>
              </w:rPr>
              <w:t xml:space="preserve"> = </w:t>
            </w:r>
            <w:r>
              <w:rPr>
                <w:rFonts w:ascii="Arial" w:hAnsi="Arial" w:cs="Arial"/>
                <w:i/>
                <w:color w:val="000000"/>
                <w:sz w:val="22"/>
                <w:szCs w:val="24"/>
                <w:lang w:val="en-US" w:eastAsia="ru-RU"/>
              </w:rPr>
              <w:t>a</w:t>
            </w:r>
            <w:r>
              <w:rPr>
                <w:rFonts w:ascii="Arial" w:hAnsi="Arial" w:cs="Arial"/>
                <w:i/>
                <w:color w:val="000000"/>
                <w:sz w:val="22"/>
                <w:szCs w:val="24"/>
                <w:lang w:eastAsia="ru-RU"/>
              </w:rPr>
              <w:t xml:space="preserve">, </w:t>
            </w:r>
            <w:r>
              <w:rPr>
                <w:rFonts w:ascii="Arial" w:hAnsi="Arial" w:cs="Arial"/>
                <w:color w:val="000000"/>
                <w:sz w:val="22"/>
                <w:szCs w:val="24"/>
                <w:lang w:eastAsia="ru-RU"/>
              </w:rPr>
              <w:t xml:space="preserve"> </w:t>
            </w:r>
            <w:r>
              <w:rPr>
                <w:rFonts w:ascii="Arial" w:hAnsi="Arial" w:cs="Arial"/>
                <w:color w:val="000000"/>
                <w:sz w:val="22"/>
                <w:szCs w:val="24"/>
                <w:lang w:val="en-US" w:eastAsia="ru-RU"/>
              </w:rPr>
              <w:t>co</w:t>
            </w:r>
            <w:r>
              <w:rPr>
                <w:rFonts w:ascii="Arial" w:hAnsi="Arial" w:cs="Arial"/>
                <w:color w:val="000000"/>
                <w:sz w:val="22"/>
                <w:szCs w:val="24"/>
                <w:lang w:eastAsia="ru-RU"/>
              </w:rPr>
              <w:t xml:space="preserve">s </w:t>
            </w:r>
            <w:r>
              <w:rPr>
                <w:rFonts w:ascii="Arial" w:hAnsi="Arial" w:cs="Arial"/>
                <w:i/>
                <w:color w:val="000000"/>
                <w:sz w:val="22"/>
                <w:szCs w:val="24"/>
                <w:lang w:val="en-US" w:eastAsia="ru-RU"/>
              </w:rPr>
              <w:t>x</w:t>
            </w:r>
            <w:r>
              <w:rPr>
                <w:rFonts w:ascii="Arial" w:hAnsi="Arial" w:cs="Arial"/>
                <w:color w:val="000000"/>
                <w:sz w:val="22"/>
                <w:szCs w:val="24"/>
                <w:lang w:eastAsia="ru-RU"/>
              </w:rPr>
              <w:t xml:space="preserve"> = </w:t>
            </w:r>
            <w:r>
              <w:rPr>
                <w:rFonts w:ascii="Arial" w:hAnsi="Arial" w:cs="Arial"/>
                <w:i/>
                <w:color w:val="000000"/>
                <w:sz w:val="22"/>
                <w:szCs w:val="24"/>
                <w:lang w:val="en-US" w:eastAsia="ru-RU"/>
              </w:rPr>
              <w:t>a</w:t>
            </w:r>
            <w:r>
              <w:rPr>
                <w:rFonts w:ascii="Arial" w:hAnsi="Arial" w:cs="Arial"/>
                <w:i/>
                <w:color w:val="000000"/>
                <w:sz w:val="22"/>
                <w:szCs w:val="24"/>
                <w:lang w:eastAsia="ru-RU"/>
              </w:rPr>
              <w:t xml:space="preserve">, </w:t>
            </w:r>
            <w:r>
              <w:rPr>
                <w:rFonts w:ascii="Arial" w:hAnsi="Arial" w:cs="Arial"/>
                <w:color w:val="000000"/>
                <w:sz w:val="22"/>
                <w:szCs w:val="24"/>
                <w:lang w:eastAsia="ru-RU"/>
              </w:rPr>
              <w:t xml:space="preserve"> </w:t>
            </w:r>
            <w:r>
              <w:rPr>
                <w:rFonts w:ascii="Arial" w:hAnsi="Arial" w:cs="Arial"/>
                <w:color w:val="000000"/>
                <w:sz w:val="22"/>
                <w:szCs w:val="24"/>
                <w:lang w:val="en-US" w:eastAsia="ru-RU"/>
              </w:rPr>
              <w:t>tg</w:t>
            </w:r>
            <w:r>
              <w:rPr>
                <w:rFonts w:ascii="Arial" w:hAnsi="Arial" w:cs="Arial"/>
                <w:color w:val="000000"/>
                <w:sz w:val="22"/>
                <w:szCs w:val="24"/>
                <w:lang w:eastAsia="ru-RU"/>
              </w:rPr>
              <w:t xml:space="preserve"> </w:t>
            </w:r>
            <w:r>
              <w:rPr>
                <w:rFonts w:ascii="Arial" w:hAnsi="Arial" w:cs="Arial"/>
                <w:i/>
                <w:color w:val="000000"/>
                <w:sz w:val="22"/>
                <w:szCs w:val="24"/>
                <w:lang w:val="en-US" w:eastAsia="ru-RU"/>
              </w:rPr>
              <w:t>x</w:t>
            </w:r>
            <w:r>
              <w:rPr>
                <w:rFonts w:ascii="Arial" w:hAnsi="Arial" w:cs="Arial"/>
                <w:color w:val="000000"/>
                <w:sz w:val="22"/>
                <w:szCs w:val="24"/>
                <w:lang w:eastAsia="ru-RU"/>
              </w:rPr>
              <w:t xml:space="preserve"> = </w:t>
            </w:r>
            <w:r>
              <w:rPr>
                <w:rFonts w:ascii="Arial" w:hAnsi="Arial" w:cs="Arial"/>
                <w:i/>
                <w:color w:val="000000"/>
                <w:sz w:val="22"/>
                <w:szCs w:val="24"/>
                <w:lang w:val="en-US" w:eastAsia="ru-RU"/>
              </w:rPr>
              <w:t>a</w:t>
            </w:r>
            <w:r>
              <w:rPr>
                <w:rFonts w:ascii="Arial" w:hAnsi="Arial" w:cs="Arial"/>
                <w:i/>
                <w:color w:val="000000"/>
                <w:sz w:val="22"/>
                <w:szCs w:val="24"/>
                <w:lang w:eastAsia="ru-RU"/>
              </w:rPr>
              <w:t>,</w:t>
            </w:r>
            <w:r>
              <w:rPr>
                <w:rFonts w:ascii="Arial" w:hAnsi="Arial" w:cs="Arial"/>
                <w:color w:val="000000"/>
                <w:sz w:val="22"/>
                <w:szCs w:val="24"/>
                <w:lang w:eastAsia="ru-RU"/>
              </w:rPr>
              <w:t xml:space="preserve"> </w:t>
            </w:r>
            <w:r>
              <w:rPr>
                <w:rFonts w:ascii="Arial" w:hAnsi="Arial" w:cs="Arial"/>
                <w:color w:val="000000"/>
                <w:sz w:val="22"/>
                <w:szCs w:val="24"/>
                <w:lang w:val="en-US" w:eastAsia="ru-RU"/>
              </w:rPr>
              <w:t>ctg</w:t>
            </w:r>
            <w:r>
              <w:rPr>
                <w:rFonts w:ascii="Arial" w:hAnsi="Arial" w:cs="Arial"/>
                <w:color w:val="000000"/>
                <w:sz w:val="22"/>
                <w:szCs w:val="24"/>
                <w:lang w:eastAsia="ru-RU"/>
              </w:rPr>
              <w:t xml:space="preserve"> </w:t>
            </w:r>
            <w:r>
              <w:rPr>
                <w:rFonts w:ascii="Arial" w:hAnsi="Arial" w:cs="Arial"/>
                <w:i/>
                <w:color w:val="000000"/>
                <w:sz w:val="22"/>
                <w:szCs w:val="24"/>
                <w:lang w:val="en-US" w:eastAsia="ru-RU"/>
              </w:rPr>
              <w:t>x</w:t>
            </w:r>
            <w:r>
              <w:rPr>
                <w:rFonts w:ascii="Arial" w:hAnsi="Arial" w:cs="Arial"/>
                <w:color w:val="000000"/>
                <w:sz w:val="22"/>
                <w:szCs w:val="24"/>
                <w:lang w:eastAsia="ru-RU"/>
              </w:rPr>
              <w:t xml:space="preserve"> = </w:t>
            </w:r>
            <w:r>
              <w:rPr>
                <w:rFonts w:ascii="Arial" w:hAnsi="Arial" w:cs="Arial"/>
                <w:i/>
                <w:color w:val="000000"/>
                <w:sz w:val="22"/>
                <w:szCs w:val="24"/>
                <w:lang w:val="en-US" w:eastAsia="ru-RU"/>
              </w:rPr>
              <w:t>a</w:t>
            </w:r>
            <w:r>
              <w:rPr>
                <w:rFonts w:ascii="Arial" w:hAnsi="Arial" w:cs="Arial"/>
                <w:i/>
                <w:color w:val="000000"/>
                <w:sz w:val="22"/>
                <w:szCs w:val="24"/>
                <w:lang w:eastAsia="ru-RU"/>
              </w:rPr>
              <w:t xml:space="preserve">, </w:t>
            </w:r>
            <w:r>
              <w:rPr>
                <w:rFonts w:ascii="Arial" w:hAnsi="Arial" w:cs="Arial"/>
                <w:color w:val="000000"/>
                <w:sz w:val="22"/>
                <w:szCs w:val="24"/>
                <w:lang w:eastAsia="ru-RU"/>
              </w:rPr>
              <w:t xml:space="preserve">где </w:t>
            </w:r>
            <w:r>
              <w:rPr>
                <w:rFonts w:ascii="Arial" w:hAnsi="Arial" w:cs="Arial"/>
                <w:i/>
                <w:color w:val="000000"/>
                <w:sz w:val="22"/>
                <w:szCs w:val="24"/>
                <w:lang w:val="en-US" w:eastAsia="ru-RU"/>
              </w:rPr>
              <w:t>a</w:t>
            </w:r>
            <w:r>
              <w:rPr>
                <w:rFonts w:ascii="Arial" w:hAnsi="Arial" w:cs="Arial"/>
                <w:color w:val="000000"/>
                <w:sz w:val="22"/>
                <w:szCs w:val="24"/>
                <w:lang w:eastAsia="ru-RU"/>
              </w:rPr>
              <w:t xml:space="preserve"> – табличное значение с</w:t>
            </w:r>
            <w:r>
              <w:rPr>
                <w:rFonts w:ascii="Arial" w:hAnsi="Arial" w:cs="Arial"/>
                <w:color w:val="000000"/>
                <w:sz w:val="22"/>
                <w:szCs w:val="24"/>
                <w:lang w:eastAsia="ru-RU"/>
              </w:rPr>
              <w:t>о</w:t>
            </w:r>
            <w:r>
              <w:rPr>
                <w:rFonts w:ascii="Arial" w:hAnsi="Arial" w:cs="Arial"/>
                <w:color w:val="000000"/>
                <w:sz w:val="22"/>
                <w:szCs w:val="24"/>
                <w:lang w:eastAsia="ru-RU"/>
              </w:rPr>
              <w:lastRenderedPageBreak/>
              <w:t>ответствующей тригон</w:t>
            </w:r>
            <w:r>
              <w:rPr>
                <w:rFonts w:ascii="Arial" w:hAnsi="Arial" w:cs="Arial"/>
                <w:color w:val="000000"/>
                <w:sz w:val="22"/>
                <w:szCs w:val="24"/>
                <w:lang w:eastAsia="ru-RU"/>
              </w:rPr>
              <w:t>о</w:t>
            </w:r>
            <w:r>
              <w:rPr>
                <w:rFonts w:ascii="Arial" w:hAnsi="Arial" w:cs="Arial"/>
                <w:color w:val="000000"/>
                <w:sz w:val="22"/>
                <w:szCs w:val="24"/>
                <w:lang w:eastAsia="ru-RU"/>
              </w:rPr>
              <w:t>метрической функции.</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составлять и решать уравнения и системы ура</w:t>
            </w:r>
            <w:r>
              <w:rPr>
                <w:sz w:val="22"/>
                <w:szCs w:val="24"/>
              </w:rPr>
              <w:t>в</w:t>
            </w:r>
            <w:r>
              <w:rPr>
                <w:sz w:val="22"/>
                <w:szCs w:val="24"/>
              </w:rPr>
              <w:t>нений при решении н</w:t>
            </w:r>
            <w:r>
              <w:rPr>
                <w:sz w:val="22"/>
                <w:szCs w:val="24"/>
              </w:rPr>
              <w:t>е</w:t>
            </w:r>
            <w:r>
              <w:rPr>
                <w:sz w:val="22"/>
                <w:szCs w:val="24"/>
              </w:rPr>
              <w:t>сложных практических з</w:t>
            </w:r>
            <w:r>
              <w:rPr>
                <w:sz w:val="22"/>
                <w:szCs w:val="24"/>
              </w:rPr>
              <w:t>а</w:t>
            </w:r>
            <w:r>
              <w:rPr>
                <w:sz w:val="22"/>
                <w:szCs w:val="24"/>
              </w:rPr>
              <w:t>дач</w:t>
            </w:r>
          </w:p>
        </w:tc>
        <w:tc>
          <w:tcPr>
            <w:tcW w:w="3362" w:type="dxa"/>
          </w:tcPr>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lastRenderedPageBreak/>
              <w:t>Решать рационал</w:t>
            </w:r>
            <w:r>
              <w:rPr>
                <w:rFonts w:ascii="Arial" w:hAnsi="Arial" w:cs="Arial"/>
                <w:i/>
                <w:sz w:val="22"/>
                <w:szCs w:val="24"/>
              </w:rPr>
              <w:t>ь</w:t>
            </w:r>
            <w:r>
              <w:rPr>
                <w:rFonts w:ascii="Arial" w:hAnsi="Arial" w:cs="Arial"/>
                <w:i/>
                <w:sz w:val="22"/>
                <w:szCs w:val="24"/>
              </w:rPr>
              <w:t>ные, показательные и лог</w:t>
            </w:r>
            <w:r>
              <w:rPr>
                <w:rFonts w:ascii="Arial" w:hAnsi="Arial" w:cs="Arial"/>
                <w:i/>
                <w:sz w:val="22"/>
                <w:szCs w:val="24"/>
              </w:rPr>
              <w:t>а</w:t>
            </w:r>
            <w:r>
              <w:rPr>
                <w:rFonts w:ascii="Arial" w:hAnsi="Arial" w:cs="Arial"/>
                <w:i/>
                <w:sz w:val="22"/>
                <w:szCs w:val="24"/>
              </w:rPr>
              <w:t>рифмические уравнения и н</w:t>
            </w:r>
            <w:r>
              <w:rPr>
                <w:rFonts w:ascii="Arial" w:hAnsi="Arial" w:cs="Arial"/>
                <w:i/>
                <w:sz w:val="22"/>
                <w:szCs w:val="24"/>
              </w:rPr>
              <w:t>е</w:t>
            </w:r>
            <w:r>
              <w:rPr>
                <w:rFonts w:ascii="Arial" w:hAnsi="Arial" w:cs="Arial"/>
                <w:i/>
                <w:sz w:val="22"/>
                <w:szCs w:val="24"/>
              </w:rPr>
              <w:t>равенства, простейшие и</w:t>
            </w:r>
            <w:r>
              <w:rPr>
                <w:rFonts w:ascii="Arial" w:hAnsi="Arial" w:cs="Arial"/>
                <w:i/>
                <w:sz w:val="22"/>
                <w:szCs w:val="24"/>
              </w:rPr>
              <w:t>р</w:t>
            </w:r>
            <w:r>
              <w:rPr>
                <w:rFonts w:ascii="Arial" w:hAnsi="Arial" w:cs="Arial"/>
                <w:i/>
                <w:sz w:val="22"/>
                <w:szCs w:val="24"/>
              </w:rPr>
              <w:t>рациональные и тригон</w:t>
            </w:r>
            <w:r>
              <w:rPr>
                <w:rFonts w:ascii="Arial" w:hAnsi="Arial" w:cs="Arial"/>
                <w:i/>
                <w:sz w:val="22"/>
                <w:szCs w:val="24"/>
              </w:rPr>
              <w:t>о</w:t>
            </w:r>
            <w:r>
              <w:rPr>
                <w:rFonts w:ascii="Arial" w:hAnsi="Arial" w:cs="Arial"/>
                <w:i/>
                <w:sz w:val="22"/>
                <w:szCs w:val="24"/>
              </w:rPr>
              <w:t>метрические уравнения, н</w:t>
            </w:r>
            <w:r>
              <w:rPr>
                <w:rFonts w:ascii="Arial" w:hAnsi="Arial" w:cs="Arial"/>
                <w:i/>
                <w:sz w:val="22"/>
                <w:szCs w:val="24"/>
              </w:rPr>
              <w:t>е</w:t>
            </w:r>
            <w:r>
              <w:rPr>
                <w:rFonts w:ascii="Arial" w:hAnsi="Arial" w:cs="Arial"/>
                <w:i/>
                <w:sz w:val="22"/>
                <w:szCs w:val="24"/>
              </w:rPr>
              <w:t>равенства и их системы;</w:t>
            </w:r>
          </w:p>
          <w:p w:rsidR="00720254" w:rsidRDefault="002870CD" w:rsidP="002870CD">
            <w:pPr>
              <w:pStyle w:val="-311"/>
              <w:spacing w:after="0"/>
              <w:rPr>
                <w:rFonts w:ascii="Arial" w:hAnsi="Arial" w:cs="Arial"/>
                <w:i/>
                <w:sz w:val="22"/>
                <w:szCs w:val="24"/>
              </w:rPr>
            </w:pPr>
            <w:r>
              <w:rPr>
                <w:rFonts w:ascii="Arial" w:hAnsi="Arial" w:cs="Arial"/>
                <w:i/>
                <w:sz w:val="22"/>
                <w:szCs w:val="24"/>
              </w:rPr>
              <w:t>использовать методы реш</w:t>
            </w:r>
            <w:r>
              <w:rPr>
                <w:rFonts w:ascii="Arial" w:hAnsi="Arial" w:cs="Arial"/>
                <w:i/>
                <w:sz w:val="22"/>
                <w:szCs w:val="24"/>
              </w:rPr>
              <w:t>е</w:t>
            </w:r>
            <w:r>
              <w:rPr>
                <w:rFonts w:ascii="Arial" w:hAnsi="Arial" w:cs="Arial"/>
                <w:i/>
                <w:sz w:val="22"/>
                <w:szCs w:val="24"/>
              </w:rPr>
              <w:t>ния уравнений: приведение к виду «произведение равно нулю» или «частное равно нулю», замена переменных;</w:t>
            </w:r>
          </w:p>
          <w:p w:rsidR="00720254" w:rsidRDefault="002870CD" w:rsidP="002870CD">
            <w:pPr>
              <w:pStyle w:val="-311"/>
              <w:spacing w:after="0"/>
              <w:rPr>
                <w:rFonts w:ascii="Arial" w:hAnsi="Arial" w:cs="Arial"/>
                <w:i/>
                <w:sz w:val="22"/>
                <w:szCs w:val="24"/>
              </w:rPr>
            </w:pPr>
            <w:r>
              <w:rPr>
                <w:rFonts w:ascii="Arial" w:hAnsi="Arial" w:cs="Arial"/>
                <w:i/>
                <w:sz w:val="22"/>
                <w:szCs w:val="24"/>
              </w:rPr>
              <w:t>использовать метод инте</w:t>
            </w:r>
            <w:r>
              <w:rPr>
                <w:rFonts w:ascii="Arial" w:hAnsi="Arial" w:cs="Arial"/>
                <w:i/>
                <w:sz w:val="22"/>
                <w:szCs w:val="24"/>
              </w:rPr>
              <w:t>р</w:t>
            </w:r>
            <w:r>
              <w:rPr>
                <w:rFonts w:ascii="Arial" w:hAnsi="Arial" w:cs="Arial"/>
                <w:i/>
                <w:sz w:val="22"/>
                <w:szCs w:val="24"/>
              </w:rPr>
              <w:t>валов для решения нер</w:t>
            </w:r>
            <w:r>
              <w:rPr>
                <w:rFonts w:ascii="Arial" w:hAnsi="Arial" w:cs="Arial"/>
                <w:i/>
                <w:sz w:val="22"/>
                <w:szCs w:val="24"/>
              </w:rPr>
              <w:t>а</w:t>
            </w:r>
            <w:r>
              <w:rPr>
                <w:rFonts w:ascii="Arial" w:hAnsi="Arial" w:cs="Arial"/>
                <w:i/>
                <w:sz w:val="22"/>
                <w:szCs w:val="24"/>
              </w:rPr>
              <w:t>венств;</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использовать граф</w:t>
            </w:r>
            <w:r>
              <w:rPr>
                <w:rFonts w:ascii="Arial" w:hAnsi="Arial" w:cs="Arial"/>
                <w:i/>
                <w:sz w:val="22"/>
                <w:szCs w:val="24"/>
              </w:rPr>
              <w:t>и</w:t>
            </w:r>
            <w:r>
              <w:rPr>
                <w:rFonts w:ascii="Arial" w:hAnsi="Arial" w:cs="Arial"/>
                <w:i/>
                <w:sz w:val="22"/>
                <w:szCs w:val="24"/>
              </w:rPr>
              <w:t>ческий метод для прибл</w:t>
            </w:r>
            <w:r>
              <w:rPr>
                <w:rFonts w:ascii="Arial" w:hAnsi="Arial" w:cs="Arial"/>
                <w:i/>
                <w:sz w:val="22"/>
                <w:szCs w:val="24"/>
              </w:rPr>
              <w:t>и</w:t>
            </w:r>
            <w:r>
              <w:rPr>
                <w:rFonts w:ascii="Arial" w:hAnsi="Arial" w:cs="Arial"/>
                <w:i/>
                <w:sz w:val="22"/>
                <w:szCs w:val="24"/>
              </w:rPr>
              <w:t>женного решения уравнений и неравенств;</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изображать на триг</w:t>
            </w:r>
            <w:r>
              <w:rPr>
                <w:rFonts w:ascii="Arial" w:hAnsi="Arial" w:cs="Arial"/>
                <w:i/>
                <w:sz w:val="22"/>
                <w:szCs w:val="24"/>
              </w:rPr>
              <w:t>о</w:t>
            </w:r>
            <w:r>
              <w:rPr>
                <w:rFonts w:ascii="Arial" w:hAnsi="Arial" w:cs="Arial"/>
                <w:i/>
                <w:sz w:val="22"/>
                <w:szCs w:val="24"/>
              </w:rPr>
              <w:lastRenderedPageBreak/>
              <w:t>нометрической окружности множество решений пр</w:t>
            </w:r>
            <w:r>
              <w:rPr>
                <w:rFonts w:ascii="Arial" w:hAnsi="Arial" w:cs="Arial"/>
                <w:i/>
                <w:sz w:val="22"/>
                <w:szCs w:val="24"/>
              </w:rPr>
              <w:t>о</w:t>
            </w:r>
            <w:r>
              <w:rPr>
                <w:rFonts w:ascii="Arial" w:hAnsi="Arial" w:cs="Arial"/>
                <w:i/>
                <w:sz w:val="22"/>
                <w:szCs w:val="24"/>
              </w:rPr>
              <w:t>стейших тригонометрич</w:t>
            </w:r>
            <w:r>
              <w:rPr>
                <w:rFonts w:ascii="Arial" w:hAnsi="Arial" w:cs="Arial"/>
                <w:i/>
                <w:sz w:val="22"/>
                <w:szCs w:val="24"/>
              </w:rPr>
              <w:t>е</w:t>
            </w:r>
            <w:r>
              <w:rPr>
                <w:rFonts w:ascii="Arial" w:hAnsi="Arial" w:cs="Arial"/>
                <w:i/>
                <w:sz w:val="22"/>
                <w:szCs w:val="24"/>
              </w:rPr>
              <w:t>ских уравнений и нер</w:t>
            </w:r>
            <w:r>
              <w:rPr>
                <w:rFonts w:ascii="Arial" w:hAnsi="Arial" w:cs="Arial"/>
                <w:i/>
                <w:sz w:val="22"/>
                <w:szCs w:val="24"/>
              </w:rPr>
              <w:t>а</w:t>
            </w:r>
            <w:r>
              <w:rPr>
                <w:rFonts w:ascii="Arial" w:hAnsi="Arial" w:cs="Arial"/>
                <w:i/>
                <w:sz w:val="22"/>
                <w:szCs w:val="24"/>
              </w:rPr>
              <w:t>венств;</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выполнять отбор корней уравнений или реш</w:t>
            </w:r>
            <w:r>
              <w:rPr>
                <w:rFonts w:ascii="Arial" w:hAnsi="Arial" w:cs="Arial"/>
                <w:i/>
                <w:sz w:val="22"/>
                <w:szCs w:val="24"/>
              </w:rPr>
              <w:t>е</w:t>
            </w:r>
            <w:r>
              <w:rPr>
                <w:rFonts w:ascii="Arial" w:hAnsi="Arial" w:cs="Arial"/>
                <w:i/>
                <w:sz w:val="22"/>
                <w:szCs w:val="24"/>
              </w:rPr>
              <w:t>ний неравенств в соотве</w:t>
            </w:r>
            <w:r>
              <w:rPr>
                <w:rFonts w:ascii="Arial" w:hAnsi="Arial" w:cs="Arial"/>
                <w:i/>
                <w:sz w:val="22"/>
                <w:szCs w:val="24"/>
              </w:rPr>
              <w:t>т</w:t>
            </w:r>
            <w:r>
              <w:rPr>
                <w:rFonts w:ascii="Arial" w:hAnsi="Arial" w:cs="Arial"/>
                <w:i/>
                <w:sz w:val="22"/>
                <w:szCs w:val="24"/>
              </w:rPr>
              <w:t>ствии с дополнительными условиями и ограничениями.</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составлять и решать уравнения, системы уравнений и неравенства при решении задач других учебных предметов;</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использовать уравн</w:t>
            </w:r>
            <w:r>
              <w:rPr>
                <w:rFonts w:ascii="Arial" w:hAnsi="Arial" w:cs="Arial"/>
                <w:i/>
                <w:sz w:val="22"/>
                <w:szCs w:val="24"/>
              </w:rPr>
              <w:t>е</w:t>
            </w:r>
            <w:r>
              <w:rPr>
                <w:rFonts w:ascii="Arial" w:hAnsi="Arial" w:cs="Arial"/>
                <w:i/>
                <w:sz w:val="22"/>
                <w:szCs w:val="24"/>
              </w:rPr>
              <w:t>ния и неравенства для п</w:t>
            </w:r>
            <w:r>
              <w:rPr>
                <w:rFonts w:ascii="Arial" w:hAnsi="Arial" w:cs="Arial"/>
                <w:i/>
                <w:sz w:val="22"/>
                <w:szCs w:val="24"/>
              </w:rPr>
              <w:t>о</w:t>
            </w:r>
            <w:r>
              <w:rPr>
                <w:rFonts w:ascii="Arial" w:hAnsi="Arial" w:cs="Arial"/>
                <w:i/>
                <w:sz w:val="22"/>
                <w:szCs w:val="24"/>
              </w:rPr>
              <w:t>строения и исследования простейших математич</w:t>
            </w:r>
            <w:r>
              <w:rPr>
                <w:rFonts w:ascii="Arial" w:hAnsi="Arial" w:cs="Arial"/>
                <w:i/>
                <w:sz w:val="22"/>
                <w:szCs w:val="24"/>
              </w:rPr>
              <w:t>е</w:t>
            </w:r>
            <w:r>
              <w:rPr>
                <w:rFonts w:ascii="Arial" w:hAnsi="Arial" w:cs="Arial"/>
                <w:i/>
                <w:sz w:val="22"/>
                <w:szCs w:val="24"/>
              </w:rPr>
              <w:t>ских моделей реальных с</w:t>
            </w:r>
            <w:r>
              <w:rPr>
                <w:rFonts w:ascii="Arial" w:hAnsi="Arial" w:cs="Arial"/>
                <w:i/>
                <w:sz w:val="22"/>
                <w:szCs w:val="24"/>
              </w:rPr>
              <w:t>и</w:t>
            </w:r>
            <w:r>
              <w:rPr>
                <w:rFonts w:ascii="Arial" w:hAnsi="Arial" w:cs="Arial"/>
                <w:i/>
                <w:sz w:val="22"/>
                <w:szCs w:val="24"/>
              </w:rPr>
              <w:lastRenderedPageBreak/>
              <w:t>туаций или прикладных з</w:t>
            </w:r>
            <w:r>
              <w:rPr>
                <w:rFonts w:ascii="Arial" w:hAnsi="Arial" w:cs="Arial"/>
                <w:i/>
                <w:sz w:val="22"/>
                <w:szCs w:val="24"/>
              </w:rPr>
              <w:t>а</w:t>
            </w:r>
            <w:r>
              <w:rPr>
                <w:rFonts w:ascii="Arial" w:hAnsi="Arial" w:cs="Arial"/>
                <w:i/>
                <w:sz w:val="22"/>
                <w:szCs w:val="24"/>
              </w:rPr>
              <w:t>дач;</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118" w:type="dxa"/>
          </w:tcPr>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lastRenderedPageBreak/>
              <w:t>Свободно оперир</w:t>
            </w:r>
            <w:r>
              <w:rPr>
                <w:sz w:val="22"/>
                <w:szCs w:val="24"/>
              </w:rPr>
              <w:t>о</w:t>
            </w:r>
            <w:r>
              <w:rPr>
                <w:sz w:val="22"/>
                <w:szCs w:val="24"/>
              </w:rPr>
              <w:t>вать понятиями: уравнение, неравенство, равносил</w:t>
            </w:r>
            <w:r>
              <w:rPr>
                <w:sz w:val="22"/>
                <w:szCs w:val="24"/>
              </w:rPr>
              <w:t>ь</w:t>
            </w:r>
            <w:r>
              <w:rPr>
                <w:sz w:val="22"/>
                <w:szCs w:val="24"/>
              </w:rPr>
              <w:t>ные уравнения и нераве</w:t>
            </w:r>
            <w:r>
              <w:rPr>
                <w:sz w:val="22"/>
                <w:szCs w:val="24"/>
              </w:rPr>
              <w:t>н</w:t>
            </w:r>
            <w:r>
              <w:rPr>
                <w:sz w:val="22"/>
                <w:szCs w:val="24"/>
              </w:rPr>
              <w:t>ства, уравнение, являющ</w:t>
            </w:r>
            <w:r>
              <w:rPr>
                <w:sz w:val="22"/>
                <w:szCs w:val="24"/>
              </w:rPr>
              <w:t>е</w:t>
            </w:r>
            <w:r>
              <w:rPr>
                <w:sz w:val="22"/>
                <w:szCs w:val="24"/>
              </w:rPr>
              <w:t>еся следствием другого уравнения, уравнения, ра</w:t>
            </w:r>
            <w:r>
              <w:rPr>
                <w:sz w:val="22"/>
                <w:szCs w:val="24"/>
              </w:rPr>
              <w:t>в</w:t>
            </w:r>
            <w:r>
              <w:rPr>
                <w:sz w:val="22"/>
                <w:szCs w:val="24"/>
              </w:rPr>
              <w:t>носильные на множестве, равносильные преобраз</w:t>
            </w:r>
            <w:r>
              <w:rPr>
                <w:sz w:val="22"/>
                <w:szCs w:val="24"/>
              </w:rPr>
              <w:t>о</w:t>
            </w:r>
            <w:r>
              <w:rPr>
                <w:sz w:val="22"/>
                <w:szCs w:val="24"/>
              </w:rPr>
              <w:t>вания уравнений;</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овладеть основными </w:t>
            </w:r>
            <w:r>
              <w:rPr>
                <w:rFonts w:ascii="Arial" w:hAnsi="Arial" w:cs="Arial"/>
                <w:sz w:val="22"/>
                <w:szCs w:val="24"/>
              </w:rPr>
              <w:lastRenderedPageBreak/>
              <w:t>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применять теорему Безу к решению уравнений;</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применять теорему Виета для решения некоторых уравнений степени выше второй;</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понимать смысл теорем о равносильных и неравносильных преобразованиях </w:t>
            </w:r>
            <w:r>
              <w:rPr>
                <w:rFonts w:ascii="Arial" w:hAnsi="Arial" w:cs="Arial"/>
                <w:sz w:val="22"/>
                <w:szCs w:val="24"/>
              </w:rPr>
              <w:lastRenderedPageBreak/>
              <w:t>уравнений и уметь их доказывать;</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владеть методами решения уравнений, неравенств и их систем, уметь выбирать метод решения и обосновывать свой выбор;</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решать алгебраические уравнения и неравенства и их системы </w:t>
            </w:r>
            <w:r>
              <w:rPr>
                <w:rFonts w:ascii="Arial" w:hAnsi="Arial" w:cs="Arial"/>
                <w:sz w:val="22"/>
                <w:szCs w:val="24"/>
              </w:rPr>
              <w:lastRenderedPageBreak/>
              <w:t>с параметрами алгебраическим и графическим методами;</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владеть разными методами доказательства неравенств;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решать уравнения в целых числах;</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изображать множества на плоскости, задаваемые уравнениями, неравенствами и их системами;</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свободно использовать тождественные преобразования при </w:t>
            </w:r>
            <w:r>
              <w:rPr>
                <w:rFonts w:ascii="Arial" w:hAnsi="Arial" w:cs="Arial"/>
                <w:sz w:val="22"/>
                <w:szCs w:val="24"/>
              </w:rPr>
              <w:lastRenderedPageBreak/>
              <w:t>решении уравнений и систем уравнений</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составлять и решать уравнения, неравенства, их системы при решении задач других учебных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составлять и решать </w:t>
            </w:r>
            <w:r>
              <w:rPr>
                <w:rFonts w:ascii="Arial" w:hAnsi="Arial" w:cs="Arial"/>
                <w:sz w:val="22"/>
                <w:szCs w:val="24"/>
              </w:rPr>
              <w:lastRenderedPageBreak/>
              <w:t>уравнения и неравенства с параметрами при решении задач других учебных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 xml:space="preserve"> использовать программные средства при решении отдельных классов уравнений и неравенств</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ConsPlusNormal"/>
              <w:numPr>
                <w:ilvl w:val="0"/>
                <w:numId w:val="17"/>
              </w:numPr>
              <w:spacing w:after="0" w:line="240" w:lineRule="auto"/>
              <w:ind w:left="0" w:firstLine="0"/>
              <w:rPr>
                <w:i/>
                <w:iCs/>
                <w:color w:val="404040"/>
                <w:sz w:val="22"/>
                <w:szCs w:val="24"/>
              </w:rPr>
            </w:pPr>
            <w:r>
              <w:rPr>
                <w:i/>
                <w:sz w:val="22"/>
                <w:szCs w:val="24"/>
              </w:rPr>
              <w:t>свободно опред</w:t>
            </w:r>
            <w:r>
              <w:rPr>
                <w:i/>
                <w:sz w:val="22"/>
                <w:szCs w:val="24"/>
              </w:rPr>
              <w:t>е</w:t>
            </w:r>
            <w:r>
              <w:rPr>
                <w:i/>
                <w:sz w:val="22"/>
                <w:szCs w:val="24"/>
              </w:rPr>
              <w:t>лять тип и выбирать метод решения пок</w:t>
            </w:r>
            <w:r>
              <w:rPr>
                <w:i/>
                <w:sz w:val="22"/>
                <w:szCs w:val="24"/>
              </w:rPr>
              <w:t>а</w:t>
            </w:r>
            <w:r>
              <w:rPr>
                <w:i/>
                <w:sz w:val="22"/>
                <w:szCs w:val="24"/>
              </w:rPr>
              <w:t>зательных и логари</w:t>
            </w:r>
            <w:r>
              <w:rPr>
                <w:i/>
                <w:sz w:val="22"/>
                <w:szCs w:val="24"/>
              </w:rPr>
              <w:t>ф</w:t>
            </w:r>
            <w:r>
              <w:rPr>
                <w:i/>
                <w:sz w:val="22"/>
                <w:szCs w:val="24"/>
              </w:rPr>
              <w:t>мических уравнений и неравенств, ирраци</w:t>
            </w:r>
            <w:r>
              <w:rPr>
                <w:i/>
                <w:sz w:val="22"/>
                <w:szCs w:val="24"/>
              </w:rPr>
              <w:t>о</w:t>
            </w:r>
            <w:r>
              <w:rPr>
                <w:i/>
                <w:sz w:val="22"/>
                <w:szCs w:val="24"/>
              </w:rPr>
              <w:t>нальных уравнений и неравенств, тригон</w:t>
            </w:r>
            <w:r>
              <w:rPr>
                <w:i/>
                <w:sz w:val="22"/>
                <w:szCs w:val="24"/>
              </w:rPr>
              <w:t>о</w:t>
            </w:r>
            <w:r>
              <w:rPr>
                <w:i/>
                <w:sz w:val="22"/>
                <w:szCs w:val="24"/>
              </w:rPr>
              <w:t>метрических уравнений и неравенств, их с</w:t>
            </w:r>
            <w:r>
              <w:rPr>
                <w:i/>
                <w:sz w:val="22"/>
                <w:szCs w:val="24"/>
              </w:rPr>
              <w:t>и</w:t>
            </w:r>
            <w:r>
              <w:rPr>
                <w:i/>
                <w:sz w:val="22"/>
                <w:szCs w:val="24"/>
              </w:rPr>
              <w:t>стем;</w:t>
            </w:r>
          </w:p>
          <w:p w:rsidR="00720254" w:rsidRDefault="002870CD" w:rsidP="002870CD">
            <w:pPr>
              <w:pStyle w:val="ConsPlusNormal"/>
              <w:numPr>
                <w:ilvl w:val="0"/>
                <w:numId w:val="17"/>
              </w:numPr>
              <w:spacing w:after="0" w:line="240" w:lineRule="auto"/>
              <w:ind w:left="0" w:firstLine="0"/>
              <w:rPr>
                <w:i/>
                <w:iCs/>
                <w:color w:val="404040"/>
                <w:sz w:val="22"/>
                <w:szCs w:val="24"/>
              </w:rPr>
            </w:pPr>
            <w:r>
              <w:rPr>
                <w:i/>
                <w:sz w:val="22"/>
                <w:szCs w:val="24"/>
              </w:rPr>
              <w:t xml:space="preserve">свободно решать системы линейных уравнений; </w:t>
            </w:r>
          </w:p>
          <w:p w:rsidR="00720254" w:rsidRDefault="002870CD" w:rsidP="002870CD">
            <w:pPr>
              <w:pStyle w:val="ConsPlusNormal"/>
              <w:numPr>
                <w:ilvl w:val="0"/>
                <w:numId w:val="18"/>
              </w:numPr>
              <w:spacing w:after="0" w:line="240" w:lineRule="auto"/>
              <w:ind w:left="0" w:firstLine="0"/>
              <w:rPr>
                <w:i/>
                <w:iCs/>
                <w:color w:val="404040"/>
                <w:sz w:val="22"/>
                <w:szCs w:val="24"/>
              </w:rPr>
            </w:pPr>
            <w:r>
              <w:rPr>
                <w:i/>
                <w:sz w:val="22"/>
                <w:szCs w:val="24"/>
              </w:rPr>
              <w:t>решать осно</w:t>
            </w:r>
            <w:r>
              <w:rPr>
                <w:i/>
                <w:sz w:val="22"/>
                <w:szCs w:val="24"/>
              </w:rPr>
              <w:t>в</w:t>
            </w:r>
            <w:r>
              <w:rPr>
                <w:i/>
                <w:sz w:val="22"/>
                <w:szCs w:val="24"/>
              </w:rPr>
              <w:t>ные типы уравнений и неравенств с параме</w:t>
            </w:r>
            <w:r>
              <w:rPr>
                <w:i/>
                <w:sz w:val="22"/>
                <w:szCs w:val="24"/>
              </w:rPr>
              <w:t>т</w:t>
            </w:r>
            <w:r>
              <w:rPr>
                <w:i/>
                <w:sz w:val="22"/>
                <w:szCs w:val="24"/>
              </w:rPr>
              <w:t>рами;</w:t>
            </w:r>
          </w:p>
          <w:p w:rsidR="00720254" w:rsidRDefault="002870CD" w:rsidP="002870CD">
            <w:pPr>
              <w:pStyle w:val="ConsPlusNormal"/>
              <w:numPr>
                <w:ilvl w:val="0"/>
                <w:numId w:val="18"/>
              </w:numPr>
              <w:spacing w:after="0" w:line="240" w:lineRule="auto"/>
              <w:ind w:left="0" w:firstLine="0"/>
              <w:rPr>
                <w:i/>
                <w:iCs/>
                <w:color w:val="404040"/>
                <w:sz w:val="22"/>
                <w:szCs w:val="24"/>
              </w:rPr>
            </w:pPr>
            <w:r>
              <w:rPr>
                <w:i/>
                <w:sz w:val="22"/>
                <w:szCs w:val="24"/>
              </w:rPr>
              <w:t>применять при решении задач нераве</w:t>
            </w:r>
            <w:r>
              <w:rPr>
                <w:i/>
                <w:sz w:val="22"/>
                <w:szCs w:val="24"/>
              </w:rPr>
              <w:t>н</w:t>
            </w:r>
            <w:r>
              <w:rPr>
                <w:i/>
                <w:sz w:val="22"/>
                <w:szCs w:val="24"/>
              </w:rPr>
              <w:t>ства Коши — Буняко</w:t>
            </w:r>
            <w:r>
              <w:rPr>
                <w:i/>
                <w:sz w:val="22"/>
                <w:szCs w:val="24"/>
              </w:rPr>
              <w:t>в</w:t>
            </w:r>
            <w:r>
              <w:rPr>
                <w:i/>
                <w:sz w:val="22"/>
                <w:szCs w:val="24"/>
              </w:rPr>
              <w:lastRenderedPageBreak/>
              <w:t>ского, Бернулли;</w:t>
            </w:r>
          </w:p>
          <w:p w:rsidR="00720254" w:rsidRDefault="002870CD" w:rsidP="002870CD">
            <w:pPr>
              <w:pStyle w:val="ConsPlusNormal"/>
              <w:numPr>
                <w:ilvl w:val="0"/>
                <w:numId w:val="18"/>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ление о неравенствах между средними ст</w:t>
            </w:r>
            <w:r>
              <w:rPr>
                <w:i/>
                <w:sz w:val="22"/>
                <w:szCs w:val="24"/>
              </w:rPr>
              <w:t>е</w:t>
            </w:r>
            <w:r>
              <w:rPr>
                <w:i/>
                <w:sz w:val="22"/>
                <w:szCs w:val="24"/>
              </w:rPr>
              <w:t>пенными</w:t>
            </w:r>
          </w:p>
          <w:p w:rsidR="00720254" w:rsidRDefault="00720254" w:rsidP="002870CD">
            <w:pPr>
              <w:spacing w:after="0" w:line="240" w:lineRule="auto"/>
              <w:ind w:firstLine="0"/>
              <w:jc w:val="left"/>
              <w:rPr>
                <w:rFonts w:ascii="Arial" w:hAnsi="Arial" w:cs="Arial"/>
                <w:i/>
                <w:sz w:val="22"/>
                <w:szCs w:val="24"/>
              </w:rPr>
            </w:pPr>
          </w:p>
          <w:p w:rsidR="00720254" w:rsidRDefault="00720254" w:rsidP="002870CD">
            <w:pPr>
              <w:spacing w:after="0" w:line="240" w:lineRule="auto"/>
              <w:ind w:firstLine="0"/>
              <w:jc w:val="left"/>
              <w:rPr>
                <w:rFonts w:ascii="Arial" w:hAnsi="Arial" w:cs="Arial"/>
                <w:i/>
                <w:sz w:val="22"/>
                <w:szCs w:val="24"/>
              </w:rPr>
            </w:pP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Функции</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rPr>
              <w:t>Оперировать на базовом уровне понятиями: завис</w:t>
            </w:r>
            <w:r>
              <w:rPr>
                <w:rFonts w:ascii="Arial" w:hAnsi="Arial" w:cs="Arial"/>
                <w:sz w:val="22"/>
                <w:szCs w:val="24"/>
              </w:rPr>
              <w:t>и</w:t>
            </w:r>
            <w:r>
              <w:rPr>
                <w:rFonts w:ascii="Arial" w:hAnsi="Arial" w:cs="Arial"/>
                <w:sz w:val="22"/>
                <w:szCs w:val="24"/>
              </w:rPr>
              <w:t xml:space="preserve">мость величин, функция, </w:t>
            </w:r>
            <w:r>
              <w:rPr>
                <w:rFonts w:ascii="Arial" w:hAnsi="Arial" w:cs="Arial"/>
                <w:sz w:val="22"/>
                <w:szCs w:val="24"/>
              </w:rPr>
              <w:lastRenderedPageBreak/>
              <w:t>аргумент и значение фун</w:t>
            </w:r>
            <w:r>
              <w:rPr>
                <w:rFonts w:ascii="Arial" w:hAnsi="Arial" w:cs="Arial"/>
                <w:sz w:val="22"/>
                <w:szCs w:val="24"/>
              </w:rPr>
              <w:t>к</w:t>
            </w:r>
            <w:r>
              <w:rPr>
                <w:rFonts w:ascii="Arial" w:hAnsi="Arial" w:cs="Arial"/>
                <w:sz w:val="22"/>
                <w:szCs w:val="24"/>
              </w:rPr>
              <w:t>ции, область определения и множество значений функции, график зависим</w:t>
            </w:r>
            <w:r>
              <w:rPr>
                <w:rFonts w:ascii="Arial" w:hAnsi="Arial" w:cs="Arial"/>
                <w:sz w:val="22"/>
                <w:szCs w:val="24"/>
              </w:rPr>
              <w:t>о</w:t>
            </w:r>
            <w:r>
              <w:rPr>
                <w:rFonts w:ascii="Arial" w:hAnsi="Arial" w:cs="Arial"/>
                <w:sz w:val="22"/>
                <w:szCs w:val="24"/>
              </w:rPr>
              <w:t>сти, график функции, нули функции, промежутки зн</w:t>
            </w:r>
            <w:r>
              <w:rPr>
                <w:rFonts w:ascii="Arial" w:hAnsi="Arial" w:cs="Arial"/>
                <w:sz w:val="22"/>
                <w:szCs w:val="24"/>
              </w:rPr>
              <w:t>а</w:t>
            </w:r>
            <w:r>
              <w:rPr>
                <w:rFonts w:ascii="Arial" w:hAnsi="Arial" w:cs="Arial"/>
                <w:sz w:val="22"/>
                <w:szCs w:val="24"/>
              </w:rPr>
              <w:t>копостоянства, возрастание на числовом промежутке, убывание на числовом промежутке, наибольшее и наименьшее значение функции на числовом пр</w:t>
            </w:r>
            <w:r>
              <w:rPr>
                <w:rFonts w:ascii="Arial" w:hAnsi="Arial" w:cs="Arial"/>
                <w:sz w:val="22"/>
                <w:szCs w:val="24"/>
              </w:rPr>
              <w:t>о</w:t>
            </w:r>
            <w:r>
              <w:rPr>
                <w:rFonts w:ascii="Arial" w:hAnsi="Arial" w:cs="Arial"/>
                <w:sz w:val="22"/>
                <w:szCs w:val="24"/>
              </w:rPr>
              <w:t>межутке, периодическая функция, период;</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оперировать на базовом уровне понятиями: прямая и обратная пропорци</w:t>
            </w:r>
            <w:r>
              <w:rPr>
                <w:rFonts w:ascii="Arial" w:hAnsi="Arial" w:cs="Arial"/>
                <w:sz w:val="22"/>
                <w:szCs w:val="24"/>
              </w:rPr>
              <w:t>о</w:t>
            </w:r>
            <w:r>
              <w:rPr>
                <w:rFonts w:ascii="Arial" w:hAnsi="Arial" w:cs="Arial"/>
                <w:sz w:val="22"/>
                <w:szCs w:val="24"/>
              </w:rPr>
              <w:t>нальность линейная, ква</w:t>
            </w:r>
            <w:r>
              <w:rPr>
                <w:rFonts w:ascii="Arial" w:hAnsi="Arial" w:cs="Arial"/>
                <w:sz w:val="22"/>
                <w:szCs w:val="24"/>
              </w:rPr>
              <w:t>д</w:t>
            </w:r>
            <w:r>
              <w:rPr>
                <w:rFonts w:ascii="Arial" w:hAnsi="Arial" w:cs="Arial"/>
                <w:sz w:val="22"/>
                <w:szCs w:val="24"/>
              </w:rPr>
              <w:t>ратичная, логарифмич</w:t>
            </w:r>
            <w:r>
              <w:rPr>
                <w:rFonts w:ascii="Arial" w:hAnsi="Arial" w:cs="Arial"/>
                <w:sz w:val="22"/>
                <w:szCs w:val="24"/>
              </w:rPr>
              <w:t>е</w:t>
            </w:r>
            <w:r>
              <w:rPr>
                <w:rFonts w:ascii="Arial" w:hAnsi="Arial" w:cs="Arial"/>
                <w:sz w:val="22"/>
                <w:szCs w:val="24"/>
              </w:rPr>
              <w:t>ская и показательная фун</w:t>
            </w:r>
            <w:r>
              <w:rPr>
                <w:rFonts w:ascii="Arial" w:hAnsi="Arial" w:cs="Arial"/>
                <w:sz w:val="22"/>
                <w:szCs w:val="24"/>
              </w:rPr>
              <w:t>к</w:t>
            </w:r>
            <w:r>
              <w:rPr>
                <w:rFonts w:ascii="Arial" w:hAnsi="Arial" w:cs="Arial"/>
                <w:sz w:val="22"/>
                <w:szCs w:val="24"/>
              </w:rPr>
              <w:t>ции, тригонометрические функции;</w:t>
            </w:r>
            <w:r>
              <w:rPr>
                <w:rFonts w:ascii="Arial" w:hAnsi="Arial" w:cs="Arial"/>
                <w:color w:val="000000"/>
                <w:sz w:val="22"/>
                <w:szCs w:val="24"/>
                <w:lang w:eastAsia="ru-RU"/>
              </w:rPr>
              <w:t xml:space="preserve"> </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распознавать графики эл</w:t>
            </w:r>
            <w:r>
              <w:rPr>
                <w:rFonts w:ascii="Arial" w:hAnsi="Arial" w:cs="Arial"/>
                <w:sz w:val="22"/>
                <w:szCs w:val="24"/>
                <w:lang w:eastAsia="ru-RU"/>
              </w:rPr>
              <w:t>е</w:t>
            </w:r>
            <w:r>
              <w:rPr>
                <w:rFonts w:ascii="Arial" w:hAnsi="Arial" w:cs="Arial"/>
                <w:sz w:val="22"/>
                <w:szCs w:val="24"/>
                <w:lang w:eastAsia="ru-RU"/>
              </w:rPr>
              <w:t>ментарных функций: пр</w:t>
            </w:r>
            <w:r>
              <w:rPr>
                <w:rFonts w:ascii="Arial" w:hAnsi="Arial" w:cs="Arial"/>
                <w:sz w:val="22"/>
                <w:szCs w:val="24"/>
                <w:lang w:eastAsia="ru-RU"/>
              </w:rPr>
              <w:t>я</w:t>
            </w:r>
            <w:r>
              <w:rPr>
                <w:rFonts w:ascii="Arial" w:hAnsi="Arial" w:cs="Arial"/>
                <w:sz w:val="22"/>
                <w:szCs w:val="24"/>
                <w:lang w:eastAsia="ru-RU"/>
              </w:rPr>
              <w:t>мой и обратной пропорци</w:t>
            </w:r>
            <w:r>
              <w:rPr>
                <w:rFonts w:ascii="Arial" w:hAnsi="Arial" w:cs="Arial"/>
                <w:sz w:val="22"/>
                <w:szCs w:val="24"/>
                <w:lang w:eastAsia="ru-RU"/>
              </w:rPr>
              <w:t>о</w:t>
            </w:r>
            <w:r>
              <w:rPr>
                <w:rFonts w:ascii="Arial" w:hAnsi="Arial" w:cs="Arial"/>
                <w:sz w:val="22"/>
                <w:szCs w:val="24"/>
                <w:lang w:eastAsia="ru-RU"/>
              </w:rPr>
              <w:t>нальности, линейной, ква</w:t>
            </w:r>
            <w:r>
              <w:rPr>
                <w:rFonts w:ascii="Arial" w:hAnsi="Arial" w:cs="Arial"/>
                <w:sz w:val="22"/>
                <w:szCs w:val="24"/>
                <w:lang w:eastAsia="ru-RU"/>
              </w:rPr>
              <w:t>д</w:t>
            </w:r>
            <w:r>
              <w:rPr>
                <w:rFonts w:ascii="Arial" w:hAnsi="Arial" w:cs="Arial"/>
                <w:sz w:val="22"/>
                <w:szCs w:val="24"/>
                <w:lang w:eastAsia="ru-RU"/>
              </w:rPr>
              <w:lastRenderedPageBreak/>
              <w:t>ратичной, логарифмич</w:t>
            </w:r>
            <w:r>
              <w:rPr>
                <w:rFonts w:ascii="Arial" w:hAnsi="Arial" w:cs="Arial"/>
                <w:sz w:val="22"/>
                <w:szCs w:val="24"/>
                <w:lang w:eastAsia="ru-RU"/>
              </w:rPr>
              <w:t>е</w:t>
            </w:r>
            <w:r>
              <w:rPr>
                <w:rFonts w:ascii="Arial" w:hAnsi="Arial" w:cs="Arial"/>
                <w:sz w:val="22"/>
                <w:szCs w:val="24"/>
                <w:lang w:eastAsia="ru-RU"/>
              </w:rPr>
              <w:t>ской и показательной функций, тригонометрич</w:t>
            </w:r>
            <w:r>
              <w:rPr>
                <w:rFonts w:ascii="Arial" w:hAnsi="Arial" w:cs="Arial"/>
                <w:sz w:val="22"/>
                <w:szCs w:val="24"/>
                <w:lang w:eastAsia="ru-RU"/>
              </w:rPr>
              <w:t>е</w:t>
            </w:r>
            <w:r>
              <w:rPr>
                <w:rFonts w:ascii="Arial" w:hAnsi="Arial" w:cs="Arial"/>
                <w:sz w:val="22"/>
                <w:szCs w:val="24"/>
                <w:lang w:eastAsia="ru-RU"/>
              </w:rPr>
              <w:t>ских функций;</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соотносить графики эл</w:t>
            </w:r>
            <w:r>
              <w:rPr>
                <w:rFonts w:ascii="Arial" w:hAnsi="Arial" w:cs="Arial"/>
                <w:sz w:val="22"/>
                <w:szCs w:val="24"/>
                <w:lang w:eastAsia="ru-RU"/>
              </w:rPr>
              <w:t>е</w:t>
            </w:r>
            <w:r>
              <w:rPr>
                <w:rFonts w:ascii="Arial" w:hAnsi="Arial" w:cs="Arial"/>
                <w:sz w:val="22"/>
                <w:szCs w:val="24"/>
                <w:lang w:eastAsia="ru-RU"/>
              </w:rPr>
              <w:t>ментарных функций: пр</w:t>
            </w:r>
            <w:r>
              <w:rPr>
                <w:rFonts w:ascii="Arial" w:hAnsi="Arial" w:cs="Arial"/>
                <w:sz w:val="22"/>
                <w:szCs w:val="24"/>
                <w:lang w:eastAsia="ru-RU"/>
              </w:rPr>
              <w:t>я</w:t>
            </w:r>
            <w:r>
              <w:rPr>
                <w:rFonts w:ascii="Arial" w:hAnsi="Arial" w:cs="Arial"/>
                <w:sz w:val="22"/>
                <w:szCs w:val="24"/>
                <w:lang w:eastAsia="ru-RU"/>
              </w:rPr>
              <w:t>мой и обратной пропорци</w:t>
            </w:r>
            <w:r>
              <w:rPr>
                <w:rFonts w:ascii="Arial" w:hAnsi="Arial" w:cs="Arial"/>
                <w:sz w:val="22"/>
                <w:szCs w:val="24"/>
                <w:lang w:eastAsia="ru-RU"/>
              </w:rPr>
              <w:t>о</w:t>
            </w:r>
            <w:r>
              <w:rPr>
                <w:rFonts w:ascii="Arial" w:hAnsi="Arial" w:cs="Arial"/>
                <w:sz w:val="22"/>
                <w:szCs w:val="24"/>
                <w:lang w:eastAsia="ru-RU"/>
              </w:rPr>
              <w:t>нальности, линейной, ква</w:t>
            </w:r>
            <w:r>
              <w:rPr>
                <w:rFonts w:ascii="Arial" w:hAnsi="Arial" w:cs="Arial"/>
                <w:sz w:val="22"/>
                <w:szCs w:val="24"/>
                <w:lang w:eastAsia="ru-RU"/>
              </w:rPr>
              <w:t>д</w:t>
            </w:r>
            <w:r>
              <w:rPr>
                <w:rFonts w:ascii="Arial" w:hAnsi="Arial" w:cs="Arial"/>
                <w:sz w:val="22"/>
                <w:szCs w:val="24"/>
                <w:lang w:eastAsia="ru-RU"/>
              </w:rPr>
              <w:t>ратичной, логарифмич</w:t>
            </w:r>
            <w:r>
              <w:rPr>
                <w:rFonts w:ascii="Arial" w:hAnsi="Arial" w:cs="Arial"/>
                <w:sz w:val="22"/>
                <w:szCs w:val="24"/>
                <w:lang w:eastAsia="ru-RU"/>
              </w:rPr>
              <w:t>е</w:t>
            </w:r>
            <w:r>
              <w:rPr>
                <w:rFonts w:ascii="Arial" w:hAnsi="Arial" w:cs="Arial"/>
                <w:sz w:val="22"/>
                <w:szCs w:val="24"/>
                <w:lang w:eastAsia="ru-RU"/>
              </w:rPr>
              <w:t>ской и показательной функций, тригонометрич</w:t>
            </w:r>
            <w:r>
              <w:rPr>
                <w:rFonts w:ascii="Arial" w:hAnsi="Arial" w:cs="Arial"/>
                <w:sz w:val="22"/>
                <w:szCs w:val="24"/>
                <w:lang w:eastAsia="ru-RU"/>
              </w:rPr>
              <w:t>е</w:t>
            </w:r>
            <w:r>
              <w:rPr>
                <w:rFonts w:ascii="Arial" w:hAnsi="Arial" w:cs="Arial"/>
                <w:sz w:val="22"/>
                <w:szCs w:val="24"/>
                <w:lang w:eastAsia="ru-RU"/>
              </w:rPr>
              <w:t>ских функций с формулами, которыми они заданы;</w:t>
            </w:r>
          </w:p>
          <w:p w:rsidR="00720254" w:rsidRDefault="002870CD" w:rsidP="002870CD">
            <w:pPr>
              <w:pStyle w:val="-311"/>
              <w:spacing w:after="0"/>
              <w:rPr>
                <w:rFonts w:ascii="Arial" w:hAnsi="Arial" w:cs="Arial"/>
                <w:sz w:val="22"/>
                <w:szCs w:val="24"/>
              </w:rPr>
            </w:pPr>
            <w:r>
              <w:rPr>
                <w:rFonts w:ascii="Arial" w:hAnsi="Arial" w:cs="Arial"/>
                <w:sz w:val="22"/>
                <w:szCs w:val="24"/>
              </w:rPr>
              <w:t>находить по графику пр</w:t>
            </w:r>
            <w:r>
              <w:rPr>
                <w:rFonts w:ascii="Arial" w:hAnsi="Arial" w:cs="Arial"/>
                <w:sz w:val="22"/>
                <w:szCs w:val="24"/>
              </w:rPr>
              <w:t>и</w:t>
            </w:r>
            <w:r>
              <w:rPr>
                <w:rFonts w:ascii="Arial" w:hAnsi="Arial" w:cs="Arial"/>
                <w:sz w:val="22"/>
                <w:szCs w:val="24"/>
              </w:rPr>
              <w:t>ближённо значения фун</w:t>
            </w:r>
            <w:r>
              <w:rPr>
                <w:rFonts w:ascii="Arial" w:hAnsi="Arial" w:cs="Arial"/>
                <w:sz w:val="22"/>
                <w:szCs w:val="24"/>
              </w:rPr>
              <w:t>к</w:t>
            </w:r>
            <w:r>
              <w:rPr>
                <w:rFonts w:ascii="Arial" w:hAnsi="Arial" w:cs="Arial"/>
                <w:sz w:val="22"/>
                <w:szCs w:val="24"/>
              </w:rPr>
              <w:t>ции в заданных точках;</w:t>
            </w:r>
          </w:p>
          <w:p w:rsidR="00720254" w:rsidRDefault="002870CD" w:rsidP="002870CD">
            <w:pPr>
              <w:pStyle w:val="-311"/>
              <w:spacing w:after="0"/>
              <w:rPr>
                <w:rFonts w:ascii="Arial" w:hAnsi="Arial" w:cs="Arial"/>
                <w:sz w:val="22"/>
                <w:szCs w:val="24"/>
              </w:rPr>
            </w:pPr>
            <w:r>
              <w:rPr>
                <w:rFonts w:ascii="Arial" w:hAnsi="Arial" w:cs="Arial"/>
                <w:sz w:val="22"/>
                <w:szCs w:val="24"/>
              </w:rPr>
              <w:t>определять по графику свойства функции (нули, промежутки знакопостоя</w:t>
            </w:r>
            <w:r>
              <w:rPr>
                <w:rFonts w:ascii="Arial" w:hAnsi="Arial" w:cs="Arial"/>
                <w:sz w:val="22"/>
                <w:szCs w:val="24"/>
              </w:rPr>
              <w:t>н</w:t>
            </w:r>
            <w:r>
              <w:rPr>
                <w:rFonts w:ascii="Arial" w:hAnsi="Arial" w:cs="Arial"/>
                <w:sz w:val="22"/>
                <w:szCs w:val="24"/>
              </w:rPr>
              <w:t>ства, промежутки моното</w:t>
            </w:r>
            <w:r>
              <w:rPr>
                <w:rFonts w:ascii="Arial" w:hAnsi="Arial" w:cs="Arial"/>
                <w:sz w:val="22"/>
                <w:szCs w:val="24"/>
              </w:rPr>
              <w:t>н</w:t>
            </w:r>
            <w:r>
              <w:rPr>
                <w:rFonts w:ascii="Arial" w:hAnsi="Arial" w:cs="Arial"/>
                <w:sz w:val="22"/>
                <w:szCs w:val="24"/>
              </w:rPr>
              <w:t>ности, наибольшие и наименьшие значения и т.п.);</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строить эскиз графика функции, удовлетворя</w:t>
            </w:r>
            <w:r>
              <w:rPr>
                <w:rFonts w:ascii="Arial" w:hAnsi="Arial" w:cs="Arial"/>
                <w:sz w:val="22"/>
                <w:szCs w:val="24"/>
                <w:lang w:eastAsia="ru-RU"/>
              </w:rPr>
              <w:t>ю</w:t>
            </w:r>
            <w:r>
              <w:rPr>
                <w:rFonts w:ascii="Arial" w:hAnsi="Arial" w:cs="Arial"/>
                <w:sz w:val="22"/>
                <w:szCs w:val="24"/>
                <w:lang w:eastAsia="ru-RU"/>
              </w:rPr>
              <w:t xml:space="preserve">щей приведенному набору </w:t>
            </w:r>
            <w:r>
              <w:rPr>
                <w:rFonts w:ascii="Arial" w:hAnsi="Arial" w:cs="Arial"/>
                <w:sz w:val="22"/>
                <w:szCs w:val="24"/>
                <w:lang w:eastAsia="ru-RU"/>
              </w:rPr>
              <w:lastRenderedPageBreak/>
              <w:t>условий (промежутки во</w:t>
            </w:r>
            <w:r>
              <w:rPr>
                <w:rFonts w:ascii="Arial" w:hAnsi="Arial" w:cs="Arial"/>
                <w:sz w:val="22"/>
                <w:szCs w:val="24"/>
                <w:lang w:eastAsia="ru-RU"/>
              </w:rPr>
              <w:t>з</w:t>
            </w:r>
            <w:r>
              <w:rPr>
                <w:rFonts w:ascii="Arial" w:hAnsi="Arial" w:cs="Arial"/>
                <w:sz w:val="22"/>
                <w:szCs w:val="24"/>
                <w:lang w:eastAsia="ru-RU"/>
              </w:rPr>
              <w:t>растания / убывания, зн</w:t>
            </w:r>
            <w:r>
              <w:rPr>
                <w:rFonts w:ascii="Arial" w:hAnsi="Arial" w:cs="Arial"/>
                <w:sz w:val="22"/>
                <w:szCs w:val="24"/>
                <w:lang w:eastAsia="ru-RU"/>
              </w:rPr>
              <w:t>а</w:t>
            </w:r>
            <w:r>
              <w:rPr>
                <w:rFonts w:ascii="Arial" w:hAnsi="Arial" w:cs="Arial"/>
                <w:sz w:val="22"/>
                <w:szCs w:val="24"/>
                <w:lang w:eastAsia="ru-RU"/>
              </w:rPr>
              <w:t xml:space="preserve">чение функции в заданной точке, точки экстремумов </w:t>
            </w:r>
            <w:r>
              <w:rPr>
                <w:rFonts w:ascii="Arial" w:hAnsi="Arial" w:cs="Arial"/>
                <w:iCs/>
                <w:sz w:val="22"/>
                <w:szCs w:val="24"/>
                <w:lang w:eastAsia="ru-RU"/>
              </w:rPr>
              <w:t>и т.д</w:t>
            </w:r>
            <w:r>
              <w:rPr>
                <w:rFonts w:ascii="Arial" w:hAnsi="Arial" w:cs="Arial"/>
                <w:sz w:val="22"/>
                <w:szCs w:val="24"/>
                <w:lang w:eastAsia="ru-RU"/>
              </w:rPr>
              <w:t>.).</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sz w:val="22"/>
                <w:szCs w:val="24"/>
              </w:rPr>
            </w:pPr>
            <w:r>
              <w:rPr>
                <w:rFonts w:ascii="Arial" w:hAnsi="Arial" w:cs="Arial"/>
                <w:sz w:val="22"/>
                <w:szCs w:val="24"/>
              </w:rPr>
              <w:t>определять по графикам свойства реальных проце</w:t>
            </w:r>
            <w:r>
              <w:rPr>
                <w:rFonts w:ascii="Arial" w:hAnsi="Arial" w:cs="Arial"/>
                <w:sz w:val="22"/>
                <w:szCs w:val="24"/>
              </w:rPr>
              <w:t>с</w:t>
            </w:r>
            <w:r>
              <w:rPr>
                <w:rFonts w:ascii="Arial" w:hAnsi="Arial" w:cs="Arial"/>
                <w:sz w:val="22"/>
                <w:szCs w:val="24"/>
              </w:rPr>
              <w:t>сов и зависимостей (наибольшие и наименьшие значения, промежутки во</w:t>
            </w:r>
            <w:r>
              <w:rPr>
                <w:rFonts w:ascii="Arial" w:hAnsi="Arial" w:cs="Arial"/>
                <w:sz w:val="22"/>
                <w:szCs w:val="24"/>
              </w:rPr>
              <w:t>з</w:t>
            </w:r>
            <w:r>
              <w:rPr>
                <w:rFonts w:ascii="Arial" w:hAnsi="Arial" w:cs="Arial"/>
                <w:sz w:val="22"/>
                <w:szCs w:val="24"/>
              </w:rPr>
              <w:t>растания и убывания, пр</w:t>
            </w:r>
            <w:r>
              <w:rPr>
                <w:rFonts w:ascii="Arial" w:hAnsi="Arial" w:cs="Arial"/>
                <w:sz w:val="22"/>
                <w:szCs w:val="24"/>
              </w:rPr>
              <w:t>о</w:t>
            </w:r>
            <w:r>
              <w:rPr>
                <w:rFonts w:ascii="Arial" w:hAnsi="Arial" w:cs="Arial"/>
                <w:sz w:val="22"/>
                <w:szCs w:val="24"/>
              </w:rPr>
              <w:t xml:space="preserve">межутки знакопостоянства и т.п.); </w:t>
            </w:r>
          </w:p>
          <w:p w:rsidR="00720254" w:rsidRDefault="002870CD" w:rsidP="002870CD">
            <w:pPr>
              <w:pStyle w:val="-311"/>
              <w:spacing w:after="0"/>
              <w:rPr>
                <w:rFonts w:ascii="Arial" w:hAnsi="Arial" w:cs="Arial"/>
                <w:sz w:val="22"/>
                <w:szCs w:val="24"/>
              </w:rPr>
            </w:pPr>
            <w:r>
              <w:rPr>
                <w:rFonts w:ascii="Arial" w:hAnsi="Arial" w:cs="Arial"/>
                <w:sz w:val="22"/>
                <w:szCs w:val="24"/>
              </w:rPr>
              <w:t>интерпретировать свойства в контексте конкретной практической ситуации</w:t>
            </w:r>
          </w:p>
        </w:tc>
        <w:tc>
          <w:tcPr>
            <w:tcW w:w="3362" w:type="dxa"/>
          </w:tcPr>
          <w:p w:rsidR="00720254" w:rsidRDefault="002870CD" w:rsidP="002870CD">
            <w:pPr>
              <w:pStyle w:val="-311"/>
              <w:spacing w:after="0"/>
              <w:rPr>
                <w:rFonts w:ascii="Arial" w:hAnsi="Arial" w:cs="Arial"/>
                <w:i/>
                <w:color w:val="000000"/>
                <w:sz w:val="22"/>
                <w:szCs w:val="24"/>
                <w:lang w:eastAsia="ru-RU"/>
              </w:rPr>
            </w:pPr>
            <w:r>
              <w:rPr>
                <w:rFonts w:ascii="Arial" w:hAnsi="Arial" w:cs="Arial"/>
                <w:i/>
                <w:sz w:val="22"/>
                <w:szCs w:val="24"/>
              </w:rPr>
              <w:lastRenderedPageBreak/>
              <w:t>Оперировать понятиями: зависимость величин, фун</w:t>
            </w:r>
            <w:r>
              <w:rPr>
                <w:rFonts w:ascii="Arial" w:hAnsi="Arial" w:cs="Arial"/>
                <w:i/>
                <w:sz w:val="22"/>
                <w:szCs w:val="24"/>
              </w:rPr>
              <w:t>к</w:t>
            </w:r>
            <w:r>
              <w:rPr>
                <w:rFonts w:ascii="Arial" w:hAnsi="Arial" w:cs="Arial"/>
                <w:i/>
                <w:sz w:val="22"/>
                <w:szCs w:val="24"/>
              </w:rPr>
              <w:t xml:space="preserve">ция, аргумент и значение </w:t>
            </w:r>
            <w:r>
              <w:rPr>
                <w:rFonts w:ascii="Arial" w:hAnsi="Arial" w:cs="Arial"/>
                <w:i/>
                <w:sz w:val="22"/>
                <w:szCs w:val="24"/>
              </w:rPr>
              <w:lastRenderedPageBreak/>
              <w:t>функции, область определ</w:t>
            </w:r>
            <w:r>
              <w:rPr>
                <w:rFonts w:ascii="Arial" w:hAnsi="Arial" w:cs="Arial"/>
                <w:i/>
                <w:sz w:val="22"/>
                <w:szCs w:val="24"/>
              </w:rPr>
              <w:t>е</w:t>
            </w:r>
            <w:r>
              <w:rPr>
                <w:rFonts w:ascii="Arial" w:hAnsi="Arial" w:cs="Arial"/>
                <w:i/>
                <w:sz w:val="22"/>
                <w:szCs w:val="24"/>
              </w:rPr>
              <w:t>ния и множество значений функции, график зависим</w:t>
            </w:r>
            <w:r>
              <w:rPr>
                <w:rFonts w:ascii="Arial" w:hAnsi="Arial" w:cs="Arial"/>
                <w:i/>
                <w:sz w:val="22"/>
                <w:szCs w:val="24"/>
              </w:rPr>
              <w:t>о</w:t>
            </w:r>
            <w:r>
              <w:rPr>
                <w:rFonts w:ascii="Arial" w:hAnsi="Arial" w:cs="Arial"/>
                <w:i/>
                <w:sz w:val="22"/>
                <w:szCs w:val="24"/>
              </w:rPr>
              <w:t>сти, график функции, нули функции, промежутки знак</w:t>
            </w:r>
            <w:r>
              <w:rPr>
                <w:rFonts w:ascii="Arial" w:hAnsi="Arial" w:cs="Arial"/>
                <w:i/>
                <w:sz w:val="22"/>
                <w:szCs w:val="24"/>
              </w:rPr>
              <w:t>о</w:t>
            </w:r>
            <w:r>
              <w:rPr>
                <w:rFonts w:ascii="Arial" w:hAnsi="Arial" w:cs="Arial"/>
                <w:i/>
                <w:sz w:val="22"/>
                <w:szCs w:val="24"/>
              </w:rPr>
              <w:t>постоянства, возрастание на числовом промежутке, убывание на числовом пр</w:t>
            </w:r>
            <w:r>
              <w:rPr>
                <w:rFonts w:ascii="Arial" w:hAnsi="Arial" w:cs="Arial"/>
                <w:i/>
                <w:sz w:val="22"/>
                <w:szCs w:val="24"/>
              </w:rPr>
              <w:t>о</w:t>
            </w:r>
            <w:r>
              <w:rPr>
                <w:rFonts w:ascii="Arial" w:hAnsi="Arial" w:cs="Arial"/>
                <w:i/>
                <w:sz w:val="22"/>
                <w:szCs w:val="24"/>
              </w:rPr>
              <w:t>межутке, наибольшее и наименьшее значение фун</w:t>
            </w:r>
            <w:r>
              <w:rPr>
                <w:rFonts w:ascii="Arial" w:hAnsi="Arial" w:cs="Arial"/>
                <w:i/>
                <w:sz w:val="22"/>
                <w:szCs w:val="24"/>
              </w:rPr>
              <w:t>к</w:t>
            </w:r>
            <w:r>
              <w:rPr>
                <w:rFonts w:ascii="Arial" w:hAnsi="Arial" w:cs="Arial"/>
                <w:i/>
                <w:sz w:val="22"/>
                <w:szCs w:val="24"/>
              </w:rPr>
              <w:t>ции на числовом промежу</w:t>
            </w:r>
            <w:r>
              <w:rPr>
                <w:rFonts w:ascii="Arial" w:hAnsi="Arial" w:cs="Arial"/>
                <w:i/>
                <w:sz w:val="22"/>
                <w:szCs w:val="24"/>
              </w:rPr>
              <w:t>т</w:t>
            </w:r>
            <w:r>
              <w:rPr>
                <w:rFonts w:ascii="Arial" w:hAnsi="Arial" w:cs="Arial"/>
                <w:i/>
                <w:sz w:val="22"/>
                <w:szCs w:val="24"/>
              </w:rPr>
              <w:t>ке, периодическая функция, период, четная и нечетная функции;</w:t>
            </w:r>
          </w:p>
          <w:p w:rsidR="00720254" w:rsidRDefault="002870CD" w:rsidP="002870CD">
            <w:pPr>
              <w:pStyle w:val="-311"/>
              <w:spacing w:after="0"/>
              <w:rPr>
                <w:rFonts w:ascii="Arial" w:hAnsi="Arial" w:cs="Arial"/>
                <w:i/>
                <w:color w:val="000000"/>
                <w:sz w:val="22"/>
                <w:szCs w:val="24"/>
                <w:lang w:eastAsia="ru-RU"/>
              </w:rPr>
            </w:pPr>
            <w:r>
              <w:rPr>
                <w:rFonts w:ascii="Arial" w:hAnsi="Arial" w:cs="Arial"/>
                <w:i/>
                <w:sz w:val="22"/>
                <w:szCs w:val="24"/>
              </w:rPr>
              <w:t>оперировать понятиями: прямая и обратная пропо</w:t>
            </w:r>
            <w:r>
              <w:rPr>
                <w:rFonts w:ascii="Arial" w:hAnsi="Arial" w:cs="Arial"/>
                <w:i/>
                <w:sz w:val="22"/>
                <w:szCs w:val="24"/>
              </w:rPr>
              <w:t>р</w:t>
            </w:r>
            <w:r>
              <w:rPr>
                <w:rFonts w:ascii="Arial" w:hAnsi="Arial" w:cs="Arial"/>
                <w:i/>
                <w:sz w:val="22"/>
                <w:szCs w:val="24"/>
              </w:rPr>
              <w:t>циональность, линейная, квадратичная, логарифмич</w:t>
            </w:r>
            <w:r>
              <w:rPr>
                <w:rFonts w:ascii="Arial" w:hAnsi="Arial" w:cs="Arial"/>
                <w:i/>
                <w:sz w:val="22"/>
                <w:szCs w:val="24"/>
              </w:rPr>
              <w:t>е</w:t>
            </w:r>
            <w:r>
              <w:rPr>
                <w:rFonts w:ascii="Arial" w:hAnsi="Arial" w:cs="Arial"/>
                <w:i/>
                <w:sz w:val="22"/>
                <w:szCs w:val="24"/>
              </w:rPr>
              <w:t>ская и показательная фун</w:t>
            </w:r>
            <w:r>
              <w:rPr>
                <w:rFonts w:ascii="Arial" w:hAnsi="Arial" w:cs="Arial"/>
                <w:i/>
                <w:sz w:val="22"/>
                <w:szCs w:val="24"/>
              </w:rPr>
              <w:t>к</w:t>
            </w:r>
            <w:r>
              <w:rPr>
                <w:rFonts w:ascii="Arial" w:hAnsi="Arial" w:cs="Arial"/>
                <w:i/>
                <w:sz w:val="22"/>
                <w:szCs w:val="24"/>
              </w:rPr>
              <w:t>ции, тригонометрические функции;</w:t>
            </w:r>
            <w:r>
              <w:rPr>
                <w:rFonts w:ascii="Arial" w:hAnsi="Arial" w:cs="Arial"/>
                <w:i/>
                <w:color w:val="000000"/>
                <w:sz w:val="22"/>
                <w:szCs w:val="24"/>
                <w:lang w:eastAsia="ru-RU"/>
              </w:rPr>
              <w:t xml:space="preserve"> </w:t>
            </w:r>
          </w:p>
          <w:p w:rsidR="00720254" w:rsidRDefault="002870CD" w:rsidP="002870CD">
            <w:pPr>
              <w:numPr>
                <w:ilvl w:val="0"/>
                <w:numId w:val="1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определять значение функции по значению арг</w:t>
            </w:r>
            <w:r>
              <w:rPr>
                <w:rFonts w:ascii="Arial" w:hAnsi="Arial" w:cs="Arial"/>
                <w:i/>
                <w:sz w:val="22"/>
                <w:szCs w:val="24"/>
              </w:rPr>
              <w:t>у</w:t>
            </w:r>
            <w:r>
              <w:rPr>
                <w:rFonts w:ascii="Arial" w:hAnsi="Arial" w:cs="Arial"/>
                <w:i/>
                <w:sz w:val="22"/>
                <w:szCs w:val="24"/>
              </w:rPr>
              <w:t>мента при различных спос</w:t>
            </w:r>
            <w:r>
              <w:rPr>
                <w:rFonts w:ascii="Arial" w:hAnsi="Arial" w:cs="Arial"/>
                <w:i/>
                <w:sz w:val="22"/>
                <w:szCs w:val="24"/>
              </w:rPr>
              <w:t>о</w:t>
            </w:r>
            <w:r>
              <w:rPr>
                <w:rFonts w:ascii="Arial" w:hAnsi="Arial" w:cs="Arial"/>
                <w:i/>
                <w:sz w:val="22"/>
                <w:szCs w:val="24"/>
              </w:rPr>
              <w:t xml:space="preserve">бах задания функции; </w:t>
            </w:r>
          </w:p>
          <w:p w:rsidR="00720254" w:rsidRDefault="002870CD" w:rsidP="002870CD">
            <w:pPr>
              <w:numPr>
                <w:ilvl w:val="0"/>
                <w:numId w:val="1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строить графики из</w:t>
            </w:r>
            <w:r>
              <w:rPr>
                <w:rFonts w:ascii="Arial" w:hAnsi="Arial" w:cs="Arial"/>
                <w:i/>
                <w:sz w:val="22"/>
                <w:szCs w:val="24"/>
              </w:rPr>
              <w:t>у</w:t>
            </w:r>
            <w:r>
              <w:rPr>
                <w:rFonts w:ascii="Arial" w:hAnsi="Arial" w:cs="Arial"/>
                <w:i/>
                <w:sz w:val="22"/>
                <w:szCs w:val="24"/>
              </w:rPr>
              <w:lastRenderedPageBreak/>
              <w:t>ченных функций;</w:t>
            </w:r>
          </w:p>
          <w:p w:rsidR="00720254" w:rsidRDefault="002870CD" w:rsidP="002870CD">
            <w:pPr>
              <w:pStyle w:val="-311"/>
              <w:spacing w:after="0"/>
              <w:rPr>
                <w:rFonts w:ascii="Arial" w:hAnsi="Arial" w:cs="Arial"/>
                <w:i/>
                <w:sz w:val="22"/>
                <w:szCs w:val="24"/>
              </w:rPr>
            </w:pPr>
            <w:r>
              <w:rPr>
                <w:rFonts w:ascii="Arial" w:hAnsi="Arial" w:cs="Arial"/>
                <w:i/>
                <w:sz w:val="22"/>
                <w:szCs w:val="24"/>
              </w:rPr>
              <w:t>описывать по графику и в простейших случаях по фо</w:t>
            </w:r>
            <w:r>
              <w:rPr>
                <w:rFonts w:ascii="Arial" w:hAnsi="Arial" w:cs="Arial"/>
                <w:i/>
                <w:sz w:val="22"/>
                <w:szCs w:val="24"/>
              </w:rPr>
              <w:t>р</w:t>
            </w:r>
            <w:r>
              <w:rPr>
                <w:rFonts w:ascii="Arial" w:hAnsi="Arial" w:cs="Arial"/>
                <w:i/>
                <w:sz w:val="22"/>
                <w:szCs w:val="24"/>
              </w:rPr>
              <w:t>муле поведение и свойства функций, находить по гр</w:t>
            </w:r>
            <w:r>
              <w:rPr>
                <w:rFonts w:ascii="Arial" w:hAnsi="Arial" w:cs="Arial"/>
                <w:i/>
                <w:sz w:val="22"/>
                <w:szCs w:val="24"/>
              </w:rPr>
              <w:t>а</w:t>
            </w:r>
            <w:r>
              <w:rPr>
                <w:rFonts w:ascii="Arial" w:hAnsi="Arial" w:cs="Arial"/>
                <w:i/>
                <w:sz w:val="22"/>
                <w:szCs w:val="24"/>
              </w:rPr>
              <w:t>фику функции наибольшие и наименьшие значения;</w:t>
            </w:r>
          </w:p>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t>строить эскиз графика функции, удовлетворяющей приведенному набору условий (промежутки возраст</w:t>
            </w:r>
            <w:r>
              <w:rPr>
                <w:rFonts w:ascii="Arial" w:hAnsi="Arial" w:cs="Arial"/>
                <w:i/>
                <w:sz w:val="22"/>
                <w:szCs w:val="24"/>
                <w:lang w:eastAsia="ru-RU"/>
              </w:rPr>
              <w:t>а</w:t>
            </w:r>
            <w:r>
              <w:rPr>
                <w:rFonts w:ascii="Arial" w:hAnsi="Arial" w:cs="Arial"/>
                <w:i/>
                <w:sz w:val="22"/>
                <w:szCs w:val="24"/>
                <w:lang w:eastAsia="ru-RU"/>
              </w:rPr>
              <w:t xml:space="preserve">ния/убывания, значение функции в заданной точке, точки экстремумов, </w:t>
            </w:r>
            <w:r>
              <w:rPr>
                <w:rFonts w:ascii="Arial" w:hAnsi="Arial" w:cs="Arial"/>
                <w:i/>
                <w:iCs/>
                <w:sz w:val="22"/>
                <w:szCs w:val="24"/>
                <w:lang w:eastAsia="ru-RU"/>
              </w:rPr>
              <w:t>асим</w:t>
            </w:r>
            <w:r>
              <w:rPr>
                <w:rFonts w:ascii="Arial" w:hAnsi="Arial" w:cs="Arial"/>
                <w:i/>
                <w:iCs/>
                <w:sz w:val="22"/>
                <w:szCs w:val="24"/>
                <w:lang w:eastAsia="ru-RU"/>
              </w:rPr>
              <w:t>п</w:t>
            </w:r>
            <w:r>
              <w:rPr>
                <w:rFonts w:ascii="Arial" w:hAnsi="Arial" w:cs="Arial"/>
                <w:i/>
                <w:iCs/>
                <w:sz w:val="22"/>
                <w:szCs w:val="24"/>
                <w:lang w:eastAsia="ru-RU"/>
              </w:rPr>
              <w:t>тоты, нули функции и т.д</w:t>
            </w:r>
            <w:r>
              <w:rPr>
                <w:rFonts w:ascii="Arial" w:hAnsi="Arial" w:cs="Arial"/>
                <w:i/>
                <w:sz w:val="22"/>
                <w:szCs w:val="24"/>
                <w:lang w:eastAsia="ru-RU"/>
              </w:rPr>
              <w:t>.);</w:t>
            </w:r>
          </w:p>
          <w:p w:rsidR="00720254" w:rsidRDefault="002870CD" w:rsidP="002870CD">
            <w:pPr>
              <w:pStyle w:val="-311"/>
              <w:spacing w:after="0"/>
              <w:rPr>
                <w:rFonts w:ascii="Arial" w:hAnsi="Arial" w:cs="Arial"/>
                <w:i/>
                <w:sz w:val="22"/>
                <w:szCs w:val="24"/>
              </w:rPr>
            </w:pPr>
            <w:r>
              <w:rPr>
                <w:rFonts w:ascii="Arial" w:hAnsi="Arial" w:cs="Arial"/>
                <w:i/>
                <w:sz w:val="22"/>
                <w:szCs w:val="24"/>
              </w:rPr>
              <w:t>решать уравнения, пр</w:t>
            </w:r>
            <w:r>
              <w:rPr>
                <w:rFonts w:ascii="Arial" w:hAnsi="Arial" w:cs="Arial"/>
                <w:i/>
                <w:sz w:val="22"/>
                <w:szCs w:val="24"/>
              </w:rPr>
              <w:t>о</w:t>
            </w:r>
            <w:r>
              <w:rPr>
                <w:rFonts w:ascii="Arial" w:hAnsi="Arial" w:cs="Arial"/>
                <w:i/>
                <w:sz w:val="22"/>
                <w:szCs w:val="24"/>
              </w:rPr>
              <w:t>стейшие системы уравн</w:t>
            </w:r>
            <w:r>
              <w:rPr>
                <w:rFonts w:ascii="Arial" w:hAnsi="Arial" w:cs="Arial"/>
                <w:i/>
                <w:sz w:val="22"/>
                <w:szCs w:val="24"/>
              </w:rPr>
              <w:t>е</w:t>
            </w:r>
            <w:r>
              <w:rPr>
                <w:rFonts w:ascii="Arial" w:hAnsi="Arial" w:cs="Arial"/>
                <w:i/>
                <w:sz w:val="22"/>
                <w:szCs w:val="24"/>
              </w:rPr>
              <w:t>ний, используя свойства функций и их графиков.</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определять по граф</w:t>
            </w:r>
            <w:r>
              <w:rPr>
                <w:i/>
                <w:sz w:val="22"/>
                <w:szCs w:val="24"/>
              </w:rPr>
              <w:t>и</w:t>
            </w:r>
            <w:r>
              <w:rPr>
                <w:i/>
                <w:sz w:val="22"/>
                <w:szCs w:val="24"/>
              </w:rPr>
              <w:t>кам и использовать для р</w:t>
            </w:r>
            <w:r>
              <w:rPr>
                <w:i/>
                <w:sz w:val="22"/>
                <w:szCs w:val="24"/>
              </w:rPr>
              <w:t>е</w:t>
            </w:r>
            <w:r>
              <w:rPr>
                <w:i/>
                <w:sz w:val="22"/>
                <w:szCs w:val="24"/>
              </w:rPr>
              <w:t>шения прикладных задач свойства реальных проце</w:t>
            </w:r>
            <w:r>
              <w:rPr>
                <w:i/>
                <w:sz w:val="22"/>
                <w:szCs w:val="24"/>
              </w:rPr>
              <w:t>с</w:t>
            </w:r>
            <w:r>
              <w:rPr>
                <w:i/>
                <w:sz w:val="22"/>
                <w:szCs w:val="24"/>
              </w:rPr>
              <w:lastRenderedPageBreak/>
              <w:t>сов и зависимостей (наибольшие и наименьшие значения, промежутки во</w:t>
            </w:r>
            <w:r>
              <w:rPr>
                <w:i/>
                <w:sz w:val="22"/>
                <w:szCs w:val="24"/>
              </w:rPr>
              <w:t>з</w:t>
            </w:r>
            <w:r>
              <w:rPr>
                <w:i/>
                <w:sz w:val="22"/>
                <w:szCs w:val="24"/>
              </w:rPr>
              <w:t>растания и убывания фун</w:t>
            </w:r>
            <w:r>
              <w:rPr>
                <w:i/>
                <w:sz w:val="22"/>
                <w:szCs w:val="24"/>
              </w:rPr>
              <w:t>к</w:t>
            </w:r>
            <w:r>
              <w:rPr>
                <w:i/>
                <w:sz w:val="22"/>
                <w:szCs w:val="24"/>
              </w:rPr>
              <w:t>ции, промежутки знакоп</w:t>
            </w:r>
            <w:r>
              <w:rPr>
                <w:i/>
                <w:sz w:val="22"/>
                <w:szCs w:val="24"/>
              </w:rPr>
              <w:t>о</w:t>
            </w:r>
            <w:r>
              <w:rPr>
                <w:i/>
                <w:sz w:val="22"/>
                <w:szCs w:val="24"/>
              </w:rPr>
              <w:t>стоянства, асимптоты, п</w:t>
            </w:r>
            <w:r>
              <w:rPr>
                <w:i/>
                <w:sz w:val="22"/>
                <w:szCs w:val="24"/>
              </w:rPr>
              <w:t>е</w:t>
            </w:r>
            <w:r>
              <w:rPr>
                <w:i/>
                <w:sz w:val="22"/>
                <w:szCs w:val="24"/>
              </w:rPr>
              <w:t xml:space="preserve">риод и т.п.); </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интерпретировать свойства в контексте ко</w:t>
            </w:r>
            <w:r>
              <w:rPr>
                <w:i/>
                <w:sz w:val="22"/>
                <w:szCs w:val="24"/>
              </w:rPr>
              <w:t>н</w:t>
            </w:r>
            <w:r>
              <w:rPr>
                <w:i/>
                <w:sz w:val="22"/>
                <w:szCs w:val="24"/>
              </w:rPr>
              <w:t>кретной практической сит</w:t>
            </w:r>
            <w:r>
              <w:rPr>
                <w:i/>
                <w:sz w:val="22"/>
                <w:szCs w:val="24"/>
              </w:rPr>
              <w:t>у</w:t>
            </w:r>
            <w:r>
              <w:rPr>
                <w:i/>
                <w:sz w:val="22"/>
                <w:szCs w:val="24"/>
              </w:rPr>
              <w:t>ации;</w:t>
            </w:r>
            <w:r>
              <w:rPr>
                <w:i/>
                <w:sz w:val="22"/>
                <w:szCs w:val="24"/>
                <w:highlight w:val="red"/>
              </w:rPr>
              <w:t xml:space="preserve"> </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определять по граф</w:t>
            </w:r>
            <w:r>
              <w:rPr>
                <w:i/>
                <w:sz w:val="22"/>
                <w:szCs w:val="24"/>
              </w:rPr>
              <w:t>и</w:t>
            </w:r>
            <w:r>
              <w:rPr>
                <w:i/>
                <w:sz w:val="22"/>
                <w:szCs w:val="24"/>
              </w:rPr>
              <w:t>кам простейшие характер</w:t>
            </w:r>
            <w:r>
              <w:rPr>
                <w:i/>
                <w:sz w:val="22"/>
                <w:szCs w:val="24"/>
              </w:rPr>
              <w:t>и</w:t>
            </w:r>
            <w:r>
              <w:rPr>
                <w:i/>
                <w:sz w:val="22"/>
                <w:szCs w:val="24"/>
              </w:rPr>
              <w:t>стики периодических проце</w:t>
            </w:r>
            <w:r>
              <w:rPr>
                <w:i/>
                <w:sz w:val="22"/>
                <w:szCs w:val="24"/>
              </w:rPr>
              <w:t>с</w:t>
            </w:r>
            <w:r>
              <w:rPr>
                <w:i/>
                <w:sz w:val="22"/>
                <w:szCs w:val="24"/>
              </w:rPr>
              <w:t>сов в биологии, экономике, музыке, радиосвязи и др. (а</w:t>
            </w:r>
            <w:r>
              <w:rPr>
                <w:i/>
                <w:sz w:val="22"/>
                <w:szCs w:val="24"/>
              </w:rPr>
              <w:t>м</w:t>
            </w:r>
            <w:r>
              <w:rPr>
                <w:i/>
                <w:sz w:val="22"/>
                <w:szCs w:val="24"/>
              </w:rPr>
              <w:t>плитуда, период и т.п.)</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rPr>
              <w:lastRenderedPageBreak/>
              <w:t>Владеть понятиями: зав</w:t>
            </w:r>
            <w:r>
              <w:rPr>
                <w:rFonts w:ascii="Arial" w:hAnsi="Arial" w:cs="Arial"/>
                <w:sz w:val="22"/>
                <w:szCs w:val="24"/>
              </w:rPr>
              <w:t>и</w:t>
            </w:r>
            <w:r>
              <w:rPr>
                <w:rFonts w:ascii="Arial" w:hAnsi="Arial" w:cs="Arial"/>
                <w:sz w:val="22"/>
                <w:szCs w:val="24"/>
              </w:rPr>
              <w:t>симость величин, функция, аргумент и значение фун</w:t>
            </w:r>
            <w:r>
              <w:rPr>
                <w:rFonts w:ascii="Arial" w:hAnsi="Arial" w:cs="Arial"/>
                <w:sz w:val="22"/>
                <w:szCs w:val="24"/>
              </w:rPr>
              <w:t>к</w:t>
            </w:r>
            <w:r>
              <w:rPr>
                <w:rFonts w:ascii="Arial" w:hAnsi="Arial" w:cs="Arial"/>
                <w:sz w:val="22"/>
                <w:szCs w:val="24"/>
              </w:rPr>
              <w:lastRenderedPageBreak/>
              <w:t>ции, область определения и множество значений функции, график зависим</w:t>
            </w:r>
            <w:r>
              <w:rPr>
                <w:rFonts w:ascii="Arial" w:hAnsi="Arial" w:cs="Arial"/>
                <w:sz w:val="22"/>
                <w:szCs w:val="24"/>
              </w:rPr>
              <w:t>о</w:t>
            </w:r>
            <w:r>
              <w:rPr>
                <w:rFonts w:ascii="Arial" w:hAnsi="Arial" w:cs="Arial"/>
                <w:sz w:val="22"/>
                <w:szCs w:val="24"/>
              </w:rPr>
              <w:t>сти, график функции, нули функции, промежутки зн</w:t>
            </w:r>
            <w:r>
              <w:rPr>
                <w:rFonts w:ascii="Arial" w:hAnsi="Arial" w:cs="Arial"/>
                <w:sz w:val="22"/>
                <w:szCs w:val="24"/>
              </w:rPr>
              <w:t>а</w:t>
            </w:r>
            <w:r>
              <w:rPr>
                <w:rFonts w:ascii="Arial" w:hAnsi="Arial" w:cs="Arial"/>
                <w:sz w:val="22"/>
                <w:szCs w:val="24"/>
              </w:rPr>
              <w:t>копостоянства, возрастание на числовом промежутке, убывание на числовом промежутке, наибольшее и наименьшее значение функции на числовом пр</w:t>
            </w:r>
            <w:r>
              <w:rPr>
                <w:rFonts w:ascii="Arial" w:hAnsi="Arial" w:cs="Arial"/>
                <w:sz w:val="22"/>
                <w:szCs w:val="24"/>
              </w:rPr>
              <w:t>о</w:t>
            </w:r>
            <w:r>
              <w:rPr>
                <w:rFonts w:ascii="Arial" w:hAnsi="Arial" w:cs="Arial"/>
                <w:sz w:val="22"/>
                <w:szCs w:val="24"/>
              </w:rPr>
              <w:t>межутке, периодическая функция, период, четная и нечетная функции; уметь применять эти понятия при решении задач;</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владеть понятием степе</w:t>
            </w:r>
            <w:r>
              <w:rPr>
                <w:rFonts w:ascii="Arial" w:hAnsi="Arial" w:cs="Arial"/>
                <w:sz w:val="22"/>
                <w:szCs w:val="24"/>
              </w:rPr>
              <w:t>н</w:t>
            </w:r>
            <w:r>
              <w:rPr>
                <w:rFonts w:ascii="Arial" w:hAnsi="Arial" w:cs="Arial"/>
                <w:sz w:val="22"/>
                <w:szCs w:val="24"/>
              </w:rPr>
              <w:t>ная функция; строить ее график и уметь применять свойства степенной фун</w:t>
            </w:r>
            <w:r>
              <w:rPr>
                <w:rFonts w:ascii="Arial" w:hAnsi="Arial" w:cs="Arial"/>
                <w:sz w:val="22"/>
                <w:szCs w:val="24"/>
              </w:rPr>
              <w:t>к</w:t>
            </w:r>
            <w:r>
              <w:rPr>
                <w:rFonts w:ascii="Arial" w:hAnsi="Arial" w:cs="Arial"/>
                <w:sz w:val="22"/>
                <w:szCs w:val="24"/>
              </w:rPr>
              <w:t>ции при решении задач;</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владеть понятиями показ</w:t>
            </w:r>
            <w:r>
              <w:rPr>
                <w:rFonts w:ascii="Arial" w:hAnsi="Arial" w:cs="Arial"/>
                <w:sz w:val="22"/>
                <w:szCs w:val="24"/>
              </w:rPr>
              <w:t>а</w:t>
            </w:r>
            <w:r>
              <w:rPr>
                <w:rFonts w:ascii="Arial" w:hAnsi="Arial" w:cs="Arial"/>
                <w:sz w:val="22"/>
                <w:szCs w:val="24"/>
              </w:rPr>
              <w:t>тельная функция, эксп</w:t>
            </w:r>
            <w:r>
              <w:rPr>
                <w:rFonts w:ascii="Arial" w:hAnsi="Arial" w:cs="Arial"/>
                <w:sz w:val="22"/>
                <w:szCs w:val="24"/>
              </w:rPr>
              <w:t>о</w:t>
            </w:r>
            <w:r>
              <w:rPr>
                <w:rFonts w:ascii="Arial" w:hAnsi="Arial" w:cs="Arial"/>
                <w:sz w:val="22"/>
                <w:szCs w:val="24"/>
              </w:rPr>
              <w:t xml:space="preserve">нента; строить их графики и уметь применять свойства показательной функции при </w:t>
            </w:r>
            <w:r>
              <w:rPr>
                <w:rFonts w:ascii="Arial" w:hAnsi="Arial" w:cs="Arial"/>
                <w:sz w:val="22"/>
                <w:szCs w:val="24"/>
              </w:rPr>
              <w:lastRenderedPageBreak/>
              <w:t>решении задач;</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владеть понятием лог</w:t>
            </w:r>
            <w:r>
              <w:rPr>
                <w:rFonts w:ascii="Arial" w:hAnsi="Arial" w:cs="Arial"/>
                <w:sz w:val="22"/>
                <w:szCs w:val="24"/>
              </w:rPr>
              <w:t>а</w:t>
            </w:r>
            <w:r>
              <w:rPr>
                <w:rFonts w:ascii="Arial" w:hAnsi="Arial" w:cs="Arial"/>
                <w:sz w:val="22"/>
                <w:szCs w:val="24"/>
              </w:rPr>
              <w:t>рифмическая функция; строить ее график и уметь применять свойства лог</w:t>
            </w:r>
            <w:r>
              <w:rPr>
                <w:rFonts w:ascii="Arial" w:hAnsi="Arial" w:cs="Arial"/>
                <w:sz w:val="22"/>
                <w:szCs w:val="24"/>
              </w:rPr>
              <w:t>а</w:t>
            </w:r>
            <w:r>
              <w:rPr>
                <w:rFonts w:ascii="Arial" w:hAnsi="Arial" w:cs="Arial"/>
                <w:sz w:val="22"/>
                <w:szCs w:val="24"/>
              </w:rPr>
              <w:t>рифмической функции при решении задач;</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владеть понятиями триг</w:t>
            </w:r>
            <w:r>
              <w:rPr>
                <w:rFonts w:ascii="Arial" w:hAnsi="Arial" w:cs="Arial"/>
                <w:sz w:val="22"/>
                <w:szCs w:val="24"/>
              </w:rPr>
              <w:t>о</w:t>
            </w:r>
            <w:r>
              <w:rPr>
                <w:rFonts w:ascii="Arial" w:hAnsi="Arial" w:cs="Arial"/>
                <w:sz w:val="22"/>
                <w:szCs w:val="24"/>
              </w:rPr>
              <w:t>нометрические функции; строить их графики и уметь применять свойства триг</w:t>
            </w:r>
            <w:r>
              <w:rPr>
                <w:rFonts w:ascii="Arial" w:hAnsi="Arial" w:cs="Arial"/>
                <w:sz w:val="22"/>
                <w:szCs w:val="24"/>
              </w:rPr>
              <w:t>о</w:t>
            </w:r>
            <w:r>
              <w:rPr>
                <w:rFonts w:ascii="Arial" w:hAnsi="Arial" w:cs="Arial"/>
                <w:sz w:val="22"/>
                <w:szCs w:val="24"/>
              </w:rPr>
              <w:t>нометрических функций при решении задач;</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владеть понятием обратная функция; применять это понятие при решении з</w:t>
            </w:r>
            <w:r>
              <w:rPr>
                <w:rFonts w:ascii="Arial" w:hAnsi="Arial" w:cs="Arial"/>
                <w:sz w:val="22"/>
                <w:szCs w:val="24"/>
              </w:rPr>
              <w:t>а</w:t>
            </w:r>
            <w:r>
              <w:rPr>
                <w:rFonts w:ascii="Arial" w:hAnsi="Arial" w:cs="Arial"/>
                <w:sz w:val="22"/>
                <w:szCs w:val="24"/>
              </w:rPr>
              <w:t>дач;</w:t>
            </w:r>
          </w:p>
          <w:p w:rsidR="00720254" w:rsidRDefault="002870CD" w:rsidP="002870CD">
            <w:pPr>
              <w:pStyle w:val="-311"/>
              <w:spacing w:after="0"/>
              <w:rPr>
                <w:rFonts w:ascii="Arial" w:hAnsi="Arial" w:cs="Arial"/>
                <w:sz w:val="22"/>
                <w:szCs w:val="24"/>
              </w:rPr>
            </w:pPr>
            <w:r>
              <w:rPr>
                <w:rFonts w:ascii="Arial" w:hAnsi="Arial" w:cs="Arial"/>
                <w:sz w:val="22"/>
                <w:szCs w:val="24"/>
              </w:rPr>
              <w:t>применять при решении задач свойства функций: четность, периодичность, ограниченность;</w:t>
            </w:r>
          </w:p>
          <w:p w:rsidR="00720254" w:rsidRDefault="002870CD" w:rsidP="002870CD">
            <w:pPr>
              <w:pStyle w:val="-311"/>
              <w:spacing w:after="0"/>
              <w:rPr>
                <w:rFonts w:ascii="Arial" w:hAnsi="Arial" w:cs="Arial"/>
                <w:sz w:val="22"/>
                <w:szCs w:val="24"/>
              </w:rPr>
            </w:pPr>
            <w:r>
              <w:rPr>
                <w:rFonts w:ascii="Arial" w:hAnsi="Arial" w:cs="Arial"/>
                <w:sz w:val="22"/>
                <w:szCs w:val="24"/>
              </w:rPr>
              <w:t>применять при решении задач преобразования гр</w:t>
            </w:r>
            <w:r>
              <w:rPr>
                <w:rFonts w:ascii="Arial" w:hAnsi="Arial" w:cs="Arial"/>
                <w:sz w:val="22"/>
                <w:szCs w:val="24"/>
              </w:rPr>
              <w:t>а</w:t>
            </w:r>
            <w:r>
              <w:rPr>
                <w:rFonts w:ascii="Arial" w:hAnsi="Arial" w:cs="Arial"/>
                <w:sz w:val="22"/>
                <w:szCs w:val="24"/>
              </w:rPr>
              <w:t>фиков функций;</w:t>
            </w:r>
          </w:p>
          <w:p w:rsidR="00720254" w:rsidRDefault="002870CD" w:rsidP="002870CD">
            <w:pPr>
              <w:pStyle w:val="-311"/>
              <w:spacing w:after="0"/>
              <w:rPr>
                <w:rFonts w:ascii="Arial" w:hAnsi="Arial" w:cs="Arial"/>
                <w:sz w:val="22"/>
                <w:szCs w:val="24"/>
              </w:rPr>
            </w:pPr>
            <w:r>
              <w:rPr>
                <w:rFonts w:ascii="Arial" w:hAnsi="Arial" w:cs="Arial"/>
                <w:sz w:val="22"/>
                <w:szCs w:val="24"/>
              </w:rPr>
              <w:t>владеть понятиями числ</w:t>
            </w:r>
            <w:r>
              <w:rPr>
                <w:rFonts w:ascii="Arial" w:hAnsi="Arial" w:cs="Arial"/>
                <w:sz w:val="22"/>
                <w:szCs w:val="24"/>
              </w:rPr>
              <w:t>о</w:t>
            </w:r>
            <w:r>
              <w:rPr>
                <w:rFonts w:ascii="Arial" w:hAnsi="Arial" w:cs="Arial"/>
                <w:sz w:val="22"/>
                <w:szCs w:val="24"/>
              </w:rPr>
              <w:t xml:space="preserve">вая последовательность, </w:t>
            </w:r>
            <w:r>
              <w:rPr>
                <w:rFonts w:ascii="Arial" w:hAnsi="Arial" w:cs="Arial"/>
                <w:sz w:val="22"/>
                <w:szCs w:val="24"/>
              </w:rPr>
              <w:lastRenderedPageBreak/>
              <w:t>арифметическая и геоме</w:t>
            </w:r>
            <w:r>
              <w:rPr>
                <w:rFonts w:ascii="Arial" w:hAnsi="Arial" w:cs="Arial"/>
                <w:sz w:val="22"/>
                <w:szCs w:val="24"/>
              </w:rPr>
              <w:t>т</w:t>
            </w:r>
            <w:r>
              <w:rPr>
                <w:rFonts w:ascii="Arial" w:hAnsi="Arial" w:cs="Arial"/>
                <w:sz w:val="22"/>
                <w:szCs w:val="24"/>
              </w:rPr>
              <w:t>рическая прогрессия;</w:t>
            </w:r>
          </w:p>
          <w:p w:rsidR="00720254" w:rsidRDefault="002870CD" w:rsidP="002870CD">
            <w:pPr>
              <w:pStyle w:val="-311"/>
              <w:spacing w:after="0"/>
              <w:rPr>
                <w:rFonts w:ascii="Arial" w:hAnsi="Arial" w:cs="Arial"/>
                <w:sz w:val="22"/>
                <w:szCs w:val="24"/>
              </w:rPr>
            </w:pPr>
            <w:r>
              <w:rPr>
                <w:rFonts w:ascii="Arial" w:hAnsi="Arial" w:cs="Arial"/>
                <w:sz w:val="22"/>
                <w:szCs w:val="24"/>
              </w:rPr>
              <w:t>применять при решении задач свойства и признаки арифметической и геоме</w:t>
            </w:r>
            <w:r>
              <w:rPr>
                <w:rFonts w:ascii="Arial" w:hAnsi="Arial" w:cs="Arial"/>
                <w:sz w:val="22"/>
                <w:szCs w:val="24"/>
              </w:rPr>
              <w:t>т</w:t>
            </w:r>
            <w:r>
              <w:rPr>
                <w:rFonts w:ascii="Arial" w:hAnsi="Arial" w:cs="Arial"/>
                <w:sz w:val="22"/>
                <w:szCs w:val="24"/>
              </w:rPr>
              <w:t xml:space="preserve">рической прогрессий. </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определять по гр</w:t>
            </w:r>
            <w:r>
              <w:rPr>
                <w:sz w:val="22"/>
                <w:szCs w:val="24"/>
              </w:rPr>
              <w:t>а</w:t>
            </w:r>
            <w:r>
              <w:rPr>
                <w:sz w:val="22"/>
                <w:szCs w:val="24"/>
              </w:rPr>
              <w:t>фикам и использовать для решения прикладных задач свойства реальных проце</w:t>
            </w:r>
            <w:r>
              <w:rPr>
                <w:sz w:val="22"/>
                <w:szCs w:val="24"/>
              </w:rPr>
              <w:t>с</w:t>
            </w:r>
            <w:r>
              <w:rPr>
                <w:sz w:val="22"/>
                <w:szCs w:val="24"/>
              </w:rPr>
              <w:t>сов и зависимостей (наибольшие и наименьшие значения, промежутки во</w:t>
            </w:r>
            <w:r>
              <w:rPr>
                <w:sz w:val="22"/>
                <w:szCs w:val="24"/>
              </w:rPr>
              <w:t>з</w:t>
            </w:r>
            <w:r>
              <w:rPr>
                <w:sz w:val="22"/>
                <w:szCs w:val="24"/>
              </w:rPr>
              <w:t>растания и убывания фун</w:t>
            </w:r>
            <w:r>
              <w:rPr>
                <w:sz w:val="22"/>
                <w:szCs w:val="24"/>
              </w:rPr>
              <w:t>к</w:t>
            </w:r>
            <w:r>
              <w:rPr>
                <w:sz w:val="22"/>
                <w:szCs w:val="24"/>
              </w:rPr>
              <w:t>ции, промежутки знакоп</w:t>
            </w:r>
            <w:r>
              <w:rPr>
                <w:sz w:val="22"/>
                <w:szCs w:val="24"/>
              </w:rPr>
              <w:t>о</w:t>
            </w:r>
            <w:r>
              <w:rPr>
                <w:sz w:val="22"/>
                <w:szCs w:val="24"/>
              </w:rPr>
              <w:t>стоянства, асимптоты, то</w:t>
            </w:r>
            <w:r>
              <w:rPr>
                <w:sz w:val="22"/>
                <w:szCs w:val="24"/>
              </w:rPr>
              <w:t>ч</w:t>
            </w:r>
            <w:r>
              <w:rPr>
                <w:sz w:val="22"/>
                <w:szCs w:val="24"/>
              </w:rPr>
              <w:t xml:space="preserve">ки перегиба, период и т.п.); </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интерпретировать свойства в контексте ко</w:t>
            </w:r>
            <w:r>
              <w:rPr>
                <w:sz w:val="22"/>
                <w:szCs w:val="24"/>
              </w:rPr>
              <w:t>н</w:t>
            </w:r>
            <w:r>
              <w:rPr>
                <w:sz w:val="22"/>
                <w:szCs w:val="24"/>
              </w:rPr>
              <w:t>кретной практической сит</w:t>
            </w:r>
            <w:r>
              <w:rPr>
                <w:sz w:val="22"/>
                <w:szCs w:val="24"/>
              </w:rPr>
              <w:t>у</w:t>
            </w:r>
            <w:r>
              <w:rPr>
                <w:sz w:val="22"/>
                <w:szCs w:val="24"/>
              </w:rPr>
              <w:t xml:space="preserve">ации;. </w:t>
            </w:r>
          </w:p>
          <w:p w:rsidR="00720254" w:rsidRDefault="002870CD" w:rsidP="002870CD">
            <w:pPr>
              <w:pStyle w:val="-311"/>
              <w:spacing w:after="0"/>
              <w:rPr>
                <w:rFonts w:ascii="Arial" w:hAnsi="Arial" w:cs="Arial"/>
                <w:sz w:val="22"/>
                <w:szCs w:val="24"/>
              </w:rPr>
            </w:pPr>
            <w:r>
              <w:rPr>
                <w:rFonts w:ascii="Arial" w:hAnsi="Arial" w:cs="Arial"/>
                <w:sz w:val="22"/>
                <w:szCs w:val="24"/>
                <w:lang w:eastAsia="ru-RU"/>
              </w:rPr>
              <w:t>определять по графикам простейшие характеристики периодических процессов в биологии, экономике, муз</w:t>
            </w:r>
            <w:r>
              <w:rPr>
                <w:rFonts w:ascii="Arial" w:hAnsi="Arial" w:cs="Arial"/>
                <w:sz w:val="22"/>
                <w:szCs w:val="24"/>
                <w:lang w:eastAsia="ru-RU"/>
              </w:rPr>
              <w:t>ы</w:t>
            </w:r>
            <w:r>
              <w:rPr>
                <w:rFonts w:ascii="Arial" w:hAnsi="Arial" w:cs="Arial"/>
                <w:sz w:val="22"/>
                <w:szCs w:val="24"/>
                <w:lang w:eastAsia="ru-RU"/>
              </w:rPr>
              <w:lastRenderedPageBreak/>
              <w:t>ке, радиосвязи и др. (а</w:t>
            </w:r>
            <w:r>
              <w:rPr>
                <w:rFonts w:ascii="Arial" w:hAnsi="Arial" w:cs="Arial"/>
                <w:sz w:val="22"/>
                <w:szCs w:val="24"/>
                <w:lang w:eastAsia="ru-RU"/>
              </w:rPr>
              <w:t>м</w:t>
            </w:r>
            <w:r>
              <w:rPr>
                <w:rFonts w:ascii="Arial" w:hAnsi="Arial" w:cs="Arial"/>
                <w:sz w:val="22"/>
                <w:szCs w:val="24"/>
                <w:lang w:eastAsia="ru-RU"/>
              </w:rPr>
              <w:t>плитуда, период и т.п.)</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тов раздела II;</w:t>
            </w:r>
          </w:p>
          <w:p w:rsidR="00720254" w:rsidRDefault="002870CD" w:rsidP="002870CD">
            <w:pPr>
              <w:pStyle w:val="-311"/>
              <w:spacing w:after="0"/>
              <w:rPr>
                <w:rFonts w:ascii="Arial" w:hAnsi="Arial" w:cs="Arial"/>
                <w:i/>
                <w:sz w:val="22"/>
                <w:szCs w:val="24"/>
              </w:rPr>
            </w:pPr>
            <w:r>
              <w:rPr>
                <w:rFonts w:ascii="Arial" w:hAnsi="Arial" w:cs="Arial"/>
                <w:i/>
                <w:sz w:val="22"/>
                <w:szCs w:val="24"/>
              </w:rPr>
              <w:t xml:space="preserve">владеть понятием </w:t>
            </w:r>
            <w:r>
              <w:rPr>
                <w:rFonts w:ascii="Arial" w:hAnsi="Arial" w:cs="Arial"/>
                <w:i/>
                <w:sz w:val="22"/>
                <w:szCs w:val="24"/>
              </w:rPr>
              <w:lastRenderedPageBreak/>
              <w:t>асимптоты и уметь его применять при р</w:t>
            </w:r>
            <w:r>
              <w:rPr>
                <w:rFonts w:ascii="Arial" w:hAnsi="Arial" w:cs="Arial"/>
                <w:i/>
                <w:sz w:val="22"/>
                <w:szCs w:val="24"/>
              </w:rPr>
              <w:t>е</w:t>
            </w:r>
            <w:r>
              <w:rPr>
                <w:rFonts w:ascii="Arial" w:hAnsi="Arial" w:cs="Arial"/>
                <w:i/>
                <w:sz w:val="22"/>
                <w:szCs w:val="24"/>
              </w:rPr>
              <w:t>шении задач;</w:t>
            </w:r>
          </w:p>
          <w:p w:rsidR="00720254" w:rsidRDefault="002870CD" w:rsidP="002870CD">
            <w:pPr>
              <w:pStyle w:val="-311"/>
              <w:spacing w:after="0"/>
              <w:rPr>
                <w:rFonts w:ascii="Arial" w:hAnsi="Arial" w:cs="Arial"/>
                <w:sz w:val="22"/>
                <w:szCs w:val="24"/>
              </w:rPr>
            </w:pPr>
            <w:r>
              <w:rPr>
                <w:rFonts w:ascii="Arial" w:hAnsi="Arial" w:cs="Arial"/>
                <w:i/>
                <w:sz w:val="22"/>
                <w:szCs w:val="24"/>
              </w:rPr>
              <w:t>применять методы р</w:t>
            </w:r>
            <w:r>
              <w:rPr>
                <w:rFonts w:ascii="Arial" w:hAnsi="Arial" w:cs="Arial"/>
                <w:i/>
                <w:sz w:val="22"/>
                <w:szCs w:val="24"/>
              </w:rPr>
              <w:t>е</w:t>
            </w:r>
            <w:r>
              <w:rPr>
                <w:rFonts w:ascii="Arial" w:hAnsi="Arial" w:cs="Arial"/>
                <w:i/>
                <w:sz w:val="22"/>
                <w:szCs w:val="24"/>
              </w:rPr>
              <w:t>шения простейших дифференциальных уравнений первого и второго порядков</w:t>
            </w:r>
          </w:p>
          <w:p w:rsidR="00720254" w:rsidRDefault="00720254" w:rsidP="002870CD">
            <w:pPr>
              <w:pStyle w:val="-311"/>
              <w:spacing w:after="0"/>
              <w:rPr>
                <w:rFonts w:ascii="Arial" w:hAnsi="Arial" w:cs="Arial"/>
                <w:i/>
                <w:sz w:val="22"/>
                <w:szCs w:val="24"/>
              </w:rPr>
            </w:pPr>
          </w:p>
          <w:p w:rsidR="00720254" w:rsidRDefault="00720254" w:rsidP="002870CD">
            <w:pPr>
              <w:pStyle w:val="ConsPlusNormal"/>
              <w:spacing w:after="0" w:line="240" w:lineRule="auto"/>
              <w:rPr>
                <w:i/>
                <w:sz w:val="22"/>
                <w:szCs w:val="24"/>
              </w:rPr>
            </w:pP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Элементы математического анализа</w:t>
            </w:r>
          </w:p>
        </w:tc>
        <w:tc>
          <w:tcPr>
            <w:tcW w:w="3118" w:type="dxa"/>
          </w:tcPr>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Оперировать на базовом уровне понятиями: прои</w:t>
            </w:r>
            <w:r>
              <w:rPr>
                <w:rFonts w:ascii="Arial" w:hAnsi="Arial" w:cs="Arial"/>
                <w:sz w:val="22"/>
                <w:szCs w:val="24"/>
                <w:lang w:eastAsia="ru-RU"/>
              </w:rPr>
              <w:t>з</w:t>
            </w:r>
            <w:r>
              <w:rPr>
                <w:rFonts w:ascii="Arial" w:hAnsi="Arial" w:cs="Arial"/>
                <w:sz w:val="22"/>
                <w:szCs w:val="24"/>
                <w:lang w:eastAsia="ru-RU"/>
              </w:rPr>
              <w:t xml:space="preserve">водная функции в точке, касательная к графику функции, производная функции; </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определять значение пр</w:t>
            </w:r>
            <w:r>
              <w:rPr>
                <w:rFonts w:ascii="Arial" w:hAnsi="Arial" w:cs="Arial"/>
                <w:sz w:val="22"/>
                <w:szCs w:val="24"/>
                <w:lang w:eastAsia="ru-RU"/>
              </w:rPr>
              <w:t>о</w:t>
            </w:r>
            <w:r>
              <w:rPr>
                <w:rFonts w:ascii="Arial" w:hAnsi="Arial" w:cs="Arial"/>
                <w:sz w:val="22"/>
                <w:szCs w:val="24"/>
                <w:lang w:eastAsia="ru-RU"/>
              </w:rPr>
              <w:t>изводной функции в точке по изображению касател</w:t>
            </w:r>
            <w:r>
              <w:rPr>
                <w:rFonts w:ascii="Arial" w:hAnsi="Arial" w:cs="Arial"/>
                <w:sz w:val="22"/>
                <w:szCs w:val="24"/>
                <w:lang w:eastAsia="ru-RU"/>
              </w:rPr>
              <w:t>ь</w:t>
            </w:r>
            <w:r>
              <w:rPr>
                <w:rFonts w:ascii="Arial" w:hAnsi="Arial" w:cs="Arial"/>
                <w:sz w:val="22"/>
                <w:szCs w:val="24"/>
                <w:lang w:eastAsia="ru-RU"/>
              </w:rPr>
              <w:t>ной к графику, проведенной в этой точке;</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решать несложные задачи на применение связи ме</w:t>
            </w:r>
            <w:r>
              <w:rPr>
                <w:rFonts w:ascii="Arial" w:hAnsi="Arial" w:cs="Arial"/>
                <w:sz w:val="22"/>
                <w:szCs w:val="24"/>
                <w:lang w:eastAsia="ru-RU"/>
              </w:rPr>
              <w:t>ж</w:t>
            </w:r>
            <w:r>
              <w:rPr>
                <w:rFonts w:ascii="Arial" w:hAnsi="Arial" w:cs="Arial"/>
                <w:sz w:val="22"/>
                <w:szCs w:val="24"/>
                <w:lang w:eastAsia="ru-RU"/>
              </w:rPr>
              <w:t>ду промежутками моното</w:t>
            </w:r>
            <w:r>
              <w:rPr>
                <w:rFonts w:ascii="Arial" w:hAnsi="Arial" w:cs="Arial"/>
                <w:sz w:val="22"/>
                <w:szCs w:val="24"/>
                <w:lang w:eastAsia="ru-RU"/>
              </w:rPr>
              <w:t>н</w:t>
            </w:r>
            <w:r>
              <w:rPr>
                <w:rFonts w:ascii="Arial" w:hAnsi="Arial" w:cs="Arial"/>
                <w:sz w:val="22"/>
                <w:szCs w:val="24"/>
                <w:lang w:eastAsia="ru-RU"/>
              </w:rPr>
              <w:t>ности и точками экстрем</w:t>
            </w:r>
            <w:r>
              <w:rPr>
                <w:rFonts w:ascii="Arial" w:hAnsi="Arial" w:cs="Arial"/>
                <w:sz w:val="22"/>
                <w:szCs w:val="24"/>
                <w:lang w:eastAsia="ru-RU"/>
              </w:rPr>
              <w:t>у</w:t>
            </w:r>
            <w:r>
              <w:rPr>
                <w:rFonts w:ascii="Arial" w:hAnsi="Arial" w:cs="Arial"/>
                <w:sz w:val="22"/>
                <w:szCs w:val="24"/>
                <w:lang w:eastAsia="ru-RU"/>
              </w:rPr>
              <w:t>ма функции, с одной стор</w:t>
            </w:r>
            <w:r>
              <w:rPr>
                <w:rFonts w:ascii="Arial" w:hAnsi="Arial" w:cs="Arial"/>
                <w:sz w:val="22"/>
                <w:szCs w:val="24"/>
                <w:lang w:eastAsia="ru-RU"/>
              </w:rPr>
              <w:t>о</w:t>
            </w:r>
            <w:r>
              <w:rPr>
                <w:rFonts w:ascii="Arial" w:hAnsi="Arial" w:cs="Arial"/>
                <w:sz w:val="22"/>
                <w:szCs w:val="24"/>
                <w:lang w:eastAsia="ru-RU"/>
              </w:rPr>
              <w:t>ны, и промежутками знак</w:t>
            </w:r>
            <w:r>
              <w:rPr>
                <w:rFonts w:ascii="Arial" w:hAnsi="Arial" w:cs="Arial"/>
                <w:sz w:val="22"/>
                <w:szCs w:val="24"/>
                <w:lang w:eastAsia="ru-RU"/>
              </w:rPr>
              <w:t>о</w:t>
            </w:r>
            <w:r>
              <w:rPr>
                <w:rFonts w:ascii="Arial" w:hAnsi="Arial" w:cs="Arial"/>
                <w:sz w:val="22"/>
                <w:szCs w:val="24"/>
                <w:lang w:eastAsia="ru-RU"/>
              </w:rPr>
              <w:t>постоянства и нулями пр</w:t>
            </w:r>
            <w:r>
              <w:rPr>
                <w:rFonts w:ascii="Arial" w:hAnsi="Arial" w:cs="Arial"/>
                <w:sz w:val="22"/>
                <w:szCs w:val="24"/>
                <w:lang w:eastAsia="ru-RU"/>
              </w:rPr>
              <w:t>о</w:t>
            </w:r>
            <w:r>
              <w:rPr>
                <w:rFonts w:ascii="Arial" w:hAnsi="Arial" w:cs="Arial"/>
                <w:sz w:val="22"/>
                <w:szCs w:val="24"/>
                <w:lang w:eastAsia="ru-RU"/>
              </w:rPr>
              <w:t>изводной этой функции – с другой.</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lastRenderedPageBreak/>
              <w:t>пользуясь графиками, сравнивать скорости во</w:t>
            </w:r>
            <w:r>
              <w:rPr>
                <w:rFonts w:ascii="Arial" w:hAnsi="Arial" w:cs="Arial"/>
                <w:sz w:val="22"/>
                <w:szCs w:val="24"/>
              </w:rPr>
              <w:t>з</w:t>
            </w:r>
            <w:r>
              <w:rPr>
                <w:rFonts w:ascii="Arial" w:hAnsi="Arial" w:cs="Arial"/>
                <w:sz w:val="22"/>
                <w:szCs w:val="24"/>
              </w:rPr>
              <w:t>растания (роста, повыш</w:t>
            </w:r>
            <w:r>
              <w:rPr>
                <w:rFonts w:ascii="Arial" w:hAnsi="Arial" w:cs="Arial"/>
                <w:sz w:val="22"/>
                <w:szCs w:val="24"/>
              </w:rPr>
              <w:t>е</w:t>
            </w:r>
            <w:r>
              <w:rPr>
                <w:rFonts w:ascii="Arial" w:hAnsi="Arial" w:cs="Arial"/>
                <w:sz w:val="22"/>
                <w:szCs w:val="24"/>
              </w:rPr>
              <w:t>ния, увеличения и т.п.) или скорости убывания (пад</w:t>
            </w:r>
            <w:r>
              <w:rPr>
                <w:rFonts w:ascii="Arial" w:hAnsi="Arial" w:cs="Arial"/>
                <w:sz w:val="22"/>
                <w:szCs w:val="24"/>
              </w:rPr>
              <w:t>е</w:t>
            </w:r>
            <w:r>
              <w:rPr>
                <w:rFonts w:ascii="Arial" w:hAnsi="Arial" w:cs="Arial"/>
                <w:sz w:val="22"/>
                <w:szCs w:val="24"/>
              </w:rPr>
              <w:t>ния, снижения, уменьшения и т.п.) величин в реальных процессах;</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соотносить графики реал</w:t>
            </w:r>
            <w:r>
              <w:rPr>
                <w:rFonts w:ascii="Arial" w:hAnsi="Arial" w:cs="Arial"/>
                <w:sz w:val="22"/>
                <w:szCs w:val="24"/>
              </w:rPr>
              <w:t>ь</w:t>
            </w:r>
            <w:r>
              <w:rPr>
                <w:rFonts w:ascii="Arial" w:hAnsi="Arial" w:cs="Arial"/>
                <w:sz w:val="22"/>
                <w:szCs w:val="24"/>
              </w:rPr>
              <w:t>ных процессов и зависим</w:t>
            </w:r>
            <w:r>
              <w:rPr>
                <w:rFonts w:ascii="Arial" w:hAnsi="Arial" w:cs="Arial"/>
                <w:sz w:val="22"/>
                <w:szCs w:val="24"/>
              </w:rPr>
              <w:t>о</w:t>
            </w:r>
            <w:r>
              <w:rPr>
                <w:rFonts w:ascii="Arial" w:hAnsi="Arial" w:cs="Arial"/>
                <w:sz w:val="22"/>
                <w:szCs w:val="24"/>
              </w:rPr>
              <w:t>стей с их описаниями, включающими характер</w:t>
            </w:r>
            <w:r>
              <w:rPr>
                <w:rFonts w:ascii="Arial" w:hAnsi="Arial" w:cs="Arial"/>
                <w:sz w:val="22"/>
                <w:szCs w:val="24"/>
              </w:rPr>
              <w:t>и</w:t>
            </w:r>
            <w:r>
              <w:rPr>
                <w:rFonts w:ascii="Arial" w:hAnsi="Arial" w:cs="Arial"/>
                <w:sz w:val="22"/>
                <w:szCs w:val="24"/>
              </w:rPr>
              <w:t>стики скорости изменения (быстрый рост, плавное п</w:t>
            </w:r>
            <w:r>
              <w:rPr>
                <w:rFonts w:ascii="Arial" w:hAnsi="Arial" w:cs="Arial"/>
                <w:sz w:val="22"/>
                <w:szCs w:val="24"/>
              </w:rPr>
              <w:t>о</w:t>
            </w:r>
            <w:r>
              <w:rPr>
                <w:rFonts w:ascii="Arial" w:hAnsi="Arial" w:cs="Arial"/>
                <w:sz w:val="22"/>
                <w:szCs w:val="24"/>
              </w:rPr>
              <w:t>нижение и т.п.);</w:t>
            </w:r>
          </w:p>
          <w:p w:rsidR="00720254" w:rsidRDefault="002870CD" w:rsidP="002870CD">
            <w:pPr>
              <w:pStyle w:val="-311"/>
              <w:spacing w:after="0"/>
              <w:rPr>
                <w:rFonts w:ascii="Arial" w:hAnsi="Arial" w:cs="Arial"/>
                <w:color w:val="000000"/>
                <w:sz w:val="22"/>
                <w:szCs w:val="24"/>
                <w:lang w:eastAsia="ru-RU"/>
              </w:rPr>
            </w:pPr>
            <w:r>
              <w:rPr>
                <w:rFonts w:ascii="Arial" w:hAnsi="Arial" w:cs="Arial"/>
                <w:sz w:val="22"/>
                <w:szCs w:val="24"/>
              </w:rPr>
              <w:t>использовать графики р</w:t>
            </w:r>
            <w:r>
              <w:rPr>
                <w:rFonts w:ascii="Arial" w:hAnsi="Arial" w:cs="Arial"/>
                <w:sz w:val="22"/>
                <w:szCs w:val="24"/>
              </w:rPr>
              <w:t>е</w:t>
            </w:r>
            <w:r>
              <w:rPr>
                <w:rFonts w:ascii="Arial" w:hAnsi="Arial" w:cs="Arial"/>
                <w:sz w:val="22"/>
                <w:szCs w:val="24"/>
              </w:rPr>
              <w:t>альных процессов для р</w:t>
            </w:r>
            <w:r>
              <w:rPr>
                <w:rFonts w:ascii="Arial" w:hAnsi="Arial" w:cs="Arial"/>
                <w:sz w:val="22"/>
                <w:szCs w:val="24"/>
              </w:rPr>
              <w:t>е</w:t>
            </w:r>
            <w:r>
              <w:rPr>
                <w:rFonts w:ascii="Arial" w:hAnsi="Arial" w:cs="Arial"/>
                <w:sz w:val="22"/>
                <w:szCs w:val="24"/>
              </w:rPr>
              <w:t>шения несложных прикла</w:t>
            </w:r>
            <w:r>
              <w:rPr>
                <w:rFonts w:ascii="Arial" w:hAnsi="Arial" w:cs="Arial"/>
                <w:sz w:val="22"/>
                <w:szCs w:val="24"/>
              </w:rPr>
              <w:t>д</w:t>
            </w:r>
            <w:r>
              <w:rPr>
                <w:rFonts w:ascii="Arial" w:hAnsi="Arial" w:cs="Arial"/>
                <w:sz w:val="22"/>
                <w:szCs w:val="24"/>
              </w:rPr>
              <w:t>ных задач, в том числе определяя по графику ск</w:t>
            </w:r>
            <w:r>
              <w:rPr>
                <w:rFonts w:ascii="Arial" w:hAnsi="Arial" w:cs="Arial"/>
                <w:sz w:val="22"/>
                <w:szCs w:val="24"/>
              </w:rPr>
              <w:t>о</w:t>
            </w:r>
            <w:r>
              <w:rPr>
                <w:rFonts w:ascii="Arial" w:hAnsi="Arial" w:cs="Arial"/>
                <w:sz w:val="22"/>
                <w:szCs w:val="24"/>
              </w:rPr>
              <w:t>рость хода процесса</w:t>
            </w:r>
          </w:p>
        </w:tc>
        <w:tc>
          <w:tcPr>
            <w:tcW w:w="3362" w:type="dxa"/>
          </w:tcPr>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lastRenderedPageBreak/>
              <w:t>Оперировать понятиями: производная функции в то</w:t>
            </w:r>
            <w:r>
              <w:rPr>
                <w:rFonts w:ascii="Arial" w:hAnsi="Arial" w:cs="Arial"/>
                <w:i/>
                <w:sz w:val="22"/>
                <w:szCs w:val="24"/>
                <w:lang w:eastAsia="ru-RU"/>
              </w:rPr>
              <w:t>ч</w:t>
            </w:r>
            <w:r>
              <w:rPr>
                <w:rFonts w:ascii="Arial" w:hAnsi="Arial" w:cs="Arial"/>
                <w:i/>
                <w:sz w:val="22"/>
                <w:szCs w:val="24"/>
                <w:lang w:eastAsia="ru-RU"/>
              </w:rPr>
              <w:t>ке, касательная к графику функции, производная фун</w:t>
            </w:r>
            <w:r>
              <w:rPr>
                <w:rFonts w:ascii="Arial" w:hAnsi="Arial" w:cs="Arial"/>
                <w:i/>
                <w:sz w:val="22"/>
                <w:szCs w:val="24"/>
                <w:lang w:eastAsia="ru-RU"/>
              </w:rPr>
              <w:t>к</w:t>
            </w:r>
            <w:r>
              <w:rPr>
                <w:rFonts w:ascii="Arial" w:hAnsi="Arial" w:cs="Arial"/>
                <w:i/>
                <w:sz w:val="22"/>
                <w:szCs w:val="24"/>
                <w:lang w:eastAsia="ru-RU"/>
              </w:rPr>
              <w:t>ции;</w:t>
            </w:r>
          </w:p>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t>вычислять производную о</w:t>
            </w:r>
            <w:r>
              <w:rPr>
                <w:rFonts w:ascii="Arial" w:hAnsi="Arial" w:cs="Arial"/>
                <w:i/>
                <w:sz w:val="22"/>
                <w:szCs w:val="24"/>
                <w:lang w:eastAsia="ru-RU"/>
              </w:rPr>
              <w:t>д</w:t>
            </w:r>
            <w:r>
              <w:rPr>
                <w:rFonts w:ascii="Arial" w:hAnsi="Arial" w:cs="Arial"/>
                <w:i/>
                <w:sz w:val="22"/>
                <w:szCs w:val="24"/>
                <w:lang w:eastAsia="ru-RU"/>
              </w:rPr>
              <w:t>ночлена, многочлена, ква</w:t>
            </w:r>
            <w:r>
              <w:rPr>
                <w:rFonts w:ascii="Arial" w:hAnsi="Arial" w:cs="Arial"/>
                <w:i/>
                <w:sz w:val="22"/>
                <w:szCs w:val="24"/>
                <w:lang w:eastAsia="ru-RU"/>
              </w:rPr>
              <w:t>д</w:t>
            </w:r>
            <w:r>
              <w:rPr>
                <w:rFonts w:ascii="Arial" w:hAnsi="Arial" w:cs="Arial"/>
                <w:i/>
                <w:sz w:val="22"/>
                <w:szCs w:val="24"/>
                <w:lang w:eastAsia="ru-RU"/>
              </w:rPr>
              <w:t>ратного корня, производную суммы функций;</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вычислять произво</w:t>
            </w:r>
            <w:r>
              <w:rPr>
                <w:rFonts w:ascii="Arial" w:hAnsi="Arial" w:cs="Arial"/>
                <w:i/>
                <w:sz w:val="22"/>
                <w:szCs w:val="24"/>
              </w:rPr>
              <w:t>д</w:t>
            </w:r>
            <w:r>
              <w:rPr>
                <w:rFonts w:ascii="Arial" w:hAnsi="Arial" w:cs="Arial"/>
                <w:i/>
                <w:sz w:val="22"/>
                <w:szCs w:val="24"/>
              </w:rPr>
              <w:t xml:space="preserve">ные элементарных функций и их комбинаций, используя справочные материалы; </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i/>
                <w:sz w:val="22"/>
                <w:szCs w:val="24"/>
              </w:rPr>
              <w:t>исследовать в пр</w:t>
            </w:r>
            <w:r>
              <w:rPr>
                <w:rFonts w:ascii="Arial" w:hAnsi="Arial" w:cs="Arial"/>
                <w:i/>
                <w:sz w:val="22"/>
                <w:szCs w:val="24"/>
              </w:rPr>
              <w:t>о</w:t>
            </w:r>
            <w:r>
              <w:rPr>
                <w:rFonts w:ascii="Arial" w:hAnsi="Arial" w:cs="Arial"/>
                <w:i/>
                <w:sz w:val="22"/>
                <w:szCs w:val="24"/>
              </w:rPr>
              <w:t>стейших случаях функции на монотонность, находить наибольшие и наименьшие значения функций, строить графики многочленов и пр</w:t>
            </w:r>
            <w:r>
              <w:rPr>
                <w:rFonts w:ascii="Arial" w:hAnsi="Arial" w:cs="Arial"/>
                <w:i/>
                <w:sz w:val="22"/>
                <w:szCs w:val="24"/>
              </w:rPr>
              <w:t>о</w:t>
            </w:r>
            <w:r>
              <w:rPr>
                <w:rFonts w:ascii="Arial" w:hAnsi="Arial" w:cs="Arial"/>
                <w:i/>
                <w:sz w:val="22"/>
                <w:szCs w:val="24"/>
              </w:rPr>
              <w:t>стейших рациональных функций с использованием аппарата математического анализа.</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lastRenderedPageBreak/>
              <w:t>В повседневной жизни и при изучении других учебных предметов:</w:t>
            </w:r>
          </w:p>
          <w:p w:rsidR="00720254" w:rsidRDefault="002870CD" w:rsidP="002870CD">
            <w:pPr>
              <w:pStyle w:val="-311"/>
              <w:spacing w:after="0"/>
              <w:rPr>
                <w:rFonts w:ascii="Arial" w:hAnsi="Arial" w:cs="Arial"/>
                <w:i/>
                <w:sz w:val="22"/>
                <w:szCs w:val="24"/>
              </w:rPr>
            </w:pPr>
            <w:r>
              <w:rPr>
                <w:rFonts w:ascii="Arial" w:hAnsi="Arial" w:cs="Arial"/>
                <w:i/>
                <w:sz w:val="22"/>
                <w:szCs w:val="24"/>
              </w:rPr>
              <w:t>решать прикладные задачи из биологии, физики, химии, экономики и других предм</w:t>
            </w:r>
            <w:r>
              <w:rPr>
                <w:rFonts w:ascii="Arial" w:hAnsi="Arial" w:cs="Arial"/>
                <w:i/>
                <w:sz w:val="22"/>
                <w:szCs w:val="24"/>
              </w:rPr>
              <w:t>е</w:t>
            </w:r>
            <w:r>
              <w:rPr>
                <w:rFonts w:ascii="Arial" w:hAnsi="Arial" w:cs="Arial"/>
                <w:i/>
                <w:sz w:val="22"/>
                <w:szCs w:val="24"/>
              </w:rPr>
              <w:t>тов, связанные с исследов</w:t>
            </w:r>
            <w:r>
              <w:rPr>
                <w:rFonts w:ascii="Arial" w:hAnsi="Arial" w:cs="Arial"/>
                <w:i/>
                <w:sz w:val="22"/>
                <w:szCs w:val="24"/>
              </w:rPr>
              <w:t>а</w:t>
            </w:r>
            <w:r>
              <w:rPr>
                <w:rFonts w:ascii="Arial" w:hAnsi="Arial" w:cs="Arial"/>
                <w:i/>
                <w:sz w:val="22"/>
                <w:szCs w:val="24"/>
              </w:rPr>
              <w:t>нием характеристик реал</w:t>
            </w:r>
            <w:r>
              <w:rPr>
                <w:rFonts w:ascii="Arial" w:hAnsi="Arial" w:cs="Arial"/>
                <w:i/>
                <w:sz w:val="22"/>
                <w:szCs w:val="24"/>
              </w:rPr>
              <w:t>ь</w:t>
            </w:r>
            <w:r>
              <w:rPr>
                <w:rFonts w:ascii="Arial" w:hAnsi="Arial" w:cs="Arial"/>
                <w:i/>
                <w:sz w:val="22"/>
                <w:szCs w:val="24"/>
              </w:rPr>
              <w:t>ных процессов, нахождением наибольших и наименьших значений, скорости и ускор</w:t>
            </w:r>
            <w:r>
              <w:rPr>
                <w:rFonts w:ascii="Arial" w:hAnsi="Arial" w:cs="Arial"/>
                <w:i/>
                <w:sz w:val="22"/>
                <w:szCs w:val="24"/>
              </w:rPr>
              <w:t>е</w:t>
            </w:r>
            <w:r>
              <w:rPr>
                <w:rFonts w:ascii="Arial" w:hAnsi="Arial" w:cs="Arial"/>
                <w:i/>
                <w:sz w:val="22"/>
                <w:szCs w:val="24"/>
              </w:rPr>
              <w:t>ния и т.п.;</w:t>
            </w:r>
          </w:p>
          <w:p w:rsidR="00720254" w:rsidRDefault="002870CD" w:rsidP="002870CD">
            <w:pPr>
              <w:pStyle w:val="-311"/>
              <w:spacing w:after="0"/>
              <w:rPr>
                <w:rFonts w:ascii="Arial" w:hAnsi="Arial" w:cs="Arial"/>
                <w:i/>
                <w:sz w:val="22"/>
                <w:szCs w:val="24"/>
              </w:rPr>
            </w:pPr>
            <w:r>
              <w:rPr>
                <w:rFonts w:ascii="Arial" w:hAnsi="Arial" w:cs="Arial"/>
                <w:i/>
                <w:sz w:val="22"/>
                <w:szCs w:val="24"/>
              </w:rPr>
              <w:t xml:space="preserve"> интерпретировать пол</w:t>
            </w:r>
            <w:r>
              <w:rPr>
                <w:rFonts w:ascii="Arial" w:hAnsi="Arial" w:cs="Arial"/>
                <w:i/>
                <w:sz w:val="22"/>
                <w:szCs w:val="24"/>
              </w:rPr>
              <w:t>у</w:t>
            </w:r>
            <w:r>
              <w:rPr>
                <w:rFonts w:ascii="Arial" w:hAnsi="Arial" w:cs="Arial"/>
                <w:i/>
                <w:sz w:val="22"/>
                <w:szCs w:val="24"/>
              </w:rPr>
              <w:t>ченные результаты</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lang w:eastAsia="ru-RU"/>
              </w:rPr>
              <w:lastRenderedPageBreak/>
              <w:t>Владеть</w:t>
            </w:r>
            <w:r>
              <w:rPr>
                <w:rFonts w:ascii="Arial" w:hAnsi="Arial" w:cs="Arial"/>
                <w:sz w:val="22"/>
                <w:szCs w:val="24"/>
              </w:rPr>
              <w:t xml:space="preserve"> понятием беск</w:t>
            </w:r>
            <w:r>
              <w:rPr>
                <w:rFonts w:ascii="Arial" w:hAnsi="Arial" w:cs="Arial"/>
                <w:sz w:val="22"/>
                <w:szCs w:val="24"/>
              </w:rPr>
              <w:t>о</w:t>
            </w:r>
            <w:r>
              <w:rPr>
                <w:rFonts w:ascii="Arial" w:hAnsi="Arial" w:cs="Arial"/>
                <w:sz w:val="22"/>
                <w:szCs w:val="24"/>
              </w:rPr>
              <w:t>нечно убывающая геоме</w:t>
            </w:r>
            <w:r>
              <w:rPr>
                <w:rFonts w:ascii="Arial" w:hAnsi="Arial" w:cs="Arial"/>
                <w:sz w:val="22"/>
                <w:szCs w:val="24"/>
              </w:rPr>
              <w:t>т</w:t>
            </w:r>
            <w:r>
              <w:rPr>
                <w:rFonts w:ascii="Arial" w:hAnsi="Arial" w:cs="Arial"/>
                <w:sz w:val="22"/>
                <w:szCs w:val="24"/>
              </w:rPr>
              <w:t>рическая прогрессия и уметь применять его при решении задач;</w:t>
            </w:r>
          </w:p>
          <w:p w:rsidR="00720254" w:rsidRDefault="002870CD" w:rsidP="002870CD">
            <w:pPr>
              <w:pStyle w:val="-311"/>
              <w:spacing w:after="0"/>
              <w:rPr>
                <w:rFonts w:ascii="Arial" w:hAnsi="Arial" w:cs="Arial"/>
                <w:sz w:val="22"/>
                <w:szCs w:val="24"/>
              </w:rPr>
            </w:pPr>
            <w:r>
              <w:rPr>
                <w:rFonts w:ascii="Arial" w:hAnsi="Arial" w:cs="Arial"/>
                <w:sz w:val="22"/>
                <w:szCs w:val="24"/>
                <w:lang w:eastAsia="ru-RU"/>
              </w:rPr>
              <w:t>применять для решения задач теорию</w:t>
            </w:r>
            <w:r>
              <w:rPr>
                <w:rFonts w:ascii="Arial" w:hAnsi="Arial" w:cs="Arial"/>
                <w:sz w:val="22"/>
                <w:szCs w:val="24"/>
              </w:rPr>
              <w:t xml:space="preserve"> пределов;</w:t>
            </w:r>
          </w:p>
          <w:p w:rsidR="00720254" w:rsidRDefault="002870CD" w:rsidP="002870CD">
            <w:pPr>
              <w:pStyle w:val="-311"/>
              <w:spacing w:after="0"/>
              <w:rPr>
                <w:rFonts w:ascii="Arial" w:hAnsi="Arial" w:cs="Arial"/>
                <w:sz w:val="22"/>
                <w:szCs w:val="24"/>
              </w:rPr>
            </w:pPr>
            <w:r>
              <w:rPr>
                <w:rFonts w:ascii="Arial" w:hAnsi="Arial" w:cs="Arial"/>
                <w:sz w:val="22"/>
                <w:szCs w:val="24"/>
              </w:rPr>
              <w:t>владеть понятиями беск</w:t>
            </w:r>
            <w:r>
              <w:rPr>
                <w:rFonts w:ascii="Arial" w:hAnsi="Arial" w:cs="Arial"/>
                <w:sz w:val="22"/>
                <w:szCs w:val="24"/>
              </w:rPr>
              <w:t>о</w:t>
            </w:r>
            <w:r>
              <w:rPr>
                <w:rFonts w:ascii="Arial" w:hAnsi="Arial" w:cs="Arial"/>
                <w:sz w:val="22"/>
                <w:szCs w:val="24"/>
              </w:rPr>
              <w:t>нечно большие и бесконе</w:t>
            </w:r>
            <w:r>
              <w:rPr>
                <w:rFonts w:ascii="Arial" w:hAnsi="Arial" w:cs="Arial"/>
                <w:sz w:val="22"/>
                <w:szCs w:val="24"/>
              </w:rPr>
              <w:t>ч</w:t>
            </w:r>
            <w:r>
              <w:rPr>
                <w:rFonts w:ascii="Arial" w:hAnsi="Arial" w:cs="Arial"/>
                <w:sz w:val="22"/>
                <w:szCs w:val="24"/>
              </w:rPr>
              <w:t>но малые числовые посл</w:t>
            </w:r>
            <w:r>
              <w:rPr>
                <w:rFonts w:ascii="Arial" w:hAnsi="Arial" w:cs="Arial"/>
                <w:sz w:val="22"/>
                <w:szCs w:val="24"/>
              </w:rPr>
              <w:t>е</w:t>
            </w:r>
            <w:r>
              <w:rPr>
                <w:rFonts w:ascii="Arial" w:hAnsi="Arial" w:cs="Arial"/>
                <w:sz w:val="22"/>
                <w:szCs w:val="24"/>
              </w:rPr>
              <w:t>довательности и уметь сравнивать бесконечно большие и бесконечно м</w:t>
            </w:r>
            <w:r>
              <w:rPr>
                <w:rFonts w:ascii="Arial" w:hAnsi="Arial" w:cs="Arial"/>
                <w:sz w:val="22"/>
                <w:szCs w:val="24"/>
              </w:rPr>
              <w:t>а</w:t>
            </w:r>
            <w:r>
              <w:rPr>
                <w:rFonts w:ascii="Arial" w:hAnsi="Arial" w:cs="Arial"/>
                <w:sz w:val="22"/>
                <w:szCs w:val="24"/>
              </w:rPr>
              <w:t xml:space="preserve">лые последовательности; </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владеть понятиями: прои</w:t>
            </w:r>
            <w:r>
              <w:rPr>
                <w:rFonts w:ascii="Arial" w:hAnsi="Arial" w:cs="Arial"/>
                <w:sz w:val="22"/>
                <w:szCs w:val="24"/>
                <w:lang w:eastAsia="ru-RU"/>
              </w:rPr>
              <w:t>з</w:t>
            </w:r>
            <w:r>
              <w:rPr>
                <w:rFonts w:ascii="Arial" w:hAnsi="Arial" w:cs="Arial"/>
                <w:sz w:val="22"/>
                <w:szCs w:val="24"/>
                <w:lang w:eastAsia="ru-RU"/>
              </w:rPr>
              <w:t>водная функции в точке, производная функции;</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lang w:eastAsia="ru-RU"/>
              </w:rPr>
              <w:t xml:space="preserve">вычислять </w:t>
            </w:r>
            <w:r>
              <w:rPr>
                <w:rFonts w:ascii="Arial" w:hAnsi="Arial" w:cs="Arial"/>
                <w:sz w:val="22"/>
                <w:szCs w:val="24"/>
              </w:rPr>
              <w:t>прои</w:t>
            </w:r>
            <w:r>
              <w:rPr>
                <w:rFonts w:ascii="Arial" w:hAnsi="Arial" w:cs="Arial"/>
                <w:sz w:val="22"/>
                <w:szCs w:val="24"/>
              </w:rPr>
              <w:t>з</w:t>
            </w:r>
            <w:r>
              <w:rPr>
                <w:rFonts w:ascii="Arial" w:hAnsi="Arial" w:cs="Arial"/>
                <w:sz w:val="22"/>
                <w:szCs w:val="24"/>
              </w:rPr>
              <w:t xml:space="preserve">водные элементарных функций и их комбинаций; </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t>исследовать фун</w:t>
            </w:r>
            <w:r>
              <w:rPr>
                <w:rFonts w:ascii="Arial" w:hAnsi="Arial" w:cs="Arial"/>
                <w:sz w:val="22"/>
                <w:szCs w:val="24"/>
              </w:rPr>
              <w:t>к</w:t>
            </w:r>
            <w:r>
              <w:rPr>
                <w:rFonts w:ascii="Arial" w:hAnsi="Arial" w:cs="Arial"/>
                <w:sz w:val="22"/>
                <w:szCs w:val="24"/>
              </w:rPr>
              <w:t>ции на монотонность и эк</w:t>
            </w:r>
            <w:r>
              <w:rPr>
                <w:rFonts w:ascii="Arial" w:hAnsi="Arial" w:cs="Arial"/>
                <w:sz w:val="22"/>
                <w:szCs w:val="24"/>
              </w:rPr>
              <w:t>с</w:t>
            </w:r>
            <w:r>
              <w:rPr>
                <w:rFonts w:ascii="Arial" w:hAnsi="Arial" w:cs="Arial"/>
                <w:sz w:val="22"/>
                <w:szCs w:val="24"/>
              </w:rPr>
              <w:t>тремумы;</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lastRenderedPageBreak/>
              <w:t>строить графики и применять к решению з</w:t>
            </w:r>
            <w:r>
              <w:rPr>
                <w:rFonts w:ascii="Arial" w:hAnsi="Arial" w:cs="Arial"/>
                <w:sz w:val="22"/>
                <w:szCs w:val="24"/>
              </w:rPr>
              <w:t>а</w:t>
            </w:r>
            <w:r>
              <w:rPr>
                <w:rFonts w:ascii="Arial" w:hAnsi="Arial" w:cs="Arial"/>
                <w:sz w:val="22"/>
                <w:szCs w:val="24"/>
              </w:rPr>
              <w:t>дач, в том числе с пар</w:t>
            </w:r>
            <w:r>
              <w:rPr>
                <w:rFonts w:ascii="Arial" w:hAnsi="Arial" w:cs="Arial"/>
                <w:sz w:val="22"/>
                <w:szCs w:val="24"/>
              </w:rPr>
              <w:t>а</w:t>
            </w:r>
            <w:r>
              <w:rPr>
                <w:rFonts w:ascii="Arial" w:hAnsi="Arial" w:cs="Arial"/>
                <w:sz w:val="22"/>
                <w:szCs w:val="24"/>
              </w:rPr>
              <w:t>метром;</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t>владеть понятием касательная к графику функции и уметь применять его при решении задач;</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t xml:space="preserve">владеть понятиями первообразная функция, определенный интеграл; </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t>применять теорему Ньютона–Лейбница и ее следствия для решения з</w:t>
            </w:r>
            <w:r>
              <w:rPr>
                <w:rFonts w:ascii="Arial" w:hAnsi="Arial" w:cs="Arial"/>
                <w:sz w:val="22"/>
                <w:szCs w:val="24"/>
              </w:rPr>
              <w:t>а</w:t>
            </w:r>
            <w:r>
              <w:rPr>
                <w:rFonts w:ascii="Arial" w:hAnsi="Arial" w:cs="Arial"/>
                <w:sz w:val="22"/>
                <w:szCs w:val="24"/>
              </w:rPr>
              <w:t>дач.</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учебных предметов:</w:t>
            </w:r>
          </w:p>
          <w:p w:rsidR="00720254" w:rsidRDefault="002870CD" w:rsidP="002870CD">
            <w:pPr>
              <w:pStyle w:val="ConsPlusNormal"/>
              <w:numPr>
                <w:ilvl w:val="0"/>
                <w:numId w:val="19"/>
              </w:numPr>
              <w:spacing w:after="0" w:line="240" w:lineRule="auto"/>
              <w:ind w:left="0" w:firstLine="0"/>
              <w:rPr>
                <w:i/>
                <w:iCs/>
                <w:color w:val="404040"/>
                <w:sz w:val="22"/>
                <w:szCs w:val="24"/>
              </w:rPr>
            </w:pPr>
            <w:r>
              <w:rPr>
                <w:sz w:val="22"/>
                <w:szCs w:val="24"/>
              </w:rPr>
              <w:t>решать прикладные задачи из биологии, физ</w:t>
            </w:r>
            <w:r>
              <w:rPr>
                <w:sz w:val="22"/>
                <w:szCs w:val="24"/>
              </w:rPr>
              <w:t>и</w:t>
            </w:r>
            <w:r>
              <w:rPr>
                <w:sz w:val="22"/>
                <w:szCs w:val="24"/>
              </w:rPr>
              <w:t>ки, химии, экономики и др</w:t>
            </w:r>
            <w:r>
              <w:rPr>
                <w:sz w:val="22"/>
                <w:szCs w:val="24"/>
              </w:rPr>
              <w:t>у</w:t>
            </w:r>
            <w:r>
              <w:rPr>
                <w:sz w:val="22"/>
                <w:szCs w:val="24"/>
              </w:rPr>
              <w:t>гих предметов, связанные с исследованием характер</w:t>
            </w:r>
            <w:r>
              <w:rPr>
                <w:sz w:val="22"/>
                <w:szCs w:val="24"/>
              </w:rPr>
              <w:t>и</w:t>
            </w:r>
            <w:r>
              <w:rPr>
                <w:sz w:val="22"/>
                <w:szCs w:val="24"/>
              </w:rPr>
              <w:t>стик процессов;</w:t>
            </w:r>
          </w:p>
          <w:p w:rsidR="00720254" w:rsidRDefault="002870CD" w:rsidP="002870CD">
            <w:pPr>
              <w:pStyle w:val="ConsPlusNormal"/>
              <w:numPr>
                <w:ilvl w:val="0"/>
                <w:numId w:val="19"/>
              </w:numPr>
              <w:spacing w:after="0" w:line="240" w:lineRule="auto"/>
              <w:ind w:left="0" w:firstLine="0"/>
              <w:rPr>
                <w:i/>
                <w:iCs/>
                <w:color w:val="404040"/>
                <w:sz w:val="22"/>
                <w:szCs w:val="24"/>
              </w:rPr>
            </w:pPr>
            <w:r>
              <w:rPr>
                <w:sz w:val="22"/>
                <w:szCs w:val="24"/>
              </w:rPr>
              <w:t xml:space="preserve"> интерпретировать полученные результаты</w:t>
            </w:r>
          </w:p>
        </w:tc>
        <w:tc>
          <w:tcPr>
            <w:tcW w:w="2826" w:type="dxa"/>
          </w:tcPr>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lastRenderedPageBreak/>
              <w:t>Достижение р</w:t>
            </w:r>
            <w:r>
              <w:rPr>
                <w:i/>
                <w:sz w:val="22"/>
                <w:szCs w:val="24"/>
              </w:rPr>
              <w:t>е</w:t>
            </w:r>
            <w:r>
              <w:rPr>
                <w:i/>
                <w:sz w:val="22"/>
                <w:szCs w:val="24"/>
              </w:rPr>
              <w:t>зультатов раздела II;</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свободно вл</w:t>
            </w:r>
            <w:r>
              <w:rPr>
                <w:i/>
                <w:sz w:val="22"/>
                <w:szCs w:val="24"/>
              </w:rPr>
              <w:t>а</w:t>
            </w:r>
            <w:r>
              <w:rPr>
                <w:i/>
                <w:sz w:val="22"/>
                <w:szCs w:val="24"/>
              </w:rPr>
              <w:t>деть стандартным а</w:t>
            </w:r>
            <w:r>
              <w:rPr>
                <w:i/>
                <w:sz w:val="22"/>
                <w:szCs w:val="24"/>
              </w:rPr>
              <w:t>п</w:t>
            </w:r>
            <w:r>
              <w:rPr>
                <w:i/>
                <w:sz w:val="22"/>
                <w:szCs w:val="24"/>
              </w:rPr>
              <w:t>паратом математич</w:t>
            </w:r>
            <w:r>
              <w:rPr>
                <w:i/>
                <w:sz w:val="22"/>
                <w:szCs w:val="24"/>
              </w:rPr>
              <w:t>е</w:t>
            </w:r>
            <w:r>
              <w:rPr>
                <w:i/>
                <w:sz w:val="22"/>
                <w:szCs w:val="24"/>
              </w:rPr>
              <w:t>ского анализа для в</w:t>
            </w:r>
            <w:r>
              <w:rPr>
                <w:i/>
                <w:sz w:val="22"/>
                <w:szCs w:val="24"/>
              </w:rPr>
              <w:t>ы</w:t>
            </w:r>
            <w:r>
              <w:rPr>
                <w:i/>
                <w:sz w:val="22"/>
                <w:szCs w:val="24"/>
              </w:rPr>
              <w:t>числения производных функции одной пер</w:t>
            </w:r>
            <w:r>
              <w:rPr>
                <w:i/>
                <w:sz w:val="22"/>
                <w:szCs w:val="24"/>
              </w:rPr>
              <w:t>е</w:t>
            </w:r>
            <w:r>
              <w:rPr>
                <w:i/>
                <w:sz w:val="22"/>
                <w:szCs w:val="24"/>
              </w:rPr>
              <w:t>менной;</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свободно прим</w:t>
            </w:r>
            <w:r>
              <w:rPr>
                <w:i/>
                <w:sz w:val="22"/>
                <w:szCs w:val="24"/>
              </w:rPr>
              <w:t>е</w:t>
            </w:r>
            <w:r>
              <w:rPr>
                <w:i/>
                <w:sz w:val="22"/>
                <w:szCs w:val="24"/>
              </w:rPr>
              <w:t>нять аппарат матем</w:t>
            </w:r>
            <w:r>
              <w:rPr>
                <w:i/>
                <w:sz w:val="22"/>
                <w:szCs w:val="24"/>
              </w:rPr>
              <w:t>а</w:t>
            </w:r>
            <w:r>
              <w:rPr>
                <w:i/>
                <w:sz w:val="22"/>
                <w:szCs w:val="24"/>
              </w:rPr>
              <w:t>тического анализа для исследования функций и построения графиков, в том числе исследования на выпуклость;</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оперировать п</w:t>
            </w:r>
            <w:r>
              <w:rPr>
                <w:i/>
                <w:sz w:val="22"/>
                <w:szCs w:val="24"/>
              </w:rPr>
              <w:t>о</w:t>
            </w:r>
            <w:r>
              <w:rPr>
                <w:i/>
                <w:sz w:val="22"/>
                <w:szCs w:val="24"/>
              </w:rPr>
              <w:t>нятием первообразной функции для решения задач;</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овладеть осно</w:t>
            </w:r>
            <w:r>
              <w:rPr>
                <w:i/>
                <w:sz w:val="22"/>
                <w:szCs w:val="24"/>
              </w:rPr>
              <w:t>в</w:t>
            </w:r>
            <w:r>
              <w:rPr>
                <w:i/>
                <w:sz w:val="22"/>
                <w:szCs w:val="24"/>
              </w:rPr>
              <w:t>ными сведениями об интеграле Ньютона–Лейбница и его пр</w:t>
            </w:r>
            <w:r>
              <w:rPr>
                <w:i/>
                <w:sz w:val="22"/>
                <w:szCs w:val="24"/>
              </w:rPr>
              <w:t>о</w:t>
            </w:r>
            <w:r>
              <w:rPr>
                <w:i/>
                <w:sz w:val="22"/>
                <w:szCs w:val="24"/>
              </w:rPr>
              <w:t>стейших применениях;</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оперировать в стандартных ситуац</w:t>
            </w:r>
            <w:r>
              <w:rPr>
                <w:i/>
                <w:sz w:val="22"/>
                <w:szCs w:val="24"/>
              </w:rPr>
              <w:t>и</w:t>
            </w:r>
            <w:r>
              <w:rPr>
                <w:i/>
                <w:sz w:val="22"/>
                <w:szCs w:val="24"/>
              </w:rPr>
              <w:lastRenderedPageBreak/>
              <w:t>ях производными вы</w:t>
            </w:r>
            <w:r>
              <w:rPr>
                <w:i/>
                <w:sz w:val="22"/>
                <w:szCs w:val="24"/>
              </w:rPr>
              <w:t>с</w:t>
            </w:r>
            <w:r>
              <w:rPr>
                <w:i/>
                <w:sz w:val="22"/>
                <w:szCs w:val="24"/>
              </w:rPr>
              <w:t>ших порядков;</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уметь прим</w:t>
            </w:r>
            <w:r>
              <w:rPr>
                <w:i/>
                <w:sz w:val="22"/>
                <w:szCs w:val="24"/>
              </w:rPr>
              <w:t>е</w:t>
            </w:r>
            <w:r>
              <w:rPr>
                <w:i/>
                <w:sz w:val="22"/>
                <w:szCs w:val="24"/>
              </w:rPr>
              <w:t>нять при решении задач свойства непрерывных функций;</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уметь прим</w:t>
            </w:r>
            <w:r>
              <w:rPr>
                <w:i/>
                <w:sz w:val="22"/>
                <w:szCs w:val="24"/>
              </w:rPr>
              <w:t>е</w:t>
            </w:r>
            <w:r>
              <w:rPr>
                <w:i/>
                <w:sz w:val="22"/>
                <w:szCs w:val="24"/>
              </w:rPr>
              <w:t>нять при решении задач теоремы Вейерштра</w:t>
            </w:r>
            <w:r>
              <w:rPr>
                <w:i/>
                <w:sz w:val="22"/>
                <w:szCs w:val="24"/>
              </w:rPr>
              <w:t>с</w:t>
            </w:r>
            <w:r>
              <w:rPr>
                <w:i/>
                <w:sz w:val="22"/>
                <w:szCs w:val="24"/>
              </w:rPr>
              <w:t xml:space="preserve">са; </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уметь выпо</w:t>
            </w:r>
            <w:r>
              <w:rPr>
                <w:i/>
                <w:sz w:val="22"/>
                <w:szCs w:val="24"/>
              </w:rPr>
              <w:t>л</w:t>
            </w:r>
            <w:r>
              <w:rPr>
                <w:i/>
                <w:sz w:val="22"/>
                <w:szCs w:val="24"/>
              </w:rPr>
              <w:t>нять приближенные в</w:t>
            </w:r>
            <w:r>
              <w:rPr>
                <w:i/>
                <w:sz w:val="22"/>
                <w:szCs w:val="24"/>
              </w:rPr>
              <w:t>ы</w:t>
            </w:r>
            <w:r>
              <w:rPr>
                <w:i/>
                <w:sz w:val="22"/>
                <w:szCs w:val="24"/>
              </w:rPr>
              <w:t>числения (методы р</w:t>
            </w:r>
            <w:r>
              <w:rPr>
                <w:i/>
                <w:sz w:val="22"/>
                <w:szCs w:val="24"/>
              </w:rPr>
              <w:t>е</w:t>
            </w:r>
            <w:r>
              <w:rPr>
                <w:i/>
                <w:sz w:val="22"/>
                <w:szCs w:val="24"/>
              </w:rPr>
              <w:t>шения уравнений, в</w:t>
            </w:r>
            <w:r>
              <w:rPr>
                <w:i/>
                <w:sz w:val="22"/>
                <w:szCs w:val="24"/>
              </w:rPr>
              <w:t>ы</w:t>
            </w:r>
            <w:r>
              <w:rPr>
                <w:i/>
                <w:sz w:val="22"/>
                <w:szCs w:val="24"/>
              </w:rPr>
              <w:t>числения определенного интеграла);</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уметь прим</w:t>
            </w:r>
            <w:r>
              <w:rPr>
                <w:i/>
                <w:sz w:val="22"/>
                <w:szCs w:val="24"/>
              </w:rPr>
              <w:t>е</w:t>
            </w:r>
            <w:r>
              <w:rPr>
                <w:i/>
                <w:sz w:val="22"/>
                <w:szCs w:val="24"/>
              </w:rPr>
              <w:t>нять приложение пр</w:t>
            </w:r>
            <w:r>
              <w:rPr>
                <w:i/>
                <w:sz w:val="22"/>
                <w:szCs w:val="24"/>
              </w:rPr>
              <w:t>о</w:t>
            </w:r>
            <w:r>
              <w:rPr>
                <w:i/>
                <w:sz w:val="22"/>
                <w:szCs w:val="24"/>
              </w:rPr>
              <w:t>изводной и определе</w:t>
            </w:r>
            <w:r>
              <w:rPr>
                <w:i/>
                <w:sz w:val="22"/>
                <w:szCs w:val="24"/>
              </w:rPr>
              <w:t>н</w:t>
            </w:r>
            <w:r>
              <w:rPr>
                <w:i/>
                <w:sz w:val="22"/>
                <w:szCs w:val="24"/>
              </w:rPr>
              <w:t>ного интеграла к реш</w:t>
            </w:r>
            <w:r>
              <w:rPr>
                <w:i/>
                <w:sz w:val="22"/>
                <w:szCs w:val="24"/>
              </w:rPr>
              <w:t>е</w:t>
            </w:r>
            <w:r>
              <w:rPr>
                <w:i/>
                <w:sz w:val="22"/>
                <w:szCs w:val="24"/>
              </w:rPr>
              <w:t>нию задач естеств</w:t>
            </w:r>
            <w:r>
              <w:rPr>
                <w:i/>
                <w:sz w:val="22"/>
                <w:szCs w:val="24"/>
              </w:rPr>
              <w:t>о</w:t>
            </w:r>
            <w:r>
              <w:rPr>
                <w:i/>
                <w:sz w:val="22"/>
                <w:szCs w:val="24"/>
              </w:rPr>
              <w:t>знания;</w:t>
            </w:r>
          </w:p>
          <w:p w:rsidR="00720254" w:rsidRDefault="002870CD" w:rsidP="002870CD">
            <w:pPr>
              <w:pStyle w:val="ConsPlusNormal"/>
              <w:numPr>
                <w:ilvl w:val="0"/>
                <w:numId w:val="20"/>
              </w:numPr>
              <w:spacing w:after="0" w:line="240" w:lineRule="auto"/>
              <w:ind w:left="0" w:firstLine="0"/>
              <w:rPr>
                <w:i/>
                <w:iCs/>
                <w:color w:val="404040"/>
                <w:sz w:val="22"/>
                <w:szCs w:val="24"/>
              </w:rPr>
            </w:pPr>
            <w:r>
              <w:rPr>
                <w:i/>
                <w:sz w:val="22"/>
                <w:szCs w:val="24"/>
              </w:rPr>
              <w:t>владеть понят</w:t>
            </w:r>
            <w:r>
              <w:rPr>
                <w:i/>
                <w:sz w:val="22"/>
                <w:szCs w:val="24"/>
              </w:rPr>
              <w:t>и</w:t>
            </w:r>
            <w:r>
              <w:rPr>
                <w:i/>
                <w:sz w:val="22"/>
                <w:szCs w:val="24"/>
              </w:rPr>
              <w:t>ями вторая произво</w:t>
            </w:r>
            <w:r>
              <w:rPr>
                <w:i/>
                <w:sz w:val="22"/>
                <w:szCs w:val="24"/>
              </w:rPr>
              <w:t>д</w:t>
            </w:r>
            <w:r>
              <w:rPr>
                <w:i/>
                <w:sz w:val="22"/>
                <w:szCs w:val="24"/>
              </w:rPr>
              <w:t>ная, выпуклость граф</w:t>
            </w:r>
            <w:r>
              <w:rPr>
                <w:i/>
                <w:sz w:val="22"/>
                <w:szCs w:val="24"/>
              </w:rPr>
              <w:t>и</w:t>
            </w:r>
            <w:r>
              <w:rPr>
                <w:i/>
                <w:sz w:val="22"/>
                <w:szCs w:val="24"/>
              </w:rPr>
              <w:t>ка функции и уметь и</w:t>
            </w:r>
            <w:r>
              <w:rPr>
                <w:i/>
                <w:sz w:val="22"/>
                <w:szCs w:val="24"/>
              </w:rPr>
              <w:t>с</w:t>
            </w:r>
            <w:r>
              <w:rPr>
                <w:i/>
                <w:sz w:val="22"/>
                <w:szCs w:val="24"/>
              </w:rPr>
              <w:t>следовать функцию на выпуклость</w:t>
            </w: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Статистика и теория вероятностей, логика и комбинаторика</w:t>
            </w:r>
          </w:p>
          <w:p w:rsidR="00720254" w:rsidRDefault="00720254" w:rsidP="002870CD">
            <w:pPr>
              <w:spacing w:after="0" w:line="240" w:lineRule="auto"/>
              <w:ind w:firstLine="0"/>
              <w:jc w:val="left"/>
              <w:rPr>
                <w:rFonts w:ascii="Arial" w:hAnsi="Arial" w:cs="Arial"/>
                <w:sz w:val="22"/>
                <w:szCs w:val="24"/>
              </w:rPr>
            </w:pPr>
          </w:p>
        </w:tc>
        <w:tc>
          <w:tcPr>
            <w:tcW w:w="3118" w:type="dxa"/>
          </w:tcPr>
          <w:p w:rsidR="00720254" w:rsidRDefault="002870CD" w:rsidP="002870CD">
            <w:pPr>
              <w:pStyle w:val="-311"/>
              <w:keepNext/>
              <w:keepLines/>
              <w:spacing w:after="0"/>
              <w:rPr>
                <w:rFonts w:ascii="Arial" w:hAnsi="Arial" w:cs="Arial"/>
                <w:b/>
                <w:sz w:val="22"/>
                <w:szCs w:val="24"/>
              </w:rPr>
            </w:pPr>
            <w:r>
              <w:rPr>
                <w:rFonts w:ascii="Arial" w:hAnsi="Arial" w:cs="Arial"/>
                <w:sz w:val="22"/>
                <w:szCs w:val="24"/>
              </w:rPr>
              <w:t>Оперировать на базовом уровне основными опис</w:t>
            </w:r>
            <w:r>
              <w:rPr>
                <w:rFonts w:ascii="Arial" w:hAnsi="Arial" w:cs="Arial"/>
                <w:sz w:val="22"/>
                <w:szCs w:val="24"/>
              </w:rPr>
              <w:t>а</w:t>
            </w:r>
            <w:r>
              <w:rPr>
                <w:rFonts w:ascii="Arial" w:hAnsi="Arial" w:cs="Arial"/>
                <w:sz w:val="22"/>
                <w:szCs w:val="24"/>
              </w:rPr>
              <w:t>тельными характеристик</w:t>
            </w:r>
            <w:r>
              <w:rPr>
                <w:rFonts w:ascii="Arial" w:hAnsi="Arial" w:cs="Arial"/>
                <w:sz w:val="22"/>
                <w:szCs w:val="24"/>
              </w:rPr>
              <w:t>а</w:t>
            </w:r>
            <w:r>
              <w:rPr>
                <w:rFonts w:ascii="Arial" w:hAnsi="Arial" w:cs="Arial"/>
                <w:sz w:val="22"/>
                <w:szCs w:val="24"/>
              </w:rPr>
              <w:t>ми числового набора: сре</w:t>
            </w:r>
            <w:r>
              <w:rPr>
                <w:rFonts w:ascii="Arial" w:hAnsi="Arial" w:cs="Arial"/>
                <w:sz w:val="22"/>
                <w:szCs w:val="24"/>
              </w:rPr>
              <w:t>д</w:t>
            </w:r>
            <w:r>
              <w:rPr>
                <w:rFonts w:ascii="Arial" w:hAnsi="Arial" w:cs="Arial"/>
                <w:sz w:val="22"/>
                <w:szCs w:val="24"/>
              </w:rPr>
              <w:t>нее арифметическое, м</w:t>
            </w:r>
            <w:r>
              <w:rPr>
                <w:rFonts w:ascii="Arial" w:hAnsi="Arial" w:cs="Arial"/>
                <w:sz w:val="22"/>
                <w:szCs w:val="24"/>
              </w:rPr>
              <w:t>е</w:t>
            </w:r>
            <w:r>
              <w:rPr>
                <w:rFonts w:ascii="Arial" w:hAnsi="Arial" w:cs="Arial"/>
                <w:sz w:val="22"/>
                <w:szCs w:val="24"/>
              </w:rPr>
              <w:t>диана, наибольшее и наименьшее значения;</w:t>
            </w:r>
          </w:p>
          <w:p w:rsidR="00720254" w:rsidRDefault="002870CD" w:rsidP="002870CD">
            <w:pPr>
              <w:pStyle w:val="-311"/>
              <w:spacing w:after="0"/>
              <w:rPr>
                <w:rFonts w:ascii="Arial" w:hAnsi="Arial" w:cs="Arial"/>
                <w:b/>
                <w:sz w:val="22"/>
                <w:szCs w:val="24"/>
              </w:rPr>
            </w:pPr>
            <w:r>
              <w:rPr>
                <w:rFonts w:ascii="Arial" w:hAnsi="Arial" w:cs="Arial"/>
                <w:sz w:val="22"/>
                <w:szCs w:val="24"/>
              </w:rPr>
              <w:t>оперировать на базовом уровне понятиями: частота и вероятность события, случайный выбор, опыты с равновозможными элеме</w:t>
            </w:r>
            <w:r>
              <w:rPr>
                <w:rFonts w:ascii="Arial" w:hAnsi="Arial" w:cs="Arial"/>
                <w:sz w:val="22"/>
                <w:szCs w:val="24"/>
              </w:rPr>
              <w:t>н</w:t>
            </w:r>
            <w:r>
              <w:rPr>
                <w:rFonts w:ascii="Arial" w:hAnsi="Arial" w:cs="Arial"/>
                <w:sz w:val="22"/>
                <w:szCs w:val="24"/>
              </w:rPr>
              <w:t>тарными событиями;</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вычислять вероя</w:t>
            </w:r>
            <w:r>
              <w:rPr>
                <w:sz w:val="22"/>
                <w:szCs w:val="24"/>
              </w:rPr>
              <w:t>т</w:t>
            </w:r>
            <w:r>
              <w:rPr>
                <w:sz w:val="22"/>
                <w:szCs w:val="24"/>
              </w:rPr>
              <w:t xml:space="preserve">ности событий на основе подсчета числа исходов. </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sz w:val="22"/>
                <w:szCs w:val="24"/>
              </w:rPr>
            </w:pPr>
            <w:r>
              <w:rPr>
                <w:rFonts w:ascii="Arial" w:hAnsi="Arial" w:cs="Arial"/>
                <w:sz w:val="22"/>
                <w:szCs w:val="24"/>
              </w:rPr>
              <w:t>оценивать и сравнивать в простых случаях вероятн</w:t>
            </w:r>
            <w:r>
              <w:rPr>
                <w:rFonts w:ascii="Arial" w:hAnsi="Arial" w:cs="Arial"/>
                <w:sz w:val="22"/>
                <w:szCs w:val="24"/>
              </w:rPr>
              <w:t>о</w:t>
            </w:r>
            <w:r>
              <w:rPr>
                <w:rFonts w:ascii="Arial" w:hAnsi="Arial" w:cs="Arial"/>
                <w:sz w:val="22"/>
                <w:szCs w:val="24"/>
              </w:rPr>
              <w:t>сти событий в реальной жизни;</w:t>
            </w:r>
          </w:p>
          <w:p w:rsidR="00720254" w:rsidRDefault="002870CD" w:rsidP="002870CD">
            <w:pPr>
              <w:pStyle w:val="-311"/>
              <w:spacing w:after="0"/>
              <w:rPr>
                <w:rFonts w:ascii="Arial" w:hAnsi="Arial" w:cs="Arial"/>
                <w:sz w:val="22"/>
                <w:szCs w:val="24"/>
              </w:rPr>
            </w:pPr>
            <w:r>
              <w:rPr>
                <w:rFonts w:ascii="Arial" w:hAnsi="Arial" w:cs="Arial"/>
                <w:sz w:val="22"/>
                <w:szCs w:val="24"/>
              </w:rPr>
              <w:t>читать, сопоставлять, сра</w:t>
            </w:r>
            <w:r>
              <w:rPr>
                <w:rFonts w:ascii="Arial" w:hAnsi="Arial" w:cs="Arial"/>
                <w:sz w:val="22"/>
                <w:szCs w:val="24"/>
              </w:rPr>
              <w:t>в</w:t>
            </w:r>
            <w:r>
              <w:rPr>
                <w:rFonts w:ascii="Arial" w:hAnsi="Arial" w:cs="Arial"/>
                <w:sz w:val="22"/>
                <w:szCs w:val="24"/>
              </w:rPr>
              <w:t xml:space="preserve">нивать, интерпретировать в </w:t>
            </w:r>
            <w:r>
              <w:rPr>
                <w:rFonts w:ascii="Arial" w:hAnsi="Arial" w:cs="Arial"/>
                <w:sz w:val="22"/>
                <w:szCs w:val="24"/>
              </w:rPr>
              <w:lastRenderedPageBreak/>
              <w:t>простых случаях реальные данные, представленные в виде таблиц, диаграмм, графиков</w:t>
            </w:r>
          </w:p>
        </w:tc>
        <w:tc>
          <w:tcPr>
            <w:tcW w:w="3362" w:type="dxa"/>
          </w:tcPr>
          <w:p w:rsidR="00720254" w:rsidRDefault="002870CD" w:rsidP="002870CD">
            <w:pPr>
              <w:pStyle w:val="ConsPlusNormal"/>
              <w:numPr>
                <w:ilvl w:val="0"/>
                <w:numId w:val="15"/>
              </w:numPr>
              <w:spacing w:after="0" w:line="240" w:lineRule="auto"/>
              <w:ind w:left="0" w:firstLine="0"/>
              <w:rPr>
                <w:i/>
                <w:sz w:val="22"/>
                <w:szCs w:val="24"/>
              </w:rPr>
            </w:pPr>
            <w:r>
              <w:rPr>
                <w:i/>
                <w:sz w:val="22"/>
                <w:szCs w:val="24"/>
              </w:rPr>
              <w:lastRenderedPageBreak/>
              <w:t>Иметь представление о дискретных и непрерывных случайных величинах и ра</w:t>
            </w:r>
            <w:r>
              <w:rPr>
                <w:i/>
                <w:sz w:val="22"/>
                <w:szCs w:val="24"/>
              </w:rPr>
              <w:t>с</w:t>
            </w:r>
            <w:r>
              <w:rPr>
                <w:i/>
                <w:sz w:val="22"/>
                <w:szCs w:val="24"/>
              </w:rPr>
              <w:t>пределениях, о независим</w:t>
            </w:r>
            <w:r>
              <w:rPr>
                <w:i/>
                <w:sz w:val="22"/>
                <w:szCs w:val="24"/>
              </w:rPr>
              <w:t>о</w:t>
            </w:r>
            <w:r>
              <w:rPr>
                <w:i/>
                <w:sz w:val="22"/>
                <w:szCs w:val="24"/>
              </w:rPr>
              <w:t xml:space="preserve">сти случайных величин; </w:t>
            </w:r>
          </w:p>
          <w:p w:rsidR="00720254" w:rsidRDefault="002870CD" w:rsidP="002870CD">
            <w:pPr>
              <w:pStyle w:val="ConsPlusNormal"/>
              <w:numPr>
                <w:ilvl w:val="0"/>
                <w:numId w:val="15"/>
              </w:numPr>
              <w:spacing w:after="0" w:line="240" w:lineRule="auto"/>
              <w:ind w:left="0" w:firstLine="0"/>
              <w:rPr>
                <w:i/>
                <w:sz w:val="22"/>
                <w:szCs w:val="24"/>
              </w:rPr>
            </w:pPr>
            <w:r>
              <w:rPr>
                <w:i/>
                <w:sz w:val="22"/>
                <w:szCs w:val="24"/>
              </w:rPr>
              <w:t>иметь представление о математическом ожидании и дисперсии случайных вел</w:t>
            </w:r>
            <w:r>
              <w:rPr>
                <w:i/>
                <w:sz w:val="22"/>
                <w:szCs w:val="24"/>
              </w:rPr>
              <w:t>и</w:t>
            </w:r>
            <w:r>
              <w:rPr>
                <w:i/>
                <w:sz w:val="22"/>
                <w:szCs w:val="24"/>
              </w:rPr>
              <w:t>чин;</w:t>
            </w:r>
          </w:p>
          <w:p w:rsidR="00720254" w:rsidRDefault="002870CD" w:rsidP="002870CD">
            <w:pPr>
              <w:pStyle w:val="ConsPlusNormal"/>
              <w:numPr>
                <w:ilvl w:val="0"/>
                <w:numId w:val="15"/>
              </w:numPr>
              <w:spacing w:after="0" w:line="240" w:lineRule="auto"/>
              <w:ind w:left="0" w:firstLine="0"/>
              <w:rPr>
                <w:i/>
                <w:sz w:val="22"/>
                <w:szCs w:val="24"/>
              </w:rPr>
            </w:pPr>
            <w:r>
              <w:rPr>
                <w:i/>
                <w:sz w:val="22"/>
                <w:szCs w:val="24"/>
              </w:rPr>
              <w:t>иметь представление о нормальном распределении и примерах нормально ра</w:t>
            </w:r>
            <w:r>
              <w:rPr>
                <w:i/>
                <w:sz w:val="22"/>
                <w:szCs w:val="24"/>
              </w:rPr>
              <w:t>с</w:t>
            </w:r>
            <w:r>
              <w:rPr>
                <w:i/>
                <w:sz w:val="22"/>
                <w:szCs w:val="24"/>
              </w:rPr>
              <w:t>пределенных случайных в</w:t>
            </w:r>
            <w:r>
              <w:rPr>
                <w:i/>
                <w:sz w:val="22"/>
                <w:szCs w:val="24"/>
              </w:rPr>
              <w:t>е</w:t>
            </w:r>
            <w:r>
              <w:rPr>
                <w:i/>
                <w:sz w:val="22"/>
                <w:szCs w:val="24"/>
              </w:rPr>
              <w:t>личин;</w:t>
            </w:r>
          </w:p>
          <w:p w:rsidR="00720254" w:rsidRDefault="002870CD" w:rsidP="002870CD">
            <w:pPr>
              <w:pStyle w:val="-311"/>
              <w:spacing w:after="0"/>
              <w:rPr>
                <w:rFonts w:ascii="Arial" w:hAnsi="Arial" w:cs="Arial"/>
                <w:b/>
                <w:i/>
                <w:sz w:val="22"/>
                <w:szCs w:val="24"/>
              </w:rPr>
            </w:pPr>
            <w:r>
              <w:rPr>
                <w:rFonts w:ascii="Arial" w:hAnsi="Arial" w:cs="Arial"/>
                <w:i/>
                <w:sz w:val="22"/>
                <w:szCs w:val="24"/>
              </w:rPr>
              <w:t>понимать суть закона бол</w:t>
            </w:r>
            <w:r>
              <w:rPr>
                <w:rFonts w:ascii="Arial" w:hAnsi="Arial" w:cs="Arial"/>
                <w:i/>
                <w:sz w:val="22"/>
                <w:szCs w:val="24"/>
              </w:rPr>
              <w:t>ь</w:t>
            </w:r>
            <w:r>
              <w:rPr>
                <w:rFonts w:ascii="Arial" w:hAnsi="Arial" w:cs="Arial"/>
                <w:i/>
                <w:sz w:val="22"/>
                <w:szCs w:val="24"/>
              </w:rPr>
              <w:t>ших чисел и выборочного метода измерения вероя</w:t>
            </w:r>
            <w:r>
              <w:rPr>
                <w:rFonts w:ascii="Arial" w:hAnsi="Arial" w:cs="Arial"/>
                <w:i/>
                <w:sz w:val="22"/>
                <w:szCs w:val="24"/>
              </w:rPr>
              <w:t>т</w:t>
            </w:r>
            <w:r>
              <w:rPr>
                <w:rFonts w:ascii="Arial" w:hAnsi="Arial" w:cs="Arial"/>
                <w:i/>
                <w:sz w:val="22"/>
                <w:szCs w:val="24"/>
              </w:rPr>
              <w:t>ностей;</w:t>
            </w:r>
          </w:p>
          <w:p w:rsidR="00720254" w:rsidRDefault="002870CD" w:rsidP="002870CD">
            <w:pPr>
              <w:pStyle w:val="-311"/>
              <w:spacing w:after="0"/>
              <w:rPr>
                <w:rFonts w:ascii="Arial" w:hAnsi="Arial" w:cs="Arial"/>
                <w:b/>
                <w:i/>
                <w:sz w:val="22"/>
                <w:szCs w:val="24"/>
              </w:rPr>
            </w:pPr>
            <w:r>
              <w:rPr>
                <w:rFonts w:ascii="Arial" w:hAnsi="Arial" w:cs="Arial"/>
                <w:i/>
                <w:sz w:val="22"/>
                <w:szCs w:val="24"/>
              </w:rPr>
              <w:t>иметь представление об условной вероятности и о полной вероятности, прим</w:t>
            </w:r>
            <w:r>
              <w:rPr>
                <w:rFonts w:ascii="Arial" w:hAnsi="Arial" w:cs="Arial"/>
                <w:i/>
                <w:sz w:val="22"/>
                <w:szCs w:val="24"/>
              </w:rPr>
              <w:t>е</w:t>
            </w:r>
            <w:r>
              <w:rPr>
                <w:rFonts w:ascii="Arial" w:hAnsi="Arial" w:cs="Arial"/>
                <w:i/>
                <w:sz w:val="22"/>
                <w:szCs w:val="24"/>
              </w:rPr>
              <w:t>нять их в решении задач;</w:t>
            </w:r>
          </w:p>
          <w:p w:rsidR="00720254" w:rsidRDefault="002870CD" w:rsidP="002870CD">
            <w:pPr>
              <w:pStyle w:val="-311"/>
              <w:spacing w:after="0"/>
              <w:rPr>
                <w:rFonts w:ascii="Arial" w:hAnsi="Arial" w:cs="Arial"/>
                <w:b/>
                <w:i/>
                <w:sz w:val="22"/>
                <w:szCs w:val="24"/>
              </w:rPr>
            </w:pPr>
            <w:r>
              <w:rPr>
                <w:rFonts w:ascii="Arial" w:hAnsi="Arial" w:cs="Arial"/>
                <w:i/>
                <w:sz w:val="22"/>
                <w:szCs w:val="24"/>
              </w:rPr>
              <w:t>иметь представление о ва</w:t>
            </w:r>
            <w:r>
              <w:rPr>
                <w:rFonts w:ascii="Arial" w:hAnsi="Arial" w:cs="Arial"/>
                <w:i/>
                <w:sz w:val="22"/>
                <w:szCs w:val="24"/>
              </w:rPr>
              <w:t>ж</w:t>
            </w:r>
            <w:r>
              <w:rPr>
                <w:rFonts w:ascii="Arial" w:hAnsi="Arial" w:cs="Arial"/>
                <w:i/>
                <w:sz w:val="22"/>
                <w:szCs w:val="24"/>
              </w:rPr>
              <w:t>ных частных видах распр</w:t>
            </w:r>
            <w:r>
              <w:rPr>
                <w:rFonts w:ascii="Arial" w:hAnsi="Arial" w:cs="Arial"/>
                <w:i/>
                <w:sz w:val="22"/>
                <w:szCs w:val="24"/>
              </w:rPr>
              <w:t>е</w:t>
            </w:r>
            <w:r>
              <w:rPr>
                <w:rFonts w:ascii="Arial" w:hAnsi="Arial" w:cs="Arial"/>
                <w:i/>
                <w:sz w:val="22"/>
                <w:szCs w:val="24"/>
              </w:rPr>
              <w:t xml:space="preserve">делений и применять их в решении задач; </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 xml:space="preserve">иметь представление </w:t>
            </w:r>
            <w:r>
              <w:rPr>
                <w:i/>
                <w:sz w:val="22"/>
                <w:szCs w:val="24"/>
              </w:rPr>
              <w:lastRenderedPageBreak/>
              <w:t>о корреляции случайных в</w:t>
            </w:r>
            <w:r>
              <w:rPr>
                <w:i/>
                <w:sz w:val="22"/>
                <w:szCs w:val="24"/>
              </w:rPr>
              <w:t>е</w:t>
            </w:r>
            <w:r>
              <w:rPr>
                <w:i/>
                <w:sz w:val="22"/>
                <w:szCs w:val="24"/>
              </w:rPr>
              <w:t>личин, о линейной регрессии.</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вычислять или оценивать вероятности событий в реальной жизни;</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выбирать подходящие методы представления и обработки данных;</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 xml:space="preserve">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w:t>
            </w:r>
            <w:r>
              <w:rPr>
                <w:rFonts w:ascii="Arial" w:hAnsi="Arial" w:cs="Arial"/>
                <w:i/>
                <w:sz w:val="22"/>
                <w:szCs w:val="24"/>
              </w:rPr>
              <w:lastRenderedPageBreak/>
              <w:t>ситуациях</w:t>
            </w:r>
          </w:p>
        </w:tc>
        <w:tc>
          <w:tcPr>
            <w:tcW w:w="3118" w:type="dxa"/>
          </w:tcPr>
          <w:p w:rsidR="00720254" w:rsidRDefault="002870CD" w:rsidP="002870CD">
            <w:pPr>
              <w:pStyle w:val="-311"/>
              <w:spacing w:after="0"/>
              <w:rPr>
                <w:rFonts w:ascii="Arial" w:hAnsi="Arial" w:cs="Arial"/>
                <w:b/>
                <w:sz w:val="22"/>
                <w:szCs w:val="24"/>
              </w:rPr>
            </w:pPr>
            <w:r>
              <w:rPr>
                <w:rFonts w:ascii="Arial" w:hAnsi="Arial" w:cs="Arial"/>
                <w:sz w:val="22"/>
                <w:szCs w:val="24"/>
              </w:rPr>
              <w:lastRenderedPageBreak/>
              <w:t>Оперировать основными описательными характер</w:t>
            </w:r>
            <w:r>
              <w:rPr>
                <w:rFonts w:ascii="Arial" w:hAnsi="Arial" w:cs="Arial"/>
                <w:sz w:val="22"/>
                <w:szCs w:val="24"/>
              </w:rPr>
              <w:t>и</w:t>
            </w:r>
            <w:r>
              <w:rPr>
                <w:rFonts w:ascii="Arial" w:hAnsi="Arial" w:cs="Arial"/>
                <w:sz w:val="22"/>
                <w:szCs w:val="24"/>
              </w:rPr>
              <w:t>стиками числового набора, понятием генеральная с</w:t>
            </w:r>
            <w:r>
              <w:rPr>
                <w:rFonts w:ascii="Arial" w:hAnsi="Arial" w:cs="Arial"/>
                <w:sz w:val="22"/>
                <w:szCs w:val="24"/>
              </w:rPr>
              <w:t>о</w:t>
            </w:r>
            <w:r>
              <w:rPr>
                <w:rFonts w:ascii="Arial" w:hAnsi="Arial" w:cs="Arial"/>
                <w:sz w:val="22"/>
                <w:szCs w:val="24"/>
              </w:rPr>
              <w:t>вокупность и выборкой из нее;</w:t>
            </w:r>
          </w:p>
          <w:p w:rsidR="00720254" w:rsidRDefault="002870CD" w:rsidP="002870CD">
            <w:pPr>
              <w:pStyle w:val="-311"/>
              <w:numPr>
                <w:ilvl w:val="0"/>
                <w:numId w:val="15"/>
              </w:numPr>
              <w:spacing w:after="0"/>
              <w:ind w:left="0" w:firstLine="0"/>
              <w:rPr>
                <w:rFonts w:ascii="Arial" w:hAnsi="Arial" w:cs="Arial"/>
                <w:i/>
                <w:iCs/>
                <w:color w:val="404040"/>
                <w:sz w:val="22"/>
                <w:szCs w:val="24"/>
                <w:lang w:eastAsia="ru-RU"/>
              </w:rPr>
            </w:pPr>
            <w:r>
              <w:rPr>
                <w:rFonts w:ascii="Arial" w:hAnsi="Arial" w:cs="Arial"/>
                <w:sz w:val="22"/>
                <w:szCs w:val="24"/>
              </w:rPr>
              <w:t>оперировать пон</w:t>
            </w:r>
            <w:r>
              <w:rPr>
                <w:rFonts w:ascii="Arial" w:hAnsi="Arial" w:cs="Arial"/>
                <w:sz w:val="22"/>
                <w:szCs w:val="24"/>
              </w:rPr>
              <w:t>я</w:t>
            </w:r>
            <w:r>
              <w:rPr>
                <w:rFonts w:ascii="Arial" w:hAnsi="Arial" w:cs="Arial"/>
                <w:sz w:val="22"/>
                <w:szCs w:val="24"/>
              </w:rPr>
              <w:t>тиями: частота и вероя</w:t>
            </w:r>
            <w:r>
              <w:rPr>
                <w:rFonts w:ascii="Arial" w:hAnsi="Arial" w:cs="Arial"/>
                <w:sz w:val="22"/>
                <w:szCs w:val="24"/>
              </w:rPr>
              <w:t>т</w:t>
            </w:r>
            <w:r>
              <w:rPr>
                <w:rFonts w:ascii="Arial" w:hAnsi="Arial" w:cs="Arial"/>
                <w:sz w:val="22"/>
                <w:szCs w:val="24"/>
              </w:rPr>
              <w:t>ность события, сумма и произведение вероятн</w:t>
            </w:r>
            <w:r>
              <w:rPr>
                <w:rFonts w:ascii="Arial" w:hAnsi="Arial" w:cs="Arial"/>
                <w:sz w:val="22"/>
                <w:szCs w:val="24"/>
              </w:rPr>
              <w:t>о</w:t>
            </w:r>
            <w:r>
              <w:rPr>
                <w:rFonts w:ascii="Arial" w:hAnsi="Arial" w:cs="Arial"/>
                <w:sz w:val="22"/>
                <w:szCs w:val="24"/>
              </w:rPr>
              <w:t>стей, вычислять вероятн</w:t>
            </w:r>
            <w:r>
              <w:rPr>
                <w:rFonts w:ascii="Arial" w:hAnsi="Arial" w:cs="Arial"/>
                <w:sz w:val="22"/>
                <w:szCs w:val="24"/>
              </w:rPr>
              <w:t>о</w:t>
            </w:r>
            <w:r>
              <w:rPr>
                <w:rFonts w:ascii="Arial" w:hAnsi="Arial" w:cs="Arial"/>
                <w:sz w:val="22"/>
                <w:szCs w:val="24"/>
              </w:rPr>
              <w:t>сти событий на основе по</w:t>
            </w:r>
            <w:r>
              <w:rPr>
                <w:rFonts w:ascii="Arial" w:hAnsi="Arial" w:cs="Arial"/>
                <w:sz w:val="22"/>
                <w:szCs w:val="24"/>
              </w:rPr>
              <w:t>д</w:t>
            </w:r>
            <w:r>
              <w:rPr>
                <w:rFonts w:ascii="Arial" w:hAnsi="Arial" w:cs="Arial"/>
                <w:sz w:val="22"/>
                <w:szCs w:val="24"/>
              </w:rPr>
              <w:t xml:space="preserve">счета числа исходов; </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владеть основными понятиями комбинаторики и уметь их применять при решении задач;</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об основах теории в</w:t>
            </w:r>
            <w:r>
              <w:rPr>
                <w:sz w:val="22"/>
                <w:szCs w:val="24"/>
              </w:rPr>
              <w:t>е</w:t>
            </w:r>
            <w:r>
              <w:rPr>
                <w:sz w:val="22"/>
                <w:szCs w:val="24"/>
              </w:rPr>
              <w:t>роятностей;</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дискретных и непр</w:t>
            </w:r>
            <w:r>
              <w:rPr>
                <w:sz w:val="22"/>
                <w:szCs w:val="24"/>
              </w:rPr>
              <w:t>е</w:t>
            </w:r>
            <w:r>
              <w:rPr>
                <w:sz w:val="22"/>
                <w:szCs w:val="24"/>
              </w:rPr>
              <w:t>рывных случайных велич</w:t>
            </w:r>
            <w:r>
              <w:rPr>
                <w:sz w:val="22"/>
                <w:szCs w:val="24"/>
              </w:rPr>
              <w:t>и</w:t>
            </w:r>
            <w:r>
              <w:rPr>
                <w:sz w:val="22"/>
                <w:szCs w:val="24"/>
              </w:rPr>
              <w:t>нах и распределениях, о независимости случайных величин;</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lastRenderedPageBreak/>
              <w:t>ние о математическом ожидании и дисперсии сл</w:t>
            </w:r>
            <w:r>
              <w:rPr>
                <w:sz w:val="22"/>
                <w:szCs w:val="24"/>
              </w:rPr>
              <w:t>у</w:t>
            </w:r>
            <w:r>
              <w:rPr>
                <w:sz w:val="22"/>
                <w:szCs w:val="24"/>
              </w:rPr>
              <w:t>чайных величин;</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совместных распр</w:t>
            </w:r>
            <w:r>
              <w:rPr>
                <w:sz w:val="22"/>
                <w:szCs w:val="24"/>
              </w:rPr>
              <w:t>е</w:t>
            </w:r>
            <w:r>
              <w:rPr>
                <w:sz w:val="22"/>
                <w:szCs w:val="24"/>
              </w:rPr>
              <w:t>делениях случайных вел</w:t>
            </w:r>
            <w:r>
              <w:rPr>
                <w:sz w:val="22"/>
                <w:szCs w:val="24"/>
              </w:rPr>
              <w:t>и</w:t>
            </w:r>
            <w:r>
              <w:rPr>
                <w:sz w:val="22"/>
                <w:szCs w:val="24"/>
              </w:rPr>
              <w:t>чин;</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понимать суть зак</w:t>
            </w:r>
            <w:r>
              <w:rPr>
                <w:sz w:val="22"/>
                <w:szCs w:val="24"/>
              </w:rPr>
              <w:t>о</w:t>
            </w:r>
            <w:r>
              <w:rPr>
                <w:sz w:val="22"/>
                <w:szCs w:val="24"/>
              </w:rPr>
              <w:t>на больших чисел и выб</w:t>
            </w:r>
            <w:r>
              <w:rPr>
                <w:sz w:val="22"/>
                <w:szCs w:val="24"/>
              </w:rPr>
              <w:t>о</w:t>
            </w:r>
            <w:r>
              <w:rPr>
                <w:sz w:val="22"/>
                <w:szCs w:val="24"/>
              </w:rPr>
              <w:t>рочного метода измерения вероятностей;</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нормальном распр</w:t>
            </w:r>
            <w:r>
              <w:rPr>
                <w:sz w:val="22"/>
                <w:szCs w:val="24"/>
              </w:rPr>
              <w:t>е</w:t>
            </w:r>
            <w:r>
              <w:rPr>
                <w:sz w:val="22"/>
                <w:szCs w:val="24"/>
              </w:rPr>
              <w:t>делении и примерах но</w:t>
            </w:r>
            <w:r>
              <w:rPr>
                <w:sz w:val="22"/>
                <w:szCs w:val="24"/>
              </w:rPr>
              <w:t>р</w:t>
            </w:r>
            <w:r>
              <w:rPr>
                <w:sz w:val="22"/>
                <w:szCs w:val="24"/>
              </w:rPr>
              <w:t>мально распределенных случайных величин;</w:t>
            </w:r>
          </w:p>
          <w:p w:rsidR="00720254" w:rsidRDefault="002870CD" w:rsidP="002870CD">
            <w:pPr>
              <w:pStyle w:val="ConsPlusNormal"/>
              <w:numPr>
                <w:ilvl w:val="0"/>
                <w:numId w:val="15"/>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корреляции случа</w:t>
            </w:r>
            <w:r>
              <w:rPr>
                <w:sz w:val="22"/>
                <w:szCs w:val="24"/>
              </w:rPr>
              <w:t>й</w:t>
            </w:r>
            <w:r>
              <w:rPr>
                <w:sz w:val="22"/>
                <w:szCs w:val="24"/>
              </w:rPr>
              <w:t xml:space="preserve">ных величин. </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t>вычислять или оценивать вероятности событий в реальной жизни;</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sz w:val="22"/>
                <w:szCs w:val="24"/>
              </w:rPr>
              <w:lastRenderedPageBreak/>
              <w:t>выбирать методы подходящего представления и обработки данных</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центральной предел</w:t>
            </w:r>
            <w:r>
              <w:rPr>
                <w:rFonts w:ascii="Arial" w:hAnsi="Arial" w:cs="Arial"/>
                <w:i/>
                <w:sz w:val="22"/>
                <w:szCs w:val="24"/>
              </w:rPr>
              <w:t>ь</w:t>
            </w:r>
            <w:r>
              <w:rPr>
                <w:rFonts w:ascii="Arial" w:hAnsi="Arial" w:cs="Arial"/>
                <w:i/>
                <w:sz w:val="22"/>
                <w:szCs w:val="24"/>
              </w:rPr>
              <w:t>ной теореме;</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выборочном коэффиц</w:t>
            </w:r>
            <w:r>
              <w:rPr>
                <w:rFonts w:ascii="Arial" w:hAnsi="Arial" w:cs="Arial"/>
                <w:i/>
                <w:sz w:val="22"/>
                <w:szCs w:val="24"/>
              </w:rPr>
              <w:t>и</w:t>
            </w:r>
            <w:r>
              <w:rPr>
                <w:rFonts w:ascii="Arial" w:hAnsi="Arial" w:cs="Arial"/>
                <w:i/>
                <w:sz w:val="22"/>
                <w:szCs w:val="24"/>
              </w:rPr>
              <w:t>енте корреляции и л</w:t>
            </w:r>
            <w:r>
              <w:rPr>
                <w:rFonts w:ascii="Arial" w:hAnsi="Arial" w:cs="Arial"/>
                <w:i/>
                <w:sz w:val="22"/>
                <w:szCs w:val="24"/>
              </w:rPr>
              <w:t>и</w:t>
            </w:r>
            <w:r>
              <w:rPr>
                <w:rFonts w:ascii="Arial" w:hAnsi="Arial" w:cs="Arial"/>
                <w:i/>
                <w:sz w:val="22"/>
                <w:szCs w:val="24"/>
              </w:rPr>
              <w:t>нейной регрессии;</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статистических гип</w:t>
            </w:r>
            <w:r>
              <w:rPr>
                <w:rFonts w:ascii="Arial" w:hAnsi="Arial" w:cs="Arial"/>
                <w:i/>
                <w:sz w:val="22"/>
                <w:szCs w:val="24"/>
              </w:rPr>
              <w:t>о</w:t>
            </w:r>
            <w:r>
              <w:rPr>
                <w:rFonts w:ascii="Arial" w:hAnsi="Arial" w:cs="Arial"/>
                <w:i/>
                <w:sz w:val="22"/>
                <w:szCs w:val="24"/>
              </w:rPr>
              <w:t>тезах и проверке ст</w:t>
            </w:r>
            <w:r>
              <w:rPr>
                <w:rFonts w:ascii="Arial" w:hAnsi="Arial" w:cs="Arial"/>
                <w:i/>
                <w:sz w:val="22"/>
                <w:szCs w:val="24"/>
              </w:rPr>
              <w:t>а</w:t>
            </w:r>
            <w:r>
              <w:rPr>
                <w:rFonts w:ascii="Arial" w:hAnsi="Arial" w:cs="Arial"/>
                <w:i/>
                <w:sz w:val="22"/>
                <w:szCs w:val="24"/>
              </w:rPr>
              <w:t>тистической гипотезы, о статистике крит</w:t>
            </w:r>
            <w:r>
              <w:rPr>
                <w:rFonts w:ascii="Arial" w:hAnsi="Arial" w:cs="Arial"/>
                <w:i/>
                <w:sz w:val="22"/>
                <w:szCs w:val="24"/>
              </w:rPr>
              <w:t>е</w:t>
            </w:r>
            <w:r>
              <w:rPr>
                <w:rFonts w:ascii="Arial" w:hAnsi="Arial" w:cs="Arial"/>
                <w:i/>
                <w:sz w:val="22"/>
                <w:szCs w:val="24"/>
              </w:rPr>
              <w:t>рия и ее уровне знач</w:t>
            </w:r>
            <w:r>
              <w:rPr>
                <w:rFonts w:ascii="Arial" w:hAnsi="Arial" w:cs="Arial"/>
                <w:i/>
                <w:sz w:val="22"/>
                <w:szCs w:val="24"/>
              </w:rPr>
              <w:t>и</w:t>
            </w:r>
            <w:r>
              <w:rPr>
                <w:rFonts w:ascii="Arial" w:hAnsi="Arial" w:cs="Arial"/>
                <w:i/>
                <w:sz w:val="22"/>
                <w:szCs w:val="24"/>
              </w:rPr>
              <w:t>мости;</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связи эмпирических и теоретических распр</w:t>
            </w:r>
            <w:r>
              <w:rPr>
                <w:rFonts w:ascii="Arial" w:hAnsi="Arial" w:cs="Arial"/>
                <w:i/>
                <w:sz w:val="22"/>
                <w:szCs w:val="24"/>
              </w:rPr>
              <w:t>е</w:t>
            </w:r>
            <w:r>
              <w:rPr>
                <w:rFonts w:ascii="Arial" w:hAnsi="Arial" w:cs="Arial"/>
                <w:i/>
                <w:sz w:val="22"/>
                <w:szCs w:val="24"/>
              </w:rPr>
              <w:t>делений;</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кодировании, двоичной записи, двоичном дер</w:t>
            </w:r>
            <w:r>
              <w:rPr>
                <w:rFonts w:ascii="Arial" w:hAnsi="Arial" w:cs="Arial"/>
                <w:i/>
                <w:sz w:val="22"/>
                <w:szCs w:val="24"/>
              </w:rPr>
              <w:t>е</w:t>
            </w:r>
            <w:r>
              <w:rPr>
                <w:rFonts w:ascii="Arial" w:hAnsi="Arial" w:cs="Arial"/>
                <w:i/>
                <w:sz w:val="22"/>
                <w:szCs w:val="24"/>
              </w:rPr>
              <w:t>ве;</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основными п</w:t>
            </w:r>
            <w:r>
              <w:rPr>
                <w:rFonts w:ascii="Arial" w:hAnsi="Arial" w:cs="Arial"/>
                <w:i/>
                <w:sz w:val="22"/>
                <w:szCs w:val="24"/>
              </w:rPr>
              <w:t>о</w:t>
            </w:r>
            <w:r>
              <w:rPr>
                <w:rFonts w:ascii="Arial" w:hAnsi="Arial" w:cs="Arial"/>
                <w:i/>
                <w:sz w:val="22"/>
                <w:szCs w:val="24"/>
              </w:rPr>
              <w:t>нятиями  теории гр</w:t>
            </w:r>
            <w:r>
              <w:rPr>
                <w:rFonts w:ascii="Arial" w:hAnsi="Arial" w:cs="Arial"/>
                <w:i/>
                <w:sz w:val="22"/>
                <w:szCs w:val="24"/>
              </w:rPr>
              <w:t>а</w:t>
            </w:r>
            <w:r>
              <w:rPr>
                <w:rFonts w:ascii="Arial" w:hAnsi="Arial" w:cs="Arial"/>
                <w:i/>
                <w:sz w:val="22"/>
                <w:szCs w:val="24"/>
              </w:rPr>
              <w:lastRenderedPageBreak/>
              <w:t>фов (граф, вершина, ребро, степень верш</w:t>
            </w:r>
            <w:r>
              <w:rPr>
                <w:rFonts w:ascii="Arial" w:hAnsi="Arial" w:cs="Arial"/>
                <w:i/>
                <w:sz w:val="22"/>
                <w:szCs w:val="24"/>
              </w:rPr>
              <w:t>и</w:t>
            </w:r>
            <w:r>
              <w:rPr>
                <w:rFonts w:ascii="Arial" w:hAnsi="Arial" w:cs="Arial"/>
                <w:i/>
                <w:sz w:val="22"/>
                <w:szCs w:val="24"/>
              </w:rPr>
              <w:t>ны, путь в графе) и уметь применять их при решении задач;</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 деревьях и уметь пр</w:t>
            </w:r>
            <w:r>
              <w:rPr>
                <w:rFonts w:ascii="Arial" w:hAnsi="Arial" w:cs="Arial"/>
                <w:i/>
                <w:sz w:val="22"/>
                <w:szCs w:val="24"/>
              </w:rPr>
              <w:t>и</w:t>
            </w:r>
            <w:r>
              <w:rPr>
                <w:rFonts w:ascii="Arial" w:hAnsi="Arial" w:cs="Arial"/>
                <w:i/>
                <w:sz w:val="22"/>
                <w:szCs w:val="24"/>
              </w:rPr>
              <w:t>менять при решении задач;</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понятием связность и уметь пр</w:t>
            </w:r>
            <w:r>
              <w:rPr>
                <w:rFonts w:ascii="Arial" w:hAnsi="Arial" w:cs="Arial"/>
                <w:i/>
                <w:sz w:val="22"/>
                <w:szCs w:val="24"/>
              </w:rPr>
              <w:t>и</w:t>
            </w:r>
            <w:r>
              <w:rPr>
                <w:rFonts w:ascii="Arial" w:hAnsi="Arial" w:cs="Arial"/>
                <w:i/>
                <w:sz w:val="22"/>
                <w:szCs w:val="24"/>
              </w:rPr>
              <w:t>менять компоненты связности при решении задач;</w:t>
            </w:r>
          </w:p>
          <w:p w:rsidR="00720254" w:rsidRDefault="002870CD" w:rsidP="002870CD">
            <w:pPr>
              <w:pStyle w:val="-311"/>
              <w:spacing w:after="0"/>
              <w:rPr>
                <w:rFonts w:ascii="Arial" w:hAnsi="Arial" w:cs="Arial"/>
                <w:i/>
                <w:sz w:val="22"/>
                <w:szCs w:val="24"/>
              </w:rPr>
            </w:pPr>
            <w:r>
              <w:rPr>
                <w:rFonts w:ascii="Arial" w:hAnsi="Arial" w:cs="Arial"/>
                <w:i/>
                <w:sz w:val="22"/>
                <w:szCs w:val="24"/>
              </w:rPr>
              <w:t>уметь осуществлять пути по ребрам, обходы ребер и вершин графа;</w:t>
            </w:r>
          </w:p>
          <w:p w:rsidR="00720254" w:rsidRDefault="002870CD" w:rsidP="002870CD">
            <w:pPr>
              <w:pStyle w:val="-311"/>
              <w:spacing w:after="0"/>
              <w:rPr>
                <w:rFonts w:ascii="Arial" w:hAnsi="Arial" w:cs="Arial"/>
                <w:i/>
                <w:sz w:val="22"/>
                <w:szCs w:val="24"/>
              </w:rPr>
            </w:pPr>
            <w:r>
              <w:rPr>
                <w:rFonts w:ascii="Arial" w:hAnsi="Arial" w:cs="Arial"/>
                <w:i/>
                <w:sz w:val="22"/>
                <w:szCs w:val="24"/>
              </w:rPr>
              <w:t>иметь представление об эйлеровом и гамил</w:t>
            </w:r>
            <w:r>
              <w:rPr>
                <w:rFonts w:ascii="Arial" w:hAnsi="Arial" w:cs="Arial"/>
                <w:i/>
                <w:sz w:val="22"/>
                <w:szCs w:val="24"/>
              </w:rPr>
              <w:t>ь</w:t>
            </w:r>
            <w:r>
              <w:rPr>
                <w:rFonts w:ascii="Arial" w:hAnsi="Arial" w:cs="Arial"/>
                <w:i/>
                <w:sz w:val="22"/>
                <w:szCs w:val="24"/>
              </w:rPr>
              <w:t>тоновом пути, иметь представление о тру</w:t>
            </w:r>
            <w:r>
              <w:rPr>
                <w:rFonts w:ascii="Arial" w:hAnsi="Arial" w:cs="Arial"/>
                <w:i/>
                <w:sz w:val="22"/>
                <w:szCs w:val="24"/>
              </w:rPr>
              <w:t>д</w:t>
            </w:r>
            <w:r>
              <w:rPr>
                <w:rFonts w:ascii="Arial" w:hAnsi="Arial" w:cs="Arial"/>
                <w:i/>
                <w:sz w:val="22"/>
                <w:szCs w:val="24"/>
              </w:rPr>
              <w:t>ности задачи нахожд</w:t>
            </w:r>
            <w:r>
              <w:rPr>
                <w:rFonts w:ascii="Arial" w:hAnsi="Arial" w:cs="Arial"/>
                <w:i/>
                <w:sz w:val="22"/>
                <w:szCs w:val="24"/>
              </w:rPr>
              <w:t>е</w:t>
            </w:r>
            <w:r>
              <w:rPr>
                <w:rFonts w:ascii="Arial" w:hAnsi="Arial" w:cs="Arial"/>
                <w:i/>
                <w:sz w:val="22"/>
                <w:szCs w:val="24"/>
              </w:rPr>
              <w:t>ния гамильтонова п</w:t>
            </w:r>
            <w:r>
              <w:rPr>
                <w:rFonts w:ascii="Arial" w:hAnsi="Arial" w:cs="Arial"/>
                <w:i/>
                <w:sz w:val="22"/>
                <w:szCs w:val="24"/>
              </w:rPr>
              <w:t>у</w:t>
            </w:r>
            <w:r>
              <w:rPr>
                <w:rFonts w:ascii="Arial" w:hAnsi="Arial" w:cs="Arial"/>
                <w:i/>
                <w:sz w:val="22"/>
                <w:szCs w:val="24"/>
              </w:rPr>
              <w:t>ти;</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владеть понят</w:t>
            </w:r>
            <w:r>
              <w:rPr>
                <w:i/>
                <w:sz w:val="22"/>
                <w:szCs w:val="24"/>
              </w:rPr>
              <w:t>и</w:t>
            </w:r>
            <w:r>
              <w:rPr>
                <w:i/>
                <w:sz w:val="22"/>
                <w:szCs w:val="24"/>
              </w:rPr>
              <w:t>ями конечные и сче</w:t>
            </w:r>
            <w:r>
              <w:rPr>
                <w:i/>
                <w:sz w:val="22"/>
                <w:szCs w:val="24"/>
              </w:rPr>
              <w:t>т</w:t>
            </w:r>
            <w:r>
              <w:rPr>
                <w:i/>
                <w:sz w:val="22"/>
                <w:szCs w:val="24"/>
              </w:rPr>
              <w:lastRenderedPageBreak/>
              <w:t>ные множества и уметь их применять при р</w:t>
            </w:r>
            <w:r>
              <w:rPr>
                <w:i/>
                <w:sz w:val="22"/>
                <w:szCs w:val="24"/>
              </w:rPr>
              <w:t>е</w:t>
            </w:r>
            <w:r>
              <w:rPr>
                <w:i/>
                <w:sz w:val="22"/>
                <w:szCs w:val="24"/>
              </w:rPr>
              <w:t xml:space="preserve">шении задач; </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уметь прим</w:t>
            </w:r>
            <w:r>
              <w:rPr>
                <w:i/>
                <w:sz w:val="22"/>
                <w:szCs w:val="24"/>
              </w:rPr>
              <w:t>е</w:t>
            </w:r>
            <w:r>
              <w:rPr>
                <w:i/>
                <w:sz w:val="22"/>
                <w:szCs w:val="24"/>
              </w:rPr>
              <w:t>нять метод матем</w:t>
            </w:r>
            <w:r>
              <w:rPr>
                <w:i/>
                <w:sz w:val="22"/>
                <w:szCs w:val="24"/>
              </w:rPr>
              <w:t>а</w:t>
            </w:r>
            <w:r>
              <w:rPr>
                <w:i/>
                <w:sz w:val="22"/>
                <w:szCs w:val="24"/>
              </w:rPr>
              <w:t>тической индукции;</w:t>
            </w:r>
          </w:p>
          <w:p w:rsidR="00720254" w:rsidRDefault="002870CD" w:rsidP="002870CD">
            <w:pPr>
              <w:pStyle w:val="ConsPlusNormal"/>
              <w:numPr>
                <w:ilvl w:val="0"/>
                <w:numId w:val="15"/>
              </w:numPr>
              <w:spacing w:after="0" w:line="240" w:lineRule="auto"/>
              <w:ind w:left="0" w:firstLine="0"/>
              <w:rPr>
                <w:i/>
                <w:iCs/>
                <w:color w:val="404040"/>
                <w:sz w:val="22"/>
                <w:szCs w:val="24"/>
              </w:rPr>
            </w:pPr>
            <w:r>
              <w:rPr>
                <w:i/>
                <w:sz w:val="22"/>
                <w:szCs w:val="24"/>
              </w:rPr>
              <w:t>уметь прим</w:t>
            </w:r>
            <w:r>
              <w:rPr>
                <w:i/>
                <w:sz w:val="22"/>
                <w:szCs w:val="24"/>
              </w:rPr>
              <w:t>е</w:t>
            </w:r>
            <w:r>
              <w:rPr>
                <w:i/>
                <w:sz w:val="22"/>
                <w:szCs w:val="24"/>
              </w:rPr>
              <w:t>нять принцип Дирихле при решении задач</w:t>
            </w:r>
          </w:p>
        </w:tc>
      </w:tr>
      <w:tr w:rsidR="00720254">
        <w:tc>
          <w:tcPr>
            <w:tcW w:w="2362" w:type="dxa"/>
          </w:tcPr>
          <w:p w:rsidR="00720254" w:rsidRDefault="002870CD" w:rsidP="002870CD">
            <w:pPr>
              <w:spacing w:after="0" w:line="240" w:lineRule="auto"/>
              <w:ind w:firstLine="0"/>
              <w:jc w:val="left"/>
              <w:rPr>
                <w:rFonts w:ascii="Arial" w:hAnsi="Arial" w:cs="Arial"/>
                <w:b/>
                <w:bCs/>
                <w:i/>
                <w:sz w:val="22"/>
                <w:szCs w:val="24"/>
              </w:rPr>
            </w:pPr>
            <w:r>
              <w:rPr>
                <w:rFonts w:ascii="Arial" w:hAnsi="Arial" w:cs="Arial"/>
                <w:b/>
                <w:bCs/>
                <w:i/>
                <w:sz w:val="22"/>
                <w:szCs w:val="24"/>
              </w:rPr>
              <w:lastRenderedPageBreak/>
              <w:t>Текстовые задачи</w:t>
            </w:r>
          </w:p>
        </w:tc>
        <w:tc>
          <w:tcPr>
            <w:tcW w:w="3118" w:type="dxa"/>
          </w:tcPr>
          <w:p w:rsidR="00720254" w:rsidRDefault="002870CD" w:rsidP="002870CD">
            <w:pPr>
              <w:pStyle w:val="-311"/>
              <w:spacing w:after="0"/>
              <w:rPr>
                <w:rFonts w:ascii="Arial" w:hAnsi="Arial" w:cs="Arial"/>
                <w:sz w:val="22"/>
                <w:szCs w:val="24"/>
              </w:rPr>
            </w:pPr>
            <w:r>
              <w:rPr>
                <w:rFonts w:ascii="Arial" w:hAnsi="Arial" w:cs="Arial"/>
                <w:sz w:val="22"/>
                <w:szCs w:val="24"/>
              </w:rPr>
              <w:t>Решать несложные текст</w:t>
            </w:r>
            <w:r>
              <w:rPr>
                <w:rFonts w:ascii="Arial" w:hAnsi="Arial" w:cs="Arial"/>
                <w:sz w:val="22"/>
                <w:szCs w:val="24"/>
              </w:rPr>
              <w:t>о</w:t>
            </w:r>
            <w:r>
              <w:rPr>
                <w:rFonts w:ascii="Arial" w:hAnsi="Arial" w:cs="Arial"/>
                <w:sz w:val="22"/>
                <w:szCs w:val="24"/>
              </w:rPr>
              <w:t>вые задачи разных типов;</w:t>
            </w:r>
          </w:p>
          <w:p w:rsidR="00720254" w:rsidRDefault="002870CD" w:rsidP="002870CD">
            <w:pPr>
              <w:pStyle w:val="ConsPlusNormal"/>
              <w:numPr>
                <w:ilvl w:val="0"/>
                <w:numId w:val="8"/>
              </w:numPr>
              <w:spacing w:after="0" w:line="240" w:lineRule="auto"/>
              <w:ind w:left="0" w:firstLine="0"/>
              <w:rPr>
                <w:i/>
                <w:iCs/>
                <w:color w:val="404040"/>
                <w:sz w:val="22"/>
                <w:szCs w:val="24"/>
              </w:rPr>
            </w:pPr>
            <w:r>
              <w:rPr>
                <w:color w:val="000000"/>
                <w:sz w:val="22"/>
                <w:szCs w:val="24"/>
              </w:rPr>
              <w:t>анализировать усл</w:t>
            </w:r>
            <w:r>
              <w:rPr>
                <w:color w:val="000000"/>
                <w:sz w:val="22"/>
                <w:szCs w:val="24"/>
              </w:rPr>
              <w:t>о</w:t>
            </w:r>
            <w:r>
              <w:rPr>
                <w:color w:val="000000"/>
                <w:sz w:val="22"/>
                <w:szCs w:val="24"/>
              </w:rPr>
              <w:t>вие задачи, при необход</w:t>
            </w:r>
            <w:r>
              <w:rPr>
                <w:color w:val="000000"/>
                <w:sz w:val="22"/>
                <w:szCs w:val="24"/>
              </w:rPr>
              <w:t>и</w:t>
            </w:r>
            <w:r>
              <w:rPr>
                <w:color w:val="000000"/>
                <w:sz w:val="22"/>
                <w:szCs w:val="24"/>
              </w:rPr>
              <w:t>мости строить для ее р</w:t>
            </w:r>
            <w:r>
              <w:rPr>
                <w:color w:val="000000"/>
                <w:sz w:val="22"/>
                <w:szCs w:val="24"/>
              </w:rPr>
              <w:t>е</w:t>
            </w:r>
            <w:r>
              <w:rPr>
                <w:color w:val="000000"/>
                <w:sz w:val="22"/>
                <w:szCs w:val="24"/>
              </w:rPr>
              <w:t>шения математическую м</w:t>
            </w:r>
            <w:r>
              <w:rPr>
                <w:color w:val="000000"/>
                <w:sz w:val="22"/>
                <w:szCs w:val="24"/>
              </w:rPr>
              <w:t>о</w:t>
            </w:r>
            <w:r>
              <w:rPr>
                <w:color w:val="000000"/>
                <w:sz w:val="22"/>
                <w:szCs w:val="24"/>
              </w:rPr>
              <w:t xml:space="preserve">дель; </w:t>
            </w:r>
          </w:p>
          <w:p w:rsidR="00720254" w:rsidRDefault="002870CD" w:rsidP="002870CD">
            <w:pPr>
              <w:pStyle w:val="ConsPlusNormal"/>
              <w:numPr>
                <w:ilvl w:val="0"/>
                <w:numId w:val="8"/>
              </w:numPr>
              <w:spacing w:after="0" w:line="240" w:lineRule="auto"/>
              <w:ind w:left="0" w:firstLine="0"/>
              <w:rPr>
                <w:i/>
                <w:iCs/>
                <w:color w:val="404040"/>
                <w:sz w:val="22"/>
                <w:szCs w:val="24"/>
              </w:rPr>
            </w:pPr>
            <w:r>
              <w:rPr>
                <w:color w:val="000000"/>
                <w:sz w:val="22"/>
                <w:szCs w:val="24"/>
              </w:rPr>
              <w:t>понимать и испол</w:t>
            </w:r>
            <w:r>
              <w:rPr>
                <w:color w:val="000000"/>
                <w:sz w:val="22"/>
                <w:szCs w:val="24"/>
              </w:rPr>
              <w:t>ь</w:t>
            </w:r>
            <w:r>
              <w:rPr>
                <w:color w:val="000000"/>
                <w:sz w:val="22"/>
                <w:szCs w:val="24"/>
              </w:rPr>
              <w:t>зовать для решения задачи информацию, предста</w:t>
            </w:r>
            <w:r>
              <w:rPr>
                <w:color w:val="000000"/>
                <w:sz w:val="22"/>
                <w:szCs w:val="24"/>
              </w:rPr>
              <w:t>в</w:t>
            </w:r>
            <w:r>
              <w:rPr>
                <w:color w:val="000000"/>
                <w:sz w:val="22"/>
                <w:szCs w:val="24"/>
              </w:rPr>
              <w:t>ленную в виде текстовой и символьной записи, схем, таблиц, диаграмм, граф</w:t>
            </w:r>
            <w:r>
              <w:rPr>
                <w:color w:val="000000"/>
                <w:sz w:val="22"/>
                <w:szCs w:val="24"/>
              </w:rPr>
              <w:t>и</w:t>
            </w:r>
            <w:r>
              <w:rPr>
                <w:color w:val="000000"/>
                <w:sz w:val="22"/>
                <w:szCs w:val="24"/>
              </w:rPr>
              <w:t>ков, рисунков;</w:t>
            </w:r>
          </w:p>
          <w:p w:rsidR="00720254" w:rsidRDefault="002870CD" w:rsidP="002870CD">
            <w:pPr>
              <w:pStyle w:val="ConsPlusNormal"/>
              <w:numPr>
                <w:ilvl w:val="0"/>
                <w:numId w:val="8"/>
              </w:numPr>
              <w:spacing w:after="0" w:line="240" w:lineRule="auto"/>
              <w:ind w:left="0" w:firstLine="0"/>
              <w:rPr>
                <w:i/>
                <w:iCs/>
                <w:color w:val="404040"/>
                <w:sz w:val="22"/>
                <w:szCs w:val="24"/>
              </w:rPr>
            </w:pPr>
            <w:r>
              <w:rPr>
                <w:color w:val="000000"/>
                <w:sz w:val="22"/>
                <w:szCs w:val="24"/>
              </w:rPr>
              <w:t>действовать по а</w:t>
            </w:r>
            <w:r>
              <w:rPr>
                <w:color w:val="000000"/>
                <w:sz w:val="22"/>
                <w:szCs w:val="24"/>
              </w:rPr>
              <w:t>л</w:t>
            </w:r>
            <w:r>
              <w:rPr>
                <w:color w:val="000000"/>
                <w:sz w:val="22"/>
                <w:szCs w:val="24"/>
              </w:rPr>
              <w:t>горитму, содержащемуся в условии задачи;</w:t>
            </w:r>
          </w:p>
          <w:p w:rsidR="00720254" w:rsidRDefault="002870CD" w:rsidP="002870CD">
            <w:pPr>
              <w:pStyle w:val="ConsPlusNormal"/>
              <w:numPr>
                <w:ilvl w:val="0"/>
                <w:numId w:val="8"/>
              </w:numPr>
              <w:spacing w:after="0" w:line="240" w:lineRule="auto"/>
              <w:ind w:left="0" w:firstLine="0"/>
              <w:rPr>
                <w:i/>
                <w:iCs/>
                <w:color w:val="404040"/>
                <w:sz w:val="22"/>
                <w:szCs w:val="24"/>
              </w:rPr>
            </w:pPr>
            <w:r>
              <w:rPr>
                <w:color w:val="000000"/>
                <w:sz w:val="22"/>
                <w:szCs w:val="24"/>
              </w:rPr>
              <w:t>использовать лог</w:t>
            </w:r>
            <w:r>
              <w:rPr>
                <w:color w:val="000000"/>
                <w:sz w:val="22"/>
                <w:szCs w:val="24"/>
              </w:rPr>
              <w:t>и</w:t>
            </w:r>
            <w:r>
              <w:rPr>
                <w:color w:val="000000"/>
                <w:sz w:val="22"/>
                <w:szCs w:val="24"/>
              </w:rPr>
              <w:t>ческие рассуждения при решении задачи;</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lastRenderedPageBreak/>
              <w:t>работать с избыто</w:t>
            </w:r>
            <w:r>
              <w:rPr>
                <w:sz w:val="22"/>
                <w:szCs w:val="24"/>
              </w:rPr>
              <w:t>ч</w:t>
            </w:r>
            <w:r>
              <w:rPr>
                <w:sz w:val="22"/>
                <w:szCs w:val="24"/>
              </w:rPr>
              <w:t>ными условиями, выбирая из всей информации, да</w:t>
            </w:r>
            <w:r>
              <w:rPr>
                <w:sz w:val="22"/>
                <w:szCs w:val="24"/>
              </w:rPr>
              <w:t>н</w:t>
            </w:r>
            <w:r>
              <w:rPr>
                <w:sz w:val="22"/>
                <w:szCs w:val="24"/>
              </w:rPr>
              <w:t>ные, необходимые для р</w:t>
            </w:r>
            <w:r>
              <w:rPr>
                <w:sz w:val="22"/>
                <w:szCs w:val="24"/>
              </w:rPr>
              <w:t>е</w:t>
            </w:r>
            <w:r>
              <w:rPr>
                <w:sz w:val="22"/>
                <w:szCs w:val="24"/>
              </w:rPr>
              <w:t>шения задачи;</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осуществлять н</w:t>
            </w:r>
            <w:r>
              <w:rPr>
                <w:sz w:val="22"/>
                <w:szCs w:val="24"/>
              </w:rPr>
              <w:t>е</w:t>
            </w:r>
            <w:r>
              <w:rPr>
                <w:sz w:val="22"/>
                <w:szCs w:val="24"/>
              </w:rPr>
              <w:t>сложный перебор возмо</w:t>
            </w:r>
            <w:r>
              <w:rPr>
                <w:sz w:val="22"/>
                <w:szCs w:val="24"/>
              </w:rPr>
              <w:t>ж</w:t>
            </w:r>
            <w:r>
              <w:rPr>
                <w:sz w:val="22"/>
                <w:szCs w:val="24"/>
              </w:rPr>
              <w:t>ных решений, выбирая из них оптимальное по крит</w:t>
            </w:r>
            <w:r>
              <w:rPr>
                <w:sz w:val="22"/>
                <w:szCs w:val="24"/>
              </w:rPr>
              <w:t>е</w:t>
            </w:r>
            <w:r>
              <w:rPr>
                <w:sz w:val="22"/>
                <w:szCs w:val="24"/>
              </w:rPr>
              <w:t>риям, сформулированным в условии;</w:t>
            </w:r>
          </w:p>
          <w:p w:rsidR="00720254" w:rsidRDefault="002870CD" w:rsidP="002870CD">
            <w:pPr>
              <w:pStyle w:val="ConsPlusNormal"/>
              <w:numPr>
                <w:ilvl w:val="0"/>
                <w:numId w:val="8"/>
              </w:numPr>
              <w:spacing w:after="0" w:line="240" w:lineRule="auto"/>
              <w:ind w:left="0" w:firstLine="0"/>
              <w:rPr>
                <w:i/>
                <w:iCs/>
                <w:color w:val="404040"/>
                <w:sz w:val="22"/>
                <w:szCs w:val="24"/>
              </w:rPr>
            </w:pPr>
            <w:r>
              <w:rPr>
                <w:color w:val="000000"/>
                <w:sz w:val="22"/>
                <w:szCs w:val="24"/>
              </w:rPr>
              <w:t>анализировать и и</w:t>
            </w:r>
            <w:r>
              <w:rPr>
                <w:color w:val="000000"/>
                <w:sz w:val="22"/>
                <w:szCs w:val="24"/>
              </w:rPr>
              <w:t>н</w:t>
            </w:r>
            <w:r>
              <w:rPr>
                <w:color w:val="000000"/>
                <w:sz w:val="22"/>
                <w:szCs w:val="24"/>
              </w:rPr>
              <w:t>терпретировать получе</w:t>
            </w:r>
            <w:r>
              <w:rPr>
                <w:color w:val="000000"/>
                <w:sz w:val="22"/>
                <w:szCs w:val="24"/>
              </w:rPr>
              <w:t>н</w:t>
            </w:r>
            <w:r>
              <w:rPr>
                <w:color w:val="000000"/>
                <w:sz w:val="22"/>
                <w:szCs w:val="24"/>
              </w:rPr>
              <w:t>ные решения в контексте условия задачи, выбирать решения, не противореч</w:t>
            </w:r>
            <w:r>
              <w:rPr>
                <w:color w:val="000000"/>
                <w:sz w:val="22"/>
                <w:szCs w:val="24"/>
              </w:rPr>
              <w:t>а</w:t>
            </w:r>
            <w:r>
              <w:rPr>
                <w:color w:val="000000"/>
                <w:sz w:val="22"/>
                <w:szCs w:val="24"/>
              </w:rPr>
              <w:t>щие контексту;</w:t>
            </w:r>
          </w:p>
          <w:p w:rsidR="00720254" w:rsidRDefault="002870CD" w:rsidP="002870CD">
            <w:pPr>
              <w:pStyle w:val="-311"/>
              <w:spacing w:after="0"/>
              <w:rPr>
                <w:rFonts w:ascii="Arial" w:hAnsi="Arial" w:cs="Arial"/>
                <w:sz w:val="22"/>
                <w:szCs w:val="24"/>
              </w:rPr>
            </w:pPr>
            <w:r>
              <w:rPr>
                <w:rFonts w:ascii="Arial" w:hAnsi="Arial" w:cs="Arial"/>
                <w:sz w:val="22"/>
                <w:szCs w:val="24"/>
              </w:rPr>
              <w:t>решать задачи на расчет стоимости покупок, услуг, поездок и т.п.;</w:t>
            </w:r>
          </w:p>
          <w:p w:rsidR="00720254" w:rsidRDefault="002870CD" w:rsidP="002870CD">
            <w:pPr>
              <w:pStyle w:val="-311"/>
              <w:spacing w:after="0"/>
              <w:rPr>
                <w:rFonts w:ascii="Arial" w:hAnsi="Arial" w:cs="Arial"/>
                <w:sz w:val="22"/>
                <w:szCs w:val="24"/>
              </w:rPr>
            </w:pPr>
            <w:r>
              <w:rPr>
                <w:rFonts w:ascii="Arial" w:hAnsi="Arial" w:cs="Arial"/>
                <w:sz w:val="22"/>
                <w:szCs w:val="24"/>
              </w:rPr>
              <w:t>решать несложные задачи, связанные с долевым уч</w:t>
            </w:r>
            <w:r>
              <w:rPr>
                <w:rFonts w:ascii="Arial" w:hAnsi="Arial" w:cs="Arial"/>
                <w:sz w:val="22"/>
                <w:szCs w:val="24"/>
              </w:rPr>
              <w:t>а</w:t>
            </w:r>
            <w:r>
              <w:rPr>
                <w:rFonts w:ascii="Arial" w:hAnsi="Arial" w:cs="Arial"/>
                <w:sz w:val="22"/>
                <w:szCs w:val="24"/>
              </w:rPr>
              <w:t>стием во владении фирмой, предприятием, недвижим</w:t>
            </w:r>
            <w:r>
              <w:rPr>
                <w:rFonts w:ascii="Arial" w:hAnsi="Arial" w:cs="Arial"/>
                <w:sz w:val="22"/>
                <w:szCs w:val="24"/>
              </w:rPr>
              <w:t>о</w:t>
            </w:r>
            <w:r>
              <w:rPr>
                <w:rFonts w:ascii="Arial" w:hAnsi="Arial" w:cs="Arial"/>
                <w:sz w:val="22"/>
                <w:szCs w:val="24"/>
              </w:rPr>
              <w:t>стью;</w:t>
            </w:r>
          </w:p>
          <w:p w:rsidR="00720254" w:rsidRDefault="002870CD" w:rsidP="002870CD">
            <w:pPr>
              <w:pStyle w:val="-311"/>
              <w:spacing w:after="0"/>
              <w:rPr>
                <w:rFonts w:ascii="Arial" w:hAnsi="Arial" w:cs="Arial"/>
                <w:sz w:val="22"/>
                <w:szCs w:val="24"/>
              </w:rPr>
            </w:pPr>
            <w:r>
              <w:rPr>
                <w:rFonts w:ascii="Arial" w:hAnsi="Arial" w:cs="Arial"/>
                <w:color w:val="000000"/>
                <w:sz w:val="22"/>
                <w:szCs w:val="24"/>
                <w:lang w:eastAsia="ru-RU"/>
              </w:rPr>
              <w:t xml:space="preserve">решать задачи на простые проценты (системы скидок, комиссии) и на вычисление </w:t>
            </w:r>
            <w:r>
              <w:rPr>
                <w:rFonts w:ascii="Arial" w:hAnsi="Arial" w:cs="Arial"/>
                <w:color w:val="000000"/>
                <w:sz w:val="22"/>
                <w:szCs w:val="24"/>
                <w:lang w:eastAsia="ru-RU"/>
              </w:rPr>
              <w:lastRenderedPageBreak/>
              <w:t>сложных процентов в ра</w:t>
            </w:r>
            <w:r>
              <w:rPr>
                <w:rFonts w:ascii="Arial" w:hAnsi="Arial" w:cs="Arial"/>
                <w:color w:val="000000"/>
                <w:sz w:val="22"/>
                <w:szCs w:val="24"/>
                <w:lang w:eastAsia="ru-RU"/>
              </w:rPr>
              <w:t>з</w:t>
            </w:r>
            <w:r>
              <w:rPr>
                <w:rFonts w:ascii="Arial" w:hAnsi="Arial" w:cs="Arial"/>
                <w:color w:val="000000"/>
                <w:sz w:val="22"/>
                <w:szCs w:val="24"/>
                <w:lang w:eastAsia="ru-RU"/>
              </w:rPr>
              <w:t>личных схемах вкладов, кредитов и ипотек;</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решать практические зад</w:t>
            </w:r>
            <w:r>
              <w:rPr>
                <w:rFonts w:ascii="Arial" w:hAnsi="Arial" w:cs="Arial"/>
                <w:sz w:val="22"/>
                <w:szCs w:val="24"/>
                <w:lang w:eastAsia="ru-RU"/>
              </w:rPr>
              <w:t>а</w:t>
            </w:r>
            <w:r>
              <w:rPr>
                <w:rFonts w:ascii="Arial" w:hAnsi="Arial" w:cs="Arial"/>
                <w:sz w:val="22"/>
                <w:szCs w:val="24"/>
                <w:lang w:eastAsia="ru-RU"/>
              </w:rPr>
              <w:t>чи, требующие использов</w:t>
            </w:r>
            <w:r>
              <w:rPr>
                <w:rFonts w:ascii="Arial" w:hAnsi="Arial" w:cs="Arial"/>
                <w:sz w:val="22"/>
                <w:szCs w:val="24"/>
                <w:lang w:eastAsia="ru-RU"/>
              </w:rPr>
              <w:t>а</w:t>
            </w:r>
            <w:r>
              <w:rPr>
                <w:rFonts w:ascii="Arial" w:hAnsi="Arial" w:cs="Arial"/>
                <w:sz w:val="22"/>
                <w:szCs w:val="24"/>
                <w:lang w:eastAsia="ru-RU"/>
              </w:rPr>
              <w:t>ния отрицательных чисел: на определение темпер</w:t>
            </w:r>
            <w:r>
              <w:rPr>
                <w:rFonts w:ascii="Arial" w:hAnsi="Arial" w:cs="Arial"/>
                <w:sz w:val="22"/>
                <w:szCs w:val="24"/>
                <w:lang w:eastAsia="ru-RU"/>
              </w:rPr>
              <w:t>а</w:t>
            </w:r>
            <w:r>
              <w:rPr>
                <w:rFonts w:ascii="Arial" w:hAnsi="Arial" w:cs="Arial"/>
                <w:sz w:val="22"/>
                <w:szCs w:val="24"/>
                <w:lang w:eastAsia="ru-RU"/>
              </w:rPr>
              <w:t>туры, на определение п</w:t>
            </w:r>
            <w:r>
              <w:rPr>
                <w:rFonts w:ascii="Arial" w:hAnsi="Arial" w:cs="Arial"/>
                <w:sz w:val="22"/>
                <w:szCs w:val="24"/>
                <w:lang w:eastAsia="ru-RU"/>
              </w:rPr>
              <w:t>о</w:t>
            </w:r>
            <w:r>
              <w:rPr>
                <w:rFonts w:ascii="Arial" w:hAnsi="Arial" w:cs="Arial"/>
                <w:sz w:val="22"/>
                <w:szCs w:val="24"/>
                <w:lang w:eastAsia="ru-RU"/>
              </w:rPr>
              <w:t>ложения на временнóй оси (до нашей эры и после), на движение денежных средств (приход/расход), на определение глуб</w:t>
            </w:r>
            <w:r>
              <w:rPr>
                <w:rFonts w:ascii="Arial" w:hAnsi="Arial" w:cs="Arial"/>
                <w:sz w:val="22"/>
                <w:szCs w:val="24"/>
                <w:lang w:eastAsia="ru-RU"/>
              </w:rPr>
              <w:t>и</w:t>
            </w:r>
            <w:r>
              <w:rPr>
                <w:rFonts w:ascii="Arial" w:hAnsi="Arial" w:cs="Arial"/>
                <w:sz w:val="22"/>
                <w:szCs w:val="24"/>
                <w:lang w:eastAsia="ru-RU"/>
              </w:rPr>
              <w:t>ны/высоты и т.п.;</w:t>
            </w:r>
          </w:p>
          <w:p w:rsidR="00720254" w:rsidRDefault="002870CD" w:rsidP="002870CD">
            <w:pPr>
              <w:pStyle w:val="-311"/>
              <w:spacing w:after="0"/>
              <w:rPr>
                <w:rFonts w:ascii="Arial" w:hAnsi="Arial" w:cs="Arial"/>
                <w:sz w:val="22"/>
                <w:szCs w:val="24"/>
                <w:lang w:eastAsia="ru-RU"/>
              </w:rPr>
            </w:pPr>
            <w:r>
              <w:rPr>
                <w:rFonts w:ascii="Arial" w:hAnsi="Arial" w:cs="Arial"/>
                <w:color w:val="000000"/>
                <w:sz w:val="22"/>
                <w:szCs w:val="24"/>
                <w:lang w:eastAsia="ru-RU"/>
              </w:rPr>
              <w:t>использовать понятие масштаба для нахождения расстояний и длин на ка</w:t>
            </w:r>
            <w:r>
              <w:rPr>
                <w:rFonts w:ascii="Arial" w:hAnsi="Arial" w:cs="Arial"/>
                <w:color w:val="000000"/>
                <w:sz w:val="22"/>
                <w:szCs w:val="24"/>
                <w:lang w:eastAsia="ru-RU"/>
              </w:rPr>
              <w:t>р</w:t>
            </w:r>
            <w:r>
              <w:rPr>
                <w:rFonts w:ascii="Arial" w:hAnsi="Arial" w:cs="Arial"/>
                <w:color w:val="000000"/>
                <w:sz w:val="22"/>
                <w:szCs w:val="24"/>
                <w:lang w:eastAsia="ru-RU"/>
              </w:rPr>
              <w:t>тах, планах местности, планах помещений, в</w:t>
            </w:r>
            <w:r>
              <w:rPr>
                <w:rFonts w:ascii="Arial" w:hAnsi="Arial" w:cs="Arial"/>
                <w:color w:val="000000"/>
                <w:sz w:val="22"/>
                <w:szCs w:val="24"/>
                <w:lang w:eastAsia="ru-RU"/>
              </w:rPr>
              <w:t>ы</w:t>
            </w:r>
            <w:r>
              <w:rPr>
                <w:rFonts w:ascii="Arial" w:hAnsi="Arial" w:cs="Arial"/>
                <w:color w:val="000000"/>
                <w:sz w:val="22"/>
                <w:szCs w:val="24"/>
                <w:lang w:eastAsia="ru-RU"/>
              </w:rPr>
              <w:t xml:space="preserve">кройках, при работе на компьютере и т.п. </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21"/>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решать несложные практические задачи, во</w:t>
            </w:r>
            <w:r>
              <w:rPr>
                <w:rFonts w:ascii="Arial" w:hAnsi="Arial" w:cs="Arial"/>
                <w:sz w:val="22"/>
                <w:szCs w:val="24"/>
              </w:rPr>
              <w:t>з</w:t>
            </w:r>
            <w:r>
              <w:rPr>
                <w:rFonts w:ascii="Arial" w:hAnsi="Arial" w:cs="Arial"/>
                <w:sz w:val="22"/>
                <w:szCs w:val="24"/>
              </w:rPr>
              <w:lastRenderedPageBreak/>
              <w:t>никающие в ситуациях п</w:t>
            </w:r>
            <w:r>
              <w:rPr>
                <w:rFonts w:ascii="Arial" w:hAnsi="Arial" w:cs="Arial"/>
                <w:sz w:val="22"/>
                <w:szCs w:val="24"/>
              </w:rPr>
              <w:t>о</w:t>
            </w:r>
            <w:r>
              <w:rPr>
                <w:rFonts w:ascii="Arial" w:hAnsi="Arial" w:cs="Arial"/>
                <w:sz w:val="22"/>
                <w:szCs w:val="24"/>
              </w:rPr>
              <w:t>вседневной жизни</w:t>
            </w:r>
          </w:p>
        </w:tc>
        <w:tc>
          <w:tcPr>
            <w:tcW w:w="3362" w:type="dxa"/>
          </w:tcPr>
          <w:p w:rsidR="00720254" w:rsidRDefault="002870CD" w:rsidP="002870CD">
            <w:pPr>
              <w:pStyle w:val="ConsPlusNormal"/>
              <w:numPr>
                <w:ilvl w:val="0"/>
                <w:numId w:val="8"/>
              </w:numPr>
              <w:spacing w:after="0" w:line="240" w:lineRule="auto"/>
              <w:ind w:left="0" w:firstLine="0"/>
              <w:rPr>
                <w:i/>
                <w:iCs/>
                <w:color w:val="404040"/>
                <w:sz w:val="22"/>
                <w:szCs w:val="24"/>
              </w:rPr>
            </w:pPr>
            <w:r>
              <w:rPr>
                <w:i/>
                <w:sz w:val="22"/>
                <w:szCs w:val="24"/>
              </w:rPr>
              <w:lastRenderedPageBreak/>
              <w:t>Решать задачи ра</w:t>
            </w:r>
            <w:r>
              <w:rPr>
                <w:i/>
                <w:sz w:val="22"/>
                <w:szCs w:val="24"/>
              </w:rPr>
              <w:t>з</w:t>
            </w:r>
            <w:r>
              <w:rPr>
                <w:i/>
                <w:sz w:val="22"/>
                <w:szCs w:val="24"/>
              </w:rPr>
              <w:t>ных типов, в том числе з</w:t>
            </w:r>
            <w:r>
              <w:rPr>
                <w:i/>
                <w:sz w:val="22"/>
                <w:szCs w:val="24"/>
              </w:rPr>
              <w:t>а</w:t>
            </w:r>
            <w:r>
              <w:rPr>
                <w:i/>
                <w:sz w:val="22"/>
                <w:szCs w:val="24"/>
              </w:rPr>
              <w:t>дачи повышенной трудн</w:t>
            </w:r>
            <w:r>
              <w:rPr>
                <w:i/>
                <w:sz w:val="22"/>
                <w:szCs w:val="24"/>
              </w:rPr>
              <w:t>о</w:t>
            </w:r>
            <w:r>
              <w:rPr>
                <w:i/>
                <w:sz w:val="22"/>
                <w:szCs w:val="24"/>
              </w:rPr>
              <w:t>сти;</w:t>
            </w:r>
          </w:p>
          <w:p w:rsidR="00720254" w:rsidRDefault="002870CD" w:rsidP="002870CD">
            <w:pPr>
              <w:pStyle w:val="ConsPlusNormal"/>
              <w:numPr>
                <w:ilvl w:val="0"/>
                <w:numId w:val="8"/>
              </w:numPr>
              <w:spacing w:after="0" w:line="240" w:lineRule="auto"/>
              <w:ind w:left="0" w:firstLine="0"/>
              <w:rPr>
                <w:i/>
                <w:iCs/>
                <w:color w:val="404040"/>
                <w:sz w:val="22"/>
                <w:szCs w:val="24"/>
              </w:rPr>
            </w:pPr>
            <w:r>
              <w:rPr>
                <w:i/>
                <w:sz w:val="22"/>
                <w:szCs w:val="24"/>
              </w:rPr>
              <w:t>выбирать оптимал</w:t>
            </w:r>
            <w:r>
              <w:rPr>
                <w:i/>
                <w:sz w:val="22"/>
                <w:szCs w:val="24"/>
              </w:rPr>
              <w:t>ь</w:t>
            </w:r>
            <w:r>
              <w:rPr>
                <w:i/>
                <w:sz w:val="22"/>
                <w:szCs w:val="24"/>
              </w:rPr>
              <w:t>ный метод решения задачи, рассматривая различные методы;</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строить модель р</w:t>
            </w:r>
            <w:r>
              <w:rPr>
                <w:rFonts w:ascii="Arial" w:hAnsi="Arial" w:cs="Arial"/>
                <w:i/>
                <w:sz w:val="22"/>
                <w:szCs w:val="24"/>
              </w:rPr>
              <w:t>е</w:t>
            </w:r>
            <w:r>
              <w:rPr>
                <w:rFonts w:ascii="Arial" w:hAnsi="Arial" w:cs="Arial"/>
                <w:i/>
                <w:sz w:val="22"/>
                <w:szCs w:val="24"/>
              </w:rPr>
              <w:t>шения задачи, проводить д</w:t>
            </w:r>
            <w:r>
              <w:rPr>
                <w:rFonts w:ascii="Arial" w:hAnsi="Arial" w:cs="Arial"/>
                <w:i/>
                <w:sz w:val="22"/>
                <w:szCs w:val="24"/>
              </w:rPr>
              <w:t>о</w:t>
            </w:r>
            <w:r>
              <w:rPr>
                <w:rFonts w:ascii="Arial" w:hAnsi="Arial" w:cs="Arial"/>
                <w:i/>
                <w:sz w:val="22"/>
                <w:szCs w:val="24"/>
              </w:rPr>
              <w:t>казательные рассуждения;</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решать задачи, тр</w:t>
            </w:r>
            <w:r>
              <w:rPr>
                <w:rFonts w:ascii="Arial" w:hAnsi="Arial" w:cs="Arial"/>
                <w:i/>
                <w:sz w:val="22"/>
                <w:szCs w:val="24"/>
              </w:rPr>
              <w:t>е</w:t>
            </w:r>
            <w:r>
              <w:rPr>
                <w:rFonts w:ascii="Arial" w:hAnsi="Arial" w:cs="Arial"/>
                <w:i/>
                <w:sz w:val="22"/>
                <w:szCs w:val="24"/>
              </w:rPr>
              <w:t>бующие перебора вариантов, проверки условий, выбора оптимального результата;</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color w:val="000000"/>
                <w:sz w:val="22"/>
                <w:szCs w:val="24"/>
              </w:rPr>
              <w:t>анализировать и и</w:t>
            </w:r>
            <w:r>
              <w:rPr>
                <w:rFonts w:ascii="Arial" w:hAnsi="Arial" w:cs="Arial"/>
                <w:i/>
                <w:color w:val="000000"/>
                <w:sz w:val="22"/>
                <w:szCs w:val="24"/>
              </w:rPr>
              <w:t>н</w:t>
            </w:r>
            <w:r>
              <w:rPr>
                <w:rFonts w:ascii="Arial" w:hAnsi="Arial" w:cs="Arial"/>
                <w:i/>
                <w:color w:val="000000"/>
                <w:sz w:val="22"/>
                <w:szCs w:val="24"/>
              </w:rPr>
              <w:t>терпретировать результ</w:t>
            </w:r>
            <w:r>
              <w:rPr>
                <w:rFonts w:ascii="Arial" w:hAnsi="Arial" w:cs="Arial"/>
                <w:i/>
                <w:color w:val="000000"/>
                <w:sz w:val="22"/>
                <w:szCs w:val="24"/>
              </w:rPr>
              <w:t>а</w:t>
            </w:r>
            <w:r>
              <w:rPr>
                <w:rFonts w:ascii="Arial" w:hAnsi="Arial" w:cs="Arial"/>
                <w:i/>
                <w:color w:val="000000"/>
                <w:sz w:val="22"/>
                <w:szCs w:val="24"/>
              </w:rPr>
              <w:t>ты в контексте условия з</w:t>
            </w:r>
            <w:r>
              <w:rPr>
                <w:rFonts w:ascii="Arial" w:hAnsi="Arial" w:cs="Arial"/>
                <w:i/>
                <w:color w:val="000000"/>
                <w:sz w:val="22"/>
                <w:szCs w:val="24"/>
              </w:rPr>
              <w:t>а</w:t>
            </w:r>
            <w:r>
              <w:rPr>
                <w:rFonts w:ascii="Arial" w:hAnsi="Arial" w:cs="Arial"/>
                <w:i/>
                <w:color w:val="000000"/>
                <w:sz w:val="22"/>
                <w:szCs w:val="24"/>
              </w:rPr>
              <w:t>дачи, выбирать решения, не противоречащие контексту;</w:t>
            </w:r>
            <w:r>
              <w:rPr>
                <w:rFonts w:ascii="Arial" w:hAnsi="Arial" w:cs="Arial"/>
                <w:i/>
                <w:sz w:val="22"/>
                <w:szCs w:val="24"/>
              </w:rPr>
              <w:t xml:space="preserve">  </w:t>
            </w:r>
          </w:p>
          <w:p w:rsidR="00720254" w:rsidRDefault="002870CD" w:rsidP="002870CD">
            <w:pPr>
              <w:pStyle w:val="ConsPlusNormal"/>
              <w:numPr>
                <w:ilvl w:val="0"/>
                <w:numId w:val="8"/>
              </w:numPr>
              <w:spacing w:after="0" w:line="240" w:lineRule="auto"/>
              <w:ind w:left="0" w:firstLine="0"/>
              <w:rPr>
                <w:i/>
                <w:iCs/>
                <w:color w:val="404040"/>
                <w:sz w:val="22"/>
                <w:szCs w:val="24"/>
              </w:rPr>
            </w:pPr>
            <w:r>
              <w:rPr>
                <w:i/>
                <w:sz w:val="22"/>
                <w:szCs w:val="24"/>
              </w:rPr>
              <w:lastRenderedPageBreak/>
              <w:t>переводить при реш</w:t>
            </w:r>
            <w:r>
              <w:rPr>
                <w:i/>
                <w:sz w:val="22"/>
                <w:szCs w:val="24"/>
              </w:rPr>
              <w:t>е</w:t>
            </w:r>
            <w:r>
              <w:rPr>
                <w:i/>
                <w:sz w:val="22"/>
                <w:szCs w:val="24"/>
              </w:rPr>
              <w:t>нии задачи информацию из одной формы в другую, и</w:t>
            </w:r>
            <w:r>
              <w:rPr>
                <w:i/>
                <w:sz w:val="22"/>
                <w:szCs w:val="24"/>
              </w:rPr>
              <w:t>с</w:t>
            </w:r>
            <w:r>
              <w:rPr>
                <w:i/>
                <w:sz w:val="22"/>
                <w:szCs w:val="24"/>
              </w:rPr>
              <w:t>пользуя при необходимости схемы, таблицы, графики, диаграммы;</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15"/>
              </w:numPr>
              <w:ind w:left="0" w:firstLine="0"/>
              <w:jc w:val="left"/>
              <w:rPr>
                <w:rFonts w:ascii="Arial" w:hAnsi="Arial" w:cs="Arial"/>
                <w:i/>
                <w:iCs/>
                <w:color w:val="404040"/>
                <w:sz w:val="22"/>
                <w:szCs w:val="24"/>
              </w:rPr>
            </w:pPr>
            <w:r>
              <w:rPr>
                <w:rFonts w:ascii="Arial" w:hAnsi="Arial" w:cs="Arial"/>
                <w:i/>
                <w:sz w:val="22"/>
                <w:szCs w:val="24"/>
              </w:rPr>
              <w:t>решать практические задачи и задачи из других предметов</w:t>
            </w:r>
          </w:p>
        </w:tc>
        <w:tc>
          <w:tcPr>
            <w:tcW w:w="3118" w:type="dxa"/>
          </w:tcPr>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lastRenderedPageBreak/>
              <w:t>Решать разные з</w:t>
            </w:r>
            <w:r>
              <w:rPr>
                <w:sz w:val="22"/>
                <w:szCs w:val="24"/>
              </w:rPr>
              <w:t>а</w:t>
            </w:r>
            <w:r>
              <w:rPr>
                <w:sz w:val="22"/>
                <w:szCs w:val="24"/>
              </w:rPr>
              <w:t>дачи повышенной трудн</w:t>
            </w:r>
            <w:r>
              <w:rPr>
                <w:sz w:val="22"/>
                <w:szCs w:val="24"/>
              </w:rPr>
              <w:t>о</w:t>
            </w:r>
            <w:r>
              <w:rPr>
                <w:sz w:val="22"/>
                <w:szCs w:val="24"/>
              </w:rPr>
              <w:t>сти;</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анализировать усл</w:t>
            </w:r>
            <w:r>
              <w:rPr>
                <w:sz w:val="22"/>
                <w:szCs w:val="24"/>
              </w:rPr>
              <w:t>о</w:t>
            </w:r>
            <w:r>
              <w:rPr>
                <w:sz w:val="22"/>
                <w:szCs w:val="24"/>
              </w:rPr>
              <w:t>вие задачи, выбирать о</w:t>
            </w:r>
            <w:r>
              <w:rPr>
                <w:sz w:val="22"/>
                <w:szCs w:val="24"/>
              </w:rPr>
              <w:t>п</w:t>
            </w:r>
            <w:r>
              <w:rPr>
                <w:sz w:val="22"/>
                <w:szCs w:val="24"/>
              </w:rPr>
              <w:t>тимальный метод решения задачи, рассматривая ра</w:t>
            </w:r>
            <w:r>
              <w:rPr>
                <w:sz w:val="22"/>
                <w:szCs w:val="24"/>
              </w:rPr>
              <w:t>з</w:t>
            </w:r>
            <w:r>
              <w:rPr>
                <w:sz w:val="22"/>
                <w:szCs w:val="24"/>
              </w:rPr>
              <w:t>личные методы;</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строить модель р</w:t>
            </w:r>
            <w:r>
              <w:rPr>
                <w:rFonts w:ascii="Arial" w:hAnsi="Arial" w:cs="Arial"/>
                <w:sz w:val="22"/>
                <w:szCs w:val="24"/>
              </w:rPr>
              <w:t>е</w:t>
            </w:r>
            <w:r>
              <w:rPr>
                <w:rFonts w:ascii="Arial" w:hAnsi="Arial" w:cs="Arial"/>
                <w:sz w:val="22"/>
                <w:szCs w:val="24"/>
              </w:rPr>
              <w:t>шения задачи, проводить доказательные рассужд</w:t>
            </w:r>
            <w:r>
              <w:rPr>
                <w:rFonts w:ascii="Arial" w:hAnsi="Arial" w:cs="Arial"/>
                <w:sz w:val="22"/>
                <w:szCs w:val="24"/>
              </w:rPr>
              <w:t>е</w:t>
            </w:r>
            <w:r>
              <w:rPr>
                <w:rFonts w:ascii="Arial" w:hAnsi="Arial" w:cs="Arial"/>
                <w:sz w:val="22"/>
                <w:szCs w:val="24"/>
              </w:rPr>
              <w:t>ния при решении задачи;</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решать задачи, тр</w:t>
            </w:r>
            <w:r>
              <w:rPr>
                <w:rFonts w:ascii="Arial" w:hAnsi="Arial" w:cs="Arial"/>
                <w:sz w:val="22"/>
                <w:szCs w:val="24"/>
              </w:rPr>
              <w:t>е</w:t>
            </w:r>
            <w:r>
              <w:rPr>
                <w:rFonts w:ascii="Arial" w:hAnsi="Arial" w:cs="Arial"/>
                <w:sz w:val="22"/>
                <w:szCs w:val="24"/>
              </w:rPr>
              <w:t>бующие перебора вариа</w:t>
            </w:r>
            <w:r>
              <w:rPr>
                <w:rFonts w:ascii="Arial" w:hAnsi="Arial" w:cs="Arial"/>
                <w:sz w:val="22"/>
                <w:szCs w:val="24"/>
              </w:rPr>
              <w:t>н</w:t>
            </w:r>
            <w:r>
              <w:rPr>
                <w:rFonts w:ascii="Arial" w:hAnsi="Arial" w:cs="Arial"/>
                <w:sz w:val="22"/>
                <w:szCs w:val="24"/>
              </w:rPr>
              <w:t>тов, проверки условий, в</w:t>
            </w:r>
            <w:r>
              <w:rPr>
                <w:rFonts w:ascii="Arial" w:hAnsi="Arial" w:cs="Arial"/>
                <w:sz w:val="22"/>
                <w:szCs w:val="24"/>
              </w:rPr>
              <w:t>ы</w:t>
            </w:r>
            <w:r>
              <w:rPr>
                <w:rFonts w:ascii="Arial" w:hAnsi="Arial" w:cs="Arial"/>
                <w:sz w:val="22"/>
                <w:szCs w:val="24"/>
              </w:rPr>
              <w:t>бора оптимального резул</w:t>
            </w:r>
            <w:r>
              <w:rPr>
                <w:rFonts w:ascii="Arial" w:hAnsi="Arial" w:cs="Arial"/>
                <w:sz w:val="22"/>
                <w:szCs w:val="24"/>
              </w:rPr>
              <w:t>ь</w:t>
            </w:r>
            <w:r>
              <w:rPr>
                <w:rFonts w:ascii="Arial" w:hAnsi="Arial" w:cs="Arial"/>
                <w:sz w:val="22"/>
                <w:szCs w:val="24"/>
              </w:rPr>
              <w:t>тата;</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color w:val="000000"/>
                <w:sz w:val="22"/>
                <w:szCs w:val="24"/>
              </w:rPr>
              <w:t>анализировать и и</w:t>
            </w:r>
            <w:r>
              <w:rPr>
                <w:rFonts w:ascii="Arial" w:hAnsi="Arial" w:cs="Arial"/>
                <w:color w:val="000000"/>
                <w:sz w:val="22"/>
                <w:szCs w:val="24"/>
              </w:rPr>
              <w:t>н</w:t>
            </w:r>
            <w:r>
              <w:rPr>
                <w:rFonts w:ascii="Arial" w:hAnsi="Arial" w:cs="Arial"/>
                <w:color w:val="000000"/>
                <w:sz w:val="22"/>
                <w:szCs w:val="24"/>
              </w:rPr>
              <w:t>терпретировать получе</w:t>
            </w:r>
            <w:r>
              <w:rPr>
                <w:rFonts w:ascii="Arial" w:hAnsi="Arial" w:cs="Arial"/>
                <w:color w:val="000000"/>
                <w:sz w:val="22"/>
                <w:szCs w:val="24"/>
              </w:rPr>
              <w:t>н</w:t>
            </w:r>
            <w:r>
              <w:rPr>
                <w:rFonts w:ascii="Arial" w:hAnsi="Arial" w:cs="Arial"/>
                <w:color w:val="000000"/>
                <w:sz w:val="22"/>
                <w:szCs w:val="24"/>
              </w:rPr>
              <w:t xml:space="preserve">ные решения в контексте </w:t>
            </w:r>
            <w:r>
              <w:rPr>
                <w:rFonts w:ascii="Arial" w:hAnsi="Arial" w:cs="Arial"/>
                <w:color w:val="000000"/>
                <w:sz w:val="22"/>
                <w:szCs w:val="24"/>
              </w:rPr>
              <w:lastRenderedPageBreak/>
              <w:t>условия задачи, выбирать решения, не противореч</w:t>
            </w:r>
            <w:r>
              <w:rPr>
                <w:rFonts w:ascii="Arial" w:hAnsi="Arial" w:cs="Arial"/>
                <w:color w:val="000000"/>
                <w:sz w:val="22"/>
                <w:szCs w:val="24"/>
              </w:rPr>
              <w:t>а</w:t>
            </w:r>
            <w:r>
              <w:rPr>
                <w:rFonts w:ascii="Arial" w:hAnsi="Arial" w:cs="Arial"/>
                <w:color w:val="000000"/>
                <w:sz w:val="22"/>
                <w:szCs w:val="24"/>
              </w:rPr>
              <w:t>щие контексту;</w:t>
            </w:r>
            <w:r>
              <w:rPr>
                <w:rFonts w:ascii="Arial" w:hAnsi="Arial" w:cs="Arial"/>
                <w:sz w:val="22"/>
                <w:szCs w:val="24"/>
              </w:rPr>
              <w:t xml:space="preserve">  </w:t>
            </w:r>
          </w:p>
          <w:p w:rsidR="00720254" w:rsidRDefault="002870CD" w:rsidP="002870CD">
            <w:pPr>
              <w:pStyle w:val="ConsPlusNormal"/>
              <w:numPr>
                <w:ilvl w:val="0"/>
                <w:numId w:val="8"/>
              </w:numPr>
              <w:spacing w:after="0" w:line="240" w:lineRule="auto"/>
              <w:ind w:left="0" w:firstLine="0"/>
              <w:rPr>
                <w:i/>
                <w:iCs/>
                <w:color w:val="404040"/>
                <w:sz w:val="22"/>
                <w:szCs w:val="24"/>
              </w:rPr>
            </w:pPr>
            <w:r>
              <w:rPr>
                <w:sz w:val="22"/>
                <w:szCs w:val="24"/>
              </w:rPr>
              <w:t>переводить при р</w:t>
            </w:r>
            <w:r>
              <w:rPr>
                <w:sz w:val="22"/>
                <w:szCs w:val="24"/>
              </w:rPr>
              <w:t>е</w:t>
            </w:r>
            <w:r>
              <w:rPr>
                <w:sz w:val="22"/>
                <w:szCs w:val="24"/>
              </w:rPr>
              <w:t>шении задачи информацию из одной формы записи в другую, используя при необходимости схемы, та</w:t>
            </w:r>
            <w:r>
              <w:rPr>
                <w:sz w:val="22"/>
                <w:szCs w:val="24"/>
              </w:rPr>
              <w:t>б</w:t>
            </w:r>
            <w:r>
              <w:rPr>
                <w:sz w:val="22"/>
                <w:szCs w:val="24"/>
              </w:rPr>
              <w:t>лицы, графики, диаграммы.</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21"/>
              </w:numPr>
              <w:ind w:left="0" w:firstLine="0"/>
              <w:jc w:val="left"/>
              <w:rPr>
                <w:rFonts w:ascii="Arial" w:hAnsi="Arial" w:cs="Arial"/>
                <w:i/>
                <w:iCs/>
                <w:color w:val="404040"/>
                <w:sz w:val="22"/>
                <w:szCs w:val="24"/>
              </w:rPr>
            </w:pPr>
            <w:r>
              <w:rPr>
                <w:rFonts w:ascii="Arial" w:hAnsi="Arial" w:cs="Arial"/>
                <w:sz w:val="22"/>
                <w:szCs w:val="24"/>
              </w:rPr>
              <w:t>решать практические задачи и задачи из других предметов</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p>
          <w:p w:rsidR="00720254" w:rsidRDefault="00720254" w:rsidP="002870CD">
            <w:pPr>
              <w:ind w:firstLine="0"/>
              <w:jc w:val="left"/>
              <w:rPr>
                <w:rFonts w:ascii="Arial" w:hAnsi="Arial" w:cs="Arial"/>
                <w:i/>
                <w:sz w:val="22"/>
                <w:szCs w:val="24"/>
              </w:rPr>
            </w:pP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Геометрия</w:t>
            </w:r>
          </w:p>
        </w:tc>
        <w:tc>
          <w:tcPr>
            <w:tcW w:w="3118" w:type="dxa"/>
          </w:tcPr>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Оперировать на базовом уровне понятиями: точка, прямая, плоскость в пр</w:t>
            </w:r>
            <w:r>
              <w:rPr>
                <w:rFonts w:ascii="Arial" w:hAnsi="Arial" w:cs="Arial"/>
                <w:sz w:val="22"/>
                <w:szCs w:val="24"/>
                <w:lang w:eastAsia="ru-RU"/>
              </w:rPr>
              <w:t>о</w:t>
            </w:r>
            <w:r>
              <w:rPr>
                <w:rFonts w:ascii="Arial" w:hAnsi="Arial" w:cs="Arial"/>
                <w:sz w:val="22"/>
                <w:szCs w:val="24"/>
                <w:lang w:eastAsia="ru-RU"/>
              </w:rPr>
              <w:t>странстве, параллельность и перпендикулярность пр</w:t>
            </w:r>
            <w:r>
              <w:rPr>
                <w:rFonts w:ascii="Arial" w:hAnsi="Arial" w:cs="Arial"/>
                <w:sz w:val="22"/>
                <w:szCs w:val="24"/>
                <w:lang w:eastAsia="ru-RU"/>
              </w:rPr>
              <w:t>я</w:t>
            </w:r>
            <w:r>
              <w:rPr>
                <w:rFonts w:ascii="Arial" w:hAnsi="Arial" w:cs="Arial"/>
                <w:sz w:val="22"/>
                <w:szCs w:val="24"/>
                <w:lang w:eastAsia="ru-RU"/>
              </w:rPr>
              <w:t>мых и плоскостей;</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распознавать основные в</w:t>
            </w:r>
            <w:r>
              <w:rPr>
                <w:rFonts w:ascii="Arial" w:hAnsi="Arial" w:cs="Arial"/>
                <w:sz w:val="22"/>
                <w:szCs w:val="24"/>
                <w:lang w:eastAsia="ru-RU"/>
              </w:rPr>
              <w:t>и</w:t>
            </w:r>
            <w:r>
              <w:rPr>
                <w:rFonts w:ascii="Arial" w:hAnsi="Arial" w:cs="Arial"/>
                <w:sz w:val="22"/>
                <w:szCs w:val="24"/>
                <w:lang w:eastAsia="ru-RU"/>
              </w:rPr>
              <w:t>ды многогранников (при</w:t>
            </w:r>
            <w:r>
              <w:rPr>
                <w:rFonts w:ascii="Arial" w:hAnsi="Arial" w:cs="Arial"/>
                <w:sz w:val="22"/>
                <w:szCs w:val="24"/>
                <w:lang w:eastAsia="ru-RU"/>
              </w:rPr>
              <w:t>з</w:t>
            </w:r>
            <w:r>
              <w:rPr>
                <w:rFonts w:ascii="Arial" w:hAnsi="Arial" w:cs="Arial"/>
                <w:sz w:val="22"/>
                <w:szCs w:val="24"/>
                <w:lang w:eastAsia="ru-RU"/>
              </w:rPr>
              <w:t>ма, пирамида, прямоугол</w:t>
            </w:r>
            <w:r>
              <w:rPr>
                <w:rFonts w:ascii="Arial" w:hAnsi="Arial" w:cs="Arial"/>
                <w:sz w:val="22"/>
                <w:szCs w:val="24"/>
                <w:lang w:eastAsia="ru-RU"/>
              </w:rPr>
              <w:t>ь</w:t>
            </w:r>
            <w:r>
              <w:rPr>
                <w:rFonts w:ascii="Arial" w:hAnsi="Arial" w:cs="Arial"/>
                <w:sz w:val="22"/>
                <w:szCs w:val="24"/>
                <w:lang w:eastAsia="ru-RU"/>
              </w:rPr>
              <w:t>ный параллелепипед, куб);</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изображать изучаемые ф</w:t>
            </w:r>
            <w:r>
              <w:rPr>
                <w:rFonts w:ascii="Arial" w:hAnsi="Arial" w:cs="Arial"/>
                <w:sz w:val="22"/>
                <w:szCs w:val="24"/>
                <w:lang w:eastAsia="ru-RU"/>
              </w:rPr>
              <w:t>и</w:t>
            </w:r>
            <w:r>
              <w:rPr>
                <w:rFonts w:ascii="Arial" w:hAnsi="Arial" w:cs="Arial"/>
                <w:sz w:val="22"/>
                <w:szCs w:val="24"/>
                <w:lang w:eastAsia="ru-RU"/>
              </w:rPr>
              <w:t>гуры от руки и с примен</w:t>
            </w:r>
            <w:r>
              <w:rPr>
                <w:rFonts w:ascii="Arial" w:hAnsi="Arial" w:cs="Arial"/>
                <w:sz w:val="22"/>
                <w:szCs w:val="24"/>
                <w:lang w:eastAsia="ru-RU"/>
              </w:rPr>
              <w:t>е</w:t>
            </w:r>
            <w:r>
              <w:rPr>
                <w:rFonts w:ascii="Arial" w:hAnsi="Arial" w:cs="Arial"/>
                <w:sz w:val="22"/>
                <w:szCs w:val="24"/>
                <w:lang w:eastAsia="ru-RU"/>
              </w:rPr>
              <w:t>нием простых чертежных инструментов;</w:t>
            </w:r>
          </w:p>
          <w:p w:rsidR="00720254" w:rsidRDefault="002870CD" w:rsidP="002870CD">
            <w:pPr>
              <w:pStyle w:val="-311"/>
              <w:spacing w:after="0"/>
              <w:rPr>
                <w:rFonts w:ascii="Arial" w:hAnsi="Arial" w:cs="Arial"/>
                <w:sz w:val="22"/>
                <w:szCs w:val="24"/>
              </w:rPr>
            </w:pPr>
            <w:r>
              <w:rPr>
                <w:rFonts w:ascii="Arial" w:hAnsi="Arial" w:cs="Arial"/>
                <w:sz w:val="22"/>
                <w:szCs w:val="24"/>
                <w:lang w:eastAsia="ru-RU"/>
              </w:rPr>
              <w:t>делать (выносные) плоские чертежи из рисунков пр</w:t>
            </w:r>
            <w:r>
              <w:rPr>
                <w:rFonts w:ascii="Arial" w:hAnsi="Arial" w:cs="Arial"/>
                <w:sz w:val="22"/>
                <w:szCs w:val="24"/>
                <w:lang w:eastAsia="ru-RU"/>
              </w:rPr>
              <w:t>о</w:t>
            </w:r>
            <w:r>
              <w:rPr>
                <w:rFonts w:ascii="Arial" w:hAnsi="Arial" w:cs="Arial"/>
                <w:sz w:val="22"/>
                <w:szCs w:val="24"/>
                <w:lang w:eastAsia="ru-RU"/>
              </w:rPr>
              <w:t>стых объемных фигур: вид сверху, сбоку, снизу</w:t>
            </w:r>
            <w:r>
              <w:rPr>
                <w:rFonts w:ascii="Arial" w:hAnsi="Arial" w:cs="Arial"/>
                <w:i/>
                <w:iCs/>
                <w:color w:val="000000"/>
                <w:sz w:val="22"/>
                <w:szCs w:val="24"/>
                <w:lang w:eastAsia="ru-RU"/>
              </w:rPr>
              <w:t>;</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извлекать информацию о пространственных геоме</w:t>
            </w:r>
            <w:r>
              <w:rPr>
                <w:rFonts w:ascii="Arial" w:hAnsi="Arial" w:cs="Arial"/>
                <w:sz w:val="22"/>
                <w:szCs w:val="24"/>
                <w:lang w:eastAsia="ru-RU"/>
              </w:rPr>
              <w:t>т</w:t>
            </w:r>
            <w:r>
              <w:rPr>
                <w:rFonts w:ascii="Arial" w:hAnsi="Arial" w:cs="Arial"/>
                <w:sz w:val="22"/>
                <w:szCs w:val="24"/>
                <w:lang w:eastAsia="ru-RU"/>
              </w:rPr>
              <w:t>рических фигурах, пре</w:t>
            </w:r>
            <w:r>
              <w:rPr>
                <w:rFonts w:ascii="Arial" w:hAnsi="Arial" w:cs="Arial"/>
                <w:sz w:val="22"/>
                <w:szCs w:val="24"/>
                <w:lang w:eastAsia="ru-RU"/>
              </w:rPr>
              <w:t>д</w:t>
            </w:r>
            <w:r>
              <w:rPr>
                <w:rFonts w:ascii="Arial" w:hAnsi="Arial" w:cs="Arial"/>
                <w:sz w:val="22"/>
                <w:szCs w:val="24"/>
                <w:lang w:eastAsia="ru-RU"/>
              </w:rPr>
              <w:t>ставленную на чертежах и рисунках;</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применять теорему Пиф</w:t>
            </w:r>
            <w:r>
              <w:rPr>
                <w:rFonts w:ascii="Arial" w:hAnsi="Arial" w:cs="Arial"/>
                <w:sz w:val="22"/>
                <w:szCs w:val="24"/>
                <w:lang w:eastAsia="ru-RU"/>
              </w:rPr>
              <w:t>а</w:t>
            </w:r>
            <w:r>
              <w:rPr>
                <w:rFonts w:ascii="Arial" w:hAnsi="Arial" w:cs="Arial"/>
                <w:sz w:val="22"/>
                <w:szCs w:val="24"/>
                <w:lang w:eastAsia="ru-RU"/>
              </w:rPr>
              <w:lastRenderedPageBreak/>
              <w:t>гора при вычислении эл</w:t>
            </w:r>
            <w:r>
              <w:rPr>
                <w:rFonts w:ascii="Arial" w:hAnsi="Arial" w:cs="Arial"/>
                <w:sz w:val="22"/>
                <w:szCs w:val="24"/>
                <w:lang w:eastAsia="ru-RU"/>
              </w:rPr>
              <w:t>е</w:t>
            </w:r>
            <w:r>
              <w:rPr>
                <w:rFonts w:ascii="Arial" w:hAnsi="Arial" w:cs="Arial"/>
                <w:sz w:val="22"/>
                <w:szCs w:val="24"/>
                <w:lang w:eastAsia="ru-RU"/>
              </w:rPr>
              <w:t>ментов стереометрических фигур;</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находить объемы и площ</w:t>
            </w:r>
            <w:r>
              <w:rPr>
                <w:rFonts w:ascii="Arial" w:hAnsi="Arial" w:cs="Arial"/>
                <w:sz w:val="22"/>
                <w:szCs w:val="24"/>
                <w:lang w:eastAsia="ru-RU"/>
              </w:rPr>
              <w:t>а</w:t>
            </w:r>
            <w:r>
              <w:rPr>
                <w:rFonts w:ascii="Arial" w:hAnsi="Arial" w:cs="Arial"/>
                <w:sz w:val="22"/>
                <w:szCs w:val="24"/>
                <w:lang w:eastAsia="ru-RU"/>
              </w:rPr>
              <w:t>ди поверхностей просте</w:t>
            </w:r>
            <w:r>
              <w:rPr>
                <w:rFonts w:ascii="Arial" w:hAnsi="Arial" w:cs="Arial"/>
                <w:sz w:val="22"/>
                <w:szCs w:val="24"/>
                <w:lang w:eastAsia="ru-RU"/>
              </w:rPr>
              <w:t>й</w:t>
            </w:r>
            <w:r>
              <w:rPr>
                <w:rFonts w:ascii="Arial" w:hAnsi="Arial" w:cs="Arial"/>
                <w:sz w:val="22"/>
                <w:szCs w:val="24"/>
                <w:lang w:eastAsia="ru-RU"/>
              </w:rPr>
              <w:t>ших многогранников с пр</w:t>
            </w:r>
            <w:r>
              <w:rPr>
                <w:rFonts w:ascii="Arial" w:hAnsi="Arial" w:cs="Arial"/>
                <w:sz w:val="22"/>
                <w:szCs w:val="24"/>
                <w:lang w:eastAsia="ru-RU"/>
              </w:rPr>
              <w:t>и</w:t>
            </w:r>
            <w:r>
              <w:rPr>
                <w:rFonts w:ascii="Arial" w:hAnsi="Arial" w:cs="Arial"/>
                <w:sz w:val="22"/>
                <w:szCs w:val="24"/>
                <w:lang w:eastAsia="ru-RU"/>
              </w:rPr>
              <w:t>менением формул;</w:t>
            </w:r>
          </w:p>
          <w:p w:rsidR="00720254" w:rsidRDefault="002870CD" w:rsidP="002870CD">
            <w:pPr>
              <w:pStyle w:val="-311"/>
              <w:spacing w:after="0"/>
              <w:rPr>
                <w:rFonts w:ascii="Arial" w:hAnsi="Arial" w:cs="Arial"/>
                <w:sz w:val="22"/>
                <w:szCs w:val="24"/>
                <w:lang w:eastAsia="ru-RU"/>
              </w:rPr>
            </w:pPr>
            <w:r>
              <w:rPr>
                <w:rFonts w:ascii="Arial" w:hAnsi="Arial" w:cs="Arial"/>
                <w:color w:val="000000"/>
                <w:sz w:val="22"/>
                <w:szCs w:val="24"/>
                <w:lang w:eastAsia="ru-RU"/>
              </w:rPr>
              <w:t>распознавать основные в</w:t>
            </w:r>
            <w:r>
              <w:rPr>
                <w:rFonts w:ascii="Arial" w:hAnsi="Arial" w:cs="Arial"/>
                <w:color w:val="000000"/>
                <w:sz w:val="22"/>
                <w:szCs w:val="24"/>
                <w:lang w:eastAsia="ru-RU"/>
              </w:rPr>
              <w:t>и</w:t>
            </w:r>
            <w:r>
              <w:rPr>
                <w:rFonts w:ascii="Arial" w:hAnsi="Arial" w:cs="Arial"/>
                <w:color w:val="000000"/>
                <w:sz w:val="22"/>
                <w:szCs w:val="24"/>
                <w:lang w:eastAsia="ru-RU"/>
              </w:rPr>
              <w:t>ды тел вращения (конус, цилиндр, сфера и шар);</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находить объемы и площ</w:t>
            </w:r>
            <w:r>
              <w:rPr>
                <w:rFonts w:ascii="Arial" w:hAnsi="Arial" w:cs="Arial"/>
                <w:sz w:val="22"/>
                <w:szCs w:val="24"/>
                <w:lang w:eastAsia="ru-RU"/>
              </w:rPr>
              <w:t>а</w:t>
            </w:r>
            <w:r>
              <w:rPr>
                <w:rFonts w:ascii="Arial" w:hAnsi="Arial" w:cs="Arial"/>
                <w:sz w:val="22"/>
                <w:szCs w:val="24"/>
                <w:lang w:eastAsia="ru-RU"/>
              </w:rPr>
              <w:t>ди поверхностей просте</w:t>
            </w:r>
            <w:r>
              <w:rPr>
                <w:rFonts w:ascii="Arial" w:hAnsi="Arial" w:cs="Arial"/>
                <w:sz w:val="22"/>
                <w:szCs w:val="24"/>
                <w:lang w:eastAsia="ru-RU"/>
              </w:rPr>
              <w:t>й</w:t>
            </w:r>
            <w:r>
              <w:rPr>
                <w:rFonts w:ascii="Arial" w:hAnsi="Arial" w:cs="Arial"/>
                <w:sz w:val="22"/>
                <w:szCs w:val="24"/>
                <w:lang w:eastAsia="ru-RU"/>
              </w:rPr>
              <w:t>ших многогранников и тел вращения с применением формул.</w:t>
            </w:r>
          </w:p>
          <w:p w:rsidR="00720254" w:rsidRDefault="00720254" w:rsidP="002870CD">
            <w:pPr>
              <w:ind w:firstLine="0"/>
              <w:jc w:val="left"/>
              <w:rPr>
                <w:rFonts w:ascii="Arial" w:hAnsi="Arial" w:cs="Arial"/>
                <w:i/>
                <w:sz w:val="22"/>
                <w:szCs w:val="24"/>
              </w:rPr>
            </w:pPr>
          </w:p>
          <w:p w:rsidR="00720254" w:rsidRDefault="002870CD" w:rsidP="002870CD">
            <w:pPr>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соотносить абстрактные геометрические понятия и факты с реальными жи</w:t>
            </w:r>
            <w:r>
              <w:rPr>
                <w:rFonts w:ascii="Arial" w:hAnsi="Arial" w:cs="Arial"/>
                <w:sz w:val="22"/>
                <w:szCs w:val="24"/>
                <w:lang w:eastAsia="ru-RU"/>
              </w:rPr>
              <w:t>з</w:t>
            </w:r>
            <w:r>
              <w:rPr>
                <w:rFonts w:ascii="Arial" w:hAnsi="Arial" w:cs="Arial"/>
                <w:sz w:val="22"/>
                <w:szCs w:val="24"/>
                <w:lang w:eastAsia="ru-RU"/>
              </w:rPr>
              <w:t>ненными объектами и сит</w:t>
            </w:r>
            <w:r>
              <w:rPr>
                <w:rFonts w:ascii="Arial" w:hAnsi="Arial" w:cs="Arial"/>
                <w:sz w:val="22"/>
                <w:szCs w:val="24"/>
                <w:lang w:eastAsia="ru-RU"/>
              </w:rPr>
              <w:t>у</w:t>
            </w:r>
            <w:r>
              <w:rPr>
                <w:rFonts w:ascii="Arial" w:hAnsi="Arial" w:cs="Arial"/>
                <w:sz w:val="22"/>
                <w:szCs w:val="24"/>
                <w:lang w:eastAsia="ru-RU"/>
              </w:rPr>
              <w:lastRenderedPageBreak/>
              <w:t>ациями;</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использовать свойства пространственных геоме</w:t>
            </w:r>
            <w:r>
              <w:rPr>
                <w:rFonts w:ascii="Arial" w:hAnsi="Arial" w:cs="Arial"/>
                <w:sz w:val="22"/>
                <w:szCs w:val="24"/>
                <w:lang w:eastAsia="ru-RU"/>
              </w:rPr>
              <w:t>т</w:t>
            </w:r>
            <w:r>
              <w:rPr>
                <w:rFonts w:ascii="Arial" w:hAnsi="Arial" w:cs="Arial"/>
                <w:sz w:val="22"/>
                <w:szCs w:val="24"/>
                <w:lang w:eastAsia="ru-RU"/>
              </w:rPr>
              <w:t>рических фигур для реш</w:t>
            </w:r>
            <w:r>
              <w:rPr>
                <w:rFonts w:ascii="Arial" w:hAnsi="Arial" w:cs="Arial"/>
                <w:sz w:val="22"/>
                <w:szCs w:val="24"/>
                <w:lang w:eastAsia="ru-RU"/>
              </w:rPr>
              <w:t>е</w:t>
            </w:r>
            <w:r>
              <w:rPr>
                <w:rFonts w:ascii="Arial" w:hAnsi="Arial" w:cs="Arial"/>
                <w:sz w:val="22"/>
                <w:szCs w:val="24"/>
                <w:lang w:eastAsia="ru-RU"/>
              </w:rPr>
              <w:t>ния типовых задач практ</w:t>
            </w:r>
            <w:r>
              <w:rPr>
                <w:rFonts w:ascii="Arial" w:hAnsi="Arial" w:cs="Arial"/>
                <w:sz w:val="22"/>
                <w:szCs w:val="24"/>
                <w:lang w:eastAsia="ru-RU"/>
              </w:rPr>
              <w:t>и</w:t>
            </w:r>
            <w:r>
              <w:rPr>
                <w:rFonts w:ascii="Arial" w:hAnsi="Arial" w:cs="Arial"/>
                <w:sz w:val="22"/>
                <w:szCs w:val="24"/>
                <w:lang w:eastAsia="ru-RU"/>
              </w:rPr>
              <w:t>ческого содержания;</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соотносить площади п</w:t>
            </w:r>
            <w:r>
              <w:rPr>
                <w:rFonts w:ascii="Arial" w:hAnsi="Arial" w:cs="Arial"/>
                <w:sz w:val="22"/>
                <w:szCs w:val="24"/>
                <w:lang w:eastAsia="ru-RU"/>
              </w:rPr>
              <w:t>о</w:t>
            </w:r>
            <w:r>
              <w:rPr>
                <w:rFonts w:ascii="Arial" w:hAnsi="Arial" w:cs="Arial"/>
                <w:sz w:val="22"/>
                <w:szCs w:val="24"/>
                <w:lang w:eastAsia="ru-RU"/>
              </w:rPr>
              <w:t>верхностей тел одинаковой формы различного разм</w:t>
            </w:r>
            <w:r>
              <w:rPr>
                <w:rFonts w:ascii="Arial" w:hAnsi="Arial" w:cs="Arial"/>
                <w:sz w:val="22"/>
                <w:szCs w:val="24"/>
                <w:lang w:eastAsia="ru-RU"/>
              </w:rPr>
              <w:t>е</w:t>
            </w:r>
            <w:r>
              <w:rPr>
                <w:rFonts w:ascii="Arial" w:hAnsi="Arial" w:cs="Arial"/>
                <w:sz w:val="22"/>
                <w:szCs w:val="24"/>
                <w:lang w:eastAsia="ru-RU"/>
              </w:rPr>
              <w:t>ра;</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соотносить объемы сос</w:t>
            </w:r>
            <w:r>
              <w:rPr>
                <w:rFonts w:ascii="Arial" w:hAnsi="Arial" w:cs="Arial"/>
                <w:sz w:val="22"/>
                <w:szCs w:val="24"/>
                <w:lang w:eastAsia="ru-RU"/>
              </w:rPr>
              <w:t>у</w:t>
            </w:r>
            <w:r>
              <w:rPr>
                <w:rFonts w:ascii="Arial" w:hAnsi="Arial" w:cs="Arial"/>
                <w:sz w:val="22"/>
                <w:szCs w:val="24"/>
                <w:lang w:eastAsia="ru-RU"/>
              </w:rPr>
              <w:t>дов одинаковой формы различного размера;</w:t>
            </w:r>
          </w:p>
          <w:p w:rsidR="00720254" w:rsidRDefault="002870CD" w:rsidP="002870CD">
            <w:pPr>
              <w:pStyle w:val="-311"/>
              <w:spacing w:after="0"/>
              <w:rPr>
                <w:rFonts w:ascii="Arial" w:hAnsi="Arial" w:cs="Arial"/>
                <w:sz w:val="22"/>
                <w:szCs w:val="24"/>
                <w:lang w:eastAsia="ru-RU"/>
              </w:rPr>
            </w:pPr>
            <w:r>
              <w:rPr>
                <w:rFonts w:ascii="Arial" w:hAnsi="Arial" w:cs="Arial"/>
                <w:sz w:val="22"/>
                <w:szCs w:val="24"/>
                <w:lang w:eastAsia="ru-RU"/>
              </w:rPr>
              <w:t>оценивать форму правил</w:t>
            </w:r>
            <w:r>
              <w:rPr>
                <w:rFonts w:ascii="Arial" w:hAnsi="Arial" w:cs="Arial"/>
                <w:sz w:val="22"/>
                <w:szCs w:val="24"/>
                <w:lang w:eastAsia="ru-RU"/>
              </w:rPr>
              <w:t>ь</w:t>
            </w:r>
            <w:r>
              <w:rPr>
                <w:rFonts w:ascii="Arial" w:hAnsi="Arial" w:cs="Arial"/>
                <w:sz w:val="22"/>
                <w:szCs w:val="24"/>
                <w:lang w:eastAsia="ru-RU"/>
              </w:rPr>
              <w:t>ного многогранника после спилов, срезов и т.п. (опр</w:t>
            </w:r>
            <w:r>
              <w:rPr>
                <w:rFonts w:ascii="Arial" w:hAnsi="Arial" w:cs="Arial"/>
                <w:sz w:val="22"/>
                <w:szCs w:val="24"/>
                <w:lang w:eastAsia="ru-RU"/>
              </w:rPr>
              <w:t>е</w:t>
            </w:r>
            <w:r>
              <w:rPr>
                <w:rFonts w:ascii="Arial" w:hAnsi="Arial" w:cs="Arial"/>
                <w:sz w:val="22"/>
                <w:szCs w:val="24"/>
                <w:lang w:eastAsia="ru-RU"/>
              </w:rPr>
              <w:t xml:space="preserve">делять количество вершин, ребер и граней полученных многогранников) </w:t>
            </w:r>
          </w:p>
        </w:tc>
        <w:tc>
          <w:tcPr>
            <w:tcW w:w="3362" w:type="dxa"/>
          </w:tcPr>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lastRenderedPageBreak/>
              <w:t>Оперировать понятиями: точка, прямая, плоскость в пространстве, параллел</w:t>
            </w:r>
            <w:r>
              <w:rPr>
                <w:rFonts w:ascii="Arial" w:hAnsi="Arial" w:cs="Arial"/>
                <w:i/>
                <w:sz w:val="22"/>
                <w:szCs w:val="24"/>
                <w:lang w:eastAsia="ru-RU"/>
              </w:rPr>
              <w:t>ь</w:t>
            </w:r>
            <w:r>
              <w:rPr>
                <w:rFonts w:ascii="Arial" w:hAnsi="Arial" w:cs="Arial"/>
                <w:i/>
                <w:sz w:val="22"/>
                <w:szCs w:val="24"/>
                <w:lang w:eastAsia="ru-RU"/>
              </w:rPr>
              <w:t>ность и перпендикулярность прямых и плоскостей;</w:t>
            </w:r>
          </w:p>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t>применять для решения з</w:t>
            </w:r>
            <w:r>
              <w:rPr>
                <w:rFonts w:ascii="Arial" w:hAnsi="Arial" w:cs="Arial"/>
                <w:i/>
                <w:sz w:val="22"/>
                <w:szCs w:val="24"/>
                <w:lang w:eastAsia="ru-RU"/>
              </w:rPr>
              <w:t>а</w:t>
            </w:r>
            <w:r>
              <w:rPr>
                <w:rFonts w:ascii="Arial" w:hAnsi="Arial" w:cs="Arial"/>
                <w:i/>
                <w:sz w:val="22"/>
                <w:szCs w:val="24"/>
                <w:lang w:eastAsia="ru-RU"/>
              </w:rPr>
              <w:t>дач геометрические факты, если условия применения з</w:t>
            </w:r>
            <w:r>
              <w:rPr>
                <w:rFonts w:ascii="Arial" w:hAnsi="Arial" w:cs="Arial"/>
                <w:i/>
                <w:sz w:val="22"/>
                <w:szCs w:val="24"/>
                <w:lang w:eastAsia="ru-RU"/>
              </w:rPr>
              <w:t>а</w:t>
            </w:r>
            <w:r>
              <w:rPr>
                <w:rFonts w:ascii="Arial" w:hAnsi="Arial" w:cs="Arial"/>
                <w:i/>
                <w:sz w:val="22"/>
                <w:szCs w:val="24"/>
                <w:lang w:eastAsia="ru-RU"/>
              </w:rPr>
              <w:t>даны в явной форме;</w:t>
            </w:r>
          </w:p>
          <w:p w:rsidR="00720254" w:rsidRDefault="002870CD" w:rsidP="002870CD">
            <w:pPr>
              <w:pStyle w:val="-311"/>
              <w:spacing w:after="0"/>
              <w:rPr>
                <w:rFonts w:ascii="Arial" w:hAnsi="Arial" w:cs="Arial"/>
                <w:i/>
                <w:sz w:val="22"/>
                <w:szCs w:val="24"/>
                <w:lang w:eastAsia="ru-RU"/>
              </w:rPr>
            </w:pPr>
            <w:r>
              <w:rPr>
                <w:rFonts w:ascii="Arial" w:hAnsi="Arial" w:cs="Arial"/>
                <w:i/>
                <w:sz w:val="22"/>
                <w:szCs w:val="24"/>
                <w:lang w:eastAsia="ru-RU"/>
              </w:rPr>
              <w:t>решать задачи на нахожд</w:t>
            </w:r>
            <w:r>
              <w:rPr>
                <w:rFonts w:ascii="Arial" w:hAnsi="Arial" w:cs="Arial"/>
                <w:i/>
                <w:sz w:val="22"/>
                <w:szCs w:val="24"/>
                <w:lang w:eastAsia="ru-RU"/>
              </w:rPr>
              <w:t>е</w:t>
            </w:r>
            <w:r>
              <w:rPr>
                <w:rFonts w:ascii="Arial" w:hAnsi="Arial" w:cs="Arial"/>
                <w:i/>
                <w:sz w:val="22"/>
                <w:szCs w:val="24"/>
                <w:lang w:eastAsia="ru-RU"/>
              </w:rPr>
              <w:t>ние геометрических величин по образцам или алгори</w:t>
            </w:r>
            <w:r>
              <w:rPr>
                <w:rFonts w:ascii="Arial" w:hAnsi="Arial" w:cs="Arial"/>
                <w:i/>
                <w:sz w:val="22"/>
                <w:szCs w:val="24"/>
                <w:lang w:eastAsia="ru-RU"/>
              </w:rPr>
              <w:t>т</w:t>
            </w:r>
            <w:r>
              <w:rPr>
                <w:rFonts w:ascii="Arial" w:hAnsi="Arial" w:cs="Arial"/>
                <w:i/>
                <w:sz w:val="22"/>
                <w:szCs w:val="24"/>
                <w:lang w:eastAsia="ru-RU"/>
              </w:rPr>
              <w:t>мам;</w:t>
            </w:r>
          </w:p>
          <w:p w:rsidR="00720254" w:rsidRDefault="002870CD" w:rsidP="002870CD">
            <w:pPr>
              <w:pStyle w:val="-311"/>
              <w:spacing w:after="0"/>
              <w:rPr>
                <w:rFonts w:ascii="Arial" w:hAnsi="Arial" w:cs="Arial"/>
                <w:i/>
                <w:sz w:val="22"/>
                <w:szCs w:val="24"/>
              </w:rPr>
            </w:pPr>
            <w:r>
              <w:rPr>
                <w:rFonts w:ascii="Arial" w:hAnsi="Arial" w:cs="Arial"/>
                <w:i/>
                <w:sz w:val="22"/>
                <w:szCs w:val="24"/>
                <w:lang w:eastAsia="ru-RU"/>
              </w:rPr>
              <w:t>делать (выносные) плоские чертежи из рисунков объе</w:t>
            </w:r>
            <w:r>
              <w:rPr>
                <w:rFonts w:ascii="Arial" w:hAnsi="Arial" w:cs="Arial"/>
                <w:i/>
                <w:sz w:val="22"/>
                <w:szCs w:val="24"/>
                <w:lang w:eastAsia="ru-RU"/>
              </w:rPr>
              <w:t>м</w:t>
            </w:r>
            <w:r>
              <w:rPr>
                <w:rFonts w:ascii="Arial" w:hAnsi="Arial" w:cs="Arial"/>
                <w:i/>
                <w:sz w:val="22"/>
                <w:szCs w:val="24"/>
                <w:lang w:eastAsia="ru-RU"/>
              </w:rPr>
              <w:t>ных фигур, в том числе р</w:t>
            </w:r>
            <w:r>
              <w:rPr>
                <w:rFonts w:ascii="Arial" w:hAnsi="Arial" w:cs="Arial"/>
                <w:i/>
                <w:sz w:val="22"/>
                <w:szCs w:val="24"/>
                <w:lang w:eastAsia="ru-RU"/>
              </w:rPr>
              <w:t>и</w:t>
            </w:r>
            <w:r>
              <w:rPr>
                <w:rFonts w:ascii="Arial" w:hAnsi="Arial" w:cs="Arial"/>
                <w:i/>
                <w:sz w:val="22"/>
                <w:szCs w:val="24"/>
                <w:lang w:eastAsia="ru-RU"/>
              </w:rPr>
              <w:t>совать вид сверху, сбоку, строить сечения многогра</w:t>
            </w:r>
            <w:r>
              <w:rPr>
                <w:rFonts w:ascii="Arial" w:hAnsi="Arial" w:cs="Arial"/>
                <w:i/>
                <w:sz w:val="22"/>
                <w:szCs w:val="24"/>
                <w:lang w:eastAsia="ru-RU"/>
              </w:rPr>
              <w:t>н</w:t>
            </w:r>
            <w:r>
              <w:rPr>
                <w:rFonts w:ascii="Arial" w:hAnsi="Arial" w:cs="Arial"/>
                <w:i/>
                <w:sz w:val="22"/>
                <w:szCs w:val="24"/>
                <w:lang w:eastAsia="ru-RU"/>
              </w:rPr>
              <w:t>ников;</w:t>
            </w:r>
          </w:p>
          <w:p w:rsidR="00720254" w:rsidRDefault="002870CD" w:rsidP="002870CD">
            <w:pPr>
              <w:pStyle w:val="-311"/>
              <w:spacing w:after="0"/>
              <w:rPr>
                <w:rFonts w:ascii="Arial" w:hAnsi="Arial" w:cs="Arial"/>
                <w:i/>
                <w:sz w:val="22"/>
                <w:szCs w:val="24"/>
              </w:rPr>
            </w:pPr>
            <w:r>
              <w:rPr>
                <w:rFonts w:ascii="Arial" w:hAnsi="Arial" w:cs="Arial"/>
                <w:i/>
                <w:sz w:val="22"/>
                <w:szCs w:val="24"/>
              </w:rPr>
              <w:t>извлекать, интерпретир</w:t>
            </w:r>
            <w:r>
              <w:rPr>
                <w:rFonts w:ascii="Arial" w:hAnsi="Arial" w:cs="Arial"/>
                <w:i/>
                <w:sz w:val="22"/>
                <w:szCs w:val="24"/>
              </w:rPr>
              <w:t>о</w:t>
            </w:r>
            <w:r>
              <w:rPr>
                <w:rFonts w:ascii="Arial" w:hAnsi="Arial" w:cs="Arial"/>
                <w:i/>
                <w:sz w:val="22"/>
                <w:szCs w:val="24"/>
              </w:rPr>
              <w:t>вать и преобразовывать информацию о геометрич</w:t>
            </w:r>
            <w:r>
              <w:rPr>
                <w:rFonts w:ascii="Arial" w:hAnsi="Arial" w:cs="Arial"/>
                <w:i/>
                <w:sz w:val="22"/>
                <w:szCs w:val="24"/>
              </w:rPr>
              <w:t>е</w:t>
            </w:r>
            <w:r>
              <w:rPr>
                <w:rFonts w:ascii="Arial" w:hAnsi="Arial" w:cs="Arial"/>
                <w:i/>
                <w:sz w:val="22"/>
                <w:szCs w:val="24"/>
              </w:rPr>
              <w:t>ских фигурах, представле</w:t>
            </w:r>
            <w:r>
              <w:rPr>
                <w:rFonts w:ascii="Arial" w:hAnsi="Arial" w:cs="Arial"/>
                <w:i/>
                <w:sz w:val="22"/>
                <w:szCs w:val="24"/>
              </w:rPr>
              <w:t>н</w:t>
            </w:r>
            <w:r>
              <w:rPr>
                <w:rFonts w:ascii="Arial" w:hAnsi="Arial" w:cs="Arial"/>
                <w:i/>
                <w:sz w:val="22"/>
                <w:szCs w:val="24"/>
              </w:rPr>
              <w:t>ную на чертежах;</w:t>
            </w:r>
          </w:p>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 xml:space="preserve">применять геометрические факты для решения задач, в том числе предполагающих несколько шагов решения; </w:t>
            </w:r>
          </w:p>
          <w:p w:rsidR="00720254" w:rsidRDefault="002870CD" w:rsidP="002870CD">
            <w:pPr>
              <w:pStyle w:val="-311"/>
              <w:spacing w:after="0"/>
              <w:rPr>
                <w:rFonts w:ascii="Arial" w:hAnsi="Arial" w:cs="Arial"/>
                <w:i/>
                <w:sz w:val="22"/>
                <w:szCs w:val="24"/>
              </w:rPr>
            </w:pPr>
            <w:r>
              <w:rPr>
                <w:rFonts w:ascii="Arial" w:hAnsi="Arial" w:cs="Arial"/>
                <w:i/>
                <w:sz w:val="22"/>
                <w:szCs w:val="24"/>
              </w:rPr>
              <w:t>описывать взаимное расп</w:t>
            </w:r>
            <w:r>
              <w:rPr>
                <w:rFonts w:ascii="Arial" w:hAnsi="Arial" w:cs="Arial"/>
                <w:i/>
                <w:sz w:val="22"/>
                <w:szCs w:val="24"/>
              </w:rPr>
              <w:t>о</w:t>
            </w:r>
            <w:r>
              <w:rPr>
                <w:rFonts w:ascii="Arial" w:hAnsi="Arial" w:cs="Arial"/>
                <w:i/>
                <w:sz w:val="22"/>
                <w:szCs w:val="24"/>
              </w:rPr>
              <w:t>ложение прямых и плоск</w:t>
            </w:r>
            <w:r>
              <w:rPr>
                <w:rFonts w:ascii="Arial" w:hAnsi="Arial" w:cs="Arial"/>
                <w:i/>
                <w:sz w:val="22"/>
                <w:szCs w:val="24"/>
              </w:rPr>
              <w:t>о</w:t>
            </w:r>
            <w:r>
              <w:rPr>
                <w:rFonts w:ascii="Arial" w:hAnsi="Arial" w:cs="Arial"/>
                <w:i/>
                <w:sz w:val="22"/>
                <w:szCs w:val="24"/>
              </w:rPr>
              <w:t>стей в пространстве;</w:t>
            </w:r>
          </w:p>
          <w:p w:rsidR="00720254" w:rsidRDefault="002870CD" w:rsidP="002870CD">
            <w:pPr>
              <w:pStyle w:val="-311"/>
              <w:spacing w:after="0"/>
              <w:rPr>
                <w:rFonts w:ascii="Arial" w:hAnsi="Arial" w:cs="Arial"/>
                <w:i/>
                <w:sz w:val="22"/>
                <w:szCs w:val="24"/>
              </w:rPr>
            </w:pPr>
            <w:r>
              <w:rPr>
                <w:rFonts w:ascii="Arial" w:hAnsi="Arial" w:cs="Arial"/>
                <w:i/>
                <w:sz w:val="22"/>
                <w:szCs w:val="24"/>
              </w:rPr>
              <w:t>формулировать свойства и признаки фигур;</w:t>
            </w:r>
          </w:p>
          <w:p w:rsidR="00720254" w:rsidRDefault="002870CD" w:rsidP="002870CD">
            <w:pPr>
              <w:pStyle w:val="-311"/>
              <w:spacing w:after="0"/>
              <w:rPr>
                <w:rFonts w:ascii="Arial" w:hAnsi="Arial" w:cs="Arial"/>
                <w:i/>
                <w:sz w:val="22"/>
                <w:szCs w:val="24"/>
              </w:rPr>
            </w:pPr>
            <w:r>
              <w:rPr>
                <w:rFonts w:ascii="Arial" w:hAnsi="Arial" w:cs="Arial"/>
                <w:i/>
                <w:sz w:val="22"/>
                <w:szCs w:val="24"/>
              </w:rPr>
              <w:t>доказывать геометрические утверждения</w:t>
            </w:r>
            <w:r>
              <w:rPr>
                <w:rFonts w:ascii="Arial" w:hAnsi="Arial" w:cs="Arial"/>
                <w:i/>
                <w:color w:val="FF0000"/>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владеть стандартной кла</w:t>
            </w:r>
            <w:r>
              <w:rPr>
                <w:rFonts w:ascii="Arial" w:hAnsi="Arial" w:cs="Arial"/>
                <w:i/>
                <w:sz w:val="22"/>
                <w:szCs w:val="24"/>
              </w:rPr>
              <w:t>с</w:t>
            </w:r>
            <w:r>
              <w:rPr>
                <w:rFonts w:ascii="Arial" w:hAnsi="Arial" w:cs="Arial"/>
                <w:i/>
                <w:sz w:val="22"/>
                <w:szCs w:val="24"/>
              </w:rPr>
              <w:t>сификацией пространстве</w:t>
            </w:r>
            <w:r>
              <w:rPr>
                <w:rFonts w:ascii="Arial" w:hAnsi="Arial" w:cs="Arial"/>
                <w:i/>
                <w:sz w:val="22"/>
                <w:szCs w:val="24"/>
              </w:rPr>
              <w:t>н</w:t>
            </w:r>
            <w:r>
              <w:rPr>
                <w:rFonts w:ascii="Arial" w:hAnsi="Arial" w:cs="Arial"/>
                <w:i/>
                <w:sz w:val="22"/>
                <w:szCs w:val="24"/>
              </w:rPr>
              <w:t>ных фигур (пирамиды, при</w:t>
            </w:r>
            <w:r>
              <w:rPr>
                <w:rFonts w:ascii="Arial" w:hAnsi="Arial" w:cs="Arial"/>
                <w:i/>
                <w:sz w:val="22"/>
                <w:szCs w:val="24"/>
              </w:rPr>
              <w:t>з</w:t>
            </w:r>
            <w:r>
              <w:rPr>
                <w:rFonts w:ascii="Arial" w:hAnsi="Arial" w:cs="Arial"/>
                <w:i/>
                <w:sz w:val="22"/>
                <w:szCs w:val="24"/>
              </w:rPr>
              <w:t xml:space="preserve">мы, параллелепипеды); </w:t>
            </w:r>
          </w:p>
          <w:p w:rsidR="00720254" w:rsidRDefault="002870CD" w:rsidP="002870CD">
            <w:pPr>
              <w:pStyle w:val="-311"/>
              <w:spacing w:after="0"/>
              <w:rPr>
                <w:rFonts w:ascii="Arial" w:hAnsi="Arial" w:cs="Arial"/>
                <w:i/>
                <w:sz w:val="22"/>
                <w:szCs w:val="24"/>
              </w:rPr>
            </w:pPr>
            <w:r>
              <w:rPr>
                <w:rFonts w:ascii="Arial" w:hAnsi="Arial" w:cs="Arial"/>
                <w:i/>
                <w:sz w:val="22"/>
                <w:szCs w:val="24"/>
                <w:lang w:eastAsia="ru-RU"/>
              </w:rPr>
              <w:t>находить объемы и площади поверхностей геометрич</w:t>
            </w:r>
            <w:r>
              <w:rPr>
                <w:rFonts w:ascii="Arial" w:hAnsi="Arial" w:cs="Arial"/>
                <w:i/>
                <w:sz w:val="22"/>
                <w:szCs w:val="24"/>
                <w:lang w:eastAsia="ru-RU"/>
              </w:rPr>
              <w:t>е</w:t>
            </w:r>
            <w:r>
              <w:rPr>
                <w:rFonts w:ascii="Arial" w:hAnsi="Arial" w:cs="Arial"/>
                <w:i/>
                <w:sz w:val="22"/>
                <w:szCs w:val="24"/>
                <w:lang w:eastAsia="ru-RU"/>
              </w:rPr>
              <w:t>ских тел с применением формул;</w:t>
            </w:r>
          </w:p>
          <w:p w:rsidR="00720254" w:rsidRDefault="002870CD" w:rsidP="002870CD">
            <w:pPr>
              <w:pStyle w:val="-311"/>
              <w:spacing w:after="0"/>
              <w:rPr>
                <w:rFonts w:ascii="Arial" w:hAnsi="Arial" w:cs="Arial"/>
                <w:i/>
                <w:sz w:val="22"/>
                <w:szCs w:val="24"/>
              </w:rPr>
            </w:pPr>
            <w:r>
              <w:rPr>
                <w:rFonts w:ascii="Arial" w:hAnsi="Arial" w:cs="Arial"/>
                <w:i/>
                <w:iCs/>
                <w:color w:val="000000"/>
                <w:sz w:val="22"/>
                <w:szCs w:val="24"/>
                <w:lang w:eastAsia="ru-RU"/>
              </w:rPr>
              <w:t>вычислять расстояния и у</w:t>
            </w:r>
            <w:r>
              <w:rPr>
                <w:rFonts w:ascii="Arial" w:hAnsi="Arial" w:cs="Arial"/>
                <w:i/>
                <w:iCs/>
                <w:color w:val="000000"/>
                <w:sz w:val="22"/>
                <w:szCs w:val="24"/>
                <w:lang w:eastAsia="ru-RU"/>
              </w:rPr>
              <w:t>г</w:t>
            </w:r>
            <w:r>
              <w:rPr>
                <w:rFonts w:ascii="Arial" w:hAnsi="Arial" w:cs="Arial"/>
                <w:i/>
                <w:iCs/>
                <w:color w:val="000000"/>
                <w:sz w:val="22"/>
                <w:szCs w:val="24"/>
                <w:lang w:eastAsia="ru-RU"/>
              </w:rPr>
              <w:t>лы в пространстве</w:t>
            </w:r>
            <w:r>
              <w:rPr>
                <w:rFonts w:ascii="Arial" w:hAnsi="Arial" w:cs="Arial"/>
                <w:i/>
                <w:iCs/>
                <w:color w:val="FF0000"/>
                <w:sz w:val="22"/>
                <w:szCs w:val="24"/>
                <w:lang w:eastAsia="ru-RU"/>
              </w:rPr>
              <w:t>.</w:t>
            </w:r>
          </w:p>
          <w:p w:rsidR="00720254" w:rsidRDefault="00720254" w:rsidP="002870CD">
            <w:pPr>
              <w:spacing w:after="0" w:line="240" w:lineRule="auto"/>
              <w:ind w:firstLine="0"/>
              <w:jc w:val="left"/>
              <w:rPr>
                <w:rFonts w:ascii="Arial" w:hAnsi="Arial" w:cs="Arial"/>
                <w:i/>
                <w:sz w:val="22"/>
                <w:szCs w:val="24"/>
              </w:rPr>
            </w:pP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pStyle w:val="-311"/>
              <w:spacing w:after="0"/>
              <w:rPr>
                <w:rFonts w:ascii="Arial" w:hAnsi="Arial" w:cs="Arial"/>
                <w:i/>
                <w:sz w:val="22"/>
                <w:szCs w:val="24"/>
              </w:rPr>
            </w:pPr>
            <w:r>
              <w:rPr>
                <w:rFonts w:ascii="Arial" w:hAnsi="Arial" w:cs="Arial"/>
                <w:i/>
                <w:sz w:val="22"/>
                <w:szCs w:val="24"/>
              </w:rPr>
              <w:t>использовать свойства ге</w:t>
            </w:r>
            <w:r>
              <w:rPr>
                <w:rFonts w:ascii="Arial" w:hAnsi="Arial" w:cs="Arial"/>
                <w:i/>
                <w:sz w:val="22"/>
                <w:szCs w:val="24"/>
              </w:rPr>
              <w:t>о</w:t>
            </w:r>
            <w:r>
              <w:rPr>
                <w:rFonts w:ascii="Arial" w:hAnsi="Arial" w:cs="Arial"/>
                <w:i/>
                <w:sz w:val="22"/>
                <w:szCs w:val="24"/>
              </w:rPr>
              <w:t>метрических фигур для р</w:t>
            </w:r>
            <w:r>
              <w:rPr>
                <w:rFonts w:ascii="Arial" w:hAnsi="Arial" w:cs="Arial"/>
                <w:i/>
                <w:sz w:val="22"/>
                <w:szCs w:val="24"/>
              </w:rPr>
              <w:t>е</w:t>
            </w:r>
            <w:r>
              <w:rPr>
                <w:rFonts w:ascii="Arial" w:hAnsi="Arial" w:cs="Arial"/>
                <w:i/>
                <w:sz w:val="22"/>
                <w:szCs w:val="24"/>
              </w:rPr>
              <w:lastRenderedPageBreak/>
              <w:t xml:space="preserve">шения </w:t>
            </w:r>
            <w:r>
              <w:rPr>
                <w:rStyle w:val="dash0412005f0435005f0440005f0445005f043d005f0438005f0439005f0020005f043a005f043e005f043b005f043e005f043d005f0442005f0438005f0442005f0443005f043b005f005fchar1char1"/>
                <w:rFonts w:ascii="Arial" w:hAnsi="Arial" w:cs="Arial"/>
                <w:i/>
                <w:sz w:val="22"/>
              </w:rPr>
              <w:t xml:space="preserve">задач практического характера и задач из других областей знаний </w:t>
            </w:r>
          </w:p>
        </w:tc>
        <w:tc>
          <w:tcPr>
            <w:tcW w:w="3118" w:type="dxa"/>
            <w:shd w:val="clear" w:color="auto" w:fill="auto"/>
          </w:tcPr>
          <w:p w:rsidR="00720254" w:rsidRDefault="002870CD" w:rsidP="002870CD">
            <w:pPr>
              <w:numPr>
                <w:ilvl w:val="0"/>
                <w:numId w:val="22"/>
              </w:numPr>
              <w:ind w:left="0" w:firstLine="0"/>
              <w:jc w:val="left"/>
              <w:rPr>
                <w:rFonts w:ascii="Arial" w:hAnsi="Arial" w:cs="Arial"/>
                <w:i/>
                <w:iCs/>
                <w:color w:val="404040"/>
                <w:sz w:val="22"/>
                <w:szCs w:val="24"/>
              </w:rPr>
            </w:pPr>
            <w:r>
              <w:rPr>
                <w:rFonts w:ascii="Arial" w:hAnsi="Arial" w:cs="Arial"/>
                <w:sz w:val="22"/>
                <w:szCs w:val="24"/>
              </w:rPr>
              <w:lastRenderedPageBreak/>
              <w:t>Владеть геометрическими понятиями при решении задач и проведении математических рассуждений;</w:t>
            </w:r>
          </w:p>
          <w:p w:rsidR="00720254" w:rsidRDefault="002870CD" w:rsidP="002870CD">
            <w:pPr>
              <w:numPr>
                <w:ilvl w:val="0"/>
                <w:numId w:val="22"/>
              </w:numPr>
              <w:ind w:left="0" w:firstLine="0"/>
              <w:jc w:val="left"/>
              <w:rPr>
                <w:rFonts w:ascii="Arial" w:hAnsi="Arial" w:cs="Arial"/>
                <w:i/>
                <w:iCs/>
                <w:color w:val="404040"/>
                <w:sz w:val="22"/>
                <w:szCs w:val="24"/>
              </w:rPr>
            </w:pPr>
            <w:r>
              <w:rPr>
                <w:rFonts w:ascii="Arial" w:hAnsi="Arial" w:cs="Arial"/>
                <w:sz w:val="22"/>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w:t>
            </w:r>
            <w:r>
              <w:rPr>
                <w:rFonts w:ascii="Arial" w:hAnsi="Arial" w:cs="Arial"/>
                <w:sz w:val="22"/>
                <w:szCs w:val="24"/>
              </w:rPr>
              <w:lastRenderedPageBreak/>
              <w:t>несложных случаях классификацию фигур по различным основаниям;</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исследовать черт</w:t>
            </w:r>
            <w:r>
              <w:rPr>
                <w:sz w:val="22"/>
                <w:szCs w:val="24"/>
              </w:rPr>
              <w:t>е</w:t>
            </w:r>
            <w:r>
              <w:rPr>
                <w:sz w:val="22"/>
                <w:szCs w:val="24"/>
              </w:rPr>
              <w:t>жи, включая комбинации фигур, извлекать, инте</w:t>
            </w:r>
            <w:r>
              <w:rPr>
                <w:sz w:val="22"/>
                <w:szCs w:val="24"/>
              </w:rPr>
              <w:t>р</w:t>
            </w:r>
            <w:r>
              <w:rPr>
                <w:sz w:val="22"/>
                <w:szCs w:val="24"/>
              </w:rPr>
              <w:t>претировать и преобраз</w:t>
            </w:r>
            <w:r>
              <w:rPr>
                <w:sz w:val="22"/>
                <w:szCs w:val="24"/>
              </w:rPr>
              <w:t>о</w:t>
            </w:r>
            <w:r>
              <w:rPr>
                <w:sz w:val="22"/>
                <w:szCs w:val="24"/>
              </w:rPr>
              <w:t>вывать информацию, пре</w:t>
            </w:r>
            <w:r>
              <w:rPr>
                <w:sz w:val="22"/>
                <w:szCs w:val="24"/>
              </w:rPr>
              <w:t>д</w:t>
            </w:r>
            <w:r>
              <w:rPr>
                <w:sz w:val="22"/>
                <w:szCs w:val="24"/>
              </w:rPr>
              <w:t>ставленную на чертежах;</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решать задачи ге</w:t>
            </w:r>
            <w:r>
              <w:rPr>
                <w:sz w:val="22"/>
                <w:szCs w:val="24"/>
              </w:rPr>
              <w:t>о</w:t>
            </w:r>
            <w:r>
              <w:rPr>
                <w:sz w:val="22"/>
                <w:szCs w:val="24"/>
              </w:rPr>
              <w:t>метрического содержания, в том числе в ситуациях, когда алгоритм решения не следует явно из условия, выполнять необходимые для решения задачи д</w:t>
            </w:r>
            <w:r>
              <w:rPr>
                <w:sz w:val="22"/>
                <w:szCs w:val="24"/>
              </w:rPr>
              <w:t>о</w:t>
            </w:r>
            <w:r>
              <w:rPr>
                <w:sz w:val="22"/>
                <w:szCs w:val="24"/>
              </w:rPr>
              <w:t>полнительные построения, исследовать возможность применения теорем и фо</w:t>
            </w:r>
            <w:r>
              <w:rPr>
                <w:sz w:val="22"/>
                <w:szCs w:val="24"/>
              </w:rPr>
              <w:t>р</w:t>
            </w:r>
            <w:r>
              <w:rPr>
                <w:sz w:val="22"/>
                <w:szCs w:val="24"/>
              </w:rPr>
              <w:t>мул для решения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уметь формулир</w:t>
            </w:r>
            <w:r>
              <w:rPr>
                <w:sz w:val="22"/>
                <w:szCs w:val="24"/>
              </w:rPr>
              <w:t>о</w:t>
            </w:r>
            <w:r>
              <w:rPr>
                <w:sz w:val="22"/>
                <w:szCs w:val="24"/>
              </w:rPr>
              <w:t>вать и доказывать геоме</w:t>
            </w:r>
            <w:r>
              <w:rPr>
                <w:sz w:val="22"/>
                <w:szCs w:val="24"/>
              </w:rPr>
              <w:t>т</w:t>
            </w:r>
            <w:r>
              <w:rPr>
                <w:sz w:val="22"/>
                <w:szCs w:val="24"/>
              </w:rPr>
              <w:t>рические утверждения;</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стереометрии: призма, п</w:t>
            </w:r>
            <w:r>
              <w:rPr>
                <w:sz w:val="22"/>
                <w:szCs w:val="24"/>
              </w:rPr>
              <w:t>а</w:t>
            </w:r>
            <w:r>
              <w:rPr>
                <w:sz w:val="22"/>
                <w:szCs w:val="24"/>
              </w:rPr>
              <w:t>раллелепипед, пирамида, тетраэдр;</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lastRenderedPageBreak/>
              <w:t>иметь представл</w:t>
            </w:r>
            <w:r>
              <w:rPr>
                <w:sz w:val="22"/>
                <w:szCs w:val="24"/>
              </w:rPr>
              <w:t>е</w:t>
            </w:r>
            <w:r>
              <w:rPr>
                <w:sz w:val="22"/>
                <w:szCs w:val="24"/>
              </w:rPr>
              <w:t>ния об аксиомах стере</w:t>
            </w:r>
            <w:r>
              <w:rPr>
                <w:sz w:val="22"/>
                <w:szCs w:val="24"/>
              </w:rPr>
              <w:t>о</w:t>
            </w:r>
            <w:r>
              <w:rPr>
                <w:sz w:val="22"/>
                <w:szCs w:val="24"/>
              </w:rPr>
              <w:t>метрии и следствиях из них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уметь строить сеч</w:t>
            </w:r>
            <w:r>
              <w:rPr>
                <w:sz w:val="22"/>
                <w:szCs w:val="24"/>
              </w:rPr>
              <w:t>е</w:t>
            </w:r>
            <w:r>
              <w:rPr>
                <w:sz w:val="22"/>
                <w:szCs w:val="24"/>
              </w:rPr>
              <w:t>ния многогранников с и</w:t>
            </w:r>
            <w:r>
              <w:rPr>
                <w:sz w:val="22"/>
                <w:szCs w:val="24"/>
              </w:rPr>
              <w:t>с</w:t>
            </w:r>
            <w:r>
              <w:rPr>
                <w:sz w:val="22"/>
                <w:szCs w:val="24"/>
              </w:rPr>
              <w:t>пользованием различных методов, в том числе и м</w:t>
            </w:r>
            <w:r>
              <w:rPr>
                <w:sz w:val="22"/>
                <w:szCs w:val="24"/>
              </w:rPr>
              <w:t>е</w:t>
            </w:r>
            <w:r>
              <w:rPr>
                <w:sz w:val="22"/>
                <w:szCs w:val="24"/>
              </w:rPr>
              <w:t>тода следов;</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скрещивающихся прямых в пространстве и уметь находить угол и ра</w:t>
            </w:r>
            <w:r>
              <w:rPr>
                <w:sz w:val="22"/>
                <w:szCs w:val="24"/>
              </w:rPr>
              <w:t>с</w:t>
            </w:r>
            <w:r>
              <w:rPr>
                <w:sz w:val="22"/>
                <w:szCs w:val="24"/>
              </w:rPr>
              <w:t>стояние между ними;</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применять теоремы о параллельности прямых и плоскостей в пространстве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уметь применять п</w:t>
            </w:r>
            <w:r>
              <w:rPr>
                <w:sz w:val="22"/>
                <w:szCs w:val="24"/>
              </w:rPr>
              <w:t>а</w:t>
            </w:r>
            <w:r>
              <w:rPr>
                <w:sz w:val="22"/>
                <w:szCs w:val="24"/>
              </w:rPr>
              <w:t>раллельное проектиров</w:t>
            </w:r>
            <w:r>
              <w:rPr>
                <w:sz w:val="22"/>
                <w:szCs w:val="24"/>
              </w:rPr>
              <w:t>а</w:t>
            </w:r>
            <w:r>
              <w:rPr>
                <w:sz w:val="22"/>
                <w:szCs w:val="24"/>
              </w:rPr>
              <w:t>ние для изображения ф</w:t>
            </w:r>
            <w:r>
              <w:rPr>
                <w:sz w:val="22"/>
                <w:szCs w:val="24"/>
              </w:rPr>
              <w:t>и</w:t>
            </w:r>
            <w:r>
              <w:rPr>
                <w:sz w:val="22"/>
                <w:szCs w:val="24"/>
              </w:rPr>
              <w:t>гур;</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уметь применять перпендикулярности пр</w:t>
            </w:r>
            <w:r>
              <w:rPr>
                <w:sz w:val="22"/>
                <w:szCs w:val="24"/>
              </w:rPr>
              <w:t>я</w:t>
            </w:r>
            <w:r>
              <w:rPr>
                <w:sz w:val="22"/>
                <w:szCs w:val="24"/>
              </w:rPr>
              <w:t>мой и плоскости при реш</w:t>
            </w:r>
            <w:r>
              <w:rPr>
                <w:sz w:val="22"/>
                <w:szCs w:val="24"/>
              </w:rPr>
              <w:t>е</w:t>
            </w:r>
            <w:r>
              <w:rPr>
                <w:sz w:val="22"/>
                <w:szCs w:val="24"/>
              </w:rPr>
              <w:t>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ортогональное проектир</w:t>
            </w:r>
            <w:r>
              <w:rPr>
                <w:sz w:val="22"/>
                <w:szCs w:val="24"/>
              </w:rPr>
              <w:t>о</w:t>
            </w:r>
            <w:r>
              <w:rPr>
                <w:sz w:val="22"/>
                <w:szCs w:val="24"/>
              </w:rPr>
              <w:lastRenderedPageBreak/>
              <w:t>вание, наклонные и их пр</w:t>
            </w:r>
            <w:r>
              <w:rPr>
                <w:sz w:val="22"/>
                <w:szCs w:val="24"/>
              </w:rPr>
              <w:t>о</w:t>
            </w:r>
            <w:r>
              <w:rPr>
                <w:sz w:val="22"/>
                <w:szCs w:val="24"/>
              </w:rPr>
              <w:t>екции, уметь применять теорему о трех перпенд</w:t>
            </w:r>
            <w:r>
              <w:rPr>
                <w:sz w:val="22"/>
                <w:szCs w:val="24"/>
              </w:rPr>
              <w:t>и</w:t>
            </w:r>
            <w:r>
              <w:rPr>
                <w:sz w:val="22"/>
                <w:szCs w:val="24"/>
              </w:rPr>
              <w:t>кулярах при решении з</w:t>
            </w:r>
            <w:r>
              <w:rPr>
                <w:sz w:val="22"/>
                <w:szCs w:val="24"/>
              </w:rPr>
              <w:t>а</w:t>
            </w:r>
            <w:r>
              <w:rPr>
                <w:sz w:val="22"/>
                <w:szCs w:val="24"/>
              </w:rPr>
              <w:t>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расстояние между фигур</w:t>
            </w:r>
            <w:r>
              <w:rPr>
                <w:sz w:val="22"/>
                <w:szCs w:val="24"/>
              </w:rPr>
              <w:t>а</w:t>
            </w:r>
            <w:r>
              <w:rPr>
                <w:sz w:val="22"/>
                <w:szCs w:val="24"/>
              </w:rPr>
              <w:t>ми в пространстве, общий перпендикуляр двух скр</w:t>
            </w:r>
            <w:r>
              <w:rPr>
                <w:sz w:val="22"/>
                <w:szCs w:val="24"/>
              </w:rPr>
              <w:t>е</w:t>
            </w:r>
            <w:r>
              <w:rPr>
                <w:sz w:val="22"/>
                <w:szCs w:val="24"/>
              </w:rPr>
              <w:t>щивающихся прямых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понятием угол между прямой и пло</w:t>
            </w:r>
            <w:r>
              <w:rPr>
                <w:sz w:val="22"/>
                <w:szCs w:val="24"/>
              </w:rPr>
              <w:t>с</w:t>
            </w:r>
            <w:r>
              <w:rPr>
                <w:sz w:val="22"/>
                <w:szCs w:val="24"/>
              </w:rPr>
              <w:t>костью и уметь применять его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двугранный угол, угол ме</w:t>
            </w:r>
            <w:r>
              <w:rPr>
                <w:sz w:val="22"/>
                <w:szCs w:val="24"/>
              </w:rPr>
              <w:t>ж</w:t>
            </w:r>
            <w:r>
              <w:rPr>
                <w:sz w:val="22"/>
                <w:szCs w:val="24"/>
              </w:rPr>
              <w:t>ду плоскостями, перпенд</w:t>
            </w:r>
            <w:r>
              <w:rPr>
                <w:sz w:val="22"/>
                <w:szCs w:val="24"/>
              </w:rPr>
              <w:t>и</w:t>
            </w:r>
            <w:r>
              <w:rPr>
                <w:sz w:val="22"/>
                <w:szCs w:val="24"/>
              </w:rPr>
              <w:t>кулярные плоскости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призма, параллелепипед и применять свойства пара</w:t>
            </w:r>
            <w:r>
              <w:rPr>
                <w:sz w:val="22"/>
                <w:szCs w:val="24"/>
              </w:rPr>
              <w:t>л</w:t>
            </w:r>
            <w:r>
              <w:rPr>
                <w:sz w:val="22"/>
                <w:szCs w:val="24"/>
              </w:rPr>
              <w:t>лелепипеда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понятием прямоугольный параллел</w:t>
            </w:r>
            <w:r>
              <w:rPr>
                <w:sz w:val="22"/>
                <w:szCs w:val="24"/>
              </w:rPr>
              <w:t>е</w:t>
            </w:r>
            <w:r>
              <w:rPr>
                <w:sz w:val="22"/>
                <w:szCs w:val="24"/>
              </w:rPr>
              <w:lastRenderedPageBreak/>
              <w:t>пипед и применять его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пирамида, виды пирамид, элементы правильной п</w:t>
            </w:r>
            <w:r>
              <w:rPr>
                <w:sz w:val="22"/>
                <w:szCs w:val="24"/>
              </w:rPr>
              <w:t>и</w:t>
            </w:r>
            <w:r>
              <w:rPr>
                <w:sz w:val="22"/>
                <w:szCs w:val="24"/>
              </w:rPr>
              <w:t>рамиды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теореме Эйлера,</w:t>
            </w:r>
            <w:r>
              <w:rPr>
                <w:i/>
                <w:sz w:val="22"/>
                <w:szCs w:val="24"/>
              </w:rPr>
              <w:t xml:space="preserve"> </w:t>
            </w:r>
            <w:r>
              <w:rPr>
                <w:sz w:val="22"/>
                <w:szCs w:val="24"/>
              </w:rPr>
              <w:t>правильных многогранн</w:t>
            </w:r>
            <w:r>
              <w:rPr>
                <w:sz w:val="22"/>
                <w:szCs w:val="24"/>
              </w:rPr>
              <w:t>и</w:t>
            </w:r>
            <w:r>
              <w:rPr>
                <w:sz w:val="22"/>
                <w:szCs w:val="24"/>
              </w:rPr>
              <w:t xml:space="preserve">ках; </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понятием площади поверхностей многогранников и уметь применять его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тела вращения (цилиндр, конус, шар и сфера), их с</w:t>
            </w:r>
            <w:r>
              <w:rPr>
                <w:sz w:val="22"/>
                <w:szCs w:val="24"/>
              </w:rPr>
              <w:t>е</w:t>
            </w:r>
            <w:r>
              <w:rPr>
                <w:sz w:val="22"/>
                <w:szCs w:val="24"/>
              </w:rPr>
              <w:t>чения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владеть понятиями касательные прямые и плоскости и уметь прим</w:t>
            </w:r>
            <w:r>
              <w:rPr>
                <w:sz w:val="22"/>
                <w:szCs w:val="24"/>
              </w:rPr>
              <w:t>е</w:t>
            </w:r>
            <w:r>
              <w:rPr>
                <w:sz w:val="22"/>
                <w:szCs w:val="24"/>
              </w:rPr>
              <w:t>нять из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ния о вписанных и описа</w:t>
            </w:r>
            <w:r>
              <w:rPr>
                <w:sz w:val="22"/>
                <w:szCs w:val="24"/>
              </w:rPr>
              <w:t>н</w:t>
            </w:r>
            <w:r>
              <w:rPr>
                <w:sz w:val="22"/>
                <w:szCs w:val="24"/>
              </w:rPr>
              <w:t>ных сферах и уметь прим</w:t>
            </w:r>
            <w:r>
              <w:rPr>
                <w:sz w:val="22"/>
                <w:szCs w:val="24"/>
              </w:rPr>
              <w:t>е</w:t>
            </w:r>
            <w:r>
              <w:rPr>
                <w:sz w:val="22"/>
                <w:szCs w:val="24"/>
              </w:rPr>
              <w:t>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lastRenderedPageBreak/>
              <w:t>владеть понятиями объем, объемы многогра</w:t>
            </w:r>
            <w:r>
              <w:rPr>
                <w:sz w:val="22"/>
                <w:szCs w:val="24"/>
              </w:rPr>
              <w:t>н</w:t>
            </w:r>
            <w:r>
              <w:rPr>
                <w:sz w:val="22"/>
                <w:szCs w:val="24"/>
              </w:rPr>
              <w:t>ников, тел вращения и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развертке цилиндра и конуса, площади поверхн</w:t>
            </w:r>
            <w:r>
              <w:rPr>
                <w:sz w:val="22"/>
                <w:szCs w:val="24"/>
              </w:rPr>
              <w:t>о</w:t>
            </w:r>
            <w:r>
              <w:rPr>
                <w:sz w:val="22"/>
                <w:szCs w:val="24"/>
              </w:rPr>
              <w:t>сти цилиндра и конуса,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площади сферы и уметь применять его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уметь решать задачи на комбинации многогра</w:t>
            </w:r>
            <w:r>
              <w:rPr>
                <w:sz w:val="22"/>
                <w:szCs w:val="24"/>
              </w:rPr>
              <w:t>н</w:t>
            </w:r>
            <w:r>
              <w:rPr>
                <w:sz w:val="22"/>
                <w:szCs w:val="24"/>
              </w:rPr>
              <w:t>ников и тел вращения;</w:t>
            </w:r>
          </w:p>
          <w:p w:rsidR="00720254" w:rsidRDefault="002870CD" w:rsidP="002870CD">
            <w:pPr>
              <w:pStyle w:val="ConsPlusNormal"/>
              <w:numPr>
                <w:ilvl w:val="0"/>
                <w:numId w:val="22"/>
              </w:numPr>
              <w:spacing w:after="0" w:line="240" w:lineRule="auto"/>
              <w:ind w:left="0" w:firstLine="0"/>
              <w:rPr>
                <w:i/>
                <w:iCs/>
                <w:color w:val="404040"/>
                <w:sz w:val="22"/>
                <w:szCs w:val="24"/>
              </w:rPr>
            </w:pPr>
            <w:r>
              <w:rPr>
                <w:sz w:val="22"/>
                <w:szCs w:val="24"/>
              </w:rPr>
              <w:t>иметь представл</w:t>
            </w:r>
            <w:r>
              <w:rPr>
                <w:sz w:val="22"/>
                <w:szCs w:val="24"/>
              </w:rPr>
              <w:t>е</w:t>
            </w:r>
            <w:r>
              <w:rPr>
                <w:sz w:val="22"/>
                <w:szCs w:val="24"/>
              </w:rPr>
              <w:t>ние о подобии в простра</w:t>
            </w:r>
            <w:r>
              <w:rPr>
                <w:sz w:val="22"/>
                <w:szCs w:val="24"/>
              </w:rPr>
              <w:t>н</w:t>
            </w:r>
            <w:r>
              <w:rPr>
                <w:sz w:val="22"/>
                <w:szCs w:val="24"/>
              </w:rPr>
              <w:t>стве и уметь решать задачи на отношение объемов и площадей поверхностей подобных фигур.</w:t>
            </w:r>
          </w:p>
          <w:p w:rsidR="00720254" w:rsidRDefault="002870CD" w:rsidP="002870CD">
            <w:pPr>
              <w:spacing w:after="0" w:line="240" w:lineRule="auto"/>
              <w:ind w:firstLine="0"/>
              <w:jc w:val="left"/>
              <w:rPr>
                <w:rFonts w:ascii="Arial" w:hAnsi="Arial" w:cs="Arial"/>
                <w:i/>
                <w:sz w:val="22"/>
                <w:szCs w:val="24"/>
              </w:rPr>
            </w:pPr>
            <w:r>
              <w:rPr>
                <w:rFonts w:ascii="Arial" w:hAnsi="Arial" w:cs="Arial"/>
                <w:i/>
                <w:sz w:val="22"/>
                <w:szCs w:val="24"/>
              </w:rPr>
              <w:t>В повседневной жизни и при изучении других предметов:</w:t>
            </w:r>
          </w:p>
          <w:p w:rsidR="00720254" w:rsidRDefault="002870CD" w:rsidP="002870CD">
            <w:pPr>
              <w:numPr>
                <w:ilvl w:val="0"/>
                <w:numId w:val="22"/>
              </w:numPr>
              <w:ind w:left="0" w:firstLine="0"/>
              <w:jc w:val="left"/>
              <w:rPr>
                <w:rFonts w:ascii="Arial" w:hAnsi="Arial" w:cs="Arial"/>
                <w:i/>
                <w:iCs/>
                <w:color w:val="404040"/>
                <w:sz w:val="22"/>
                <w:szCs w:val="24"/>
              </w:rPr>
            </w:pPr>
            <w:r>
              <w:rPr>
                <w:rFonts w:ascii="Arial" w:hAnsi="Arial" w:cs="Arial"/>
                <w:sz w:val="22"/>
                <w:szCs w:val="24"/>
              </w:rPr>
              <w:t xml:space="preserve">составлять с </w:t>
            </w:r>
            <w:r>
              <w:rPr>
                <w:rFonts w:ascii="Arial" w:hAnsi="Arial" w:cs="Arial"/>
                <w:sz w:val="22"/>
                <w:szCs w:val="24"/>
              </w:rPr>
              <w:lastRenderedPageBreak/>
              <w:t xml:space="preserve">использованием свойств геометрических фигур математические модели </w:t>
            </w:r>
            <w:r>
              <w:rPr>
                <w:rStyle w:val="dash0412005f0435005f0440005f0445005f043d005f0438005f0439005f0020005f043a005f043e005f043b005f043e005f043d005f0442005f0438005f0442005f0443005f043b005f005fchar1char1"/>
                <w:rFonts w:ascii="Arial" w:hAnsi="Arial" w:cs="Arial"/>
                <w:sz w:val="22"/>
              </w:rPr>
              <w:t>для решения задач практического характера и задач из смежных дисциплин</w:t>
            </w:r>
            <w:r>
              <w:rPr>
                <w:rFonts w:ascii="Arial" w:hAnsi="Arial" w:cs="Arial"/>
                <w:sz w:val="22"/>
                <w:szCs w:val="24"/>
              </w:rPr>
              <w:t>, исследовать полученные модели и интерпретировать результат</w:t>
            </w:r>
          </w:p>
        </w:tc>
        <w:tc>
          <w:tcPr>
            <w:tcW w:w="2826" w:type="dxa"/>
          </w:tcPr>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lastRenderedPageBreak/>
              <w:t>Иметь пре</w:t>
            </w:r>
            <w:r>
              <w:rPr>
                <w:rFonts w:ascii="Arial" w:hAnsi="Arial" w:cs="Arial"/>
                <w:i/>
                <w:sz w:val="22"/>
                <w:szCs w:val="24"/>
              </w:rPr>
              <w:t>д</w:t>
            </w:r>
            <w:r>
              <w:rPr>
                <w:rFonts w:ascii="Arial" w:hAnsi="Arial" w:cs="Arial"/>
                <w:i/>
                <w:sz w:val="22"/>
                <w:szCs w:val="24"/>
              </w:rPr>
              <w:t>ставление об аксиом</w:t>
            </w:r>
            <w:r>
              <w:rPr>
                <w:rFonts w:ascii="Arial" w:hAnsi="Arial" w:cs="Arial"/>
                <w:i/>
                <w:sz w:val="22"/>
                <w:szCs w:val="24"/>
              </w:rPr>
              <w:t>а</w:t>
            </w:r>
            <w:r>
              <w:rPr>
                <w:rFonts w:ascii="Arial" w:hAnsi="Arial" w:cs="Arial"/>
                <w:i/>
                <w:sz w:val="22"/>
                <w:szCs w:val="24"/>
              </w:rPr>
              <w:t>тическом методе;</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владеть понят</w:t>
            </w:r>
            <w:r>
              <w:rPr>
                <w:rFonts w:ascii="Arial" w:hAnsi="Arial" w:cs="Arial"/>
                <w:i/>
                <w:sz w:val="22"/>
                <w:szCs w:val="24"/>
              </w:rPr>
              <w:t>и</w:t>
            </w:r>
            <w:r>
              <w:rPr>
                <w:rFonts w:ascii="Arial" w:hAnsi="Arial" w:cs="Arial"/>
                <w:i/>
                <w:sz w:val="22"/>
                <w:szCs w:val="24"/>
              </w:rPr>
              <w:t>ем геометрические м</w:t>
            </w:r>
            <w:r>
              <w:rPr>
                <w:rFonts w:ascii="Arial" w:hAnsi="Arial" w:cs="Arial"/>
                <w:i/>
                <w:sz w:val="22"/>
                <w:szCs w:val="24"/>
              </w:rPr>
              <w:t>е</w:t>
            </w:r>
            <w:r>
              <w:rPr>
                <w:rFonts w:ascii="Arial" w:hAnsi="Arial" w:cs="Arial"/>
                <w:i/>
                <w:sz w:val="22"/>
                <w:szCs w:val="24"/>
              </w:rPr>
              <w:t>ста точек в простра</w:t>
            </w:r>
            <w:r>
              <w:rPr>
                <w:rFonts w:ascii="Arial" w:hAnsi="Arial" w:cs="Arial"/>
                <w:i/>
                <w:sz w:val="22"/>
                <w:szCs w:val="24"/>
              </w:rPr>
              <w:t>н</w:t>
            </w:r>
            <w:r>
              <w:rPr>
                <w:rFonts w:ascii="Arial" w:hAnsi="Arial" w:cs="Arial"/>
                <w:i/>
                <w:sz w:val="22"/>
                <w:szCs w:val="24"/>
              </w:rPr>
              <w:t>стве и уметь прим</w:t>
            </w:r>
            <w:r>
              <w:rPr>
                <w:rFonts w:ascii="Arial" w:hAnsi="Arial" w:cs="Arial"/>
                <w:i/>
                <w:sz w:val="22"/>
                <w:szCs w:val="24"/>
              </w:rPr>
              <w:t>е</w:t>
            </w:r>
            <w:r>
              <w:rPr>
                <w:rFonts w:ascii="Arial" w:hAnsi="Arial" w:cs="Arial"/>
                <w:i/>
                <w:sz w:val="22"/>
                <w:szCs w:val="24"/>
              </w:rPr>
              <w:t>нять их для решения задач;</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уметь прим</w:t>
            </w:r>
            <w:r>
              <w:rPr>
                <w:rFonts w:ascii="Arial" w:hAnsi="Arial" w:cs="Arial"/>
                <w:i/>
                <w:sz w:val="22"/>
                <w:szCs w:val="24"/>
              </w:rPr>
              <w:t>е</w:t>
            </w:r>
            <w:r>
              <w:rPr>
                <w:rFonts w:ascii="Arial" w:hAnsi="Arial" w:cs="Arial"/>
                <w:i/>
                <w:sz w:val="22"/>
                <w:szCs w:val="24"/>
              </w:rPr>
              <w:t>нять для решения задач свойства плоских и дв</w:t>
            </w:r>
            <w:r>
              <w:rPr>
                <w:rFonts w:ascii="Arial" w:hAnsi="Arial" w:cs="Arial"/>
                <w:i/>
                <w:sz w:val="22"/>
                <w:szCs w:val="24"/>
              </w:rPr>
              <w:t>у</w:t>
            </w:r>
            <w:r>
              <w:rPr>
                <w:rFonts w:ascii="Arial" w:hAnsi="Arial" w:cs="Arial"/>
                <w:i/>
                <w:sz w:val="22"/>
                <w:szCs w:val="24"/>
              </w:rPr>
              <w:t>гранных углов, тре</w:t>
            </w:r>
            <w:r>
              <w:rPr>
                <w:rFonts w:ascii="Arial" w:hAnsi="Arial" w:cs="Arial"/>
                <w:i/>
                <w:sz w:val="22"/>
                <w:szCs w:val="24"/>
              </w:rPr>
              <w:t>х</w:t>
            </w:r>
            <w:r>
              <w:rPr>
                <w:rFonts w:ascii="Arial" w:hAnsi="Arial" w:cs="Arial"/>
                <w:i/>
                <w:sz w:val="22"/>
                <w:szCs w:val="24"/>
              </w:rPr>
              <w:t xml:space="preserve">гранного угла, теоремы косинусов и синусов для трехгранного угла;  </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владеть понят</w:t>
            </w:r>
            <w:r>
              <w:rPr>
                <w:rFonts w:ascii="Arial" w:hAnsi="Arial" w:cs="Arial"/>
                <w:i/>
                <w:sz w:val="22"/>
                <w:szCs w:val="24"/>
              </w:rPr>
              <w:t>и</w:t>
            </w:r>
            <w:r>
              <w:rPr>
                <w:rFonts w:ascii="Arial" w:hAnsi="Arial" w:cs="Arial"/>
                <w:i/>
                <w:sz w:val="22"/>
                <w:szCs w:val="24"/>
              </w:rPr>
              <w:t>ем перпендикулярное сечение призмы и уметь применять его при р</w:t>
            </w:r>
            <w:r>
              <w:rPr>
                <w:rFonts w:ascii="Arial" w:hAnsi="Arial" w:cs="Arial"/>
                <w:i/>
                <w:sz w:val="22"/>
                <w:szCs w:val="24"/>
              </w:rPr>
              <w:t>е</w:t>
            </w:r>
            <w:r>
              <w:rPr>
                <w:rFonts w:ascii="Arial" w:hAnsi="Arial" w:cs="Arial"/>
                <w:i/>
                <w:sz w:val="22"/>
                <w:szCs w:val="24"/>
              </w:rPr>
              <w:t xml:space="preserve">шении задач; </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BFBFBF"/>
                <w:sz w:val="22"/>
                <w:szCs w:val="24"/>
                <w:lang w:eastAsia="ru-RU"/>
              </w:rPr>
            </w:pPr>
            <w:r>
              <w:rPr>
                <w:rFonts w:ascii="Arial" w:hAnsi="Arial" w:cs="Arial"/>
                <w:i/>
                <w:sz w:val="22"/>
                <w:szCs w:val="24"/>
              </w:rPr>
              <w:t>иметь предста</w:t>
            </w:r>
            <w:r>
              <w:rPr>
                <w:rFonts w:ascii="Arial" w:hAnsi="Arial" w:cs="Arial"/>
                <w:i/>
                <w:sz w:val="22"/>
                <w:szCs w:val="24"/>
              </w:rPr>
              <w:t>в</w:t>
            </w:r>
            <w:r>
              <w:rPr>
                <w:rFonts w:ascii="Arial" w:hAnsi="Arial" w:cs="Arial"/>
                <w:i/>
                <w:sz w:val="22"/>
                <w:szCs w:val="24"/>
              </w:rPr>
              <w:t>ление о двойственн</w:t>
            </w:r>
            <w:r>
              <w:rPr>
                <w:rFonts w:ascii="Arial" w:hAnsi="Arial" w:cs="Arial"/>
                <w:i/>
                <w:sz w:val="22"/>
                <w:szCs w:val="24"/>
              </w:rPr>
              <w:t>о</w:t>
            </w:r>
            <w:r>
              <w:rPr>
                <w:rFonts w:ascii="Arial" w:hAnsi="Arial" w:cs="Arial"/>
                <w:i/>
                <w:sz w:val="22"/>
                <w:szCs w:val="24"/>
              </w:rPr>
              <w:t>сти правильных мног</w:t>
            </w:r>
            <w:r>
              <w:rPr>
                <w:rFonts w:ascii="Arial" w:hAnsi="Arial" w:cs="Arial"/>
                <w:i/>
                <w:sz w:val="22"/>
                <w:szCs w:val="24"/>
              </w:rPr>
              <w:t>о</w:t>
            </w:r>
            <w:r>
              <w:rPr>
                <w:rFonts w:ascii="Arial" w:hAnsi="Arial" w:cs="Arial"/>
                <w:i/>
                <w:sz w:val="22"/>
                <w:szCs w:val="24"/>
              </w:rPr>
              <w:t>гранников;</w:t>
            </w:r>
            <w:r>
              <w:rPr>
                <w:rFonts w:ascii="Arial" w:hAnsi="Arial" w:cs="Arial"/>
                <w:i/>
                <w:color w:val="BFBFBF"/>
                <w:sz w:val="22"/>
                <w:szCs w:val="24"/>
              </w:rPr>
              <w:t xml:space="preserve"> </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BFBFBF"/>
                <w:sz w:val="22"/>
                <w:szCs w:val="24"/>
                <w:lang w:eastAsia="ru-RU"/>
              </w:rPr>
            </w:pPr>
            <w:r>
              <w:rPr>
                <w:rFonts w:ascii="Arial" w:hAnsi="Arial" w:cs="Arial"/>
                <w:i/>
                <w:sz w:val="22"/>
                <w:szCs w:val="24"/>
              </w:rPr>
              <w:t>владеть понят</w:t>
            </w:r>
            <w:r>
              <w:rPr>
                <w:rFonts w:ascii="Arial" w:hAnsi="Arial" w:cs="Arial"/>
                <w:i/>
                <w:sz w:val="22"/>
                <w:szCs w:val="24"/>
              </w:rPr>
              <w:t>и</w:t>
            </w:r>
            <w:r>
              <w:rPr>
                <w:rFonts w:ascii="Arial" w:hAnsi="Arial" w:cs="Arial"/>
                <w:i/>
                <w:sz w:val="22"/>
                <w:szCs w:val="24"/>
              </w:rPr>
              <w:t>ями центральное и п</w:t>
            </w:r>
            <w:r>
              <w:rPr>
                <w:rFonts w:ascii="Arial" w:hAnsi="Arial" w:cs="Arial"/>
                <w:i/>
                <w:sz w:val="22"/>
                <w:szCs w:val="24"/>
              </w:rPr>
              <w:t>а</w:t>
            </w:r>
            <w:r>
              <w:rPr>
                <w:rFonts w:ascii="Arial" w:hAnsi="Arial" w:cs="Arial"/>
                <w:i/>
                <w:sz w:val="22"/>
                <w:szCs w:val="24"/>
              </w:rPr>
              <w:lastRenderedPageBreak/>
              <w:t>раллельное проектир</w:t>
            </w:r>
            <w:r>
              <w:rPr>
                <w:rFonts w:ascii="Arial" w:hAnsi="Arial" w:cs="Arial"/>
                <w:i/>
                <w:sz w:val="22"/>
                <w:szCs w:val="24"/>
              </w:rPr>
              <w:t>о</w:t>
            </w:r>
            <w:r>
              <w:rPr>
                <w:rFonts w:ascii="Arial" w:hAnsi="Arial" w:cs="Arial"/>
                <w:i/>
                <w:sz w:val="22"/>
                <w:szCs w:val="24"/>
              </w:rPr>
              <w:t>вание и применять их при построении сечений многогранников мет</w:t>
            </w:r>
            <w:r>
              <w:rPr>
                <w:rFonts w:ascii="Arial" w:hAnsi="Arial" w:cs="Arial"/>
                <w:i/>
                <w:sz w:val="22"/>
                <w:szCs w:val="24"/>
              </w:rPr>
              <w:t>о</w:t>
            </w:r>
            <w:r>
              <w:rPr>
                <w:rFonts w:ascii="Arial" w:hAnsi="Arial" w:cs="Arial"/>
                <w:i/>
                <w:sz w:val="22"/>
                <w:szCs w:val="24"/>
              </w:rPr>
              <w:t>дом проекций;</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иметь предста</w:t>
            </w:r>
            <w:r>
              <w:rPr>
                <w:rFonts w:ascii="Arial" w:hAnsi="Arial" w:cs="Arial"/>
                <w:i/>
                <w:sz w:val="22"/>
                <w:szCs w:val="24"/>
              </w:rPr>
              <w:t>в</w:t>
            </w:r>
            <w:r>
              <w:rPr>
                <w:rFonts w:ascii="Arial" w:hAnsi="Arial" w:cs="Arial"/>
                <w:i/>
                <w:sz w:val="22"/>
                <w:szCs w:val="24"/>
              </w:rPr>
              <w:t>ление о развертке мн</w:t>
            </w:r>
            <w:r>
              <w:rPr>
                <w:rFonts w:ascii="Arial" w:hAnsi="Arial" w:cs="Arial"/>
                <w:i/>
                <w:sz w:val="22"/>
                <w:szCs w:val="24"/>
              </w:rPr>
              <w:t>о</w:t>
            </w:r>
            <w:r>
              <w:rPr>
                <w:rFonts w:ascii="Arial" w:hAnsi="Arial" w:cs="Arial"/>
                <w:i/>
                <w:sz w:val="22"/>
                <w:szCs w:val="24"/>
              </w:rPr>
              <w:t>гогранника и кратча</w:t>
            </w:r>
            <w:r>
              <w:rPr>
                <w:rFonts w:ascii="Arial" w:hAnsi="Arial" w:cs="Arial"/>
                <w:i/>
                <w:sz w:val="22"/>
                <w:szCs w:val="24"/>
              </w:rPr>
              <w:t>й</w:t>
            </w:r>
            <w:r>
              <w:rPr>
                <w:rFonts w:ascii="Arial" w:hAnsi="Arial" w:cs="Arial"/>
                <w:i/>
                <w:sz w:val="22"/>
                <w:szCs w:val="24"/>
              </w:rPr>
              <w:t>шем пути на поверхн</w:t>
            </w:r>
            <w:r>
              <w:rPr>
                <w:rFonts w:ascii="Arial" w:hAnsi="Arial" w:cs="Arial"/>
                <w:i/>
                <w:sz w:val="22"/>
                <w:szCs w:val="24"/>
              </w:rPr>
              <w:t>о</w:t>
            </w:r>
            <w:r>
              <w:rPr>
                <w:rFonts w:ascii="Arial" w:hAnsi="Arial" w:cs="Arial"/>
                <w:i/>
                <w:sz w:val="22"/>
                <w:szCs w:val="24"/>
              </w:rPr>
              <w:t>сти многогранника;</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иметь предста</w:t>
            </w:r>
            <w:r>
              <w:rPr>
                <w:rFonts w:ascii="Arial" w:hAnsi="Arial" w:cs="Arial"/>
                <w:i/>
                <w:sz w:val="22"/>
                <w:szCs w:val="24"/>
              </w:rPr>
              <w:t>в</w:t>
            </w:r>
            <w:r>
              <w:rPr>
                <w:rFonts w:ascii="Arial" w:hAnsi="Arial" w:cs="Arial"/>
                <w:i/>
                <w:sz w:val="22"/>
                <w:szCs w:val="24"/>
              </w:rPr>
              <w:t>ление о конических с</w:t>
            </w:r>
            <w:r>
              <w:rPr>
                <w:rFonts w:ascii="Arial" w:hAnsi="Arial" w:cs="Arial"/>
                <w:i/>
                <w:sz w:val="22"/>
                <w:szCs w:val="24"/>
              </w:rPr>
              <w:t>е</w:t>
            </w:r>
            <w:r>
              <w:rPr>
                <w:rFonts w:ascii="Arial" w:hAnsi="Arial" w:cs="Arial"/>
                <w:i/>
                <w:sz w:val="22"/>
                <w:szCs w:val="24"/>
              </w:rPr>
              <w:t xml:space="preserve">чениях; </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иметь предста</w:t>
            </w:r>
            <w:r>
              <w:rPr>
                <w:rFonts w:ascii="Arial" w:hAnsi="Arial" w:cs="Arial"/>
                <w:i/>
                <w:sz w:val="22"/>
                <w:szCs w:val="24"/>
              </w:rPr>
              <w:t>в</w:t>
            </w:r>
            <w:r>
              <w:rPr>
                <w:rFonts w:ascii="Arial" w:hAnsi="Arial" w:cs="Arial"/>
                <w:i/>
                <w:sz w:val="22"/>
                <w:szCs w:val="24"/>
              </w:rPr>
              <w:t>ление о касающихся сферах и комбинации тел вращения и уметь применять их при р</w:t>
            </w:r>
            <w:r>
              <w:rPr>
                <w:rFonts w:ascii="Arial" w:hAnsi="Arial" w:cs="Arial"/>
                <w:i/>
                <w:sz w:val="22"/>
                <w:szCs w:val="24"/>
              </w:rPr>
              <w:t>е</w:t>
            </w:r>
            <w:r>
              <w:rPr>
                <w:rFonts w:ascii="Arial" w:hAnsi="Arial" w:cs="Arial"/>
                <w:i/>
                <w:sz w:val="22"/>
                <w:szCs w:val="24"/>
              </w:rPr>
              <w:t>шении задач;</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применять при решении задач формулу расстояния от точки до плоскости;</w:t>
            </w:r>
          </w:p>
          <w:p w:rsidR="00720254" w:rsidRDefault="002870CD" w:rsidP="002870CD">
            <w:pPr>
              <w:numPr>
                <w:ilvl w:val="0"/>
                <w:numId w:val="8"/>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владеть разными способами задания пр</w:t>
            </w:r>
            <w:r>
              <w:rPr>
                <w:rFonts w:ascii="Arial" w:hAnsi="Arial" w:cs="Arial"/>
                <w:i/>
                <w:sz w:val="22"/>
                <w:szCs w:val="24"/>
              </w:rPr>
              <w:t>я</w:t>
            </w:r>
            <w:r>
              <w:rPr>
                <w:rFonts w:ascii="Arial" w:hAnsi="Arial" w:cs="Arial"/>
                <w:i/>
                <w:sz w:val="22"/>
                <w:szCs w:val="24"/>
              </w:rPr>
              <w:t>мой уравнениями и уметь применять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 xml:space="preserve">применять при </w:t>
            </w:r>
            <w:r>
              <w:rPr>
                <w:i/>
                <w:sz w:val="22"/>
                <w:szCs w:val="24"/>
              </w:rPr>
              <w:lastRenderedPageBreak/>
              <w:t>решении задач и док</w:t>
            </w:r>
            <w:r>
              <w:rPr>
                <w:i/>
                <w:sz w:val="22"/>
                <w:szCs w:val="24"/>
              </w:rPr>
              <w:t>а</w:t>
            </w:r>
            <w:r>
              <w:rPr>
                <w:i/>
                <w:sz w:val="22"/>
                <w:szCs w:val="24"/>
              </w:rPr>
              <w:t xml:space="preserve">зательстве теорем векторный метод и метод координат; </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ление об аксиомах об</w:t>
            </w:r>
            <w:r>
              <w:rPr>
                <w:i/>
                <w:sz w:val="22"/>
                <w:szCs w:val="24"/>
              </w:rPr>
              <w:t>ъ</w:t>
            </w:r>
            <w:r>
              <w:rPr>
                <w:i/>
                <w:sz w:val="22"/>
                <w:szCs w:val="24"/>
              </w:rPr>
              <w:t>ема, применять форм</w:t>
            </w:r>
            <w:r>
              <w:rPr>
                <w:i/>
                <w:sz w:val="22"/>
                <w:szCs w:val="24"/>
              </w:rPr>
              <w:t>у</w:t>
            </w:r>
            <w:r>
              <w:rPr>
                <w:i/>
                <w:sz w:val="22"/>
                <w:szCs w:val="24"/>
              </w:rPr>
              <w:t>лы объемов прям</w:t>
            </w:r>
            <w:r>
              <w:rPr>
                <w:i/>
                <w:sz w:val="22"/>
                <w:szCs w:val="24"/>
              </w:rPr>
              <w:t>о</w:t>
            </w:r>
            <w:r>
              <w:rPr>
                <w:i/>
                <w:sz w:val="22"/>
                <w:szCs w:val="24"/>
              </w:rPr>
              <w:t>угольного параллелеп</w:t>
            </w:r>
            <w:r>
              <w:rPr>
                <w:i/>
                <w:sz w:val="22"/>
                <w:szCs w:val="24"/>
              </w:rPr>
              <w:t>и</w:t>
            </w:r>
            <w:r>
              <w:rPr>
                <w:i/>
                <w:sz w:val="22"/>
                <w:szCs w:val="24"/>
              </w:rPr>
              <w:t>педа, призмы и пирам</w:t>
            </w:r>
            <w:r>
              <w:rPr>
                <w:i/>
                <w:sz w:val="22"/>
                <w:szCs w:val="24"/>
              </w:rPr>
              <w:t>и</w:t>
            </w:r>
            <w:r>
              <w:rPr>
                <w:i/>
                <w:sz w:val="22"/>
                <w:szCs w:val="24"/>
              </w:rPr>
              <w:t>ды, тетраэдра при р</w:t>
            </w:r>
            <w:r>
              <w:rPr>
                <w:i/>
                <w:sz w:val="22"/>
                <w:szCs w:val="24"/>
              </w:rPr>
              <w:t>е</w:t>
            </w:r>
            <w:r>
              <w:rPr>
                <w:i/>
                <w:sz w:val="22"/>
                <w:szCs w:val="24"/>
              </w:rPr>
              <w:t>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применять те</w:t>
            </w:r>
            <w:r>
              <w:rPr>
                <w:i/>
                <w:sz w:val="22"/>
                <w:szCs w:val="24"/>
              </w:rPr>
              <w:t>о</w:t>
            </w:r>
            <w:r>
              <w:rPr>
                <w:i/>
                <w:sz w:val="22"/>
                <w:szCs w:val="24"/>
              </w:rPr>
              <w:t>ремы об отношениях объемов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применять инт</w:t>
            </w:r>
            <w:r>
              <w:rPr>
                <w:i/>
                <w:sz w:val="22"/>
                <w:szCs w:val="24"/>
              </w:rPr>
              <w:t>е</w:t>
            </w:r>
            <w:r>
              <w:rPr>
                <w:i/>
                <w:sz w:val="22"/>
                <w:szCs w:val="24"/>
              </w:rPr>
              <w:t>грал для вычисления объемов и поверхн</w:t>
            </w:r>
            <w:r>
              <w:rPr>
                <w:i/>
                <w:sz w:val="22"/>
                <w:szCs w:val="24"/>
              </w:rPr>
              <w:t>о</w:t>
            </w:r>
            <w:r>
              <w:rPr>
                <w:i/>
                <w:sz w:val="22"/>
                <w:szCs w:val="24"/>
              </w:rPr>
              <w:t xml:space="preserve">стей тел вращения, вычисления площади сферического пояса и объема шарового слоя; </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ление о движениях в пространстве: пара</w:t>
            </w:r>
            <w:r>
              <w:rPr>
                <w:i/>
                <w:sz w:val="22"/>
                <w:szCs w:val="24"/>
              </w:rPr>
              <w:t>л</w:t>
            </w:r>
            <w:r>
              <w:rPr>
                <w:i/>
                <w:sz w:val="22"/>
                <w:szCs w:val="24"/>
              </w:rPr>
              <w:t>лельном переносе, си</w:t>
            </w:r>
            <w:r>
              <w:rPr>
                <w:i/>
                <w:sz w:val="22"/>
                <w:szCs w:val="24"/>
              </w:rPr>
              <w:t>м</w:t>
            </w:r>
            <w:r>
              <w:rPr>
                <w:i/>
                <w:sz w:val="22"/>
                <w:szCs w:val="24"/>
              </w:rPr>
              <w:t>метрии относительно плоскости, централ</w:t>
            </w:r>
            <w:r>
              <w:rPr>
                <w:i/>
                <w:sz w:val="22"/>
                <w:szCs w:val="24"/>
              </w:rPr>
              <w:t>ь</w:t>
            </w:r>
            <w:r>
              <w:rPr>
                <w:i/>
                <w:sz w:val="22"/>
                <w:szCs w:val="24"/>
              </w:rPr>
              <w:lastRenderedPageBreak/>
              <w:t>ной симметрии, пов</w:t>
            </w:r>
            <w:r>
              <w:rPr>
                <w:i/>
                <w:sz w:val="22"/>
                <w:szCs w:val="24"/>
              </w:rPr>
              <w:t>о</w:t>
            </w:r>
            <w:r>
              <w:rPr>
                <w:i/>
                <w:sz w:val="22"/>
                <w:szCs w:val="24"/>
              </w:rPr>
              <w:t>роте относительно прямой, винтовой си</w:t>
            </w:r>
            <w:r>
              <w:rPr>
                <w:i/>
                <w:sz w:val="22"/>
                <w:szCs w:val="24"/>
              </w:rPr>
              <w:t>м</w:t>
            </w:r>
            <w:r>
              <w:rPr>
                <w:i/>
                <w:sz w:val="22"/>
                <w:szCs w:val="24"/>
              </w:rPr>
              <w:t>метрии, уметь прим</w:t>
            </w:r>
            <w:r>
              <w:rPr>
                <w:i/>
                <w:sz w:val="22"/>
                <w:szCs w:val="24"/>
              </w:rPr>
              <w:t>е</w:t>
            </w:r>
            <w:r>
              <w:rPr>
                <w:i/>
                <w:sz w:val="22"/>
                <w:szCs w:val="24"/>
              </w:rPr>
              <w:t>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ление о площади орт</w:t>
            </w:r>
            <w:r>
              <w:rPr>
                <w:i/>
                <w:sz w:val="22"/>
                <w:szCs w:val="24"/>
              </w:rPr>
              <w:t>о</w:t>
            </w:r>
            <w:r>
              <w:rPr>
                <w:i/>
                <w:sz w:val="22"/>
                <w:szCs w:val="24"/>
              </w:rPr>
              <w:t>гональной проекции;</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ление о трехгранном и многогранном угле и применять свойства плоских углов мног</w:t>
            </w:r>
            <w:r>
              <w:rPr>
                <w:i/>
                <w:sz w:val="22"/>
                <w:szCs w:val="24"/>
              </w:rPr>
              <w:t>о</w:t>
            </w:r>
            <w:r>
              <w:rPr>
                <w:i/>
                <w:sz w:val="22"/>
                <w:szCs w:val="24"/>
              </w:rPr>
              <w:t>гранного угла при р</w:t>
            </w:r>
            <w:r>
              <w:rPr>
                <w:i/>
                <w:sz w:val="22"/>
                <w:szCs w:val="24"/>
              </w:rPr>
              <w:t>е</w:t>
            </w:r>
            <w:r>
              <w:rPr>
                <w:i/>
                <w:sz w:val="22"/>
                <w:szCs w:val="24"/>
              </w:rPr>
              <w:t>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иметь предста</w:t>
            </w:r>
            <w:r>
              <w:rPr>
                <w:i/>
                <w:sz w:val="22"/>
                <w:szCs w:val="24"/>
              </w:rPr>
              <w:t>в</w:t>
            </w:r>
            <w:r>
              <w:rPr>
                <w:i/>
                <w:sz w:val="22"/>
                <w:szCs w:val="24"/>
              </w:rPr>
              <w:t>ления о преобразовании подобия, гомотетии и уметь применять их при решении задач;</w:t>
            </w:r>
          </w:p>
          <w:p w:rsidR="00720254" w:rsidRDefault="002870CD" w:rsidP="002870CD">
            <w:pPr>
              <w:pStyle w:val="ConsPlusNormal"/>
              <w:numPr>
                <w:ilvl w:val="0"/>
                <w:numId w:val="22"/>
              </w:numPr>
              <w:spacing w:after="0" w:line="240" w:lineRule="auto"/>
              <w:ind w:left="0" w:firstLine="0"/>
              <w:rPr>
                <w:i/>
                <w:iCs/>
                <w:color w:val="404040"/>
                <w:sz w:val="22"/>
                <w:szCs w:val="24"/>
              </w:rPr>
            </w:pPr>
            <w:r>
              <w:rPr>
                <w:i/>
                <w:sz w:val="22"/>
                <w:szCs w:val="24"/>
              </w:rPr>
              <w:t xml:space="preserve"> уметь решать задачи на плоскости методами стереоме</w:t>
            </w:r>
            <w:r>
              <w:rPr>
                <w:i/>
                <w:sz w:val="22"/>
                <w:szCs w:val="24"/>
              </w:rPr>
              <w:t>т</w:t>
            </w:r>
            <w:r>
              <w:rPr>
                <w:i/>
                <w:sz w:val="22"/>
                <w:szCs w:val="24"/>
              </w:rPr>
              <w:t>рии;</w:t>
            </w:r>
          </w:p>
          <w:p w:rsidR="00720254" w:rsidRDefault="002870CD" w:rsidP="002870CD">
            <w:pPr>
              <w:pStyle w:val="ConsPlusNormal"/>
              <w:numPr>
                <w:ilvl w:val="0"/>
                <w:numId w:val="22"/>
              </w:numPr>
              <w:spacing w:after="0" w:line="240" w:lineRule="auto"/>
              <w:ind w:left="0" w:firstLine="0"/>
              <w:rPr>
                <w:i/>
                <w:iCs/>
                <w:color w:val="D9D9D9"/>
                <w:sz w:val="22"/>
                <w:szCs w:val="24"/>
              </w:rPr>
            </w:pPr>
            <w:r>
              <w:rPr>
                <w:i/>
                <w:sz w:val="22"/>
                <w:szCs w:val="24"/>
              </w:rPr>
              <w:t>уметь прим</w:t>
            </w:r>
            <w:r>
              <w:rPr>
                <w:i/>
                <w:sz w:val="22"/>
                <w:szCs w:val="24"/>
              </w:rPr>
              <w:t>е</w:t>
            </w:r>
            <w:r>
              <w:rPr>
                <w:i/>
                <w:sz w:val="22"/>
                <w:szCs w:val="24"/>
              </w:rPr>
              <w:t>нять формулы объемов при решении задач</w:t>
            </w:r>
          </w:p>
        </w:tc>
      </w:tr>
      <w:tr w:rsidR="00720254">
        <w:tc>
          <w:tcPr>
            <w:tcW w:w="2362" w:type="dxa"/>
          </w:tcPr>
          <w:p w:rsidR="00720254" w:rsidRDefault="002870CD" w:rsidP="002870CD">
            <w:pPr>
              <w:spacing w:after="0" w:line="240" w:lineRule="auto"/>
              <w:ind w:firstLine="0"/>
              <w:jc w:val="left"/>
              <w:rPr>
                <w:rFonts w:ascii="Arial" w:hAnsi="Arial" w:cs="Arial"/>
                <w:b/>
                <w:i/>
                <w:sz w:val="22"/>
                <w:szCs w:val="24"/>
              </w:rPr>
            </w:pPr>
            <w:r>
              <w:rPr>
                <w:rFonts w:ascii="Arial" w:hAnsi="Arial" w:cs="Arial"/>
                <w:b/>
                <w:i/>
                <w:sz w:val="22"/>
                <w:szCs w:val="24"/>
              </w:rPr>
              <w:lastRenderedPageBreak/>
              <w:t>Векторы и координаты в пространстве</w:t>
            </w:r>
          </w:p>
        </w:tc>
        <w:tc>
          <w:tcPr>
            <w:tcW w:w="3118" w:type="dxa"/>
          </w:tcPr>
          <w:p w:rsidR="00720254" w:rsidRDefault="002870CD" w:rsidP="002870CD">
            <w:pPr>
              <w:numPr>
                <w:ilvl w:val="0"/>
                <w:numId w:val="23"/>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Оперировать на б</w:t>
            </w:r>
            <w:r>
              <w:rPr>
                <w:rFonts w:ascii="Arial" w:hAnsi="Arial" w:cs="Arial"/>
                <w:sz w:val="22"/>
                <w:szCs w:val="24"/>
                <w:lang w:eastAsia="ru-RU"/>
              </w:rPr>
              <w:t>а</w:t>
            </w:r>
            <w:r>
              <w:rPr>
                <w:rFonts w:ascii="Arial" w:hAnsi="Arial" w:cs="Arial"/>
                <w:sz w:val="22"/>
                <w:szCs w:val="24"/>
                <w:lang w:eastAsia="ru-RU"/>
              </w:rPr>
              <w:t>зовом уровне понятием д</w:t>
            </w:r>
            <w:r>
              <w:rPr>
                <w:rFonts w:ascii="Arial" w:hAnsi="Arial" w:cs="Arial"/>
                <w:sz w:val="22"/>
                <w:szCs w:val="24"/>
                <w:lang w:eastAsia="ru-RU"/>
              </w:rPr>
              <w:t>е</w:t>
            </w:r>
            <w:r>
              <w:rPr>
                <w:rFonts w:ascii="Arial" w:hAnsi="Arial" w:cs="Arial"/>
                <w:sz w:val="22"/>
                <w:szCs w:val="24"/>
                <w:lang w:eastAsia="ru-RU"/>
              </w:rPr>
              <w:t>картовы координаты в пр</w:t>
            </w:r>
            <w:r>
              <w:rPr>
                <w:rFonts w:ascii="Arial" w:hAnsi="Arial" w:cs="Arial"/>
                <w:sz w:val="22"/>
                <w:szCs w:val="24"/>
                <w:lang w:eastAsia="ru-RU"/>
              </w:rPr>
              <w:t>о</w:t>
            </w:r>
            <w:r>
              <w:rPr>
                <w:rFonts w:ascii="Arial" w:hAnsi="Arial" w:cs="Arial"/>
                <w:sz w:val="22"/>
                <w:szCs w:val="24"/>
                <w:lang w:eastAsia="ru-RU"/>
              </w:rPr>
              <w:t>странстве</w:t>
            </w:r>
            <w:r>
              <w:rPr>
                <w:rFonts w:ascii="Arial" w:hAnsi="Arial" w:cs="Arial"/>
                <w:color w:val="FF0000"/>
                <w:sz w:val="22"/>
                <w:szCs w:val="24"/>
                <w:lang w:eastAsia="ru-RU"/>
              </w:rPr>
              <w:t>;</w:t>
            </w:r>
            <w:r>
              <w:rPr>
                <w:rFonts w:ascii="Arial" w:hAnsi="Arial" w:cs="Arial"/>
                <w:sz w:val="22"/>
                <w:szCs w:val="24"/>
                <w:lang w:eastAsia="ru-RU"/>
              </w:rPr>
              <w:t xml:space="preserve"> </w:t>
            </w:r>
          </w:p>
          <w:p w:rsidR="00720254" w:rsidRDefault="002870CD" w:rsidP="002870CD">
            <w:pPr>
              <w:numPr>
                <w:ilvl w:val="0"/>
                <w:numId w:val="23"/>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находить координ</w:t>
            </w:r>
            <w:r>
              <w:rPr>
                <w:rFonts w:ascii="Arial" w:hAnsi="Arial" w:cs="Arial"/>
                <w:sz w:val="22"/>
                <w:szCs w:val="24"/>
                <w:lang w:eastAsia="ru-RU"/>
              </w:rPr>
              <w:t>а</w:t>
            </w:r>
            <w:r>
              <w:rPr>
                <w:rFonts w:ascii="Arial" w:hAnsi="Arial" w:cs="Arial"/>
                <w:sz w:val="22"/>
                <w:szCs w:val="24"/>
                <w:lang w:eastAsia="ru-RU"/>
              </w:rPr>
              <w:t>ты вершин куба и прям</w:t>
            </w:r>
            <w:r>
              <w:rPr>
                <w:rFonts w:ascii="Arial" w:hAnsi="Arial" w:cs="Arial"/>
                <w:sz w:val="22"/>
                <w:szCs w:val="24"/>
                <w:lang w:eastAsia="ru-RU"/>
              </w:rPr>
              <w:t>о</w:t>
            </w:r>
            <w:r>
              <w:rPr>
                <w:rFonts w:ascii="Arial" w:hAnsi="Arial" w:cs="Arial"/>
                <w:sz w:val="22"/>
                <w:szCs w:val="24"/>
                <w:lang w:eastAsia="ru-RU"/>
              </w:rPr>
              <w:t>угольного параллелепип</w:t>
            </w:r>
            <w:r>
              <w:rPr>
                <w:rFonts w:ascii="Arial" w:hAnsi="Arial" w:cs="Arial"/>
                <w:sz w:val="22"/>
                <w:szCs w:val="24"/>
                <w:lang w:eastAsia="ru-RU"/>
              </w:rPr>
              <w:t>е</w:t>
            </w:r>
            <w:r>
              <w:rPr>
                <w:rFonts w:ascii="Arial" w:hAnsi="Arial" w:cs="Arial"/>
                <w:sz w:val="22"/>
                <w:szCs w:val="24"/>
                <w:lang w:eastAsia="ru-RU"/>
              </w:rPr>
              <w:t>да</w:t>
            </w:r>
          </w:p>
        </w:tc>
        <w:tc>
          <w:tcPr>
            <w:tcW w:w="3362" w:type="dxa"/>
          </w:tcPr>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Оперировать понят</w:t>
            </w:r>
            <w:r>
              <w:rPr>
                <w:i/>
                <w:sz w:val="22"/>
                <w:szCs w:val="24"/>
              </w:rPr>
              <w:t>и</w:t>
            </w:r>
            <w:r>
              <w:rPr>
                <w:i/>
                <w:sz w:val="22"/>
                <w:szCs w:val="24"/>
              </w:rPr>
              <w:t>ями декартовы координаты в пространстве, вектор, м</w:t>
            </w:r>
            <w:r>
              <w:rPr>
                <w:i/>
                <w:sz w:val="22"/>
                <w:szCs w:val="24"/>
              </w:rPr>
              <w:t>о</w:t>
            </w:r>
            <w:r>
              <w:rPr>
                <w:i/>
                <w:sz w:val="22"/>
                <w:szCs w:val="24"/>
              </w:rPr>
              <w:t>дуль вектора, равенство векторов, координаты ве</w:t>
            </w:r>
            <w:r>
              <w:rPr>
                <w:i/>
                <w:sz w:val="22"/>
                <w:szCs w:val="24"/>
              </w:rPr>
              <w:t>к</w:t>
            </w:r>
            <w:r>
              <w:rPr>
                <w:i/>
                <w:sz w:val="22"/>
                <w:szCs w:val="24"/>
              </w:rPr>
              <w:t>тора, угол между векторами, скалярное произведение векторов, коллинеарные векторы;</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находить расстояние между двумя точками, сумму векторов и произведение вектора на число, угол ме</w:t>
            </w:r>
            <w:r>
              <w:rPr>
                <w:i/>
                <w:sz w:val="22"/>
                <w:szCs w:val="24"/>
              </w:rPr>
              <w:t>ж</w:t>
            </w:r>
            <w:r>
              <w:rPr>
                <w:i/>
                <w:sz w:val="22"/>
                <w:szCs w:val="24"/>
              </w:rPr>
              <w:t xml:space="preserve">ду векторами, скалярное </w:t>
            </w:r>
            <w:r>
              <w:rPr>
                <w:i/>
                <w:sz w:val="22"/>
                <w:szCs w:val="24"/>
              </w:rPr>
              <w:lastRenderedPageBreak/>
              <w:t>произведение, раскладывать вектор по двум неколлинеа</w:t>
            </w:r>
            <w:r>
              <w:rPr>
                <w:i/>
                <w:sz w:val="22"/>
                <w:szCs w:val="24"/>
              </w:rPr>
              <w:t>р</w:t>
            </w:r>
            <w:r>
              <w:rPr>
                <w:i/>
                <w:sz w:val="22"/>
                <w:szCs w:val="24"/>
              </w:rPr>
              <w:t>ным векторам;</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задавать плоскость уравнением в декартовой с</w:t>
            </w:r>
            <w:r>
              <w:rPr>
                <w:i/>
                <w:sz w:val="22"/>
                <w:szCs w:val="24"/>
              </w:rPr>
              <w:t>и</w:t>
            </w:r>
            <w:r>
              <w:rPr>
                <w:i/>
                <w:sz w:val="22"/>
                <w:szCs w:val="24"/>
              </w:rPr>
              <w:t>стеме координат;</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решать простейшие задачи введением векторн</w:t>
            </w:r>
            <w:r>
              <w:rPr>
                <w:i/>
                <w:sz w:val="22"/>
                <w:szCs w:val="24"/>
              </w:rPr>
              <w:t>о</w:t>
            </w:r>
            <w:r>
              <w:rPr>
                <w:i/>
                <w:sz w:val="22"/>
                <w:szCs w:val="24"/>
              </w:rPr>
              <w:t>го базиса</w:t>
            </w:r>
          </w:p>
        </w:tc>
        <w:tc>
          <w:tcPr>
            <w:tcW w:w="3118" w:type="dxa"/>
          </w:tcPr>
          <w:p w:rsidR="00720254" w:rsidRDefault="002870CD" w:rsidP="002870CD">
            <w:pPr>
              <w:pStyle w:val="ConsPlusNormal"/>
              <w:numPr>
                <w:ilvl w:val="0"/>
                <w:numId w:val="24"/>
              </w:numPr>
              <w:spacing w:after="0" w:line="240" w:lineRule="auto"/>
              <w:ind w:left="0" w:firstLine="0"/>
              <w:rPr>
                <w:i/>
                <w:iCs/>
                <w:color w:val="404040"/>
                <w:sz w:val="22"/>
                <w:szCs w:val="24"/>
              </w:rPr>
            </w:pPr>
            <w:r>
              <w:rPr>
                <w:sz w:val="22"/>
                <w:szCs w:val="24"/>
              </w:rPr>
              <w:lastRenderedPageBreak/>
              <w:t>Владеть понятиями векторы и их координаты;</w:t>
            </w:r>
          </w:p>
          <w:p w:rsidR="00720254" w:rsidRDefault="002870CD" w:rsidP="002870CD">
            <w:pPr>
              <w:pStyle w:val="ConsPlusNormal"/>
              <w:numPr>
                <w:ilvl w:val="0"/>
                <w:numId w:val="24"/>
              </w:numPr>
              <w:spacing w:after="0" w:line="240" w:lineRule="auto"/>
              <w:ind w:left="0" w:firstLine="0"/>
              <w:rPr>
                <w:i/>
                <w:iCs/>
                <w:color w:val="404040"/>
                <w:sz w:val="22"/>
                <w:szCs w:val="24"/>
              </w:rPr>
            </w:pPr>
            <w:r>
              <w:rPr>
                <w:sz w:val="22"/>
                <w:szCs w:val="24"/>
              </w:rPr>
              <w:t>уметь выполнять операции над векторами;</w:t>
            </w:r>
          </w:p>
          <w:p w:rsidR="00720254" w:rsidRDefault="002870CD" w:rsidP="002870CD">
            <w:pPr>
              <w:pStyle w:val="ConsPlusNormal"/>
              <w:numPr>
                <w:ilvl w:val="0"/>
                <w:numId w:val="24"/>
              </w:numPr>
              <w:spacing w:after="0" w:line="240" w:lineRule="auto"/>
              <w:ind w:left="0" w:firstLine="0"/>
              <w:rPr>
                <w:i/>
                <w:iCs/>
                <w:color w:val="404040"/>
                <w:sz w:val="22"/>
                <w:szCs w:val="24"/>
              </w:rPr>
            </w:pPr>
            <w:r>
              <w:rPr>
                <w:sz w:val="22"/>
                <w:szCs w:val="24"/>
              </w:rPr>
              <w:t>использовать ск</w:t>
            </w:r>
            <w:r>
              <w:rPr>
                <w:sz w:val="22"/>
                <w:szCs w:val="24"/>
              </w:rPr>
              <w:t>а</w:t>
            </w:r>
            <w:r>
              <w:rPr>
                <w:sz w:val="22"/>
                <w:szCs w:val="24"/>
              </w:rPr>
              <w:t>лярное произведение ве</w:t>
            </w:r>
            <w:r>
              <w:rPr>
                <w:sz w:val="22"/>
                <w:szCs w:val="24"/>
              </w:rPr>
              <w:t>к</w:t>
            </w:r>
            <w:r>
              <w:rPr>
                <w:sz w:val="22"/>
                <w:szCs w:val="24"/>
              </w:rPr>
              <w:t>торов при решении задач;</w:t>
            </w:r>
          </w:p>
          <w:p w:rsidR="00720254" w:rsidRDefault="002870CD" w:rsidP="002870CD">
            <w:pPr>
              <w:pStyle w:val="ConsPlusNormal"/>
              <w:numPr>
                <w:ilvl w:val="0"/>
                <w:numId w:val="24"/>
              </w:numPr>
              <w:spacing w:after="0" w:line="240" w:lineRule="auto"/>
              <w:ind w:left="0" w:firstLine="0"/>
              <w:rPr>
                <w:i/>
                <w:iCs/>
                <w:color w:val="404040"/>
                <w:sz w:val="22"/>
                <w:szCs w:val="24"/>
              </w:rPr>
            </w:pPr>
            <w:r>
              <w:rPr>
                <w:sz w:val="22"/>
                <w:szCs w:val="24"/>
              </w:rPr>
              <w:t>применять уравн</w:t>
            </w:r>
            <w:r>
              <w:rPr>
                <w:sz w:val="22"/>
                <w:szCs w:val="24"/>
              </w:rPr>
              <w:t>е</w:t>
            </w:r>
            <w:r>
              <w:rPr>
                <w:sz w:val="22"/>
                <w:szCs w:val="24"/>
              </w:rPr>
              <w:t>ние плоскости, формулу расстояния между точками, уравнение сферы при р</w:t>
            </w:r>
            <w:r>
              <w:rPr>
                <w:sz w:val="22"/>
                <w:szCs w:val="24"/>
              </w:rPr>
              <w:t>е</w:t>
            </w:r>
            <w:r>
              <w:rPr>
                <w:sz w:val="22"/>
                <w:szCs w:val="24"/>
              </w:rPr>
              <w:t>шении задач;</w:t>
            </w:r>
          </w:p>
          <w:p w:rsidR="00720254" w:rsidRDefault="002870CD" w:rsidP="002870CD">
            <w:pPr>
              <w:pStyle w:val="ConsPlusNormal"/>
              <w:numPr>
                <w:ilvl w:val="0"/>
                <w:numId w:val="24"/>
              </w:numPr>
              <w:spacing w:after="0" w:line="240" w:lineRule="auto"/>
              <w:ind w:left="0" w:firstLine="0"/>
              <w:rPr>
                <w:i/>
                <w:iCs/>
                <w:color w:val="404040"/>
                <w:sz w:val="22"/>
                <w:szCs w:val="24"/>
              </w:rPr>
            </w:pPr>
            <w:r>
              <w:rPr>
                <w:sz w:val="22"/>
                <w:szCs w:val="24"/>
              </w:rPr>
              <w:t xml:space="preserve">применять векторы и </w:t>
            </w:r>
            <w:r>
              <w:rPr>
                <w:sz w:val="22"/>
                <w:szCs w:val="24"/>
              </w:rPr>
              <w:lastRenderedPageBreak/>
              <w:t>метод координат в пр</w:t>
            </w:r>
            <w:r>
              <w:rPr>
                <w:sz w:val="22"/>
                <w:szCs w:val="24"/>
              </w:rPr>
              <w:t>о</w:t>
            </w:r>
            <w:r>
              <w:rPr>
                <w:sz w:val="22"/>
                <w:szCs w:val="24"/>
              </w:rPr>
              <w:t>странстве при решении з</w:t>
            </w:r>
            <w:r>
              <w:rPr>
                <w:sz w:val="22"/>
                <w:szCs w:val="24"/>
              </w:rPr>
              <w:t>а</w:t>
            </w:r>
            <w:r>
              <w:rPr>
                <w:sz w:val="22"/>
                <w:szCs w:val="24"/>
              </w:rPr>
              <w:t xml:space="preserve">дач </w:t>
            </w:r>
          </w:p>
          <w:p w:rsidR="00720254" w:rsidRDefault="00720254" w:rsidP="002870CD">
            <w:pPr>
              <w:spacing w:after="0" w:line="240" w:lineRule="auto"/>
              <w:ind w:firstLine="0"/>
              <w:jc w:val="left"/>
              <w:rPr>
                <w:rFonts w:ascii="Arial" w:hAnsi="Arial" w:cs="Arial"/>
                <w:sz w:val="22"/>
                <w:szCs w:val="24"/>
              </w:rPr>
            </w:pP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находить объем параллелепипеда и тетраэдра, заданных координатами своих вершин;</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задавать прямую в пространстве;</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t>находить ра</w:t>
            </w:r>
            <w:r>
              <w:rPr>
                <w:i/>
                <w:sz w:val="22"/>
                <w:szCs w:val="24"/>
              </w:rPr>
              <w:t>с</w:t>
            </w:r>
            <w:r>
              <w:rPr>
                <w:i/>
                <w:sz w:val="22"/>
                <w:szCs w:val="24"/>
              </w:rPr>
              <w:t>стояние от точки до плоскости в системе координат;</w:t>
            </w:r>
          </w:p>
          <w:p w:rsidR="00720254" w:rsidRDefault="002870CD" w:rsidP="002870CD">
            <w:pPr>
              <w:pStyle w:val="ConsPlusNormal"/>
              <w:numPr>
                <w:ilvl w:val="0"/>
                <w:numId w:val="24"/>
              </w:numPr>
              <w:spacing w:after="0" w:line="240" w:lineRule="auto"/>
              <w:ind w:left="0" w:firstLine="0"/>
              <w:rPr>
                <w:i/>
                <w:iCs/>
                <w:color w:val="404040"/>
                <w:sz w:val="22"/>
                <w:szCs w:val="24"/>
              </w:rPr>
            </w:pPr>
            <w:r>
              <w:rPr>
                <w:i/>
                <w:sz w:val="22"/>
                <w:szCs w:val="24"/>
              </w:rPr>
              <w:lastRenderedPageBreak/>
              <w:t>находить ра</w:t>
            </w:r>
            <w:r>
              <w:rPr>
                <w:i/>
                <w:sz w:val="22"/>
                <w:szCs w:val="24"/>
              </w:rPr>
              <w:t>с</w:t>
            </w:r>
            <w:r>
              <w:rPr>
                <w:i/>
                <w:sz w:val="22"/>
                <w:szCs w:val="24"/>
              </w:rPr>
              <w:t>стояние между скрещ</w:t>
            </w:r>
            <w:r>
              <w:rPr>
                <w:i/>
                <w:sz w:val="22"/>
                <w:szCs w:val="24"/>
              </w:rPr>
              <w:t>и</w:t>
            </w:r>
            <w:r>
              <w:rPr>
                <w:i/>
                <w:sz w:val="22"/>
                <w:szCs w:val="24"/>
              </w:rPr>
              <w:t>вающимися прямыми, заданными в системе координат</w:t>
            </w:r>
          </w:p>
        </w:tc>
      </w:tr>
      <w:tr w:rsidR="00720254">
        <w:tc>
          <w:tcPr>
            <w:tcW w:w="2362" w:type="dxa"/>
          </w:tcPr>
          <w:p w:rsidR="00720254" w:rsidRDefault="002870CD" w:rsidP="002870CD">
            <w:pPr>
              <w:spacing w:after="0" w:line="240" w:lineRule="auto"/>
              <w:ind w:firstLine="0"/>
              <w:jc w:val="left"/>
              <w:rPr>
                <w:rFonts w:ascii="Arial" w:hAnsi="Arial" w:cs="Arial"/>
                <w:b/>
                <w:bCs/>
                <w:i/>
                <w:sz w:val="22"/>
                <w:szCs w:val="24"/>
              </w:rPr>
            </w:pPr>
            <w:r>
              <w:rPr>
                <w:rFonts w:ascii="Arial" w:hAnsi="Arial" w:cs="Arial"/>
                <w:b/>
                <w:bCs/>
                <w:i/>
                <w:sz w:val="22"/>
                <w:szCs w:val="24"/>
              </w:rPr>
              <w:lastRenderedPageBreak/>
              <w:t>История математики</w:t>
            </w:r>
          </w:p>
          <w:p w:rsidR="00720254" w:rsidRDefault="00720254" w:rsidP="002870CD">
            <w:pPr>
              <w:spacing w:after="0" w:line="240" w:lineRule="auto"/>
              <w:ind w:firstLine="0"/>
              <w:jc w:val="left"/>
              <w:rPr>
                <w:rFonts w:ascii="Arial" w:hAnsi="Arial" w:cs="Arial"/>
                <w:b/>
                <w:bCs/>
                <w:i/>
                <w:sz w:val="22"/>
                <w:szCs w:val="24"/>
              </w:rPr>
            </w:pPr>
          </w:p>
        </w:tc>
        <w:tc>
          <w:tcPr>
            <w:tcW w:w="3118" w:type="dxa"/>
          </w:tcPr>
          <w:p w:rsidR="00720254" w:rsidRDefault="002870CD" w:rsidP="002870CD">
            <w:pPr>
              <w:numPr>
                <w:ilvl w:val="0"/>
                <w:numId w:val="25"/>
              </w:numPr>
              <w:tabs>
                <w:tab w:val="left" w:pos="34"/>
              </w:tabs>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Описывать отдел</w:t>
            </w:r>
            <w:r>
              <w:rPr>
                <w:rFonts w:ascii="Arial" w:hAnsi="Arial" w:cs="Arial"/>
                <w:sz w:val="22"/>
                <w:szCs w:val="24"/>
                <w:lang w:eastAsia="ru-RU"/>
              </w:rPr>
              <w:t>ь</w:t>
            </w:r>
            <w:r>
              <w:rPr>
                <w:rFonts w:ascii="Arial" w:hAnsi="Arial" w:cs="Arial"/>
                <w:sz w:val="22"/>
                <w:szCs w:val="24"/>
                <w:lang w:eastAsia="ru-RU"/>
              </w:rPr>
              <w:t>ные выдающиеся результ</w:t>
            </w:r>
            <w:r>
              <w:rPr>
                <w:rFonts w:ascii="Arial" w:hAnsi="Arial" w:cs="Arial"/>
                <w:sz w:val="22"/>
                <w:szCs w:val="24"/>
                <w:lang w:eastAsia="ru-RU"/>
              </w:rPr>
              <w:t>а</w:t>
            </w:r>
            <w:r>
              <w:rPr>
                <w:rFonts w:ascii="Arial" w:hAnsi="Arial" w:cs="Arial"/>
                <w:sz w:val="22"/>
                <w:szCs w:val="24"/>
                <w:lang w:eastAsia="ru-RU"/>
              </w:rPr>
              <w:t>ты, полученные в ходе ра</w:t>
            </w:r>
            <w:r>
              <w:rPr>
                <w:rFonts w:ascii="Arial" w:hAnsi="Arial" w:cs="Arial"/>
                <w:sz w:val="22"/>
                <w:szCs w:val="24"/>
                <w:lang w:eastAsia="ru-RU"/>
              </w:rPr>
              <w:t>з</w:t>
            </w:r>
            <w:r>
              <w:rPr>
                <w:rFonts w:ascii="Arial" w:hAnsi="Arial" w:cs="Arial"/>
                <w:sz w:val="22"/>
                <w:szCs w:val="24"/>
                <w:lang w:eastAsia="ru-RU"/>
              </w:rPr>
              <w:t>вития математики как науки;</w:t>
            </w:r>
          </w:p>
          <w:p w:rsidR="00720254" w:rsidRDefault="002870CD" w:rsidP="002870CD">
            <w:pPr>
              <w:numPr>
                <w:ilvl w:val="0"/>
                <w:numId w:val="25"/>
              </w:numPr>
              <w:tabs>
                <w:tab w:val="left" w:pos="34"/>
              </w:tabs>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знать примеры м</w:t>
            </w:r>
            <w:r>
              <w:rPr>
                <w:rFonts w:ascii="Arial" w:hAnsi="Arial" w:cs="Arial"/>
                <w:sz w:val="22"/>
                <w:szCs w:val="24"/>
                <w:lang w:eastAsia="ru-RU"/>
              </w:rPr>
              <w:t>а</w:t>
            </w:r>
            <w:r>
              <w:rPr>
                <w:rFonts w:ascii="Arial" w:hAnsi="Arial" w:cs="Arial"/>
                <w:sz w:val="22"/>
                <w:szCs w:val="24"/>
                <w:lang w:eastAsia="ru-RU"/>
              </w:rPr>
              <w:t>тематических открытий и их авторов в связи с отеч</w:t>
            </w:r>
            <w:r>
              <w:rPr>
                <w:rFonts w:ascii="Arial" w:hAnsi="Arial" w:cs="Arial"/>
                <w:sz w:val="22"/>
                <w:szCs w:val="24"/>
                <w:lang w:eastAsia="ru-RU"/>
              </w:rPr>
              <w:t>е</w:t>
            </w:r>
            <w:r>
              <w:rPr>
                <w:rFonts w:ascii="Arial" w:hAnsi="Arial" w:cs="Arial"/>
                <w:sz w:val="22"/>
                <w:szCs w:val="24"/>
                <w:lang w:eastAsia="ru-RU"/>
              </w:rPr>
              <w:t>ственной и всемирной и</w:t>
            </w:r>
            <w:r>
              <w:rPr>
                <w:rFonts w:ascii="Arial" w:hAnsi="Arial" w:cs="Arial"/>
                <w:sz w:val="22"/>
                <w:szCs w:val="24"/>
                <w:lang w:eastAsia="ru-RU"/>
              </w:rPr>
              <w:t>с</w:t>
            </w:r>
            <w:r>
              <w:rPr>
                <w:rFonts w:ascii="Arial" w:hAnsi="Arial" w:cs="Arial"/>
                <w:sz w:val="22"/>
                <w:szCs w:val="24"/>
                <w:lang w:eastAsia="ru-RU"/>
              </w:rPr>
              <w:t>торией;</w:t>
            </w:r>
          </w:p>
          <w:p w:rsidR="00720254" w:rsidRDefault="002870CD" w:rsidP="002870CD">
            <w:pPr>
              <w:numPr>
                <w:ilvl w:val="0"/>
                <w:numId w:val="25"/>
              </w:numPr>
              <w:tabs>
                <w:tab w:val="left" w:pos="34"/>
              </w:tabs>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понимать роль м</w:t>
            </w:r>
            <w:r>
              <w:rPr>
                <w:rFonts w:ascii="Arial" w:hAnsi="Arial" w:cs="Arial"/>
                <w:sz w:val="22"/>
                <w:szCs w:val="24"/>
              </w:rPr>
              <w:t>а</w:t>
            </w:r>
            <w:r>
              <w:rPr>
                <w:rFonts w:ascii="Arial" w:hAnsi="Arial" w:cs="Arial"/>
                <w:sz w:val="22"/>
                <w:szCs w:val="24"/>
              </w:rPr>
              <w:t>тематики в развитии Ро</w:t>
            </w:r>
            <w:r>
              <w:rPr>
                <w:rFonts w:ascii="Arial" w:hAnsi="Arial" w:cs="Arial"/>
                <w:sz w:val="22"/>
                <w:szCs w:val="24"/>
              </w:rPr>
              <w:t>с</w:t>
            </w:r>
            <w:r>
              <w:rPr>
                <w:rFonts w:ascii="Arial" w:hAnsi="Arial" w:cs="Arial"/>
                <w:sz w:val="22"/>
                <w:szCs w:val="24"/>
              </w:rPr>
              <w:t>сии</w:t>
            </w:r>
          </w:p>
        </w:tc>
        <w:tc>
          <w:tcPr>
            <w:tcW w:w="3362" w:type="dxa"/>
          </w:tcPr>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Представлять вклад выдающихся математиков в развитие математики и иных научных областей;</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понимать роль мат</w:t>
            </w:r>
            <w:r>
              <w:rPr>
                <w:rFonts w:ascii="Arial" w:hAnsi="Arial" w:cs="Arial"/>
                <w:i/>
                <w:sz w:val="22"/>
                <w:szCs w:val="24"/>
              </w:rPr>
              <w:t>е</w:t>
            </w:r>
            <w:r>
              <w:rPr>
                <w:rFonts w:ascii="Arial" w:hAnsi="Arial" w:cs="Arial"/>
                <w:i/>
                <w:sz w:val="22"/>
                <w:szCs w:val="24"/>
              </w:rPr>
              <w:t>матики в развитии России</w:t>
            </w:r>
          </w:p>
        </w:tc>
        <w:tc>
          <w:tcPr>
            <w:tcW w:w="3118" w:type="dxa"/>
          </w:tcPr>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Иметь представл</w:t>
            </w:r>
            <w:r>
              <w:rPr>
                <w:rFonts w:ascii="Arial" w:hAnsi="Arial" w:cs="Arial"/>
                <w:sz w:val="22"/>
                <w:szCs w:val="24"/>
              </w:rPr>
              <w:t>е</w:t>
            </w:r>
            <w:r>
              <w:rPr>
                <w:rFonts w:ascii="Arial" w:hAnsi="Arial" w:cs="Arial"/>
                <w:sz w:val="22"/>
                <w:szCs w:val="24"/>
              </w:rPr>
              <w:t>ние о вкладе выдающихся математиков в развитие науки;</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понимать роль м</w:t>
            </w:r>
            <w:r>
              <w:rPr>
                <w:rFonts w:ascii="Arial" w:hAnsi="Arial" w:cs="Arial"/>
                <w:sz w:val="22"/>
                <w:szCs w:val="24"/>
              </w:rPr>
              <w:t>а</w:t>
            </w:r>
            <w:r>
              <w:rPr>
                <w:rFonts w:ascii="Arial" w:hAnsi="Arial" w:cs="Arial"/>
                <w:sz w:val="22"/>
                <w:szCs w:val="24"/>
              </w:rPr>
              <w:t>тематики в развитии Ро</w:t>
            </w:r>
            <w:r>
              <w:rPr>
                <w:rFonts w:ascii="Arial" w:hAnsi="Arial" w:cs="Arial"/>
                <w:sz w:val="22"/>
                <w:szCs w:val="24"/>
              </w:rPr>
              <w:t>с</w:t>
            </w:r>
            <w:r>
              <w:rPr>
                <w:rFonts w:ascii="Arial" w:hAnsi="Arial" w:cs="Arial"/>
                <w:sz w:val="22"/>
                <w:szCs w:val="24"/>
              </w:rPr>
              <w:t>сии</w:t>
            </w:r>
          </w:p>
        </w:tc>
        <w:tc>
          <w:tcPr>
            <w:tcW w:w="2826" w:type="dxa"/>
          </w:tcPr>
          <w:p w:rsidR="00720254" w:rsidRDefault="002870CD" w:rsidP="002870CD">
            <w:pPr>
              <w:spacing w:after="0" w:line="240" w:lineRule="auto"/>
              <w:ind w:firstLine="0"/>
              <w:jc w:val="left"/>
              <w:rPr>
                <w:rFonts w:ascii="Arial" w:hAnsi="Arial" w:cs="Arial"/>
                <w:i/>
                <w:sz w:val="22"/>
                <w:szCs w:val="24"/>
                <w:lang w:val="en-US"/>
              </w:rPr>
            </w:pPr>
            <w:r>
              <w:rPr>
                <w:rFonts w:ascii="Arial" w:hAnsi="Arial" w:cs="Arial"/>
                <w:i/>
                <w:sz w:val="22"/>
                <w:szCs w:val="24"/>
              </w:rPr>
              <w:t xml:space="preserve">Достижение результатов раздела </w:t>
            </w:r>
            <w:r>
              <w:rPr>
                <w:rFonts w:ascii="Arial" w:hAnsi="Arial" w:cs="Arial"/>
                <w:i/>
                <w:sz w:val="22"/>
                <w:szCs w:val="24"/>
                <w:lang w:val="en-US"/>
              </w:rPr>
              <w:t>II</w:t>
            </w:r>
          </w:p>
        </w:tc>
      </w:tr>
      <w:tr w:rsidR="00720254">
        <w:tc>
          <w:tcPr>
            <w:tcW w:w="2362" w:type="dxa"/>
          </w:tcPr>
          <w:p w:rsidR="00720254" w:rsidRDefault="002870CD" w:rsidP="002870CD">
            <w:pPr>
              <w:spacing w:after="0" w:line="240" w:lineRule="auto"/>
              <w:ind w:firstLine="0"/>
              <w:jc w:val="left"/>
              <w:rPr>
                <w:rFonts w:ascii="Arial" w:hAnsi="Arial" w:cs="Arial"/>
                <w:b/>
                <w:bCs/>
                <w:i/>
                <w:sz w:val="22"/>
                <w:szCs w:val="24"/>
              </w:rPr>
            </w:pPr>
            <w:r>
              <w:rPr>
                <w:rFonts w:ascii="Arial" w:hAnsi="Arial" w:cs="Arial"/>
                <w:b/>
                <w:bCs/>
                <w:i/>
                <w:sz w:val="22"/>
                <w:szCs w:val="24"/>
              </w:rPr>
              <w:t>Методы математики</w:t>
            </w:r>
          </w:p>
        </w:tc>
        <w:tc>
          <w:tcPr>
            <w:tcW w:w="3118" w:type="dxa"/>
          </w:tcPr>
          <w:p w:rsidR="00720254" w:rsidRDefault="002870CD" w:rsidP="002870CD">
            <w:pPr>
              <w:numPr>
                <w:ilvl w:val="0"/>
                <w:numId w:val="25"/>
              </w:numPr>
              <w:tabs>
                <w:tab w:val="left" w:pos="34"/>
              </w:tabs>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Применять извес</w:t>
            </w:r>
            <w:r>
              <w:rPr>
                <w:rFonts w:ascii="Arial" w:hAnsi="Arial" w:cs="Arial"/>
                <w:sz w:val="22"/>
                <w:szCs w:val="24"/>
                <w:lang w:eastAsia="ru-RU"/>
              </w:rPr>
              <w:t>т</w:t>
            </w:r>
            <w:r>
              <w:rPr>
                <w:rFonts w:ascii="Arial" w:hAnsi="Arial" w:cs="Arial"/>
                <w:sz w:val="22"/>
                <w:szCs w:val="24"/>
                <w:lang w:eastAsia="ru-RU"/>
              </w:rPr>
              <w:t>ные методы при решении стандартных математич</w:t>
            </w:r>
            <w:r>
              <w:rPr>
                <w:rFonts w:ascii="Arial" w:hAnsi="Arial" w:cs="Arial"/>
                <w:sz w:val="22"/>
                <w:szCs w:val="24"/>
                <w:lang w:eastAsia="ru-RU"/>
              </w:rPr>
              <w:t>е</w:t>
            </w:r>
            <w:r>
              <w:rPr>
                <w:rFonts w:ascii="Arial" w:hAnsi="Arial" w:cs="Arial"/>
                <w:sz w:val="22"/>
                <w:szCs w:val="24"/>
                <w:lang w:eastAsia="ru-RU"/>
              </w:rPr>
              <w:t>ских задач;</w:t>
            </w:r>
          </w:p>
          <w:p w:rsidR="00720254" w:rsidRDefault="002870CD" w:rsidP="002870CD">
            <w:pPr>
              <w:numPr>
                <w:ilvl w:val="0"/>
                <w:numId w:val="25"/>
              </w:numPr>
              <w:tabs>
                <w:tab w:val="left" w:pos="34"/>
              </w:tabs>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lang w:eastAsia="ru-RU"/>
              </w:rPr>
              <w:t>замечать и характ</w:t>
            </w:r>
            <w:r>
              <w:rPr>
                <w:rFonts w:ascii="Arial" w:hAnsi="Arial" w:cs="Arial"/>
                <w:sz w:val="22"/>
                <w:szCs w:val="24"/>
                <w:lang w:eastAsia="ru-RU"/>
              </w:rPr>
              <w:t>е</w:t>
            </w:r>
            <w:r>
              <w:rPr>
                <w:rFonts w:ascii="Arial" w:hAnsi="Arial" w:cs="Arial"/>
                <w:sz w:val="22"/>
                <w:szCs w:val="24"/>
                <w:lang w:eastAsia="ru-RU"/>
              </w:rPr>
              <w:t>ризовать математические закономерности в окруж</w:t>
            </w:r>
            <w:r>
              <w:rPr>
                <w:rFonts w:ascii="Arial" w:hAnsi="Arial" w:cs="Arial"/>
                <w:sz w:val="22"/>
                <w:szCs w:val="24"/>
                <w:lang w:eastAsia="ru-RU"/>
              </w:rPr>
              <w:t>а</w:t>
            </w:r>
            <w:r>
              <w:rPr>
                <w:rFonts w:ascii="Arial" w:hAnsi="Arial" w:cs="Arial"/>
                <w:sz w:val="22"/>
                <w:szCs w:val="24"/>
                <w:lang w:eastAsia="ru-RU"/>
              </w:rPr>
              <w:lastRenderedPageBreak/>
              <w:t>ющей действительности;</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z w:val="22"/>
                <w:szCs w:val="24"/>
              </w:rPr>
              <w:t>приводить примеры математических закон</w:t>
            </w:r>
            <w:r>
              <w:rPr>
                <w:rFonts w:ascii="Arial" w:hAnsi="Arial" w:cs="Arial"/>
                <w:sz w:val="22"/>
                <w:szCs w:val="24"/>
              </w:rPr>
              <w:t>о</w:t>
            </w:r>
            <w:r>
              <w:rPr>
                <w:rFonts w:ascii="Arial" w:hAnsi="Arial" w:cs="Arial"/>
                <w:sz w:val="22"/>
                <w:szCs w:val="24"/>
              </w:rPr>
              <w:t>мерностей в природе, в том числе характеризующих красоту и совершенство окружающего мира и пр</w:t>
            </w:r>
            <w:r>
              <w:rPr>
                <w:rFonts w:ascii="Arial" w:hAnsi="Arial" w:cs="Arial"/>
                <w:sz w:val="22"/>
                <w:szCs w:val="24"/>
              </w:rPr>
              <w:t>о</w:t>
            </w:r>
            <w:r>
              <w:rPr>
                <w:rFonts w:ascii="Arial" w:hAnsi="Arial" w:cs="Arial"/>
                <w:sz w:val="22"/>
                <w:szCs w:val="24"/>
              </w:rPr>
              <w:t>изведений искусства</w:t>
            </w:r>
          </w:p>
        </w:tc>
        <w:tc>
          <w:tcPr>
            <w:tcW w:w="3362" w:type="dxa"/>
          </w:tcPr>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lastRenderedPageBreak/>
              <w:t>Использовать осно</w:t>
            </w:r>
            <w:r>
              <w:rPr>
                <w:rFonts w:ascii="Arial" w:hAnsi="Arial" w:cs="Arial"/>
                <w:i/>
                <w:sz w:val="22"/>
                <w:szCs w:val="24"/>
              </w:rPr>
              <w:t>в</w:t>
            </w:r>
            <w:r>
              <w:rPr>
                <w:rFonts w:ascii="Arial" w:hAnsi="Arial" w:cs="Arial"/>
                <w:i/>
                <w:sz w:val="22"/>
                <w:szCs w:val="24"/>
              </w:rPr>
              <w:t>ные методы доказател</w:t>
            </w:r>
            <w:r>
              <w:rPr>
                <w:rFonts w:ascii="Arial" w:hAnsi="Arial" w:cs="Arial"/>
                <w:i/>
                <w:sz w:val="22"/>
                <w:szCs w:val="24"/>
              </w:rPr>
              <w:t>ь</w:t>
            </w:r>
            <w:r>
              <w:rPr>
                <w:rFonts w:ascii="Arial" w:hAnsi="Arial" w:cs="Arial"/>
                <w:i/>
                <w:sz w:val="22"/>
                <w:szCs w:val="24"/>
              </w:rPr>
              <w:t>ства, проводить доказ</w:t>
            </w:r>
            <w:r>
              <w:rPr>
                <w:rFonts w:ascii="Arial" w:hAnsi="Arial" w:cs="Arial"/>
                <w:i/>
                <w:sz w:val="22"/>
                <w:szCs w:val="24"/>
              </w:rPr>
              <w:t>а</w:t>
            </w:r>
            <w:r>
              <w:rPr>
                <w:rFonts w:ascii="Arial" w:hAnsi="Arial" w:cs="Arial"/>
                <w:i/>
                <w:sz w:val="22"/>
                <w:szCs w:val="24"/>
              </w:rPr>
              <w:t>тельство и выполнять опровержение;</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применять основные методы решения матем</w:t>
            </w:r>
            <w:r>
              <w:rPr>
                <w:rFonts w:ascii="Arial" w:hAnsi="Arial" w:cs="Arial"/>
                <w:i/>
                <w:sz w:val="22"/>
                <w:szCs w:val="24"/>
              </w:rPr>
              <w:t>а</w:t>
            </w:r>
            <w:r>
              <w:rPr>
                <w:rFonts w:ascii="Arial" w:hAnsi="Arial" w:cs="Arial"/>
                <w:i/>
                <w:sz w:val="22"/>
                <w:szCs w:val="24"/>
              </w:rPr>
              <w:lastRenderedPageBreak/>
              <w:t>тических задач;</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на основе математ</w:t>
            </w:r>
            <w:r>
              <w:rPr>
                <w:rFonts w:ascii="Arial" w:hAnsi="Arial" w:cs="Arial"/>
                <w:i/>
                <w:sz w:val="22"/>
                <w:szCs w:val="24"/>
              </w:rPr>
              <w:t>и</w:t>
            </w:r>
            <w:r>
              <w:rPr>
                <w:rFonts w:ascii="Arial" w:hAnsi="Arial" w:cs="Arial"/>
                <w:i/>
                <w:sz w:val="22"/>
                <w:szCs w:val="24"/>
              </w:rPr>
              <w:t>ческих закономерностей в природе характеризовать красоту и совершенство окружающего мира и прои</w:t>
            </w:r>
            <w:r>
              <w:rPr>
                <w:rFonts w:ascii="Arial" w:hAnsi="Arial" w:cs="Arial"/>
                <w:i/>
                <w:sz w:val="22"/>
                <w:szCs w:val="24"/>
              </w:rPr>
              <w:t>з</w:t>
            </w:r>
            <w:r>
              <w:rPr>
                <w:rFonts w:ascii="Arial" w:hAnsi="Arial" w:cs="Arial"/>
                <w:i/>
                <w:sz w:val="22"/>
                <w:szCs w:val="24"/>
              </w:rPr>
              <w:t>ведений искусства;</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i/>
                <w:sz w:val="22"/>
                <w:szCs w:val="24"/>
              </w:rPr>
              <w:t>применять просте</w:t>
            </w:r>
            <w:r>
              <w:rPr>
                <w:rFonts w:ascii="Arial" w:hAnsi="Arial" w:cs="Arial"/>
                <w:i/>
                <w:sz w:val="22"/>
                <w:szCs w:val="24"/>
              </w:rPr>
              <w:t>й</w:t>
            </w:r>
            <w:r>
              <w:rPr>
                <w:rFonts w:ascii="Arial" w:hAnsi="Arial" w:cs="Arial"/>
                <w:i/>
                <w:sz w:val="22"/>
                <w:szCs w:val="24"/>
              </w:rPr>
              <w:t>шие программные средства и электронно-коммуникационные системы при решении математич</w:t>
            </w:r>
            <w:r>
              <w:rPr>
                <w:rFonts w:ascii="Arial" w:hAnsi="Arial" w:cs="Arial"/>
                <w:i/>
                <w:sz w:val="22"/>
                <w:szCs w:val="24"/>
              </w:rPr>
              <w:t>е</w:t>
            </w:r>
            <w:r>
              <w:rPr>
                <w:rFonts w:ascii="Arial" w:hAnsi="Arial" w:cs="Arial"/>
                <w:i/>
                <w:sz w:val="22"/>
                <w:szCs w:val="24"/>
              </w:rPr>
              <w:t>ских задач</w:t>
            </w:r>
          </w:p>
        </w:tc>
        <w:tc>
          <w:tcPr>
            <w:tcW w:w="3118" w:type="dxa"/>
          </w:tcPr>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pacing w:val="-2"/>
                <w:sz w:val="22"/>
                <w:szCs w:val="24"/>
                <w:lang w:eastAsia="ru-RU"/>
              </w:rPr>
            </w:pPr>
            <w:r>
              <w:rPr>
                <w:rFonts w:ascii="Arial" w:hAnsi="Arial" w:cs="Arial"/>
                <w:spacing w:val="-2"/>
                <w:sz w:val="22"/>
                <w:szCs w:val="24"/>
              </w:rPr>
              <w:lastRenderedPageBreak/>
              <w:t>Использовать осно</w:t>
            </w:r>
            <w:r>
              <w:rPr>
                <w:rFonts w:ascii="Arial" w:hAnsi="Arial" w:cs="Arial"/>
                <w:spacing w:val="-2"/>
                <w:sz w:val="22"/>
                <w:szCs w:val="24"/>
              </w:rPr>
              <w:t>в</w:t>
            </w:r>
            <w:r>
              <w:rPr>
                <w:rFonts w:ascii="Arial" w:hAnsi="Arial" w:cs="Arial"/>
                <w:spacing w:val="-2"/>
                <w:sz w:val="22"/>
                <w:szCs w:val="24"/>
              </w:rPr>
              <w:t>ные методы доказател</w:t>
            </w:r>
            <w:r>
              <w:rPr>
                <w:rFonts w:ascii="Arial" w:hAnsi="Arial" w:cs="Arial"/>
                <w:spacing w:val="-2"/>
                <w:sz w:val="22"/>
                <w:szCs w:val="24"/>
              </w:rPr>
              <w:t>ь</w:t>
            </w:r>
            <w:r>
              <w:rPr>
                <w:rFonts w:ascii="Arial" w:hAnsi="Arial" w:cs="Arial"/>
                <w:spacing w:val="-2"/>
                <w:sz w:val="22"/>
                <w:szCs w:val="24"/>
              </w:rPr>
              <w:t>ства, проводить доказ</w:t>
            </w:r>
            <w:r>
              <w:rPr>
                <w:rFonts w:ascii="Arial" w:hAnsi="Arial" w:cs="Arial"/>
                <w:spacing w:val="-2"/>
                <w:sz w:val="22"/>
                <w:szCs w:val="24"/>
              </w:rPr>
              <w:t>а</w:t>
            </w:r>
            <w:r>
              <w:rPr>
                <w:rFonts w:ascii="Arial" w:hAnsi="Arial" w:cs="Arial"/>
                <w:spacing w:val="-2"/>
                <w:sz w:val="22"/>
                <w:szCs w:val="24"/>
              </w:rPr>
              <w:t>тельство и выполнять опр</w:t>
            </w:r>
            <w:r>
              <w:rPr>
                <w:rFonts w:ascii="Arial" w:hAnsi="Arial" w:cs="Arial"/>
                <w:spacing w:val="-2"/>
                <w:sz w:val="22"/>
                <w:szCs w:val="24"/>
              </w:rPr>
              <w:t>о</w:t>
            </w:r>
            <w:r>
              <w:rPr>
                <w:rFonts w:ascii="Arial" w:hAnsi="Arial" w:cs="Arial"/>
                <w:spacing w:val="-2"/>
                <w:sz w:val="22"/>
                <w:szCs w:val="24"/>
              </w:rPr>
              <w:t>вержение;</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pacing w:val="-2"/>
                <w:sz w:val="22"/>
                <w:szCs w:val="24"/>
                <w:lang w:eastAsia="ru-RU"/>
              </w:rPr>
            </w:pPr>
            <w:r>
              <w:rPr>
                <w:rFonts w:ascii="Arial" w:hAnsi="Arial" w:cs="Arial"/>
                <w:spacing w:val="-2"/>
                <w:sz w:val="22"/>
                <w:szCs w:val="24"/>
              </w:rPr>
              <w:t>применять основные методы решения математ</w:t>
            </w:r>
            <w:r>
              <w:rPr>
                <w:rFonts w:ascii="Arial" w:hAnsi="Arial" w:cs="Arial"/>
                <w:spacing w:val="-2"/>
                <w:sz w:val="22"/>
                <w:szCs w:val="24"/>
              </w:rPr>
              <w:t>и</w:t>
            </w:r>
            <w:r>
              <w:rPr>
                <w:rFonts w:ascii="Arial" w:hAnsi="Arial" w:cs="Arial"/>
                <w:spacing w:val="-2"/>
                <w:sz w:val="22"/>
                <w:szCs w:val="24"/>
              </w:rPr>
              <w:lastRenderedPageBreak/>
              <w:t>ческих задач;</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pacing w:val="-2"/>
                <w:sz w:val="22"/>
                <w:szCs w:val="24"/>
                <w:lang w:eastAsia="ru-RU"/>
              </w:rPr>
            </w:pPr>
            <w:r>
              <w:rPr>
                <w:rFonts w:ascii="Arial" w:hAnsi="Arial" w:cs="Arial"/>
                <w:spacing w:val="-2"/>
                <w:sz w:val="22"/>
                <w:szCs w:val="24"/>
              </w:rPr>
              <w:t>на основе математ</w:t>
            </w:r>
            <w:r>
              <w:rPr>
                <w:rFonts w:ascii="Arial" w:hAnsi="Arial" w:cs="Arial"/>
                <w:spacing w:val="-2"/>
                <w:sz w:val="22"/>
                <w:szCs w:val="24"/>
              </w:rPr>
              <w:t>и</w:t>
            </w:r>
            <w:r>
              <w:rPr>
                <w:rFonts w:ascii="Arial" w:hAnsi="Arial" w:cs="Arial"/>
                <w:spacing w:val="-2"/>
                <w:sz w:val="22"/>
                <w:szCs w:val="24"/>
              </w:rPr>
              <w:t>ческих закономерностей в природе характеризовать красоту и совершенство окружающего мира и прои</w:t>
            </w:r>
            <w:r>
              <w:rPr>
                <w:rFonts w:ascii="Arial" w:hAnsi="Arial" w:cs="Arial"/>
                <w:spacing w:val="-2"/>
                <w:sz w:val="22"/>
                <w:szCs w:val="24"/>
              </w:rPr>
              <w:t>з</w:t>
            </w:r>
            <w:r>
              <w:rPr>
                <w:rFonts w:ascii="Arial" w:hAnsi="Arial" w:cs="Arial"/>
                <w:spacing w:val="-2"/>
                <w:sz w:val="22"/>
                <w:szCs w:val="24"/>
              </w:rPr>
              <w:t>ведений искусства;</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pacing w:val="-2"/>
                <w:sz w:val="22"/>
                <w:szCs w:val="24"/>
                <w:lang w:eastAsia="ru-RU"/>
              </w:rPr>
            </w:pPr>
            <w:r>
              <w:rPr>
                <w:rFonts w:ascii="Arial" w:hAnsi="Arial" w:cs="Arial"/>
                <w:spacing w:val="-2"/>
                <w:sz w:val="22"/>
                <w:szCs w:val="24"/>
              </w:rPr>
              <w:t>применять просте</w:t>
            </w:r>
            <w:r>
              <w:rPr>
                <w:rFonts w:ascii="Arial" w:hAnsi="Arial" w:cs="Arial"/>
                <w:spacing w:val="-2"/>
                <w:sz w:val="22"/>
                <w:szCs w:val="24"/>
              </w:rPr>
              <w:t>й</w:t>
            </w:r>
            <w:r>
              <w:rPr>
                <w:rFonts w:ascii="Arial" w:hAnsi="Arial" w:cs="Arial"/>
                <w:spacing w:val="-2"/>
                <w:sz w:val="22"/>
                <w:szCs w:val="24"/>
              </w:rPr>
              <w:t>шие программные средства и электронно-коммуникационные системы при решении математич</w:t>
            </w:r>
            <w:r>
              <w:rPr>
                <w:rFonts w:ascii="Arial" w:hAnsi="Arial" w:cs="Arial"/>
                <w:spacing w:val="-2"/>
                <w:sz w:val="22"/>
                <w:szCs w:val="24"/>
              </w:rPr>
              <w:t>е</w:t>
            </w:r>
            <w:r>
              <w:rPr>
                <w:rFonts w:ascii="Arial" w:hAnsi="Arial" w:cs="Arial"/>
                <w:spacing w:val="-2"/>
                <w:sz w:val="22"/>
                <w:szCs w:val="24"/>
              </w:rPr>
              <w:t>ских задач;</w:t>
            </w:r>
          </w:p>
          <w:p w:rsidR="00720254" w:rsidRDefault="002870CD" w:rsidP="002870CD">
            <w:pPr>
              <w:numPr>
                <w:ilvl w:val="0"/>
                <w:numId w:val="25"/>
              </w:numPr>
              <w:suppressAutoHyphens w:val="0"/>
              <w:spacing w:after="0" w:line="240" w:lineRule="auto"/>
              <w:ind w:left="0" w:firstLine="0"/>
              <w:jc w:val="left"/>
              <w:rPr>
                <w:rFonts w:ascii="Arial" w:eastAsia="Times New Roman" w:hAnsi="Arial" w:cs="Arial"/>
                <w:i/>
                <w:iCs/>
                <w:color w:val="404040"/>
                <w:sz w:val="22"/>
                <w:szCs w:val="24"/>
                <w:lang w:eastAsia="ru-RU"/>
              </w:rPr>
            </w:pPr>
            <w:r>
              <w:rPr>
                <w:rFonts w:ascii="Arial" w:hAnsi="Arial" w:cs="Arial"/>
                <w:spacing w:val="-2"/>
                <w:sz w:val="22"/>
                <w:szCs w:val="24"/>
              </w:rPr>
              <w:t>пользоваться пр</w:t>
            </w:r>
            <w:r>
              <w:rPr>
                <w:rFonts w:ascii="Arial" w:hAnsi="Arial" w:cs="Arial"/>
                <w:spacing w:val="-2"/>
                <w:sz w:val="22"/>
                <w:szCs w:val="24"/>
              </w:rPr>
              <w:t>и</w:t>
            </w:r>
            <w:r>
              <w:rPr>
                <w:rFonts w:ascii="Arial" w:hAnsi="Arial" w:cs="Arial"/>
                <w:spacing w:val="-2"/>
                <w:sz w:val="22"/>
                <w:szCs w:val="24"/>
              </w:rPr>
              <w:t>кладными программами и программами символьных вычислений для исследов</w:t>
            </w:r>
            <w:r>
              <w:rPr>
                <w:rFonts w:ascii="Arial" w:hAnsi="Arial" w:cs="Arial"/>
                <w:spacing w:val="-2"/>
                <w:sz w:val="22"/>
                <w:szCs w:val="24"/>
              </w:rPr>
              <w:t>а</w:t>
            </w:r>
            <w:r>
              <w:rPr>
                <w:rFonts w:ascii="Arial" w:hAnsi="Arial" w:cs="Arial"/>
                <w:spacing w:val="-2"/>
                <w:sz w:val="22"/>
                <w:szCs w:val="24"/>
              </w:rPr>
              <w:t>ния математических объе</w:t>
            </w:r>
            <w:r>
              <w:rPr>
                <w:rFonts w:ascii="Arial" w:hAnsi="Arial" w:cs="Arial"/>
                <w:spacing w:val="-2"/>
                <w:sz w:val="22"/>
                <w:szCs w:val="24"/>
              </w:rPr>
              <w:t>к</w:t>
            </w:r>
            <w:r>
              <w:rPr>
                <w:rFonts w:ascii="Arial" w:hAnsi="Arial" w:cs="Arial"/>
                <w:spacing w:val="-2"/>
                <w:sz w:val="22"/>
                <w:szCs w:val="24"/>
              </w:rPr>
              <w:t>тов</w:t>
            </w:r>
          </w:p>
        </w:tc>
        <w:tc>
          <w:tcPr>
            <w:tcW w:w="2826" w:type="dxa"/>
          </w:tcPr>
          <w:p w:rsidR="00720254" w:rsidRDefault="002870CD" w:rsidP="002870CD">
            <w:pPr>
              <w:pStyle w:val="-311"/>
              <w:spacing w:after="0"/>
              <w:rPr>
                <w:rFonts w:ascii="Arial" w:hAnsi="Arial" w:cs="Arial"/>
                <w:i/>
                <w:sz w:val="22"/>
                <w:szCs w:val="24"/>
              </w:rPr>
            </w:pPr>
            <w:r>
              <w:rPr>
                <w:rFonts w:ascii="Arial" w:hAnsi="Arial" w:cs="Arial"/>
                <w:i/>
                <w:sz w:val="22"/>
                <w:szCs w:val="24"/>
              </w:rPr>
              <w:lastRenderedPageBreak/>
              <w:t>Достижение результ</w:t>
            </w:r>
            <w:r>
              <w:rPr>
                <w:rFonts w:ascii="Arial" w:hAnsi="Arial" w:cs="Arial"/>
                <w:i/>
                <w:sz w:val="22"/>
                <w:szCs w:val="24"/>
              </w:rPr>
              <w:t>а</w:t>
            </w:r>
            <w:r>
              <w:rPr>
                <w:rFonts w:ascii="Arial" w:hAnsi="Arial" w:cs="Arial"/>
                <w:i/>
                <w:sz w:val="22"/>
                <w:szCs w:val="24"/>
              </w:rPr>
              <w:t xml:space="preserve">тов раздела </w:t>
            </w:r>
            <w:r>
              <w:rPr>
                <w:rFonts w:ascii="Arial" w:hAnsi="Arial" w:cs="Arial"/>
                <w:i/>
                <w:sz w:val="22"/>
                <w:szCs w:val="24"/>
                <w:lang w:val="en-US"/>
              </w:rPr>
              <w:t>II</w:t>
            </w:r>
            <w:r>
              <w:rPr>
                <w:rFonts w:ascii="Arial" w:hAnsi="Arial" w:cs="Arial"/>
                <w:i/>
                <w:sz w:val="22"/>
                <w:szCs w:val="24"/>
              </w:rPr>
              <w:t>;</w:t>
            </w:r>
          </w:p>
          <w:p w:rsidR="00720254" w:rsidRDefault="002870CD" w:rsidP="002870CD">
            <w:pPr>
              <w:pStyle w:val="-311"/>
              <w:spacing w:after="0"/>
              <w:rPr>
                <w:rFonts w:ascii="Arial" w:hAnsi="Arial" w:cs="Arial"/>
                <w:i/>
                <w:sz w:val="22"/>
                <w:szCs w:val="24"/>
              </w:rPr>
            </w:pPr>
            <w:r>
              <w:rPr>
                <w:rFonts w:ascii="Arial" w:hAnsi="Arial" w:cs="Arial"/>
                <w:i/>
                <w:sz w:val="22"/>
                <w:szCs w:val="24"/>
              </w:rPr>
              <w:t>применять математ</w:t>
            </w:r>
            <w:r>
              <w:rPr>
                <w:rFonts w:ascii="Arial" w:hAnsi="Arial" w:cs="Arial"/>
                <w:i/>
                <w:sz w:val="22"/>
                <w:szCs w:val="24"/>
              </w:rPr>
              <w:t>и</w:t>
            </w:r>
            <w:r>
              <w:rPr>
                <w:rFonts w:ascii="Arial" w:hAnsi="Arial" w:cs="Arial"/>
                <w:i/>
                <w:sz w:val="22"/>
                <w:szCs w:val="24"/>
              </w:rPr>
              <w:t>ческие знания к иссл</w:t>
            </w:r>
            <w:r>
              <w:rPr>
                <w:rFonts w:ascii="Arial" w:hAnsi="Arial" w:cs="Arial"/>
                <w:i/>
                <w:sz w:val="22"/>
                <w:szCs w:val="24"/>
              </w:rPr>
              <w:t>е</w:t>
            </w:r>
            <w:r>
              <w:rPr>
                <w:rFonts w:ascii="Arial" w:hAnsi="Arial" w:cs="Arial"/>
                <w:i/>
                <w:sz w:val="22"/>
                <w:szCs w:val="24"/>
              </w:rPr>
              <w:t xml:space="preserve">дованию окружающего мира (моделирование </w:t>
            </w:r>
            <w:r>
              <w:rPr>
                <w:rFonts w:ascii="Arial" w:hAnsi="Arial" w:cs="Arial"/>
                <w:i/>
                <w:sz w:val="22"/>
                <w:szCs w:val="24"/>
              </w:rPr>
              <w:lastRenderedPageBreak/>
              <w:t>физических процессов, задачи экономики)</w:t>
            </w:r>
          </w:p>
          <w:p w:rsidR="00720254" w:rsidRDefault="00720254" w:rsidP="002870CD">
            <w:pPr>
              <w:spacing w:after="0" w:line="240" w:lineRule="auto"/>
              <w:ind w:firstLine="0"/>
              <w:jc w:val="left"/>
              <w:rPr>
                <w:rFonts w:ascii="Arial" w:hAnsi="Arial" w:cs="Arial"/>
                <w:i/>
                <w:sz w:val="22"/>
                <w:szCs w:val="24"/>
              </w:rPr>
            </w:pPr>
          </w:p>
        </w:tc>
      </w:tr>
    </w:tbl>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sz w:val="24"/>
          <w:szCs w:val="24"/>
          <w:lang w:eastAsia="ru-RU"/>
        </w:rPr>
        <w:sectPr w:rsidR="00720254">
          <w:pgSz w:w="16838" w:h="11906" w:orient="landscape"/>
          <w:pgMar w:top="1701" w:right="1134" w:bottom="567" w:left="1134" w:header="708" w:footer="545" w:gutter="0"/>
          <w:cols w:space="708"/>
          <w:titlePg/>
          <w:docGrid w:linePitch="381"/>
        </w:sectPr>
      </w:pPr>
    </w:p>
    <w:p w:rsidR="00720254" w:rsidRDefault="002870CD" w:rsidP="002870CD">
      <w:pPr>
        <w:pStyle w:val="30"/>
        <w:spacing w:after="0" w:line="240" w:lineRule="auto"/>
      </w:pPr>
      <w:bookmarkStart w:id="109" w:name="_Toc5705926"/>
      <w:bookmarkStart w:id="110" w:name="_Toc5706000"/>
      <w:bookmarkStart w:id="111" w:name="_Toc11850763"/>
      <w:bookmarkStart w:id="112" w:name="_Toc20217978"/>
      <w:bookmarkStart w:id="113" w:name="_Toc5706136"/>
      <w:bookmarkEnd w:id="107"/>
      <w:bookmarkEnd w:id="108"/>
      <w:r>
        <w:lastRenderedPageBreak/>
        <w:t>Информатика</w:t>
      </w:r>
      <w:bookmarkEnd w:id="109"/>
      <w:bookmarkEnd w:id="110"/>
      <w:bookmarkEnd w:id="111"/>
      <w:bookmarkEnd w:id="112"/>
      <w:bookmarkEnd w:id="113"/>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"Информатика" (базовый уровень) - требования к предметным результатам освоения базового курса информатики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 роли информации и связанных с ней процессов в окружающем мире;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навыками алгоритмического мышления и понимание необходимости формального описания алгоритмов;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владение компьютерными средствами представления и анализа данных;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владение системой базовых знаний, отражающих вклад информатики в формирование современной научной картины мира;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8) владение основными сведениями о базах данных, их структуре, средствах создания и работы с ними;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 результате изучения учебного предмета «Информатика»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информационный объем графических и звуковых данных при заданных условиях дискретизации;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логическое выражение по заданной таблице истинности; р</w:t>
      </w:r>
      <w:r>
        <w:rPr>
          <w:rFonts w:ascii="Arial" w:hAnsi="Arial" w:cs="Arial"/>
          <w:sz w:val="24"/>
          <w:szCs w:val="24"/>
        </w:rPr>
        <w:t>е</w:t>
      </w:r>
      <w:r>
        <w:rPr>
          <w:rFonts w:ascii="Arial" w:hAnsi="Arial" w:cs="Arial"/>
          <w:sz w:val="24"/>
          <w:szCs w:val="24"/>
        </w:rPr>
        <w:t>шать несложные логические уравнения;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находить оптимальный путь во взвешенном графе;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w:t>
      </w:r>
      <w:r>
        <w:rPr>
          <w:rFonts w:ascii="Arial" w:hAnsi="Arial" w:cs="Arial"/>
          <w:sz w:val="24"/>
          <w:szCs w:val="24"/>
        </w:rPr>
        <w:t>а</w:t>
      </w:r>
      <w:r>
        <w:rPr>
          <w:rFonts w:ascii="Arial" w:hAnsi="Arial" w:cs="Arial"/>
          <w:sz w:val="24"/>
          <w:szCs w:val="24"/>
        </w:rPr>
        <w:t>тельностей; создавать на их основе несложные программы анализа данных; читать и понимать несложные программы, написанные на выбранном для изучения униве</w:t>
      </w:r>
      <w:r>
        <w:rPr>
          <w:rFonts w:ascii="Arial" w:hAnsi="Arial" w:cs="Arial"/>
          <w:sz w:val="24"/>
          <w:szCs w:val="24"/>
        </w:rPr>
        <w:t>р</w:t>
      </w:r>
      <w:r>
        <w:rPr>
          <w:rFonts w:ascii="Arial" w:hAnsi="Arial" w:cs="Arial"/>
          <w:sz w:val="24"/>
          <w:szCs w:val="24"/>
        </w:rPr>
        <w:t>сальном алгоритмическом языке высокого уровня;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пошагово (с использованием компьютера или вручную) н</w:t>
      </w:r>
      <w:r>
        <w:rPr>
          <w:rFonts w:ascii="Arial" w:hAnsi="Arial" w:cs="Arial"/>
          <w:sz w:val="24"/>
          <w:szCs w:val="24"/>
        </w:rPr>
        <w:t>е</w:t>
      </w:r>
      <w:r>
        <w:rPr>
          <w:rFonts w:ascii="Arial" w:hAnsi="Arial" w:cs="Arial"/>
          <w:sz w:val="24"/>
          <w:szCs w:val="24"/>
        </w:rPr>
        <w:t>сложные алгоритмы управления исполнителями и анализа числовых и текстовых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w:t>
      </w:r>
      <w:r>
        <w:rPr>
          <w:rFonts w:ascii="Arial" w:hAnsi="Arial" w:cs="Arial"/>
          <w:sz w:val="24"/>
          <w:szCs w:val="24"/>
        </w:rPr>
        <w:t>в</w:t>
      </w:r>
      <w:r>
        <w:rPr>
          <w:rFonts w:ascii="Arial" w:hAnsi="Arial" w:cs="Arial"/>
          <w:sz w:val="24"/>
          <w:szCs w:val="24"/>
        </w:rPr>
        <w:t>ных алгоритмических конструкций;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готовые прикладные компьютерные программы в соотве</w:t>
      </w:r>
      <w:r>
        <w:rPr>
          <w:rFonts w:ascii="Arial" w:hAnsi="Arial" w:cs="Arial"/>
          <w:sz w:val="24"/>
          <w:szCs w:val="24"/>
        </w:rPr>
        <w:t>т</w:t>
      </w:r>
      <w:r>
        <w:rPr>
          <w:rFonts w:ascii="Arial" w:hAnsi="Arial" w:cs="Arial"/>
          <w:sz w:val="24"/>
          <w:szCs w:val="24"/>
        </w:rPr>
        <w:t>ствии с типом решаемых задач и по выбранной специализации;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компьютерно-математические модели для анализа соо</w:t>
      </w:r>
      <w:r>
        <w:rPr>
          <w:rFonts w:ascii="Arial" w:hAnsi="Arial" w:cs="Arial"/>
          <w:sz w:val="24"/>
          <w:szCs w:val="24"/>
        </w:rPr>
        <w:t>т</w:t>
      </w:r>
      <w:r>
        <w:rPr>
          <w:rFonts w:ascii="Arial" w:hAnsi="Arial" w:cs="Arial"/>
          <w:sz w:val="24"/>
          <w:szCs w:val="24"/>
        </w:rPr>
        <w:t>ветствующих объектов и процессов, в том числе оценивать числовые параметры моделируемых объектов и процессов, а также интерпретировать результаты, пол</w:t>
      </w:r>
      <w:r>
        <w:rPr>
          <w:rFonts w:ascii="Arial" w:hAnsi="Arial" w:cs="Arial"/>
          <w:sz w:val="24"/>
          <w:szCs w:val="24"/>
        </w:rPr>
        <w:t>у</w:t>
      </w:r>
      <w:r>
        <w:rPr>
          <w:rFonts w:ascii="Arial" w:hAnsi="Arial" w:cs="Arial"/>
          <w:sz w:val="24"/>
          <w:szCs w:val="24"/>
        </w:rPr>
        <w:t>чаемые в ходе моделирования реальных процессов; представлять результаты м</w:t>
      </w:r>
      <w:r>
        <w:rPr>
          <w:rFonts w:ascii="Arial" w:hAnsi="Arial" w:cs="Arial"/>
          <w:sz w:val="24"/>
          <w:szCs w:val="24"/>
        </w:rPr>
        <w:t>а</w:t>
      </w:r>
      <w:r>
        <w:rPr>
          <w:rFonts w:ascii="Arial" w:hAnsi="Arial" w:cs="Arial"/>
          <w:sz w:val="24"/>
          <w:szCs w:val="24"/>
        </w:rPr>
        <w:t>тематического моделирования в наглядном виде, готовить полученные данные для публикации;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w:t>
      </w:r>
      <w:r>
        <w:rPr>
          <w:rFonts w:ascii="Arial" w:hAnsi="Arial" w:cs="Arial"/>
          <w:sz w:val="24"/>
          <w:szCs w:val="24"/>
        </w:rPr>
        <w:t>о</w:t>
      </w:r>
      <w:r>
        <w:rPr>
          <w:rFonts w:ascii="Arial" w:hAnsi="Arial" w:cs="Arial"/>
          <w:sz w:val="24"/>
          <w:szCs w:val="24"/>
        </w:rPr>
        <w:t>го обеспечения;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электронные таблицы для выполнения учебных заданий из различных предметных областей;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табличные (реляционные) базы данных, в частности с</w:t>
      </w:r>
      <w:r>
        <w:rPr>
          <w:rFonts w:ascii="Arial" w:hAnsi="Arial" w:cs="Arial"/>
          <w:sz w:val="24"/>
          <w:szCs w:val="24"/>
        </w:rPr>
        <w:t>о</w:t>
      </w:r>
      <w:r>
        <w:rPr>
          <w:rFonts w:ascii="Arial" w:hAnsi="Arial" w:cs="Arial"/>
          <w:sz w:val="24"/>
          <w:szCs w:val="24"/>
        </w:rPr>
        <w:t>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создавать структурированные текстовые документы и демонстрацио</w:t>
      </w:r>
      <w:r>
        <w:rPr>
          <w:rFonts w:ascii="Arial" w:hAnsi="Arial" w:cs="Arial"/>
          <w:sz w:val="24"/>
          <w:szCs w:val="24"/>
        </w:rPr>
        <w:t>н</w:t>
      </w:r>
      <w:r>
        <w:rPr>
          <w:rFonts w:ascii="Arial" w:hAnsi="Arial" w:cs="Arial"/>
          <w:sz w:val="24"/>
          <w:szCs w:val="24"/>
        </w:rPr>
        <w:t xml:space="preserve">ные материалы с использованием возможностей современных программных средств;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антивирусные программы для обеспечения стабильной р</w:t>
      </w:r>
      <w:r>
        <w:rPr>
          <w:rFonts w:ascii="Arial" w:hAnsi="Arial" w:cs="Arial"/>
          <w:sz w:val="24"/>
          <w:szCs w:val="24"/>
        </w:rPr>
        <w:t>а</w:t>
      </w:r>
      <w:r>
        <w:rPr>
          <w:rFonts w:ascii="Arial" w:hAnsi="Arial" w:cs="Arial"/>
          <w:sz w:val="24"/>
          <w:szCs w:val="24"/>
        </w:rPr>
        <w:t xml:space="preserve">боты технических средств ИКТ;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санитарно-гигиенические требования при работе за перс</w:t>
      </w:r>
      <w:r>
        <w:rPr>
          <w:rFonts w:ascii="Arial" w:hAnsi="Arial" w:cs="Arial"/>
          <w:sz w:val="24"/>
          <w:szCs w:val="24"/>
        </w:rPr>
        <w:t>о</w:t>
      </w:r>
      <w:r>
        <w:rPr>
          <w:rFonts w:ascii="Arial" w:hAnsi="Arial" w:cs="Arial"/>
          <w:sz w:val="24"/>
          <w:szCs w:val="24"/>
        </w:rPr>
        <w:t>нальным компьютером в соответствии с нормами действующих СанПиН.</w:t>
      </w:r>
    </w:p>
    <w:p w:rsidR="00720254" w:rsidRDefault="00720254" w:rsidP="002870CD">
      <w:pPr>
        <w:pStyle w:val="a"/>
        <w:numPr>
          <w:ilvl w:val="0"/>
          <w:numId w:val="0"/>
        </w:numPr>
        <w:spacing w:after="0" w:line="240" w:lineRule="auto"/>
        <w:ind w:firstLine="709"/>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w:t>
      </w:r>
      <w:r>
        <w:rPr>
          <w:rFonts w:ascii="Arial" w:hAnsi="Arial" w:cs="Arial"/>
          <w:i/>
          <w:sz w:val="24"/>
          <w:szCs w:val="24"/>
        </w:rPr>
        <w:t>а</w:t>
      </w:r>
      <w:r>
        <w:rPr>
          <w:rFonts w:ascii="Arial" w:hAnsi="Arial" w:cs="Arial"/>
          <w:i/>
          <w:sz w:val="24"/>
          <w:szCs w:val="24"/>
        </w:rPr>
        <w:t xml:space="preserve">просов;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переводить заданное натуральное число из двоичной записи в вос</w:t>
      </w:r>
      <w:r>
        <w:rPr>
          <w:rFonts w:ascii="Arial" w:hAnsi="Arial" w:cs="Arial"/>
          <w:i/>
          <w:sz w:val="24"/>
          <w:szCs w:val="24"/>
        </w:rPr>
        <w:t>ь</w:t>
      </w:r>
      <w:r>
        <w:rPr>
          <w:rFonts w:ascii="Arial" w:hAnsi="Arial" w:cs="Arial"/>
          <w:i/>
          <w:sz w:val="24"/>
          <w:szCs w:val="24"/>
        </w:rPr>
        <w:t>меричную и шестнадцатеричную и обратно; сравнивать, складывать и выч</w:t>
      </w:r>
      <w:r>
        <w:rPr>
          <w:rFonts w:ascii="Arial" w:hAnsi="Arial" w:cs="Arial"/>
          <w:i/>
          <w:sz w:val="24"/>
          <w:szCs w:val="24"/>
        </w:rPr>
        <w:t>и</w:t>
      </w:r>
      <w:r>
        <w:rPr>
          <w:rFonts w:ascii="Arial" w:hAnsi="Arial" w:cs="Arial"/>
          <w:i/>
          <w:sz w:val="24"/>
          <w:szCs w:val="24"/>
        </w:rPr>
        <w:t>тать числа, записанные в двоичной, восьмеричной и шестнадцатеричной сист</w:t>
      </w:r>
      <w:r>
        <w:rPr>
          <w:rFonts w:ascii="Arial" w:hAnsi="Arial" w:cs="Arial"/>
          <w:i/>
          <w:sz w:val="24"/>
          <w:szCs w:val="24"/>
        </w:rPr>
        <w:t>е</w:t>
      </w:r>
      <w:r>
        <w:rPr>
          <w:rFonts w:ascii="Arial" w:hAnsi="Arial" w:cs="Arial"/>
          <w:i/>
          <w:sz w:val="24"/>
          <w:szCs w:val="24"/>
        </w:rPr>
        <w:t xml:space="preserve">мах счисления;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знания о графах, деревьях и списках при описании р</w:t>
      </w:r>
      <w:r>
        <w:rPr>
          <w:rFonts w:ascii="Arial" w:hAnsi="Arial" w:cs="Arial"/>
          <w:i/>
          <w:sz w:val="24"/>
          <w:szCs w:val="24"/>
        </w:rPr>
        <w:t>е</w:t>
      </w:r>
      <w:r>
        <w:rPr>
          <w:rFonts w:ascii="Arial" w:hAnsi="Arial" w:cs="Arial"/>
          <w:i/>
          <w:sz w:val="24"/>
          <w:szCs w:val="24"/>
        </w:rPr>
        <w:t>альных объектов и процессов;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строить неравномерные коды, допускающие однозначное декодиров</w:t>
      </w:r>
      <w:r>
        <w:rPr>
          <w:rFonts w:ascii="Arial" w:hAnsi="Arial" w:cs="Arial"/>
          <w:i/>
          <w:sz w:val="24"/>
          <w:szCs w:val="24"/>
        </w:rPr>
        <w:t>а</w:t>
      </w:r>
      <w:r>
        <w:rPr>
          <w:rFonts w:ascii="Arial" w:hAnsi="Arial" w:cs="Arial"/>
          <w:i/>
          <w:sz w:val="24"/>
          <w:szCs w:val="24"/>
        </w:rPr>
        <w:t>ние сообщений, используя условие Фано; использовать знания о кодах, которые позволяют обнаруживать ошибки при передаче данных, а также о помехоусто</w:t>
      </w:r>
      <w:r>
        <w:rPr>
          <w:rFonts w:ascii="Arial" w:hAnsi="Arial" w:cs="Arial"/>
          <w:i/>
          <w:sz w:val="24"/>
          <w:szCs w:val="24"/>
        </w:rPr>
        <w:t>й</w:t>
      </w:r>
      <w:r>
        <w:rPr>
          <w:rFonts w:ascii="Arial" w:hAnsi="Arial" w:cs="Arial"/>
          <w:i/>
          <w:sz w:val="24"/>
          <w:szCs w:val="24"/>
        </w:rPr>
        <w:t>чивых кодах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w:t>
      </w:r>
      <w:r>
        <w:rPr>
          <w:rFonts w:ascii="Arial" w:hAnsi="Arial" w:cs="Arial"/>
          <w:i/>
          <w:sz w:val="24"/>
          <w:szCs w:val="24"/>
        </w:rPr>
        <w:t>н</w:t>
      </w:r>
      <w:r>
        <w:rPr>
          <w:rFonts w:ascii="Arial" w:hAnsi="Arial" w:cs="Arial"/>
          <w:i/>
          <w:sz w:val="24"/>
          <w:szCs w:val="24"/>
        </w:rPr>
        <w:t>ных;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w:t>
      </w:r>
      <w:r>
        <w:rPr>
          <w:rFonts w:ascii="Arial" w:hAnsi="Arial" w:cs="Arial"/>
          <w:i/>
          <w:sz w:val="24"/>
          <w:szCs w:val="24"/>
        </w:rPr>
        <w:t>с</w:t>
      </w:r>
      <w:r>
        <w:rPr>
          <w:rFonts w:ascii="Arial" w:hAnsi="Arial" w:cs="Arial"/>
          <w:i/>
          <w:sz w:val="24"/>
          <w:szCs w:val="24"/>
        </w:rPr>
        <w:t>новные управляющие конструкции последовательного программирования и би</w:t>
      </w:r>
      <w:r>
        <w:rPr>
          <w:rFonts w:ascii="Arial" w:hAnsi="Arial" w:cs="Arial"/>
          <w:i/>
          <w:sz w:val="24"/>
          <w:szCs w:val="24"/>
        </w:rPr>
        <w:t>б</w:t>
      </w:r>
      <w:r>
        <w:rPr>
          <w:rFonts w:ascii="Arial" w:hAnsi="Arial" w:cs="Arial"/>
          <w:i/>
          <w:sz w:val="24"/>
          <w:szCs w:val="24"/>
        </w:rPr>
        <w:t xml:space="preserve">лиотеки прикладных программ; выполнять созданные программы; </w:t>
      </w:r>
    </w:p>
    <w:p w:rsidR="00720254" w:rsidRDefault="002870CD" w:rsidP="002870CD">
      <w:pPr>
        <w:pStyle w:val="a"/>
        <w:spacing w:after="0" w:line="240" w:lineRule="auto"/>
        <w:ind w:firstLine="709"/>
        <w:rPr>
          <w:rFonts w:ascii="Arial" w:hAnsi="Arial" w:cs="Arial"/>
          <w:sz w:val="24"/>
          <w:szCs w:val="24"/>
        </w:rPr>
      </w:pPr>
      <w:r>
        <w:rPr>
          <w:rFonts w:ascii="Arial" w:hAnsi="Arial" w:cs="Arial"/>
          <w:i/>
          <w:sz w:val="24"/>
          <w:szCs w:val="24"/>
        </w:rPr>
        <w:t>разрабатывать и использовать компьютерно-математические м</w:t>
      </w:r>
      <w:r>
        <w:rPr>
          <w:rFonts w:ascii="Arial" w:hAnsi="Arial" w:cs="Arial"/>
          <w:i/>
          <w:sz w:val="24"/>
          <w:szCs w:val="24"/>
        </w:rPr>
        <w:t>о</w:t>
      </w:r>
      <w:r>
        <w:rPr>
          <w:rFonts w:ascii="Arial" w:hAnsi="Arial" w:cs="Arial"/>
          <w:i/>
          <w:sz w:val="24"/>
          <w:szCs w:val="24"/>
        </w:rPr>
        <w:t>дели; оценивать числовые параметры моделируемых объектов и процессов; и</w:t>
      </w:r>
      <w:r>
        <w:rPr>
          <w:rFonts w:ascii="Arial" w:hAnsi="Arial" w:cs="Arial"/>
          <w:i/>
          <w:sz w:val="24"/>
          <w:szCs w:val="24"/>
        </w:rPr>
        <w:t>н</w:t>
      </w:r>
      <w:r>
        <w:rPr>
          <w:rFonts w:ascii="Arial" w:hAnsi="Arial" w:cs="Arial"/>
          <w:i/>
          <w:sz w:val="24"/>
          <w:szCs w:val="24"/>
        </w:rPr>
        <w:t>терпретировать результаты, получаемые в ходе моделирования реальных пр</w:t>
      </w:r>
      <w:r>
        <w:rPr>
          <w:rFonts w:ascii="Arial" w:hAnsi="Arial" w:cs="Arial"/>
          <w:i/>
          <w:sz w:val="24"/>
          <w:szCs w:val="24"/>
        </w:rPr>
        <w:t>о</w:t>
      </w:r>
      <w:r>
        <w:rPr>
          <w:rFonts w:ascii="Arial" w:hAnsi="Arial" w:cs="Arial"/>
          <w:i/>
          <w:sz w:val="24"/>
          <w:szCs w:val="24"/>
        </w:rPr>
        <w:t>цессов;</w:t>
      </w:r>
      <w:r>
        <w:rPr>
          <w:rFonts w:ascii="Arial" w:hAnsi="Arial" w:cs="Arial"/>
          <w:sz w:val="24"/>
          <w:szCs w:val="24"/>
        </w:rPr>
        <w:t xml:space="preserve"> </w:t>
      </w:r>
      <w:r>
        <w:rPr>
          <w:rFonts w:ascii="Arial" w:hAnsi="Arial" w:cs="Arial"/>
          <w:i/>
          <w:sz w:val="24"/>
          <w:szCs w:val="24"/>
        </w:rPr>
        <w:t>анализировать готовые модели на предмет соответствия реальному объекту или процессу;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базы данных и справочные системы при решении задач, возникающих в ходе учебной деятельности и вне ее; создавать учебные мног</w:t>
      </w:r>
      <w:r>
        <w:rPr>
          <w:rFonts w:ascii="Arial" w:hAnsi="Arial" w:cs="Arial"/>
          <w:i/>
          <w:sz w:val="24"/>
          <w:szCs w:val="24"/>
        </w:rPr>
        <w:t>о</w:t>
      </w:r>
      <w:r>
        <w:rPr>
          <w:rFonts w:ascii="Arial" w:hAnsi="Arial" w:cs="Arial"/>
          <w:i/>
          <w:sz w:val="24"/>
          <w:szCs w:val="24"/>
        </w:rPr>
        <w:t xml:space="preserve">табличные базы данных;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классифицировать программное обеспечение в соответствии с кр</w:t>
      </w:r>
      <w:r>
        <w:rPr>
          <w:rFonts w:ascii="Arial" w:hAnsi="Arial" w:cs="Arial"/>
          <w:i/>
          <w:sz w:val="24"/>
          <w:szCs w:val="24"/>
        </w:rPr>
        <w:t>у</w:t>
      </w:r>
      <w:r>
        <w:rPr>
          <w:rFonts w:ascii="Arial" w:hAnsi="Arial" w:cs="Arial"/>
          <w:i/>
          <w:sz w:val="24"/>
          <w:szCs w:val="24"/>
        </w:rPr>
        <w:t>гом выполняемых задач;</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w:t>
      </w:r>
      <w:r>
        <w:rPr>
          <w:rFonts w:ascii="Arial" w:hAnsi="Arial" w:cs="Arial"/>
          <w:i/>
          <w:sz w:val="24"/>
          <w:szCs w:val="24"/>
        </w:rPr>
        <w:t>о</w:t>
      </w:r>
      <w:r>
        <w:rPr>
          <w:rFonts w:ascii="Arial" w:hAnsi="Arial" w:cs="Arial"/>
          <w:i/>
          <w:sz w:val="24"/>
          <w:szCs w:val="24"/>
        </w:rPr>
        <w:t xml:space="preserve">мичной работы с компьютерами и мобильными устройствами;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общие принципы разработки и функционирования инте</w:t>
      </w:r>
      <w:r>
        <w:rPr>
          <w:rFonts w:ascii="Arial" w:hAnsi="Arial" w:cs="Arial"/>
          <w:i/>
          <w:sz w:val="24"/>
          <w:szCs w:val="24"/>
        </w:rPr>
        <w:t>р</w:t>
      </w:r>
      <w:r>
        <w:rPr>
          <w:rFonts w:ascii="Arial" w:hAnsi="Arial" w:cs="Arial"/>
          <w:i/>
          <w:sz w:val="24"/>
          <w:szCs w:val="24"/>
        </w:rPr>
        <w:t>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критически оценивать информацию, полученную из сети Интернет.</w:t>
      </w:r>
    </w:p>
    <w:p w:rsidR="00720254" w:rsidRDefault="00720254" w:rsidP="002870CD">
      <w:pPr>
        <w:pStyle w:val="a"/>
        <w:numPr>
          <w:ilvl w:val="0"/>
          <w:numId w:val="0"/>
        </w:numPr>
        <w:spacing w:after="0" w:line="240" w:lineRule="auto"/>
        <w:ind w:firstLine="709"/>
        <w:rPr>
          <w:rFonts w:ascii="Arial" w:hAnsi="Arial" w:cs="Arial"/>
          <w:i/>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кодировать и декодировать тексты по заданной кодовой таблице; стр</w:t>
      </w:r>
      <w:r>
        <w:rPr>
          <w:rFonts w:ascii="Arial" w:hAnsi="Arial" w:cs="Arial"/>
          <w:sz w:val="24"/>
          <w:szCs w:val="24"/>
        </w:rPr>
        <w:t>о</w:t>
      </w:r>
      <w:r>
        <w:rPr>
          <w:rFonts w:ascii="Arial" w:hAnsi="Arial" w:cs="Arial"/>
          <w:sz w:val="24"/>
          <w:szCs w:val="24"/>
        </w:rPr>
        <w:t>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логические выражения с помощью операций дизъюнкции, кон</w:t>
      </w:r>
      <w:r>
        <w:rPr>
          <w:rFonts w:ascii="Arial" w:hAnsi="Arial" w:cs="Arial"/>
          <w:sz w:val="24"/>
          <w:szCs w:val="24"/>
        </w:rPr>
        <w:t>ъ</w:t>
      </w:r>
      <w:r>
        <w:rPr>
          <w:rFonts w:ascii="Arial" w:hAnsi="Arial" w:cs="Arial"/>
          <w:sz w:val="24"/>
          <w:szCs w:val="24"/>
        </w:rPr>
        <w:t>юнкции, отрицания, импликации, эквиваленции; выполнять эквивалентные преобр</w:t>
      </w:r>
      <w:r>
        <w:rPr>
          <w:rFonts w:ascii="Arial" w:hAnsi="Arial" w:cs="Arial"/>
          <w:sz w:val="24"/>
          <w:szCs w:val="24"/>
        </w:rPr>
        <w:t>а</w:t>
      </w:r>
      <w:r>
        <w:rPr>
          <w:rFonts w:ascii="Arial" w:hAnsi="Arial" w:cs="Arial"/>
          <w:sz w:val="24"/>
          <w:szCs w:val="24"/>
        </w:rPr>
        <w:t>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строить дерево игры по заданному алгоритму; строить и обосновывать выигрышную стратегию игры;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записывать натуральные числа в системе счисления с данным основ</w:t>
      </w:r>
      <w:r>
        <w:rPr>
          <w:rFonts w:ascii="Arial" w:hAnsi="Arial" w:cs="Arial"/>
          <w:sz w:val="24"/>
          <w:szCs w:val="24"/>
        </w:rPr>
        <w:t>а</w:t>
      </w:r>
      <w:r>
        <w:rPr>
          <w:rFonts w:ascii="Arial" w:hAnsi="Arial" w:cs="Arial"/>
          <w:sz w:val="24"/>
          <w:szCs w:val="24"/>
        </w:rPr>
        <w:t>нием; использовать при решении задач свойства позиционной записи числа, в час</w:t>
      </w:r>
      <w:r>
        <w:rPr>
          <w:rFonts w:ascii="Arial" w:hAnsi="Arial" w:cs="Arial"/>
          <w:sz w:val="24"/>
          <w:szCs w:val="24"/>
        </w:rPr>
        <w:t>т</w:t>
      </w:r>
      <w:r>
        <w:rPr>
          <w:rFonts w:ascii="Arial" w:hAnsi="Arial" w:cs="Arial"/>
          <w:sz w:val="24"/>
          <w:szCs w:val="24"/>
        </w:rPr>
        <w:t>ности признак делимости числа на основание системы счисления;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записывать действительные числа в  экспоненциальной форме; прим</w:t>
      </w:r>
      <w:r>
        <w:rPr>
          <w:rFonts w:ascii="Arial" w:hAnsi="Arial" w:cs="Arial"/>
          <w:sz w:val="24"/>
          <w:szCs w:val="24"/>
        </w:rPr>
        <w:t>е</w:t>
      </w:r>
      <w:r>
        <w:rPr>
          <w:rFonts w:ascii="Arial" w:hAnsi="Arial" w:cs="Arial"/>
          <w:sz w:val="24"/>
          <w:szCs w:val="24"/>
        </w:rPr>
        <w:t>нять знания о представлении чисел в памяти компьютера;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графы с помощью матриц смежности с указанием длин р</w:t>
      </w:r>
      <w:r>
        <w:rPr>
          <w:rFonts w:ascii="Arial" w:hAnsi="Arial" w:cs="Arial"/>
          <w:sz w:val="24"/>
          <w:szCs w:val="24"/>
        </w:rPr>
        <w:t>е</w:t>
      </w:r>
      <w:r>
        <w:rPr>
          <w:rFonts w:ascii="Arial" w:hAnsi="Arial" w:cs="Arial"/>
          <w:sz w:val="24"/>
          <w:szCs w:val="24"/>
        </w:rPr>
        <w:t>бер (весовых матриц); решать алгоритмические задачи, связанные с анализом гр</w:t>
      </w:r>
      <w:r>
        <w:rPr>
          <w:rFonts w:ascii="Arial" w:hAnsi="Arial" w:cs="Arial"/>
          <w:sz w:val="24"/>
          <w:szCs w:val="24"/>
        </w:rPr>
        <w:t>а</w:t>
      </w:r>
      <w:r>
        <w:rPr>
          <w:rFonts w:ascii="Arial" w:hAnsi="Arial" w:cs="Arial"/>
          <w:sz w:val="24"/>
          <w:szCs w:val="24"/>
        </w:rPr>
        <w:t>фов, в частности задачу построения оптимального пути между вершинами ориент</w:t>
      </w:r>
      <w:r>
        <w:rPr>
          <w:rFonts w:ascii="Arial" w:hAnsi="Arial" w:cs="Arial"/>
          <w:sz w:val="24"/>
          <w:szCs w:val="24"/>
        </w:rPr>
        <w:t>и</w:t>
      </w:r>
      <w:r>
        <w:rPr>
          <w:rFonts w:ascii="Arial" w:hAnsi="Arial" w:cs="Arial"/>
          <w:sz w:val="24"/>
          <w:szCs w:val="24"/>
        </w:rPr>
        <w:t>рованного ациклического графа и определения количества различных путей между вершинами;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формализовать понятие «алгоритм» с помощью одной из универсал</w:t>
      </w:r>
      <w:r>
        <w:rPr>
          <w:rFonts w:ascii="Arial" w:hAnsi="Arial" w:cs="Arial"/>
          <w:sz w:val="24"/>
          <w:szCs w:val="24"/>
        </w:rPr>
        <w:t>ь</w:t>
      </w:r>
      <w:r>
        <w:rPr>
          <w:rFonts w:ascii="Arial" w:hAnsi="Arial" w:cs="Arial"/>
          <w:sz w:val="24"/>
          <w:szCs w:val="24"/>
        </w:rPr>
        <w:t>ных моделей вычислений (машина Тьюринга, машина Поста и др.); понимать соде</w:t>
      </w:r>
      <w:r>
        <w:rPr>
          <w:rFonts w:ascii="Arial" w:hAnsi="Arial" w:cs="Arial"/>
          <w:sz w:val="24"/>
          <w:szCs w:val="24"/>
        </w:rPr>
        <w:t>р</w:t>
      </w:r>
      <w:r>
        <w:rPr>
          <w:rFonts w:ascii="Arial" w:hAnsi="Arial" w:cs="Arial"/>
          <w:sz w:val="24"/>
          <w:szCs w:val="24"/>
        </w:rPr>
        <w:t>жание тезиса Черча–Тьюринга;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w:t>
      </w:r>
      <w:r>
        <w:rPr>
          <w:rFonts w:ascii="Arial" w:hAnsi="Arial" w:cs="Arial"/>
          <w:sz w:val="24"/>
          <w:szCs w:val="24"/>
        </w:rPr>
        <w:t>с</w:t>
      </w:r>
      <w:r>
        <w:rPr>
          <w:rFonts w:ascii="Arial" w:hAnsi="Arial" w:cs="Arial"/>
          <w:sz w:val="24"/>
          <w:szCs w:val="24"/>
        </w:rPr>
        <w:t>ходных значениях возможно получение указанных результатов;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анализировать и реализовывать в виде программ базовые алгоритмы, связанные с анализом элементарных функций (в том числе приближе</w:t>
      </w:r>
      <w:r>
        <w:rPr>
          <w:rFonts w:ascii="Arial" w:hAnsi="Arial" w:cs="Arial"/>
          <w:sz w:val="24"/>
          <w:szCs w:val="24"/>
        </w:rPr>
        <w:t>н</w:t>
      </w:r>
      <w:r>
        <w:rPr>
          <w:rFonts w:ascii="Arial" w:hAnsi="Arial" w:cs="Arial"/>
          <w:sz w:val="24"/>
          <w:szCs w:val="24"/>
        </w:rPr>
        <w:t>ных вычислений), записью чисел в позиционной системе счисления, делимостью ц</w:t>
      </w:r>
      <w:r>
        <w:rPr>
          <w:rFonts w:ascii="Arial" w:hAnsi="Arial" w:cs="Arial"/>
          <w:sz w:val="24"/>
          <w:szCs w:val="24"/>
        </w:rPr>
        <w:t>е</w:t>
      </w:r>
      <w:r>
        <w:rPr>
          <w:rFonts w:ascii="Arial" w:hAnsi="Arial" w:cs="Arial"/>
          <w:sz w:val="24"/>
          <w:szCs w:val="24"/>
        </w:rPr>
        <w:t>лых чисел; линейной обработкой последовательностей и массивов чисел (в том чи</w:t>
      </w:r>
      <w:r>
        <w:rPr>
          <w:rFonts w:ascii="Arial" w:hAnsi="Arial" w:cs="Arial"/>
          <w:sz w:val="24"/>
          <w:szCs w:val="24"/>
        </w:rPr>
        <w:t>с</w:t>
      </w:r>
      <w:r>
        <w:rPr>
          <w:rFonts w:ascii="Arial" w:hAnsi="Arial" w:cs="Arial"/>
          <w:sz w:val="24"/>
          <w:szCs w:val="24"/>
        </w:rPr>
        <w:t xml:space="preserve">ле алгоритмы сортировки), анализом строк, а также рекурсивные алгоритмы;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метод сохранения промежуточных результатов (метод дин</w:t>
      </w:r>
      <w:r>
        <w:rPr>
          <w:rFonts w:ascii="Arial" w:hAnsi="Arial" w:cs="Arial"/>
          <w:sz w:val="24"/>
          <w:szCs w:val="24"/>
        </w:rPr>
        <w:t>а</w:t>
      </w:r>
      <w:r>
        <w:rPr>
          <w:rFonts w:ascii="Arial" w:hAnsi="Arial" w:cs="Arial"/>
          <w:sz w:val="24"/>
          <w:szCs w:val="24"/>
        </w:rPr>
        <w:t>мического программирования) для создания полиномиальных (не переборных) алг</w:t>
      </w:r>
      <w:r>
        <w:rPr>
          <w:rFonts w:ascii="Arial" w:hAnsi="Arial" w:cs="Arial"/>
          <w:sz w:val="24"/>
          <w:szCs w:val="24"/>
        </w:rPr>
        <w:t>о</w:t>
      </w:r>
      <w:r>
        <w:rPr>
          <w:rFonts w:ascii="Arial" w:hAnsi="Arial" w:cs="Arial"/>
          <w:sz w:val="24"/>
          <w:szCs w:val="24"/>
        </w:rPr>
        <w:t>ритмов решения различных задач; примеры: поиск минимального пути в ориентир</w:t>
      </w:r>
      <w:r>
        <w:rPr>
          <w:rFonts w:ascii="Arial" w:hAnsi="Arial" w:cs="Arial"/>
          <w:sz w:val="24"/>
          <w:szCs w:val="24"/>
        </w:rPr>
        <w:t>о</w:t>
      </w:r>
      <w:r>
        <w:rPr>
          <w:rFonts w:ascii="Arial" w:hAnsi="Arial" w:cs="Arial"/>
          <w:sz w:val="24"/>
          <w:szCs w:val="24"/>
        </w:rPr>
        <w:t>ванном ациклическом графе, подсчет количества путей;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создавать собственные алгоритмы для решения прикладных задач на основе изученных алгоритмов и методов;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применять при решении задач структуры данных: списки, словари, д</w:t>
      </w:r>
      <w:r>
        <w:rPr>
          <w:rFonts w:ascii="Arial" w:hAnsi="Arial" w:cs="Arial"/>
          <w:sz w:val="24"/>
          <w:szCs w:val="24"/>
        </w:rPr>
        <w:t>е</w:t>
      </w:r>
      <w:r>
        <w:rPr>
          <w:rFonts w:ascii="Arial" w:hAnsi="Arial" w:cs="Arial"/>
          <w:sz w:val="24"/>
          <w:szCs w:val="24"/>
        </w:rPr>
        <w:t>ревья, очереди; применять при составлении алгоритмов базовые операции со стру</w:t>
      </w:r>
      <w:r>
        <w:rPr>
          <w:rFonts w:ascii="Arial" w:hAnsi="Arial" w:cs="Arial"/>
          <w:sz w:val="24"/>
          <w:szCs w:val="24"/>
        </w:rPr>
        <w:t>к</w:t>
      </w:r>
      <w:r>
        <w:rPr>
          <w:rFonts w:ascii="Arial" w:hAnsi="Arial" w:cs="Arial"/>
          <w:sz w:val="24"/>
          <w:szCs w:val="24"/>
        </w:rPr>
        <w:t>турами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понятия, конструкции и структуры данных п</w:t>
      </w:r>
      <w:r>
        <w:rPr>
          <w:rFonts w:ascii="Arial" w:hAnsi="Arial" w:cs="Arial"/>
          <w:sz w:val="24"/>
          <w:szCs w:val="24"/>
        </w:rPr>
        <w:t>о</w:t>
      </w:r>
      <w:r>
        <w:rPr>
          <w:rFonts w:ascii="Arial" w:hAnsi="Arial" w:cs="Arial"/>
          <w:sz w:val="24"/>
          <w:szCs w:val="24"/>
        </w:rPr>
        <w:t>следовательного программирования, а также правила записи этих конструкций и структур в выбранном для изучения языке программирования;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в программах данные различных типов; применять ста</w:t>
      </w:r>
      <w:r>
        <w:rPr>
          <w:rFonts w:ascii="Arial" w:hAnsi="Arial" w:cs="Arial"/>
          <w:sz w:val="24"/>
          <w:szCs w:val="24"/>
        </w:rPr>
        <w:t>н</w:t>
      </w:r>
      <w:r>
        <w:rPr>
          <w:rFonts w:ascii="Arial" w:hAnsi="Arial" w:cs="Arial"/>
          <w:sz w:val="24"/>
          <w:szCs w:val="24"/>
        </w:rPr>
        <w:t>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w:t>
      </w:r>
      <w:r>
        <w:rPr>
          <w:rFonts w:ascii="Arial" w:hAnsi="Arial" w:cs="Arial"/>
          <w:sz w:val="24"/>
          <w:szCs w:val="24"/>
        </w:rPr>
        <w:t>и</w:t>
      </w:r>
      <w:r>
        <w:rPr>
          <w:rFonts w:ascii="Arial" w:hAnsi="Arial" w:cs="Arial"/>
          <w:sz w:val="24"/>
          <w:szCs w:val="24"/>
        </w:rPr>
        <w:t>ем заранее определенного инварианта цикла; выполнять базовые операции с те</w:t>
      </w:r>
      <w:r>
        <w:rPr>
          <w:rFonts w:ascii="Arial" w:hAnsi="Arial" w:cs="Arial"/>
          <w:sz w:val="24"/>
          <w:szCs w:val="24"/>
        </w:rPr>
        <w:t>к</w:t>
      </w:r>
      <w:r>
        <w:rPr>
          <w:rFonts w:ascii="Arial" w:hAnsi="Arial" w:cs="Arial"/>
          <w:sz w:val="24"/>
          <w:szCs w:val="24"/>
        </w:rPr>
        <w:t>стовыми и двоичными файлами; выделять подзадачи, решение которых необходимо для решения поставленной задачи в полном объеме; реализовывать решения по</w:t>
      </w:r>
      <w:r>
        <w:rPr>
          <w:rFonts w:ascii="Arial" w:hAnsi="Arial" w:cs="Arial"/>
          <w:sz w:val="24"/>
          <w:szCs w:val="24"/>
        </w:rPr>
        <w:t>д</w:t>
      </w:r>
      <w:r>
        <w:rPr>
          <w:rFonts w:ascii="Arial" w:hAnsi="Arial" w:cs="Arial"/>
          <w:sz w:val="24"/>
          <w:szCs w:val="24"/>
        </w:rPr>
        <w:t>задач в виде подпрограмм, связывать подпрограммы в единую программу; испол</w:t>
      </w:r>
      <w:r>
        <w:rPr>
          <w:rFonts w:ascii="Arial" w:hAnsi="Arial" w:cs="Arial"/>
          <w:sz w:val="24"/>
          <w:szCs w:val="24"/>
        </w:rPr>
        <w:t>ь</w:t>
      </w:r>
      <w:r>
        <w:rPr>
          <w:rFonts w:ascii="Arial" w:hAnsi="Arial" w:cs="Arial"/>
          <w:sz w:val="24"/>
          <w:szCs w:val="24"/>
        </w:rPr>
        <w:t>зовать модульный принцип построения программ; использовать библиотеки ста</w:t>
      </w:r>
      <w:r>
        <w:rPr>
          <w:rFonts w:ascii="Arial" w:hAnsi="Arial" w:cs="Arial"/>
          <w:sz w:val="24"/>
          <w:szCs w:val="24"/>
        </w:rPr>
        <w:t>н</w:t>
      </w:r>
      <w:r>
        <w:rPr>
          <w:rFonts w:ascii="Arial" w:hAnsi="Arial" w:cs="Arial"/>
          <w:sz w:val="24"/>
          <w:szCs w:val="24"/>
        </w:rPr>
        <w:t>дартных подпрограмм;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алгоритмы поиска и сортировки при решении типовых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объектно-ориентированный анализ задачи: выделять объе</w:t>
      </w:r>
      <w:r>
        <w:rPr>
          <w:rFonts w:ascii="Arial" w:hAnsi="Arial" w:cs="Arial"/>
          <w:sz w:val="24"/>
          <w:szCs w:val="24"/>
        </w:rPr>
        <w:t>к</w:t>
      </w:r>
      <w:r>
        <w:rPr>
          <w:rFonts w:ascii="Arial" w:hAnsi="Arial" w:cs="Arial"/>
          <w:sz w:val="24"/>
          <w:szCs w:val="24"/>
        </w:rPr>
        <w:t>ты, описывать на формальном языке их свойства и методы; реализовывать объек</w:t>
      </w:r>
      <w:r>
        <w:rPr>
          <w:rFonts w:ascii="Arial" w:hAnsi="Arial" w:cs="Arial"/>
          <w:sz w:val="24"/>
          <w:szCs w:val="24"/>
        </w:rPr>
        <w:t>т</w:t>
      </w:r>
      <w:r>
        <w:rPr>
          <w:rFonts w:ascii="Arial" w:hAnsi="Arial" w:cs="Arial"/>
          <w:sz w:val="24"/>
          <w:szCs w:val="24"/>
        </w:rPr>
        <w:t>но-ориентированный подход для решения задач средней сложности на выбранном языке программирования;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отладку и тестирование программ в выбранной среде пр</w:t>
      </w:r>
      <w:r>
        <w:rPr>
          <w:rFonts w:ascii="Arial" w:hAnsi="Arial" w:cs="Arial"/>
          <w:sz w:val="24"/>
          <w:szCs w:val="24"/>
        </w:rPr>
        <w:t>о</w:t>
      </w:r>
      <w:r>
        <w:rPr>
          <w:rFonts w:ascii="Arial" w:hAnsi="Arial" w:cs="Arial"/>
          <w:sz w:val="24"/>
          <w:szCs w:val="24"/>
        </w:rPr>
        <w:t>граммирования; использовать при разработке программ стандартные библиотеки языка программирования и внешние библиотеки программ; создавать многокомп</w:t>
      </w:r>
      <w:r>
        <w:rPr>
          <w:rFonts w:ascii="Arial" w:hAnsi="Arial" w:cs="Arial"/>
          <w:sz w:val="24"/>
          <w:szCs w:val="24"/>
        </w:rPr>
        <w:t>о</w:t>
      </w:r>
      <w:r>
        <w:rPr>
          <w:rFonts w:ascii="Arial" w:hAnsi="Arial" w:cs="Arial"/>
          <w:sz w:val="24"/>
          <w:szCs w:val="24"/>
        </w:rPr>
        <w:t xml:space="preserve">нентные программные продукты в среде программирования;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инсталлировать и деинсталлировать программные средства, необход</w:t>
      </w:r>
      <w:r>
        <w:rPr>
          <w:rFonts w:ascii="Arial" w:hAnsi="Arial" w:cs="Arial"/>
          <w:sz w:val="24"/>
          <w:szCs w:val="24"/>
        </w:rPr>
        <w:t>и</w:t>
      </w:r>
      <w:r>
        <w:rPr>
          <w:rFonts w:ascii="Arial" w:hAnsi="Arial" w:cs="Arial"/>
          <w:sz w:val="24"/>
          <w:szCs w:val="24"/>
        </w:rPr>
        <w:t>мые для решения учебных задач по выбранной специализации;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w:t>
      </w:r>
      <w:r>
        <w:rPr>
          <w:rFonts w:ascii="Arial" w:hAnsi="Arial" w:cs="Arial"/>
          <w:sz w:val="24"/>
          <w:szCs w:val="24"/>
        </w:rPr>
        <w:t>р</w:t>
      </w:r>
      <w:r>
        <w:rPr>
          <w:rFonts w:ascii="Arial" w:hAnsi="Arial" w:cs="Arial"/>
          <w:sz w:val="24"/>
          <w:szCs w:val="24"/>
        </w:rPr>
        <w:t>претировать результаты, получаемые в ходе моделирования реальных процессов; оценивать числовые параметры моделируемых объектов и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основные принципы устройства и функционирования совр</w:t>
      </w:r>
      <w:r>
        <w:rPr>
          <w:rFonts w:ascii="Arial" w:hAnsi="Arial" w:cs="Arial"/>
          <w:sz w:val="24"/>
          <w:szCs w:val="24"/>
        </w:rPr>
        <w:t>е</w:t>
      </w:r>
      <w:r>
        <w:rPr>
          <w:rFonts w:ascii="Arial" w:hAnsi="Arial" w:cs="Arial"/>
          <w:sz w:val="24"/>
          <w:szCs w:val="24"/>
        </w:rPr>
        <w:t>менных стационарных и мобильных компьютеров; выбирать конфигурацию компь</w:t>
      </w:r>
      <w:r>
        <w:rPr>
          <w:rFonts w:ascii="Arial" w:hAnsi="Arial" w:cs="Arial"/>
          <w:sz w:val="24"/>
          <w:szCs w:val="24"/>
        </w:rPr>
        <w:t>ю</w:t>
      </w:r>
      <w:r>
        <w:rPr>
          <w:rFonts w:ascii="Arial" w:hAnsi="Arial" w:cs="Arial"/>
          <w:sz w:val="24"/>
          <w:szCs w:val="24"/>
        </w:rPr>
        <w:t>тера в соответствии с решаемыми задачами;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w:t>
      </w:r>
      <w:r>
        <w:rPr>
          <w:rFonts w:ascii="Arial" w:hAnsi="Arial" w:cs="Arial"/>
          <w:sz w:val="24"/>
          <w:szCs w:val="24"/>
        </w:rPr>
        <w:t>м</w:t>
      </w:r>
      <w:r>
        <w:rPr>
          <w:rFonts w:ascii="Arial" w:hAnsi="Arial" w:cs="Arial"/>
          <w:sz w:val="24"/>
          <w:szCs w:val="24"/>
        </w:rPr>
        <w:t>ного обеспечения;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на практике общие правила проведения исследовател</w:t>
      </w:r>
      <w:r>
        <w:rPr>
          <w:rFonts w:ascii="Arial" w:hAnsi="Arial" w:cs="Arial"/>
          <w:sz w:val="24"/>
          <w:szCs w:val="24"/>
        </w:rPr>
        <w:t>ь</w:t>
      </w:r>
      <w:r>
        <w:rPr>
          <w:rFonts w:ascii="Arial" w:hAnsi="Arial" w:cs="Arial"/>
          <w:sz w:val="24"/>
          <w:szCs w:val="24"/>
        </w:rPr>
        <w:t>ского проекта (постановка задачи, выбор методов исследования, подготовка исхо</w:t>
      </w:r>
      <w:r>
        <w:rPr>
          <w:rFonts w:ascii="Arial" w:hAnsi="Arial" w:cs="Arial"/>
          <w:sz w:val="24"/>
          <w:szCs w:val="24"/>
        </w:rPr>
        <w:t>д</w:t>
      </w:r>
      <w:r>
        <w:rPr>
          <w:rFonts w:ascii="Arial" w:hAnsi="Arial" w:cs="Arial"/>
          <w:sz w:val="24"/>
          <w:szCs w:val="24"/>
        </w:rPr>
        <w:t>ных данных, проведение исследования, формулировка выводов, подготовка отчета); планировать и выполнять небольшие исследовательские проекты;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динамические (электронные) таблицы, в том числе фо</w:t>
      </w:r>
      <w:r>
        <w:rPr>
          <w:rFonts w:ascii="Arial" w:hAnsi="Arial" w:cs="Arial"/>
          <w:sz w:val="24"/>
          <w:szCs w:val="24"/>
        </w:rPr>
        <w:t>р</w:t>
      </w:r>
      <w:r>
        <w:rPr>
          <w:rFonts w:ascii="Arial" w:hAnsi="Arial" w:cs="Arial"/>
          <w:sz w:val="24"/>
          <w:szCs w:val="24"/>
        </w:rPr>
        <w:t>мулы с использованием абсолютной, относительной и смешанной адресации, выд</w:t>
      </w:r>
      <w:r>
        <w:rPr>
          <w:rFonts w:ascii="Arial" w:hAnsi="Arial" w:cs="Arial"/>
          <w:sz w:val="24"/>
          <w:szCs w:val="24"/>
        </w:rPr>
        <w:t>е</w:t>
      </w:r>
      <w:r>
        <w:rPr>
          <w:rFonts w:ascii="Arial" w:hAnsi="Arial" w:cs="Arial"/>
          <w:sz w:val="24"/>
          <w:szCs w:val="24"/>
        </w:rPr>
        <w:lastRenderedPageBreak/>
        <w:t>ление диапазона таблицы и упорядочивание (сортировку) его элементов; постро</w:t>
      </w:r>
      <w:r>
        <w:rPr>
          <w:rFonts w:ascii="Arial" w:hAnsi="Arial" w:cs="Arial"/>
          <w:sz w:val="24"/>
          <w:szCs w:val="24"/>
        </w:rPr>
        <w:t>е</w:t>
      </w:r>
      <w:r>
        <w:rPr>
          <w:rFonts w:ascii="Arial" w:hAnsi="Arial" w:cs="Arial"/>
          <w:sz w:val="24"/>
          <w:szCs w:val="24"/>
        </w:rPr>
        <w:t xml:space="preserve">ние графиков и диаграмм;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основными сведениями о табличных (реляционных) базах да</w:t>
      </w:r>
      <w:r>
        <w:rPr>
          <w:rFonts w:ascii="Arial" w:hAnsi="Arial" w:cs="Arial"/>
          <w:sz w:val="24"/>
          <w:szCs w:val="24"/>
        </w:rPr>
        <w:t>н</w:t>
      </w:r>
      <w:r>
        <w:rPr>
          <w:rFonts w:ascii="Arial" w:hAnsi="Arial" w:cs="Arial"/>
          <w:sz w:val="24"/>
          <w:szCs w:val="24"/>
        </w:rPr>
        <w:t>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компьютерные сети для обмена данными при решении прикладных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организовывать на базовом уровне сетевое взаимодействие (настра</w:t>
      </w:r>
      <w:r>
        <w:rPr>
          <w:rFonts w:ascii="Arial" w:hAnsi="Arial" w:cs="Arial"/>
          <w:sz w:val="24"/>
          <w:szCs w:val="24"/>
        </w:rPr>
        <w:t>и</w:t>
      </w:r>
      <w:r>
        <w:rPr>
          <w:rFonts w:ascii="Arial" w:hAnsi="Arial" w:cs="Arial"/>
          <w:sz w:val="24"/>
          <w:szCs w:val="24"/>
        </w:rPr>
        <w:t>вать работу протоколов сети TCP/IP и определять маску сети);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структуру доменных имен; принципы IP-адресации узлов сети;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представлять общие принципы разработки и функционирования инте</w:t>
      </w:r>
      <w:r>
        <w:rPr>
          <w:rFonts w:ascii="Arial" w:hAnsi="Arial" w:cs="Arial"/>
          <w:sz w:val="24"/>
          <w:szCs w:val="24"/>
        </w:rPr>
        <w:t>р</w:t>
      </w:r>
      <w:r>
        <w:rPr>
          <w:rFonts w:ascii="Arial" w:hAnsi="Arial" w:cs="Arial"/>
          <w:sz w:val="24"/>
          <w:szCs w:val="24"/>
        </w:rPr>
        <w:t>нет-приложений (сайты, блоги и др.);</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на практике принципы обеспечения информационной бе</w:t>
      </w:r>
      <w:r>
        <w:rPr>
          <w:rFonts w:ascii="Arial" w:hAnsi="Arial" w:cs="Arial"/>
          <w:sz w:val="24"/>
          <w:szCs w:val="24"/>
        </w:rPr>
        <w:t>з</w:t>
      </w:r>
      <w:r>
        <w:rPr>
          <w:rFonts w:ascii="Arial" w:hAnsi="Arial" w:cs="Arial"/>
          <w:sz w:val="24"/>
          <w:szCs w:val="24"/>
        </w:rPr>
        <w:t>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проектировать собственное автоматизированное место; следовать о</w:t>
      </w:r>
      <w:r>
        <w:rPr>
          <w:rFonts w:ascii="Arial" w:hAnsi="Arial" w:cs="Arial"/>
          <w:sz w:val="24"/>
          <w:szCs w:val="24"/>
        </w:rPr>
        <w:t>с</w:t>
      </w:r>
      <w:r>
        <w:rPr>
          <w:rFonts w:ascii="Arial" w:hAnsi="Arial" w:cs="Arial"/>
          <w:sz w:val="24"/>
          <w:szCs w:val="24"/>
        </w:rPr>
        <w:t>новам безопасной и экономичной работы с компьютерами и мобильными устро</w:t>
      </w:r>
      <w:r>
        <w:rPr>
          <w:rFonts w:ascii="Arial" w:hAnsi="Arial" w:cs="Arial"/>
          <w:sz w:val="24"/>
          <w:szCs w:val="24"/>
        </w:rPr>
        <w:t>й</w:t>
      </w:r>
      <w:r>
        <w:rPr>
          <w:rFonts w:ascii="Arial" w:hAnsi="Arial" w:cs="Arial"/>
          <w:sz w:val="24"/>
          <w:szCs w:val="24"/>
        </w:rPr>
        <w:t>ствами; соблюдать санитарно-гигиенические требования при работе за персонал</w:t>
      </w:r>
      <w:r>
        <w:rPr>
          <w:rFonts w:ascii="Arial" w:hAnsi="Arial" w:cs="Arial"/>
          <w:sz w:val="24"/>
          <w:szCs w:val="24"/>
        </w:rPr>
        <w:t>ь</w:t>
      </w:r>
      <w:r>
        <w:rPr>
          <w:rFonts w:ascii="Arial" w:hAnsi="Arial" w:cs="Arial"/>
          <w:sz w:val="24"/>
          <w:szCs w:val="24"/>
        </w:rPr>
        <w:t>ным компьютером в соответствии с нормами действующих СанПиН.</w:t>
      </w:r>
    </w:p>
    <w:p w:rsidR="00720254" w:rsidRDefault="00720254" w:rsidP="002870CD">
      <w:pPr>
        <w:pStyle w:val="a"/>
        <w:numPr>
          <w:ilvl w:val="0"/>
          <w:numId w:val="0"/>
        </w:numPr>
        <w:spacing w:after="0" w:line="240" w:lineRule="auto"/>
        <w:ind w:firstLine="709"/>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применять коды, исправляющие ошибки, возникшие при передаче и</w:t>
      </w:r>
      <w:r>
        <w:rPr>
          <w:rFonts w:ascii="Arial" w:hAnsi="Arial" w:cs="Arial"/>
          <w:i/>
          <w:sz w:val="24"/>
          <w:szCs w:val="24"/>
        </w:rPr>
        <w:t>н</w:t>
      </w:r>
      <w:r>
        <w:rPr>
          <w:rFonts w:ascii="Arial" w:hAnsi="Arial" w:cs="Arial"/>
          <w:i/>
          <w:sz w:val="24"/>
          <w:szCs w:val="24"/>
        </w:rPr>
        <w:t>формации; определять пропускную способность и помехозащищенность канала связи, искажение информации при передаче по каналам связи, а также использ</w:t>
      </w:r>
      <w:r>
        <w:rPr>
          <w:rFonts w:ascii="Arial" w:hAnsi="Arial" w:cs="Arial"/>
          <w:i/>
          <w:sz w:val="24"/>
          <w:szCs w:val="24"/>
        </w:rPr>
        <w:t>о</w:t>
      </w:r>
      <w:r>
        <w:rPr>
          <w:rFonts w:ascii="Arial" w:hAnsi="Arial" w:cs="Arial"/>
          <w:i/>
          <w:sz w:val="24"/>
          <w:szCs w:val="24"/>
        </w:rPr>
        <w:t>вать алгоритмы сжатия данных (алгоритм LZW и др.);</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графы, деревья, списки при описании объектов и пр</w:t>
      </w:r>
      <w:r>
        <w:rPr>
          <w:rFonts w:ascii="Arial" w:hAnsi="Arial" w:cs="Arial"/>
          <w:i/>
          <w:sz w:val="24"/>
          <w:szCs w:val="24"/>
        </w:rPr>
        <w:t>о</w:t>
      </w:r>
      <w:r>
        <w:rPr>
          <w:rFonts w:ascii="Arial" w:hAnsi="Arial" w:cs="Arial"/>
          <w:i/>
          <w:sz w:val="24"/>
          <w:szCs w:val="24"/>
        </w:rPr>
        <w:t>цессов окружающего мира; использовать префиксные деревья и другие виды дер</w:t>
      </w:r>
      <w:r>
        <w:rPr>
          <w:rFonts w:ascii="Arial" w:hAnsi="Arial" w:cs="Arial"/>
          <w:i/>
          <w:sz w:val="24"/>
          <w:szCs w:val="24"/>
        </w:rPr>
        <w:t>е</w:t>
      </w:r>
      <w:r>
        <w:rPr>
          <w:rFonts w:ascii="Arial" w:hAnsi="Arial" w:cs="Arial"/>
          <w:i/>
          <w:sz w:val="24"/>
          <w:szCs w:val="24"/>
        </w:rPr>
        <w:t>вьев при решении алгоритмических задач, в том числе при анализе кодов;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знания о методе «разделяй и властвуй»;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приводить примеры различных алгоритмов решения одной задачи, которые имеют различную сложность; использовать понятие переборного алг</w:t>
      </w:r>
      <w:r>
        <w:rPr>
          <w:rFonts w:ascii="Arial" w:hAnsi="Arial" w:cs="Arial"/>
          <w:i/>
          <w:sz w:val="24"/>
          <w:szCs w:val="24"/>
        </w:rPr>
        <w:t>о</w:t>
      </w:r>
      <w:r>
        <w:rPr>
          <w:rFonts w:ascii="Arial" w:hAnsi="Arial" w:cs="Arial"/>
          <w:i/>
          <w:sz w:val="24"/>
          <w:szCs w:val="24"/>
        </w:rPr>
        <w:t xml:space="preserve">ритма;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понятие универсального алгоритма и приводить пр</w:t>
      </w:r>
      <w:r>
        <w:rPr>
          <w:rFonts w:ascii="Arial" w:hAnsi="Arial" w:cs="Arial"/>
          <w:i/>
          <w:sz w:val="24"/>
          <w:szCs w:val="24"/>
        </w:rPr>
        <w:t>и</w:t>
      </w:r>
      <w:r>
        <w:rPr>
          <w:rFonts w:ascii="Arial" w:hAnsi="Arial" w:cs="Arial"/>
          <w:i/>
          <w:sz w:val="24"/>
          <w:szCs w:val="24"/>
        </w:rPr>
        <w:t>меры алгоритмически неразрешимых проблем;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второй язык программирования; сравнивать преимущ</w:t>
      </w:r>
      <w:r>
        <w:rPr>
          <w:rFonts w:ascii="Arial" w:hAnsi="Arial" w:cs="Arial"/>
          <w:i/>
          <w:sz w:val="24"/>
          <w:szCs w:val="24"/>
        </w:rPr>
        <w:t>е</w:t>
      </w:r>
      <w:r>
        <w:rPr>
          <w:rFonts w:ascii="Arial" w:hAnsi="Arial" w:cs="Arial"/>
          <w:i/>
          <w:sz w:val="24"/>
          <w:szCs w:val="24"/>
        </w:rPr>
        <w:t>ства и недостатки двух языков программирования;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создавать программы для учебных или проектных задач средней сложности;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информационно-коммуникационные технологии при м</w:t>
      </w:r>
      <w:r>
        <w:rPr>
          <w:rFonts w:ascii="Arial" w:hAnsi="Arial" w:cs="Arial"/>
          <w:i/>
          <w:sz w:val="24"/>
          <w:szCs w:val="24"/>
        </w:rPr>
        <w:t>о</w:t>
      </w:r>
      <w:r>
        <w:rPr>
          <w:rFonts w:ascii="Arial" w:hAnsi="Arial" w:cs="Arial"/>
          <w:i/>
          <w:sz w:val="24"/>
          <w:szCs w:val="24"/>
        </w:rPr>
        <w:t>делировании и анализе процессов и явлений в соответствии с выбранным проф</w:t>
      </w:r>
      <w:r>
        <w:rPr>
          <w:rFonts w:ascii="Arial" w:hAnsi="Arial" w:cs="Arial"/>
          <w:i/>
          <w:sz w:val="24"/>
          <w:szCs w:val="24"/>
        </w:rPr>
        <w:t>и</w:t>
      </w:r>
      <w:r>
        <w:rPr>
          <w:rFonts w:ascii="Arial" w:hAnsi="Arial" w:cs="Arial"/>
          <w:i/>
          <w:sz w:val="24"/>
          <w:szCs w:val="24"/>
        </w:rPr>
        <w:t xml:space="preserve">лем; </w:t>
      </w:r>
    </w:p>
    <w:p w:rsidR="00720254" w:rsidRDefault="002870CD" w:rsidP="002870CD">
      <w:pPr>
        <w:pStyle w:val="a"/>
        <w:spacing w:after="0" w:line="240" w:lineRule="auto"/>
        <w:ind w:firstLine="709"/>
        <w:rPr>
          <w:rFonts w:ascii="Arial" w:hAnsi="Arial" w:cs="Arial"/>
          <w:sz w:val="24"/>
          <w:szCs w:val="24"/>
        </w:rPr>
      </w:pPr>
      <w:r>
        <w:rPr>
          <w:rFonts w:ascii="Arial" w:hAnsi="Arial" w:cs="Arial"/>
          <w:i/>
          <w:sz w:val="24"/>
          <w:szCs w:val="24"/>
        </w:rPr>
        <w:t>осознанно подходить к выбору ИКТ-средств и программного обесп</w:t>
      </w:r>
      <w:r>
        <w:rPr>
          <w:rFonts w:ascii="Arial" w:hAnsi="Arial" w:cs="Arial"/>
          <w:i/>
          <w:sz w:val="24"/>
          <w:szCs w:val="24"/>
        </w:rPr>
        <w:t>е</w:t>
      </w:r>
      <w:r>
        <w:rPr>
          <w:rFonts w:ascii="Arial" w:hAnsi="Arial" w:cs="Arial"/>
          <w:i/>
          <w:sz w:val="24"/>
          <w:szCs w:val="24"/>
        </w:rPr>
        <w:t>чения для решения задач, возникающих в ходе учебы и вне ее, для своих учебных и иных целей;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w:t>
      </w:r>
      <w:r>
        <w:rPr>
          <w:rFonts w:ascii="Arial" w:hAnsi="Arial" w:cs="Arial"/>
          <w:i/>
          <w:sz w:val="24"/>
          <w:szCs w:val="24"/>
        </w:rPr>
        <w:t>е</w:t>
      </w:r>
      <w:r>
        <w:rPr>
          <w:rFonts w:ascii="Arial" w:hAnsi="Arial" w:cs="Arial"/>
          <w:i/>
          <w:sz w:val="24"/>
          <w:szCs w:val="24"/>
        </w:rPr>
        <w:t>зультатов натурных и компьютерных экспериментов;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использовать пакеты программ и сервисы обработки и представл</w:t>
      </w:r>
      <w:r>
        <w:rPr>
          <w:rFonts w:ascii="Arial" w:hAnsi="Arial" w:cs="Arial"/>
          <w:i/>
          <w:sz w:val="24"/>
          <w:szCs w:val="24"/>
        </w:rPr>
        <w:t>е</w:t>
      </w:r>
      <w:r>
        <w:rPr>
          <w:rFonts w:ascii="Arial" w:hAnsi="Arial" w:cs="Arial"/>
          <w:i/>
          <w:sz w:val="24"/>
          <w:szCs w:val="24"/>
        </w:rPr>
        <w:t>ния данных, в том числе – статистической обработки;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методы машинного обучения при анализе данных; и</w:t>
      </w:r>
      <w:r>
        <w:rPr>
          <w:rFonts w:ascii="Arial" w:hAnsi="Arial" w:cs="Arial"/>
          <w:i/>
          <w:sz w:val="24"/>
          <w:szCs w:val="24"/>
        </w:rPr>
        <w:t>с</w:t>
      </w:r>
      <w:r>
        <w:rPr>
          <w:rFonts w:ascii="Arial" w:hAnsi="Arial" w:cs="Arial"/>
          <w:i/>
          <w:sz w:val="24"/>
          <w:szCs w:val="24"/>
        </w:rPr>
        <w:t xml:space="preserve">пользовать представление о проблеме хранения и обработки больших данных; </w:t>
      </w:r>
    </w:p>
    <w:p w:rsidR="00720254" w:rsidRDefault="002870CD" w:rsidP="002870CD">
      <w:pPr>
        <w:pStyle w:val="a"/>
        <w:spacing w:after="0" w:line="240" w:lineRule="auto"/>
        <w:ind w:firstLine="709"/>
        <w:rPr>
          <w:rFonts w:ascii="Arial" w:hAnsi="Arial" w:cs="Arial"/>
          <w:sz w:val="24"/>
          <w:szCs w:val="24"/>
        </w:rPr>
      </w:pPr>
      <w:r>
        <w:rPr>
          <w:rFonts w:ascii="Arial" w:hAnsi="Arial" w:cs="Arial"/>
          <w:i/>
          <w:sz w:val="24"/>
          <w:szCs w:val="24"/>
        </w:rPr>
        <w:t>создавать многотабличные базы данных; работе с базами данных и справочными системами с помощью веб-интерфейса.</w:t>
      </w:r>
    </w:p>
    <w:p w:rsidR="00720254" w:rsidRDefault="002870CD" w:rsidP="002870CD">
      <w:pPr>
        <w:pStyle w:val="30"/>
        <w:spacing w:after="0" w:line="240" w:lineRule="auto"/>
        <w:rPr>
          <w:rFonts w:eastAsia="Times New Roman" w:cs="Arial"/>
          <w:szCs w:val="24"/>
        </w:rPr>
      </w:pPr>
      <w:bookmarkStart w:id="114" w:name="_Toc20217979"/>
      <w:r>
        <w:rPr>
          <w:rFonts w:eastAsia="Times New Roman" w:cs="Arial"/>
          <w:szCs w:val="24"/>
        </w:rPr>
        <w:t>Естественные науки</w:t>
      </w:r>
      <w:bookmarkEnd w:id="114"/>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Изучение предметной области "Естественные науки" должно обеспечить: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сформированность основ целостной научной картины мира;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формирование понимания взаимосвязи и взаимозависимости естественных наук;</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сформированность умений анализировать, оценивать, проверять на достоверность и обобщать научную информацию;</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720254" w:rsidRDefault="00720254" w:rsidP="002870CD">
      <w:pPr>
        <w:spacing w:after="0" w:line="240" w:lineRule="auto"/>
        <w:rPr>
          <w:rFonts w:ascii="Arial" w:eastAsia="Times New Roman" w:hAnsi="Arial" w:cs="Arial"/>
          <w:sz w:val="24"/>
          <w:szCs w:val="24"/>
        </w:rPr>
      </w:pPr>
    </w:p>
    <w:p w:rsidR="00720254" w:rsidRDefault="002870CD" w:rsidP="002870CD">
      <w:pPr>
        <w:pStyle w:val="30"/>
        <w:spacing w:after="0" w:line="240" w:lineRule="auto"/>
      </w:pPr>
      <w:bookmarkStart w:id="115" w:name="_Toc5706137"/>
      <w:bookmarkStart w:id="116" w:name="_Toc5705927"/>
      <w:bookmarkStart w:id="117" w:name="_Toc5706001"/>
      <w:bookmarkStart w:id="118" w:name="_Toc11850764"/>
      <w:bookmarkStart w:id="119" w:name="_Toc20217980"/>
      <w:r>
        <w:t>Физика</w:t>
      </w:r>
      <w:bookmarkEnd w:id="115"/>
      <w:bookmarkEnd w:id="116"/>
      <w:bookmarkEnd w:id="117"/>
      <w:bookmarkEnd w:id="118"/>
      <w:bookmarkEnd w:id="119"/>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"Физика" (базовый уровень) - требования к предметным результатам освоения базового курса физики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сформированность умения решать физические задачи;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собственной позиции по отношению к физической информации, получаемой из разных источников;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7)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 результате изучения учебного предмета «Физика»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демонстрировать на примерах взаимосвязь между физикой и другими естественными науками;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взаимосвязь естественно-научных явлений и применять основные физические модели для их описания и объяснения;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информацию физического содержания при решении уче</w:t>
      </w:r>
      <w:r>
        <w:rPr>
          <w:rFonts w:ascii="Arial" w:hAnsi="Arial" w:cs="Arial"/>
          <w:sz w:val="24"/>
          <w:szCs w:val="24"/>
        </w:rPr>
        <w:t>б</w:t>
      </w:r>
      <w:r>
        <w:rPr>
          <w:rFonts w:ascii="Arial" w:hAnsi="Arial" w:cs="Arial"/>
          <w:sz w:val="24"/>
          <w:szCs w:val="24"/>
        </w:rPr>
        <w:t>ных, практических, проектных и исследовательских задач, интегрируя информацию из различных источников и критически ее оценивая;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и уметь использовать в учебно-исследовательской деятел</w:t>
      </w:r>
      <w:r>
        <w:rPr>
          <w:rFonts w:ascii="Arial" w:hAnsi="Arial" w:cs="Arial"/>
          <w:sz w:val="24"/>
          <w:szCs w:val="24"/>
        </w:rPr>
        <w:t>ь</w:t>
      </w:r>
      <w:r>
        <w:rPr>
          <w:rFonts w:ascii="Arial" w:hAnsi="Arial" w:cs="Arial"/>
          <w:sz w:val="24"/>
          <w:szCs w:val="24"/>
        </w:rPr>
        <w:t>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прямые и косвенные изменения физических величин, выб</w:t>
      </w:r>
      <w:r>
        <w:rPr>
          <w:rFonts w:ascii="Arial" w:hAnsi="Arial" w:cs="Arial"/>
          <w:sz w:val="24"/>
          <w:szCs w:val="24"/>
        </w:rPr>
        <w:t>и</w:t>
      </w:r>
      <w:r>
        <w:rPr>
          <w:rFonts w:ascii="Arial" w:hAnsi="Arial" w:cs="Arial"/>
          <w:sz w:val="24"/>
          <w:szCs w:val="24"/>
        </w:rPr>
        <w:t>рая измерительные приборы с учетом необходимой точности измерений, планир</w:t>
      </w:r>
      <w:r>
        <w:rPr>
          <w:rFonts w:ascii="Arial" w:hAnsi="Arial" w:cs="Arial"/>
          <w:sz w:val="24"/>
          <w:szCs w:val="24"/>
        </w:rPr>
        <w:t>о</w:t>
      </w:r>
      <w:r>
        <w:rPr>
          <w:rFonts w:ascii="Arial" w:hAnsi="Arial" w:cs="Arial"/>
          <w:sz w:val="24"/>
          <w:szCs w:val="24"/>
        </w:rPr>
        <w:t>вать ход измерений, получать значение измеряемой величины и оценивать относ</w:t>
      </w:r>
      <w:r>
        <w:rPr>
          <w:rFonts w:ascii="Arial" w:hAnsi="Arial" w:cs="Arial"/>
          <w:sz w:val="24"/>
          <w:szCs w:val="24"/>
        </w:rPr>
        <w:t>и</w:t>
      </w:r>
      <w:r>
        <w:rPr>
          <w:rFonts w:ascii="Arial" w:hAnsi="Arial" w:cs="Arial"/>
          <w:sz w:val="24"/>
          <w:szCs w:val="24"/>
        </w:rPr>
        <w:t>тельную погрешность по заданным формулам;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исследования зависимостей между физическими величин</w:t>
      </w:r>
      <w:r>
        <w:rPr>
          <w:rFonts w:ascii="Arial" w:hAnsi="Arial" w:cs="Arial"/>
          <w:sz w:val="24"/>
          <w:szCs w:val="24"/>
        </w:rPr>
        <w:t>а</w:t>
      </w:r>
      <w:r>
        <w:rPr>
          <w:rFonts w:ascii="Arial" w:hAnsi="Arial" w:cs="Arial"/>
          <w:sz w:val="24"/>
          <w:szCs w:val="24"/>
        </w:rPr>
        <w:t>ми: проводить измерения и определять на основе исследования значение параме</w:t>
      </w:r>
      <w:r>
        <w:rPr>
          <w:rFonts w:ascii="Arial" w:hAnsi="Arial" w:cs="Arial"/>
          <w:sz w:val="24"/>
          <w:szCs w:val="24"/>
        </w:rPr>
        <w:t>т</w:t>
      </w:r>
      <w:r>
        <w:rPr>
          <w:rFonts w:ascii="Arial" w:hAnsi="Arial" w:cs="Arial"/>
          <w:sz w:val="24"/>
          <w:szCs w:val="24"/>
        </w:rPr>
        <w:t>ров, характеризующих данную зависимость между величинами, и делать вывод с учетом погрешности измерений;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для описания характера протекания физических проце</w:t>
      </w:r>
      <w:r>
        <w:rPr>
          <w:rFonts w:ascii="Arial" w:hAnsi="Arial" w:cs="Arial"/>
          <w:sz w:val="24"/>
          <w:szCs w:val="24"/>
        </w:rPr>
        <w:t>с</w:t>
      </w:r>
      <w:r>
        <w:rPr>
          <w:rFonts w:ascii="Arial" w:hAnsi="Arial" w:cs="Arial"/>
          <w:sz w:val="24"/>
          <w:szCs w:val="24"/>
        </w:rPr>
        <w:t>сов физические величины и демонстрировать взаимосвязь между ними;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для описания характера протекания физических проце</w:t>
      </w:r>
      <w:r>
        <w:rPr>
          <w:rFonts w:ascii="Arial" w:hAnsi="Arial" w:cs="Arial"/>
          <w:sz w:val="24"/>
          <w:szCs w:val="24"/>
        </w:rPr>
        <w:t>с</w:t>
      </w:r>
      <w:r>
        <w:rPr>
          <w:rFonts w:ascii="Arial" w:hAnsi="Arial" w:cs="Arial"/>
          <w:sz w:val="24"/>
          <w:szCs w:val="24"/>
        </w:rPr>
        <w:t>сов физические законы с учетом границ их применимости;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качественные задачи (в том числе и межпредметного характ</w:t>
      </w:r>
      <w:r>
        <w:rPr>
          <w:rFonts w:ascii="Arial" w:hAnsi="Arial" w:cs="Arial"/>
          <w:sz w:val="24"/>
          <w:szCs w:val="24"/>
        </w:rPr>
        <w:t>е</w:t>
      </w:r>
      <w:r>
        <w:rPr>
          <w:rFonts w:ascii="Arial" w:hAnsi="Arial" w:cs="Arial"/>
          <w:sz w:val="24"/>
          <w:szCs w:val="24"/>
        </w:rPr>
        <w:t>ра): используя модели, физические величины и законы, выстраивать логически ве</w:t>
      </w:r>
      <w:r>
        <w:rPr>
          <w:rFonts w:ascii="Arial" w:hAnsi="Arial" w:cs="Arial"/>
          <w:sz w:val="24"/>
          <w:szCs w:val="24"/>
        </w:rPr>
        <w:t>р</w:t>
      </w:r>
      <w:r>
        <w:rPr>
          <w:rFonts w:ascii="Arial" w:hAnsi="Arial" w:cs="Arial"/>
          <w:sz w:val="24"/>
          <w:szCs w:val="24"/>
        </w:rPr>
        <w:lastRenderedPageBreak/>
        <w:t>ную цепочку объяснения (доказательства) предложенного в задаче процесса (явл</w:t>
      </w:r>
      <w:r>
        <w:rPr>
          <w:rFonts w:ascii="Arial" w:hAnsi="Arial" w:cs="Arial"/>
          <w:sz w:val="24"/>
          <w:szCs w:val="24"/>
        </w:rPr>
        <w:t>е</w:t>
      </w:r>
      <w:r>
        <w:rPr>
          <w:rFonts w:ascii="Arial" w:hAnsi="Arial" w:cs="Arial"/>
          <w:sz w:val="24"/>
          <w:szCs w:val="24"/>
        </w:rPr>
        <w:t>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расчетные задачи с явно заданной физической моделью: на о</w:t>
      </w:r>
      <w:r>
        <w:rPr>
          <w:rFonts w:ascii="Arial" w:hAnsi="Arial" w:cs="Arial"/>
          <w:sz w:val="24"/>
          <w:szCs w:val="24"/>
        </w:rPr>
        <w:t>с</w:t>
      </w:r>
      <w:r>
        <w:rPr>
          <w:rFonts w:ascii="Arial" w:hAnsi="Arial" w:cs="Arial"/>
          <w:sz w:val="24"/>
          <w:szCs w:val="24"/>
        </w:rPr>
        <w:t>нове анализа условия задачи выделять физическую модель, находить физические величины и законы, необходимые и достаточные для ее решения, проводить расч</w:t>
      </w:r>
      <w:r>
        <w:rPr>
          <w:rFonts w:ascii="Arial" w:hAnsi="Arial" w:cs="Arial"/>
          <w:sz w:val="24"/>
          <w:szCs w:val="24"/>
        </w:rPr>
        <w:t>е</w:t>
      </w:r>
      <w:r>
        <w:rPr>
          <w:rFonts w:ascii="Arial" w:hAnsi="Arial" w:cs="Arial"/>
          <w:sz w:val="24"/>
          <w:szCs w:val="24"/>
        </w:rPr>
        <w:t>ты и проверять полученный результат;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учитывать границы применения изученных физических моделей при решении физических и межпредметных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информацию и применять знания о принципах работы и основных характеристиках</w:t>
      </w:r>
      <w:r>
        <w:rPr>
          <w:rFonts w:ascii="Arial" w:hAnsi="Arial" w:cs="Arial"/>
          <w:i/>
          <w:iCs/>
          <w:sz w:val="24"/>
          <w:szCs w:val="24"/>
        </w:rPr>
        <w:t xml:space="preserve"> </w:t>
      </w:r>
      <w:r>
        <w:rPr>
          <w:rFonts w:ascii="Arial" w:hAnsi="Arial" w:cs="Arial"/>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знания о физических объектах и процессах в повседне</w:t>
      </w:r>
      <w:r>
        <w:rPr>
          <w:rFonts w:ascii="Arial" w:hAnsi="Arial" w:cs="Arial"/>
          <w:sz w:val="24"/>
          <w:szCs w:val="24"/>
        </w:rPr>
        <w:t>в</w:t>
      </w:r>
      <w:r>
        <w:rPr>
          <w:rFonts w:ascii="Arial" w:hAnsi="Arial" w:cs="Arial"/>
          <w:sz w:val="24"/>
          <w:szCs w:val="24"/>
        </w:rPr>
        <w:t>ной жизни для обеспечения безопасности при обращении с приборами и технич</w:t>
      </w:r>
      <w:r>
        <w:rPr>
          <w:rFonts w:ascii="Arial" w:hAnsi="Arial" w:cs="Arial"/>
          <w:sz w:val="24"/>
          <w:szCs w:val="24"/>
        </w:rPr>
        <w:t>е</w:t>
      </w:r>
      <w:r>
        <w:rPr>
          <w:rFonts w:ascii="Arial" w:hAnsi="Arial" w:cs="Arial"/>
          <w:sz w:val="24"/>
          <w:szCs w:val="24"/>
        </w:rPr>
        <w:t>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w:t>
      </w:r>
      <w:r>
        <w:rPr>
          <w:rFonts w:ascii="Arial" w:hAnsi="Arial" w:cs="Arial"/>
          <w:i/>
          <w:sz w:val="24"/>
          <w:szCs w:val="24"/>
        </w:rPr>
        <w:t>с</w:t>
      </w:r>
      <w:r>
        <w:rPr>
          <w:rFonts w:ascii="Arial" w:hAnsi="Arial" w:cs="Arial"/>
          <w:i/>
          <w:sz w:val="24"/>
          <w:szCs w:val="24"/>
        </w:rPr>
        <w:t>сов на основе полученных теоретических выводов и доказательств;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системную связь между основополагающими нау</w:t>
      </w:r>
      <w:r>
        <w:rPr>
          <w:rFonts w:ascii="Arial" w:hAnsi="Arial" w:cs="Arial"/>
          <w:i/>
          <w:sz w:val="24"/>
          <w:szCs w:val="24"/>
        </w:rPr>
        <w:t>ч</w:t>
      </w:r>
      <w:r>
        <w:rPr>
          <w:rFonts w:ascii="Arial" w:hAnsi="Arial" w:cs="Arial"/>
          <w:i/>
          <w:sz w:val="24"/>
          <w:szCs w:val="24"/>
        </w:rPr>
        <w:t>ными понятиями: пространство, время, материя (вещество, поле), движение, с</w:t>
      </w:r>
      <w:r>
        <w:rPr>
          <w:rFonts w:ascii="Arial" w:hAnsi="Arial" w:cs="Arial"/>
          <w:i/>
          <w:sz w:val="24"/>
          <w:szCs w:val="24"/>
        </w:rPr>
        <w:t>и</w:t>
      </w:r>
      <w:r>
        <w:rPr>
          <w:rFonts w:ascii="Arial" w:hAnsi="Arial" w:cs="Arial"/>
          <w:i/>
          <w:sz w:val="24"/>
          <w:szCs w:val="24"/>
        </w:rPr>
        <w:t>ла, энергия;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выдвигать гипотезы на основе знания основополагающих физических закономерностей и законов;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самостоятельно планировать и проводить физические экспериме</w:t>
      </w:r>
      <w:r>
        <w:rPr>
          <w:rFonts w:ascii="Arial" w:hAnsi="Arial" w:cs="Arial"/>
          <w:i/>
          <w:sz w:val="24"/>
          <w:szCs w:val="24"/>
        </w:rPr>
        <w:t>н</w:t>
      </w:r>
      <w:r>
        <w:rPr>
          <w:rFonts w:ascii="Arial" w:hAnsi="Arial" w:cs="Arial"/>
          <w:i/>
          <w:sz w:val="24"/>
          <w:szCs w:val="24"/>
        </w:rPr>
        <w:t>ты;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глобальные проблемы, стоящие перед человеч</w:t>
      </w:r>
      <w:r>
        <w:rPr>
          <w:rFonts w:ascii="Arial" w:hAnsi="Arial" w:cs="Arial"/>
          <w:i/>
          <w:sz w:val="24"/>
          <w:szCs w:val="24"/>
        </w:rPr>
        <w:t>е</w:t>
      </w:r>
      <w:r>
        <w:rPr>
          <w:rFonts w:ascii="Arial" w:hAnsi="Arial" w:cs="Arial"/>
          <w:i/>
          <w:sz w:val="24"/>
          <w:szCs w:val="24"/>
        </w:rPr>
        <w:t>ством: энергетические, сырьевые, экологические, – и роль физики в решении этих проблем;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практико-ориентированные качественные и расчетные ф</w:t>
      </w:r>
      <w:r>
        <w:rPr>
          <w:rFonts w:ascii="Arial" w:hAnsi="Arial" w:cs="Arial"/>
          <w:i/>
          <w:sz w:val="24"/>
          <w:szCs w:val="24"/>
        </w:rPr>
        <w:t>и</w:t>
      </w:r>
      <w:r>
        <w:rPr>
          <w:rFonts w:ascii="Arial" w:hAnsi="Arial" w:cs="Arial"/>
          <w:i/>
          <w:sz w:val="24"/>
          <w:szCs w:val="24"/>
        </w:rPr>
        <w:t>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принципы работы и характеристики изученных машин, приборов и технических устройств;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условия применения физических моделей при решении ф</w:t>
      </w:r>
      <w:r>
        <w:rPr>
          <w:rFonts w:ascii="Arial" w:hAnsi="Arial" w:cs="Arial"/>
          <w:i/>
          <w:sz w:val="24"/>
          <w:szCs w:val="24"/>
        </w:rPr>
        <w:t>и</w:t>
      </w:r>
      <w:r>
        <w:rPr>
          <w:rFonts w:ascii="Arial" w:hAnsi="Arial" w:cs="Arial"/>
          <w:i/>
          <w:sz w:val="24"/>
          <w:szCs w:val="24"/>
        </w:rPr>
        <w:t>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и анализировать роль и место физики в формировании с</w:t>
      </w:r>
      <w:r>
        <w:rPr>
          <w:rFonts w:ascii="Arial" w:hAnsi="Arial" w:cs="Arial"/>
          <w:sz w:val="24"/>
          <w:szCs w:val="24"/>
        </w:rPr>
        <w:t>о</w:t>
      </w:r>
      <w:r>
        <w:rPr>
          <w:rFonts w:ascii="Arial" w:hAnsi="Arial" w:cs="Arial"/>
          <w:sz w:val="24"/>
          <w:szCs w:val="24"/>
        </w:rPr>
        <w:t>временной научной картины мира, в развитии современной техники и технологий, в практической деятельности людей;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взаимосвязь между физикой и другими естественными науками;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w:t>
      </w:r>
      <w:r>
        <w:rPr>
          <w:rFonts w:ascii="Arial" w:hAnsi="Arial" w:cs="Arial"/>
          <w:sz w:val="24"/>
          <w:szCs w:val="24"/>
        </w:rPr>
        <w:t>р</w:t>
      </w:r>
      <w:r>
        <w:rPr>
          <w:rFonts w:ascii="Arial" w:hAnsi="Arial" w:cs="Arial"/>
          <w:sz w:val="24"/>
          <w:szCs w:val="24"/>
        </w:rPr>
        <w:t>гия;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и объяснять целостность физической теории, различать гр</w:t>
      </w:r>
      <w:r>
        <w:rPr>
          <w:rFonts w:ascii="Arial" w:hAnsi="Arial" w:cs="Arial"/>
          <w:sz w:val="24"/>
          <w:szCs w:val="24"/>
        </w:rPr>
        <w:t>а</w:t>
      </w:r>
      <w:r>
        <w:rPr>
          <w:rFonts w:ascii="Arial" w:hAnsi="Arial" w:cs="Arial"/>
          <w:sz w:val="24"/>
          <w:szCs w:val="24"/>
        </w:rPr>
        <w:t>ницы ее применимости и место в ряду других физических теорий;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w:t>
      </w:r>
      <w:r>
        <w:rPr>
          <w:rFonts w:ascii="Arial" w:hAnsi="Arial" w:cs="Arial"/>
          <w:sz w:val="24"/>
          <w:szCs w:val="24"/>
        </w:rPr>
        <w:t>с</w:t>
      </w:r>
      <w:r>
        <w:rPr>
          <w:rFonts w:ascii="Arial" w:hAnsi="Arial" w:cs="Arial"/>
          <w:sz w:val="24"/>
          <w:szCs w:val="24"/>
        </w:rPr>
        <w:t>нове полученных теоретических выводов и доказательств;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самостоятельно конструировать экспериментальные установки для пр</w:t>
      </w:r>
      <w:r>
        <w:rPr>
          <w:rFonts w:ascii="Arial" w:hAnsi="Arial" w:cs="Arial"/>
          <w:sz w:val="24"/>
          <w:szCs w:val="24"/>
        </w:rPr>
        <w:t>о</w:t>
      </w:r>
      <w:r>
        <w:rPr>
          <w:rFonts w:ascii="Arial" w:hAnsi="Arial" w:cs="Arial"/>
          <w:sz w:val="24"/>
          <w:szCs w:val="24"/>
        </w:rPr>
        <w:t>верки выдвинутых гипотез, рассчитывать абсолютную и относительную погрешн</w:t>
      </w:r>
      <w:r>
        <w:rPr>
          <w:rFonts w:ascii="Arial" w:hAnsi="Arial" w:cs="Arial"/>
          <w:sz w:val="24"/>
          <w:szCs w:val="24"/>
        </w:rPr>
        <w:t>о</w:t>
      </w:r>
      <w:r>
        <w:rPr>
          <w:rFonts w:ascii="Arial" w:hAnsi="Arial" w:cs="Arial"/>
          <w:sz w:val="24"/>
          <w:szCs w:val="24"/>
        </w:rPr>
        <w:t>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самостоятельно планировать и проводить физические эксперименты;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практико-ориентированные качественные и расчетные физич</w:t>
      </w:r>
      <w:r>
        <w:rPr>
          <w:rFonts w:ascii="Arial" w:hAnsi="Arial" w:cs="Arial"/>
          <w:sz w:val="24"/>
          <w:szCs w:val="24"/>
        </w:rPr>
        <w:t>е</w:t>
      </w:r>
      <w:r>
        <w:rPr>
          <w:rFonts w:ascii="Arial" w:hAnsi="Arial" w:cs="Arial"/>
          <w:sz w:val="24"/>
          <w:szCs w:val="24"/>
        </w:rPr>
        <w:t>ские задачи с опорой как на известные физические законы, закономерности и мод</w:t>
      </w:r>
      <w:r>
        <w:rPr>
          <w:rFonts w:ascii="Arial" w:hAnsi="Arial" w:cs="Arial"/>
          <w:sz w:val="24"/>
          <w:szCs w:val="24"/>
        </w:rPr>
        <w:t>е</w:t>
      </w:r>
      <w:r>
        <w:rPr>
          <w:rFonts w:ascii="Arial" w:hAnsi="Arial" w:cs="Arial"/>
          <w:sz w:val="24"/>
          <w:szCs w:val="24"/>
        </w:rPr>
        <w:t>ли, так и на тексты с избыточной информацией;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границы применения изученных физических моделей при решении физических и межпредметных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выдвигать гипотезы на основе знания основополагающих физических закономерностей и законов;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принципы работы и характеристики изученных машин, пр</w:t>
      </w:r>
      <w:r>
        <w:rPr>
          <w:rFonts w:ascii="Arial" w:hAnsi="Arial" w:cs="Arial"/>
          <w:sz w:val="24"/>
          <w:szCs w:val="24"/>
        </w:rPr>
        <w:t>и</w:t>
      </w:r>
      <w:r>
        <w:rPr>
          <w:rFonts w:ascii="Arial" w:hAnsi="Arial" w:cs="Arial"/>
          <w:sz w:val="24"/>
          <w:szCs w:val="24"/>
        </w:rPr>
        <w:t>боров и технических устройств;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условия применения физических моделей при решении ф</w:t>
      </w:r>
      <w:r>
        <w:rPr>
          <w:rFonts w:ascii="Arial" w:hAnsi="Arial" w:cs="Arial"/>
          <w:sz w:val="24"/>
          <w:szCs w:val="24"/>
        </w:rPr>
        <w:t>и</w:t>
      </w:r>
      <w:r>
        <w:rPr>
          <w:rFonts w:ascii="Arial" w:hAnsi="Arial" w:cs="Arial"/>
          <w:sz w:val="24"/>
          <w:szCs w:val="24"/>
        </w:rPr>
        <w:t>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экспериментальные</w:t>
      </w:r>
      <w:r>
        <w:rPr>
          <w:rFonts w:ascii="Arial" w:hAnsi="Arial" w:cs="Arial"/>
          <w:i/>
          <w:color w:val="20124D"/>
          <w:sz w:val="24"/>
          <w:szCs w:val="24"/>
        </w:rPr>
        <w:t>,</w:t>
      </w:r>
      <w:r>
        <w:rPr>
          <w:rFonts w:ascii="Arial" w:hAnsi="Arial" w:cs="Arial"/>
          <w:i/>
          <w:sz w:val="24"/>
          <w:szCs w:val="24"/>
        </w:rPr>
        <w:t xml:space="preserve"> качественные и количественные задачи олимпиадного уровня сложности, используя физические законы, а также уравн</w:t>
      </w:r>
      <w:r>
        <w:rPr>
          <w:rFonts w:ascii="Arial" w:hAnsi="Arial" w:cs="Arial"/>
          <w:i/>
          <w:sz w:val="24"/>
          <w:szCs w:val="24"/>
        </w:rPr>
        <w:t>е</w:t>
      </w:r>
      <w:r>
        <w:rPr>
          <w:rFonts w:ascii="Arial" w:hAnsi="Arial" w:cs="Arial"/>
          <w:i/>
          <w:sz w:val="24"/>
          <w:szCs w:val="24"/>
        </w:rPr>
        <w:t>ния, связывающие физические величины;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формулировать и решать новые задачи, возникающие в ходе учебно-исследовательской и проектной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усовершенствовать приборы и методы исследования в соотве</w:t>
      </w:r>
      <w:r>
        <w:rPr>
          <w:rFonts w:ascii="Arial" w:hAnsi="Arial" w:cs="Arial"/>
          <w:i/>
          <w:sz w:val="24"/>
          <w:szCs w:val="24"/>
        </w:rPr>
        <w:t>т</w:t>
      </w:r>
      <w:r>
        <w:rPr>
          <w:rFonts w:ascii="Arial" w:hAnsi="Arial" w:cs="Arial"/>
          <w:i/>
          <w:sz w:val="24"/>
          <w:szCs w:val="24"/>
        </w:rPr>
        <w:t>ствии с поставленной задачей;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w:t>
      </w:r>
      <w:r>
        <w:rPr>
          <w:rFonts w:ascii="Arial" w:hAnsi="Arial" w:cs="Arial"/>
          <w:i/>
          <w:sz w:val="24"/>
          <w:szCs w:val="24"/>
        </w:rPr>
        <w:t>н</w:t>
      </w:r>
      <w:r>
        <w:rPr>
          <w:rFonts w:ascii="Arial" w:hAnsi="Arial" w:cs="Arial"/>
          <w:i/>
          <w:sz w:val="24"/>
          <w:szCs w:val="24"/>
        </w:rPr>
        <w:t>та.</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120" w:name="_Toc11850765"/>
      <w:bookmarkStart w:id="121" w:name="_Toc434850685"/>
      <w:bookmarkStart w:id="122" w:name="_Toc5706002"/>
      <w:bookmarkStart w:id="123" w:name="_Toc5706138"/>
      <w:bookmarkStart w:id="124" w:name="_Toc5705928"/>
      <w:bookmarkStart w:id="125" w:name="_Toc20217981"/>
      <w:bookmarkStart w:id="126" w:name="_Toc435412687"/>
      <w:r>
        <w:t>Химия</w:t>
      </w:r>
      <w:bookmarkEnd w:id="120"/>
      <w:bookmarkEnd w:id="121"/>
      <w:bookmarkEnd w:id="122"/>
      <w:bookmarkEnd w:id="123"/>
      <w:bookmarkEnd w:id="124"/>
      <w:bookmarkEnd w:id="125"/>
      <w:bookmarkEnd w:id="126"/>
    </w:p>
    <w:p w:rsidR="00720254" w:rsidRDefault="002870CD" w:rsidP="002870CD">
      <w:pPr>
        <w:spacing w:after="0" w:line="240" w:lineRule="auto"/>
        <w:rPr>
          <w:rFonts w:ascii="Arial" w:hAnsi="Arial" w:cs="Arial"/>
          <w:sz w:val="24"/>
          <w:szCs w:val="24"/>
        </w:rPr>
      </w:pPr>
      <w:r>
        <w:rPr>
          <w:rFonts w:ascii="Arial" w:hAnsi="Arial" w:cs="Arial"/>
          <w:sz w:val="24"/>
          <w:szCs w:val="24"/>
        </w:rPr>
        <w:t>"Химия" (базовый уровень) - требования к предметным результатам освоения базового курса химии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умения давать количественные оценки и проводить расчеты по химическим формулам и уравнениям;</w:t>
      </w:r>
    </w:p>
    <w:p w:rsidR="00720254" w:rsidRDefault="002870CD" w:rsidP="002870CD">
      <w:pPr>
        <w:spacing w:after="0" w:line="240" w:lineRule="auto"/>
        <w:rPr>
          <w:rFonts w:ascii="Arial" w:hAnsi="Arial" w:cs="Arial"/>
          <w:sz w:val="24"/>
          <w:szCs w:val="24"/>
        </w:rPr>
      </w:pPr>
      <w:r>
        <w:rPr>
          <w:rFonts w:ascii="Arial" w:hAnsi="Arial" w:cs="Arial"/>
          <w:sz w:val="24"/>
          <w:szCs w:val="24"/>
        </w:rPr>
        <w:t>5) владение правилами техники безопасности при использовании химических веществ;</w:t>
      </w:r>
    </w:p>
    <w:p w:rsidR="00720254" w:rsidRDefault="002870CD" w:rsidP="002870CD">
      <w:pPr>
        <w:spacing w:after="0" w:line="240" w:lineRule="auto"/>
        <w:rPr>
          <w:rFonts w:ascii="Arial" w:hAnsi="Arial" w:cs="Arial"/>
          <w:sz w:val="24"/>
          <w:szCs w:val="24"/>
        </w:rPr>
      </w:pPr>
      <w:r>
        <w:rPr>
          <w:rFonts w:ascii="Arial" w:hAnsi="Arial" w:cs="Arial"/>
          <w:sz w:val="24"/>
          <w:szCs w:val="24"/>
        </w:rPr>
        <w:t>6) сформированность собственной позиции по отношению к химической информации, получаемой из разных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7) для обучающихся с ограниченными возможностями здоровья овладение основными доступными методами научного познания;</w:t>
      </w:r>
    </w:p>
    <w:p w:rsidR="00720254" w:rsidRDefault="002870CD" w:rsidP="002870CD">
      <w:pPr>
        <w:spacing w:after="0" w:line="240" w:lineRule="auto"/>
        <w:rPr>
          <w:rFonts w:ascii="Arial" w:hAnsi="Arial" w:cs="Arial"/>
          <w:sz w:val="24"/>
          <w:szCs w:val="24"/>
        </w:rPr>
      </w:pPr>
      <w:r>
        <w:rPr>
          <w:rFonts w:ascii="Arial" w:hAnsi="Arial" w:cs="Arial"/>
          <w:sz w:val="24"/>
          <w:szCs w:val="24"/>
        </w:rPr>
        <w:t>8)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720254" w:rsidRDefault="002870CD" w:rsidP="002870CD">
      <w:pPr>
        <w:spacing w:after="0" w:line="240" w:lineRule="auto"/>
        <w:rPr>
          <w:rFonts w:ascii="Arial" w:hAnsi="Arial" w:cs="Arial"/>
          <w:sz w:val="24"/>
          <w:szCs w:val="24"/>
        </w:rPr>
      </w:pPr>
      <w:r>
        <w:rPr>
          <w:rFonts w:ascii="Arial" w:hAnsi="Arial" w:cs="Arial"/>
          <w:sz w:val="24"/>
          <w:szCs w:val="24"/>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системы знаний об общих химических закономерностях, законах, теориях;</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«Химия»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на примерах роль химии в формировании современной научной картины мира и в практической деятельности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демонстрировать на примерах взаимосвязь между химией и другими естественными науками;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раскрывать на примерах положения теории химического строения А.М. Бутлерова;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w:t>
      </w:r>
      <w:r>
        <w:rPr>
          <w:rFonts w:ascii="Arial" w:hAnsi="Arial" w:cs="Arial"/>
          <w:sz w:val="24"/>
          <w:szCs w:val="24"/>
        </w:rPr>
        <w:t>н</w:t>
      </w:r>
      <w:r>
        <w:rPr>
          <w:rFonts w:ascii="Arial" w:hAnsi="Arial" w:cs="Arial"/>
          <w:sz w:val="24"/>
          <w:szCs w:val="24"/>
        </w:rPr>
        <w:t>ных ими веществ от электронного строения атомов;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причины многообразия веществ на основе общих предста</w:t>
      </w:r>
      <w:r>
        <w:rPr>
          <w:rFonts w:ascii="Arial" w:hAnsi="Arial" w:cs="Arial"/>
          <w:sz w:val="24"/>
          <w:szCs w:val="24"/>
        </w:rPr>
        <w:t>в</w:t>
      </w:r>
      <w:r>
        <w:rPr>
          <w:rFonts w:ascii="Arial" w:hAnsi="Arial" w:cs="Arial"/>
          <w:sz w:val="24"/>
          <w:szCs w:val="24"/>
        </w:rPr>
        <w:t>лений об их составе и строении;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молекулярные и структурные формулы органических в</w:t>
      </w:r>
      <w:r>
        <w:rPr>
          <w:rFonts w:ascii="Arial" w:hAnsi="Arial" w:cs="Arial"/>
          <w:sz w:val="24"/>
          <w:szCs w:val="24"/>
        </w:rPr>
        <w:t>е</w:t>
      </w:r>
      <w:r>
        <w:rPr>
          <w:rFonts w:ascii="Arial" w:hAnsi="Arial" w:cs="Arial"/>
          <w:sz w:val="24"/>
          <w:szCs w:val="24"/>
        </w:rPr>
        <w:t>ществ как носителей информации о строении вещества, его свойствах и принадле</w:t>
      </w:r>
      <w:r>
        <w:rPr>
          <w:rFonts w:ascii="Arial" w:hAnsi="Arial" w:cs="Arial"/>
          <w:sz w:val="24"/>
          <w:szCs w:val="24"/>
        </w:rPr>
        <w:t>ж</w:t>
      </w:r>
      <w:r>
        <w:rPr>
          <w:rFonts w:ascii="Arial" w:hAnsi="Arial" w:cs="Arial"/>
          <w:sz w:val="24"/>
          <w:szCs w:val="24"/>
        </w:rPr>
        <w:t>ности к определенному классу соединений;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органические вещества по составу, строению и сво</w:t>
      </w:r>
      <w:r>
        <w:rPr>
          <w:rFonts w:ascii="Arial" w:hAnsi="Arial" w:cs="Arial"/>
          <w:sz w:val="24"/>
          <w:szCs w:val="24"/>
        </w:rPr>
        <w:t>й</w:t>
      </w:r>
      <w:r>
        <w:rPr>
          <w:rFonts w:ascii="Arial" w:hAnsi="Arial" w:cs="Arial"/>
          <w:sz w:val="24"/>
          <w:szCs w:val="24"/>
        </w:rPr>
        <w:t>ствам, устанавливать причинно-следственные связи между данными характерист</w:t>
      </w:r>
      <w:r>
        <w:rPr>
          <w:rFonts w:ascii="Arial" w:hAnsi="Arial" w:cs="Arial"/>
          <w:sz w:val="24"/>
          <w:szCs w:val="24"/>
        </w:rPr>
        <w:t>и</w:t>
      </w:r>
      <w:r>
        <w:rPr>
          <w:rFonts w:ascii="Arial" w:hAnsi="Arial" w:cs="Arial"/>
          <w:sz w:val="24"/>
          <w:szCs w:val="24"/>
        </w:rPr>
        <w:t>ками вещества;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w:t>
      </w:r>
      <w:r>
        <w:rPr>
          <w:rFonts w:ascii="Arial" w:hAnsi="Arial" w:cs="Arial"/>
          <w:sz w:val="24"/>
          <w:szCs w:val="24"/>
        </w:rPr>
        <w:t>н</w:t>
      </w:r>
      <w:r>
        <w:rPr>
          <w:rFonts w:ascii="Arial" w:hAnsi="Arial" w:cs="Arial"/>
          <w:sz w:val="24"/>
          <w:szCs w:val="24"/>
        </w:rPr>
        <w:t>тификации и объяснения области применения;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w:t>
      </w:r>
      <w:r>
        <w:rPr>
          <w:rFonts w:ascii="Arial" w:hAnsi="Arial" w:cs="Arial"/>
          <w:sz w:val="24"/>
          <w:szCs w:val="24"/>
        </w:rPr>
        <w:t>о</w:t>
      </w:r>
      <w:r>
        <w:rPr>
          <w:rFonts w:ascii="Arial" w:hAnsi="Arial" w:cs="Arial"/>
          <w:sz w:val="24"/>
          <w:szCs w:val="24"/>
        </w:rPr>
        <w:t>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знания о составе, строении и химических свойствах в</w:t>
      </w:r>
      <w:r>
        <w:rPr>
          <w:rFonts w:ascii="Arial" w:hAnsi="Arial" w:cs="Arial"/>
          <w:sz w:val="24"/>
          <w:szCs w:val="24"/>
        </w:rPr>
        <w:t>е</w:t>
      </w:r>
      <w:r>
        <w:rPr>
          <w:rFonts w:ascii="Arial" w:hAnsi="Arial" w:cs="Arial"/>
          <w:sz w:val="24"/>
          <w:szCs w:val="24"/>
        </w:rPr>
        <w:t>ществ для безопасного применения в практической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практического использования продуктов перерабо</w:t>
      </w:r>
      <w:r>
        <w:rPr>
          <w:rFonts w:ascii="Arial" w:hAnsi="Arial" w:cs="Arial"/>
          <w:sz w:val="24"/>
          <w:szCs w:val="24"/>
        </w:rPr>
        <w:t>т</w:t>
      </w:r>
      <w:r>
        <w:rPr>
          <w:rFonts w:ascii="Arial" w:hAnsi="Arial" w:cs="Arial"/>
          <w:sz w:val="24"/>
          <w:szCs w:val="24"/>
        </w:rPr>
        <w:t>ки нефти и природного газа, высокомолекулярных соединений (полиэтилена, синт</w:t>
      </w:r>
      <w:r>
        <w:rPr>
          <w:rFonts w:ascii="Arial" w:hAnsi="Arial" w:cs="Arial"/>
          <w:sz w:val="24"/>
          <w:szCs w:val="24"/>
        </w:rPr>
        <w:t>е</w:t>
      </w:r>
      <w:r>
        <w:rPr>
          <w:rFonts w:ascii="Arial" w:hAnsi="Arial" w:cs="Arial"/>
          <w:sz w:val="24"/>
          <w:szCs w:val="24"/>
        </w:rPr>
        <w:t xml:space="preserve">тического каучука, ацетатного волокна);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w:t>
      </w:r>
      <w:r>
        <w:rPr>
          <w:rFonts w:ascii="Arial" w:hAnsi="Arial" w:cs="Arial"/>
          <w:sz w:val="24"/>
          <w:szCs w:val="24"/>
        </w:rPr>
        <w:t>и</w:t>
      </w:r>
      <w:r>
        <w:rPr>
          <w:rFonts w:ascii="Arial" w:hAnsi="Arial" w:cs="Arial"/>
          <w:sz w:val="24"/>
          <w:szCs w:val="24"/>
        </w:rPr>
        <w:t>щевых продуктов и косметических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правилами и приемами безопасной работы с химическими в</w:t>
      </w:r>
      <w:r>
        <w:rPr>
          <w:rFonts w:ascii="Arial" w:hAnsi="Arial" w:cs="Arial"/>
          <w:sz w:val="24"/>
          <w:szCs w:val="24"/>
        </w:rPr>
        <w:t>е</w:t>
      </w:r>
      <w:r>
        <w:rPr>
          <w:rFonts w:ascii="Arial" w:hAnsi="Arial" w:cs="Arial"/>
          <w:sz w:val="24"/>
          <w:szCs w:val="24"/>
        </w:rPr>
        <w:t>ществами и лабораторным оборудованием;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гидролиза солей в повседневной жизни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окислительно-восстановительных реакций в прир</w:t>
      </w:r>
      <w:r>
        <w:rPr>
          <w:rFonts w:ascii="Arial" w:hAnsi="Arial" w:cs="Arial"/>
          <w:sz w:val="24"/>
          <w:szCs w:val="24"/>
        </w:rPr>
        <w:t>о</w:t>
      </w:r>
      <w:r>
        <w:rPr>
          <w:rFonts w:ascii="Arial" w:hAnsi="Arial" w:cs="Arial"/>
          <w:sz w:val="24"/>
          <w:szCs w:val="24"/>
        </w:rPr>
        <w:t>де, производственных процессах и жизнедеятельности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химических реакций, раскрывающих общие химич</w:t>
      </w:r>
      <w:r>
        <w:rPr>
          <w:rFonts w:ascii="Arial" w:hAnsi="Arial" w:cs="Arial"/>
          <w:sz w:val="24"/>
          <w:szCs w:val="24"/>
        </w:rPr>
        <w:t>е</w:t>
      </w:r>
      <w:r>
        <w:rPr>
          <w:rFonts w:ascii="Arial" w:hAnsi="Arial" w:cs="Arial"/>
          <w:sz w:val="24"/>
          <w:szCs w:val="24"/>
        </w:rPr>
        <w:t>ские свойства простых веществ – металлов и неметаллов;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расчеты на нахождение молекулярной формулы углеводор</w:t>
      </w:r>
      <w:r>
        <w:rPr>
          <w:rFonts w:ascii="Arial" w:hAnsi="Arial" w:cs="Arial"/>
          <w:sz w:val="24"/>
          <w:szCs w:val="24"/>
        </w:rPr>
        <w:t>о</w:t>
      </w:r>
      <w:r>
        <w:rPr>
          <w:rFonts w:ascii="Arial" w:hAnsi="Arial" w:cs="Arial"/>
          <w:sz w:val="24"/>
          <w:szCs w:val="24"/>
        </w:rPr>
        <w:t>да по продуктам сгорания и по его относительной плотности и массовым долям эл</w:t>
      </w:r>
      <w:r>
        <w:rPr>
          <w:rFonts w:ascii="Arial" w:hAnsi="Arial" w:cs="Arial"/>
          <w:sz w:val="24"/>
          <w:szCs w:val="24"/>
        </w:rPr>
        <w:t>е</w:t>
      </w:r>
      <w:r>
        <w:rPr>
          <w:rFonts w:ascii="Arial" w:hAnsi="Arial" w:cs="Arial"/>
          <w:sz w:val="24"/>
          <w:szCs w:val="24"/>
        </w:rPr>
        <w:t>ментов, входящих в его состав;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правилами безопасного обращения с едкими, горючими и то</w:t>
      </w:r>
      <w:r>
        <w:rPr>
          <w:rFonts w:ascii="Arial" w:hAnsi="Arial" w:cs="Arial"/>
          <w:sz w:val="24"/>
          <w:szCs w:val="24"/>
        </w:rPr>
        <w:t>к</w:t>
      </w:r>
      <w:r>
        <w:rPr>
          <w:rFonts w:ascii="Arial" w:hAnsi="Arial" w:cs="Arial"/>
          <w:sz w:val="24"/>
          <w:szCs w:val="24"/>
        </w:rPr>
        <w:t>сичными веществами, средствами бытовой химии;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поиск химической информации по названиям, идентиф</w:t>
      </w:r>
      <w:r>
        <w:rPr>
          <w:rFonts w:ascii="Arial" w:hAnsi="Arial" w:cs="Arial"/>
          <w:sz w:val="24"/>
          <w:szCs w:val="24"/>
        </w:rPr>
        <w:t>и</w:t>
      </w:r>
      <w:r>
        <w:rPr>
          <w:rFonts w:ascii="Arial" w:hAnsi="Arial" w:cs="Arial"/>
          <w:sz w:val="24"/>
          <w:szCs w:val="24"/>
        </w:rPr>
        <w:t>каторам, структурным формулам веществ;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w:t>
      </w:r>
      <w:r>
        <w:rPr>
          <w:rFonts w:ascii="Arial" w:hAnsi="Arial" w:cs="Arial"/>
          <w:sz w:val="24"/>
          <w:szCs w:val="24"/>
        </w:rPr>
        <w:t>е</w:t>
      </w:r>
      <w:r>
        <w:rPr>
          <w:rFonts w:ascii="Arial" w:hAnsi="Arial" w:cs="Arial"/>
          <w:sz w:val="24"/>
          <w:szCs w:val="24"/>
        </w:rPr>
        <w:t>лях выявления ошибочных суждений и формирования собственной позиции;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представлять пути решения глобальных проблем, стоящих перед чел</w:t>
      </w:r>
      <w:r>
        <w:rPr>
          <w:rFonts w:ascii="Arial" w:hAnsi="Arial" w:cs="Arial"/>
          <w:sz w:val="24"/>
          <w:szCs w:val="24"/>
        </w:rPr>
        <w:t>о</w:t>
      </w:r>
      <w:r>
        <w:rPr>
          <w:rFonts w:ascii="Arial" w:hAnsi="Arial" w:cs="Arial"/>
          <w:sz w:val="24"/>
          <w:szCs w:val="24"/>
        </w:rPr>
        <w:t>вечеством: экологических, энергетических, сырьевых, и роль химии в решении этих проблем.</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w:t>
      </w:r>
      <w:r>
        <w:rPr>
          <w:rFonts w:ascii="Arial" w:hAnsi="Arial" w:cs="Arial"/>
          <w:i/>
          <w:sz w:val="24"/>
          <w:szCs w:val="24"/>
        </w:rPr>
        <w:t>с</w:t>
      </w:r>
      <w:r>
        <w:rPr>
          <w:rFonts w:ascii="Arial" w:hAnsi="Arial" w:cs="Arial"/>
          <w:i/>
          <w:sz w:val="24"/>
          <w:szCs w:val="24"/>
        </w:rPr>
        <w:t>познавания органических веществ;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природу и способы образования химической связи: ков</w:t>
      </w:r>
      <w:r>
        <w:rPr>
          <w:rFonts w:ascii="Arial" w:hAnsi="Arial" w:cs="Arial"/>
          <w:i/>
          <w:sz w:val="24"/>
          <w:szCs w:val="24"/>
        </w:rPr>
        <w:t>а</w:t>
      </w:r>
      <w:r>
        <w:rPr>
          <w:rFonts w:ascii="Arial" w:hAnsi="Arial" w:cs="Arial"/>
          <w:i/>
          <w:sz w:val="24"/>
          <w:szCs w:val="24"/>
        </w:rPr>
        <w:t>лентной (полярной, неполярной), ионной, металлической, водородной – с целью определения химической активности веществ;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w:t>
      </w:r>
      <w:r>
        <w:rPr>
          <w:rFonts w:ascii="Arial" w:hAnsi="Arial" w:cs="Arial"/>
          <w:i/>
          <w:sz w:val="24"/>
          <w:szCs w:val="24"/>
        </w:rPr>
        <w:t>е</w:t>
      </w:r>
      <w:r>
        <w:rPr>
          <w:rFonts w:ascii="Arial" w:hAnsi="Arial" w:cs="Arial"/>
          <w:i/>
          <w:sz w:val="24"/>
          <w:szCs w:val="24"/>
        </w:rPr>
        <w:t>ний на основе химических знаний.</w:t>
      </w:r>
    </w:p>
    <w:p w:rsidR="00720254" w:rsidRDefault="00720254" w:rsidP="002870CD">
      <w:pPr>
        <w:spacing w:after="0" w:line="240" w:lineRule="auto"/>
        <w:rPr>
          <w:rFonts w:ascii="Arial" w:hAnsi="Arial" w:cs="Arial"/>
          <w:sz w:val="24"/>
          <w:szCs w:val="24"/>
        </w:rPr>
      </w:pPr>
      <w:bookmarkStart w:id="127" w:name="_Toc434850688"/>
      <w:bookmarkStart w:id="128" w:name="_Toc435412688"/>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w:t>
      </w:r>
      <w:r>
        <w:rPr>
          <w:rFonts w:ascii="Arial" w:hAnsi="Arial" w:cs="Arial"/>
          <w:sz w:val="24"/>
          <w:szCs w:val="24"/>
        </w:rPr>
        <w:t>е</w:t>
      </w:r>
      <w:r>
        <w:rPr>
          <w:rFonts w:ascii="Arial" w:hAnsi="Arial" w:cs="Arial"/>
          <w:sz w:val="24"/>
          <w:szCs w:val="24"/>
        </w:rPr>
        <w:t>ской системе;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состав, строение и свойства веществ, применяя полож</w:t>
      </w:r>
      <w:r>
        <w:rPr>
          <w:rFonts w:ascii="Arial" w:hAnsi="Arial" w:cs="Arial"/>
          <w:sz w:val="24"/>
          <w:szCs w:val="24"/>
        </w:rPr>
        <w:t>е</w:t>
      </w:r>
      <w:r>
        <w:rPr>
          <w:rFonts w:ascii="Arial" w:hAnsi="Arial" w:cs="Arial"/>
          <w:sz w:val="24"/>
          <w:szCs w:val="24"/>
        </w:rPr>
        <w:t>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молекулярные и структурные формулы неорганических и о</w:t>
      </w:r>
      <w:r>
        <w:rPr>
          <w:rFonts w:ascii="Arial" w:hAnsi="Arial" w:cs="Arial"/>
          <w:sz w:val="24"/>
          <w:szCs w:val="24"/>
        </w:rPr>
        <w:t>р</w:t>
      </w:r>
      <w:r>
        <w:rPr>
          <w:rFonts w:ascii="Arial" w:hAnsi="Arial" w:cs="Arial"/>
          <w:sz w:val="24"/>
          <w:szCs w:val="24"/>
        </w:rPr>
        <w:t>ганических веществ как носителей информации о строении вещества, его свойствах и принадлежности к определенному классу соединений;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природу и способы образования химической связи: ковален</w:t>
      </w:r>
      <w:r>
        <w:rPr>
          <w:rFonts w:ascii="Arial" w:hAnsi="Arial" w:cs="Arial"/>
          <w:sz w:val="24"/>
          <w:szCs w:val="24"/>
        </w:rPr>
        <w:t>т</w:t>
      </w:r>
      <w:r>
        <w:rPr>
          <w:rFonts w:ascii="Arial" w:hAnsi="Arial" w:cs="Arial"/>
          <w:sz w:val="24"/>
          <w:szCs w:val="24"/>
        </w:rPr>
        <w:t>ной (полярной, неполярной), ионной, металлической, водородной – с целью опред</w:t>
      </w:r>
      <w:r>
        <w:rPr>
          <w:rFonts w:ascii="Arial" w:hAnsi="Arial" w:cs="Arial"/>
          <w:sz w:val="24"/>
          <w:szCs w:val="24"/>
        </w:rPr>
        <w:t>е</w:t>
      </w:r>
      <w:r>
        <w:rPr>
          <w:rFonts w:ascii="Arial" w:hAnsi="Arial" w:cs="Arial"/>
          <w:sz w:val="24"/>
          <w:szCs w:val="24"/>
        </w:rPr>
        <w:t xml:space="preserve">ления химической активности веществ;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w:t>
      </w:r>
      <w:r>
        <w:rPr>
          <w:rFonts w:ascii="Arial" w:hAnsi="Arial" w:cs="Arial"/>
          <w:sz w:val="24"/>
          <w:szCs w:val="24"/>
        </w:rPr>
        <w:t>и</w:t>
      </w:r>
      <w:r>
        <w:rPr>
          <w:rFonts w:ascii="Arial" w:hAnsi="Arial" w:cs="Arial"/>
          <w:sz w:val="24"/>
          <w:szCs w:val="24"/>
        </w:rPr>
        <w:t>сталлической решетки;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закономерности в изменении химических свойств пр</w:t>
      </w:r>
      <w:r>
        <w:rPr>
          <w:rFonts w:ascii="Arial" w:hAnsi="Arial" w:cs="Arial"/>
          <w:sz w:val="24"/>
          <w:szCs w:val="24"/>
        </w:rPr>
        <w:t>о</w:t>
      </w:r>
      <w:r>
        <w:rPr>
          <w:rFonts w:ascii="Arial" w:hAnsi="Arial" w:cs="Arial"/>
          <w:sz w:val="24"/>
          <w:szCs w:val="24"/>
        </w:rPr>
        <w:t>стых веществ, водородных соединений, высших оксидов и гидроксидов;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зависимость реакционной способности органических с</w:t>
      </w:r>
      <w:r>
        <w:rPr>
          <w:rFonts w:ascii="Arial" w:hAnsi="Arial" w:cs="Arial"/>
          <w:sz w:val="24"/>
          <w:szCs w:val="24"/>
        </w:rPr>
        <w:t>о</w:t>
      </w:r>
      <w:r>
        <w:rPr>
          <w:rFonts w:ascii="Arial" w:hAnsi="Arial" w:cs="Arial"/>
          <w:sz w:val="24"/>
          <w:szCs w:val="24"/>
        </w:rPr>
        <w:t>единений от характера взаимного влияния атомов в молекулах с целью прогнозир</w:t>
      </w:r>
      <w:r>
        <w:rPr>
          <w:rFonts w:ascii="Arial" w:hAnsi="Arial" w:cs="Arial"/>
          <w:sz w:val="24"/>
          <w:szCs w:val="24"/>
        </w:rPr>
        <w:t>о</w:t>
      </w:r>
      <w:r>
        <w:rPr>
          <w:rFonts w:ascii="Arial" w:hAnsi="Arial" w:cs="Arial"/>
          <w:sz w:val="24"/>
          <w:szCs w:val="24"/>
        </w:rPr>
        <w:t>вания продуктов реакции;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подбирать реагенты, условия и определять продукты реакций, позвол</w:t>
      </w:r>
      <w:r>
        <w:rPr>
          <w:rFonts w:ascii="Arial" w:hAnsi="Arial" w:cs="Arial"/>
          <w:sz w:val="24"/>
          <w:szCs w:val="24"/>
        </w:rPr>
        <w:t>я</w:t>
      </w:r>
      <w:r>
        <w:rPr>
          <w:rFonts w:ascii="Arial" w:hAnsi="Arial" w:cs="Arial"/>
          <w:sz w:val="24"/>
          <w:szCs w:val="24"/>
        </w:rPr>
        <w:t>ющих реализовать лабораторные и промышленные способы получения важнейших неорганических и органических веществ;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окислительно-восстановительных реакций в прир</w:t>
      </w:r>
      <w:r>
        <w:rPr>
          <w:rFonts w:ascii="Arial" w:hAnsi="Arial" w:cs="Arial"/>
          <w:sz w:val="24"/>
          <w:szCs w:val="24"/>
        </w:rPr>
        <w:t>о</w:t>
      </w:r>
      <w:r>
        <w:rPr>
          <w:rFonts w:ascii="Arial" w:hAnsi="Arial" w:cs="Arial"/>
          <w:sz w:val="24"/>
          <w:szCs w:val="24"/>
        </w:rPr>
        <w:t>де, производственных процессах и жизнедеятельности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практическое использование неорганических и органич</w:t>
      </w:r>
      <w:r>
        <w:rPr>
          <w:rFonts w:ascii="Arial" w:hAnsi="Arial" w:cs="Arial"/>
          <w:sz w:val="24"/>
          <w:szCs w:val="24"/>
        </w:rPr>
        <w:t>е</w:t>
      </w:r>
      <w:r>
        <w:rPr>
          <w:rFonts w:ascii="Arial" w:hAnsi="Arial" w:cs="Arial"/>
          <w:sz w:val="24"/>
          <w:szCs w:val="24"/>
        </w:rPr>
        <w:t>ских веществ и их реакций в промышленности и быту;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химический эксперимент по распознаванию и получению н</w:t>
      </w:r>
      <w:r>
        <w:rPr>
          <w:rFonts w:ascii="Arial" w:hAnsi="Arial" w:cs="Arial"/>
          <w:sz w:val="24"/>
          <w:szCs w:val="24"/>
        </w:rPr>
        <w:t>е</w:t>
      </w:r>
      <w:r>
        <w:rPr>
          <w:rFonts w:ascii="Arial" w:hAnsi="Arial" w:cs="Arial"/>
          <w:sz w:val="24"/>
          <w:szCs w:val="24"/>
        </w:rPr>
        <w:t>органических и органических веществ, относящихся к различным классам соедин</w:t>
      </w:r>
      <w:r>
        <w:rPr>
          <w:rFonts w:ascii="Arial" w:hAnsi="Arial" w:cs="Arial"/>
          <w:sz w:val="24"/>
          <w:szCs w:val="24"/>
        </w:rPr>
        <w:t>е</w:t>
      </w:r>
      <w:r>
        <w:rPr>
          <w:rFonts w:ascii="Arial" w:hAnsi="Arial" w:cs="Arial"/>
          <w:sz w:val="24"/>
          <w:szCs w:val="24"/>
        </w:rPr>
        <w:t>ний, в соответствии с правилами и приемами безопасной работы с химическими в</w:t>
      </w:r>
      <w:r>
        <w:rPr>
          <w:rFonts w:ascii="Arial" w:hAnsi="Arial" w:cs="Arial"/>
          <w:sz w:val="24"/>
          <w:szCs w:val="24"/>
        </w:rPr>
        <w:t>е</w:t>
      </w:r>
      <w:r>
        <w:rPr>
          <w:rFonts w:ascii="Arial" w:hAnsi="Arial" w:cs="Arial"/>
          <w:sz w:val="24"/>
          <w:szCs w:val="24"/>
        </w:rPr>
        <w:t>ществами и лабораторным оборудованием;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w:t>
      </w:r>
      <w:r>
        <w:rPr>
          <w:rFonts w:ascii="Arial" w:hAnsi="Arial" w:cs="Arial"/>
          <w:sz w:val="24"/>
          <w:szCs w:val="24"/>
        </w:rPr>
        <w:t>з</w:t>
      </w:r>
      <w:r>
        <w:rPr>
          <w:rFonts w:ascii="Arial" w:hAnsi="Arial" w:cs="Arial"/>
          <w:sz w:val="24"/>
          <w:szCs w:val="24"/>
        </w:rPr>
        <w:t>бытке (имеет примеси); расчеты массовой или объемной доли выхода продукта р</w:t>
      </w:r>
      <w:r>
        <w:rPr>
          <w:rFonts w:ascii="Arial" w:hAnsi="Arial" w:cs="Arial"/>
          <w:sz w:val="24"/>
          <w:szCs w:val="24"/>
        </w:rPr>
        <w:t>е</w:t>
      </w:r>
      <w:r>
        <w:rPr>
          <w:rFonts w:ascii="Arial" w:hAnsi="Arial" w:cs="Arial"/>
          <w:sz w:val="24"/>
          <w:szCs w:val="24"/>
        </w:rPr>
        <w:t>акции от теоретически возможного; расчеты теплового эффекта реакции; расчеты объемных отношений газов при химических реакциях; расчеты массы (объема, кол</w:t>
      </w:r>
      <w:r>
        <w:rPr>
          <w:rFonts w:ascii="Arial" w:hAnsi="Arial" w:cs="Arial"/>
          <w:sz w:val="24"/>
          <w:szCs w:val="24"/>
        </w:rPr>
        <w:t>и</w:t>
      </w:r>
      <w:r>
        <w:rPr>
          <w:rFonts w:ascii="Arial" w:hAnsi="Arial" w:cs="Arial"/>
          <w:sz w:val="24"/>
          <w:szCs w:val="24"/>
        </w:rPr>
        <w:t>чества вещества) продукта реакции, если одно из веществ дано в виде раствора с определенной массовой долей растворенного вещества;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методы научного познания: анализ, синтез, моделиров</w:t>
      </w:r>
      <w:r>
        <w:rPr>
          <w:rFonts w:ascii="Arial" w:hAnsi="Arial" w:cs="Arial"/>
          <w:sz w:val="24"/>
          <w:szCs w:val="24"/>
        </w:rPr>
        <w:t>а</w:t>
      </w:r>
      <w:r>
        <w:rPr>
          <w:rFonts w:ascii="Arial" w:hAnsi="Arial" w:cs="Arial"/>
          <w:sz w:val="24"/>
          <w:szCs w:val="24"/>
        </w:rPr>
        <w:t>ние химических процессов и явлений – при решении учебно-исследовательских з</w:t>
      </w:r>
      <w:r>
        <w:rPr>
          <w:rFonts w:ascii="Arial" w:hAnsi="Arial" w:cs="Arial"/>
          <w:sz w:val="24"/>
          <w:szCs w:val="24"/>
        </w:rPr>
        <w:t>а</w:t>
      </w:r>
      <w:r>
        <w:rPr>
          <w:rFonts w:ascii="Arial" w:hAnsi="Arial" w:cs="Arial"/>
          <w:sz w:val="24"/>
          <w:szCs w:val="24"/>
        </w:rPr>
        <w:t>дач по изучению свойств, способов получения и распознавания органических в</w:t>
      </w:r>
      <w:r>
        <w:rPr>
          <w:rFonts w:ascii="Arial" w:hAnsi="Arial" w:cs="Arial"/>
          <w:sz w:val="24"/>
          <w:szCs w:val="24"/>
        </w:rPr>
        <w:t>е</w:t>
      </w:r>
      <w:r>
        <w:rPr>
          <w:rFonts w:ascii="Arial" w:hAnsi="Arial" w:cs="Arial"/>
          <w:sz w:val="24"/>
          <w:szCs w:val="24"/>
        </w:rPr>
        <w:t>ществ;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правилами безопасного обращения с едкими, горючими и то</w:t>
      </w:r>
      <w:r>
        <w:rPr>
          <w:rFonts w:ascii="Arial" w:hAnsi="Arial" w:cs="Arial"/>
          <w:sz w:val="24"/>
          <w:szCs w:val="24"/>
        </w:rPr>
        <w:t>к</w:t>
      </w:r>
      <w:r>
        <w:rPr>
          <w:rFonts w:ascii="Arial" w:hAnsi="Arial" w:cs="Arial"/>
          <w:sz w:val="24"/>
          <w:szCs w:val="24"/>
        </w:rPr>
        <w:t>сичными веществами, средствами бытовой химии;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поиск химической информации по названиям, идентиф</w:t>
      </w:r>
      <w:r>
        <w:rPr>
          <w:rFonts w:ascii="Arial" w:hAnsi="Arial" w:cs="Arial"/>
          <w:sz w:val="24"/>
          <w:szCs w:val="24"/>
        </w:rPr>
        <w:t>и</w:t>
      </w:r>
      <w:r>
        <w:rPr>
          <w:rFonts w:ascii="Arial" w:hAnsi="Arial" w:cs="Arial"/>
          <w:sz w:val="24"/>
          <w:szCs w:val="24"/>
        </w:rPr>
        <w:t>каторам, структурным формулам веществ;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w:t>
      </w:r>
      <w:r>
        <w:rPr>
          <w:rFonts w:ascii="Arial" w:hAnsi="Arial" w:cs="Arial"/>
          <w:sz w:val="24"/>
          <w:szCs w:val="24"/>
        </w:rPr>
        <w:lastRenderedPageBreak/>
        <w:t>научно-популярных статьях с точки зрения естественно-научной корректности в ц</w:t>
      </w:r>
      <w:r>
        <w:rPr>
          <w:rFonts w:ascii="Arial" w:hAnsi="Arial" w:cs="Arial"/>
          <w:sz w:val="24"/>
          <w:szCs w:val="24"/>
        </w:rPr>
        <w:t>е</w:t>
      </w:r>
      <w:r>
        <w:rPr>
          <w:rFonts w:ascii="Arial" w:hAnsi="Arial" w:cs="Arial"/>
          <w:sz w:val="24"/>
          <w:szCs w:val="24"/>
        </w:rPr>
        <w:t>лях выявления ошибочных суждений и формирования собственной позиции;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w:t>
      </w:r>
      <w:r>
        <w:rPr>
          <w:rFonts w:ascii="Arial" w:hAnsi="Arial" w:cs="Arial"/>
          <w:sz w:val="24"/>
          <w:szCs w:val="24"/>
        </w:rPr>
        <w:t>е</w:t>
      </w:r>
      <w:r>
        <w:rPr>
          <w:rFonts w:ascii="Arial" w:hAnsi="Arial" w:cs="Arial"/>
          <w:sz w:val="24"/>
          <w:szCs w:val="24"/>
        </w:rPr>
        <w:t>ний на основе химических знаний;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представлять пути решения глобальных проблем, стоящих перед чел</w:t>
      </w:r>
      <w:r>
        <w:rPr>
          <w:rFonts w:ascii="Arial" w:hAnsi="Arial" w:cs="Arial"/>
          <w:sz w:val="24"/>
          <w:szCs w:val="24"/>
        </w:rPr>
        <w:t>о</w:t>
      </w:r>
      <w:r>
        <w:rPr>
          <w:rFonts w:ascii="Arial" w:hAnsi="Arial" w:cs="Arial"/>
          <w:sz w:val="24"/>
          <w:szCs w:val="24"/>
        </w:rPr>
        <w:t>вечеством, и перспективных направлений развития химических технологий, в том числе технологий современных материалов с различной функциональностью, во</w:t>
      </w:r>
      <w:r>
        <w:rPr>
          <w:rFonts w:ascii="Arial" w:hAnsi="Arial" w:cs="Arial"/>
          <w:sz w:val="24"/>
          <w:szCs w:val="24"/>
        </w:rPr>
        <w:t>з</w:t>
      </w:r>
      <w:r>
        <w:rPr>
          <w:rFonts w:ascii="Arial" w:hAnsi="Arial" w:cs="Arial"/>
          <w:sz w:val="24"/>
          <w:szCs w:val="24"/>
        </w:rPr>
        <w:t>обновляемых источников сырья, переработки и утилизации промышленных и быт</w:t>
      </w:r>
      <w:r>
        <w:rPr>
          <w:rFonts w:ascii="Arial" w:hAnsi="Arial" w:cs="Arial"/>
          <w:sz w:val="24"/>
          <w:szCs w:val="24"/>
        </w:rPr>
        <w:t>о</w:t>
      </w:r>
      <w:r>
        <w:rPr>
          <w:rFonts w:ascii="Arial" w:hAnsi="Arial" w:cs="Arial"/>
          <w:sz w:val="24"/>
          <w:szCs w:val="24"/>
        </w:rPr>
        <w:t>вых отходов.</w:t>
      </w: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формулировать цель исследования, выдвигать и проверять экспер</w:t>
      </w:r>
      <w:r>
        <w:rPr>
          <w:rFonts w:ascii="Arial" w:hAnsi="Arial" w:cs="Arial"/>
          <w:i/>
          <w:sz w:val="24"/>
          <w:szCs w:val="24"/>
        </w:rPr>
        <w:t>и</w:t>
      </w:r>
      <w:r>
        <w:rPr>
          <w:rFonts w:ascii="Arial" w:hAnsi="Arial" w:cs="Arial"/>
          <w:i/>
          <w:sz w:val="24"/>
          <w:szCs w:val="24"/>
        </w:rPr>
        <w:t>ментально гипотезы о химических свойствах веществ на основе их состава и строения, их способности вступать в химические реакции, о характере и проду</w:t>
      </w:r>
      <w:r>
        <w:rPr>
          <w:rFonts w:ascii="Arial" w:hAnsi="Arial" w:cs="Arial"/>
          <w:i/>
          <w:sz w:val="24"/>
          <w:szCs w:val="24"/>
        </w:rPr>
        <w:t>к</w:t>
      </w:r>
      <w:r>
        <w:rPr>
          <w:rFonts w:ascii="Arial" w:hAnsi="Arial" w:cs="Arial"/>
          <w:i/>
          <w:sz w:val="24"/>
          <w:szCs w:val="24"/>
        </w:rPr>
        <w:t>тах различных химических реакций;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самостоятельно планировать и проводить химические экспериме</w:t>
      </w:r>
      <w:r>
        <w:rPr>
          <w:rFonts w:ascii="Arial" w:hAnsi="Arial" w:cs="Arial"/>
          <w:i/>
          <w:sz w:val="24"/>
          <w:szCs w:val="24"/>
        </w:rPr>
        <w:t>н</w:t>
      </w:r>
      <w:r>
        <w:rPr>
          <w:rFonts w:ascii="Arial" w:hAnsi="Arial" w:cs="Arial"/>
          <w:i/>
          <w:sz w:val="24"/>
          <w:szCs w:val="24"/>
        </w:rPr>
        <w:t>ты с соблюдением правил безопасной работы с веществами и лабораторным оборудованием;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интерпретировать данные о составе и строении веществ, получе</w:t>
      </w:r>
      <w:r>
        <w:rPr>
          <w:rFonts w:ascii="Arial" w:hAnsi="Arial" w:cs="Arial"/>
          <w:i/>
          <w:sz w:val="24"/>
          <w:szCs w:val="24"/>
        </w:rPr>
        <w:t>н</w:t>
      </w:r>
      <w:r>
        <w:rPr>
          <w:rFonts w:ascii="Arial" w:hAnsi="Arial" w:cs="Arial"/>
          <w:i/>
          <w:sz w:val="24"/>
          <w:szCs w:val="24"/>
        </w:rPr>
        <w:t xml:space="preserve">ные с помощью современных физико-химических методов;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состояние электрона в атоме на основе современных квантово-механических представлений о строении атома для объяснения р</w:t>
      </w:r>
      <w:r>
        <w:rPr>
          <w:rFonts w:ascii="Arial" w:hAnsi="Arial" w:cs="Arial"/>
          <w:i/>
          <w:sz w:val="24"/>
          <w:szCs w:val="24"/>
        </w:rPr>
        <w:t>е</w:t>
      </w:r>
      <w:r>
        <w:rPr>
          <w:rFonts w:ascii="Arial" w:hAnsi="Arial" w:cs="Arial"/>
          <w:i/>
          <w:sz w:val="24"/>
          <w:szCs w:val="24"/>
        </w:rPr>
        <w:t>зультатов спектрального анализа веществ;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роль азотосодержащих гетероциклических соед</w:t>
      </w:r>
      <w:r>
        <w:rPr>
          <w:rFonts w:ascii="Arial" w:hAnsi="Arial" w:cs="Arial"/>
          <w:i/>
          <w:sz w:val="24"/>
          <w:szCs w:val="24"/>
        </w:rPr>
        <w:t>и</w:t>
      </w:r>
      <w:r>
        <w:rPr>
          <w:rFonts w:ascii="Arial" w:hAnsi="Arial" w:cs="Arial"/>
          <w:i/>
          <w:sz w:val="24"/>
          <w:szCs w:val="24"/>
        </w:rPr>
        <w:t>нений и нуклеиновых кислот как важнейших биологически активных веществ;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720254" w:rsidRDefault="00720254" w:rsidP="002870CD">
      <w:pPr>
        <w:spacing w:after="0" w:line="240" w:lineRule="auto"/>
        <w:rPr>
          <w:rFonts w:ascii="Arial" w:hAnsi="Arial" w:cs="Arial"/>
          <w:sz w:val="24"/>
          <w:szCs w:val="24"/>
          <w:lang w:eastAsia="ru-RU"/>
        </w:rPr>
      </w:pPr>
    </w:p>
    <w:p w:rsidR="00720254" w:rsidRDefault="002870CD" w:rsidP="002870CD">
      <w:pPr>
        <w:pStyle w:val="30"/>
        <w:spacing w:after="0" w:line="240" w:lineRule="auto"/>
      </w:pPr>
      <w:bookmarkStart w:id="129" w:name="_Toc5706003"/>
      <w:bookmarkStart w:id="130" w:name="_Toc5705929"/>
      <w:bookmarkStart w:id="131" w:name="_Toc11850766"/>
      <w:bookmarkStart w:id="132" w:name="_Toc5706139"/>
      <w:bookmarkStart w:id="133" w:name="_Toc20217982"/>
      <w:r>
        <w:t>Биология</w:t>
      </w:r>
      <w:bookmarkEnd w:id="127"/>
      <w:bookmarkEnd w:id="128"/>
      <w:bookmarkEnd w:id="129"/>
      <w:bookmarkEnd w:id="130"/>
      <w:bookmarkEnd w:id="131"/>
      <w:bookmarkEnd w:id="132"/>
      <w:bookmarkEnd w:id="133"/>
    </w:p>
    <w:p w:rsidR="00720254" w:rsidRDefault="002870CD" w:rsidP="002870CD">
      <w:pPr>
        <w:spacing w:after="0" w:line="240" w:lineRule="auto"/>
        <w:rPr>
          <w:rFonts w:ascii="Arial" w:hAnsi="Arial" w:cs="Arial"/>
          <w:sz w:val="24"/>
          <w:szCs w:val="24"/>
        </w:rPr>
      </w:pPr>
      <w:r>
        <w:rPr>
          <w:rFonts w:ascii="Arial" w:hAnsi="Arial" w:cs="Arial"/>
          <w:sz w:val="24"/>
          <w:szCs w:val="24"/>
        </w:rPr>
        <w:t>"Биология" (базовый уровень) - требования к предметным результатам освоения базового курса биологии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умений объяснять результаты биологических экспериментов, решать элементарные биологические задачи;</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системы знаний об общих биологических закономерностях, законах, теориях;</w:t>
      </w:r>
    </w:p>
    <w:p w:rsidR="00720254" w:rsidRDefault="002870CD" w:rsidP="002870CD">
      <w:pPr>
        <w:spacing w:after="0" w:line="240" w:lineRule="auto"/>
        <w:rPr>
          <w:rFonts w:ascii="Arial" w:hAnsi="Arial" w:cs="Arial"/>
          <w:sz w:val="24"/>
          <w:szCs w:val="24"/>
        </w:rPr>
      </w:pPr>
      <w:r>
        <w:rPr>
          <w:rFonts w:ascii="Arial" w:hAnsi="Arial" w:cs="Arial"/>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720254" w:rsidRDefault="002870CD" w:rsidP="002870CD">
      <w:pPr>
        <w:spacing w:after="0" w:line="240" w:lineRule="auto"/>
        <w:rPr>
          <w:rFonts w:ascii="Arial" w:hAnsi="Arial" w:cs="Arial"/>
          <w:sz w:val="24"/>
          <w:szCs w:val="24"/>
        </w:rPr>
      </w:pPr>
      <w:r>
        <w:rPr>
          <w:rFonts w:ascii="Arial" w:hAnsi="Arial" w:cs="Arial"/>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«Биология»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на примерах роль биологии в формировании современной научной картины мира и в практической деятельности людей;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смысл, различать и описывать системную связь между осн</w:t>
      </w:r>
      <w:r>
        <w:rPr>
          <w:rFonts w:ascii="Arial" w:hAnsi="Arial" w:cs="Arial"/>
          <w:sz w:val="24"/>
          <w:szCs w:val="24"/>
        </w:rPr>
        <w:t>о</w:t>
      </w:r>
      <w:r>
        <w:rPr>
          <w:rFonts w:ascii="Arial" w:hAnsi="Arial" w:cs="Arial"/>
          <w:sz w:val="24"/>
          <w:szCs w:val="24"/>
        </w:rPr>
        <w:t>вополагающими биологическими понятиями: клетка, организм, вид, экосистема, би</w:t>
      </w:r>
      <w:r>
        <w:rPr>
          <w:rFonts w:ascii="Arial" w:hAnsi="Arial" w:cs="Arial"/>
          <w:sz w:val="24"/>
          <w:szCs w:val="24"/>
        </w:rPr>
        <w:t>о</w:t>
      </w:r>
      <w:r>
        <w:rPr>
          <w:rFonts w:ascii="Arial" w:hAnsi="Arial" w:cs="Arial"/>
          <w:sz w:val="24"/>
          <w:szCs w:val="24"/>
        </w:rPr>
        <w:t>сфера;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методы научного познания в учебных биолог</w:t>
      </w:r>
      <w:r>
        <w:rPr>
          <w:rFonts w:ascii="Arial" w:hAnsi="Arial" w:cs="Arial"/>
          <w:sz w:val="24"/>
          <w:szCs w:val="24"/>
        </w:rPr>
        <w:t>и</w:t>
      </w:r>
      <w:r>
        <w:rPr>
          <w:rFonts w:ascii="Arial" w:hAnsi="Arial" w:cs="Arial"/>
          <w:sz w:val="24"/>
          <w:szCs w:val="24"/>
        </w:rPr>
        <w:t>ческих исследованиях, проводить эксперименты по изучению биологических объе</w:t>
      </w:r>
      <w:r>
        <w:rPr>
          <w:rFonts w:ascii="Arial" w:hAnsi="Arial" w:cs="Arial"/>
          <w:sz w:val="24"/>
          <w:szCs w:val="24"/>
        </w:rPr>
        <w:t>к</w:t>
      </w:r>
      <w:r>
        <w:rPr>
          <w:rFonts w:ascii="Arial" w:hAnsi="Arial" w:cs="Arial"/>
          <w:sz w:val="24"/>
          <w:szCs w:val="24"/>
        </w:rPr>
        <w:t>тов и явлений, объяснять результаты экспериментов, анализировать их, формул</w:t>
      </w:r>
      <w:r>
        <w:rPr>
          <w:rFonts w:ascii="Arial" w:hAnsi="Arial" w:cs="Arial"/>
          <w:sz w:val="24"/>
          <w:szCs w:val="24"/>
        </w:rPr>
        <w:t>и</w:t>
      </w:r>
      <w:r>
        <w:rPr>
          <w:rFonts w:ascii="Arial" w:hAnsi="Arial" w:cs="Arial"/>
          <w:sz w:val="24"/>
          <w:szCs w:val="24"/>
        </w:rPr>
        <w:t>ровать выводы;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формулировать гипотезы на основании предложенной биологической информации и предлагать варианты проверки гипотез;</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биологические объекты между собой по заданным критер</w:t>
      </w:r>
      <w:r>
        <w:rPr>
          <w:rFonts w:ascii="Arial" w:hAnsi="Arial" w:cs="Arial"/>
          <w:sz w:val="24"/>
          <w:szCs w:val="24"/>
        </w:rPr>
        <w:t>и</w:t>
      </w:r>
      <w:r>
        <w:rPr>
          <w:rFonts w:ascii="Arial" w:hAnsi="Arial" w:cs="Arial"/>
          <w:sz w:val="24"/>
          <w:szCs w:val="24"/>
        </w:rPr>
        <w:t>ям, делать выводы и умозаключения на основе сравнения;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единство живой и неживой природы, родство живых орг</w:t>
      </w:r>
      <w:r>
        <w:rPr>
          <w:rFonts w:ascii="Arial" w:hAnsi="Arial" w:cs="Arial"/>
          <w:sz w:val="24"/>
          <w:szCs w:val="24"/>
        </w:rPr>
        <w:t>а</w:t>
      </w:r>
      <w:r>
        <w:rPr>
          <w:rFonts w:ascii="Arial" w:hAnsi="Arial" w:cs="Arial"/>
          <w:sz w:val="24"/>
          <w:szCs w:val="24"/>
        </w:rPr>
        <w:t>низмов, взаимосвязи организмов и окружающей среды на основе биологических теорий;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веществ основных групп органических соединений клетки (белков, жиров, углеводов, нуклеиновых кислот);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w:t>
      </w:r>
      <w:r>
        <w:rPr>
          <w:rFonts w:ascii="Arial" w:hAnsi="Arial" w:cs="Arial"/>
          <w:sz w:val="24"/>
          <w:szCs w:val="24"/>
        </w:rPr>
        <w:t>к</w:t>
      </w:r>
      <w:r>
        <w:rPr>
          <w:rFonts w:ascii="Arial" w:hAnsi="Arial" w:cs="Arial"/>
          <w:sz w:val="24"/>
          <w:szCs w:val="24"/>
        </w:rPr>
        <w:t>ций компонентов клетки, обосновывать многообразие клеток;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популяцию и биологический вид по основным признакам;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фенотип многоклеточных растений и животных по морфол</w:t>
      </w:r>
      <w:r>
        <w:rPr>
          <w:rFonts w:ascii="Arial" w:hAnsi="Arial" w:cs="Arial"/>
          <w:sz w:val="24"/>
          <w:szCs w:val="24"/>
        </w:rPr>
        <w:t>о</w:t>
      </w:r>
      <w:r>
        <w:rPr>
          <w:rFonts w:ascii="Arial" w:hAnsi="Arial" w:cs="Arial"/>
          <w:sz w:val="24"/>
          <w:szCs w:val="24"/>
        </w:rPr>
        <w:t>гическому критерию;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многообразие организмов, применяя эволюционную теорию;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классифицировать биологические объекты на основании одного или н</w:t>
      </w:r>
      <w:r>
        <w:rPr>
          <w:rFonts w:ascii="Arial" w:hAnsi="Arial" w:cs="Arial"/>
          <w:sz w:val="24"/>
          <w:szCs w:val="24"/>
        </w:rPr>
        <w:t>е</w:t>
      </w:r>
      <w:r>
        <w:rPr>
          <w:rFonts w:ascii="Arial" w:hAnsi="Arial" w:cs="Arial"/>
          <w:sz w:val="24"/>
          <w:szCs w:val="24"/>
        </w:rPr>
        <w:t>скольких существенных признаков (типы питания, способы дыхания и размножения, особенности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причины наследственных заболеваний;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выявлять изменчивость у организмов; объяснять проявление видов и</w:t>
      </w:r>
      <w:r>
        <w:rPr>
          <w:rFonts w:ascii="Arial" w:hAnsi="Arial" w:cs="Arial"/>
          <w:sz w:val="24"/>
          <w:szCs w:val="24"/>
        </w:rPr>
        <w:t>з</w:t>
      </w:r>
      <w:r>
        <w:rPr>
          <w:rFonts w:ascii="Arial" w:hAnsi="Arial" w:cs="Arial"/>
          <w:sz w:val="24"/>
          <w:szCs w:val="24"/>
        </w:rPr>
        <w:t>менчивости, используя закономерности изменчивости; сравнивать наследственную и ненаследственную изменчивость;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морфологические, физиологические, поведенческие адапт</w:t>
      </w:r>
      <w:r>
        <w:rPr>
          <w:rFonts w:ascii="Arial" w:hAnsi="Arial" w:cs="Arial"/>
          <w:sz w:val="24"/>
          <w:szCs w:val="24"/>
        </w:rPr>
        <w:t>а</w:t>
      </w:r>
      <w:r>
        <w:rPr>
          <w:rFonts w:ascii="Arial" w:hAnsi="Arial" w:cs="Arial"/>
          <w:sz w:val="24"/>
          <w:szCs w:val="24"/>
        </w:rPr>
        <w:t>ции организмов к среде обитания и действию экологических факторов;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схемы переноса веществ и энергии в экосистеме (цепи п</w:t>
      </w:r>
      <w:r>
        <w:rPr>
          <w:rFonts w:ascii="Arial" w:hAnsi="Arial" w:cs="Arial"/>
          <w:sz w:val="24"/>
          <w:szCs w:val="24"/>
        </w:rPr>
        <w:t>и</w:t>
      </w:r>
      <w:r>
        <w:rPr>
          <w:rFonts w:ascii="Arial" w:hAnsi="Arial" w:cs="Arial"/>
          <w:sz w:val="24"/>
          <w:szCs w:val="24"/>
        </w:rPr>
        <w:t>тания);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доказательства необходимости сохранения биоразнообразия для устойчивого развития и охраны окружающей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представлять биологическую информацию в виде текста, таблицы, гр</w:t>
      </w:r>
      <w:r>
        <w:rPr>
          <w:rFonts w:ascii="Arial" w:hAnsi="Arial" w:cs="Arial"/>
          <w:sz w:val="24"/>
          <w:szCs w:val="24"/>
        </w:rPr>
        <w:t>а</w:t>
      </w:r>
      <w:r>
        <w:rPr>
          <w:rFonts w:ascii="Arial" w:hAnsi="Arial" w:cs="Arial"/>
          <w:sz w:val="24"/>
          <w:szCs w:val="24"/>
        </w:rPr>
        <w:t>фика, диаграммы и делать выводы на основании представленных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достижений генетики, селекции, биотехнологии в пра</w:t>
      </w:r>
      <w:r>
        <w:rPr>
          <w:rFonts w:ascii="Arial" w:hAnsi="Arial" w:cs="Arial"/>
          <w:sz w:val="24"/>
          <w:szCs w:val="24"/>
        </w:rPr>
        <w:t>к</w:t>
      </w:r>
      <w:r>
        <w:rPr>
          <w:rFonts w:ascii="Arial" w:hAnsi="Arial" w:cs="Arial"/>
          <w:sz w:val="24"/>
          <w:szCs w:val="24"/>
        </w:rPr>
        <w:t>тической деятельности человека и в собственной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негативное влияние веществ (алкоголя, никотина, наркотич</w:t>
      </w:r>
      <w:r>
        <w:rPr>
          <w:rFonts w:ascii="Arial" w:hAnsi="Arial" w:cs="Arial"/>
          <w:sz w:val="24"/>
          <w:szCs w:val="24"/>
        </w:rPr>
        <w:t>е</w:t>
      </w:r>
      <w:r>
        <w:rPr>
          <w:rFonts w:ascii="Arial" w:hAnsi="Arial" w:cs="Arial"/>
          <w:sz w:val="24"/>
          <w:szCs w:val="24"/>
        </w:rPr>
        <w:t>ских веществ) на зародышевое развитие человека;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последствия влияния мутагенов;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возможные причины наследственных заболеваний.</w:t>
      </w: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давать научное объяснение биологическим фактам, процессам, явл</w:t>
      </w:r>
      <w:r>
        <w:rPr>
          <w:rFonts w:ascii="Arial" w:hAnsi="Arial" w:cs="Arial"/>
          <w:i/>
          <w:sz w:val="24"/>
          <w:szCs w:val="24"/>
        </w:rPr>
        <w:t>е</w:t>
      </w:r>
      <w:r>
        <w:rPr>
          <w:rFonts w:ascii="Arial" w:hAnsi="Arial" w:cs="Arial"/>
          <w:i/>
          <w:sz w:val="24"/>
          <w:szCs w:val="24"/>
        </w:rPr>
        <w:t>ниям, закономерностям, используя биологические теории (клеточную, эволюцио</w:t>
      </w:r>
      <w:r>
        <w:rPr>
          <w:rFonts w:ascii="Arial" w:hAnsi="Arial" w:cs="Arial"/>
          <w:i/>
          <w:sz w:val="24"/>
          <w:szCs w:val="24"/>
        </w:rPr>
        <w:t>н</w:t>
      </w:r>
      <w:r>
        <w:rPr>
          <w:rFonts w:ascii="Arial" w:hAnsi="Arial" w:cs="Arial"/>
          <w:i/>
          <w:sz w:val="24"/>
          <w:szCs w:val="24"/>
        </w:rPr>
        <w:t>ную), учение о биосфере, законы наследственности, закономерности изменчив</w:t>
      </w:r>
      <w:r>
        <w:rPr>
          <w:rFonts w:ascii="Arial" w:hAnsi="Arial" w:cs="Arial"/>
          <w:i/>
          <w:sz w:val="24"/>
          <w:szCs w:val="24"/>
        </w:rPr>
        <w:t>о</w:t>
      </w:r>
      <w:r>
        <w:rPr>
          <w:rFonts w:ascii="Arial" w:hAnsi="Arial" w:cs="Arial"/>
          <w:i/>
          <w:sz w:val="24"/>
          <w:szCs w:val="24"/>
        </w:rPr>
        <w:t>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сравнивать способы деления клетки (митоз и мейоз);</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задачи на построение фрагмента второй цепи ДНК по пре</w:t>
      </w:r>
      <w:r>
        <w:rPr>
          <w:rFonts w:ascii="Arial" w:hAnsi="Arial" w:cs="Arial"/>
          <w:i/>
          <w:sz w:val="24"/>
          <w:szCs w:val="24"/>
        </w:rPr>
        <w:t>д</w:t>
      </w:r>
      <w:r>
        <w:rPr>
          <w:rFonts w:ascii="Arial" w:hAnsi="Arial" w:cs="Arial"/>
          <w:i/>
          <w:sz w:val="24"/>
          <w:szCs w:val="24"/>
        </w:rPr>
        <w:t>ложенному фрагменту первой, иРНК (мРНК) по участку ДНК;</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w:t>
      </w:r>
      <w:r>
        <w:rPr>
          <w:rFonts w:ascii="Arial" w:hAnsi="Arial" w:cs="Arial"/>
          <w:i/>
          <w:sz w:val="24"/>
          <w:szCs w:val="24"/>
        </w:rPr>
        <w:t>о</w:t>
      </w:r>
      <w:r>
        <w:rPr>
          <w:rFonts w:ascii="Arial" w:hAnsi="Arial" w:cs="Arial"/>
          <w:i/>
          <w:sz w:val="24"/>
          <w:szCs w:val="24"/>
        </w:rPr>
        <w:t>за) и по его окончании (для многоклеточных организмов);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решать генетические задачи на моногибридное скрещивание, с</w:t>
      </w:r>
      <w:r>
        <w:rPr>
          <w:rFonts w:ascii="Arial" w:hAnsi="Arial" w:cs="Arial"/>
          <w:i/>
          <w:sz w:val="24"/>
          <w:szCs w:val="24"/>
        </w:rPr>
        <w:t>о</w:t>
      </w:r>
      <w:r>
        <w:rPr>
          <w:rFonts w:ascii="Arial" w:hAnsi="Arial" w:cs="Arial"/>
          <w:i/>
          <w:sz w:val="24"/>
          <w:szCs w:val="24"/>
        </w:rPr>
        <w:t>ставлять схемы моногибридного скрещивания, применяя законы наследственн</w:t>
      </w:r>
      <w:r>
        <w:rPr>
          <w:rFonts w:ascii="Arial" w:hAnsi="Arial" w:cs="Arial"/>
          <w:i/>
          <w:sz w:val="24"/>
          <w:szCs w:val="24"/>
        </w:rPr>
        <w:t>о</w:t>
      </w:r>
      <w:r>
        <w:rPr>
          <w:rFonts w:ascii="Arial" w:hAnsi="Arial" w:cs="Arial"/>
          <w:i/>
          <w:sz w:val="24"/>
          <w:szCs w:val="24"/>
        </w:rPr>
        <w:t>сти и используя биологическую терминологию и символику;</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оценивать результаты взаимодействия человека и окружающей ср</w:t>
      </w:r>
      <w:r>
        <w:rPr>
          <w:rFonts w:ascii="Arial" w:hAnsi="Arial" w:cs="Arial"/>
          <w:i/>
          <w:sz w:val="24"/>
          <w:szCs w:val="24"/>
        </w:rPr>
        <w:t>е</w:t>
      </w:r>
      <w:r>
        <w:rPr>
          <w:rFonts w:ascii="Arial" w:hAnsi="Arial" w:cs="Arial"/>
          <w:i/>
          <w:sz w:val="24"/>
          <w:szCs w:val="24"/>
        </w:rPr>
        <w:t>ды, прогнозировать возможные последствия деятельности человека для сущ</w:t>
      </w:r>
      <w:r>
        <w:rPr>
          <w:rFonts w:ascii="Arial" w:hAnsi="Arial" w:cs="Arial"/>
          <w:i/>
          <w:sz w:val="24"/>
          <w:szCs w:val="24"/>
        </w:rPr>
        <w:t>е</w:t>
      </w:r>
      <w:r>
        <w:rPr>
          <w:rFonts w:ascii="Arial" w:hAnsi="Arial" w:cs="Arial"/>
          <w:i/>
          <w:sz w:val="24"/>
          <w:szCs w:val="24"/>
        </w:rPr>
        <w:t>ствования отдельных биологических объектов и целых природных сообществ.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биологических открытий и современных исследований в развитии науки и в практической деятельности людей;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роль биологии в формировании современной научной карт</w:t>
      </w:r>
      <w:r>
        <w:rPr>
          <w:rFonts w:ascii="Arial" w:hAnsi="Arial" w:cs="Arial"/>
          <w:sz w:val="24"/>
          <w:szCs w:val="24"/>
        </w:rPr>
        <w:t>и</w:t>
      </w:r>
      <w:r>
        <w:rPr>
          <w:rFonts w:ascii="Arial" w:hAnsi="Arial" w:cs="Arial"/>
          <w:sz w:val="24"/>
          <w:szCs w:val="24"/>
        </w:rPr>
        <w:t>ны мира, прогнозировать перспективы развития биологии;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устанавливать и характеризовать связь основополагающих биологич</w:t>
      </w:r>
      <w:r>
        <w:rPr>
          <w:rFonts w:ascii="Arial" w:hAnsi="Arial" w:cs="Arial"/>
          <w:sz w:val="24"/>
          <w:szCs w:val="24"/>
        </w:rPr>
        <w:t>е</w:t>
      </w:r>
      <w:r>
        <w:rPr>
          <w:rFonts w:ascii="Arial" w:hAnsi="Arial" w:cs="Arial"/>
          <w:sz w:val="24"/>
          <w:szCs w:val="24"/>
        </w:rPr>
        <w:t>ских понятий (клетка, организм, вид, экосистема, биосфера) с основополагающими понятиями других естественных наук;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систему взглядов на живую природу и место в ней чел</w:t>
      </w:r>
      <w:r>
        <w:rPr>
          <w:rFonts w:ascii="Arial" w:hAnsi="Arial" w:cs="Arial"/>
          <w:sz w:val="24"/>
          <w:szCs w:val="24"/>
        </w:rPr>
        <w:t>о</w:t>
      </w:r>
      <w:r>
        <w:rPr>
          <w:rFonts w:ascii="Arial" w:hAnsi="Arial" w:cs="Arial"/>
          <w:sz w:val="24"/>
          <w:szCs w:val="24"/>
        </w:rPr>
        <w:t>века, применяя биологические теории, учения, законы, закономерности, понимать границы их применимости;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учебно-исследовательскую деятельность по биологии: в</w:t>
      </w:r>
      <w:r>
        <w:rPr>
          <w:rFonts w:ascii="Arial" w:hAnsi="Arial" w:cs="Arial"/>
          <w:sz w:val="24"/>
          <w:szCs w:val="24"/>
        </w:rPr>
        <w:t>ы</w:t>
      </w:r>
      <w:r>
        <w:rPr>
          <w:rFonts w:ascii="Arial" w:hAnsi="Arial" w:cs="Arial"/>
          <w:sz w:val="24"/>
          <w:szCs w:val="24"/>
        </w:rPr>
        <w:t>двигать гипотезы, планировать работу, отбирать и преобразовывать необходимую информацию, проводить эксперименты, интерпретировать результаты, делать в</w:t>
      </w:r>
      <w:r>
        <w:rPr>
          <w:rFonts w:ascii="Arial" w:hAnsi="Arial" w:cs="Arial"/>
          <w:sz w:val="24"/>
          <w:szCs w:val="24"/>
        </w:rPr>
        <w:t>ы</w:t>
      </w:r>
      <w:r>
        <w:rPr>
          <w:rFonts w:ascii="Arial" w:hAnsi="Arial" w:cs="Arial"/>
          <w:sz w:val="24"/>
          <w:szCs w:val="24"/>
        </w:rPr>
        <w:t>воды на основе полученных результатов;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и обосновывать существенные особенности разных уровней организации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связь строения и функций основных биологических ма</w:t>
      </w:r>
      <w:r>
        <w:rPr>
          <w:rFonts w:ascii="Arial" w:hAnsi="Arial" w:cs="Arial"/>
          <w:sz w:val="24"/>
          <w:szCs w:val="24"/>
        </w:rPr>
        <w:t>к</w:t>
      </w:r>
      <w:r>
        <w:rPr>
          <w:rFonts w:ascii="Arial" w:hAnsi="Arial" w:cs="Arial"/>
          <w:sz w:val="24"/>
          <w:szCs w:val="24"/>
        </w:rPr>
        <w:t>ромолекул, их роль в процессах клеточного метаболизма;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w:t>
      </w:r>
      <w:r>
        <w:rPr>
          <w:rFonts w:ascii="Arial" w:hAnsi="Arial" w:cs="Arial"/>
          <w:sz w:val="24"/>
          <w:szCs w:val="24"/>
        </w:rPr>
        <w:t>л</w:t>
      </w:r>
      <w:r>
        <w:rPr>
          <w:rFonts w:ascii="Arial" w:hAnsi="Arial" w:cs="Arial"/>
          <w:sz w:val="24"/>
          <w:szCs w:val="24"/>
        </w:rPr>
        <w:t>ка, применяя знания о реакциях матричного синтеза, генетическом коде, принципе комплементарности;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делать выводы об изменениях, которые произойдут в процессах ма</w:t>
      </w:r>
      <w:r>
        <w:rPr>
          <w:rFonts w:ascii="Arial" w:hAnsi="Arial" w:cs="Arial"/>
          <w:sz w:val="24"/>
          <w:szCs w:val="24"/>
        </w:rPr>
        <w:t>т</w:t>
      </w:r>
      <w:r>
        <w:rPr>
          <w:rFonts w:ascii="Arial" w:hAnsi="Arial" w:cs="Arial"/>
          <w:sz w:val="24"/>
          <w:szCs w:val="24"/>
        </w:rPr>
        <w:t>ричного синтеза в случае изменения последовательности нуклеотидов ДНК;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w:t>
      </w:r>
      <w:r>
        <w:rPr>
          <w:rFonts w:ascii="Arial" w:hAnsi="Arial" w:cs="Arial"/>
          <w:sz w:val="24"/>
          <w:szCs w:val="24"/>
        </w:rPr>
        <w:t>о</w:t>
      </w:r>
      <w:r>
        <w:rPr>
          <w:rFonts w:ascii="Arial" w:hAnsi="Arial" w:cs="Arial"/>
          <w:sz w:val="24"/>
          <w:szCs w:val="24"/>
        </w:rPr>
        <w:t>клеточных организмов в разных фазах клеточного цикла;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w:t>
      </w:r>
      <w:r>
        <w:rPr>
          <w:rFonts w:ascii="Arial" w:hAnsi="Arial" w:cs="Arial"/>
          <w:sz w:val="24"/>
          <w:szCs w:val="24"/>
        </w:rPr>
        <w:t>р</w:t>
      </w:r>
      <w:r>
        <w:rPr>
          <w:rFonts w:ascii="Arial" w:hAnsi="Arial" w:cs="Arial"/>
          <w:sz w:val="24"/>
          <w:szCs w:val="24"/>
        </w:rPr>
        <w:t>ганоидов клетки;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количество хромосом в клетках растений основных отделов на разных этапах жизненного цикла;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причины наследственных заболеваний, аргументировать необходимость мер предупреждения таких заболеваний;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сравнивать разные способы размножения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основные этапы онтогенеза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причины и существенные признаки модификационной и мут</w:t>
      </w:r>
      <w:r>
        <w:rPr>
          <w:rFonts w:ascii="Arial" w:hAnsi="Arial" w:cs="Arial"/>
          <w:sz w:val="24"/>
          <w:szCs w:val="24"/>
        </w:rPr>
        <w:t>а</w:t>
      </w:r>
      <w:r>
        <w:rPr>
          <w:rFonts w:ascii="Arial" w:hAnsi="Arial" w:cs="Arial"/>
          <w:sz w:val="24"/>
          <w:szCs w:val="24"/>
        </w:rPr>
        <w:t>ционной изменчивости; обосновывать роль изменчивости в естественном и иску</w:t>
      </w:r>
      <w:r>
        <w:rPr>
          <w:rFonts w:ascii="Arial" w:hAnsi="Arial" w:cs="Arial"/>
          <w:sz w:val="24"/>
          <w:szCs w:val="24"/>
        </w:rPr>
        <w:t>с</w:t>
      </w:r>
      <w:r>
        <w:rPr>
          <w:rFonts w:ascii="Arial" w:hAnsi="Arial" w:cs="Arial"/>
          <w:sz w:val="24"/>
          <w:szCs w:val="24"/>
        </w:rPr>
        <w:t>ственном отборе;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значение разных методов селекции в создании сортов растений, пород животных и штаммов микроорганизмов;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причины изменяемости и многообразия видов, применяя синтетическую теорию эволюции;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популяцию как единицу эволюции, вид как системат</w:t>
      </w:r>
      <w:r>
        <w:rPr>
          <w:rFonts w:ascii="Arial" w:hAnsi="Arial" w:cs="Arial"/>
          <w:sz w:val="24"/>
          <w:szCs w:val="24"/>
        </w:rPr>
        <w:t>и</w:t>
      </w:r>
      <w:r>
        <w:rPr>
          <w:rFonts w:ascii="Arial" w:hAnsi="Arial" w:cs="Arial"/>
          <w:sz w:val="24"/>
          <w:szCs w:val="24"/>
        </w:rPr>
        <w:t>ческую категорию и как результат эволюции;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устанавливать связь структуры и свойств экосистемы;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схемы переноса веществ и энергии в экосистеме (сети пит</w:t>
      </w:r>
      <w:r>
        <w:rPr>
          <w:rFonts w:ascii="Arial" w:hAnsi="Arial" w:cs="Arial"/>
          <w:sz w:val="24"/>
          <w:szCs w:val="24"/>
        </w:rPr>
        <w:t>а</w:t>
      </w:r>
      <w:r>
        <w:rPr>
          <w:rFonts w:ascii="Arial" w:hAnsi="Arial" w:cs="Arial"/>
          <w:sz w:val="24"/>
          <w:szCs w:val="24"/>
        </w:rPr>
        <w:t>ния), прогнозировать их изменения в зависимости от изменения факторов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аргументировать собственную позицию по отношению к экологическим проблемам и поведению в природной среде;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необходимость устойчивого развития как условия сохр</w:t>
      </w:r>
      <w:r>
        <w:rPr>
          <w:rFonts w:ascii="Arial" w:hAnsi="Arial" w:cs="Arial"/>
          <w:sz w:val="24"/>
          <w:szCs w:val="24"/>
        </w:rPr>
        <w:t>а</w:t>
      </w:r>
      <w:r>
        <w:rPr>
          <w:rFonts w:ascii="Arial" w:hAnsi="Arial" w:cs="Arial"/>
          <w:sz w:val="24"/>
          <w:szCs w:val="24"/>
        </w:rPr>
        <w:t>нения биосферы;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практическое и этическое значение современных исследов</w:t>
      </w:r>
      <w:r>
        <w:rPr>
          <w:rFonts w:ascii="Arial" w:hAnsi="Arial" w:cs="Arial"/>
          <w:sz w:val="24"/>
          <w:szCs w:val="24"/>
        </w:rPr>
        <w:t>а</w:t>
      </w:r>
      <w:r>
        <w:rPr>
          <w:rFonts w:ascii="Arial" w:hAnsi="Arial" w:cs="Arial"/>
          <w:sz w:val="24"/>
          <w:szCs w:val="24"/>
        </w:rPr>
        <w:t>ний в биологии, медицине, экологии, биотехнологии; обосновывать собственную оценку;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в тексте биологического содержания проблему и аргумент</w:t>
      </w:r>
      <w:r>
        <w:rPr>
          <w:rFonts w:ascii="Arial" w:hAnsi="Arial" w:cs="Arial"/>
          <w:sz w:val="24"/>
          <w:szCs w:val="24"/>
        </w:rPr>
        <w:t>и</w:t>
      </w:r>
      <w:r>
        <w:rPr>
          <w:rFonts w:ascii="Arial" w:hAnsi="Arial" w:cs="Arial"/>
          <w:sz w:val="24"/>
          <w:szCs w:val="24"/>
        </w:rPr>
        <w:t>рованно ее объяснять;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представлять биологическую информацию в виде текста, таблицы, сх</w:t>
      </w:r>
      <w:r>
        <w:rPr>
          <w:rFonts w:ascii="Arial" w:hAnsi="Arial" w:cs="Arial"/>
          <w:sz w:val="24"/>
          <w:szCs w:val="24"/>
        </w:rPr>
        <w:t>е</w:t>
      </w:r>
      <w:r>
        <w:rPr>
          <w:rFonts w:ascii="Arial" w:hAnsi="Arial" w:cs="Arial"/>
          <w:sz w:val="24"/>
          <w:szCs w:val="24"/>
        </w:rPr>
        <w:t>мы, графика, диаграммы и делать выводы на основании представленных данных; преобразовывать график, таблицу, диаграмму, схему в текст биологического соде</w:t>
      </w:r>
      <w:r>
        <w:rPr>
          <w:rFonts w:ascii="Arial" w:hAnsi="Arial" w:cs="Arial"/>
          <w:sz w:val="24"/>
          <w:szCs w:val="24"/>
        </w:rPr>
        <w:t>р</w:t>
      </w:r>
      <w:r>
        <w:rPr>
          <w:rFonts w:ascii="Arial" w:hAnsi="Arial" w:cs="Arial"/>
          <w:sz w:val="24"/>
          <w:szCs w:val="24"/>
        </w:rPr>
        <w:t>жания.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углубленном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организовывать и проводить индивидуальную исследовательскую д</w:t>
      </w:r>
      <w:r>
        <w:rPr>
          <w:rFonts w:ascii="Arial" w:hAnsi="Arial" w:cs="Arial"/>
          <w:i/>
          <w:sz w:val="24"/>
          <w:szCs w:val="24"/>
        </w:rPr>
        <w:t>е</w:t>
      </w:r>
      <w:r>
        <w:rPr>
          <w:rFonts w:ascii="Arial" w:hAnsi="Arial" w:cs="Arial"/>
          <w:i/>
          <w:sz w:val="24"/>
          <w:szCs w:val="24"/>
        </w:rPr>
        <w:t>ятельность по биологии (или разрабатывать индивидуальный проект): выдв</w:t>
      </w:r>
      <w:r>
        <w:rPr>
          <w:rFonts w:ascii="Arial" w:hAnsi="Arial" w:cs="Arial"/>
          <w:i/>
          <w:sz w:val="24"/>
          <w:szCs w:val="24"/>
        </w:rPr>
        <w:t>и</w:t>
      </w:r>
      <w:r>
        <w:rPr>
          <w:rFonts w:ascii="Arial" w:hAnsi="Arial" w:cs="Arial"/>
          <w:i/>
          <w:sz w:val="24"/>
          <w:szCs w:val="24"/>
        </w:rPr>
        <w:t>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w:t>
      </w:r>
      <w:r>
        <w:rPr>
          <w:rFonts w:ascii="Arial" w:hAnsi="Arial" w:cs="Arial"/>
          <w:i/>
          <w:sz w:val="24"/>
          <w:szCs w:val="24"/>
        </w:rPr>
        <w:t>е</w:t>
      </w:r>
      <w:r>
        <w:rPr>
          <w:rFonts w:ascii="Arial" w:hAnsi="Arial" w:cs="Arial"/>
          <w:i/>
          <w:sz w:val="24"/>
          <w:szCs w:val="24"/>
        </w:rPr>
        <w:t>дований;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прогнозировать последствия собственных исследований с учетом этических норм и экологических требований;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выделять существенные особенности жизненных циклов представ</w:t>
      </w:r>
      <w:r>
        <w:rPr>
          <w:rFonts w:ascii="Arial" w:hAnsi="Arial" w:cs="Arial"/>
          <w:i/>
          <w:sz w:val="24"/>
          <w:szCs w:val="24"/>
        </w:rPr>
        <w:t>и</w:t>
      </w:r>
      <w:r>
        <w:rPr>
          <w:rFonts w:ascii="Arial" w:hAnsi="Arial" w:cs="Arial"/>
          <w:i/>
          <w:sz w:val="24"/>
          <w:szCs w:val="24"/>
        </w:rPr>
        <w:t>телей разных отделов растений и типов животных; изображать циклы развития в виде схем;</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 использовать в решении учебных и исследовател</w:t>
      </w:r>
      <w:r>
        <w:rPr>
          <w:rFonts w:ascii="Arial" w:hAnsi="Arial" w:cs="Arial"/>
          <w:i/>
          <w:sz w:val="24"/>
          <w:szCs w:val="24"/>
        </w:rPr>
        <w:t>ь</w:t>
      </w:r>
      <w:r>
        <w:rPr>
          <w:rFonts w:ascii="Arial" w:hAnsi="Arial" w:cs="Arial"/>
          <w:i/>
          <w:sz w:val="24"/>
          <w:szCs w:val="24"/>
        </w:rPr>
        <w:t>ских задач информацию о современных исследованиях в биологии, медицине и эк</w:t>
      </w:r>
      <w:r>
        <w:rPr>
          <w:rFonts w:ascii="Arial" w:hAnsi="Arial" w:cs="Arial"/>
          <w:i/>
          <w:sz w:val="24"/>
          <w:szCs w:val="24"/>
        </w:rPr>
        <w:t>о</w:t>
      </w:r>
      <w:r>
        <w:rPr>
          <w:rFonts w:ascii="Arial" w:hAnsi="Arial" w:cs="Arial"/>
          <w:i/>
          <w:sz w:val="24"/>
          <w:szCs w:val="24"/>
        </w:rPr>
        <w:t>логии;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моделировать изменение экосистем под влиянием различных групп факторов окружающей среды;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использовать приобретенные компетенции в практической деятел</w:t>
      </w:r>
      <w:r>
        <w:rPr>
          <w:rFonts w:ascii="Arial" w:hAnsi="Arial" w:cs="Arial"/>
          <w:i/>
          <w:sz w:val="24"/>
          <w:szCs w:val="24"/>
        </w:rPr>
        <w:t>ь</w:t>
      </w:r>
      <w:r>
        <w:rPr>
          <w:rFonts w:ascii="Arial" w:hAnsi="Arial" w:cs="Arial"/>
          <w:i/>
          <w:sz w:val="24"/>
          <w:szCs w:val="24"/>
        </w:rPr>
        <w:t>ности и повседневной жизни для приобретения опыта деятельности, предш</w:t>
      </w:r>
      <w:r>
        <w:rPr>
          <w:rFonts w:ascii="Arial" w:hAnsi="Arial" w:cs="Arial"/>
          <w:i/>
          <w:sz w:val="24"/>
          <w:szCs w:val="24"/>
        </w:rPr>
        <w:t>е</w:t>
      </w:r>
      <w:r>
        <w:rPr>
          <w:rFonts w:ascii="Arial" w:hAnsi="Arial" w:cs="Arial"/>
          <w:i/>
          <w:sz w:val="24"/>
          <w:szCs w:val="24"/>
        </w:rPr>
        <w:t>ствующей профессиональной, в основе которой лежит биология как учебный предмет.</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134" w:name="_Toc434850691"/>
      <w:bookmarkStart w:id="135" w:name="_Toc435412689"/>
      <w:bookmarkStart w:id="136" w:name="_Toc5705930"/>
      <w:bookmarkStart w:id="137" w:name="_Toc5706004"/>
      <w:bookmarkStart w:id="138" w:name="_Toc20217983"/>
      <w:bookmarkStart w:id="139" w:name="_Toc11850767"/>
      <w:bookmarkStart w:id="140" w:name="_Toc5706140"/>
      <w:r>
        <w:t>Естествознание</w:t>
      </w:r>
      <w:bookmarkEnd w:id="134"/>
      <w:bookmarkEnd w:id="135"/>
      <w:bookmarkEnd w:id="136"/>
      <w:bookmarkEnd w:id="137"/>
      <w:bookmarkEnd w:id="138"/>
      <w:bookmarkEnd w:id="139"/>
      <w:bookmarkEnd w:id="140"/>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"Естествознание" (базовый уровень) - требования к предметным результатам освоения интегрированного учебного предмета "Естествознание"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 результате изучения учебного предмета «Естествознание»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демонстрировать на примерах роль естествознания в развитии челов</w:t>
      </w:r>
      <w:r>
        <w:rPr>
          <w:rFonts w:ascii="Arial" w:hAnsi="Arial" w:cs="Arial"/>
          <w:sz w:val="24"/>
          <w:szCs w:val="24"/>
        </w:rPr>
        <w:t>е</w:t>
      </w:r>
      <w:r>
        <w:rPr>
          <w:rFonts w:ascii="Arial" w:hAnsi="Arial" w:cs="Arial"/>
          <w:sz w:val="24"/>
          <w:szCs w:val="24"/>
        </w:rPr>
        <w:t>ческой цивилизации; выделять персональный вклад великих ученых в современное состояние естественных наук;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грамотно применять естественно-научную терминологию при описании явлений окружающего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обоснованно применять приборы для измерения и наблюдения, испол</w:t>
      </w:r>
      <w:r>
        <w:rPr>
          <w:rFonts w:ascii="Arial" w:hAnsi="Arial" w:cs="Arial"/>
          <w:sz w:val="24"/>
          <w:szCs w:val="24"/>
        </w:rPr>
        <w:t>ь</w:t>
      </w:r>
      <w:r>
        <w:rPr>
          <w:rFonts w:ascii="Arial" w:hAnsi="Arial" w:cs="Arial"/>
          <w:sz w:val="24"/>
          <w:szCs w:val="24"/>
        </w:rPr>
        <w:t>зуя описание или предложенный алгоритм эксперимента с целью получения знаний об объекте изучения;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характер явлений в окружающей среде, понимать смысл наблюдаемых процессов, основываясь на естественно-научном знании; использ</w:t>
      </w:r>
      <w:r>
        <w:rPr>
          <w:rFonts w:ascii="Arial" w:hAnsi="Arial" w:cs="Arial"/>
          <w:sz w:val="24"/>
          <w:szCs w:val="24"/>
        </w:rPr>
        <w:t>о</w:t>
      </w:r>
      <w:r>
        <w:rPr>
          <w:rFonts w:ascii="Arial" w:hAnsi="Arial" w:cs="Arial"/>
          <w:sz w:val="24"/>
          <w:szCs w:val="24"/>
        </w:rPr>
        <w:t>вать для описания характера протекания процессов физические величины и демо</w:t>
      </w:r>
      <w:r>
        <w:rPr>
          <w:rFonts w:ascii="Arial" w:hAnsi="Arial" w:cs="Arial"/>
          <w:sz w:val="24"/>
          <w:szCs w:val="24"/>
        </w:rPr>
        <w:t>н</w:t>
      </w:r>
      <w:r>
        <w:rPr>
          <w:rFonts w:ascii="Arial" w:hAnsi="Arial" w:cs="Arial"/>
          <w:sz w:val="24"/>
          <w:szCs w:val="24"/>
        </w:rPr>
        <w:t>стрировать взаимосвязь между ними;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осуществлять моделирование протекания наблюдаемых процессов с учетом границ применимости используемых моделей;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критически оценивать, интерпретировать и обсуждать информацию, с</w:t>
      </w:r>
      <w:r>
        <w:rPr>
          <w:rFonts w:ascii="Arial" w:hAnsi="Arial" w:cs="Arial"/>
          <w:sz w:val="24"/>
          <w:szCs w:val="24"/>
        </w:rPr>
        <w:t>о</w:t>
      </w:r>
      <w:r>
        <w:rPr>
          <w:rFonts w:ascii="Arial" w:hAnsi="Arial" w:cs="Arial"/>
          <w:sz w:val="24"/>
          <w:szCs w:val="24"/>
        </w:rPr>
        <w:t>держащуюся в сообщениях СМИ, ресурсах Интернета, научно-популярных статьях с точки зрения естественно-научной корректности; делать выводы на основе литер</w:t>
      </w:r>
      <w:r>
        <w:rPr>
          <w:rFonts w:ascii="Arial" w:hAnsi="Arial" w:cs="Arial"/>
          <w:sz w:val="24"/>
          <w:szCs w:val="24"/>
        </w:rPr>
        <w:t>а</w:t>
      </w:r>
      <w:r>
        <w:rPr>
          <w:rFonts w:ascii="Arial" w:hAnsi="Arial" w:cs="Arial"/>
          <w:sz w:val="24"/>
          <w:szCs w:val="24"/>
        </w:rPr>
        <w:t>турных данных;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принимать аргументированные решения в отношении применения ра</w:t>
      </w:r>
      <w:r>
        <w:rPr>
          <w:rFonts w:ascii="Arial" w:hAnsi="Arial" w:cs="Arial"/>
          <w:sz w:val="24"/>
          <w:szCs w:val="24"/>
        </w:rPr>
        <w:t>з</w:t>
      </w:r>
      <w:r>
        <w:rPr>
          <w:rFonts w:ascii="Arial" w:hAnsi="Arial" w:cs="Arial"/>
          <w:sz w:val="24"/>
          <w:szCs w:val="24"/>
        </w:rPr>
        <w:t>нообразных технологий в профессиональной деятельности и в быту;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извлекать из описания машин, приборов и технических устройств нео</w:t>
      </w:r>
      <w:r>
        <w:rPr>
          <w:rFonts w:ascii="Arial" w:hAnsi="Arial" w:cs="Arial"/>
          <w:sz w:val="24"/>
          <w:szCs w:val="24"/>
        </w:rPr>
        <w:t>б</w:t>
      </w:r>
      <w:r>
        <w:rPr>
          <w:rFonts w:ascii="Arial" w:hAnsi="Arial" w:cs="Arial"/>
          <w:sz w:val="24"/>
          <w:szCs w:val="24"/>
        </w:rPr>
        <w:t>ходимые характеристики для корректного их использования; объяснять принципы, положенные в основу работы приборов;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w:t>
      </w:r>
      <w:r>
        <w:rPr>
          <w:rFonts w:ascii="Arial" w:hAnsi="Arial" w:cs="Arial"/>
          <w:sz w:val="24"/>
          <w:szCs w:val="24"/>
        </w:rPr>
        <w:t>с</w:t>
      </w:r>
      <w:r>
        <w:rPr>
          <w:rFonts w:ascii="Arial" w:hAnsi="Arial" w:cs="Arial"/>
          <w:sz w:val="24"/>
          <w:szCs w:val="24"/>
        </w:rPr>
        <w:t>сах переноса и трансформации веществ и энергий в экосистеме, развитии и функц</w:t>
      </w:r>
      <w:r>
        <w:rPr>
          <w:rFonts w:ascii="Arial" w:hAnsi="Arial" w:cs="Arial"/>
          <w:sz w:val="24"/>
          <w:szCs w:val="24"/>
        </w:rPr>
        <w:t>и</w:t>
      </w:r>
      <w:r>
        <w:rPr>
          <w:rFonts w:ascii="Arial" w:hAnsi="Arial" w:cs="Arial"/>
          <w:sz w:val="24"/>
          <w:szCs w:val="24"/>
        </w:rPr>
        <w:t>онировании биосферы; о структуре популяции и вида, адаптациях организмов к ср</w:t>
      </w:r>
      <w:r>
        <w:rPr>
          <w:rFonts w:ascii="Arial" w:hAnsi="Arial" w:cs="Arial"/>
          <w:sz w:val="24"/>
          <w:szCs w:val="24"/>
        </w:rPr>
        <w:t>е</w:t>
      </w:r>
      <w:r>
        <w:rPr>
          <w:rFonts w:ascii="Arial" w:hAnsi="Arial" w:cs="Arial"/>
          <w:sz w:val="24"/>
          <w:szCs w:val="24"/>
        </w:rPr>
        <w:t>де обитания, свойствах экологических факторов; руководствуясь принципами ресу</w:t>
      </w:r>
      <w:r>
        <w:rPr>
          <w:rFonts w:ascii="Arial" w:hAnsi="Arial" w:cs="Arial"/>
          <w:sz w:val="24"/>
          <w:szCs w:val="24"/>
        </w:rPr>
        <w:t>р</w:t>
      </w:r>
      <w:r>
        <w:rPr>
          <w:rFonts w:ascii="Arial" w:hAnsi="Arial" w:cs="Arial"/>
          <w:sz w:val="24"/>
          <w:szCs w:val="24"/>
        </w:rPr>
        <w:lastRenderedPageBreak/>
        <w:t>сосбережения и безопасного применения материалов и технологий; сохраняя биол</w:t>
      </w:r>
      <w:r>
        <w:rPr>
          <w:rFonts w:ascii="Arial" w:hAnsi="Arial" w:cs="Arial"/>
          <w:sz w:val="24"/>
          <w:szCs w:val="24"/>
        </w:rPr>
        <w:t>о</w:t>
      </w:r>
      <w:r>
        <w:rPr>
          <w:rFonts w:ascii="Arial" w:hAnsi="Arial" w:cs="Arial"/>
          <w:sz w:val="24"/>
          <w:szCs w:val="24"/>
        </w:rPr>
        <w:t>гическое разнообразие);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w:t>
      </w:r>
      <w:r>
        <w:rPr>
          <w:rFonts w:ascii="Arial" w:hAnsi="Arial" w:cs="Arial"/>
          <w:sz w:val="24"/>
          <w:szCs w:val="24"/>
        </w:rPr>
        <w:t>з</w:t>
      </w:r>
      <w:r>
        <w:rPr>
          <w:rFonts w:ascii="Arial" w:hAnsi="Arial" w:cs="Arial"/>
          <w:sz w:val="24"/>
          <w:szCs w:val="24"/>
        </w:rPr>
        <w:t>нении окружающей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w:t>
      </w:r>
      <w:r>
        <w:rPr>
          <w:rFonts w:ascii="Arial" w:hAnsi="Arial" w:cs="Arial"/>
          <w:sz w:val="24"/>
          <w:szCs w:val="24"/>
        </w:rPr>
        <w:t>и</w:t>
      </w:r>
      <w:r>
        <w:rPr>
          <w:rFonts w:ascii="Arial" w:hAnsi="Arial" w:cs="Arial"/>
          <w:sz w:val="24"/>
          <w:szCs w:val="24"/>
        </w:rPr>
        <w:t>ческих приборов, сложных механизмов, понимая естественно-научные основы с</w:t>
      </w:r>
      <w:r>
        <w:rPr>
          <w:rFonts w:ascii="Arial" w:hAnsi="Arial" w:cs="Arial"/>
          <w:sz w:val="24"/>
          <w:szCs w:val="24"/>
        </w:rPr>
        <w:t>о</w:t>
      </w:r>
      <w:r>
        <w:rPr>
          <w:rFonts w:ascii="Arial" w:hAnsi="Arial" w:cs="Arial"/>
          <w:sz w:val="24"/>
          <w:szCs w:val="24"/>
        </w:rPr>
        <w:t>здания предписаний;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формировать собственную стратегию здоровьесберегающего (равн</w:t>
      </w:r>
      <w:r>
        <w:rPr>
          <w:rFonts w:ascii="Arial" w:hAnsi="Arial" w:cs="Arial"/>
          <w:sz w:val="24"/>
          <w:szCs w:val="24"/>
        </w:rPr>
        <w:t>о</w:t>
      </w:r>
      <w:r>
        <w:rPr>
          <w:rFonts w:ascii="Arial" w:hAnsi="Arial" w:cs="Arial"/>
          <w:sz w:val="24"/>
          <w:szCs w:val="24"/>
        </w:rPr>
        <w:t>весного) питания с учетом биологической целесообразности, роли веществ в пит</w:t>
      </w:r>
      <w:r>
        <w:rPr>
          <w:rFonts w:ascii="Arial" w:hAnsi="Arial" w:cs="Arial"/>
          <w:sz w:val="24"/>
          <w:szCs w:val="24"/>
        </w:rPr>
        <w:t>а</w:t>
      </w:r>
      <w:r>
        <w:rPr>
          <w:rFonts w:ascii="Arial" w:hAnsi="Arial" w:cs="Arial"/>
          <w:sz w:val="24"/>
          <w:szCs w:val="24"/>
        </w:rPr>
        <w:t>нии и жизнедеятельности живых организмов;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w:t>
      </w:r>
      <w:r>
        <w:rPr>
          <w:rFonts w:ascii="Arial" w:hAnsi="Arial" w:cs="Arial"/>
          <w:sz w:val="24"/>
          <w:szCs w:val="24"/>
        </w:rPr>
        <w:t>е</w:t>
      </w:r>
      <w:r>
        <w:rPr>
          <w:rFonts w:ascii="Arial" w:hAnsi="Arial" w:cs="Arial"/>
          <w:sz w:val="24"/>
          <w:szCs w:val="24"/>
        </w:rPr>
        <w:t>ских, мутагенных, тератогенных веществ на здоровье организма и зародышевое развитие;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осознанно действовать в ситуации выбора продукта или услуги, прим</w:t>
      </w:r>
      <w:r>
        <w:rPr>
          <w:rFonts w:ascii="Arial" w:hAnsi="Arial" w:cs="Arial"/>
          <w:sz w:val="24"/>
          <w:szCs w:val="24"/>
        </w:rPr>
        <w:t>е</w:t>
      </w:r>
      <w:r>
        <w:rPr>
          <w:rFonts w:ascii="Arial" w:hAnsi="Arial" w:cs="Arial"/>
          <w:sz w:val="24"/>
          <w:szCs w:val="24"/>
        </w:rPr>
        <w:t>няя естественно-научные компетенции.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самостоятельные эксперименты, раскрывающие поним</w:t>
      </w:r>
      <w:r>
        <w:rPr>
          <w:rFonts w:ascii="Arial" w:hAnsi="Arial" w:cs="Arial"/>
          <w:i/>
          <w:sz w:val="24"/>
          <w:szCs w:val="24"/>
        </w:rPr>
        <w:t>а</w:t>
      </w:r>
      <w:r>
        <w:rPr>
          <w:rFonts w:ascii="Arial" w:hAnsi="Arial" w:cs="Arial"/>
          <w:i/>
          <w:sz w:val="24"/>
          <w:szCs w:val="24"/>
        </w:rPr>
        <w:t>ние основных естественно-научных понятий и законов, соблюдая правила бе</w:t>
      </w:r>
      <w:r>
        <w:rPr>
          <w:rFonts w:ascii="Arial" w:hAnsi="Arial" w:cs="Arial"/>
          <w:i/>
          <w:sz w:val="24"/>
          <w:szCs w:val="24"/>
        </w:rPr>
        <w:t>з</w:t>
      </w:r>
      <w:r>
        <w:rPr>
          <w:rFonts w:ascii="Arial" w:hAnsi="Arial" w:cs="Arial"/>
          <w:i/>
          <w:sz w:val="24"/>
          <w:szCs w:val="24"/>
        </w:rPr>
        <w:t>опасной работы; представлять полученные результаты в табличной, графич</w:t>
      </w:r>
      <w:r>
        <w:rPr>
          <w:rFonts w:ascii="Arial" w:hAnsi="Arial" w:cs="Arial"/>
          <w:i/>
          <w:sz w:val="24"/>
          <w:szCs w:val="24"/>
        </w:rPr>
        <w:t>е</w:t>
      </w:r>
      <w:r>
        <w:rPr>
          <w:rFonts w:ascii="Arial" w:hAnsi="Arial" w:cs="Arial"/>
          <w:i/>
          <w:sz w:val="24"/>
          <w:szCs w:val="24"/>
        </w:rPr>
        <w:t>ской или текстовой форме; делать выводы на основе полученных и литерату</w:t>
      </w:r>
      <w:r>
        <w:rPr>
          <w:rFonts w:ascii="Arial" w:hAnsi="Arial" w:cs="Arial"/>
          <w:i/>
          <w:sz w:val="24"/>
          <w:szCs w:val="24"/>
        </w:rPr>
        <w:t>р</w:t>
      </w:r>
      <w:r>
        <w:rPr>
          <w:rFonts w:ascii="Arial" w:hAnsi="Arial" w:cs="Arial"/>
          <w:i/>
          <w:sz w:val="24"/>
          <w:szCs w:val="24"/>
        </w:rPr>
        <w:t>ных данных;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w:t>
      </w:r>
      <w:r>
        <w:rPr>
          <w:rFonts w:ascii="Arial" w:hAnsi="Arial" w:cs="Arial"/>
          <w:i/>
          <w:sz w:val="24"/>
          <w:szCs w:val="24"/>
        </w:rPr>
        <w:t>а</w:t>
      </w:r>
      <w:r>
        <w:rPr>
          <w:rFonts w:ascii="Arial" w:hAnsi="Arial" w:cs="Arial"/>
          <w:i/>
          <w:sz w:val="24"/>
          <w:szCs w:val="24"/>
        </w:rPr>
        <w:t>дач, выдвижение гипотезы и путей ее экспериментальной проверки, проведение эксперимента, анализ его результатов с учетом погрешности измерения, фо</w:t>
      </w:r>
      <w:r>
        <w:rPr>
          <w:rFonts w:ascii="Arial" w:hAnsi="Arial" w:cs="Arial"/>
          <w:i/>
          <w:sz w:val="24"/>
          <w:szCs w:val="24"/>
        </w:rPr>
        <w:t>р</w:t>
      </w:r>
      <w:r>
        <w:rPr>
          <w:rFonts w:ascii="Arial" w:hAnsi="Arial" w:cs="Arial"/>
          <w:i/>
          <w:sz w:val="24"/>
          <w:szCs w:val="24"/>
        </w:rPr>
        <w:t>мулирование выводов и представление готового информационного продукта;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обсуждать существующие локальные и региональные проблемы (эк</w:t>
      </w:r>
      <w:r>
        <w:rPr>
          <w:rFonts w:ascii="Arial" w:hAnsi="Arial" w:cs="Arial"/>
          <w:i/>
          <w:sz w:val="24"/>
          <w:szCs w:val="24"/>
        </w:rPr>
        <w:t>о</w:t>
      </w:r>
      <w:r>
        <w:rPr>
          <w:rFonts w:ascii="Arial" w:hAnsi="Arial" w:cs="Arial"/>
          <w:i/>
          <w:sz w:val="24"/>
          <w:szCs w:val="24"/>
        </w:rPr>
        <w:t>логические, энергетические, сырьевые и т.д.); обосновывать в дискуссии возмо</w:t>
      </w:r>
      <w:r>
        <w:rPr>
          <w:rFonts w:ascii="Arial" w:hAnsi="Arial" w:cs="Arial"/>
          <w:i/>
          <w:sz w:val="24"/>
          <w:szCs w:val="24"/>
        </w:rPr>
        <w:t>ж</w:t>
      </w:r>
      <w:r>
        <w:rPr>
          <w:rFonts w:ascii="Arial" w:hAnsi="Arial" w:cs="Arial"/>
          <w:i/>
          <w:sz w:val="24"/>
          <w:szCs w:val="24"/>
        </w:rPr>
        <w:t>ные пути их решения, основываясь на естественно-научных знаниях;</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находить взаимосвязи между структурой и функцией, причиной и следствием, теорией и фактами при анализе проблемных ситуаций и обоснов</w:t>
      </w:r>
      <w:r>
        <w:rPr>
          <w:rFonts w:ascii="Arial" w:hAnsi="Arial" w:cs="Arial"/>
          <w:i/>
          <w:sz w:val="24"/>
          <w:szCs w:val="24"/>
        </w:rPr>
        <w:t>а</w:t>
      </w:r>
      <w:r>
        <w:rPr>
          <w:rFonts w:ascii="Arial" w:hAnsi="Arial" w:cs="Arial"/>
          <w:i/>
          <w:sz w:val="24"/>
          <w:szCs w:val="24"/>
        </w:rPr>
        <w:t>нии принимаемых решений на основе естественно-научных знаний; показывать взаимосвязь между областями естественных наук.</w:t>
      </w:r>
    </w:p>
    <w:p w:rsidR="00720254" w:rsidRDefault="00720254" w:rsidP="002870CD">
      <w:pPr>
        <w:pStyle w:val="a"/>
        <w:numPr>
          <w:ilvl w:val="0"/>
          <w:numId w:val="0"/>
        </w:numPr>
        <w:spacing w:after="0" w:line="240" w:lineRule="auto"/>
        <w:ind w:firstLine="709"/>
        <w:rPr>
          <w:rFonts w:ascii="Arial" w:hAnsi="Arial" w:cs="Arial"/>
          <w:sz w:val="24"/>
          <w:szCs w:val="24"/>
        </w:rPr>
      </w:pPr>
    </w:p>
    <w:p w:rsidR="00720254" w:rsidRDefault="002870CD" w:rsidP="002870CD">
      <w:pPr>
        <w:pStyle w:val="30"/>
        <w:spacing w:after="0" w:line="240" w:lineRule="auto"/>
      </w:pPr>
      <w:bookmarkStart w:id="141" w:name="_Toc11850768"/>
      <w:bookmarkStart w:id="142" w:name="_Toc20217984"/>
      <w:r>
        <w:t>Астрономия</w:t>
      </w:r>
      <w:bookmarkEnd w:id="141"/>
      <w:bookmarkEnd w:id="142"/>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"Астрономия" (базовый уровень) - требования к предметным результатам освоения учебного предмета должны отражать:</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 понимание сущности наблюдаемых во Вселенной явлений;</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4) сформированность представлений о значении астрономии в практической деятельности человека и дальнейшем научно-техническом развитии;</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Изучение астрономии на базовом уровне среднего (полного) общего образования направлено на достижение следующих целей:</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20254" w:rsidRDefault="002870CD" w:rsidP="002870CD">
      <w:pPr>
        <w:spacing w:after="0" w:line="240" w:lineRule="auto"/>
        <w:rPr>
          <w:rFonts w:ascii="Arial" w:eastAsia="Batang" w:hAnsi="Arial" w:cs="Arial"/>
          <w:color w:val="000000"/>
          <w:sz w:val="24"/>
          <w:szCs w:val="24"/>
          <w:lang w:eastAsia="ru-RU"/>
        </w:rPr>
      </w:pPr>
      <w:r>
        <w:rPr>
          <w:rFonts w:ascii="Arial" w:eastAsia="Times New Roman" w:hAnsi="Arial" w:cs="Arial"/>
          <w:color w:val="000000"/>
          <w:sz w:val="24"/>
          <w:szCs w:val="24"/>
          <w:lang w:eastAsia="ru-RU"/>
        </w:rP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w:t>
      </w:r>
      <w:r>
        <w:rPr>
          <w:rFonts w:ascii="Arial" w:eastAsia="Batang" w:hAnsi="Arial" w:cs="Arial"/>
          <w:color w:val="000000"/>
          <w:sz w:val="24"/>
          <w:szCs w:val="24"/>
          <w:lang w:eastAsia="ru-RU"/>
        </w:rPr>
        <w:t>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20254" w:rsidRDefault="002870CD" w:rsidP="002870CD">
      <w:pPr>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720254" w:rsidRDefault="002870CD" w:rsidP="002870CD">
      <w:pPr>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использование приобретенных знаний и умений для решения практических задач повседневной жизни;</w:t>
      </w:r>
    </w:p>
    <w:p w:rsidR="00720254" w:rsidRDefault="002870CD" w:rsidP="002870CD">
      <w:pPr>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формирование научного мировоззрения;</w:t>
      </w:r>
    </w:p>
    <w:p w:rsidR="00720254" w:rsidRDefault="002870CD" w:rsidP="002870CD">
      <w:pPr>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В результате изучения астрономии на базовом уровне обучающийся должен:</w:t>
      </w:r>
    </w:p>
    <w:p w:rsidR="00720254" w:rsidRDefault="002870CD" w:rsidP="002870CD">
      <w:pPr>
        <w:shd w:val="clear" w:color="auto" w:fill="FFFFFF"/>
        <w:suppressAutoHyphens w:val="0"/>
        <w:spacing w:after="0" w:line="240" w:lineRule="auto"/>
        <w:rPr>
          <w:rFonts w:ascii="Arial" w:eastAsia="Batang" w:hAnsi="Arial" w:cs="Arial"/>
          <w:b/>
          <w:i/>
          <w:color w:val="000000"/>
          <w:sz w:val="24"/>
          <w:szCs w:val="24"/>
          <w:lang w:eastAsia="ru-RU"/>
        </w:rPr>
      </w:pPr>
      <w:r>
        <w:rPr>
          <w:rFonts w:ascii="Arial" w:eastAsia="Batang" w:hAnsi="Arial" w:cs="Arial"/>
          <w:b/>
          <w:i/>
          <w:color w:val="000000"/>
          <w:sz w:val="24"/>
          <w:szCs w:val="24"/>
          <w:lang w:eastAsia="ru-RU"/>
        </w:rPr>
        <w:t>знать/понимать:</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смысл понятий: геоцентрическая и гелиоцентрическая система, видимая звездная величина, созвездие, противостояния и соединения планет, комета, аст</w:t>
      </w:r>
      <w:r>
        <w:rPr>
          <w:rFonts w:ascii="Arial" w:eastAsia="Batang" w:hAnsi="Arial" w:cs="Arial"/>
          <w:color w:val="000000"/>
          <w:sz w:val="24"/>
          <w:szCs w:val="24"/>
          <w:lang w:eastAsia="ru-RU"/>
        </w:rPr>
        <w:t>е</w:t>
      </w:r>
      <w:r>
        <w:rPr>
          <w:rFonts w:ascii="Arial" w:eastAsia="Batang" w:hAnsi="Arial" w:cs="Arial"/>
          <w:color w:val="000000"/>
          <w:sz w:val="24"/>
          <w:szCs w:val="24"/>
          <w:lang w:eastAsia="ru-RU"/>
        </w:rPr>
        <w:t>роид, метеор, метеорит, метеороид, планета, спутник, звезда, Солнечная система, Галактика, Вселенная, всемирное и поясное время, внесолнечная планета (экзопл</w:t>
      </w:r>
      <w:r>
        <w:rPr>
          <w:rFonts w:ascii="Arial" w:eastAsia="Batang" w:hAnsi="Arial" w:cs="Arial"/>
          <w:color w:val="000000"/>
          <w:sz w:val="24"/>
          <w:szCs w:val="24"/>
          <w:lang w:eastAsia="ru-RU"/>
        </w:rPr>
        <w:t>а</w:t>
      </w:r>
      <w:r>
        <w:rPr>
          <w:rFonts w:ascii="Arial" w:eastAsia="Batang" w:hAnsi="Arial" w:cs="Arial"/>
          <w:color w:val="000000"/>
          <w:sz w:val="24"/>
          <w:szCs w:val="24"/>
          <w:lang w:eastAsia="ru-RU"/>
        </w:rPr>
        <w:t>нета), спектральная классификация звезд, параллакс, реликтовое излучение, Бол</w:t>
      </w:r>
      <w:r>
        <w:rPr>
          <w:rFonts w:ascii="Arial" w:eastAsia="Batang" w:hAnsi="Arial" w:cs="Arial"/>
          <w:color w:val="000000"/>
          <w:sz w:val="24"/>
          <w:szCs w:val="24"/>
          <w:lang w:eastAsia="ru-RU"/>
        </w:rPr>
        <w:t>ь</w:t>
      </w:r>
      <w:r>
        <w:rPr>
          <w:rFonts w:ascii="Arial" w:eastAsia="Batang" w:hAnsi="Arial" w:cs="Arial"/>
          <w:color w:val="000000"/>
          <w:sz w:val="24"/>
          <w:szCs w:val="24"/>
          <w:lang w:eastAsia="ru-RU"/>
        </w:rPr>
        <w:t>шой Взрыв, черная дыра;</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смысл физических величин: парсек, световой год, астрономическая единица, звездная величина;</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смысл физического закона Хаббла;</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основные этапы освоения космического пространства;</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гипотезы происхождения Солнечной системы;</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основные характеристики и строение Солнца, солнечной атмосферы; ра</w:t>
      </w:r>
      <w:r>
        <w:rPr>
          <w:rFonts w:ascii="Arial" w:eastAsia="Batang" w:hAnsi="Arial" w:cs="Arial"/>
          <w:color w:val="000000"/>
          <w:sz w:val="24"/>
          <w:szCs w:val="24"/>
          <w:lang w:eastAsia="ru-RU"/>
        </w:rPr>
        <w:t>з</w:t>
      </w:r>
      <w:r>
        <w:rPr>
          <w:rFonts w:ascii="Arial" w:eastAsia="Batang" w:hAnsi="Arial" w:cs="Arial"/>
          <w:color w:val="000000"/>
          <w:sz w:val="24"/>
          <w:szCs w:val="24"/>
          <w:lang w:eastAsia="ru-RU"/>
        </w:rPr>
        <w:t>меры Галактики, положение и период обращения Солнца относительно центра Г</w:t>
      </w:r>
      <w:r>
        <w:rPr>
          <w:rFonts w:ascii="Arial" w:eastAsia="Batang" w:hAnsi="Arial" w:cs="Arial"/>
          <w:color w:val="000000"/>
          <w:sz w:val="24"/>
          <w:szCs w:val="24"/>
          <w:lang w:eastAsia="ru-RU"/>
        </w:rPr>
        <w:t>а</w:t>
      </w:r>
      <w:r>
        <w:rPr>
          <w:rFonts w:ascii="Arial" w:eastAsia="Batang" w:hAnsi="Arial" w:cs="Arial"/>
          <w:color w:val="000000"/>
          <w:sz w:val="24"/>
          <w:szCs w:val="24"/>
          <w:lang w:eastAsia="ru-RU"/>
        </w:rPr>
        <w:t>лактики;</w:t>
      </w:r>
    </w:p>
    <w:p w:rsidR="00720254" w:rsidRDefault="002870CD" w:rsidP="002870CD">
      <w:pPr>
        <w:shd w:val="clear" w:color="auto" w:fill="FFFFFF"/>
        <w:suppressAutoHyphens w:val="0"/>
        <w:spacing w:after="0" w:line="240" w:lineRule="auto"/>
        <w:rPr>
          <w:rFonts w:ascii="Arial" w:eastAsia="Batang" w:hAnsi="Arial" w:cs="Arial"/>
          <w:b/>
          <w:i/>
          <w:color w:val="000000"/>
          <w:sz w:val="24"/>
          <w:szCs w:val="24"/>
          <w:lang w:eastAsia="ru-RU"/>
        </w:rPr>
      </w:pPr>
      <w:r>
        <w:rPr>
          <w:rFonts w:ascii="Arial" w:eastAsia="Batang" w:hAnsi="Arial" w:cs="Arial"/>
          <w:b/>
          <w:i/>
          <w:color w:val="000000"/>
          <w:sz w:val="24"/>
          <w:szCs w:val="24"/>
          <w:lang w:eastAsia="ru-RU"/>
        </w:rPr>
        <w:t>уметь:</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приводить примеры: роли астрономии в развитии цивилизации, использов</w:t>
      </w:r>
      <w:r>
        <w:rPr>
          <w:rFonts w:ascii="Arial" w:eastAsia="Batang" w:hAnsi="Arial" w:cs="Arial"/>
          <w:color w:val="000000"/>
          <w:sz w:val="24"/>
          <w:szCs w:val="24"/>
          <w:lang w:eastAsia="ru-RU"/>
        </w:rPr>
        <w:t>а</w:t>
      </w:r>
      <w:r>
        <w:rPr>
          <w:rFonts w:ascii="Arial" w:eastAsia="Batang" w:hAnsi="Arial" w:cs="Arial"/>
          <w:color w:val="000000"/>
          <w:sz w:val="24"/>
          <w:szCs w:val="24"/>
          <w:lang w:eastAsia="ru-RU"/>
        </w:rPr>
        <w:t>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w:t>
      </w:r>
      <w:r>
        <w:rPr>
          <w:rFonts w:ascii="Arial" w:eastAsia="Batang" w:hAnsi="Arial" w:cs="Arial"/>
          <w:color w:val="000000"/>
          <w:sz w:val="24"/>
          <w:szCs w:val="24"/>
          <w:lang w:eastAsia="ru-RU"/>
        </w:rPr>
        <w:t>о</w:t>
      </w:r>
      <w:r>
        <w:rPr>
          <w:rFonts w:ascii="Arial" w:eastAsia="Batang" w:hAnsi="Arial" w:cs="Arial"/>
          <w:color w:val="000000"/>
          <w:sz w:val="24"/>
          <w:szCs w:val="24"/>
          <w:lang w:eastAsia="ru-RU"/>
        </w:rPr>
        <w:t>мической информации с помощью космических аппаратов и спектрального анализа, влияния солнечной активности на Землю;</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lastRenderedPageBreak/>
        <w:t>− описывать и объяснять: различия календарей, условия наступления солне</w:t>
      </w:r>
      <w:r>
        <w:rPr>
          <w:rFonts w:ascii="Arial" w:eastAsia="Batang" w:hAnsi="Arial" w:cs="Arial"/>
          <w:color w:val="000000"/>
          <w:sz w:val="24"/>
          <w:szCs w:val="24"/>
          <w:lang w:eastAsia="ru-RU"/>
        </w:rPr>
        <w:t>ч</w:t>
      </w:r>
      <w:r>
        <w:rPr>
          <w:rFonts w:ascii="Arial" w:eastAsia="Batang" w:hAnsi="Arial" w:cs="Arial"/>
          <w:color w:val="000000"/>
          <w:sz w:val="24"/>
          <w:szCs w:val="24"/>
          <w:lang w:eastAsia="ru-RU"/>
        </w:rPr>
        <w:t>ных и лунных затмений, фазы Луны, суточные движения светил, причины возникн</w:t>
      </w:r>
      <w:r>
        <w:rPr>
          <w:rFonts w:ascii="Arial" w:eastAsia="Batang" w:hAnsi="Arial" w:cs="Arial"/>
          <w:color w:val="000000"/>
          <w:sz w:val="24"/>
          <w:szCs w:val="24"/>
          <w:lang w:eastAsia="ru-RU"/>
        </w:rPr>
        <w:t>о</w:t>
      </w:r>
      <w:r>
        <w:rPr>
          <w:rFonts w:ascii="Arial" w:eastAsia="Batang" w:hAnsi="Arial" w:cs="Arial"/>
          <w:color w:val="000000"/>
          <w:sz w:val="24"/>
          <w:szCs w:val="24"/>
          <w:lang w:eastAsia="ru-RU"/>
        </w:rPr>
        <w:t>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w:t>
      </w:r>
      <w:r>
        <w:rPr>
          <w:rFonts w:ascii="Arial" w:eastAsia="Batang" w:hAnsi="Arial" w:cs="Arial"/>
          <w:color w:val="000000"/>
          <w:sz w:val="24"/>
          <w:szCs w:val="24"/>
          <w:lang w:eastAsia="ru-RU"/>
        </w:rPr>
        <w:t>р</w:t>
      </w:r>
      <w:r>
        <w:rPr>
          <w:rFonts w:ascii="Arial" w:eastAsia="Batang" w:hAnsi="Arial" w:cs="Arial"/>
          <w:color w:val="000000"/>
          <w:sz w:val="24"/>
          <w:szCs w:val="24"/>
          <w:lang w:eastAsia="ru-RU"/>
        </w:rPr>
        <w:t>гии звезд и происхождение химических элементов, красное смещение с помощью эффекта Доплера;</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характеризовать особенности методов познания астрономии, основные эл</w:t>
      </w:r>
      <w:r>
        <w:rPr>
          <w:rFonts w:ascii="Arial" w:eastAsia="Batang" w:hAnsi="Arial" w:cs="Arial"/>
          <w:color w:val="000000"/>
          <w:sz w:val="24"/>
          <w:szCs w:val="24"/>
          <w:lang w:eastAsia="ru-RU"/>
        </w:rPr>
        <w:t>е</w:t>
      </w:r>
      <w:r>
        <w:rPr>
          <w:rFonts w:ascii="Arial" w:eastAsia="Batang" w:hAnsi="Arial" w:cs="Arial"/>
          <w:color w:val="000000"/>
          <w:sz w:val="24"/>
          <w:szCs w:val="24"/>
          <w:lang w:eastAsia="ru-RU"/>
        </w:rPr>
        <w:t>менты и свойства планет Солнечной системы, методы определения расстояний и линейных размеров небесных тел, возможные пути эволюции звезд различной ма</w:t>
      </w:r>
      <w:r>
        <w:rPr>
          <w:rFonts w:ascii="Arial" w:eastAsia="Batang" w:hAnsi="Arial" w:cs="Arial"/>
          <w:color w:val="000000"/>
          <w:sz w:val="24"/>
          <w:szCs w:val="24"/>
          <w:lang w:eastAsia="ru-RU"/>
        </w:rPr>
        <w:t>с</w:t>
      </w:r>
      <w:r>
        <w:rPr>
          <w:rFonts w:ascii="Arial" w:eastAsia="Batang" w:hAnsi="Arial" w:cs="Arial"/>
          <w:color w:val="000000"/>
          <w:sz w:val="24"/>
          <w:szCs w:val="24"/>
          <w:lang w:eastAsia="ru-RU"/>
        </w:rPr>
        <w:t>сы;</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w:t>
      </w:r>
      <w:r>
        <w:rPr>
          <w:rFonts w:ascii="Arial" w:eastAsia="Batang" w:hAnsi="Arial" w:cs="Arial"/>
          <w:color w:val="000000"/>
          <w:sz w:val="24"/>
          <w:szCs w:val="24"/>
          <w:lang w:eastAsia="ru-RU"/>
        </w:rPr>
        <w:t>ь</w:t>
      </w:r>
      <w:r>
        <w:rPr>
          <w:rFonts w:ascii="Arial" w:eastAsia="Batang" w:hAnsi="Arial" w:cs="Arial"/>
          <w:color w:val="000000"/>
          <w:sz w:val="24"/>
          <w:szCs w:val="24"/>
          <w:lang w:eastAsia="ru-RU"/>
        </w:rPr>
        <w:t>гейзе;</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использовать компьютерные приложения для определения положения</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использовать приобретенные знания и умения в практической деятельности и повседневной жизни для:</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понимания взаимосвязи астрономии с другими науками, в основе которых лежат знания по астрономии, отделение ее от лженаук;</w:t>
      </w:r>
    </w:p>
    <w:p w:rsidR="00720254" w:rsidRDefault="002870CD" w:rsidP="002870CD">
      <w:pPr>
        <w:shd w:val="clear" w:color="auto" w:fill="FFFFFF"/>
        <w:suppressAutoHyphens w:val="0"/>
        <w:spacing w:after="0" w:line="240" w:lineRule="auto"/>
        <w:rPr>
          <w:rFonts w:ascii="Arial" w:eastAsia="Batang" w:hAnsi="Arial" w:cs="Arial"/>
          <w:color w:val="000000"/>
          <w:sz w:val="24"/>
          <w:szCs w:val="24"/>
          <w:lang w:eastAsia="ru-RU"/>
        </w:rPr>
      </w:pPr>
      <w:r>
        <w:rPr>
          <w:rFonts w:ascii="Arial" w:eastAsia="Batang" w:hAnsi="Arial" w:cs="Arial"/>
          <w:color w:val="000000"/>
          <w:sz w:val="24"/>
          <w:szCs w:val="24"/>
          <w:lang w:eastAsia="ru-RU"/>
        </w:rPr>
        <w:t>− оценивания информации, содержащейся в сообщениях СМИ, Интернете, научно-популярных статьях.</w:t>
      </w:r>
    </w:p>
    <w:p w:rsidR="00720254" w:rsidRDefault="00720254" w:rsidP="002870CD">
      <w:pPr>
        <w:shd w:val="clear" w:color="auto" w:fill="FFFFFF"/>
        <w:suppressAutoHyphens w:val="0"/>
        <w:spacing w:after="0" w:line="240" w:lineRule="auto"/>
        <w:ind w:firstLine="0"/>
        <w:jc w:val="left"/>
        <w:rPr>
          <w:rFonts w:ascii="yandex-sans" w:eastAsia="Times New Roman" w:hAnsi="yandex-sans"/>
          <w:color w:val="000000"/>
          <w:sz w:val="23"/>
          <w:szCs w:val="23"/>
          <w:lang w:eastAsia="ru-RU"/>
        </w:rPr>
      </w:pP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Физическая культура, экология и основы безопасности жизнедеятельности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учебных предметов "Физическая культура", "Экология" и "Основы безопасности жизнедеятельности" должно обеспечить:</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720254" w:rsidRDefault="002870CD" w:rsidP="002870CD">
      <w:pPr>
        <w:spacing w:after="0" w:line="240" w:lineRule="auto"/>
        <w:rPr>
          <w:rFonts w:ascii="Arial" w:hAnsi="Arial" w:cs="Arial"/>
          <w:sz w:val="24"/>
          <w:szCs w:val="24"/>
        </w:rPr>
      </w:pPr>
      <w:r>
        <w:rPr>
          <w:rFonts w:ascii="Arial" w:hAnsi="Arial" w:cs="Arial"/>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720254" w:rsidRDefault="002870CD" w:rsidP="002870CD">
      <w:pPr>
        <w:spacing w:after="0" w:line="240" w:lineRule="auto"/>
        <w:rPr>
          <w:rFonts w:ascii="Arial" w:hAnsi="Arial" w:cs="Arial"/>
          <w:sz w:val="24"/>
          <w:szCs w:val="24"/>
        </w:rPr>
      </w:pPr>
      <w:r>
        <w:rPr>
          <w:rFonts w:ascii="Arial" w:hAnsi="Arial" w:cs="Arial"/>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720254" w:rsidRDefault="002870CD" w:rsidP="002870CD">
      <w:pPr>
        <w:spacing w:after="0" w:line="240" w:lineRule="auto"/>
        <w:rPr>
          <w:rFonts w:ascii="Arial" w:hAnsi="Arial" w:cs="Arial"/>
          <w:sz w:val="24"/>
          <w:szCs w:val="24"/>
        </w:rPr>
      </w:pPr>
      <w:r>
        <w:rPr>
          <w:rFonts w:ascii="Arial" w:hAnsi="Arial" w:cs="Arial"/>
          <w:sz w:val="24"/>
          <w:szCs w:val="24"/>
        </w:rPr>
        <w:t>умение действовать индивидуально и в группе в опасных и чрезвычайных ситуациях.</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143" w:name="_Toc434850693"/>
      <w:bookmarkStart w:id="144" w:name="_Toc5706141"/>
      <w:bookmarkStart w:id="145" w:name="_Toc5706005"/>
      <w:bookmarkStart w:id="146" w:name="_Toc11850769"/>
      <w:bookmarkStart w:id="147" w:name="_Toc20217985"/>
      <w:bookmarkStart w:id="148" w:name="_Toc5705931"/>
      <w:bookmarkStart w:id="149" w:name="_Toc435412690"/>
      <w:r>
        <w:t>Физическая культура</w:t>
      </w:r>
      <w:bookmarkEnd w:id="143"/>
      <w:bookmarkEnd w:id="144"/>
      <w:bookmarkEnd w:id="145"/>
      <w:bookmarkEnd w:id="146"/>
      <w:bookmarkEnd w:id="147"/>
      <w:bookmarkEnd w:id="148"/>
      <w:bookmarkEnd w:id="149"/>
    </w:p>
    <w:p w:rsidR="00720254" w:rsidRDefault="002870CD" w:rsidP="002870CD">
      <w:pPr>
        <w:spacing w:after="0" w:line="240" w:lineRule="auto"/>
        <w:rPr>
          <w:rFonts w:ascii="Arial" w:hAnsi="Arial" w:cs="Arial"/>
          <w:sz w:val="24"/>
          <w:szCs w:val="24"/>
        </w:rPr>
      </w:pPr>
      <w:r>
        <w:rPr>
          <w:rFonts w:ascii="Arial" w:hAnsi="Arial" w:cs="Arial"/>
          <w:sz w:val="24"/>
          <w:szCs w:val="24"/>
        </w:rPr>
        <w:t>"Физическая культура" (базовый уровень) - требования к предметным результатам освоения базового курса физической культуры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720254" w:rsidRDefault="002870CD" w:rsidP="002870CD">
      <w:pPr>
        <w:spacing w:after="0" w:line="240" w:lineRule="auto"/>
        <w:rPr>
          <w:rFonts w:ascii="Arial" w:hAnsi="Arial" w:cs="Arial"/>
          <w:sz w:val="24"/>
          <w:szCs w:val="24"/>
        </w:rPr>
      </w:pPr>
      <w:r>
        <w:rPr>
          <w:rFonts w:ascii="Arial" w:hAnsi="Arial" w:cs="Arial"/>
          <w:sz w:val="24"/>
          <w:szCs w:val="24"/>
        </w:rPr>
        <w:t>ГАРАНТ:</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См. Методические рекомендации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w:t>
      </w:r>
      <w:r>
        <w:rPr>
          <w:rFonts w:ascii="Arial" w:hAnsi="Arial" w:cs="Arial"/>
          <w:sz w:val="24"/>
          <w:szCs w:val="24"/>
        </w:rPr>
        <w:lastRenderedPageBreak/>
        <w:t>культура", направленные письмом Минобрнауки России от 2 декабря 2015 г. N 08-1447</w:t>
      </w:r>
    </w:p>
    <w:p w:rsidR="00720254" w:rsidRDefault="002870CD" w:rsidP="002870CD">
      <w:pPr>
        <w:spacing w:after="0" w:line="240" w:lineRule="auto"/>
        <w:rPr>
          <w:rFonts w:ascii="Arial" w:hAnsi="Arial" w:cs="Arial"/>
          <w:sz w:val="24"/>
          <w:szCs w:val="24"/>
        </w:rPr>
      </w:pPr>
      <w:r>
        <w:rPr>
          <w:rFonts w:ascii="Arial" w:hAnsi="Arial" w:cs="Arial"/>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20254" w:rsidRDefault="002870CD" w:rsidP="002870CD">
      <w:pPr>
        <w:spacing w:after="0" w:line="240" w:lineRule="auto"/>
        <w:rPr>
          <w:rFonts w:ascii="Arial" w:hAnsi="Arial" w:cs="Arial"/>
          <w:sz w:val="24"/>
          <w:szCs w:val="24"/>
        </w:rPr>
      </w:pPr>
      <w:r>
        <w:rPr>
          <w:rFonts w:ascii="Arial" w:hAnsi="Arial" w:cs="Arial"/>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20254" w:rsidRDefault="002870CD" w:rsidP="002870CD">
      <w:pPr>
        <w:spacing w:after="0" w:line="240" w:lineRule="auto"/>
        <w:rPr>
          <w:rFonts w:ascii="Arial" w:hAnsi="Arial" w:cs="Arial"/>
          <w:sz w:val="24"/>
          <w:szCs w:val="24"/>
        </w:rPr>
      </w:pPr>
      <w:r>
        <w:rPr>
          <w:rFonts w:ascii="Arial" w:hAnsi="Arial" w:cs="Arial"/>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20254" w:rsidRDefault="002870CD" w:rsidP="002870CD">
      <w:pPr>
        <w:spacing w:after="0" w:line="240" w:lineRule="auto"/>
        <w:rPr>
          <w:rFonts w:ascii="Arial" w:hAnsi="Arial" w:cs="Arial"/>
          <w:sz w:val="24"/>
          <w:szCs w:val="24"/>
        </w:rPr>
      </w:pPr>
      <w:r>
        <w:rPr>
          <w:rFonts w:ascii="Arial" w:hAnsi="Arial" w:cs="Arial"/>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6) для слепых и слабовидящих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приемов осязательного и слухового самоконтроля в процессе формирования трудовых действий;</w:t>
      </w:r>
    </w:p>
    <w:p w:rsidR="00720254" w:rsidRDefault="002870CD" w:rsidP="002870CD">
      <w:pPr>
        <w:spacing w:after="0" w:line="240" w:lineRule="auto"/>
        <w:rPr>
          <w:rFonts w:ascii="Arial" w:hAnsi="Arial" w:cs="Arial"/>
          <w:sz w:val="24"/>
          <w:szCs w:val="24"/>
        </w:rPr>
      </w:pPr>
      <w:r>
        <w:rPr>
          <w:rFonts w:ascii="Arial" w:hAnsi="Arial" w:cs="Arial"/>
          <w:sz w:val="24"/>
          <w:szCs w:val="24"/>
        </w:rPr>
        <w:t>сформированность представлений о современных бытовых тифлотехнических средствах, приборах и их применении в повседневной жизни;</w:t>
      </w:r>
    </w:p>
    <w:p w:rsidR="00720254" w:rsidRDefault="002870CD" w:rsidP="002870CD">
      <w:pPr>
        <w:spacing w:after="0" w:line="240" w:lineRule="auto"/>
        <w:rPr>
          <w:rFonts w:ascii="Arial" w:hAnsi="Arial" w:cs="Arial"/>
          <w:sz w:val="24"/>
          <w:szCs w:val="24"/>
        </w:rPr>
      </w:pPr>
      <w:r>
        <w:rPr>
          <w:rFonts w:ascii="Arial" w:hAnsi="Arial" w:cs="Arial"/>
          <w:sz w:val="24"/>
          <w:szCs w:val="24"/>
        </w:rPr>
        <w:t>7) для обучающихся с нарушениями опорно-двигательного аппарата:</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«Физическая культура» на уровне среднего общего образования:</w:t>
      </w: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знать способы контроля и оценки физического развития и физической подготовленности;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знать правила и способы планирования системы индивидуальных зан</w:t>
      </w:r>
      <w:r>
        <w:rPr>
          <w:rFonts w:ascii="Arial" w:hAnsi="Arial" w:cs="Arial"/>
          <w:sz w:val="24"/>
          <w:szCs w:val="24"/>
        </w:rPr>
        <w:t>я</w:t>
      </w:r>
      <w:r>
        <w:rPr>
          <w:rFonts w:ascii="Arial" w:hAnsi="Arial" w:cs="Arial"/>
          <w:sz w:val="24"/>
          <w:szCs w:val="24"/>
        </w:rPr>
        <w:t>тий физическими упражнениями общей, профессионально-прикладной и оздоров</w:t>
      </w:r>
      <w:r>
        <w:rPr>
          <w:rFonts w:ascii="Arial" w:hAnsi="Arial" w:cs="Arial"/>
          <w:sz w:val="24"/>
          <w:szCs w:val="24"/>
        </w:rPr>
        <w:t>и</w:t>
      </w:r>
      <w:r>
        <w:rPr>
          <w:rFonts w:ascii="Arial" w:hAnsi="Arial" w:cs="Arial"/>
          <w:sz w:val="24"/>
          <w:szCs w:val="24"/>
        </w:rPr>
        <w:t>тельно-корригирующей направленности;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индивидуальные особенности физического и психич</w:t>
      </w:r>
      <w:r>
        <w:rPr>
          <w:rFonts w:ascii="Arial" w:hAnsi="Arial" w:cs="Arial"/>
          <w:sz w:val="24"/>
          <w:szCs w:val="24"/>
        </w:rPr>
        <w:t>е</w:t>
      </w:r>
      <w:r>
        <w:rPr>
          <w:rFonts w:ascii="Arial" w:hAnsi="Arial" w:cs="Arial"/>
          <w:sz w:val="24"/>
          <w:szCs w:val="24"/>
        </w:rPr>
        <w:t>ского развития;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составлять и выполнять индивидуально ориентированные комплексы оздоровительной и адаптивной физической культуры;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комплексы упражнений традиционных и современных озд</w:t>
      </w:r>
      <w:r>
        <w:rPr>
          <w:rFonts w:ascii="Arial" w:hAnsi="Arial" w:cs="Arial"/>
          <w:sz w:val="24"/>
          <w:szCs w:val="24"/>
        </w:rPr>
        <w:t>о</w:t>
      </w:r>
      <w:r>
        <w:rPr>
          <w:rFonts w:ascii="Arial" w:hAnsi="Arial" w:cs="Arial"/>
          <w:sz w:val="24"/>
          <w:szCs w:val="24"/>
        </w:rPr>
        <w:t>ровительных систем физического воспитания;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практически использовать приемы самомассажа и релаксации;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практически использовать приемы защиты и самообороны;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и проводить комплексы физических упражнений различной направленности;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уровни индивидуального физического развития и развития физических качеств;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проводить мероприятия по профилактике травматизма во время зан</w:t>
      </w:r>
      <w:r>
        <w:rPr>
          <w:rFonts w:ascii="Arial" w:hAnsi="Arial" w:cs="Arial"/>
          <w:sz w:val="24"/>
          <w:szCs w:val="24"/>
        </w:rPr>
        <w:t>я</w:t>
      </w:r>
      <w:r>
        <w:rPr>
          <w:rFonts w:ascii="Arial" w:hAnsi="Arial" w:cs="Arial"/>
          <w:sz w:val="24"/>
          <w:szCs w:val="24"/>
        </w:rPr>
        <w:t>тий физическими упражнениями;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владеть техникой выполнения тестовых испытаний Всероссийского фи</w:t>
      </w:r>
      <w:r>
        <w:rPr>
          <w:rFonts w:ascii="Arial" w:hAnsi="Arial" w:cs="Arial"/>
          <w:sz w:val="24"/>
          <w:szCs w:val="24"/>
        </w:rPr>
        <w:t>з</w:t>
      </w:r>
      <w:r>
        <w:rPr>
          <w:rFonts w:ascii="Arial" w:hAnsi="Arial" w:cs="Arial"/>
          <w:sz w:val="24"/>
          <w:szCs w:val="24"/>
        </w:rPr>
        <w:t>культурно-спортивного комплекса «Готов к труду и обороне» (ГТО).</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w:t>
      </w:r>
      <w:r>
        <w:rPr>
          <w:rFonts w:ascii="Arial" w:hAnsi="Arial" w:cs="Arial"/>
          <w:i/>
          <w:sz w:val="24"/>
          <w:szCs w:val="24"/>
        </w:rPr>
        <w:t>у</w:t>
      </w:r>
      <w:r>
        <w:rPr>
          <w:rFonts w:ascii="Arial" w:hAnsi="Arial" w:cs="Arial"/>
          <w:i/>
          <w:sz w:val="24"/>
          <w:szCs w:val="24"/>
        </w:rPr>
        <w:t>га;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требования физической и спортивной подготовки, опр</w:t>
      </w:r>
      <w:r>
        <w:rPr>
          <w:rFonts w:ascii="Arial" w:hAnsi="Arial" w:cs="Arial"/>
          <w:i/>
          <w:sz w:val="24"/>
          <w:szCs w:val="24"/>
        </w:rPr>
        <w:t>е</w:t>
      </w:r>
      <w:r>
        <w:rPr>
          <w:rFonts w:ascii="Arial" w:hAnsi="Arial" w:cs="Arial"/>
          <w:i/>
          <w:sz w:val="24"/>
          <w:szCs w:val="24"/>
        </w:rPr>
        <w:t>деляемые вступительными экзаменами в профильные учреждения професси</w:t>
      </w:r>
      <w:r>
        <w:rPr>
          <w:rFonts w:ascii="Arial" w:hAnsi="Arial" w:cs="Arial"/>
          <w:i/>
          <w:sz w:val="24"/>
          <w:szCs w:val="24"/>
        </w:rPr>
        <w:t>о</w:t>
      </w:r>
      <w:r>
        <w:rPr>
          <w:rFonts w:ascii="Arial" w:hAnsi="Arial" w:cs="Arial"/>
          <w:i/>
          <w:sz w:val="24"/>
          <w:szCs w:val="24"/>
        </w:rPr>
        <w:t>нального образования;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технические приемы и тактические действия национал</w:t>
      </w:r>
      <w:r>
        <w:rPr>
          <w:rFonts w:ascii="Arial" w:hAnsi="Arial" w:cs="Arial"/>
          <w:i/>
          <w:sz w:val="24"/>
          <w:szCs w:val="24"/>
        </w:rPr>
        <w:t>ь</w:t>
      </w:r>
      <w:r>
        <w:rPr>
          <w:rFonts w:ascii="Arial" w:hAnsi="Arial" w:cs="Arial"/>
          <w:i/>
          <w:sz w:val="24"/>
          <w:szCs w:val="24"/>
        </w:rPr>
        <w:t>ных видов спорта;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нормативные требования испытаний (тестов) Всеро</w:t>
      </w:r>
      <w:r>
        <w:rPr>
          <w:rFonts w:ascii="Arial" w:hAnsi="Arial" w:cs="Arial"/>
          <w:i/>
          <w:sz w:val="24"/>
          <w:szCs w:val="24"/>
        </w:rPr>
        <w:t>с</w:t>
      </w:r>
      <w:r>
        <w:rPr>
          <w:rFonts w:ascii="Arial" w:hAnsi="Arial" w:cs="Arial"/>
          <w:i/>
          <w:sz w:val="24"/>
          <w:szCs w:val="24"/>
        </w:rPr>
        <w:t>сийского физкультурно-спортивного комплекса «Готов к труду и обороне» (ГТО);</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осуществлять судейство в избранном виде спорта;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составлять и выполнять комплексы специальной физической подг</w:t>
      </w:r>
      <w:r>
        <w:rPr>
          <w:rFonts w:ascii="Arial" w:hAnsi="Arial" w:cs="Arial"/>
          <w:i/>
          <w:sz w:val="24"/>
          <w:szCs w:val="24"/>
        </w:rPr>
        <w:t>о</w:t>
      </w:r>
      <w:r>
        <w:rPr>
          <w:rFonts w:ascii="Arial" w:hAnsi="Arial" w:cs="Arial"/>
          <w:i/>
          <w:sz w:val="24"/>
          <w:szCs w:val="24"/>
        </w:rPr>
        <w:t>товки.</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150" w:name="_Toc434850695"/>
      <w:bookmarkStart w:id="151" w:name="_Toc5706006"/>
      <w:bookmarkStart w:id="152" w:name="_Toc5705932"/>
      <w:bookmarkStart w:id="153" w:name="_Toc5706142"/>
      <w:bookmarkStart w:id="154" w:name="_Toc11850770"/>
      <w:bookmarkStart w:id="155" w:name="_Toc20217986"/>
      <w:bookmarkStart w:id="156" w:name="_Toc435412691"/>
      <w:r>
        <w:t>Экология</w:t>
      </w:r>
      <w:bookmarkEnd w:id="150"/>
      <w:bookmarkEnd w:id="151"/>
      <w:bookmarkEnd w:id="152"/>
      <w:bookmarkEnd w:id="153"/>
      <w:bookmarkEnd w:id="154"/>
      <w:bookmarkEnd w:id="155"/>
      <w:bookmarkEnd w:id="156"/>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"Экология" (базовый уровень) - требования к предметным результатам освоения интегрированного учебного предмета "Экология" должны отражать: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 результате изучения учебного предмета «Экология» на уровне среднего общего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научится: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понятие «экологическая культура» для объяснения экол</w:t>
      </w:r>
      <w:r>
        <w:rPr>
          <w:rFonts w:ascii="Arial" w:hAnsi="Arial" w:cs="Arial"/>
          <w:sz w:val="24"/>
          <w:szCs w:val="24"/>
        </w:rPr>
        <w:t>о</w:t>
      </w:r>
      <w:r>
        <w:rPr>
          <w:rFonts w:ascii="Arial" w:hAnsi="Arial" w:cs="Arial"/>
          <w:sz w:val="24"/>
          <w:szCs w:val="24"/>
        </w:rPr>
        <w:t>гических связей в системе «человек–общество–природа» и достижения устойчивого развития общества и природы;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разумные потребности человека при использовании проду</w:t>
      </w:r>
      <w:r>
        <w:rPr>
          <w:rFonts w:ascii="Arial" w:hAnsi="Arial" w:cs="Arial"/>
          <w:sz w:val="24"/>
          <w:szCs w:val="24"/>
        </w:rPr>
        <w:t>к</w:t>
      </w:r>
      <w:r>
        <w:rPr>
          <w:rFonts w:ascii="Arial" w:hAnsi="Arial" w:cs="Arial"/>
          <w:sz w:val="24"/>
          <w:szCs w:val="24"/>
        </w:rPr>
        <w:t>тов и товаров отдельными людьми, сообществами;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влияние социально-экономических процессов на состо</w:t>
      </w:r>
      <w:r>
        <w:rPr>
          <w:rFonts w:ascii="Arial" w:hAnsi="Arial" w:cs="Arial"/>
          <w:sz w:val="24"/>
          <w:szCs w:val="24"/>
        </w:rPr>
        <w:t>я</w:t>
      </w:r>
      <w:r>
        <w:rPr>
          <w:rFonts w:ascii="Arial" w:hAnsi="Arial" w:cs="Arial"/>
          <w:sz w:val="24"/>
          <w:szCs w:val="24"/>
        </w:rPr>
        <w:t>ние природной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w:t>
      </w:r>
      <w:r>
        <w:rPr>
          <w:rFonts w:ascii="Arial" w:hAnsi="Arial" w:cs="Arial"/>
          <w:sz w:val="24"/>
          <w:szCs w:val="24"/>
        </w:rPr>
        <w:t>з</w:t>
      </w:r>
      <w:r>
        <w:rPr>
          <w:rFonts w:ascii="Arial" w:hAnsi="Arial" w:cs="Arial"/>
          <w:sz w:val="24"/>
          <w:szCs w:val="24"/>
        </w:rPr>
        <w:t>недеятельности, энерго- и ресурсосбережения;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последствия нерационального использования энергор</w:t>
      </w:r>
      <w:r>
        <w:rPr>
          <w:rFonts w:ascii="Arial" w:hAnsi="Arial" w:cs="Arial"/>
          <w:sz w:val="24"/>
          <w:szCs w:val="24"/>
        </w:rPr>
        <w:t>е</w:t>
      </w:r>
      <w:r>
        <w:rPr>
          <w:rFonts w:ascii="Arial" w:hAnsi="Arial" w:cs="Arial"/>
          <w:sz w:val="24"/>
          <w:szCs w:val="24"/>
        </w:rPr>
        <w:t>сурсов;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понимать взаимосвязь экологического и экономического вреда и оцен</w:t>
      </w:r>
      <w:r>
        <w:rPr>
          <w:rFonts w:ascii="Arial" w:hAnsi="Arial" w:cs="Arial"/>
          <w:sz w:val="24"/>
          <w:szCs w:val="24"/>
        </w:rPr>
        <w:t>и</w:t>
      </w:r>
      <w:r>
        <w:rPr>
          <w:rFonts w:ascii="Arial" w:hAnsi="Arial" w:cs="Arial"/>
          <w:sz w:val="24"/>
          <w:szCs w:val="24"/>
        </w:rPr>
        <w:t>вать последствия физического, химического и биологического загрязнения окруж</w:t>
      </w:r>
      <w:r>
        <w:rPr>
          <w:rFonts w:ascii="Arial" w:hAnsi="Arial" w:cs="Arial"/>
          <w:sz w:val="24"/>
          <w:szCs w:val="24"/>
        </w:rPr>
        <w:t>а</w:t>
      </w:r>
      <w:r>
        <w:rPr>
          <w:rFonts w:ascii="Arial" w:hAnsi="Arial" w:cs="Arial"/>
          <w:sz w:val="24"/>
          <w:szCs w:val="24"/>
        </w:rPr>
        <w:t>ющей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анализировать различные ситуации с точки зрения наступления случая экологического правонарушения;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выявлять причины, приводящие к возникновению локальных, реги</w:t>
      </w:r>
      <w:r>
        <w:rPr>
          <w:rFonts w:ascii="Arial" w:hAnsi="Arial" w:cs="Arial"/>
          <w:sz w:val="24"/>
          <w:szCs w:val="24"/>
        </w:rPr>
        <w:t>о</w:t>
      </w:r>
      <w:r>
        <w:rPr>
          <w:rFonts w:ascii="Arial" w:hAnsi="Arial" w:cs="Arial"/>
          <w:sz w:val="24"/>
          <w:szCs w:val="24"/>
        </w:rPr>
        <w:t>нальных и глобальных экологических проблем.</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Выпускник на базовом уровне получит возможность научиться: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анализировать и оценивать экологические последствия хозяйстве</w:t>
      </w:r>
      <w:r>
        <w:rPr>
          <w:rFonts w:ascii="Arial" w:hAnsi="Arial" w:cs="Arial"/>
          <w:i/>
          <w:sz w:val="24"/>
          <w:szCs w:val="24"/>
        </w:rPr>
        <w:t>н</w:t>
      </w:r>
      <w:r>
        <w:rPr>
          <w:rFonts w:ascii="Arial" w:hAnsi="Arial" w:cs="Arial"/>
          <w:i/>
          <w:sz w:val="24"/>
          <w:szCs w:val="24"/>
        </w:rPr>
        <w:t>ной деятельности человека в разных сферах деятельности;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прогнозировать экологические последствия деятельности человека в конкретной экологической ситуации;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моделировать поля концентрации загрязняющих веществ произво</w:t>
      </w:r>
      <w:r>
        <w:rPr>
          <w:rFonts w:ascii="Arial" w:hAnsi="Arial" w:cs="Arial"/>
          <w:i/>
          <w:sz w:val="24"/>
          <w:szCs w:val="24"/>
        </w:rPr>
        <w:t>д</w:t>
      </w:r>
      <w:r>
        <w:rPr>
          <w:rFonts w:ascii="Arial" w:hAnsi="Arial" w:cs="Arial"/>
          <w:i/>
          <w:sz w:val="24"/>
          <w:szCs w:val="24"/>
        </w:rPr>
        <w:t>ственных и бытовых объектов;</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разрабатывать меры, предотвращающие экологические правонар</w:t>
      </w:r>
      <w:r>
        <w:rPr>
          <w:rFonts w:ascii="Arial" w:hAnsi="Arial" w:cs="Arial"/>
          <w:i/>
          <w:sz w:val="24"/>
          <w:szCs w:val="24"/>
        </w:rPr>
        <w:t>у</w:t>
      </w:r>
      <w:r>
        <w:rPr>
          <w:rFonts w:ascii="Arial" w:hAnsi="Arial" w:cs="Arial"/>
          <w:i/>
          <w:sz w:val="24"/>
          <w:szCs w:val="24"/>
        </w:rPr>
        <w:t>шения;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учебный проект, связанный с экологической безопасн</w:t>
      </w:r>
      <w:r>
        <w:rPr>
          <w:rFonts w:ascii="Arial" w:hAnsi="Arial" w:cs="Arial"/>
          <w:i/>
          <w:sz w:val="24"/>
          <w:szCs w:val="24"/>
        </w:rPr>
        <w:t>о</w:t>
      </w:r>
      <w:r>
        <w:rPr>
          <w:rFonts w:ascii="Arial" w:hAnsi="Arial" w:cs="Arial"/>
          <w:i/>
          <w:sz w:val="24"/>
          <w:szCs w:val="24"/>
        </w:rPr>
        <w:t>стью окружающей среды, здоровьем и экологическим просвещением людей.</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157" w:name="_Toc434850697"/>
      <w:bookmarkStart w:id="158" w:name="_Toc5705933"/>
      <w:bookmarkStart w:id="159" w:name="_Toc5706007"/>
      <w:bookmarkStart w:id="160" w:name="_Toc11850771"/>
      <w:bookmarkStart w:id="161" w:name="_Toc5706143"/>
      <w:bookmarkStart w:id="162" w:name="_Toc435412692"/>
      <w:bookmarkStart w:id="163" w:name="_Toc20217987"/>
      <w:r>
        <w:t>Основы безопасности жизнедеятельности</w:t>
      </w:r>
      <w:bookmarkEnd w:id="157"/>
      <w:bookmarkEnd w:id="158"/>
      <w:bookmarkEnd w:id="159"/>
      <w:bookmarkEnd w:id="160"/>
      <w:bookmarkEnd w:id="161"/>
      <w:bookmarkEnd w:id="162"/>
      <w:bookmarkEnd w:id="163"/>
    </w:p>
    <w:p w:rsidR="00720254" w:rsidRDefault="002870CD" w:rsidP="002870CD">
      <w:pPr>
        <w:spacing w:after="0" w:line="240" w:lineRule="auto"/>
        <w:rPr>
          <w:rFonts w:ascii="Arial" w:hAnsi="Arial" w:cs="Arial"/>
          <w:sz w:val="24"/>
          <w:szCs w:val="24"/>
        </w:rPr>
      </w:pPr>
      <w:r>
        <w:rPr>
          <w:rFonts w:ascii="Arial" w:hAnsi="Arial" w:cs="Arial"/>
          <w:sz w:val="24"/>
          <w:szCs w:val="24"/>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720254" w:rsidRDefault="002870CD" w:rsidP="002870CD">
      <w:pPr>
        <w:spacing w:after="0" w:line="240" w:lineRule="auto"/>
        <w:rPr>
          <w:rFonts w:ascii="Arial" w:hAnsi="Arial" w:cs="Arial"/>
          <w:sz w:val="24"/>
          <w:szCs w:val="24"/>
        </w:rPr>
      </w:pPr>
      <w:r>
        <w:rPr>
          <w:rFonts w:ascii="Arial" w:hAnsi="Arial" w:cs="Arial"/>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720254" w:rsidRDefault="002870CD" w:rsidP="002870CD">
      <w:pPr>
        <w:spacing w:after="0" w:line="240" w:lineRule="auto"/>
        <w:rPr>
          <w:rFonts w:ascii="Arial" w:hAnsi="Arial" w:cs="Arial"/>
          <w:sz w:val="24"/>
          <w:szCs w:val="24"/>
        </w:rPr>
      </w:pPr>
      <w:r>
        <w:rPr>
          <w:rFonts w:ascii="Arial" w:hAnsi="Arial" w:cs="Arial"/>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720254" w:rsidRDefault="002870CD" w:rsidP="002870CD">
      <w:pPr>
        <w:spacing w:after="0" w:line="240" w:lineRule="auto"/>
        <w:rPr>
          <w:rFonts w:ascii="Arial" w:hAnsi="Arial" w:cs="Arial"/>
          <w:sz w:val="24"/>
          <w:szCs w:val="24"/>
        </w:rPr>
      </w:pPr>
      <w:r>
        <w:rPr>
          <w:rFonts w:ascii="Arial" w:hAnsi="Arial" w:cs="Arial"/>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720254" w:rsidRDefault="002870CD" w:rsidP="002870CD">
      <w:pPr>
        <w:spacing w:after="0" w:line="240" w:lineRule="auto"/>
        <w:rPr>
          <w:rFonts w:ascii="Arial" w:hAnsi="Arial" w:cs="Arial"/>
          <w:sz w:val="24"/>
          <w:szCs w:val="24"/>
        </w:rPr>
      </w:pPr>
      <w:r>
        <w:rPr>
          <w:rFonts w:ascii="Arial" w:hAnsi="Arial" w:cs="Arial"/>
          <w:sz w:val="24"/>
          <w:szCs w:val="24"/>
        </w:rPr>
        <w:t>5) знание распространенных опасных и чрезвычайных ситуаций природного, техногенного и социального характера;</w:t>
      </w:r>
    </w:p>
    <w:p w:rsidR="00720254" w:rsidRDefault="002870CD" w:rsidP="002870CD">
      <w:pPr>
        <w:spacing w:after="0" w:line="240" w:lineRule="auto"/>
        <w:rPr>
          <w:rFonts w:ascii="Arial" w:hAnsi="Arial" w:cs="Arial"/>
          <w:sz w:val="24"/>
          <w:szCs w:val="24"/>
        </w:rPr>
      </w:pPr>
      <w:r>
        <w:rPr>
          <w:rFonts w:ascii="Arial" w:hAnsi="Arial" w:cs="Arial"/>
          <w:sz w:val="24"/>
          <w:szCs w:val="24"/>
        </w:rPr>
        <w:t>6) знание факторов, пагубно влияющих на здоровье человека, исключение из своей жизни вредных привычек (курения, пьянства и т. д.);</w:t>
      </w:r>
    </w:p>
    <w:p w:rsidR="00720254" w:rsidRDefault="002870CD" w:rsidP="002870CD">
      <w:pPr>
        <w:spacing w:after="0" w:line="240" w:lineRule="auto"/>
        <w:rPr>
          <w:rFonts w:ascii="Arial" w:hAnsi="Arial" w:cs="Arial"/>
          <w:sz w:val="24"/>
          <w:szCs w:val="24"/>
        </w:rPr>
      </w:pPr>
      <w:r>
        <w:rPr>
          <w:rFonts w:ascii="Arial" w:hAnsi="Arial" w:cs="Arial"/>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720254" w:rsidRDefault="002870CD" w:rsidP="002870CD">
      <w:pPr>
        <w:spacing w:after="0" w:line="240" w:lineRule="auto"/>
        <w:rPr>
          <w:rFonts w:ascii="Arial" w:hAnsi="Arial" w:cs="Arial"/>
          <w:sz w:val="24"/>
          <w:szCs w:val="24"/>
        </w:rPr>
      </w:pPr>
      <w:r>
        <w:rPr>
          <w:rFonts w:ascii="Arial" w:hAnsi="Arial" w:cs="Arial"/>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720254" w:rsidRDefault="002870CD" w:rsidP="002870CD">
      <w:pPr>
        <w:spacing w:after="0" w:line="240" w:lineRule="auto"/>
        <w:rPr>
          <w:rFonts w:ascii="Arial" w:hAnsi="Arial" w:cs="Arial"/>
          <w:sz w:val="24"/>
          <w:szCs w:val="24"/>
        </w:rPr>
      </w:pPr>
      <w:r>
        <w:rPr>
          <w:rFonts w:ascii="Arial" w:hAnsi="Arial" w:cs="Arial"/>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720254" w:rsidRDefault="002870CD" w:rsidP="002870CD">
      <w:pPr>
        <w:spacing w:after="0" w:line="240" w:lineRule="auto"/>
        <w:rPr>
          <w:rFonts w:ascii="Arial" w:hAnsi="Arial" w:cs="Arial"/>
          <w:sz w:val="24"/>
          <w:szCs w:val="24"/>
        </w:rPr>
      </w:pPr>
      <w:r>
        <w:rPr>
          <w:rFonts w:ascii="Arial" w:hAnsi="Arial" w:cs="Arial"/>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720254" w:rsidRDefault="002870CD" w:rsidP="002870CD">
      <w:pPr>
        <w:spacing w:after="0" w:line="240" w:lineRule="auto"/>
        <w:rPr>
          <w:rFonts w:ascii="Arial" w:hAnsi="Arial" w:cs="Arial"/>
          <w:sz w:val="24"/>
          <w:szCs w:val="24"/>
        </w:rPr>
      </w:pPr>
      <w:r>
        <w:rPr>
          <w:rFonts w:ascii="Arial" w:hAnsi="Arial" w:cs="Arial"/>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720254" w:rsidRDefault="002870CD" w:rsidP="002870CD">
      <w:pPr>
        <w:spacing w:after="0" w:line="240" w:lineRule="auto"/>
        <w:rPr>
          <w:rFonts w:ascii="Arial" w:hAnsi="Arial" w:cs="Arial"/>
          <w:sz w:val="24"/>
          <w:szCs w:val="24"/>
        </w:rPr>
      </w:pPr>
      <w:r>
        <w:rPr>
          <w:rFonts w:ascii="Arial" w:hAnsi="Arial" w:cs="Arial"/>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720254" w:rsidRDefault="002870CD" w:rsidP="002870CD">
      <w:pPr>
        <w:spacing w:after="0" w:line="240" w:lineRule="auto"/>
        <w:rPr>
          <w:rFonts w:ascii="Arial" w:hAnsi="Arial" w:cs="Arial"/>
          <w:b/>
          <w:sz w:val="24"/>
          <w:szCs w:val="24"/>
        </w:rPr>
      </w:pPr>
      <w:r>
        <w:rPr>
          <w:rFonts w:ascii="Arial" w:hAnsi="Arial" w:cs="Arial"/>
          <w:b/>
          <w:sz w:val="24"/>
          <w:szCs w:val="24"/>
        </w:rPr>
        <w:t>В результате изучения учебного предмета «Основы безопасности жизнедеятельности» на уровне среднего общего образования:</w:t>
      </w:r>
    </w:p>
    <w:p w:rsidR="00720254" w:rsidRDefault="002870CD" w:rsidP="002870CD">
      <w:pPr>
        <w:pStyle w:val="Footnote"/>
        <w:spacing w:after="0" w:line="240" w:lineRule="auto"/>
        <w:ind w:firstLine="709"/>
        <w:jc w:val="both"/>
        <w:rPr>
          <w:rFonts w:eastAsia="Times New Roman"/>
          <w:b/>
          <w:sz w:val="24"/>
          <w:szCs w:val="24"/>
        </w:rPr>
      </w:pPr>
      <w:r>
        <w:rPr>
          <w:rFonts w:eastAsia="Times New Roman"/>
          <w:b/>
          <w:sz w:val="24"/>
          <w:szCs w:val="24"/>
        </w:rPr>
        <w:t>Выпускник на базовом уровне научится:</w:t>
      </w:r>
    </w:p>
    <w:p w:rsidR="00720254" w:rsidRDefault="00720254" w:rsidP="002870CD">
      <w:pPr>
        <w:pStyle w:val="Footnote"/>
        <w:spacing w:after="0" w:line="240" w:lineRule="auto"/>
        <w:ind w:firstLine="709"/>
        <w:jc w:val="both"/>
        <w:rPr>
          <w:rFonts w:hint="eastAsia"/>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Основы комплексной безопасности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определяющих правила и безопасность дорожного движения;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использовать основные нормативные правовые акты в области бе</w:t>
      </w:r>
      <w:r>
        <w:rPr>
          <w:rFonts w:ascii="Arial" w:hAnsi="Arial" w:cs="Arial"/>
          <w:sz w:val="24"/>
          <w:szCs w:val="24"/>
        </w:rPr>
        <w:t>з</w:t>
      </w:r>
      <w:r>
        <w:rPr>
          <w:rFonts w:ascii="Arial" w:hAnsi="Arial" w:cs="Arial"/>
          <w:sz w:val="24"/>
          <w:szCs w:val="24"/>
        </w:rPr>
        <w:t>опасности дорожного движения для изучения и реализации своих прав и определ</w:t>
      </w:r>
      <w:r>
        <w:rPr>
          <w:rFonts w:ascii="Arial" w:hAnsi="Arial" w:cs="Arial"/>
          <w:sz w:val="24"/>
          <w:szCs w:val="24"/>
        </w:rPr>
        <w:t>е</w:t>
      </w:r>
      <w:r>
        <w:rPr>
          <w:rFonts w:ascii="Arial" w:hAnsi="Arial" w:cs="Arial"/>
          <w:sz w:val="24"/>
          <w:szCs w:val="24"/>
        </w:rPr>
        <w:t xml:space="preserve">ния ответственности;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безопасности дорожного движения;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назначение предметов экипировки для обеспечения безопа</w:t>
      </w:r>
      <w:r>
        <w:rPr>
          <w:rFonts w:ascii="Arial" w:hAnsi="Arial" w:cs="Arial"/>
          <w:sz w:val="24"/>
          <w:szCs w:val="24"/>
        </w:rPr>
        <w:t>с</w:t>
      </w:r>
      <w:r>
        <w:rPr>
          <w:rFonts w:ascii="Arial" w:hAnsi="Arial" w:cs="Arial"/>
          <w:sz w:val="24"/>
          <w:szCs w:val="24"/>
        </w:rPr>
        <w:t>ности при управлении двухколесным транспортным средством;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действовать согласно указанию на дорожных знаках;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в области безопасности дорожного движения;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w:t>
      </w:r>
      <w:r>
        <w:rPr>
          <w:rFonts w:ascii="Arial" w:hAnsi="Arial" w:cs="Arial"/>
          <w:sz w:val="24"/>
          <w:szCs w:val="24"/>
        </w:rPr>
        <w:t>а</w:t>
      </w:r>
      <w:r>
        <w:rPr>
          <w:rFonts w:ascii="Arial" w:hAnsi="Arial" w:cs="Arial"/>
          <w:sz w:val="24"/>
          <w:szCs w:val="24"/>
        </w:rPr>
        <w:t>сающейся пешеходов, пассажиров и водителей транспортных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нормативных правовых актов в области охраны окружающей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w:t>
      </w:r>
      <w:r>
        <w:rPr>
          <w:rFonts w:ascii="Arial" w:hAnsi="Arial" w:cs="Arial"/>
          <w:sz w:val="24"/>
          <w:szCs w:val="24"/>
        </w:rPr>
        <w:t>т</w:t>
      </w:r>
      <w:r>
        <w:rPr>
          <w:rFonts w:ascii="Arial" w:hAnsi="Arial" w:cs="Arial"/>
          <w:sz w:val="24"/>
          <w:szCs w:val="24"/>
        </w:rPr>
        <w:t xml:space="preserve">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охраны окружающей ср</w:t>
      </w:r>
      <w:r>
        <w:rPr>
          <w:rFonts w:ascii="Arial" w:hAnsi="Arial" w:cs="Arial"/>
          <w:sz w:val="24"/>
          <w:szCs w:val="24"/>
        </w:rPr>
        <w:t>е</w:t>
      </w:r>
      <w:r>
        <w:rPr>
          <w:rFonts w:ascii="Arial" w:hAnsi="Arial" w:cs="Arial"/>
          <w:sz w:val="24"/>
          <w:szCs w:val="24"/>
        </w:rPr>
        <w:t>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наиболее неблагоприятные территории в районе прож</w:t>
      </w:r>
      <w:r>
        <w:rPr>
          <w:rFonts w:ascii="Arial" w:hAnsi="Arial" w:cs="Arial"/>
          <w:sz w:val="24"/>
          <w:szCs w:val="24"/>
        </w:rPr>
        <w:t>и</w:t>
      </w:r>
      <w:r>
        <w:rPr>
          <w:rFonts w:ascii="Arial" w:hAnsi="Arial" w:cs="Arial"/>
          <w:sz w:val="24"/>
          <w:szCs w:val="24"/>
        </w:rPr>
        <w:t>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факторы экориска, объяснять, как снизить последствия их воздействия;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какие средства индивидуальной защиты необходимо и</w:t>
      </w:r>
      <w:r>
        <w:rPr>
          <w:rFonts w:ascii="Arial" w:hAnsi="Arial" w:cs="Arial"/>
          <w:sz w:val="24"/>
          <w:szCs w:val="24"/>
        </w:rPr>
        <w:t>с</w:t>
      </w:r>
      <w:r>
        <w:rPr>
          <w:rFonts w:ascii="Arial" w:hAnsi="Arial" w:cs="Arial"/>
          <w:sz w:val="24"/>
          <w:szCs w:val="24"/>
        </w:rPr>
        <w:t>пользовать в зависимости от поражающего фактора при ухудшении экологической обстановки;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w:t>
      </w:r>
      <w:r>
        <w:rPr>
          <w:rFonts w:ascii="Arial" w:hAnsi="Arial" w:cs="Arial"/>
          <w:sz w:val="24"/>
          <w:szCs w:val="24"/>
        </w:rPr>
        <w:t>б</w:t>
      </w:r>
      <w:r>
        <w:rPr>
          <w:rFonts w:ascii="Arial" w:hAnsi="Arial" w:cs="Arial"/>
          <w:sz w:val="24"/>
          <w:szCs w:val="24"/>
        </w:rPr>
        <w:t>ращения в случае необходимости;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опознавать, для чего применяются и используются экологические знаки;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об экологической безопасности и охране окружающей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 оценивать свои действия в области охраны окружа</w:t>
      </w:r>
      <w:r>
        <w:rPr>
          <w:rFonts w:ascii="Arial" w:hAnsi="Arial" w:cs="Arial"/>
          <w:sz w:val="24"/>
          <w:szCs w:val="24"/>
        </w:rPr>
        <w:t>ю</w:t>
      </w:r>
      <w:r>
        <w:rPr>
          <w:rFonts w:ascii="Arial" w:hAnsi="Arial" w:cs="Arial"/>
          <w:sz w:val="24"/>
          <w:szCs w:val="24"/>
        </w:rPr>
        <w:t>щей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явные и скрытые опасности в современных молодежных хобби;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соблюдать правила безопасности в увлечениях, не противоречащих з</w:t>
      </w:r>
      <w:r>
        <w:rPr>
          <w:rFonts w:ascii="Arial" w:hAnsi="Arial" w:cs="Arial"/>
          <w:sz w:val="24"/>
          <w:szCs w:val="24"/>
        </w:rPr>
        <w:t>а</w:t>
      </w:r>
      <w:r>
        <w:rPr>
          <w:rFonts w:ascii="Arial" w:hAnsi="Arial" w:cs="Arial"/>
          <w:sz w:val="24"/>
          <w:szCs w:val="24"/>
        </w:rPr>
        <w:t>конодательству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нормативные правовые акты для определения отве</w:t>
      </w:r>
      <w:r>
        <w:rPr>
          <w:rFonts w:ascii="Arial" w:hAnsi="Arial" w:cs="Arial"/>
          <w:sz w:val="24"/>
          <w:szCs w:val="24"/>
        </w:rPr>
        <w:t>т</w:t>
      </w:r>
      <w:r>
        <w:rPr>
          <w:rFonts w:ascii="Arial" w:hAnsi="Arial" w:cs="Arial"/>
          <w:sz w:val="24"/>
          <w:szCs w:val="24"/>
        </w:rPr>
        <w:t>ственности за противоправные действия и асоциальное поведение во время занятий хобби;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w:t>
      </w:r>
      <w:r>
        <w:rPr>
          <w:rFonts w:ascii="Arial" w:hAnsi="Arial" w:cs="Arial"/>
          <w:sz w:val="24"/>
          <w:szCs w:val="24"/>
        </w:rPr>
        <w:t>ы</w:t>
      </w:r>
      <w:r>
        <w:rPr>
          <w:rFonts w:ascii="Arial" w:hAnsi="Arial" w:cs="Arial"/>
          <w:sz w:val="24"/>
          <w:szCs w:val="24"/>
        </w:rPr>
        <w:t>ми хобби;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прогнозировать и оценивать последствия своего поведения во время занятий современными молодежными хобби;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опасности, возникающие в различных ситуациях на тран</w:t>
      </w:r>
      <w:r>
        <w:rPr>
          <w:rFonts w:ascii="Arial" w:hAnsi="Arial" w:cs="Arial"/>
          <w:sz w:val="24"/>
          <w:szCs w:val="24"/>
        </w:rPr>
        <w:t>с</w:t>
      </w:r>
      <w:r>
        <w:rPr>
          <w:rFonts w:ascii="Arial" w:hAnsi="Arial" w:cs="Arial"/>
          <w:sz w:val="24"/>
          <w:szCs w:val="24"/>
        </w:rPr>
        <w:t>порте, и действовать согласно обозначению на знаках безопасности и в соотве</w:t>
      </w:r>
      <w:r>
        <w:rPr>
          <w:rFonts w:ascii="Arial" w:hAnsi="Arial" w:cs="Arial"/>
          <w:sz w:val="24"/>
          <w:szCs w:val="24"/>
        </w:rPr>
        <w:t>т</w:t>
      </w:r>
      <w:r>
        <w:rPr>
          <w:rFonts w:ascii="Arial" w:hAnsi="Arial" w:cs="Arial"/>
          <w:sz w:val="24"/>
          <w:szCs w:val="24"/>
        </w:rPr>
        <w:t>ствии с сигнальной разметкой;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нормативные правовые акты для определения отве</w:t>
      </w:r>
      <w:r>
        <w:rPr>
          <w:rFonts w:ascii="Arial" w:hAnsi="Arial" w:cs="Arial"/>
          <w:sz w:val="24"/>
          <w:szCs w:val="24"/>
        </w:rPr>
        <w:t>т</w:t>
      </w:r>
      <w:r>
        <w:rPr>
          <w:rFonts w:ascii="Arial" w:hAnsi="Arial" w:cs="Arial"/>
          <w:sz w:val="24"/>
          <w:szCs w:val="24"/>
        </w:rPr>
        <w:t xml:space="preserve">ственности за асоциальное поведение на транспорте;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 оценивать последствия своего поведения на тран</w:t>
      </w:r>
      <w:r>
        <w:rPr>
          <w:rFonts w:ascii="Arial" w:hAnsi="Arial" w:cs="Arial"/>
          <w:sz w:val="24"/>
          <w:szCs w:val="24"/>
        </w:rPr>
        <w:t>с</w:t>
      </w:r>
      <w:r>
        <w:rPr>
          <w:rFonts w:ascii="Arial" w:hAnsi="Arial" w:cs="Arial"/>
          <w:sz w:val="24"/>
          <w:szCs w:val="24"/>
        </w:rPr>
        <w:t>порте;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Защита населения Российской Федерации от опасных и чрезвычайных ситуаций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w:t>
      </w:r>
      <w:r>
        <w:rPr>
          <w:rFonts w:ascii="Arial" w:hAnsi="Arial" w:cs="Arial"/>
          <w:sz w:val="24"/>
          <w:szCs w:val="24"/>
        </w:rPr>
        <w:t>а</w:t>
      </w:r>
      <w:r>
        <w:rPr>
          <w:rFonts w:ascii="Arial" w:hAnsi="Arial" w:cs="Arial"/>
          <w:sz w:val="24"/>
          <w:szCs w:val="24"/>
        </w:rPr>
        <w:t>лизации своих прав и определения ответственности; оперировать основными пон</w:t>
      </w:r>
      <w:r>
        <w:rPr>
          <w:rFonts w:ascii="Arial" w:hAnsi="Arial" w:cs="Arial"/>
          <w:sz w:val="24"/>
          <w:szCs w:val="24"/>
        </w:rPr>
        <w:t>я</w:t>
      </w:r>
      <w:r>
        <w:rPr>
          <w:rFonts w:ascii="Arial" w:hAnsi="Arial" w:cs="Arial"/>
          <w:sz w:val="24"/>
          <w:szCs w:val="24"/>
        </w:rPr>
        <w:t>тиями в области защиты населения и территорий от опасных и чрезвычайных ситу</w:t>
      </w:r>
      <w:r>
        <w:rPr>
          <w:rFonts w:ascii="Arial" w:hAnsi="Arial" w:cs="Arial"/>
          <w:sz w:val="24"/>
          <w:szCs w:val="24"/>
        </w:rPr>
        <w:t>а</w:t>
      </w:r>
      <w:r>
        <w:rPr>
          <w:rFonts w:ascii="Arial" w:hAnsi="Arial" w:cs="Arial"/>
          <w:sz w:val="24"/>
          <w:szCs w:val="24"/>
        </w:rPr>
        <w:t>ций;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составляющие государственной системы, направленной на защиту населения от опасных и чрезвычайных ситуаций;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основных направлений деятельности государстве</w:t>
      </w:r>
      <w:r>
        <w:rPr>
          <w:rFonts w:ascii="Arial" w:hAnsi="Arial" w:cs="Arial"/>
          <w:sz w:val="24"/>
          <w:szCs w:val="24"/>
        </w:rPr>
        <w:t>н</w:t>
      </w:r>
      <w:r>
        <w:rPr>
          <w:rFonts w:ascii="Arial" w:hAnsi="Arial" w:cs="Arial"/>
          <w:sz w:val="24"/>
          <w:szCs w:val="24"/>
        </w:rPr>
        <w:t>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w:t>
      </w:r>
      <w:r>
        <w:rPr>
          <w:rFonts w:ascii="Arial" w:hAnsi="Arial" w:cs="Arial"/>
          <w:sz w:val="24"/>
          <w:szCs w:val="24"/>
        </w:rPr>
        <w:t>о</w:t>
      </w:r>
      <w:r>
        <w:rPr>
          <w:rFonts w:ascii="Arial" w:hAnsi="Arial" w:cs="Arial"/>
          <w:sz w:val="24"/>
          <w:szCs w:val="24"/>
        </w:rPr>
        <w:t>ты, обучение населения;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потенциальных опасностей природного, техногенн</w:t>
      </w:r>
      <w:r>
        <w:rPr>
          <w:rFonts w:ascii="Arial" w:hAnsi="Arial" w:cs="Arial"/>
          <w:sz w:val="24"/>
          <w:szCs w:val="24"/>
        </w:rPr>
        <w:t>о</w:t>
      </w:r>
      <w:r>
        <w:rPr>
          <w:rFonts w:ascii="Arial" w:hAnsi="Arial" w:cs="Arial"/>
          <w:sz w:val="24"/>
          <w:szCs w:val="24"/>
        </w:rPr>
        <w:t>го и социального характера, характерных для региона проживания, и опасностей и чрезвычайных ситуаций, возникающих при ведении военных действий или всле</w:t>
      </w:r>
      <w:r>
        <w:rPr>
          <w:rFonts w:ascii="Arial" w:hAnsi="Arial" w:cs="Arial"/>
          <w:sz w:val="24"/>
          <w:szCs w:val="24"/>
        </w:rPr>
        <w:t>д</w:t>
      </w:r>
      <w:r>
        <w:rPr>
          <w:rFonts w:ascii="Arial" w:hAnsi="Arial" w:cs="Arial"/>
          <w:sz w:val="24"/>
          <w:szCs w:val="24"/>
        </w:rPr>
        <w:t>ствие этих действий;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причины их возникновения, характеристики, поражающие факторы, особенности и последствия;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средства индивидуальной, коллективной защиты и приб</w:t>
      </w:r>
      <w:r>
        <w:rPr>
          <w:rFonts w:ascii="Arial" w:hAnsi="Arial" w:cs="Arial"/>
          <w:sz w:val="24"/>
          <w:szCs w:val="24"/>
        </w:rPr>
        <w:t>о</w:t>
      </w:r>
      <w:r>
        <w:rPr>
          <w:rFonts w:ascii="Arial" w:hAnsi="Arial" w:cs="Arial"/>
          <w:sz w:val="24"/>
          <w:szCs w:val="24"/>
        </w:rPr>
        <w:t>ры индивидуального дозиметрического контроля;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действовать согласно обозначению на знаках безопасности и плане эвакуации;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вызывать в случае необходимости службы экстренной помощи;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прогнозировать и оценивать свои действия в области обеспечения ли</w:t>
      </w:r>
      <w:r>
        <w:rPr>
          <w:rFonts w:ascii="Arial" w:hAnsi="Arial" w:cs="Arial"/>
          <w:sz w:val="24"/>
          <w:szCs w:val="24"/>
        </w:rPr>
        <w:t>ч</w:t>
      </w:r>
      <w:r>
        <w:rPr>
          <w:rFonts w:ascii="Arial" w:hAnsi="Arial" w:cs="Arial"/>
          <w:sz w:val="24"/>
          <w:szCs w:val="24"/>
        </w:rPr>
        <w:t>ной безопасности в опасных и чрезвычайных ситуациях мирного и военного врем</w:t>
      </w:r>
      <w:r>
        <w:rPr>
          <w:rFonts w:ascii="Arial" w:hAnsi="Arial" w:cs="Arial"/>
          <w:sz w:val="24"/>
          <w:szCs w:val="24"/>
        </w:rPr>
        <w:t>е</w:t>
      </w:r>
      <w:r>
        <w:rPr>
          <w:rFonts w:ascii="Arial" w:hAnsi="Arial" w:cs="Arial"/>
          <w:sz w:val="24"/>
          <w:szCs w:val="24"/>
        </w:rPr>
        <w:t>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w:t>
      </w:r>
      <w:r>
        <w:rPr>
          <w:rFonts w:ascii="Arial" w:hAnsi="Arial" w:cs="Arial"/>
          <w:sz w:val="24"/>
          <w:szCs w:val="24"/>
        </w:rPr>
        <w:t>е</w:t>
      </w:r>
      <w:r>
        <w:rPr>
          <w:rFonts w:ascii="Arial" w:hAnsi="Arial" w:cs="Arial"/>
          <w:sz w:val="24"/>
          <w:szCs w:val="24"/>
        </w:rPr>
        <w:t>мя;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модель личного безопасного поведения в условиях опасных и чрезвычайных ситуаций мирного и военного времени.</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противодействия экстремизму, терроризму и наркотизму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особенности экстремизма, терроризма и наркотизма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взаимосвязь экстремизма, терроризма и наркотизма;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противодействия экстр</w:t>
      </w:r>
      <w:r>
        <w:rPr>
          <w:rFonts w:ascii="Arial" w:hAnsi="Arial" w:cs="Arial"/>
          <w:sz w:val="24"/>
          <w:szCs w:val="24"/>
        </w:rPr>
        <w:t>е</w:t>
      </w:r>
      <w:r>
        <w:rPr>
          <w:rFonts w:ascii="Arial" w:hAnsi="Arial" w:cs="Arial"/>
          <w:sz w:val="24"/>
          <w:szCs w:val="24"/>
        </w:rPr>
        <w:t>мизму, терроризму и наркотизму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предназначение общегосударственной системы против</w:t>
      </w:r>
      <w:r>
        <w:rPr>
          <w:rFonts w:ascii="Arial" w:hAnsi="Arial" w:cs="Arial"/>
          <w:sz w:val="24"/>
          <w:szCs w:val="24"/>
        </w:rPr>
        <w:t>о</w:t>
      </w:r>
      <w:r>
        <w:rPr>
          <w:rFonts w:ascii="Arial" w:hAnsi="Arial" w:cs="Arial"/>
          <w:sz w:val="24"/>
          <w:szCs w:val="24"/>
        </w:rPr>
        <w:t>действия экстремизму, терроризму и наркотизму;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основные принципы и направления противодействия экстр</w:t>
      </w:r>
      <w:r>
        <w:rPr>
          <w:rFonts w:ascii="Arial" w:hAnsi="Arial" w:cs="Arial"/>
          <w:sz w:val="24"/>
          <w:szCs w:val="24"/>
        </w:rPr>
        <w:t>е</w:t>
      </w:r>
      <w:r>
        <w:rPr>
          <w:rFonts w:ascii="Arial" w:hAnsi="Arial" w:cs="Arial"/>
          <w:sz w:val="24"/>
          <w:szCs w:val="24"/>
        </w:rPr>
        <w:t>мистской, террористической деятельности и наркотизму;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w:t>
      </w:r>
      <w:r>
        <w:rPr>
          <w:rFonts w:ascii="Arial" w:hAnsi="Arial" w:cs="Arial"/>
          <w:sz w:val="24"/>
          <w:szCs w:val="24"/>
        </w:rPr>
        <w:t>о</w:t>
      </w:r>
      <w:r>
        <w:rPr>
          <w:rFonts w:ascii="Arial" w:hAnsi="Arial" w:cs="Arial"/>
          <w:sz w:val="24"/>
          <w:szCs w:val="24"/>
        </w:rPr>
        <w:t>тизму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органы исполнительной власти, осуществляющие против</w:t>
      </w:r>
      <w:r>
        <w:rPr>
          <w:rFonts w:ascii="Arial" w:hAnsi="Arial" w:cs="Arial"/>
          <w:sz w:val="24"/>
          <w:szCs w:val="24"/>
        </w:rPr>
        <w:t>о</w:t>
      </w:r>
      <w:r>
        <w:rPr>
          <w:rFonts w:ascii="Arial" w:hAnsi="Arial" w:cs="Arial"/>
          <w:sz w:val="24"/>
          <w:szCs w:val="24"/>
        </w:rPr>
        <w:t>действие экстремизму, терроризму и наркотизму в Российской Федерации;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сайтами и изданиями органов исполн</w:t>
      </w:r>
      <w:r>
        <w:rPr>
          <w:rFonts w:ascii="Arial" w:hAnsi="Arial" w:cs="Arial"/>
          <w:sz w:val="24"/>
          <w:szCs w:val="24"/>
        </w:rPr>
        <w:t>и</w:t>
      </w:r>
      <w:r>
        <w:rPr>
          <w:rFonts w:ascii="Arial" w:hAnsi="Arial" w:cs="Arial"/>
          <w:sz w:val="24"/>
          <w:szCs w:val="24"/>
        </w:rPr>
        <w:t>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области прот</w:t>
      </w:r>
      <w:r>
        <w:rPr>
          <w:rFonts w:ascii="Arial" w:hAnsi="Arial" w:cs="Arial"/>
          <w:sz w:val="24"/>
          <w:szCs w:val="24"/>
        </w:rPr>
        <w:t>и</w:t>
      </w:r>
      <w:r>
        <w:rPr>
          <w:rFonts w:ascii="Arial" w:hAnsi="Arial" w:cs="Arial"/>
          <w:sz w:val="24"/>
          <w:szCs w:val="24"/>
        </w:rPr>
        <w:t xml:space="preserve">водействия экстремизму, терроризму и наркотизму в Российской Федерации для изучения и реализации своих прав, определения ответственности;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признаки вовлечения в экстремистскую и террористич</w:t>
      </w:r>
      <w:r>
        <w:rPr>
          <w:rFonts w:ascii="Arial" w:hAnsi="Arial" w:cs="Arial"/>
          <w:sz w:val="24"/>
          <w:szCs w:val="24"/>
        </w:rPr>
        <w:t>е</w:t>
      </w:r>
      <w:r>
        <w:rPr>
          <w:rFonts w:ascii="Arial" w:hAnsi="Arial" w:cs="Arial"/>
          <w:sz w:val="24"/>
          <w:szCs w:val="24"/>
        </w:rPr>
        <w:t>скую деятельность;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симптомы употребления наркотических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w:t>
      </w:r>
      <w:r>
        <w:rPr>
          <w:rFonts w:ascii="Arial" w:hAnsi="Arial" w:cs="Arial"/>
          <w:sz w:val="24"/>
          <w:szCs w:val="24"/>
        </w:rPr>
        <w:t>о</w:t>
      </w:r>
      <w:r>
        <w:rPr>
          <w:rFonts w:ascii="Arial" w:hAnsi="Arial" w:cs="Arial"/>
          <w:sz w:val="24"/>
          <w:szCs w:val="24"/>
        </w:rPr>
        <w:t>стью;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действия граждан при установлении уровней террористич</w:t>
      </w:r>
      <w:r>
        <w:rPr>
          <w:rFonts w:ascii="Arial" w:hAnsi="Arial" w:cs="Arial"/>
          <w:sz w:val="24"/>
          <w:szCs w:val="24"/>
        </w:rPr>
        <w:t>е</w:t>
      </w:r>
      <w:r>
        <w:rPr>
          <w:rFonts w:ascii="Arial" w:hAnsi="Arial" w:cs="Arial"/>
          <w:sz w:val="24"/>
          <w:szCs w:val="24"/>
        </w:rPr>
        <w:t>ской опасности;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правила и рекомендации в случае проведения террористич</w:t>
      </w:r>
      <w:r>
        <w:rPr>
          <w:rFonts w:ascii="Arial" w:hAnsi="Arial" w:cs="Arial"/>
          <w:sz w:val="24"/>
          <w:szCs w:val="24"/>
        </w:rPr>
        <w:t>е</w:t>
      </w:r>
      <w:r>
        <w:rPr>
          <w:rFonts w:ascii="Arial" w:hAnsi="Arial" w:cs="Arial"/>
          <w:sz w:val="24"/>
          <w:szCs w:val="24"/>
        </w:rPr>
        <w:t>ской акции;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здорового образа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в области здорового образа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области здор</w:t>
      </w:r>
      <w:r>
        <w:rPr>
          <w:rFonts w:ascii="Arial" w:hAnsi="Arial" w:cs="Arial"/>
          <w:sz w:val="24"/>
          <w:szCs w:val="24"/>
        </w:rPr>
        <w:t>о</w:t>
      </w:r>
      <w:r>
        <w:rPr>
          <w:rFonts w:ascii="Arial" w:hAnsi="Arial" w:cs="Arial"/>
          <w:sz w:val="24"/>
          <w:szCs w:val="24"/>
        </w:rPr>
        <w:t>вого образа жизни для изучения и реализации своих прав;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здорового образа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факторы здорового образа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преимущества здорового образа жизни;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значение здорового образа жизни для благополучия общ</w:t>
      </w:r>
      <w:r>
        <w:rPr>
          <w:rFonts w:ascii="Arial" w:hAnsi="Arial" w:cs="Arial"/>
          <w:sz w:val="24"/>
          <w:szCs w:val="24"/>
        </w:rPr>
        <w:t>е</w:t>
      </w:r>
      <w:r>
        <w:rPr>
          <w:rFonts w:ascii="Arial" w:hAnsi="Arial" w:cs="Arial"/>
          <w:sz w:val="24"/>
          <w:szCs w:val="24"/>
        </w:rPr>
        <w:t>ства и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описывать основные факторы и привычки, пагубно влияющие на здор</w:t>
      </w:r>
      <w:r>
        <w:rPr>
          <w:rFonts w:ascii="Arial" w:hAnsi="Arial" w:cs="Arial"/>
          <w:sz w:val="24"/>
          <w:szCs w:val="24"/>
        </w:rPr>
        <w:t>о</w:t>
      </w:r>
      <w:r>
        <w:rPr>
          <w:rFonts w:ascii="Arial" w:hAnsi="Arial" w:cs="Arial"/>
          <w:sz w:val="24"/>
          <w:szCs w:val="24"/>
        </w:rPr>
        <w:t xml:space="preserve">вье человека;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сущность репродуктивного здоровья;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факторы, положительно и отрицательно влияющие на р</w:t>
      </w:r>
      <w:r>
        <w:rPr>
          <w:rFonts w:ascii="Arial" w:hAnsi="Arial" w:cs="Arial"/>
          <w:sz w:val="24"/>
          <w:szCs w:val="24"/>
        </w:rPr>
        <w:t>е</w:t>
      </w:r>
      <w:r>
        <w:rPr>
          <w:rFonts w:ascii="Arial" w:hAnsi="Arial" w:cs="Arial"/>
          <w:sz w:val="24"/>
          <w:szCs w:val="24"/>
        </w:rPr>
        <w:t>продуктивное здоровье;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w:t>
      </w:r>
      <w:r>
        <w:rPr>
          <w:rFonts w:ascii="Arial" w:hAnsi="Arial" w:cs="Arial"/>
          <w:sz w:val="24"/>
          <w:szCs w:val="24"/>
        </w:rPr>
        <w:t>о</w:t>
      </w:r>
      <w:r>
        <w:rPr>
          <w:rFonts w:ascii="Arial" w:hAnsi="Arial" w:cs="Arial"/>
          <w:sz w:val="24"/>
          <w:szCs w:val="24"/>
        </w:rPr>
        <w:t>ровья.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медицинских знаний и оказание первой помощи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highlight w:val="white"/>
        </w:rPr>
        <w:t>Комментировать</w:t>
      </w:r>
      <w:r>
        <w:rPr>
          <w:rFonts w:ascii="Arial" w:hAnsi="Arial" w:cs="Arial"/>
          <w:sz w:val="24"/>
          <w:szCs w:val="24"/>
        </w:rPr>
        <w:t xml:space="preserve"> назначение основных нормативных правовых актов в области оказания первой помощи;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области оказ</w:t>
      </w:r>
      <w:r>
        <w:rPr>
          <w:rFonts w:ascii="Arial" w:hAnsi="Arial" w:cs="Arial"/>
          <w:sz w:val="24"/>
          <w:szCs w:val="24"/>
        </w:rPr>
        <w:t>а</w:t>
      </w:r>
      <w:r>
        <w:rPr>
          <w:rFonts w:ascii="Arial" w:hAnsi="Arial" w:cs="Arial"/>
          <w:sz w:val="24"/>
          <w:szCs w:val="24"/>
        </w:rPr>
        <w:t>ния первой помощи для изучения и реализации своих прав, определения отве</w:t>
      </w:r>
      <w:r>
        <w:rPr>
          <w:rFonts w:ascii="Arial" w:hAnsi="Arial" w:cs="Arial"/>
          <w:sz w:val="24"/>
          <w:szCs w:val="24"/>
        </w:rPr>
        <w:t>т</w:t>
      </w:r>
      <w:r>
        <w:rPr>
          <w:rFonts w:ascii="Arial" w:hAnsi="Arial" w:cs="Arial"/>
          <w:sz w:val="24"/>
          <w:szCs w:val="24"/>
        </w:rPr>
        <w:t xml:space="preserve">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оказания первой помощи;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отличать первую помощь от медицинской помощи;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состояния, при которых оказывается первая помощь, и определять мероприятия по ее оказанию;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оказывать первую помощь при неотложных состояниях;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вызывать в случае необходимости службы экстренной помощи;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переноску (транспортировку) пострадавших различными сп</w:t>
      </w:r>
      <w:r>
        <w:rPr>
          <w:rFonts w:ascii="Arial" w:hAnsi="Arial" w:cs="Arial"/>
          <w:sz w:val="24"/>
          <w:szCs w:val="24"/>
        </w:rPr>
        <w:t>о</w:t>
      </w:r>
      <w:r>
        <w:rPr>
          <w:rFonts w:ascii="Arial" w:hAnsi="Arial" w:cs="Arial"/>
          <w:sz w:val="24"/>
          <w:szCs w:val="24"/>
        </w:rPr>
        <w:t>собами с использованием подручных средств и средств промышленного изготовл</w:t>
      </w:r>
      <w:r>
        <w:rPr>
          <w:rFonts w:ascii="Arial" w:hAnsi="Arial" w:cs="Arial"/>
          <w:sz w:val="24"/>
          <w:szCs w:val="24"/>
        </w:rPr>
        <w:t>е</w:t>
      </w:r>
      <w:r>
        <w:rPr>
          <w:rFonts w:ascii="Arial" w:hAnsi="Arial" w:cs="Arial"/>
          <w:sz w:val="24"/>
          <w:szCs w:val="24"/>
        </w:rPr>
        <w:t>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действовать согласно указанию на знаках безопасности медицинского и санитарного назначения;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составлять модель личного безопасного поведения при оказании пе</w:t>
      </w:r>
      <w:r>
        <w:rPr>
          <w:rFonts w:ascii="Arial" w:hAnsi="Arial" w:cs="Arial"/>
          <w:sz w:val="24"/>
          <w:szCs w:val="24"/>
        </w:rPr>
        <w:t>р</w:t>
      </w:r>
      <w:r>
        <w:rPr>
          <w:rFonts w:ascii="Arial" w:hAnsi="Arial" w:cs="Arial"/>
          <w:sz w:val="24"/>
          <w:szCs w:val="24"/>
        </w:rPr>
        <w:t>вой помощи пострадавшему;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основные нормативные правовые акты в сфере санита</w:t>
      </w:r>
      <w:r>
        <w:rPr>
          <w:rFonts w:ascii="Arial" w:hAnsi="Arial" w:cs="Arial"/>
          <w:sz w:val="24"/>
          <w:szCs w:val="24"/>
        </w:rPr>
        <w:t>р</w:t>
      </w:r>
      <w:r>
        <w:rPr>
          <w:rFonts w:ascii="Arial" w:hAnsi="Arial" w:cs="Arial"/>
          <w:sz w:val="24"/>
          <w:szCs w:val="24"/>
        </w:rPr>
        <w:t xml:space="preserve">но-эпидемиологического благополучия населения для изучения и реализации своих прав и определения ответственности;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понятием «инфекционные болезни» для определения о</w:t>
      </w:r>
      <w:r>
        <w:rPr>
          <w:rFonts w:ascii="Arial" w:hAnsi="Arial" w:cs="Arial"/>
          <w:sz w:val="24"/>
          <w:szCs w:val="24"/>
        </w:rPr>
        <w:t>т</w:t>
      </w:r>
      <w:r>
        <w:rPr>
          <w:rFonts w:ascii="Arial" w:hAnsi="Arial" w:cs="Arial"/>
          <w:sz w:val="24"/>
          <w:szCs w:val="24"/>
        </w:rPr>
        <w:t>личия инфекционных заболеваний от неинфекционных заболеваний и особо опа</w:t>
      </w:r>
      <w:r>
        <w:rPr>
          <w:rFonts w:ascii="Arial" w:hAnsi="Arial" w:cs="Arial"/>
          <w:sz w:val="24"/>
          <w:szCs w:val="24"/>
        </w:rPr>
        <w:t>с</w:t>
      </w:r>
      <w:r>
        <w:rPr>
          <w:rFonts w:ascii="Arial" w:hAnsi="Arial" w:cs="Arial"/>
          <w:sz w:val="24"/>
          <w:szCs w:val="24"/>
        </w:rPr>
        <w:t>ных инфекционных заболеваний;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классифицировать основные инфекционные болезни;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меры, направленные на предупреждение возникновения и распространения инфекционных заболеваний;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действовать в порядке и по правилам поведения в случае возникнов</w:t>
      </w:r>
      <w:r>
        <w:rPr>
          <w:rFonts w:ascii="Arial" w:hAnsi="Arial" w:cs="Arial"/>
          <w:sz w:val="24"/>
          <w:szCs w:val="24"/>
        </w:rPr>
        <w:t>е</w:t>
      </w:r>
      <w:r>
        <w:rPr>
          <w:rFonts w:ascii="Arial" w:hAnsi="Arial" w:cs="Arial"/>
          <w:sz w:val="24"/>
          <w:szCs w:val="24"/>
        </w:rPr>
        <w:t>ния эпидемиологического или бактериологического очага.</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обороны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в области обороны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состояние и тенденции развития современного мира и России;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национальные интересы РФ и стратегические национальные приоритеты;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приводить примеры факторов и источников угроз национальной бе</w:t>
      </w:r>
      <w:r>
        <w:rPr>
          <w:rFonts w:ascii="Arial" w:hAnsi="Arial" w:cs="Arial"/>
          <w:sz w:val="24"/>
          <w:szCs w:val="24"/>
        </w:rPr>
        <w:t>з</w:t>
      </w:r>
      <w:r>
        <w:rPr>
          <w:rFonts w:ascii="Arial" w:hAnsi="Arial" w:cs="Arial"/>
          <w:sz w:val="24"/>
          <w:szCs w:val="24"/>
        </w:rPr>
        <w:t xml:space="preserve">опасности, оказывающих негативное влияние на национальные интересы России;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приводить примеры основных внешних и внутренних опасностей;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основные задачи и приоритеты международного сотрудн</w:t>
      </w:r>
      <w:r>
        <w:rPr>
          <w:rFonts w:ascii="Arial" w:hAnsi="Arial" w:cs="Arial"/>
          <w:sz w:val="24"/>
          <w:szCs w:val="24"/>
        </w:rPr>
        <w:t>и</w:t>
      </w:r>
      <w:r>
        <w:rPr>
          <w:rFonts w:ascii="Arial" w:hAnsi="Arial" w:cs="Arial"/>
          <w:sz w:val="24"/>
          <w:szCs w:val="24"/>
        </w:rPr>
        <w:t>чества РФ в рамках реализации национальных интересов и обеспечения безопасн</w:t>
      </w:r>
      <w:r>
        <w:rPr>
          <w:rFonts w:ascii="Arial" w:hAnsi="Arial" w:cs="Arial"/>
          <w:sz w:val="24"/>
          <w:szCs w:val="24"/>
        </w:rPr>
        <w:t>о</w:t>
      </w:r>
      <w:r>
        <w:rPr>
          <w:rFonts w:ascii="Arial" w:hAnsi="Arial" w:cs="Arial"/>
          <w:sz w:val="24"/>
          <w:szCs w:val="24"/>
        </w:rPr>
        <w:t>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разъяснять основные направления обеспечения национальной бе</w:t>
      </w:r>
      <w:r>
        <w:rPr>
          <w:rFonts w:ascii="Arial" w:hAnsi="Arial" w:cs="Arial"/>
          <w:sz w:val="24"/>
          <w:szCs w:val="24"/>
        </w:rPr>
        <w:t>з</w:t>
      </w:r>
      <w:r>
        <w:rPr>
          <w:rFonts w:ascii="Arial" w:hAnsi="Arial" w:cs="Arial"/>
          <w:sz w:val="24"/>
          <w:szCs w:val="24"/>
        </w:rPr>
        <w:t>опасности и обороны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обороны государства;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основы и организацию обороны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предназначение и использование ВС РФ в области обор</w:t>
      </w:r>
      <w:r>
        <w:rPr>
          <w:rFonts w:ascii="Arial" w:hAnsi="Arial" w:cs="Arial"/>
          <w:sz w:val="24"/>
          <w:szCs w:val="24"/>
        </w:rPr>
        <w:t>о</w:t>
      </w:r>
      <w:r>
        <w:rPr>
          <w:rFonts w:ascii="Arial" w:hAnsi="Arial" w:cs="Arial"/>
          <w:sz w:val="24"/>
          <w:szCs w:val="24"/>
        </w:rPr>
        <w:t>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направление военной политики РФ в современных условиях;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историю создания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структуру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виды и рода войск ВС РФ, их предназначение и зад</w:t>
      </w:r>
      <w:r>
        <w:rPr>
          <w:rFonts w:ascii="Arial" w:hAnsi="Arial" w:cs="Arial"/>
          <w:sz w:val="24"/>
          <w:szCs w:val="24"/>
        </w:rPr>
        <w:t>а</w:t>
      </w:r>
      <w:r>
        <w:rPr>
          <w:rFonts w:ascii="Arial" w:hAnsi="Arial" w:cs="Arial"/>
          <w:sz w:val="24"/>
          <w:szCs w:val="24"/>
        </w:rPr>
        <w:t>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распознавать символы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воинских традиций и ритуалов ВС РФ.</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Правовые основы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основных нормативных правовых актов в области воинской обязанности граждан и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в области воинской обязанности граждан и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сущность военной службы и составляющие воинской об</w:t>
      </w:r>
      <w:r>
        <w:rPr>
          <w:rFonts w:ascii="Arial" w:hAnsi="Arial" w:cs="Arial"/>
          <w:sz w:val="24"/>
          <w:szCs w:val="24"/>
        </w:rPr>
        <w:t>я</w:t>
      </w:r>
      <w:r>
        <w:rPr>
          <w:rFonts w:ascii="Arial" w:hAnsi="Arial" w:cs="Arial"/>
          <w:sz w:val="24"/>
          <w:szCs w:val="24"/>
        </w:rPr>
        <w:t>занности гражданина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обязательную и добровольную подготовку к военной службе;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организацию воинского учета;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Общевоинских уставов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Общевоинские уставы ВС РФ при подготовке к прохожд</w:t>
      </w:r>
      <w:r>
        <w:rPr>
          <w:rFonts w:ascii="Arial" w:hAnsi="Arial" w:cs="Arial"/>
          <w:sz w:val="24"/>
          <w:szCs w:val="24"/>
        </w:rPr>
        <w:t>е</w:t>
      </w:r>
      <w:r>
        <w:rPr>
          <w:rFonts w:ascii="Arial" w:hAnsi="Arial" w:cs="Arial"/>
          <w:sz w:val="24"/>
          <w:szCs w:val="24"/>
        </w:rPr>
        <w:t>нию военной службы по призыву, контракту;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порядок и сроки прохождения службы по призыву, контракту и альтернативной гражданской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порядок назначения на воинскую должность, присвоения и лишения воинского звания;</w:t>
      </w:r>
    </w:p>
    <w:p w:rsidR="00720254" w:rsidRDefault="002870CD" w:rsidP="002870CD">
      <w:pPr>
        <w:pStyle w:val="a"/>
        <w:spacing w:after="0" w:line="240" w:lineRule="auto"/>
        <w:ind w:firstLine="709"/>
        <w:rPr>
          <w:rFonts w:ascii="Arial" w:hAnsi="Arial" w:cs="Arial"/>
          <w:spacing w:val="-8"/>
          <w:sz w:val="24"/>
          <w:szCs w:val="24"/>
        </w:rPr>
      </w:pPr>
      <w:r>
        <w:rPr>
          <w:rFonts w:ascii="Arial" w:hAnsi="Arial" w:cs="Arial"/>
          <w:spacing w:val="-8"/>
          <w:sz w:val="24"/>
          <w:szCs w:val="24"/>
        </w:rPr>
        <w:t>различать военную форму одежды и знаки различия военнослужащих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основание увольнения с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предназначение запаса;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объяснять порядок зачисления и пребывания в запасе;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предназначение мобилизационного резерва;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порядок заключения контракта и сроки пребывания в резе</w:t>
      </w:r>
      <w:r>
        <w:rPr>
          <w:rFonts w:ascii="Arial" w:hAnsi="Arial" w:cs="Arial"/>
          <w:sz w:val="24"/>
          <w:szCs w:val="24"/>
        </w:rPr>
        <w:t>р</w:t>
      </w:r>
      <w:r>
        <w:rPr>
          <w:rFonts w:ascii="Arial" w:hAnsi="Arial" w:cs="Arial"/>
          <w:sz w:val="24"/>
          <w:szCs w:val="24"/>
        </w:rPr>
        <w:t>ве.</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Элементы начальной военной подготовки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Комментировать назначение Строевого устава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Строевой устав ВС РФ при обучении элементам строевой подготовки;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оперировать основными понятиями Строевого устава ВС РФ;</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строевые приемы и движение без оружия;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строевые приемы в составе отделения на месте и в движ</w:t>
      </w:r>
      <w:r>
        <w:rPr>
          <w:rFonts w:ascii="Arial" w:hAnsi="Arial" w:cs="Arial"/>
          <w:sz w:val="24"/>
          <w:szCs w:val="24"/>
        </w:rPr>
        <w:t>е</w:t>
      </w:r>
      <w:r>
        <w:rPr>
          <w:rFonts w:ascii="Arial" w:hAnsi="Arial" w:cs="Arial"/>
          <w:sz w:val="24"/>
          <w:szCs w:val="24"/>
        </w:rPr>
        <w:t>нии;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приводить примеры команд управления строем с помощью голоса;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назначение, боевые свойства и общее устройство автомата Калашникова;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неполную разборку и сборку автомата Калашникова для чистки и смазки;</w:t>
      </w:r>
      <w:r>
        <w:rPr>
          <w:rFonts w:ascii="Arial" w:hAnsi="Arial" w:cs="Arial"/>
          <w:sz w:val="24"/>
          <w:szCs w:val="24"/>
        </w:rPr>
        <w:tab/>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порядок хранения автомата;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составляющие патрона;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снаряжать магазин патронами;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меры безопасности при обращении с автоматом Калашник</w:t>
      </w:r>
      <w:r>
        <w:rPr>
          <w:rFonts w:ascii="Arial" w:hAnsi="Arial" w:cs="Arial"/>
          <w:sz w:val="24"/>
          <w:szCs w:val="24"/>
        </w:rPr>
        <w:t>о</w:t>
      </w:r>
      <w:r>
        <w:rPr>
          <w:rFonts w:ascii="Arial" w:hAnsi="Arial" w:cs="Arial"/>
          <w:sz w:val="24"/>
          <w:szCs w:val="24"/>
        </w:rPr>
        <w:t>ва и патронами в повседневной жизнедеятельности и при проведении стрельб;</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явление выстрела и его практическое значение;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влияние отдачи оружия на результат выстрела;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выбирать прицел и правильную точку прицеливания для стрельбы по неподвижным целям;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ошибки прицеливания по результатам стрельбы;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изготовку к стрельбе;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производить стрельбу;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назначение и боевые свойства гранат;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различать наступательные и оборонительные гранаты;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описывать устройство ручных осколочных гранат;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приемы и правила снаряжения и метания ручных гранат;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меры безопасности при обращении с гранатами;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предназначение современного общевойскового боя;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современный общевойсковой бой;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элементы инженерного оборудования позиции солдата и п</w:t>
      </w:r>
      <w:r>
        <w:rPr>
          <w:rFonts w:ascii="Arial" w:hAnsi="Arial" w:cs="Arial"/>
          <w:sz w:val="24"/>
          <w:szCs w:val="24"/>
        </w:rPr>
        <w:t>о</w:t>
      </w:r>
      <w:r>
        <w:rPr>
          <w:rFonts w:ascii="Arial" w:hAnsi="Arial" w:cs="Arial"/>
          <w:sz w:val="24"/>
          <w:szCs w:val="24"/>
        </w:rPr>
        <w:t>рядок их оборудования;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приемы «К бою», «Встать»;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в каких случаях используются перебежки и переползания;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перебежки и переползания (по-пластунски, на получетв</w:t>
      </w:r>
      <w:r>
        <w:rPr>
          <w:rFonts w:ascii="Arial" w:hAnsi="Arial" w:cs="Arial"/>
          <w:sz w:val="24"/>
          <w:szCs w:val="24"/>
        </w:rPr>
        <w:t>е</w:t>
      </w:r>
      <w:r>
        <w:rPr>
          <w:rFonts w:ascii="Arial" w:hAnsi="Arial" w:cs="Arial"/>
          <w:sz w:val="24"/>
          <w:szCs w:val="24"/>
        </w:rPr>
        <w:t>реньках, на боку);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определять стороны горизонта по компасу, солнцу и часам, по Поля</w:t>
      </w:r>
      <w:r>
        <w:rPr>
          <w:rFonts w:ascii="Arial" w:hAnsi="Arial" w:cs="Arial"/>
          <w:sz w:val="24"/>
          <w:szCs w:val="24"/>
        </w:rPr>
        <w:t>р</w:t>
      </w:r>
      <w:r>
        <w:rPr>
          <w:rFonts w:ascii="Arial" w:hAnsi="Arial" w:cs="Arial"/>
          <w:sz w:val="24"/>
          <w:szCs w:val="24"/>
        </w:rPr>
        <w:t>ной звезде и признакам местных предметов;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передвигаться по азимутам;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применять средства индивидуальной защиты;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 пораж</w:t>
      </w:r>
      <w:r>
        <w:rPr>
          <w:rFonts w:ascii="Arial" w:hAnsi="Arial" w:cs="Arial"/>
          <w:sz w:val="24"/>
          <w:szCs w:val="24"/>
        </w:rPr>
        <w:t>е</w:t>
      </w:r>
      <w:r>
        <w:rPr>
          <w:rFonts w:ascii="Arial" w:hAnsi="Arial" w:cs="Arial"/>
          <w:sz w:val="24"/>
          <w:szCs w:val="24"/>
        </w:rPr>
        <w:t>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описывать состав и область применения аптечки индивидуальной;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особенности оказания первой помощи в бою;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выполнять приемы по выносу раненых с поля боя.</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Военно-профессиональная деятельность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Раскрывать сущность военно-профессиональной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объяснять порядок подготовки граждан по военно-учетным специальн</w:t>
      </w:r>
      <w:r>
        <w:rPr>
          <w:rFonts w:ascii="Arial" w:hAnsi="Arial" w:cs="Arial"/>
          <w:sz w:val="24"/>
          <w:szCs w:val="24"/>
        </w:rPr>
        <w:t>о</w:t>
      </w:r>
      <w:r>
        <w:rPr>
          <w:rFonts w:ascii="Arial" w:hAnsi="Arial" w:cs="Arial"/>
          <w:sz w:val="24"/>
          <w:szCs w:val="24"/>
        </w:rPr>
        <w:t>стям;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оценивать уровень своей подготовки и осуществлять осознанное сам</w:t>
      </w:r>
      <w:r>
        <w:rPr>
          <w:rFonts w:ascii="Arial" w:hAnsi="Arial" w:cs="Arial"/>
          <w:sz w:val="24"/>
          <w:szCs w:val="24"/>
        </w:rPr>
        <w:t>о</w:t>
      </w:r>
      <w:r>
        <w:rPr>
          <w:rFonts w:ascii="Arial" w:hAnsi="Arial" w:cs="Arial"/>
          <w:sz w:val="24"/>
          <w:szCs w:val="24"/>
        </w:rPr>
        <w:t>определение по отношению к военно-профессиональной деятельности;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характеризовать особенности подготовки офицеров в различных уче</w:t>
      </w:r>
      <w:r>
        <w:rPr>
          <w:rFonts w:ascii="Arial" w:hAnsi="Arial" w:cs="Arial"/>
          <w:sz w:val="24"/>
          <w:szCs w:val="24"/>
        </w:rPr>
        <w:t>б</w:t>
      </w:r>
      <w:r>
        <w:rPr>
          <w:rFonts w:ascii="Arial" w:hAnsi="Arial" w:cs="Arial"/>
          <w:sz w:val="24"/>
          <w:szCs w:val="24"/>
        </w:rPr>
        <w:t>ных и военно-учебных заведениях;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использовать официальные сайты для ознакомления с правилами пр</w:t>
      </w:r>
      <w:r>
        <w:rPr>
          <w:rFonts w:ascii="Arial" w:hAnsi="Arial" w:cs="Arial"/>
          <w:sz w:val="24"/>
          <w:szCs w:val="24"/>
        </w:rPr>
        <w:t>и</w:t>
      </w:r>
      <w:r>
        <w:rPr>
          <w:rFonts w:ascii="Arial" w:hAnsi="Arial" w:cs="Arial"/>
          <w:sz w:val="24"/>
          <w:szCs w:val="24"/>
        </w:rPr>
        <w:t>ема в высшие военно-учебные заведения ВС РФ и учреждения высшего образов</w:t>
      </w:r>
      <w:r>
        <w:rPr>
          <w:rFonts w:ascii="Arial" w:hAnsi="Arial" w:cs="Arial"/>
          <w:sz w:val="24"/>
          <w:szCs w:val="24"/>
        </w:rPr>
        <w:t>а</w:t>
      </w:r>
      <w:r>
        <w:rPr>
          <w:rFonts w:ascii="Arial" w:hAnsi="Arial" w:cs="Arial"/>
          <w:sz w:val="24"/>
          <w:szCs w:val="24"/>
        </w:rPr>
        <w:t xml:space="preserve">ния МВД России, ФСБ России, МЧС России.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Выпускник на базовом уровне получит возможность научиться:</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Основы комплексной безопасности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как экологическая безопасность связана с национальной безопасностью и влияет на нее .</w:t>
      </w:r>
    </w:p>
    <w:p w:rsidR="00720254" w:rsidRDefault="00720254" w:rsidP="002870CD">
      <w:pPr>
        <w:spacing w:after="0" w:line="240" w:lineRule="auto"/>
        <w:rPr>
          <w:rFonts w:ascii="Arial" w:hAnsi="Arial" w:cs="Arial"/>
          <w:i/>
          <w:sz w:val="24"/>
          <w:szCs w:val="24"/>
          <w:lang w:eastAsia="ru-RU"/>
        </w:rPr>
      </w:pPr>
    </w:p>
    <w:p w:rsidR="00720254" w:rsidRDefault="002870CD" w:rsidP="002870CD">
      <w:pPr>
        <w:spacing w:after="0" w:line="240" w:lineRule="auto"/>
        <w:rPr>
          <w:rFonts w:ascii="Arial" w:hAnsi="Arial" w:cs="Arial"/>
          <w:i/>
          <w:sz w:val="24"/>
          <w:szCs w:val="24"/>
        </w:rPr>
      </w:pPr>
      <w:r>
        <w:rPr>
          <w:rFonts w:ascii="Arial" w:hAnsi="Arial" w:cs="Arial"/>
          <w:b/>
          <w:i/>
          <w:sz w:val="24"/>
          <w:szCs w:val="24"/>
        </w:rPr>
        <w:t>Защита</w:t>
      </w:r>
      <w:r>
        <w:rPr>
          <w:rFonts w:ascii="Arial" w:eastAsia="Times New Roman" w:hAnsi="Arial" w:cs="Arial"/>
          <w:b/>
          <w:i/>
          <w:sz w:val="24"/>
          <w:szCs w:val="24"/>
        </w:rPr>
        <w:t xml:space="preserve"> населения Российской Федерации от опасных и чрезвычайных ситуаций</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Устанавливать и использовать мобильные приложения служб, обе</w:t>
      </w:r>
      <w:r>
        <w:rPr>
          <w:rFonts w:ascii="Arial" w:hAnsi="Arial" w:cs="Arial"/>
          <w:i/>
          <w:sz w:val="24"/>
          <w:szCs w:val="24"/>
        </w:rPr>
        <w:t>с</w:t>
      </w:r>
      <w:r>
        <w:rPr>
          <w:rFonts w:ascii="Arial" w:hAnsi="Arial" w:cs="Arial"/>
          <w:i/>
          <w:sz w:val="24"/>
          <w:szCs w:val="24"/>
        </w:rPr>
        <w:t>печивающих защиту населения от опасных и чрезвычайных ситуаций, для обесп</w:t>
      </w:r>
      <w:r>
        <w:rPr>
          <w:rFonts w:ascii="Arial" w:hAnsi="Arial" w:cs="Arial"/>
          <w:i/>
          <w:sz w:val="24"/>
          <w:szCs w:val="24"/>
        </w:rPr>
        <w:t>е</w:t>
      </w:r>
      <w:r>
        <w:rPr>
          <w:rFonts w:ascii="Arial" w:hAnsi="Arial" w:cs="Arial"/>
          <w:i/>
          <w:sz w:val="24"/>
          <w:szCs w:val="24"/>
        </w:rPr>
        <w:t>чения личной безопасности.</w:t>
      </w:r>
    </w:p>
    <w:p w:rsidR="00720254" w:rsidRDefault="00720254" w:rsidP="002870CD">
      <w:pPr>
        <w:spacing w:after="0" w:line="240" w:lineRule="auto"/>
        <w:rPr>
          <w:rFonts w:ascii="Arial" w:hAnsi="Arial" w:cs="Arial"/>
          <w:i/>
          <w:sz w:val="24"/>
          <w:szCs w:val="24"/>
          <w:lang w:eastAsia="ru-RU"/>
        </w:rPr>
      </w:pPr>
    </w:p>
    <w:p w:rsidR="00720254" w:rsidRDefault="002870CD" w:rsidP="002870CD">
      <w:pPr>
        <w:spacing w:after="0" w:line="240" w:lineRule="auto"/>
        <w:rPr>
          <w:rFonts w:ascii="Arial" w:hAnsi="Arial" w:cs="Arial"/>
          <w:i/>
          <w:sz w:val="24"/>
          <w:szCs w:val="24"/>
        </w:rPr>
      </w:pPr>
      <w:r>
        <w:rPr>
          <w:rFonts w:ascii="Arial" w:hAnsi="Arial" w:cs="Arial"/>
          <w:b/>
          <w:i/>
          <w:sz w:val="24"/>
          <w:szCs w:val="24"/>
        </w:rPr>
        <w:t>Основы</w:t>
      </w:r>
      <w:r>
        <w:rPr>
          <w:rFonts w:ascii="Arial" w:eastAsia="Times New Roman" w:hAnsi="Arial" w:cs="Arial"/>
          <w:b/>
          <w:i/>
          <w:sz w:val="24"/>
          <w:szCs w:val="24"/>
        </w:rPr>
        <w:t xml:space="preserve"> обороны государства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Объяснять основные задачи и направления развития, строител</w:t>
      </w:r>
      <w:r>
        <w:rPr>
          <w:rFonts w:ascii="Arial" w:hAnsi="Arial" w:cs="Arial"/>
          <w:i/>
          <w:sz w:val="24"/>
          <w:szCs w:val="24"/>
        </w:rPr>
        <w:t>ь</w:t>
      </w:r>
      <w:r>
        <w:rPr>
          <w:rFonts w:ascii="Arial" w:hAnsi="Arial" w:cs="Arial"/>
          <w:i/>
          <w:sz w:val="24"/>
          <w:szCs w:val="24"/>
        </w:rPr>
        <w:t>ства, оснащения и модернизации ВС РФ;</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приводить примеры применения различных типов вооружения и вое</w:t>
      </w:r>
      <w:r>
        <w:rPr>
          <w:rFonts w:ascii="Arial" w:hAnsi="Arial" w:cs="Arial"/>
          <w:i/>
          <w:sz w:val="24"/>
          <w:szCs w:val="24"/>
        </w:rPr>
        <w:t>н</w:t>
      </w:r>
      <w:r>
        <w:rPr>
          <w:rFonts w:ascii="Arial" w:hAnsi="Arial" w:cs="Arial"/>
          <w:i/>
          <w:sz w:val="24"/>
          <w:szCs w:val="24"/>
        </w:rPr>
        <w:t>ной техники в войнах и конфликтах различных исторических периодов, прослеж</w:t>
      </w:r>
      <w:r>
        <w:rPr>
          <w:rFonts w:ascii="Arial" w:hAnsi="Arial" w:cs="Arial"/>
          <w:i/>
          <w:sz w:val="24"/>
          <w:szCs w:val="24"/>
        </w:rPr>
        <w:t>и</w:t>
      </w:r>
      <w:r>
        <w:rPr>
          <w:rFonts w:ascii="Arial" w:hAnsi="Arial" w:cs="Arial"/>
          <w:i/>
          <w:sz w:val="24"/>
          <w:szCs w:val="24"/>
        </w:rPr>
        <w:t>вать их эволюцию.</w:t>
      </w:r>
    </w:p>
    <w:p w:rsidR="00720254" w:rsidRDefault="00720254" w:rsidP="002870CD">
      <w:pPr>
        <w:spacing w:after="0" w:line="240" w:lineRule="auto"/>
        <w:rPr>
          <w:rFonts w:ascii="Arial" w:hAnsi="Arial" w:cs="Arial"/>
          <w:i/>
          <w:sz w:val="24"/>
          <w:szCs w:val="24"/>
        </w:rPr>
      </w:pPr>
    </w:p>
    <w:p w:rsidR="00720254" w:rsidRDefault="002870CD" w:rsidP="002870CD">
      <w:pPr>
        <w:spacing w:after="0" w:line="240" w:lineRule="auto"/>
        <w:rPr>
          <w:rFonts w:ascii="Arial" w:hAnsi="Arial" w:cs="Arial"/>
          <w:i/>
          <w:sz w:val="24"/>
          <w:szCs w:val="24"/>
        </w:rPr>
      </w:pPr>
      <w:r>
        <w:rPr>
          <w:rFonts w:ascii="Arial" w:eastAsia="Times New Roman" w:hAnsi="Arial" w:cs="Arial"/>
          <w:b/>
          <w:i/>
          <w:sz w:val="24"/>
          <w:szCs w:val="24"/>
        </w:rPr>
        <w:t>Элементы начальной военной подготовки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Приводить примеры сигналов управления строем с помощью рук, флажков и фонаря;</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определять назначение, устройство частей и механизмов автомата Калашникова;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чистку и смазку автомата Калашникова;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нормативы неполной разборки и сборки автомата Кала</w:t>
      </w:r>
      <w:r>
        <w:rPr>
          <w:rFonts w:ascii="Arial" w:hAnsi="Arial" w:cs="Arial"/>
          <w:i/>
          <w:sz w:val="24"/>
          <w:szCs w:val="24"/>
        </w:rPr>
        <w:t>ш</w:t>
      </w:r>
      <w:r>
        <w:rPr>
          <w:rFonts w:ascii="Arial" w:hAnsi="Arial" w:cs="Arial"/>
          <w:i/>
          <w:sz w:val="24"/>
          <w:szCs w:val="24"/>
        </w:rPr>
        <w:t>никова;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работу частей и механизмов автомата Калашникова при стрельбе;</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выполнять норматив снаряжения магазина автомата Калашникова патронами;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описывать работу частей и механизмов гранаты при метании;</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lastRenderedPageBreak/>
        <w:t>выполнять нормативы надевания противогаза, респиратора и общ</w:t>
      </w:r>
      <w:r>
        <w:rPr>
          <w:rFonts w:ascii="Arial" w:hAnsi="Arial" w:cs="Arial"/>
          <w:i/>
          <w:sz w:val="24"/>
          <w:szCs w:val="24"/>
        </w:rPr>
        <w:t>е</w:t>
      </w:r>
      <w:r>
        <w:rPr>
          <w:rFonts w:ascii="Arial" w:hAnsi="Arial" w:cs="Arial"/>
          <w:i/>
          <w:sz w:val="24"/>
          <w:szCs w:val="24"/>
        </w:rPr>
        <w:t>войскового защитного комплекта (ОЗК).</w:t>
      </w:r>
    </w:p>
    <w:p w:rsidR="00720254" w:rsidRDefault="00720254" w:rsidP="002870CD">
      <w:pPr>
        <w:spacing w:after="0" w:line="240" w:lineRule="auto"/>
        <w:rPr>
          <w:rFonts w:ascii="Arial" w:hAnsi="Arial" w:cs="Arial"/>
          <w:i/>
          <w:sz w:val="24"/>
          <w:szCs w:val="24"/>
          <w:lang w:eastAsia="ru-RU"/>
        </w:rPr>
      </w:pPr>
    </w:p>
    <w:p w:rsidR="00720254" w:rsidRDefault="002870CD" w:rsidP="002870CD">
      <w:pPr>
        <w:spacing w:after="0" w:line="240" w:lineRule="auto"/>
        <w:rPr>
          <w:rFonts w:ascii="Arial" w:hAnsi="Arial" w:cs="Arial"/>
          <w:b/>
          <w:i/>
          <w:sz w:val="24"/>
          <w:szCs w:val="24"/>
        </w:rPr>
      </w:pPr>
      <w:r>
        <w:rPr>
          <w:rFonts w:ascii="Arial" w:eastAsia="Times New Roman" w:hAnsi="Arial" w:cs="Arial"/>
          <w:b/>
          <w:i/>
          <w:sz w:val="24"/>
          <w:szCs w:val="24"/>
        </w:rPr>
        <w:t>Военно-профессиональная деятельность</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Выстраивать индивидуальную траекторию обучения с возможн</w:t>
      </w:r>
      <w:r>
        <w:rPr>
          <w:rFonts w:ascii="Arial" w:hAnsi="Arial" w:cs="Arial"/>
          <w:i/>
          <w:sz w:val="24"/>
          <w:szCs w:val="24"/>
        </w:rPr>
        <w:t>о</w:t>
      </w:r>
      <w:r>
        <w:rPr>
          <w:rFonts w:ascii="Arial" w:hAnsi="Arial" w:cs="Arial"/>
          <w:i/>
          <w:sz w:val="24"/>
          <w:szCs w:val="24"/>
        </w:rPr>
        <w:t>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20254" w:rsidRPr="00862763" w:rsidRDefault="002870CD" w:rsidP="002870CD">
      <w:pPr>
        <w:pStyle w:val="a"/>
        <w:spacing w:after="0" w:line="240" w:lineRule="auto"/>
        <w:ind w:firstLine="709"/>
        <w:rPr>
          <w:rFonts w:ascii="Arial" w:hAnsi="Arial" w:cs="Arial"/>
          <w:sz w:val="24"/>
          <w:szCs w:val="24"/>
        </w:rPr>
      </w:pPr>
      <w:r w:rsidRPr="00862763">
        <w:rPr>
          <w:rFonts w:ascii="Arial" w:hAnsi="Arial" w:cs="Arial"/>
          <w:i/>
          <w:sz w:val="24"/>
          <w:szCs w:val="24"/>
        </w:rPr>
        <w:t>оформлять необходимые документы для поступления в высшие в</w:t>
      </w:r>
      <w:r w:rsidRPr="00862763">
        <w:rPr>
          <w:rFonts w:ascii="Arial" w:hAnsi="Arial" w:cs="Arial"/>
          <w:i/>
          <w:sz w:val="24"/>
          <w:szCs w:val="24"/>
        </w:rPr>
        <w:t>о</w:t>
      </w:r>
      <w:r w:rsidRPr="00862763">
        <w:rPr>
          <w:rFonts w:ascii="Arial" w:hAnsi="Arial" w:cs="Arial"/>
          <w:i/>
          <w:sz w:val="24"/>
          <w:szCs w:val="24"/>
        </w:rPr>
        <w:t>енно-учебные заведения ВС РФ и учреждения высшего образования МВД России, ФСБ России, МЧС России.</w:t>
      </w:r>
    </w:p>
    <w:p w:rsidR="00720254" w:rsidRDefault="00720254" w:rsidP="002870CD">
      <w:pPr>
        <w:spacing w:after="0" w:line="240" w:lineRule="auto"/>
        <w:rPr>
          <w:rFonts w:ascii="Arial" w:hAnsi="Arial" w:cs="Arial"/>
          <w:sz w:val="24"/>
          <w:szCs w:val="24"/>
        </w:rPr>
      </w:pPr>
    </w:p>
    <w:p w:rsidR="00720254" w:rsidRDefault="002870CD" w:rsidP="002870CD">
      <w:pPr>
        <w:pStyle w:val="20"/>
        <w:numPr>
          <w:ilvl w:val="1"/>
          <w:numId w:val="12"/>
        </w:numPr>
        <w:tabs>
          <w:tab w:val="clear" w:pos="142"/>
        </w:tabs>
        <w:spacing w:before="0" w:after="0"/>
      </w:pPr>
      <w:bookmarkStart w:id="164" w:name="_Toc20217988"/>
      <w:bookmarkStart w:id="165" w:name="_Toc5706144"/>
      <w:bookmarkStart w:id="166" w:name="_Toc5705934"/>
      <w:bookmarkStart w:id="167" w:name="_Toc11850772"/>
      <w:bookmarkStart w:id="168" w:name="_Toc5706008"/>
      <w:r>
        <w:t>Система оценки достижения планируемых результатов осв</w:t>
      </w:r>
      <w:r>
        <w:t>о</w:t>
      </w:r>
      <w:r>
        <w:t>ения основной образовательной программы среднего общего о</w:t>
      </w:r>
      <w:r>
        <w:t>б</w:t>
      </w:r>
      <w:r>
        <w:t>разования</w:t>
      </w:r>
      <w:bookmarkEnd w:id="164"/>
      <w:bookmarkEnd w:id="165"/>
      <w:bookmarkEnd w:id="166"/>
      <w:bookmarkEnd w:id="167"/>
      <w:bookmarkEnd w:id="168"/>
    </w:p>
    <w:p w:rsidR="00720254" w:rsidRDefault="002870CD" w:rsidP="002870CD">
      <w:pPr>
        <w:suppressAutoHyphens w:val="0"/>
        <w:spacing w:after="0" w:line="240" w:lineRule="auto"/>
        <w:rPr>
          <w:rFonts w:ascii="Arial" w:hAnsi="Arial" w:cs="Arial"/>
          <w:sz w:val="24"/>
          <w:szCs w:val="24"/>
        </w:rPr>
      </w:pPr>
      <w:r>
        <w:rPr>
          <w:rFonts w:ascii="Arial" w:hAnsi="Arial" w:cs="Arial"/>
          <w:sz w:val="24"/>
          <w:szCs w:val="24"/>
        </w:rPr>
        <w:t>Система оценки достижения планируемых результатов (далее – система оценки) является инструментом реализации требований ФГОС СОО к результатам освоения основной образовательной программы среднего общего образования и направлена на обеспечение его качества.</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Система оценки достижения планируемых результатов освоения основной образовательной программы:</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 ориентирует образовательную деятельность на реализацию требований к результатам освоения основной образовательной программы;</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 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 обеспечивает оценку динамики индивидуальных достижений обучающихся в процессе освоения основной общеобразовательной программы;</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Система оценки достижения планируемых результатов освоения основной образовательной программы включает описание:</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 организации и форм представления и учета результатов промежуточной аттестации обучающихся в рамках урочной и внеурочной деятельности;</w:t>
      </w:r>
    </w:p>
    <w:p w:rsidR="00720254" w:rsidRDefault="002870CD" w:rsidP="002870CD">
      <w:pPr>
        <w:tabs>
          <w:tab w:val="left" w:pos="724"/>
          <w:tab w:val="left" w:pos="956"/>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 организации, содержания и критериев оценки результатов по учебным предметам, выносимым на государственную итоговую аттестацию;</w:t>
      </w:r>
    </w:p>
    <w:p w:rsidR="00720254" w:rsidRDefault="002870CD" w:rsidP="002870CD">
      <w:pPr>
        <w:tabs>
          <w:tab w:val="left" w:pos="724"/>
          <w:tab w:val="left" w:pos="956"/>
        </w:tabs>
        <w:spacing w:after="0" w:line="240" w:lineRule="auto"/>
        <w:rPr>
          <w:rFonts w:ascii="Arial" w:hAnsi="Arial" w:cs="Arial"/>
          <w:sz w:val="24"/>
          <w:szCs w:val="24"/>
        </w:rPr>
      </w:pPr>
      <w:r>
        <w:rPr>
          <w:rFonts w:ascii="Arial" w:eastAsia="Times New Roman" w:hAnsi="Arial" w:cs="Arial"/>
          <w:color w:val="000000"/>
          <w:sz w:val="24"/>
          <w:szCs w:val="24"/>
          <w:lang w:eastAsia="ru-RU"/>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720254" w:rsidRDefault="002870CD" w:rsidP="002870CD">
      <w:pPr>
        <w:spacing w:after="0" w:line="240" w:lineRule="auto"/>
        <w:rPr>
          <w:rFonts w:ascii="Arial" w:hAnsi="Arial" w:cs="Arial"/>
          <w:sz w:val="24"/>
          <w:szCs w:val="24"/>
        </w:rPr>
      </w:pPr>
      <w:r>
        <w:rPr>
          <w:rFonts w:ascii="Arial" w:hAnsi="Arial" w:cs="Arial"/>
          <w:b/>
          <w:sz w:val="24"/>
          <w:szCs w:val="24"/>
        </w:rPr>
        <w:lastRenderedPageBreak/>
        <w:t>Основным объектом</w:t>
      </w:r>
      <w:r>
        <w:rPr>
          <w:rFonts w:ascii="Arial" w:hAnsi="Arial" w:cs="Arial"/>
          <w:sz w:val="24"/>
          <w:szCs w:val="24"/>
        </w:rPr>
        <w:t xml:space="preserve"> системы оценки достижения планируемых результатов освоения обучающимися основной образовательной программы являются требования Федеральных государственных образовательных стандартов.</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оценки образовательных результатов является необходимым условием реализации системы требований образовательных стандартов и призвана способствовать обеспечению преемственности на всех уровнях образования.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Основные функции системы оценки</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ориентация образовательного процесса на достижение планируемых результатов освоения основной образовательной программы средней школы № 23;</w:t>
      </w:r>
    </w:p>
    <w:p w:rsidR="00720254" w:rsidRDefault="002870CD" w:rsidP="002870CD">
      <w:pPr>
        <w:spacing w:after="0" w:line="240" w:lineRule="auto"/>
        <w:rPr>
          <w:rFonts w:ascii="Arial" w:hAnsi="Arial" w:cs="Arial"/>
          <w:sz w:val="24"/>
          <w:szCs w:val="24"/>
        </w:rPr>
      </w:pPr>
      <w:r>
        <w:rPr>
          <w:rFonts w:ascii="Arial" w:hAnsi="Arial" w:cs="Arial"/>
          <w:sz w:val="24"/>
          <w:szCs w:val="24"/>
        </w:rPr>
        <w:t>- обеспечение эффективной обратной связи между субъектами образовательных отношений, позволяющей осуществлять управление образовательным процессом.</w:t>
      </w:r>
    </w:p>
    <w:p w:rsidR="00720254" w:rsidRDefault="002870CD" w:rsidP="002870CD">
      <w:pPr>
        <w:spacing w:after="0" w:line="240" w:lineRule="auto"/>
        <w:rPr>
          <w:rFonts w:ascii="Arial" w:hAnsi="Arial" w:cs="Arial"/>
          <w:sz w:val="24"/>
          <w:szCs w:val="24"/>
        </w:rPr>
      </w:pPr>
      <w:r>
        <w:rPr>
          <w:rFonts w:ascii="Arial" w:hAnsi="Arial" w:cs="Arial"/>
          <w:b/>
          <w:sz w:val="24"/>
          <w:szCs w:val="24"/>
        </w:rPr>
        <w:t>Принципы системы оценивания</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объективность;</w:t>
      </w:r>
    </w:p>
    <w:p w:rsidR="00720254" w:rsidRDefault="002870CD" w:rsidP="002870CD">
      <w:pPr>
        <w:spacing w:after="0" w:line="240" w:lineRule="auto"/>
        <w:rPr>
          <w:rFonts w:ascii="Arial" w:hAnsi="Arial" w:cs="Arial"/>
          <w:sz w:val="24"/>
          <w:szCs w:val="24"/>
        </w:rPr>
      </w:pPr>
      <w:r>
        <w:rPr>
          <w:rFonts w:ascii="Arial" w:hAnsi="Arial" w:cs="Arial"/>
          <w:sz w:val="24"/>
          <w:szCs w:val="24"/>
        </w:rPr>
        <w:t>- открытость;</w:t>
      </w:r>
    </w:p>
    <w:p w:rsidR="00720254" w:rsidRDefault="002870CD" w:rsidP="002870CD">
      <w:pPr>
        <w:spacing w:after="0" w:line="240" w:lineRule="auto"/>
        <w:rPr>
          <w:rFonts w:ascii="Arial" w:hAnsi="Arial" w:cs="Arial"/>
          <w:sz w:val="24"/>
          <w:szCs w:val="24"/>
        </w:rPr>
      </w:pPr>
      <w:r>
        <w:rPr>
          <w:rFonts w:ascii="Arial" w:hAnsi="Arial" w:cs="Arial"/>
          <w:sz w:val="24"/>
          <w:szCs w:val="24"/>
        </w:rPr>
        <w:t>- доступность.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Система оценки достижения планируемых результатов освоения основной образовательной программы включает в себя следующие </w:t>
      </w:r>
      <w:r>
        <w:rPr>
          <w:rFonts w:ascii="Arial" w:hAnsi="Arial" w:cs="Arial"/>
          <w:b/>
          <w:sz w:val="24"/>
          <w:szCs w:val="24"/>
        </w:rPr>
        <w:t>направления</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текущий контроль;</w:t>
      </w:r>
    </w:p>
    <w:p w:rsidR="00720254" w:rsidRDefault="002870CD" w:rsidP="002870CD">
      <w:pPr>
        <w:spacing w:after="0" w:line="240" w:lineRule="auto"/>
        <w:rPr>
          <w:rFonts w:ascii="Arial" w:hAnsi="Arial" w:cs="Arial"/>
          <w:sz w:val="24"/>
          <w:szCs w:val="24"/>
        </w:rPr>
      </w:pPr>
      <w:r>
        <w:rPr>
          <w:rFonts w:ascii="Arial" w:hAnsi="Arial" w:cs="Arial"/>
          <w:sz w:val="24"/>
          <w:szCs w:val="24"/>
        </w:rPr>
        <w:t>- промежуточный контроль;</w:t>
      </w:r>
    </w:p>
    <w:p w:rsidR="00720254" w:rsidRDefault="002870CD" w:rsidP="002870CD">
      <w:pPr>
        <w:spacing w:after="0" w:line="240" w:lineRule="auto"/>
        <w:rPr>
          <w:rFonts w:ascii="Arial" w:hAnsi="Arial" w:cs="Arial"/>
          <w:sz w:val="24"/>
          <w:szCs w:val="24"/>
        </w:rPr>
      </w:pPr>
      <w:r>
        <w:rPr>
          <w:rFonts w:ascii="Arial" w:hAnsi="Arial" w:cs="Arial"/>
          <w:sz w:val="24"/>
          <w:szCs w:val="24"/>
        </w:rPr>
        <w:t>- итоговый контроль и итоговая оценка;</w:t>
      </w:r>
    </w:p>
    <w:p w:rsidR="00720254" w:rsidRDefault="002870CD" w:rsidP="002870CD">
      <w:pPr>
        <w:spacing w:after="0" w:line="240" w:lineRule="auto"/>
        <w:rPr>
          <w:rFonts w:ascii="Arial" w:hAnsi="Arial" w:cs="Arial"/>
          <w:sz w:val="24"/>
          <w:szCs w:val="24"/>
        </w:rPr>
      </w:pPr>
      <w:r>
        <w:rPr>
          <w:rFonts w:ascii="Arial" w:hAnsi="Arial" w:cs="Arial"/>
          <w:sz w:val="24"/>
          <w:szCs w:val="24"/>
        </w:rPr>
        <w:t>- оценка результатов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Система оценки образовательных результатов обучающихся вводится с </w:t>
      </w:r>
      <w:r>
        <w:rPr>
          <w:rFonts w:ascii="Arial" w:hAnsi="Arial" w:cs="Arial"/>
          <w:b/>
          <w:sz w:val="24"/>
          <w:szCs w:val="24"/>
        </w:rPr>
        <w:t>целью</w:t>
      </w:r>
      <w:r>
        <w:rPr>
          <w:rFonts w:ascii="Arial" w:hAnsi="Arial" w:cs="Arial"/>
          <w:sz w:val="24"/>
          <w:szCs w:val="24"/>
        </w:rPr>
        <w:t xml:space="preserve"> обеспечения оценки динамики индивидуальных достижений обучающихся в процессе освоения основных образовательных программ.</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оценки образовательных результатов обеспечивает комплексный подход к оценке освоения основных образовательных программ, позволяет вести оценку предметных, метапредметных и личностных результатов обучающихся: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482"/>
        <w:gridCol w:w="2302"/>
        <w:gridCol w:w="2972"/>
      </w:tblGrid>
      <w:tr w:rsidR="00720254">
        <w:tc>
          <w:tcPr>
            <w:tcW w:w="2098" w:type="dxa"/>
            <w:shd w:val="clear" w:color="auto" w:fill="auto"/>
          </w:tcPr>
          <w:p w:rsidR="00720254" w:rsidRDefault="00720254" w:rsidP="002870CD">
            <w:pPr>
              <w:spacing w:after="0" w:line="240" w:lineRule="auto"/>
              <w:ind w:firstLine="0"/>
              <w:jc w:val="center"/>
              <w:rPr>
                <w:rFonts w:ascii="Arial" w:hAnsi="Arial" w:cs="Arial"/>
                <w:sz w:val="24"/>
                <w:szCs w:val="24"/>
              </w:rPr>
            </w:pPr>
          </w:p>
        </w:tc>
        <w:tc>
          <w:tcPr>
            <w:tcW w:w="2482"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Объект оценки</w:t>
            </w:r>
          </w:p>
        </w:tc>
        <w:tc>
          <w:tcPr>
            <w:tcW w:w="2302"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Предмет оценки</w:t>
            </w:r>
          </w:p>
        </w:tc>
        <w:tc>
          <w:tcPr>
            <w:tcW w:w="2972"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Процедуры оценки</w:t>
            </w:r>
          </w:p>
        </w:tc>
      </w:tr>
      <w:tr w:rsidR="00720254">
        <w:tc>
          <w:tcPr>
            <w:tcW w:w="2098" w:type="dxa"/>
            <w:shd w:val="clear" w:color="auto" w:fill="auto"/>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Предметные результаты</w:t>
            </w:r>
          </w:p>
        </w:tc>
        <w:tc>
          <w:tcPr>
            <w:tcW w:w="248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Сформированность учебных действий с предметным содержанием</w:t>
            </w:r>
          </w:p>
        </w:tc>
        <w:tc>
          <w:tcPr>
            <w:tcW w:w="230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Способность к решению учебно-познавательных и учебно-практических задач с использованием способов, действий, средств, содержания предметов</w:t>
            </w:r>
          </w:p>
        </w:tc>
        <w:tc>
          <w:tcPr>
            <w:tcW w:w="297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внутренняя накопительная оценка;</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итоговая внешняя или внутренняя оценка</w:t>
            </w:r>
          </w:p>
        </w:tc>
      </w:tr>
      <w:tr w:rsidR="00720254">
        <w:tc>
          <w:tcPr>
            <w:tcW w:w="2098" w:type="dxa"/>
            <w:shd w:val="clear" w:color="auto" w:fill="auto"/>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Метапредметные результаты</w:t>
            </w:r>
          </w:p>
        </w:tc>
        <w:tc>
          <w:tcPr>
            <w:tcW w:w="248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Сформированность регулятивных, коммуникативных и познавательных УУД</w:t>
            </w:r>
          </w:p>
        </w:tc>
        <w:tc>
          <w:tcPr>
            <w:tcW w:w="230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уровень сформированности конкретных видов действий;</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уровень присвоения универсального учебного действия</w:t>
            </w:r>
          </w:p>
        </w:tc>
        <w:tc>
          <w:tcPr>
            <w:tcW w:w="297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внутренняя накопительная оценка («Портфолио»);</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итоговая оценка (защита индивидуального проекта)</w:t>
            </w:r>
          </w:p>
        </w:tc>
      </w:tr>
      <w:tr w:rsidR="00720254">
        <w:tc>
          <w:tcPr>
            <w:tcW w:w="2098" w:type="dxa"/>
            <w:shd w:val="clear" w:color="auto" w:fill="auto"/>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lastRenderedPageBreak/>
              <w:t>Личностные результаты</w:t>
            </w:r>
          </w:p>
        </w:tc>
        <w:tc>
          <w:tcPr>
            <w:tcW w:w="248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Сформированность личностных УУД (самоопределение, смыслообразование, морально-этическая ориентация)</w:t>
            </w:r>
          </w:p>
        </w:tc>
        <w:tc>
          <w:tcPr>
            <w:tcW w:w="230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Эффективность деятельности системы образования, образовательной организации</w:t>
            </w:r>
          </w:p>
        </w:tc>
        <w:tc>
          <w:tcPr>
            <w:tcW w:w="2972" w:type="dxa"/>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Внешние мониторинговые исследования с использованием неперсонифицированных потоков информации</w:t>
            </w:r>
          </w:p>
        </w:tc>
      </w:tr>
    </w:tbl>
    <w:p w:rsidR="00720254" w:rsidRDefault="00720254" w:rsidP="002870CD">
      <w:pPr>
        <w:spacing w:after="0" w:line="240" w:lineRule="auto"/>
        <w:rPr>
          <w:rFonts w:ascii="Arial" w:hAnsi="Arial" w:cs="Arial"/>
          <w:sz w:val="24"/>
          <w:szCs w:val="24"/>
        </w:rPr>
      </w:pPr>
    </w:p>
    <w:p w:rsidR="00720254" w:rsidRDefault="002870CD" w:rsidP="002870CD">
      <w:pPr>
        <w:pStyle w:val="30"/>
        <w:numPr>
          <w:ilvl w:val="2"/>
          <w:numId w:val="12"/>
        </w:numPr>
        <w:spacing w:after="0" w:line="240" w:lineRule="auto"/>
      </w:pPr>
      <w:bookmarkStart w:id="169" w:name="_Toc11850773"/>
      <w:bookmarkStart w:id="170" w:name="_Toc20217989"/>
      <w:r>
        <w:t>Организация и форма представления и учета результатов промежуточной аттестации обучающихся в рамках урочной и внеурочной деятельности</w:t>
      </w:r>
      <w:bookmarkEnd w:id="169"/>
      <w:bookmarkEnd w:id="170"/>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keepNext/>
        <w:keepLines/>
        <w:spacing w:after="0" w:line="240" w:lineRule="auto"/>
        <w:rPr>
          <w:rFonts w:ascii="Arial" w:hAnsi="Arial" w:cs="Arial"/>
          <w:b/>
          <w:bCs/>
          <w:sz w:val="24"/>
          <w:szCs w:val="24"/>
          <w:shd w:val="clear" w:color="auto" w:fill="FFFFFF"/>
        </w:rPr>
      </w:pPr>
      <w:bookmarkStart w:id="171" w:name="_Toc387683197"/>
      <w:bookmarkEnd w:id="171"/>
      <w:r>
        <w:rPr>
          <w:rFonts w:ascii="Arial" w:hAnsi="Arial" w:cs="Arial"/>
          <w:b/>
          <w:bCs/>
          <w:sz w:val="24"/>
          <w:szCs w:val="24"/>
          <w:shd w:val="clear" w:color="auto" w:fill="FFFFFF"/>
        </w:rPr>
        <w:t>Оценочные процедуры</w:t>
      </w:r>
    </w:p>
    <w:p w:rsidR="00720254" w:rsidRDefault="002870CD" w:rsidP="002870CD">
      <w:pPr>
        <w:spacing w:after="0" w:line="240" w:lineRule="auto"/>
        <w:rPr>
          <w:rFonts w:ascii="Arial" w:hAnsi="Arial" w:cs="Arial"/>
          <w:bCs/>
          <w:iCs/>
          <w:sz w:val="24"/>
          <w:szCs w:val="24"/>
          <w:shd w:val="clear" w:color="auto" w:fill="FFFFFF"/>
        </w:rPr>
      </w:pPr>
      <w:r>
        <w:rPr>
          <w:rFonts w:ascii="Arial" w:hAnsi="Arial" w:cs="Arial"/>
          <w:bCs/>
          <w:i/>
          <w:iCs/>
          <w:sz w:val="24"/>
          <w:szCs w:val="24"/>
          <w:shd w:val="clear" w:color="auto" w:fill="FFFFFF"/>
        </w:rPr>
        <w:t>Промежуточная аттестация</w:t>
      </w:r>
      <w:r>
        <w:rPr>
          <w:rFonts w:ascii="Arial" w:hAnsi="Arial" w:cs="Arial"/>
          <w:bCs/>
          <w:iCs/>
          <w:sz w:val="24"/>
          <w:szCs w:val="24"/>
          <w:shd w:val="clear" w:color="auto" w:fill="FFFFFF"/>
        </w:rPr>
        <w:t xml:space="preserve"> представляет собой результаты внутришкольного мониторинга индивидуальных образовательных достижений обучающихся. Она включает в себя:</w:t>
      </w:r>
    </w:p>
    <w:p w:rsidR="00720254" w:rsidRDefault="002870CD" w:rsidP="002870CD">
      <w:pPr>
        <w:numPr>
          <w:ilvl w:val="0"/>
          <w:numId w:val="26"/>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оценку уровня сформированности предметных, метапредметных и ли</w:t>
      </w:r>
      <w:r>
        <w:rPr>
          <w:rFonts w:ascii="Arial" w:hAnsi="Arial" w:cs="Arial"/>
          <w:bCs/>
          <w:iCs/>
          <w:sz w:val="24"/>
          <w:szCs w:val="24"/>
          <w:shd w:val="clear" w:color="auto" w:fill="FFFFFF"/>
        </w:rPr>
        <w:t>ч</w:t>
      </w:r>
      <w:r>
        <w:rPr>
          <w:rFonts w:ascii="Arial" w:hAnsi="Arial" w:cs="Arial"/>
          <w:bCs/>
          <w:iCs/>
          <w:sz w:val="24"/>
          <w:szCs w:val="24"/>
          <w:shd w:val="clear" w:color="auto" w:fill="FFFFFF"/>
        </w:rPr>
        <w:t>ностных результатов образования;</w:t>
      </w:r>
    </w:p>
    <w:p w:rsidR="00720254" w:rsidRDefault="002870CD" w:rsidP="002870CD">
      <w:pPr>
        <w:numPr>
          <w:ilvl w:val="0"/>
          <w:numId w:val="26"/>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оценку динамики формирования предметных, метапредметных и ли</w:t>
      </w:r>
      <w:r>
        <w:rPr>
          <w:rFonts w:ascii="Arial" w:hAnsi="Arial" w:cs="Arial"/>
          <w:bCs/>
          <w:iCs/>
          <w:sz w:val="24"/>
          <w:szCs w:val="24"/>
          <w:shd w:val="clear" w:color="auto" w:fill="FFFFFF"/>
        </w:rPr>
        <w:t>ч</w:t>
      </w:r>
      <w:r>
        <w:rPr>
          <w:rFonts w:ascii="Arial" w:hAnsi="Arial" w:cs="Arial"/>
          <w:bCs/>
          <w:iCs/>
          <w:sz w:val="24"/>
          <w:szCs w:val="24"/>
          <w:shd w:val="clear" w:color="auto" w:fill="FFFFFF"/>
        </w:rPr>
        <w:t>ностных результатов образования.</w:t>
      </w:r>
    </w:p>
    <w:p w:rsidR="00720254" w:rsidRDefault="002870CD" w:rsidP="002870CD">
      <w:pPr>
        <w:spacing w:after="0" w:line="240" w:lineRule="auto"/>
        <w:rPr>
          <w:rFonts w:ascii="Arial" w:hAnsi="Arial" w:cs="Arial"/>
          <w:bCs/>
          <w:iCs/>
          <w:sz w:val="24"/>
          <w:szCs w:val="24"/>
          <w:shd w:val="clear" w:color="auto" w:fill="FFFFFF"/>
        </w:rPr>
      </w:pPr>
      <w:r>
        <w:rPr>
          <w:rFonts w:ascii="Arial" w:hAnsi="Arial" w:cs="Arial"/>
          <w:bCs/>
          <w:iCs/>
          <w:sz w:val="24"/>
          <w:szCs w:val="24"/>
          <w:shd w:val="clear" w:color="auto" w:fill="FFFFFF"/>
        </w:rPr>
        <w:t>Система внутришкольного мониторинга индивидуальных образовательных достижений обучающихся включает в себя:</w:t>
      </w:r>
    </w:p>
    <w:p w:rsidR="00720254" w:rsidRDefault="002870CD" w:rsidP="002870CD">
      <w:pPr>
        <w:numPr>
          <w:ilvl w:val="0"/>
          <w:numId w:val="27"/>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стартовую диагностику;</w:t>
      </w:r>
    </w:p>
    <w:p w:rsidR="00720254" w:rsidRDefault="002870CD" w:rsidP="002870CD">
      <w:pPr>
        <w:numPr>
          <w:ilvl w:val="0"/>
          <w:numId w:val="27"/>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текущую диагностику предметной и метапредметной обученности;</w:t>
      </w:r>
    </w:p>
    <w:p w:rsidR="00720254" w:rsidRDefault="002870CD" w:rsidP="002870CD">
      <w:pPr>
        <w:numPr>
          <w:ilvl w:val="0"/>
          <w:numId w:val="27"/>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оценку уровня сформированности личностных результатов образов</w:t>
      </w:r>
      <w:r>
        <w:rPr>
          <w:rFonts w:ascii="Arial" w:hAnsi="Arial" w:cs="Arial"/>
          <w:bCs/>
          <w:iCs/>
          <w:sz w:val="24"/>
          <w:szCs w:val="24"/>
          <w:shd w:val="clear" w:color="auto" w:fill="FFFFFF"/>
        </w:rPr>
        <w:t>а</w:t>
      </w:r>
      <w:r>
        <w:rPr>
          <w:rFonts w:ascii="Arial" w:hAnsi="Arial" w:cs="Arial"/>
          <w:bCs/>
          <w:iCs/>
          <w:sz w:val="24"/>
          <w:szCs w:val="24"/>
          <w:shd w:val="clear" w:color="auto" w:fill="FFFFFF"/>
        </w:rPr>
        <w:t>ния;</w:t>
      </w:r>
    </w:p>
    <w:p w:rsidR="00720254" w:rsidRDefault="002870CD" w:rsidP="002870CD">
      <w:pPr>
        <w:numPr>
          <w:ilvl w:val="0"/>
          <w:numId w:val="27"/>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итоговую оценку предметной обученности;</w:t>
      </w:r>
    </w:p>
    <w:p w:rsidR="00720254" w:rsidRDefault="002870CD" w:rsidP="002870CD">
      <w:pPr>
        <w:numPr>
          <w:ilvl w:val="0"/>
          <w:numId w:val="27"/>
        </w:numPr>
        <w:suppressAutoHyphens w:val="0"/>
        <w:spacing w:after="0" w:line="240" w:lineRule="auto"/>
        <w:ind w:left="0" w:firstLine="709"/>
        <w:rPr>
          <w:rFonts w:ascii="Arial" w:hAnsi="Arial" w:cs="Arial"/>
          <w:bCs/>
          <w:iCs/>
          <w:sz w:val="24"/>
          <w:szCs w:val="24"/>
          <w:shd w:val="clear" w:color="auto" w:fill="FFFFFF"/>
        </w:rPr>
      </w:pPr>
      <w:r>
        <w:rPr>
          <w:rFonts w:ascii="Arial" w:hAnsi="Arial" w:cs="Arial"/>
          <w:bCs/>
          <w:iCs/>
          <w:sz w:val="24"/>
          <w:szCs w:val="24"/>
          <w:shd w:val="clear" w:color="auto" w:fill="FFFFFF"/>
        </w:rPr>
        <w:t>итоговую оценку метапредметной обученности.</w:t>
      </w:r>
    </w:p>
    <w:p w:rsidR="00720254" w:rsidRDefault="002870CD" w:rsidP="002870CD">
      <w:pPr>
        <w:spacing w:after="0" w:line="240" w:lineRule="auto"/>
        <w:rPr>
          <w:rFonts w:ascii="Arial" w:hAnsi="Arial" w:cs="Arial"/>
          <w:bCs/>
          <w:iCs/>
          <w:sz w:val="24"/>
          <w:szCs w:val="24"/>
          <w:shd w:val="clear" w:color="auto" w:fill="FFFFFF"/>
        </w:rPr>
      </w:pPr>
      <w:r>
        <w:rPr>
          <w:rFonts w:ascii="Arial" w:hAnsi="Arial" w:cs="Arial"/>
          <w:bCs/>
          <w:iCs/>
          <w:sz w:val="24"/>
          <w:szCs w:val="24"/>
          <w:shd w:val="clear" w:color="auto" w:fill="FFFFFF"/>
        </w:rPr>
        <w:t>Внутришкольный мониторинг образовательных достижений ведётся каждым учителем-предметником, педагогом-психологом и фиксируется с помощью классных журналов, портфолио, на бумажных и электронных носителях.</w:t>
      </w:r>
    </w:p>
    <w:p w:rsidR="00720254" w:rsidRDefault="00720254" w:rsidP="002870CD">
      <w:pPr>
        <w:spacing w:after="0" w:line="240" w:lineRule="auto"/>
        <w:rPr>
          <w:rFonts w:ascii="Arial" w:hAnsi="Arial" w:cs="Arial"/>
          <w:bCs/>
          <w:iCs/>
          <w:sz w:val="24"/>
          <w:szCs w:val="24"/>
          <w:shd w:val="clear" w:color="auto" w:fill="FFFFFF"/>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Оценка личностных результатов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Оценка личностных результатов </w:t>
      </w:r>
      <w:r>
        <w:rPr>
          <w:rFonts w:ascii="Arial" w:hAnsi="Arial" w:cs="Arial"/>
          <w:bCs/>
          <w:sz w:val="24"/>
          <w:szCs w:val="24"/>
        </w:rPr>
        <w:t xml:space="preserve">представляет собой оценку достижения учащимися </w:t>
      </w:r>
      <w:r>
        <w:rPr>
          <w:rFonts w:ascii="Arial" w:hAnsi="Arial" w:cs="Arial"/>
          <w:sz w:val="24"/>
          <w:szCs w:val="24"/>
        </w:rPr>
        <w:t xml:space="preserve">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720254" w:rsidRDefault="002870CD" w:rsidP="002870CD">
      <w:pPr>
        <w:spacing w:after="0" w:line="240" w:lineRule="auto"/>
        <w:rPr>
          <w:rFonts w:ascii="Arial" w:hAnsi="Arial" w:cs="Arial"/>
          <w:bCs/>
          <w:iCs/>
          <w:sz w:val="24"/>
          <w:szCs w:val="24"/>
        </w:rPr>
      </w:pPr>
      <w:r>
        <w:rPr>
          <w:rFonts w:ascii="Arial" w:hAnsi="Arial" w:cs="Arial"/>
          <w:bCs/>
          <w:iCs/>
          <w:sz w:val="24"/>
          <w:szCs w:val="24"/>
        </w:rPr>
        <w:t xml:space="preserve">Основным объектом оценки личностных результатов служит сформированность </w:t>
      </w:r>
      <w:r>
        <w:rPr>
          <w:rFonts w:ascii="Arial" w:hAnsi="Arial" w:cs="Arial"/>
          <w:sz w:val="24"/>
          <w:szCs w:val="24"/>
        </w:rPr>
        <w:t xml:space="preserve">универсальных учебных действий, включаемых в следующие </w:t>
      </w:r>
      <w:r>
        <w:rPr>
          <w:rFonts w:ascii="Arial" w:hAnsi="Arial" w:cs="Arial"/>
          <w:bCs/>
          <w:iCs/>
          <w:sz w:val="24"/>
          <w:szCs w:val="24"/>
        </w:rPr>
        <w:t xml:space="preserve"> блоки:</w:t>
      </w:r>
    </w:p>
    <w:p w:rsidR="00720254" w:rsidRDefault="002870CD" w:rsidP="002870CD">
      <w:pPr>
        <w:spacing w:after="0" w:line="240" w:lineRule="auto"/>
        <w:rPr>
          <w:rFonts w:ascii="Arial" w:hAnsi="Arial" w:cs="Arial"/>
          <w:iCs/>
          <w:sz w:val="24"/>
          <w:szCs w:val="24"/>
        </w:rPr>
      </w:pPr>
      <w:r>
        <w:rPr>
          <w:rFonts w:ascii="Arial" w:hAnsi="Arial" w:cs="Arial"/>
          <w:sz w:val="24"/>
          <w:szCs w:val="24"/>
        </w:rPr>
        <w:t>1) сформированность основ гражданской идентичности личности;</w:t>
      </w:r>
    </w:p>
    <w:p w:rsidR="00720254" w:rsidRDefault="002870CD" w:rsidP="002870CD">
      <w:pPr>
        <w:spacing w:after="0" w:line="240" w:lineRule="auto"/>
        <w:rPr>
          <w:rFonts w:ascii="Arial" w:hAnsi="Arial" w:cs="Arial"/>
          <w:iCs/>
          <w:sz w:val="24"/>
          <w:szCs w:val="24"/>
        </w:rPr>
      </w:pPr>
      <w:r>
        <w:rPr>
          <w:rFonts w:ascii="Arial" w:hAnsi="Arial" w:cs="Arial"/>
          <w:sz w:val="24"/>
          <w:szCs w:val="24"/>
        </w:rPr>
        <w:t xml:space="preserve">2) способность к  самообразованию и самореализациина основе учебно-познавательной мотивации,  способность к управлению собственной образовательной деятельности на основе индивидуального учебного плана;  </w:t>
      </w:r>
    </w:p>
    <w:p w:rsidR="00720254" w:rsidRDefault="002870CD" w:rsidP="002870CD">
      <w:pPr>
        <w:spacing w:after="0" w:line="240" w:lineRule="auto"/>
        <w:rPr>
          <w:rFonts w:ascii="Arial" w:hAnsi="Arial" w:cs="Arial"/>
          <w:sz w:val="24"/>
          <w:szCs w:val="24"/>
        </w:rPr>
      </w:pPr>
      <w:r>
        <w:rPr>
          <w:rFonts w:ascii="Arial" w:hAnsi="Arial" w:cs="Arial"/>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4) способность к </w:t>
      </w:r>
      <w:r>
        <w:rPr>
          <w:rFonts w:ascii="Arial" w:eastAsia="Times New Roman" w:hAnsi="Arial" w:cs="Arial"/>
          <w:sz w:val="24"/>
          <w:szCs w:val="24"/>
          <w:lang w:eastAsia="ru-RU"/>
        </w:rPr>
        <w:t>самоидентификации посредством личностно и общественно значимой деятельности,  социальное и гражданское  становление.</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В соответствии с требованиями стандартов достижение личностных результатов не выносится на итоговую оценку учащихся, а является предметом оценки эффективности образовательной деятельности образовательной организации и образовательных систем разного уровня. </w:t>
      </w:r>
      <w:r>
        <w:rPr>
          <w:rFonts w:ascii="Arial" w:hAnsi="Arial" w:cs="Arial"/>
          <w:bCs/>
          <w:iCs/>
          <w:sz w:val="24"/>
          <w:szCs w:val="24"/>
        </w:rPr>
        <w:t>Поэтому их оценка</w:t>
      </w:r>
      <w:r>
        <w:rPr>
          <w:rFonts w:ascii="Arial" w:hAnsi="Arial" w:cs="Arial"/>
          <w:sz w:val="24"/>
          <w:szCs w:val="24"/>
        </w:rPr>
        <w:t xml:space="preserve">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МАОУ «Байкаловская СОШ», но обладающие необходимой компетентностью в сфере психологической диагностики развития личности. Результаты мониторинговых исследований являются основанием для принятия различных управленческих решений. </w:t>
      </w:r>
    </w:p>
    <w:p w:rsidR="00720254" w:rsidRDefault="002870CD" w:rsidP="002870CD">
      <w:pPr>
        <w:spacing w:after="0" w:line="240" w:lineRule="auto"/>
        <w:rPr>
          <w:rFonts w:ascii="Arial" w:hAnsi="Arial" w:cs="Arial"/>
          <w:sz w:val="24"/>
          <w:szCs w:val="24"/>
        </w:rPr>
      </w:pPr>
      <w:r>
        <w:rPr>
          <w:rFonts w:ascii="Arial" w:hAnsi="Arial" w:cs="Arial"/>
          <w:sz w:val="24"/>
          <w:szCs w:val="24"/>
        </w:rPr>
        <w:t>В текущей образовательной деятельности возможна ограниченная оценка сформированности отдельных личностных результатов, проявляющихся в:</w:t>
      </w:r>
    </w:p>
    <w:p w:rsidR="00720254" w:rsidRDefault="002870CD" w:rsidP="002870CD">
      <w:pPr>
        <w:spacing w:after="0" w:line="240" w:lineRule="auto"/>
        <w:rPr>
          <w:rFonts w:ascii="Arial" w:hAnsi="Arial" w:cs="Arial"/>
          <w:sz w:val="24"/>
          <w:szCs w:val="24"/>
        </w:rPr>
      </w:pPr>
      <w:r>
        <w:rPr>
          <w:rFonts w:ascii="Arial" w:hAnsi="Arial" w:cs="Arial"/>
          <w:sz w:val="24"/>
          <w:szCs w:val="24"/>
        </w:rPr>
        <w:t>1) соблюдении норм и правил поведения, принятых в образовательной организации;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2) участии в общественной жизни образовательной организации и ближайшего социального окружения, общественно-полезной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3) прилежании и ответственности за результаты обучения;</w:t>
      </w:r>
    </w:p>
    <w:p w:rsidR="00720254" w:rsidRDefault="002870CD" w:rsidP="002870CD">
      <w:pPr>
        <w:spacing w:after="0" w:line="240" w:lineRule="auto"/>
        <w:rPr>
          <w:rFonts w:ascii="Arial" w:hAnsi="Arial" w:cs="Arial"/>
          <w:sz w:val="24"/>
          <w:szCs w:val="24"/>
        </w:rPr>
      </w:pPr>
      <w:r>
        <w:rPr>
          <w:rFonts w:ascii="Arial" w:hAnsi="Arial" w:cs="Arial"/>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w:t>
      </w:r>
    </w:p>
    <w:p w:rsidR="00720254" w:rsidRDefault="002870CD" w:rsidP="002870CD">
      <w:pPr>
        <w:spacing w:after="0" w:line="240" w:lineRule="auto"/>
        <w:rPr>
          <w:rFonts w:ascii="Arial" w:hAnsi="Arial" w:cs="Arial"/>
          <w:sz w:val="24"/>
          <w:szCs w:val="24"/>
        </w:rPr>
      </w:pPr>
      <w:r>
        <w:rPr>
          <w:rFonts w:ascii="Arial" w:hAnsi="Arial" w:cs="Arial"/>
          <w:sz w:val="24"/>
          <w:szCs w:val="24"/>
        </w:rPr>
        <w:t>5) ценностно-смысловых установках обучающихся, формируемых средствами различных предметов в рамках системы общего 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w:t>
      </w:r>
      <w:r>
        <w:rPr>
          <w:rFonts w:ascii="Arial" w:hAnsi="Arial" w:cs="Arial"/>
          <w:bCs/>
          <w:sz w:val="24"/>
          <w:szCs w:val="24"/>
        </w:rPr>
        <w:t xml:space="preserve">Федеральным </w:t>
      </w:r>
      <w:r>
        <w:rPr>
          <w:rFonts w:ascii="Arial" w:hAnsi="Arial" w:cs="Arial"/>
          <w:sz w:val="24"/>
          <w:szCs w:val="24"/>
        </w:rPr>
        <w:t>законом от 17.07.2006 №152-ФЗ «О персональных данных». В текущем образовательном процессе в соответствии с требованиями стандартов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w:t>
      </w:r>
    </w:p>
    <w:p w:rsidR="00720254" w:rsidRDefault="002870CD" w:rsidP="002870CD">
      <w:pPr>
        <w:tabs>
          <w:tab w:val="left" w:pos="709"/>
        </w:tabs>
        <w:spacing w:after="0" w:line="240" w:lineRule="auto"/>
        <w:rPr>
          <w:rFonts w:ascii="Arial" w:eastAsia="Times New Roman" w:hAnsi="Arial" w:cs="Arial"/>
          <w:bCs/>
          <w:sz w:val="24"/>
          <w:szCs w:val="24"/>
          <w:lang w:eastAsia="ru-RU"/>
        </w:rPr>
      </w:pPr>
      <w:r>
        <w:rPr>
          <w:rFonts w:ascii="Arial" w:hAnsi="Arial" w:cs="Arial"/>
          <w:sz w:val="24"/>
          <w:szCs w:val="24"/>
        </w:rPr>
        <w:t xml:space="preserve">В оценке личностных результатов образования используются методы педагогической диагностики, анкетирование, наблюдение. Так методика социализированности личности позволяет отследить уровень развития основных социальных и психологических ценностей обучающихся: трудовых, нравственных, эстетических, политических, правовых, экологических, семейно-бытовых и др. </w:t>
      </w:r>
      <w:r>
        <w:rPr>
          <w:rFonts w:ascii="Arial" w:eastAsia="Times New Roman" w:hAnsi="Arial" w:cs="Arial"/>
          <w:bCs/>
          <w:sz w:val="24"/>
          <w:szCs w:val="24"/>
        </w:rPr>
        <w:t xml:space="preserve">Портфолио индивидуальных образовательных достижений учащихся в разделе </w:t>
      </w:r>
      <w:r>
        <w:rPr>
          <w:rFonts w:ascii="Arial" w:eastAsia="Times New Roman" w:hAnsi="Arial" w:cs="Arial"/>
          <w:bCs/>
          <w:sz w:val="24"/>
          <w:szCs w:val="24"/>
          <w:lang w:eastAsia="ar-SA"/>
        </w:rPr>
        <w:t xml:space="preserve"> краткосрочных и долгосрочных планов «Дорожная карта»</w:t>
      </w:r>
      <w:r>
        <w:rPr>
          <w:rFonts w:ascii="Arial" w:eastAsia="Times New Roman" w:hAnsi="Arial" w:cs="Arial"/>
          <w:bCs/>
          <w:sz w:val="24"/>
          <w:szCs w:val="24"/>
          <w:lang w:eastAsia="ru-RU"/>
        </w:rPr>
        <w:t xml:space="preserve"> отражает личностные компетенции учащихся, учит реалистично ставить цели, планировать мероприятия по их достижению, самостоятельно давать оценку полученным результатам. При этом классный руководитель и родители являются для ребенка добрым советчиком, понимающим собеседником, другом, что укрепляет семейные ценности, развивает коммуникативные навыки, укрепляет ученика в осознании индивидуальности и веры в свои силы.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Накопительная часть портфолио: </w:t>
      </w:r>
      <w:r>
        <w:rPr>
          <w:rFonts w:ascii="Arial" w:hAnsi="Arial" w:cs="Arial"/>
          <w:sz w:val="24"/>
          <w:szCs w:val="24"/>
          <w:lang w:eastAsia="ru-RU"/>
        </w:rPr>
        <w:t xml:space="preserve">показательное портфолио (портфолио достижений) и рабочее портфолио (портфолио процесса и развития) формирует у учащегося чувство собственного достоинства и признания своих достижений. Учет содержимого накопительной части портфолио формирует накопительный  рейтинговый балл обучающегося, </w:t>
      </w:r>
      <w:r>
        <w:rPr>
          <w:rFonts w:ascii="Arial" w:hAnsi="Arial" w:cs="Arial"/>
          <w:sz w:val="24"/>
          <w:szCs w:val="24"/>
        </w:rPr>
        <w:t xml:space="preserve">что  способствует повышению  уровня мотивации  </w:t>
      </w:r>
      <w:r>
        <w:rPr>
          <w:rFonts w:ascii="Arial" w:hAnsi="Arial" w:cs="Arial"/>
          <w:sz w:val="24"/>
          <w:szCs w:val="24"/>
        </w:rPr>
        <w:lastRenderedPageBreak/>
        <w:t xml:space="preserve">его к различным областям образовательной деятельности.  Два раза в год обучающиеся совместно с родителями (по желанию школьника)  объективно оценивают и корректируют </w:t>
      </w:r>
      <w:r>
        <w:rPr>
          <w:rFonts w:ascii="Arial" w:hAnsi="Arial" w:cs="Arial"/>
          <w:sz w:val="24"/>
          <w:szCs w:val="24"/>
          <w:lang w:eastAsia="ru-RU"/>
        </w:rPr>
        <w:t>«Дорожную карту». Классный руководитель отслеживает наличие проблем в сфере целеполагания и эффективной динамики достижений запланированных результатов. Итогом этого является формирование групп для проведения личностных тренинговых занятий, направленных на формирование у обучающихся объективной самооценки, и ликвидацию проблем в области реалистичного целеполагания.</w:t>
      </w:r>
      <w:r>
        <w:rPr>
          <w:rFonts w:ascii="Arial" w:hAnsi="Arial" w:cs="Arial"/>
          <w:sz w:val="24"/>
          <w:szCs w:val="24"/>
        </w:rPr>
        <w:t xml:space="preserve"> Показателем эффективности психолого-педагогического сопровождения является доля обучающихся, реализовавших на 80% и более свою дорожную карту по отношению к общему количеству школьников. Мониторинг проводится два раза в год, результатом является управленческое решение об эффективности разработанной системы психолого-педагогического сопровождения ребенка и целесообразности ее дальнейшего использования или корректировки. </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Оценка метапредметных результатов</w:t>
      </w:r>
    </w:p>
    <w:p w:rsidR="00720254" w:rsidRDefault="002870CD" w:rsidP="002870CD">
      <w:pPr>
        <w:spacing w:after="0" w:line="240" w:lineRule="auto"/>
        <w:rPr>
          <w:rFonts w:ascii="Arial" w:hAnsi="Arial" w:cs="Arial"/>
          <w:sz w:val="24"/>
          <w:szCs w:val="24"/>
        </w:rPr>
      </w:pPr>
      <w:r>
        <w:rPr>
          <w:rFonts w:ascii="Arial" w:hAnsi="Arial" w:cs="Arial"/>
          <w:sz w:val="24"/>
          <w:szCs w:val="24"/>
        </w:rPr>
        <w:t>Формирование метапредметных результатов обеспечивается за счёт основных компонентов образовательной деятельности — учебных предметов.</w:t>
      </w:r>
    </w:p>
    <w:p w:rsidR="00720254" w:rsidRDefault="002870CD" w:rsidP="002870CD">
      <w:pPr>
        <w:spacing w:after="0" w:line="240" w:lineRule="auto"/>
        <w:rPr>
          <w:rFonts w:ascii="Arial" w:hAnsi="Arial" w:cs="Arial"/>
          <w:sz w:val="24"/>
          <w:szCs w:val="24"/>
        </w:rPr>
      </w:pPr>
      <w:r>
        <w:rPr>
          <w:rFonts w:ascii="Arial" w:hAnsi="Arial" w:cs="Arial"/>
          <w:bCs/>
          <w:iCs/>
          <w:sz w:val="24"/>
          <w:szCs w:val="24"/>
        </w:rPr>
        <w:t>Основным объектом оценки метапредметных результатов является</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способность и готовность к освоению систематических знаний, их самостоятельному пополнению, переносу и интеграции;</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способность к сотрудничеству и коммуникации;</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способность к решению личностно и социально значимых проблем и воплощению найденных решений в практику;</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способность и готовность к использованию ИКТ в целях обучения и развития;</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способность к самоорганизации, саморегуляции и рефлексии.</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достижения метапредметных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по всем предметам.</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w:t>
      </w:r>
    </w:p>
    <w:p w:rsidR="00720254" w:rsidRDefault="002870CD" w:rsidP="002870CD">
      <w:pPr>
        <w:spacing w:after="0" w:line="240" w:lineRule="auto"/>
        <w:rPr>
          <w:rFonts w:ascii="Arial" w:hAnsi="Arial" w:cs="Arial"/>
          <w:sz w:val="24"/>
          <w:szCs w:val="24"/>
        </w:rPr>
      </w:pPr>
      <w:r>
        <w:rPr>
          <w:rFonts w:ascii="Arial" w:hAnsi="Arial" w:cs="Arial"/>
          <w:sz w:val="24"/>
          <w:szCs w:val="24"/>
        </w:rPr>
        <w:t>а) программой формирования планируемых результатов освоения междисциплинарных программ;</w:t>
      </w:r>
    </w:p>
    <w:p w:rsidR="00720254" w:rsidRDefault="002870CD" w:rsidP="002870CD">
      <w:pPr>
        <w:spacing w:after="0" w:line="240" w:lineRule="auto"/>
        <w:rPr>
          <w:rFonts w:ascii="Arial" w:hAnsi="Arial" w:cs="Arial"/>
          <w:sz w:val="24"/>
          <w:szCs w:val="24"/>
        </w:rPr>
      </w:pPr>
      <w:r>
        <w:rPr>
          <w:rFonts w:ascii="Arial" w:hAnsi="Arial" w:cs="Arial"/>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 системой итоговой оценки по предметам, не выносимым на государственную (итоговую) аттестацию обучающихся; </w:t>
      </w:r>
    </w:p>
    <w:p w:rsidR="00720254" w:rsidRDefault="002870CD" w:rsidP="002870CD">
      <w:pPr>
        <w:spacing w:after="0" w:line="240" w:lineRule="auto"/>
        <w:rPr>
          <w:rFonts w:ascii="Arial" w:hAnsi="Arial" w:cs="Arial"/>
          <w:sz w:val="24"/>
          <w:szCs w:val="24"/>
        </w:rPr>
      </w:pPr>
      <w:r>
        <w:rPr>
          <w:rFonts w:ascii="Arial" w:hAnsi="Arial" w:cs="Arial"/>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20254" w:rsidRDefault="002870CD" w:rsidP="002870CD">
      <w:pPr>
        <w:spacing w:after="0" w:line="240" w:lineRule="auto"/>
        <w:rPr>
          <w:rFonts w:ascii="Arial" w:hAnsi="Arial" w:cs="Arial"/>
          <w:sz w:val="24"/>
          <w:szCs w:val="24"/>
        </w:rPr>
      </w:pPr>
      <w:r>
        <w:rPr>
          <w:rFonts w:ascii="Arial" w:hAnsi="Arial" w:cs="Arial"/>
          <w:sz w:val="24"/>
          <w:szCs w:val="24"/>
        </w:rPr>
        <w:t>При этом обязательными составляющими системы внутришкольного мониторинга образовательных достижений являются материалы:</w:t>
      </w:r>
    </w:p>
    <w:p w:rsidR="00720254" w:rsidRDefault="002870CD" w:rsidP="002870CD">
      <w:pPr>
        <w:spacing w:after="0" w:line="240" w:lineRule="auto"/>
        <w:rPr>
          <w:rFonts w:ascii="Arial" w:hAnsi="Arial" w:cs="Arial"/>
          <w:sz w:val="24"/>
          <w:szCs w:val="24"/>
        </w:rPr>
      </w:pPr>
      <w:r>
        <w:rPr>
          <w:rFonts w:ascii="Arial" w:hAnsi="Arial" w:cs="Arial"/>
          <w:iCs/>
          <w:sz w:val="24"/>
          <w:szCs w:val="24"/>
        </w:rPr>
        <w:lastRenderedPageBreak/>
        <w:t>• </w:t>
      </w:r>
      <w:r>
        <w:rPr>
          <w:rFonts w:ascii="Arial" w:hAnsi="Arial" w:cs="Arial"/>
          <w:sz w:val="24"/>
          <w:szCs w:val="24"/>
        </w:rPr>
        <w:t>стартовой диагностики;</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текущего выполнения учебных исследований и учебных проектов;</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защиты итогового индивидуального проекта.</w:t>
      </w:r>
    </w:p>
    <w:p w:rsidR="00720254" w:rsidRDefault="00720254" w:rsidP="002870CD">
      <w:pPr>
        <w:spacing w:after="0" w:line="240" w:lineRule="auto"/>
        <w:rPr>
          <w:rFonts w:ascii="Arial" w:hAnsi="Arial" w:cs="Arial"/>
          <w:sz w:val="24"/>
          <w:szCs w:val="24"/>
        </w:rPr>
      </w:pPr>
    </w:p>
    <w:p w:rsidR="00720254" w:rsidRDefault="002870CD" w:rsidP="002870CD">
      <w:pPr>
        <w:pStyle w:val="30"/>
        <w:numPr>
          <w:ilvl w:val="2"/>
          <w:numId w:val="12"/>
        </w:numPr>
        <w:spacing w:after="0" w:line="240" w:lineRule="auto"/>
        <w:ind w:left="1225" w:hanging="505"/>
      </w:pPr>
      <w:bookmarkStart w:id="172" w:name="_Toc11850774"/>
      <w:bookmarkStart w:id="173" w:name="_Toc20217990"/>
      <w:r>
        <w:t>Организация, содержание и критерии оценки результатов по учебным предметам, выносимым на государственную итоговую аттестаци</w:t>
      </w:r>
      <w:bookmarkEnd w:id="172"/>
      <w:r>
        <w:t>и</w:t>
      </w:r>
      <w:bookmarkEnd w:id="173"/>
    </w:p>
    <w:p w:rsidR="00720254" w:rsidRDefault="002870CD" w:rsidP="002870CD">
      <w:pPr>
        <w:spacing w:after="0" w:line="240" w:lineRule="auto"/>
        <w:rPr>
          <w:rFonts w:ascii="Arial" w:hAnsi="Arial" w:cs="Arial"/>
          <w:sz w:val="24"/>
          <w:szCs w:val="24"/>
        </w:rPr>
      </w:pPr>
      <w:r>
        <w:rPr>
          <w:rFonts w:ascii="Arial" w:hAnsi="Arial" w:cs="Arial"/>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Основным</w:t>
      </w:r>
      <w:r>
        <w:rPr>
          <w:rFonts w:ascii="Arial" w:hAnsi="Arial" w:cs="Arial"/>
          <w:b/>
          <w:bCs/>
          <w:sz w:val="24"/>
          <w:szCs w:val="24"/>
          <w:shd w:val="clear" w:color="auto" w:fill="FFFFFF"/>
        </w:rPr>
        <w:t xml:space="preserve"> объектом</w:t>
      </w:r>
      <w:r>
        <w:rPr>
          <w:rFonts w:ascii="Arial" w:hAnsi="Arial" w:cs="Arial"/>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Pr>
          <w:rFonts w:ascii="Arial" w:hAnsi="Arial" w:cs="Arial"/>
          <w:b/>
          <w:bCs/>
          <w:sz w:val="24"/>
          <w:szCs w:val="24"/>
          <w:shd w:val="clear" w:color="auto" w:fill="FFFFFF"/>
        </w:rPr>
        <w:t xml:space="preserve"> выделение базового уровня достижений как точки отсчёта</w:t>
      </w:r>
      <w:r>
        <w:rPr>
          <w:rFonts w:ascii="Arial" w:hAnsi="Arial" w:cs="Arial"/>
          <w:sz w:val="24"/>
          <w:szCs w:val="24"/>
        </w:rPr>
        <w:t xml:space="preserve"> при построении всей системы оценки и организации индивидуальной работы с обучающимися.</w:t>
      </w:r>
    </w:p>
    <w:p w:rsidR="00720254" w:rsidRDefault="002870CD" w:rsidP="002870CD">
      <w:pPr>
        <w:spacing w:after="0" w:line="240" w:lineRule="auto"/>
        <w:rPr>
          <w:rFonts w:ascii="Arial" w:hAnsi="Arial" w:cs="Arial"/>
          <w:sz w:val="24"/>
          <w:szCs w:val="24"/>
        </w:rPr>
      </w:pPr>
      <w:r>
        <w:rPr>
          <w:rFonts w:ascii="Arial" w:hAnsi="Arial" w:cs="Arial"/>
          <w:sz w:val="24"/>
          <w:szCs w:val="24"/>
        </w:rPr>
        <w:t>Для описания достижений обучающихся устанавливаются следующие пять уровней.</w:t>
      </w:r>
    </w:p>
    <w:p w:rsidR="00720254" w:rsidRDefault="002870CD" w:rsidP="002870CD">
      <w:pPr>
        <w:spacing w:after="0" w:line="240" w:lineRule="auto"/>
        <w:rPr>
          <w:rFonts w:ascii="Arial" w:hAnsi="Arial" w:cs="Arial"/>
          <w:sz w:val="24"/>
          <w:szCs w:val="24"/>
        </w:rPr>
      </w:pPr>
      <w:r>
        <w:rPr>
          <w:rFonts w:ascii="Arial" w:hAnsi="Arial" w:cs="Arial"/>
          <w:b/>
          <w:bCs/>
          <w:sz w:val="24"/>
          <w:szCs w:val="24"/>
          <w:shd w:val="clear" w:color="auto" w:fill="FFFFFF"/>
        </w:rPr>
        <w:t>Базовый уровень достижений</w:t>
      </w:r>
      <w:r>
        <w:rPr>
          <w:rFonts w:ascii="Arial" w:hAnsi="Arial" w:cs="Arial"/>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(«зачтено»).</w:t>
      </w:r>
    </w:p>
    <w:p w:rsidR="00720254" w:rsidRDefault="002870CD" w:rsidP="002870CD">
      <w:pPr>
        <w:spacing w:after="0" w:line="240" w:lineRule="auto"/>
        <w:rPr>
          <w:rFonts w:ascii="Arial" w:hAnsi="Arial" w:cs="Arial"/>
          <w:sz w:val="24"/>
          <w:szCs w:val="24"/>
        </w:rPr>
      </w:pPr>
      <w:r>
        <w:rPr>
          <w:rFonts w:ascii="Arial" w:hAnsi="Arial" w:cs="Arial"/>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Pr>
          <w:rFonts w:ascii="Arial" w:hAnsi="Arial" w:cs="Arial"/>
          <w:b/>
          <w:bCs/>
          <w:sz w:val="24"/>
          <w:szCs w:val="24"/>
          <w:shd w:val="clear" w:color="auto" w:fill="FFFFFF"/>
        </w:rPr>
        <w:t xml:space="preserve"> превышающие базовый:</w:t>
      </w:r>
    </w:p>
    <w:p w:rsidR="00720254" w:rsidRDefault="002870CD" w:rsidP="002870CD">
      <w:pPr>
        <w:tabs>
          <w:tab w:val="left" w:pos="639"/>
        </w:tabs>
        <w:spacing w:after="0" w:line="240" w:lineRule="auto"/>
        <w:rPr>
          <w:rFonts w:ascii="Arial" w:hAnsi="Arial" w:cs="Arial"/>
          <w:sz w:val="24"/>
          <w:szCs w:val="24"/>
        </w:rPr>
      </w:pPr>
      <w:r>
        <w:rPr>
          <w:rFonts w:ascii="Arial" w:hAnsi="Arial" w:cs="Arial"/>
          <w:bCs/>
          <w:sz w:val="24"/>
          <w:szCs w:val="24"/>
          <w:shd w:val="clear" w:color="auto" w:fill="FFFFFF"/>
        </w:rPr>
        <w:t>•</w:t>
      </w:r>
      <w:r>
        <w:rPr>
          <w:rFonts w:ascii="Arial" w:hAnsi="Arial" w:cs="Arial"/>
          <w:b/>
          <w:bCs/>
          <w:sz w:val="24"/>
          <w:szCs w:val="24"/>
          <w:shd w:val="clear" w:color="auto" w:fill="FFFFFF"/>
        </w:rPr>
        <w:t> повышенный уровень</w:t>
      </w:r>
      <w:r>
        <w:rPr>
          <w:rFonts w:ascii="Arial" w:hAnsi="Arial" w:cs="Arial"/>
          <w:sz w:val="24"/>
          <w:szCs w:val="24"/>
        </w:rPr>
        <w:t xml:space="preserve"> достижения планируемых результатов, отметка «хорошо»;</w:t>
      </w:r>
    </w:p>
    <w:p w:rsidR="00720254" w:rsidRDefault="002870CD" w:rsidP="002870CD">
      <w:pPr>
        <w:tabs>
          <w:tab w:val="left" w:pos="634"/>
        </w:tabs>
        <w:spacing w:after="0" w:line="240" w:lineRule="auto"/>
        <w:rPr>
          <w:rFonts w:ascii="Arial" w:hAnsi="Arial" w:cs="Arial"/>
          <w:sz w:val="24"/>
          <w:szCs w:val="24"/>
        </w:rPr>
      </w:pPr>
      <w:r>
        <w:rPr>
          <w:rFonts w:ascii="Arial" w:hAnsi="Arial" w:cs="Arial"/>
          <w:bCs/>
          <w:sz w:val="24"/>
          <w:szCs w:val="24"/>
          <w:shd w:val="clear" w:color="auto" w:fill="FFFFFF"/>
        </w:rPr>
        <w:t>•</w:t>
      </w:r>
      <w:r>
        <w:rPr>
          <w:rFonts w:ascii="Arial" w:hAnsi="Arial" w:cs="Arial"/>
          <w:b/>
          <w:bCs/>
          <w:sz w:val="24"/>
          <w:szCs w:val="24"/>
          <w:shd w:val="clear" w:color="auto" w:fill="FFFFFF"/>
        </w:rPr>
        <w:t> высокий уровень</w:t>
      </w:r>
      <w:r>
        <w:rPr>
          <w:rFonts w:ascii="Arial" w:hAnsi="Arial" w:cs="Arial"/>
          <w:sz w:val="24"/>
          <w:szCs w:val="24"/>
        </w:rPr>
        <w:t xml:space="preserve"> достижения планируемых результатов, отметка «отлично».</w:t>
      </w:r>
    </w:p>
    <w:p w:rsidR="00720254" w:rsidRDefault="002870CD" w:rsidP="002870CD">
      <w:pPr>
        <w:spacing w:after="0" w:line="240" w:lineRule="auto"/>
        <w:rPr>
          <w:rFonts w:ascii="Arial" w:hAnsi="Arial" w:cs="Arial"/>
          <w:sz w:val="24"/>
          <w:szCs w:val="24"/>
        </w:rPr>
      </w:pPr>
      <w:r>
        <w:rPr>
          <w:rFonts w:ascii="Arial" w:hAnsi="Arial" w:cs="Arial"/>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Для описания подготовки обучающихся, уровень достижений которых</w:t>
      </w:r>
      <w:r>
        <w:rPr>
          <w:rFonts w:ascii="Arial" w:hAnsi="Arial" w:cs="Arial"/>
          <w:b/>
          <w:bCs/>
          <w:sz w:val="24"/>
          <w:szCs w:val="24"/>
          <w:shd w:val="clear" w:color="auto" w:fill="FFFFFF"/>
        </w:rPr>
        <w:t xml:space="preserve"> ниже базового,</w:t>
      </w:r>
      <w:r>
        <w:rPr>
          <w:rFonts w:ascii="Arial" w:hAnsi="Arial" w:cs="Arial"/>
          <w:sz w:val="24"/>
          <w:szCs w:val="24"/>
        </w:rPr>
        <w:t xml:space="preserve"> выделяются также два уровня:</w:t>
      </w:r>
    </w:p>
    <w:p w:rsidR="00720254" w:rsidRDefault="002870CD" w:rsidP="002870CD">
      <w:pPr>
        <w:tabs>
          <w:tab w:val="left" w:pos="1084"/>
        </w:tabs>
        <w:spacing w:after="0" w:line="240" w:lineRule="auto"/>
        <w:rPr>
          <w:rFonts w:ascii="Arial" w:hAnsi="Arial" w:cs="Arial"/>
          <w:sz w:val="24"/>
          <w:szCs w:val="24"/>
        </w:rPr>
      </w:pPr>
      <w:r>
        <w:rPr>
          <w:rFonts w:ascii="Arial" w:hAnsi="Arial" w:cs="Arial"/>
          <w:bCs/>
          <w:sz w:val="24"/>
          <w:szCs w:val="24"/>
          <w:shd w:val="clear" w:color="auto" w:fill="FFFFFF"/>
        </w:rPr>
        <w:t>•</w:t>
      </w:r>
      <w:r>
        <w:rPr>
          <w:rFonts w:ascii="Arial" w:hAnsi="Arial" w:cs="Arial"/>
          <w:b/>
          <w:bCs/>
          <w:sz w:val="24"/>
          <w:szCs w:val="24"/>
          <w:shd w:val="clear" w:color="auto" w:fill="FFFFFF"/>
        </w:rPr>
        <w:t> пониженный уровень</w:t>
      </w:r>
      <w:r>
        <w:rPr>
          <w:rFonts w:ascii="Arial" w:hAnsi="Arial" w:cs="Arial"/>
          <w:sz w:val="24"/>
          <w:szCs w:val="24"/>
        </w:rPr>
        <w:t xml:space="preserve"> достижений, отметка «неудовлетворительно»;</w:t>
      </w:r>
    </w:p>
    <w:p w:rsidR="00720254" w:rsidRDefault="002870CD" w:rsidP="002870CD">
      <w:pPr>
        <w:tabs>
          <w:tab w:val="left" w:pos="1074"/>
        </w:tabs>
        <w:spacing w:after="0" w:line="240" w:lineRule="auto"/>
        <w:rPr>
          <w:rFonts w:ascii="Arial" w:hAnsi="Arial" w:cs="Arial"/>
          <w:sz w:val="24"/>
          <w:szCs w:val="24"/>
        </w:rPr>
      </w:pPr>
      <w:r>
        <w:rPr>
          <w:rFonts w:ascii="Arial" w:hAnsi="Arial" w:cs="Arial"/>
          <w:bCs/>
          <w:sz w:val="24"/>
          <w:szCs w:val="24"/>
          <w:shd w:val="clear" w:color="auto" w:fill="FFFFFF"/>
        </w:rPr>
        <w:t>•</w:t>
      </w:r>
      <w:r>
        <w:rPr>
          <w:rFonts w:ascii="Arial" w:hAnsi="Arial" w:cs="Arial"/>
          <w:b/>
          <w:bCs/>
          <w:sz w:val="24"/>
          <w:szCs w:val="24"/>
          <w:shd w:val="clear" w:color="auto" w:fill="FFFFFF"/>
        </w:rPr>
        <w:t> низкий уровень</w:t>
      </w:r>
      <w:r>
        <w:rPr>
          <w:rFonts w:ascii="Arial" w:hAnsi="Arial" w:cs="Arial"/>
          <w:sz w:val="24"/>
          <w:szCs w:val="24"/>
        </w:rPr>
        <w:t xml:space="preserve"> достижений, отметка «плохо».</w:t>
      </w:r>
    </w:p>
    <w:p w:rsidR="00720254" w:rsidRDefault="002870CD" w:rsidP="002870CD">
      <w:pPr>
        <w:spacing w:after="0" w:line="240" w:lineRule="auto"/>
        <w:rPr>
          <w:rFonts w:ascii="Arial" w:hAnsi="Arial" w:cs="Arial"/>
          <w:sz w:val="24"/>
          <w:szCs w:val="24"/>
        </w:rPr>
      </w:pPr>
      <w:r>
        <w:rPr>
          <w:rFonts w:ascii="Arial" w:hAnsi="Arial" w:cs="Arial"/>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720254" w:rsidRDefault="002870CD" w:rsidP="002870CD">
      <w:pPr>
        <w:spacing w:after="0" w:line="240" w:lineRule="auto"/>
        <w:rPr>
          <w:rFonts w:ascii="Arial" w:hAnsi="Arial" w:cs="Arial"/>
          <w:sz w:val="24"/>
          <w:szCs w:val="24"/>
        </w:rPr>
      </w:pPr>
      <w:r>
        <w:rPr>
          <w:rFonts w:ascii="Arial" w:hAnsi="Arial" w:cs="Arial"/>
          <w:b/>
          <w:sz w:val="24"/>
          <w:szCs w:val="24"/>
        </w:rPr>
        <w:t>П</w:t>
      </w:r>
      <w:r>
        <w:rPr>
          <w:rFonts w:ascii="Arial" w:hAnsi="Arial" w:cs="Arial"/>
          <w:b/>
          <w:bCs/>
          <w:sz w:val="24"/>
          <w:szCs w:val="24"/>
          <w:shd w:val="clear" w:color="auto" w:fill="FFFFFF"/>
        </w:rPr>
        <w:t>ониженный уровень</w:t>
      </w:r>
      <w:r>
        <w:rPr>
          <w:rFonts w:ascii="Arial" w:hAnsi="Arial" w:cs="Arial"/>
          <w:sz w:val="24"/>
          <w:szCs w:val="24"/>
        </w:rPr>
        <w:t xml:space="preserve"> достижений свидетельствует об отсутствии систематической базовой подготовки, о том, что обучающимся не освоено даже  половины планируемых результатов; о том, что имеются значительные пробелы в знаниях, и дальнейшее обучение затруднено. При этом обучающийся может выполнять отдельные задания повышенного уровня. </w:t>
      </w:r>
      <w:r>
        <w:rPr>
          <w:rFonts w:ascii="Arial" w:hAnsi="Arial" w:cs="Arial"/>
          <w:b/>
          <w:bCs/>
          <w:sz w:val="24"/>
          <w:szCs w:val="24"/>
          <w:shd w:val="clear" w:color="auto" w:fill="FFFFFF"/>
        </w:rPr>
        <w:t>Низкий уровень</w:t>
      </w:r>
      <w:r>
        <w:rPr>
          <w:rFonts w:ascii="Arial" w:hAnsi="Arial" w:cs="Arial"/>
          <w:sz w:val="24"/>
          <w:szCs w:val="24"/>
        </w:rPr>
        <w:t xml:space="preserve"> освоения планируемых результатов свидетельствует о наличии у обучающегося только отдельных фрагментарных знаний по предмету. При этом его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в формировании мотивации к обучению, развитии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достижения предметных результатов проводится в ходе следующих процедур с использованием оценочного инструментария.</w:t>
      </w:r>
    </w:p>
    <w:p w:rsidR="00720254" w:rsidRDefault="002870CD" w:rsidP="002870CD">
      <w:pPr>
        <w:spacing w:after="0" w:line="240" w:lineRule="auto"/>
        <w:jc w:val="right"/>
        <w:rPr>
          <w:rFonts w:ascii="Arial" w:hAnsi="Arial" w:cs="Arial"/>
          <w:b/>
          <w:i/>
          <w:sz w:val="24"/>
          <w:szCs w:val="24"/>
        </w:rPr>
      </w:pPr>
      <w:r>
        <w:rPr>
          <w:rFonts w:ascii="Arial" w:hAnsi="Arial" w:cs="Arial"/>
          <w:b/>
          <w:i/>
          <w:sz w:val="24"/>
          <w:szCs w:val="24"/>
        </w:rPr>
        <w:t>Табл. 6</w:t>
      </w: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Оценочные процедуры и инструментарий</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3184"/>
        <w:gridCol w:w="6253"/>
      </w:tblGrid>
      <w:tr w:rsidR="00720254">
        <w:tc>
          <w:tcPr>
            <w:tcW w:w="417" w:type="dxa"/>
          </w:tcPr>
          <w:p w:rsidR="00720254" w:rsidRDefault="00720254" w:rsidP="002870CD">
            <w:pPr>
              <w:spacing w:after="0" w:line="240" w:lineRule="auto"/>
              <w:ind w:firstLine="0"/>
              <w:jc w:val="center"/>
              <w:rPr>
                <w:rFonts w:ascii="Arial" w:hAnsi="Arial" w:cs="Arial"/>
                <w:b/>
                <w:sz w:val="24"/>
                <w:szCs w:val="24"/>
              </w:rPr>
            </w:pPr>
          </w:p>
        </w:tc>
        <w:tc>
          <w:tcPr>
            <w:tcW w:w="3184" w:type="dxa"/>
          </w:tcPr>
          <w:p w:rsidR="00720254" w:rsidRDefault="002870CD" w:rsidP="002870CD">
            <w:pPr>
              <w:spacing w:after="0" w:line="240" w:lineRule="auto"/>
              <w:ind w:firstLine="0"/>
              <w:jc w:val="center"/>
              <w:rPr>
                <w:rFonts w:ascii="Arial" w:hAnsi="Arial" w:cs="Arial"/>
                <w:b/>
                <w:sz w:val="24"/>
                <w:szCs w:val="24"/>
              </w:rPr>
            </w:pPr>
            <w:r>
              <w:rPr>
                <w:rFonts w:ascii="Arial" w:hAnsi="Arial" w:cs="Arial"/>
                <w:b/>
                <w:sz w:val="24"/>
                <w:szCs w:val="24"/>
              </w:rPr>
              <w:t>Оценочные процедуры</w:t>
            </w:r>
          </w:p>
        </w:tc>
        <w:tc>
          <w:tcPr>
            <w:tcW w:w="6253" w:type="dxa"/>
          </w:tcPr>
          <w:p w:rsidR="00720254" w:rsidRDefault="002870CD" w:rsidP="002870CD">
            <w:pPr>
              <w:spacing w:after="0" w:line="240" w:lineRule="auto"/>
              <w:ind w:firstLine="0"/>
              <w:jc w:val="center"/>
              <w:rPr>
                <w:rFonts w:ascii="Arial" w:hAnsi="Arial" w:cs="Arial"/>
                <w:b/>
                <w:sz w:val="24"/>
                <w:szCs w:val="24"/>
              </w:rPr>
            </w:pPr>
            <w:r>
              <w:rPr>
                <w:rFonts w:ascii="Arial" w:hAnsi="Arial" w:cs="Arial"/>
                <w:b/>
                <w:sz w:val="24"/>
                <w:szCs w:val="24"/>
              </w:rPr>
              <w:t>Инструментарий</w:t>
            </w:r>
          </w:p>
        </w:tc>
      </w:tr>
      <w:tr w:rsidR="00720254">
        <w:tc>
          <w:tcPr>
            <w:tcW w:w="417"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1.</w:t>
            </w:r>
          </w:p>
        </w:tc>
        <w:tc>
          <w:tcPr>
            <w:tcW w:w="3184"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Стартовая диагностика</w:t>
            </w:r>
          </w:p>
        </w:tc>
        <w:tc>
          <w:tcPr>
            <w:tcW w:w="6253"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Стартовые («входные») проверочные работы по учебным предметам</w:t>
            </w:r>
          </w:p>
        </w:tc>
      </w:tr>
      <w:tr w:rsidR="00720254">
        <w:tc>
          <w:tcPr>
            <w:tcW w:w="417"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2.</w:t>
            </w:r>
          </w:p>
        </w:tc>
        <w:tc>
          <w:tcPr>
            <w:tcW w:w="3184"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Текущее оценивание предметной обученности</w:t>
            </w:r>
          </w:p>
        </w:tc>
        <w:tc>
          <w:tcPr>
            <w:tcW w:w="6253"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 xml:space="preserve">Самостоятельные работы проверочные работы </w:t>
            </w:r>
            <w:r>
              <w:rPr>
                <w:rFonts w:ascii="Arial" w:hAnsi="Arial" w:cs="Arial"/>
                <w:iCs/>
                <w:sz w:val="24"/>
                <w:szCs w:val="24"/>
                <w:shd w:val="clear" w:color="auto" w:fill="FFFFFF"/>
              </w:rPr>
              <w:t>учебно-познавательные задачи. Диагностические работы</w:t>
            </w:r>
          </w:p>
        </w:tc>
      </w:tr>
      <w:tr w:rsidR="00720254">
        <w:tc>
          <w:tcPr>
            <w:tcW w:w="417" w:type="dxa"/>
          </w:tcPr>
          <w:p w:rsidR="00720254" w:rsidRDefault="002870CD" w:rsidP="002870CD">
            <w:pPr>
              <w:spacing w:after="0" w:line="240" w:lineRule="auto"/>
              <w:ind w:firstLine="0"/>
              <w:rPr>
                <w:rFonts w:ascii="Arial" w:hAnsi="Arial" w:cs="Arial"/>
                <w:sz w:val="24"/>
                <w:szCs w:val="24"/>
              </w:rPr>
            </w:pPr>
            <w:r>
              <w:rPr>
                <w:rFonts w:ascii="Arial" w:hAnsi="Arial" w:cs="Arial"/>
                <w:sz w:val="24"/>
                <w:szCs w:val="24"/>
              </w:rPr>
              <w:t>3.</w:t>
            </w:r>
          </w:p>
        </w:tc>
        <w:tc>
          <w:tcPr>
            <w:tcW w:w="3184" w:type="dxa"/>
          </w:tcPr>
          <w:p w:rsidR="00720254" w:rsidRDefault="002870CD" w:rsidP="002870CD">
            <w:pPr>
              <w:spacing w:after="0" w:line="240" w:lineRule="auto"/>
              <w:ind w:firstLine="0"/>
              <w:rPr>
                <w:rFonts w:ascii="Arial" w:hAnsi="Arial" w:cs="Arial"/>
                <w:sz w:val="24"/>
                <w:szCs w:val="24"/>
              </w:rPr>
            </w:pPr>
            <w:r>
              <w:rPr>
                <w:rFonts w:ascii="Arial" w:hAnsi="Arial" w:cs="Arial"/>
                <w:iCs/>
                <w:sz w:val="24"/>
                <w:szCs w:val="24"/>
                <w:shd w:val="clear" w:color="auto" w:fill="FFFFFF"/>
              </w:rPr>
              <w:t>Итоговая оценка предметной обученности</w:t>
            </w:r>
          </w:p>
        </w:tc>
        <w:tc>
          <w:tcPr>
            <w:tcW w:w="6253" w:type="dxa"/>
          </w:tcPr>
          <w:p w:rsidR="00720254" w:rsidRDefault="002870CD" w:rsidP="002870CD">
            <w:pPr>
              <w:spacing w:after="0" w:line="240" w:lineRule="auto"/>
              <w:ind w:firstLine="0"/>
              <w:rPr>
                <w:rFonts w:ascii="Arial" w:hAnsi="Arial" w:cs="Arial"/>
                <w:iCs/>
                <w:sz w:val="24"/>
                <w:szCs w:val="24"/>
                <w:shd w:val="clear" w:color="auto" w:fill="FFFFFF"/>
              </w:rPr>
            </w:pPr>
            <w:r>
              <w:rPr>
                <w:rFonts w:ascii="Arial" w:hAnsi="Arial" w:cs="Arial"/>
                <w:iCs/>
                <w:sz w:val="24"/>
                <w:szCs w:val="24"/>
                <w:shd w:val="clear" w:color="auto" w:fill="FFFFFF"/>
              </w:rPr>
              <w:t>Итоговые контрольные работы по предметам</w:t>
            </w:r>
          </w:p>
          <w:p w:rsidR="00720254" w:rsidRDefault="002870CD" w:rsidP="002870CD">
            <w:pPr>
              <w:spacing w:after="0" w:line="240" w:lineRule="auto"/>
              <w:ind w:firstLine="0"/>
              <w:rPr>
                <w:rFonts w:ascii="Arial" w:hAnsi="Arial" w:cs="Arial"/>
                <w:i/>
                <w:sz w:val="24"/>
                <w:szCs w:val="24"/>
              </w:rPr>
            </w:pPr>
            <w:r>
              <w:rPr>
                <w:rFonts w:ascii="Arial" w:hAnsi="Arial" w:cs="Arial"/>
                <w:iCs/>
                <w:sz w:val="24"/>
                <w:szCs w:val="24"/>
                <w:shd w:val="clear" w:color="auto" w:fill="FFFFFF"/>
              </w:rPr>
              <w:t>Тестирование</w:t>
            </w:r>
          </w:p>
        </w:tc>
      </w:tr>
    </w:tbl>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В начале учебного года в 10 классе </w:t>
      </w:r>
      <w:r>
        <w:rPr>
          <w:rFonts w:ascii="Arial" w:hAnsi="Arial" w:cs="Arial"/>
          <w:b/>
          <w:i/>
          <w:sz w:val="24"/>
          <w:szCs w:val="24"/>
          <w:lang w:eastAsia="ru-RU"/>
        </w:rPr>
        <w:t>проводится стартовая диагностика обучающихся (</w:t>
      </w:r>
      <w:r>
        <w:rPr>
          <w:rFonts w:ascii="Arial" w:hAnsi="Arial" w:cs="Arial"/>
          <w:b/>
          <w:sz w:val="24"/>
          <w:szCs w:val="24"/>
          <w:lang w:eastAsia="ru-RU"/>
        </w:rPr>
        <w:t>«тест готовности», «прогностический тест»).</w:t>
      </w:r>
      <w:r>
        <w:rPr>
          <w:rFonts w:ascii="Arial" w:hAnsi="Arial" w:cs="Arial"/>
          <w:sz w:val="24"/>
          <w:szCs w:val="24"/>
          <w:lang w:eastAsia="ru-RU"/>
        </w:rPr>
        <w:t xml:space="preserve"> Готовность к обучению десятиклассников в средней школе проверяется  по трем основным направлениям:</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диагностика сформированности учебной, коммуникативной и информ</w:t>
      </w:r>
      <w:r>
        <w:rPr>
          <w:rFonts w:ascii="Arial" w:hAnsi="Arial" w:cs="Arial"/>
          <w:sz w:val="24"/>
          <w:szCs w:val="24"/>
          <w:lang w:eastAsia="ru-RU"/>
        </w:rPr>
        <w:t>а</w:t>
      </w:r>
      <w:r>
        <w:rPr>
          <w:rFonts w:ascii="Arial" w:hAnsi="Arial" w:cs="Arial"/>
          <w:sz w:val="24"/>
          <w:szCs w:val="24"/>
          <w:lang w:eastAsia="ru-RU"/>
        </w:rPr>
        <w:t>ционной грамотности как основы ключевых компетентностей и одного из обязател</w:t>
      </w:r>
      <w:r>
        <w:rPr>
          <w:rFonts w:ascii="Arial" w:hAnsi="Arial" w:cs="Arial"/>
          <w:sz w:val="24"/>
          <w:szCs w:val="24"/>
          <w:lang w:eastAsia="ru-RU"/>
        </w:rPr>
        <w:t>ь</w:t>
      </w:r>
      <w:r>
        <w:rPr>
          <w:rFonts w:ascii="Arial" w:hAnsi="Arial" w:cs="Arial"/>
          <w:sz w:val="24"/>
          <w:szCs w:val="24"/>
          <w:lang w:eastAsia="ru-RU"/>
        </w:rPr>
        <w:t>ных результатов обучения в основной школе;</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диагностика по математике и русскому  языку как обязательным пре</w:t>
      </w:r>
      <w:r>
        <w:rPr>
          <w:rFonts w:ascii="Arial" w:hAnsi="Arial" w:cs="Arial"/>
          <w:sz w:val="24"/>
          <w:szCs w:val="24"/>
          <w:lang w:eastAsia="ru-RU"/>
        </w:rPr>
        <w:t>д</w:t>
      </w:r>
      <w:r>
        <w:rPr>
          <w:rFonts w:ascii="Arial" w:hAnsi="Arial" w:cs="Arial"/>
          <w:sz w:val="24"/>
          <w:szCs w:val="24"/>
          <w:lang w:eastAsia="ru-RU"/>
        </w:rPr>
        <w:t>метам для сдачи ЕГЭ;</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диагностика готовности к самообразованию и осмысленному выбору сферы и типа деятельности как основы для построения  индивидуальной  образов</w:t>
      </w:r>
      <w:r>
        <w:rPr>
          <w:rFonts w:ascii="Arial" w:hAnsi="Arial" w:cs="Arial"/>
          <w:sz w:val="24"/>
          <w:szCs w:val="24"/>
          <w:lang w:eastAsia="ru-RU"/>
        </w:rPr>
        <w:t>а</w:t>
      </w:r>
      <w:r>
        <w:rPr>
          <w:rFonts w:ascii="Arial" w:hAnsi="Arial" w:cs="Arial"/>
          <w:sz w:val="24"/>
          <w:szCs w:val="24"/>
          <w:lang w:eastAsia="ru-RU"/>
        </w:rPr>
        <w:t>тельной программы.</w:t>
      </w:r>
    </w:p>
    <w:p w:rsidR="00720254" w:rsidRDefault="002870CD" w:rsidP="002870CD">
      <w:pPr>
        <w:spacing w:after="0" w:line="240" w:lineRule="auto"/>
        <w:rPr>
          <w:rFonts w:ascii="Arial" w:eastAsia="Times New Roman" w:hAnsi="Arial" w:cs="Arial"/>
          <w:bCs/>
          <w:iCs/>
          <w:sz w:val="24"/>
          <w:szCs w:val="24"/>
          <w:lang w:eastAsia="ru-RU"/>
        </w:rPr>
      </w:pPr>
      <w:r>
        <w:rPr>
          <w:rFonts w:ascii="Arial" w:eastAsia="Times New Roman" w:hAnsi="Arial" w:cs="Arial"/>
          <w:bCs/>
          <w:iCs/>
          <w:sz w:val="24"/>
          <w:szCs w:val="24"/>
          <w:lang w:eastAsia="ru-RU"/>
        </w:rPr>
        <w:t>В 11-м классе стартовая диагностика связана с промежуточной оценкой  реализации индивидуальной образовательной программы (русский язык, математика и предметы по выбору для сдачи ЕГЭ).</w:t>
      </w:r>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В процессе </w:t>
      </w:r>
      <w:r>
        <w:rPr>
          <w:rFonts w:ascii="Arial" w:hAnsi="Arial" w:cs="Arial"/>
          <w:b/>
          <w:i/>
          <w:sz w:val="24"/>
          <w:szCs w:val="24"/>
        </w:rPr>
        <w:t xml:space="preserve">текущего оценивания предметной обученности </w:t>
      </w:r>
      <w:r>
        <w:rPr>
          <w:rFonts w:ascii="Arial" w:hAnsi="Arial" w:cs="Arial"/>
          <w:sz w:val="24"/>
          <w:szCs w:val="24"/>
        </w:rPr>
        <w:t xml:space="preserve">используются самостоятельные работы, проверочные работы, </w:t>
      </w:r>
      <w:r>
        <w:rPr>
          <w:rFonts w:ascii="Arial" w:hAnsi="Arial" w:cs="Arial"/>
          <w:iCs/>
          <w:sz w:val="24"/>
          <w:szCs w:val="24"/>
          <w:shd w:val="clear" w:color="auto" w:fill="FFFFFF"/>
        </w:rPr>
        <w:t>учебно-познавательные задачи, диагностические работы. Также применяется</w:t>
      </w:r>
      <w:r>
        <w:rPr>
          <w:rFonts w:ascii="Arial" w:hAnsi="Arial" w:cs="Arial"/>
          <w:sz w:val="24"/>
          <w:szCs w:val="24"/>
        </w:rPr>
        <w:t xml:space="preserve">  технология  </w:t>
      </w:r>
      <w:r>
        <w:rPr>
          <w:rFonts w:ascii="Arial" w:hAnsi="Arial" w:cs="Arial"/>
          <w:sz w:val="24"/>
          <w:szCs w:val="24"/>
        </w:rPr>
        <w:lastRenderedPageBreak/>
        <w:t>формирующего  оценивания. Это  технология  предназначена для  обучения («оценивание для обучения»), поэтому связана с двумя функциями контрольно-оценочной деятельности - диагностикой и коррекцией. Для формирующего  оценивания  используется инструмент, который  условно можно назвать «диагностический тест». Он напрямую связан с рефлексивной оценкой, которая используется на протяжении всего  хода изучения того или иного учебного предмета. Цель подобных оценочных процедур – проведение «точечной» диагностики освоения основных предметных и метапредметных способов/средств действий обучающимися для организации адресной коррекционной индивидуально-групповой работы. Для оценки результатов подобных текстов может использоваться только бинарная шкала.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Для  формирующего  оценивания комплекс инструментов должен:</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решение, как улучшать и развивать учение;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 xml:space="preserve">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Таким образом, исходя из нашей концепции в ходе учебного года у обучающихся отсутствуют текущие отметки. Освоение учебных предметов на базовом и углубленном уровне  производится на основе итоговых проверочных работ, которые проводятся в рамках рефлексивной фазы учебного года.</w:t>
      </w:r>
    </w:p>
    <w:p w:rsidR="00720254" w:rsidRDefault="002870CD" w:rsidP="002870CD">
      <w:pPr>
        <w:spacing w:after="0" w:line="240" w:lineRule="auto"/>
        <w:rPr>
          <w:rFonts w:ascii="Arial" w:hAnsi="Arial" w:cs="Arial"/>
          <w:sz w:val="24"/>
          <w:szCs w:val="24"/>
        </w:rPr>
      </w:pPr>
      <w:r>
        <w:rPr>
          <w:rFonts w:ascii="Arial" w:hAnsi="Arial" w:cs="Arial"/>
          <w:b/>
          <w:i/>
          <w:sz w:val="24"/>
          <w:szCs w:val="24"/>
        </w:rPr>
        <w:t xml:space="preserve">Итоговое  оценивание  (промежуточная аттестация) </w:t>
      </w:r>
      <w:r>
        <w:rPr>
          <w:rFonts w:ascii="Arial" w:hAnsi="Arial" w:cs="Arial"/>
          <w:i/>
          <w:sz w:val="24"/>
          <w:szCs w:val="24"/>
        </w:rPr>
        <w:t xml:space="preserve">проводится в форме </w:t>
      </w:r>
      <w:r>
        <w:rPr>
          <w:rFonts w:ascii="Arial" w:hAnsi="Arial" w:cs="Arial"/>
          <w:b/>
          <w:i/>
          <w:sz w:val="24"/>
          <w:szCs w:val="24"/>
        </w:rPr>
        <w:t>зачётной системы</w:t>
      </w:r>
      <w:r>
        <w:rPr>
          <w:rFonts w:ascii="Arial" w:hAnsi="Arial" w:cs="Arial"/>
          <w:b/>
          <w:sz w:val="24"/>
          <w:szCs w:val="24"/>
        </w:rPr>
        <w:t xml:space="preserve">. </w:t>
      </w:r>
      <w:r>
        <w:rPr>
          <w:rFonts w:ascii="Arial" w:hAnsi="Arial" w:cs="Arial"/>
          <w:sz w:val="24"/>
          <w:szCs w:val="24"/>
        </w:rPr>
        <w:t xml:space="preserve">Зачётная система школы закреплена локальным нормативным актом и включает две зачётные сессии в году. Это способствует повышению интереса, ответственности, качества обучения, адаптации обучающихся при дальнейшем обучении. Используется традиционная оценочная процедура, проводимая на двух уровнях (базовом и углубленном - по выбору обучающихся)  в форме КИМов ЕГЭ с целью определения уровня освоения курса. Оценка дается в формате стобалльной шкалы. На основе результатов итоговой работы определяется итоговая отметка по  предмету за десятый класс, и даются рекомендации для коррекции индивидуальной образовательной программы десятиклассника на следующий учебный год. </w:t>
      </w:r>
    </w:p>
    <w:p w:rsidR="00720254" w:rsidRDefault="002870CD" w:rsidP="002870CD">
      <w:pPr>
        <w:spacing w:after="0" w:line="240" w:lineRule="auto"/>
        <w:rPr>
          <w:rFonts w:ascii="Arial" w:hAnsi="Arial" w:cs="Arial"/>
          <w:sz w:val="24"/>
          <w:szCs w:val="24"/>
        </w:rPr>
      </w:pPr>
      <w:r>
        <w:rPr>
          <w:rFonts w:ascii="Arial" w:hAnsi="Arial" w:cs="Arial"/>
          <w:sz w:val="24"/>
          <w:szCs w:val="24"/>
        </w:rPr>
        <w:t>В устной форме зачёты проводятся  по предметам, которые обучающиеся выбрали для итоговой аттестации в форме ЕГЭ. За месяц до начала формируется банк билетов (теоретической и практической части по предметам), который проходит экспертизу в рамках деятельности ШМО и научно – методической службы школы</w:t>
      </w:r>
    </w:p>
    <w:p w:rsidR="00720254" w:rsidRDefault="00720254" w:rsidP="002870CD">
      <w:pPr>
        <w:spacing w:after="0" w:line="240" w:lineRule="auto"/>
        <w:rPr>
          <w:rFonts w:ascii="Arial" w:hAnsi="Arial" w:cs="Arial"/>
          <w:b/>
          <w:i/>
          <w:sz w:val="24"/>
          <w:szCs w:val="24"/>
        </w:rPr>
      </w:pPr>
    </w:p>
    <w:p w:rsidR="00720254" w:rsidRDefault="002870CD" w:rsidP="002870CD">
      <w:pPr>
        <w:pStyle w:val="30"/>
        <w:numPr>
          <w:ilvl w:val="2"/>
          <w:numId w:val="12"/>
        </w:numPr>
        <w:spacing w:after="0" w:line="240" w:lineRule="auto"/>
      </w:pPr>
      <w:bookmarkStart w:id="174" w:name="_Toc11850775"/>
      <w:bookmarkStart w:id="175" w:name="_Toc20217991"/>
      <w:r>
        <w:t>Организация, критерии оценки и формы представления и учета результатов оценки учебно-исследовательской и проектной деятельности обучающихся</w:t>
      </w:r>
      <w:bookmarkEnd w:id="174"/>
      <w:bookmarkEnd w:id="175"/>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w:t>
      </w:r>
      <w:r>
        <w:rPr>
          <w:rFonts w:ascii="Arial" w:hAnsi="Arial" w:cs="Arial"/>
          <w:sz w:val="24"/>
          <w:szCs w:val="24"/>
        </w:rPr>
        <w:lastRenderedPageBreak/>
        <w:t>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В соответствии с целями подготовки проекта МАОУ «Б</w:t>
      </w:r>
      <w:r w:rsidR="00F8129D">
        <w:rPr>
          <w:rFonts w:ascii="Arial" w:hAnsi="Arial" w:cs="Arial"/>
          <w:sz w:val="24"/>
          <w:szCs w:val="24"/>
        </w:rPr>
        <w:t>изинская</w:t>
      </w:r>
      <w:r>
        <w:rPr>
          <w:rFonts w:ascii="Arial" w:hAnsi="Arial" w:cs="Arial"/>
          <w:sz w:val="24"/>
          <w:szCs w:val="24"/>
        </w:rPr>
        <w:t xml:space="preserve"> СОШ» для каждого учащегося разрабатываются план, программа подготовки проекта, которые включают  требования по следующим рубрикам:</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организация проектной деятельности;</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содержание и направленность проекта;</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защита проекта;</w:t>
      </w:r>
    </w:p>
    <w:p w:rsidR="00720254" w:rsidRDefault="002870CD" w:rsidP="002870CD">
      <w:pPr>
        <w:spacing w:after="0" w:line="240" w:lineRule="auto"/>
        <w:rPr>
          <w:rFonts w:ascii="Arial" w:hAnsi="Arial" w:cs="Arial"/>
          <w:sz w:val="24"/>
          <w:szCs w:val="24"/>
        </w:rPr>
      </w:pPr>
      <w:r>
        <w:rPr>
          <w:rFonts w:ascii="Arial" w:hAnsi="Arial" w:cs="Arial"/>
          <w:iCs/>
          <w:sz w:val="24"/>
          <w:szCs w:val="24"/>
        </w:rPr>
        <w:t>• </w:t>
      </w:r>
      <w:r>
        <w:rPr>
          <w:rFonts w:ascii="Arial" w:hAnsi="Arial" w:cs="Arial"/>
          <w:sz w:val="24"/>
          <w:szCs w:val="24"/>
        </w:rPr>
        <w:t>критерии оценки проектной деятельности.</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Требования к организации проектной деятельности  включают  положения о том, что учащиеся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Требование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w:t>
      </w:r>
    </w:p>
    <w:p w:rsidR="00720254" w:rsidRDefault="002870CD" w:rsidP="002870CD">
      <w:pPr>
        <w:numPr>
          <w:ilvl w:val="0"/>
          <w:numId w:val="29"/>
        </w:numPr>
        <w:tabs>
          <w:tab w:val="left" w:pos="357"/>
        </w:tabs>
        <w:spacing w:after="0" w:line="240" w:lineRule="auto"/>
        <w:ind w:left="0" w:firstLine="709"/>
        <w:rPr>
          <w:rFonts w:ascii="Arial" w:hAnsi="Arial" w:cs="Arial"/>
          <w:sz w:val="24"/>
          <w:szCs w:val="24"/>
        </w:rPr>
      </w:pPr>
      <w:r>
        <w:rPr>
          <w:rFonts w:ascii="Arial" w:hAnsi="Arial" w:cs="Arial"/>
          <w:sz w:val="24"/>
          <w:szCs w:val="24"/>
        </w:rPr>
        <w:t>возможные типы работ и формы их представления</w:t>
      </w:r>
    </w:p>
    <w:p w:rsidR="00720254" w:rsidRDefault="002870CD" w:rsidP="002870CD">
      <w:pPr>
        <w:numPr>
          <w:ilvl w:val="0"/>
          <w:numId w:val="29"/>
        </w:numPr>
        <w:tabs>
          <w:tab w:val="left" w:pos="357"/>
        </w:tabs>
        <w:spacing w:after="0" w:line="240" w:lineRule="auto"/>
        <w:ind w:left="0" w:firstLine="709"/>
        <w:rPr>
          <w:rFonts w:ascii="Arial" w:hAnsi="Arial" w:cs="Arial"/>
          <w:sz w:val="24"/>
          <w:szCs w:val="24"/>
        </w:rPr>
      </w:pPr>
      <w:r>
        <w:rPr>
          <w:rFonts w:ascii="Arial" w:hAnsi="Arial" w:cs="Arial"/>
          <w:sz w:val="24"/>
          <w:szCs w:val="24"/>
        </w:rPr>
        <w:t>состав материалов, которые должны быть подготовлены по завершении проекта для его защиты.</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Так результатом (продуктом) проектной деятельности может быть любая из следующих работ:</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в) материальный объект, макет, иное конструкторское изделие;</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г) отчётные материалы по социальному проекту, которые могут включать как тексты, так и мультимедийные продукты.</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 xml:space="preserve">1) выносимый на защиту продукт проектной деятельности, представленный в одной из описанных выше форм; </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 xml:space="preserve">3)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w:t>
      </w:r>
      <w:r>
        <w:rPr>
          <w:rFonts w:ascii="Arial" w:hAnsi="Arial" w:cs="Arial"/>
          <w:sz w:val="24"/>
          <w:szCs w:val="24"/>
        </w:rPr>
        <w:lastRenderedPageBreak/>
        <w:t>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20254" w:rsidRDefault="002870CD" w:rsidP="002870CD">
      <w:pPr>
        <w:spacing w:after="0" w:line="240" w:lineRule="auto"/>
        <w:rPr>
          <w:rFonts w:ascii="Arial" w:hAnsi="Arial" w:cs="Arial"/>
          <w:sz w:val="24"/>
          <w:szCs w:val="24"/>
        </w:rPr>
      </w:pPr>
      <w:r>
        <w:rPr>
          <w:rFonts w:ascii="Arial" w:hAnsi="Arial" w:cs="Arial"/>
          <w:sz w:val="24"/>
          <w:szCs w:val="24"/>
        </w:rPr>
        <w:t>Защита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20254" w:rsidRDefault="002870CD" w:rsidP="002870CD">
      <w:pPr>
        <w:tabs>
          <w:tab w:val="left" w:pos="357"/>
        </w:tabs>
        <w:spacing w:after="0" w:line="240" w:lineRule="auto"/>
        <w:rPr>
          <w:rFonts w:ascii="Arial" w:hAnsi="Arial" w:cs="Arial"/>
          <w:sz w:val="24"/>
          <w:szCs w:val="24"/>
        </w:rPr>
      </w:pPr>
      <w:r>
        <w:rPr>
          <w:rFonts w:ascii="Arial" w:hAnsi="Arial" w:cs="Arial"/>
          <w:b/>
          <w:sz w:val="24"/>
          <w:szCs w:val="24"/>
        </w:rPr>
        <w:t>Критерии оценки проектной работы</w:t>
      </w:r>
      <w:r>
        <w:rPr>
          <w:rFonts w:ascii="Arial" w:hAnsi="Arial" w:cs="Arial"/>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с точки зрения того, каким образом он способствовал формированию:</w:t>
      </w:r>
    </w:p>
    <w:p w:rsidR="00720254" w:rsidRDefault="002870CD" w:rsidP="002870CD">
      <w:pPr>
        <w:spacing w:after="0" w:line="240" w:lineRule="auto"/>
        <w:rPr>
          <w:rFonts w:ascii="Arial" w:hAnsi="Arial" w:cs="Arial"/>
          <w:sz w:val="24"/>
          <w:szCs w:val="24"/>
        </w:rPr>
      </w:pPr>
      <w:r>
        <w:rPr>
          <w:rFonts w:ascii="Arial" w:hAnsi="Arial" w:cs="Arial"/>
          <w:b/>
          <w:sz w:val="24"/>
          <w:szCs w:val="24"/>
        </w:rPr>
        <w:t>способности к самостоятельному приобретению знаний и решению проблем</w:t>
      </w:r>
      <w:r>
        <w:rPr>
          <w:rFonts w:ascii="Arial" w:hAnsi="Arial" w:cs="Arial"/>
          <w:sz w:val="24"/>
          <w:szCs w:val="24"/>
        </w:rPr>
        <w:t>, проявляющейся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реализацию/апробацию принятого решения, обоснование и создание модели, прогноза, модели, макета, объекта, творческого решения и т. п.;</w:t>
      </w:r>
    </w:p>
    <w:p w:rsidR="00720254" w:rsidRDefault="002870CD" w:rsidP="002870CD">
      <w:pPr>
        <w:spacing w:after="0" w:line="240" w:lineRule="auto"/>
        <w:rPr>
          <w:rFonts w:ascii="Arial" w:hAnsi="Arial" w:cs="Arial"/>
          <w:sz w:val="24"/>
          <w:szCs w:val="24"/>
        </w:rPr>
      </w:pPr>
      <w:r>
        <w:rPr>
          <w:rFonts w:ascii="Arial" w:hAnsi="Arial" w:cs="Arial"/>
          <w:b/>
          <w:sz w:val="24"/>
          <w:szCs w:val="24"/>
        </w:rPr>
        <w:t>предметных знаний и способов действий</w:t>
      </w:r>
      <w:r>
        <w:rPr>
          <w:rFonts w:ascii="Arial" w:hAnsi="Arial" w:cs="Arial"/>
          <w:sz w:val="24"/>
          <w:szCs w:val="24"/>
        </w:rPr>
        <w:t>,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20254" w:rsidRDefault="002870CD" w:rsidP="002870CD">
      <w:pPr>
        <w:spacing w:after="0" w:line="240" w:lineRule="auto"/>
        <w:rPr>
          <w:rFonts w:ascii="Arial" w:hAnsi="Arial" w:cs="Arial"/>
          <w:sz w:val="24"/>
          <w:szCs w:val="24"/>
        </w:rPr>
      </w:pPr>
      <w:r>
        <w:rPr>
          <w:rFonts w:ascii="Arial" w:hAnsi="Arial" w:cs="Arial"/>
          <w:b/>
          <w:sz w:val="24"/>
          <w:szCs w:val="24"/>
        </w:rPr>
        <w:t>регулятивных действий</w:t>
      </w:r>
      <w:r>
        <w:rPr>
          <w:rFonts w:ascii="Arial" w:hAnsi="Arial" w:cs="Arial"/>
          <w:sz w:val="24"/>
          <w:szCs w:val="24"/>
        </w:rPr>
        <w:t>, представляющих собой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20254" w:rsidRDefault="002870CD" w:rsidP="002870CD">
      <w:pPr>
        <w:spacing w:after="0" w:line="240" w:lineRule="auto"/>
        <w:rPr>
          <w:rFonts w:ascii="Arial" w:hAnsi="Arial" w:cs="Arial"/>
          <w:sz w:val="24"/>
          <w:szCs w:val="24"/>
        </w:rPr>
      </w:pPr>
      <w:r>
        <w:rPr>
          <w:rFonts w:ascii="Arial" w:hAnsi="Arial" w:cs="Arial"/>
          <w:b/>
          <w:sz w:val="24"/>
          <w:szCs w:val="24"/>
        </w:rPr>
        <w:t>коммуникативных действий</w:t>
      </w:r>
      <w:r>
        <w:rPr>
          <w:rFonts w:ascii="Arial" w:hAnsi="Arial" w:cs="Arial"/>
          <w:sz w:val="24"/>
          <w:szCs w:val="24"/>
        </w:rPr>
        <w:t>, проявляющихся в умении ясно изложить и оформить выполненную работу, представить её результаты, аргументированно ответить на вопросы.</w:t>
      </w:r>
    </w:p>
    <w:p w:rsidR="00720254" w:rsidRDefault="002870CD" w:rsidP="002870CD">
      <w:pPr>
        <w:tabs>
          <w:tab w:val="left" w:pos="357"/>
        </w:tabs>
        <w:spacing w:after="0" w:line="240" w:lineRule="auto"/>
        <w:rPr>
          <w:rFonts w:ascii="Arial" w:hAnsi="Arial" w:cs="Arial"/>
          <w:sz w:val="24"/>
          <w:szCs w:val="24"/>
        </w:rPr>
      </w:pPr>
      <w:r>
        <w:rPr>
          <w:rFonts w:ascii="Arial" w:hAnsi="Arial" w:cs="Arial"/>
          <w:sz w:val="24"/>
          <w:szCs w:val="24"/>
        </w:rPr>
        <w:t>Для оценки проектов нами разработана таблица критериев и показателей, которая составлена на основе Положения о Всероссийском конкурсе исследовательских работ учащихся  общеобразовательных учреждений. (см.табл.1)</w:t>
      </w:r>
    </w:p>
    <w:p w:rsidR="00720254" w:rsidRDefault="002870CD" w:rsidP="002870CD">
      <w:pPr>
        <w:tabs>
          <w:tab w:val="left" w:pos="357"/>
        </w:tabs>
        <w:spacing w:after="0" w:line="240" w:lineRule="auto"/>
        <w:rPr>
          <w:rFonts w:ascii="Arial" w:hAnsi="Arial" w:cs="Arial"/>
          <w:b/>
          <w:i/>
          <w:sz w:val="24"/>
          <w:szCs w:val="24"/>
        </w:rPr>
      </w:pPr>
      <w:r>
        <w:rPr>
          <w:rFonts w:ascii="Arial" w:hAnsi="Arial" w:cs="Arial"/>
          <w:b/>
          <w:i/>
          <w:sz w:val="24"/>
          <w:szCs w:val="24"/>
        </w:rPr>
        <w:t>Табл.1</w:t>
      </w:r>
    </w:p>
    <w:p w:rsidR="00720254" w:rsidRDefault="002870CD" w:rsidP="002870CD">
      <w:pPr>
        <w:spacing w:after="0" w:line="240" w:lineRule="auto"/>
        <w:rPr>
          <w:rFonts w:ascii="Arial" w:hAnsi="Arial" w:cs="Arial"/>
          <w:b/>
          <w:sz w:val="24"/>
          <w:szCs w:val="24"/>
        </w:rPr>
      </w:pPr>
      <w:r>
        <w:rPr>
          <w:rFonts w:ascii="Arial" w:hAnsi="Arial" w:cs="Arial"/>
          <w:b/>
          <w:sz w:val="24"/>
          <w:szCs w:val="24"/>
        </w:rPr>
        <w:t>Критерии оценки исследовательских работ</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7982"/>
        <w:gridCol w:w="964"/>
      </w:tblGrid>
      <w:tr w:rsidR="00720254">
        <w:tc>
          <w:tcPr>
            <w:tcW w:w="800"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w:t>
            </w:r>
          </w:p>
        </w:tc>
        <w:tc>
          <w:tcPr>
            <w:tcW w:w="7982"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Критерии оценки</w:t>
            </w:r>
          </w:p>
        </w:tc>
        <w:tc>
          <w:tcPr>
            <w:tcW w:w="964"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Баллы</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lang w:val="en-US"/>
              </w:rPr>
            </w:pPr>
            <w:r>
              <w:rPr>
                <w:rFonts w:ascii="Arial" w:hAnsi="Arial" w:cs="Arial"/>
                <w:sz w:val="22"/>
                <w:szCs w:val="24"/>
                <w:lang w:val="en-US"/>
              </w:rPr>
              <w:t>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Конкретность, соответствие содержания научному аппарату</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 xml:space="preserve">     1. Тема</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 xml:space="preserve">     2. Цель</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 xml:space="preserve">     3. Задачи</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 xml:space="preserve">     4. Гипотеза</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 xml:space="preserve">2 </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4</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4</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II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 xml:space="preserve">Логичность </w:t>
            </w:r>
          </w:p>
          <w:p w:rsidR="00720254" w:rsidRDefault="002870CD" w:rsidP="002870CD">
            <w:pPr>
              <w:numPr>
                <w:ilvl w:val="0"/>
                <w:numId w:val="30"/>
              </w:numPr>
              <w:suppressAutoHyphens w:val="0"/>
              <w:spacing w:after="0" w:line="240" w:lineRule="auto"/>
              <w:ind w:left="0" w:firstLine="0"/>
              <w:rPr>
                <w:rFonts w:ascii="Arial" w:hAnsi="Arial" w:cs="Arial"/>
                <w:sz w:val="22"/>
                <w:szCs w:val="24"/>
              </w:rPr>
            </w:pPr>
            <w:r>
              <w:rPr>
                <w:rFonts w:ascii="Arial" w:hAnsi="Arial" w:cs="Arial"/>
                <w:sz w:val="22"/>
                <w:szCs w:val="24"/>
              </w:rPr>
              <w:t>Оглавление</w:t>
            </w:r>
          </w:p>
          <w:p w:rsidR="00720254" w:rsidRDefault="002870CD" w:rsidP="002870CD">
            <w:pPr>
              <w:numPr>
                <w:ilvl w:val="0"/>
                <w:numId w:val="30"/>
              </w:numPr>
              <w:suppressAutoHyphens w:val="0"/>
              <w:spacing w:after="0" w:line="240" w:lineRule="auto"/>
              <w:ind w:left="0" w:firstLine="0"/>
              <w:rPr>
                <w:rFonts w:ascii="Arial" w:hAnsi="Arial" w:cs="Arial"/>
                <w:sz w:val="22"/>
                <w:szCs w:val="24"/>
              </w:rPr>
            </w:pPr>
            <w:r>
              <w:rPr>
                <w:rFonts w:ascii="Arial" w:hAnsi="Arial" w:cs="Arial"/>
                <w:sz w:val="22"/>
                <w:szCs w:val="24"/>
              </w:rPr>
              <w:t>Наличие разделов, соответствующих оглавлению</w:t>
            </w:r>
          </w:p>
          <w:p w:rsidR="00720254" w:rsidRDefault="002870CD" w:rsidP="002870CD">
            <w:pPr>
              <w:numPr>
                <w:ilvl w:val="0"/>
                <w:numId w:val="30"/>
              </w:numPr>
              <w:suppressAutoHyphens w:val="0"/>
              <w:spacing w:after="0" w:line="240" w:lineRule="auto"/>
              <w:ind w:left="0" w:firstLine="0"/>
              <w:rPr>
                <w:rFonts w:ascii="Arial" w:hAnsi="Arial" w:cs="Arial"/>
                <w:sz w:val="22"/>
                <w:szCs w:val="24"/>
              </w:rPr>
            </w:pPr>
            <w:r>
              <w:rPr>
                <w:rFonts w:ascii="Arial" w:hAnsi="Arial" w:cs="Arial"/>
                <w:sz w:val="22"/>
                <w:szCs w:val="24"/>
              </w:rPr>
              <w:t>Наличие выводов по разделам</w:t>
            </w:r>
          </w:p>
          <w:p w:rsidR="00720254" w:rsidRDefault="002870CD" w:rsidP="002870CD">
            <w:pPr>
              <w:numPr>
                <w:ilvl w:val="0"/>
                <w:numId w:val="30"/>
              </w:numPr>
              <w:suppressAutoHyphens w:val="0"/>
              <w:spacing w:after="0" w:line="240" w:lineRule="auto"/>
              <w:ind w:left="0" w:firstLine="0"/>
              <w:rPr>
                <w:rFonts w:ascii="Arial" w:hAnsi="Arial" w:cs="Arial"/>
                <w:sz w:val="22"/>
                <w:szCs w:val="24"/>
              </w:rPr>
            </w:pPr>
            <w:r>
              <w:rPr>
                <w:rFonts w:ascii="Arial" w:hAnsi="Arial" w:cs="Arial"/>
                <w:sz w:val="22"/>
                <w:szCs w:val="24"/>
              </w:rPr>
              <w:t>Заключение, соответствующее поставленным целям и задачам</w:t>
            </w:r>
          </w:p>
          <w:p w:rsidR="00720254" w:rsidRDefault="002870CD" w:rsidP="002870CD">
            <w:pPr>
              <w:numPr>
                <w:ilvl w:val="0"/>
                <w:numId w:val="30"/>
              </w:numPr>
              <w:suppressAutoHyphens w:val="0"/>
              <w:spacing w:after="0" w:line="240" w:lineRule="auto"/>
              <w:ind w:left="0" w:firstLine="0"/>
              <w:rPr>
                <w:rFonts w:ascii="Arial" w:hAnsi="Arial" w:cs="Arial"/>
                <w:sz w:val="22"/>
                <w:szCs w:val="24"/>
              </w:rPr>
            </w:pPr>
            <w:r>
              <w:rPr>
                <w:rFonts w:ascii="Arial" w:hAnsi="Arial" w:cs="Arial"/>
                <w:sz w:val="22"/>
                <w:szCs w:val="24"/>
              </w:rPr>
              <w:t>Перспективы развития темы</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III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Творчество и наличие аргументированных точек зрения автора</w:t>
            </w:r>
          </w:p>
          <w:p w:rsidR="00720254" w:rsidRDefault="002870CD" w:rsidP="002870CD">
            <w:pPr>
              <w:numPr>
                <w:ilvl w:val="0"/>
                <w:numId w:val="31"/>
              </w:numPr>
              <w:suppressAutoHyphens w:val="0"/>
              <w:spacing w:after="0" w:line="240" w:lineRule="auto"/>
              <w:ind w:left="0" w:firstLine="0"/>
              <w:rPr>
                <w:rFonts w:ascii="Arial" w:hAnsi="Arial" w:cs="Arial"/>
                <w:sz w:val="22"/>
                <w:szCs w:val="24"/>
              </w:rPr>
            </w:pPr>
            <w:r>
              <w:rPr>
                <w:rFonts w:ascii="Arial" w:hAnsi="Arial" w:cs="Arial"/>
                <w:sz w:val="22"/>
                <w:szCs w:val="24"/>
              </w:rPr>
              <w:lastRenderedPageBreak/>
              <w:t>Наличие практических исследований</w:t>
            </w:r>
          </w:p>
          <w:p w:rsidR="00720254" w:rsidRDefault="002870CD" w:rsidP="002870CD">
            <w:pPr>
              <w:numPr>
                <w:ilvl w:val="0"/>
                <w:numId w:val="31"/>
              </w:numPr>
              <w:suppressAutoHyphens w:val="0"/>
              <w:spacing w:after="0" w:line="240" w:lineRule="auto"/>
              <w:ind w:left="0" w:firstLine="0"/>
              <w:rPr>
                <w:rFonts w:ascii="Arial" w:hAnsi="Arial" w:cs="Arial"/>
                <w:sz w:val="22"/>
                <w:szCs w:val="24"/>
              </w:rPr>
            </w:pPr>
            <w:r>
              <w:rPr>
                <w:rFonts w:ascii="Arial" w:hAnsi="Arial" w:cs="Arial"/>
                <w:sz w:val="22"/>
                <w:szCs w:val="24"/>
              </w:rPr>
              <w:t>Наличие предположений, гипотез, выдвинутых в ходе исследов</w:t>
            </w:r>
            <w:r>
              <w:rPr>
                <w:rFonts w:ascii="Arial" w:hAnsi="Arial" w:cs="Arial"/>
                <w:sz w:val="22"/>
                <w:szCs w:val="24"/>
              </w:rPr>
              <w:t>а</w:t>
            </w:r>
            <w:r>
              <w:rPr>
                <w:rFonts w:ascii="Arial" w:hAnsi="Arial" w:cs="Arial"/>
                <w:sz w:val="22"/>
                <w:szCs w:val="24"/>
              </w:rPr>
              <w:t>ния</w:t>
            </w:r>
          </w:p>
          <w:p w:rsidR="00720254" w:rsidRDefault="002870CD" w:rsidP="002870CD">
            <w:pPr>
              <w:numPr>
                <w:ilvl w:val="0"/>
                <w:numId w:val="31"/>
              </w:numPr>
              <w:suppressAutoHyphens w:val="0"/>
              <w:spacing w:after="0" w:line="240" w:lineRule="auto"/>
              <w:ind w:left="0" w:firstLine="0"/>
              <w:rPr>
                <w:rFonts w:ascii="Arial" w:hAnsi="Arial" w:cs="Arial"/>
                <w:sz w:val="22"/>
                <w:szCs w:val="24"/>
              </w:rPr>
            </w:pPr>
            <w:r>
              <w:rPr>
                <w:rFonts w:ascii="Arial" w:hAnsi="Arial" w:cs="Arial"/>
                <w:sz w:val="22"/>
                <w:szCs w:val="24"/>
              </w:rPr>
              <w:t>доказательство выдвинутых гипотез</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lastRenderedPageBreak/>
              <w:t>5</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lang w:val="en-US"/>
              </w:rPr>
            </w:pPr>
            <w:r>
              <w:rPr>
                <w:rFonts w:ascii="Arial" w:hAnsi="Arial" w:cs="Arial"/>
                <w:sz w:val="22"/>
                <w:szCs w:val="24"/>
                <w:lang w:val="en-US"/>
              </w:rPr>
              <w:lastRenderedPageBreak/>
              <w:t>IV</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Научный стиль изложения</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Библиография, правильное оформление</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Характеристика работ</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Грамотность</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Наличие корректных методик</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Наличие методов исследования</w:t>
            </w:r>
          </w:p>
          <w:p w:rsidR="00720254" w:rsidRDefault="002870CD" w:rsidP="002870CD">
            <w:pPr>
              <w:numPr>
                <w:ilvl w:val="0"/>
                <w:numId w:val="32"/>
              </w:numPr>
              <w:suppressAutoHyphens w:val="0"/>
              <w:spacing w:after="0" w:line="240" w:lineRule="auto"/>
              <w:ind w:left="0" w:firstLine="0"/>
              <w:rPr>
                <w:rFonts w:ascii="Arial" w:hAnsi="Arial" w:cs="Arial"/>
                <w:sz w:val="22"/>
                <w:szCs w:val="24"/>
              </w:rPr>
            </w:pPr>
            <w:r>
              <w:rPr>
                <w:rFonts w:ascii="Arial" w:hAnsi="Arial" w:cs="Arial"/>
                <w:sz w:val="22"/>
                <w:szCs w:val="24"/>
              </w:rPr>
              <w:t xml:space="preserve">Наличие научных терминов, глоссарий </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V</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Качество электронной версии</w:t>
            </w:r>
          </w:p>
          <w:p w:rsidR="00720254" w:rsidRDefault="002870CD" w:rsidP="002870CD">
            <w:pPr>
              <w:numPr>
                <w:ilvl w:val="0"/>
                <w:numId w:val="33"/>
              </w:numPr>
              <w:suppressAutoHyphens w:val="0"/>
              <w:spacing w:after="0" w:line="240" w:lineRule="auto"/>
              <w:ind w:left="0" w:firstLine="0"/>
              <w:rPr>
                <w:rFonts w:ascii="Arial" w:hAnsi="Arial" w:cs="Arial"/>
                <w:sz w:val="22"/>
                <w:szCs w:val="24"/>
              </w:rPr>
            </w:pPr>
            <w:r>
              <w:rPr>
                <w:rFonts w:ascii="Arial" w:hAnsi="Arial" w:cs="Arial"/>
                <w:sz w:val="22"/>
                <w:szCs w:val="24"/>
              </w:rPr>
              <w:t>Наличие научного аппарата</w:t>
            </w:r>
          </w:p>
          <w:p w:rsidR="00720254" w:rsidRDefault="002870CD" w:rsidP="002870CD">
            <w:pPr>
              <w:numPr>
                <w:ilvl w:val="0"/>
                <w:numId w:val="33"/>
              </w:numPr>
              <w:suppressAutoHyphens w:val="0"/>
              <w:spacing w:after="0" w:line="240" w:lineRule="auto"/>
              <w:ind w:left="0" w:firstLine="0"/>
              <w:rPr>
                <w:rFonts w:ascii="Arial" w:hAnsi="Arial" w:cs="Arial"/>
                <w:sz w:val="22"/>
                <w:szCs w:val="24"/>
              </w:rPr>
            </w:pPr>
            <w:r>
              <w:rPr>
                <w:rFonts w:ascii="Arial" w:hAnsi="Arial" w:cs="Arial"/>
                <w:sz w:val="22"/>
                <w:szCs w:val="24"/>
              </w:rPr>
              <w:t>Соответствие логике изложения</w:t>
            </w:r>
          </w:p>
          <w:p w:rsidR="00720254" w:rsidRDefault="002870CD" w:rsidP="002870CD">
            <w:pPr>
              <w:numPr>
                <w:ilvl w:val="0"/>
                <w:numId w:val="33"/>
              </w:numPr>
              <w:suppressAutoHyphens w:val="0"/>
              <w:spacing w:after="0" w:line="240" w:lineRule="auto"/>
              <w:ind w:left="0" w:firstLine="0"/>
              <w:rPr>
                <w:rFonts w:ascii="Arial" w:hAnsi="Arial" w:cs="Arial"/>
                <w:sz w:val="22"/>
                <w:szCs w:val="24"/>
              </w:rPr>
            </w:pPr>
            <w:r>
              <w:rPr>
                <w:rFonts w:ascii="Arial" w:hAnsi="Arial" w:cs="Arial"/>
                <w:sz w:val="22"/>
                <w:szCs w:val="24"/>
              </w:rPr>
              <w:t>Наглядность</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3</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VI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Актуальность исследования</w:t>
            </w:r>
          </w:p>
          <w:p w:rsidR="00720254" w:rsidRDefault="002870CD" w:rsidP="002870CD">
            <w:pPr>
              <w:numPr>
                <w:ilvl w:val="0"/>
                <w:numId w:val="34"/>
              </w:numPr>
              <w:suppressAutoHyphens w:val="0"/>
              <w:spacing w:after="0" w:line="240" w:lineRule="auto"/>
              <w:ind w:left="0" w:firstLine="0"/>
              <w:rPr>
                <w:rFonts w:ascii="Arial" w:hAnsi="Arial" w:cs="Arial"/>
                <w:sz w:val="22"/>
                <w:szCs w:val="24"/>
              </w:rPr>
            </w:pPr>
            <w:r>
              <w:rPr>
                <w:rFonts w:ascii="Arial" w:hAnsi="Arial" w:cs="Arial"/>
                <w:sz w:val="22"/>
                <w:szCs w:val="24"/>
              </w:rPr>
              <w:t>Отражения истории развития рассматриваемого вопроса</w:t>
            </w:r>
          </w:p>
          <w:p w:rsidR="00720254" w:rsidRDefault="002870CD" w:rsidP="002870CD">
            <w:pPr>
              <w:numPr>
                <w:ilvl w:val="0"/>
                <w:numId w:val="34"/>
              </w:numPr>
              <w:suppressAutoHyphens w:val="0"/>
              <w:spacing w:after="0" w:line="240" w:lineRule="auto"/>
              <w:ind w:left="0" w:firstLine="0"/>
              <w:rPr>
                <w:rFonts w:ascii="Arial" w:hAnsi="Arial" w:cs="Arial"/>
                <w:sz w:val="22"/>
                <w:szCs w:val="24"/>
              </w:rPr>
            </w:pPr>
            <w:r>
              <w:rPr>
                <w:rFonts w:ascii="Arial" w:hAnsi="Arial" w:cs="Arial"/>
                <w:sz w:val="22"/>
                <w:szCs w:val="24"/>
              </w:rPr>
              <w:t>Отражения опыта по данной проблеме</w:t>
            </w:r>
          </w:p>
          <w:p w:rsidR="00720254" w:rsidRDefault="002870CD" w:rsidP="002870CD">
            <w:pPr>
              <w:numPr>
                <w:ilvl w:val="0"/>
                <w:numId w:val="34"/>
              </w:numPr>
              <w:suppressAutoHyphens w:val="0"/>
              <w:spacing w:after="0" w:line="240" w:lineRule="auto"/>
              <w:ind w:left="0" w:firstLine="0"/>
              <w:rPr>
                <w:rFonts w:ascii="Arial" w:hAnsi="Arial" w:cs="Arial"/>
                <w:sz w:val="22"/>
                <w:szCs w:val="24"/>
              </w:rPr>
            </w:pPr>
            <w:r>
              <w:rPr>
                <w:rFonts w:ascii="Arial" w:hAnsi="Arial" w:cs="Arial"/>
                <w:sz w:val="22"/>
                <w:szCs w:val="24"/>
              </w:rPr>
              <w:t>Наличие проблемы, являющейся обоснованием выбора темы</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5</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VII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Культура речи и ответы на вопросы</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Выступление не зачитывается</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Отвечает на вопросы</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Громкость,  четкость речи</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Выступление укладывается во времени</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Убедительность (примеры, аргументация)</w:t>
            </w:r>
          </w:p>
          <w:p w:rsidR="00720254" w:rsidRDefault="002870CD" w:rsidP="002870CD">
            <w:pPr>
              <w:numPr>
                <w:ilvl w:val="0"/>
                <w:numId w:val="35"/>
              </w:numPr>
              <w:suppressAutoHyphens w:val="0"/>
              <w:spacing w:after="0" w:line="240" w:lineRule="auto"/>
              <w:ind w:left="0" w:firstLine="0"/>
              <w:rPr>
                <w:rFonts w:ascii="Arial" w:hAnsi="Arial" w:cs="Arial"/>
                <w:sz w:val="22"/>
                <w:szCs w:val="24"/>
              </w:rPr>
            </w:pPr>
            <w:r>
              <w:rPr>
                <w:rFonts w:ascii="Arial" w:hAnsi="Arial" w:cs="Arial"/>
                <w:sz w:val="22"/>
                <w:szCs w:val="24"/>
              </w:rPr>
              <w:t>Ораторское искусство</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0-2</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0-5</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lang w:val="en-US"/>
              </w:rPr>
              <w:t>VIII</w:t>
            </w:r>
          </w:p>
        </w:tc>
        <w:tc>
          <w:tcPr>
            <w:tcW w:w="7982"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Оформление работы</w:t>
            </w:r>
          </w:p>
          <w:p w:rsidR="00720254" w:rsidRDefault="002870CD" w:rsidP="002870CD">
            <w:pPr>
              <w:numPr>
                <w:ilvl w:val="0"/>
                <w:numId w:val="36"/>
              </w:numPr>
              <w:suppressAutoHyphens w:val="0"/>
              <w:spacing w:after="0" w:line="240" w:lineRule="auto"/>
              <w:ind w:left="0" w:firstLine="0"/>
              <w:rPr>
                <w:rFonts w:ascii="Arial" w:hAnsi="Arial" w:cs="Arial"/>
                <w:sz w:val="22"/>
                <w:szCs w:val="24"/>
              </w:rPr>
            </w:pPr>
            <w:r>
              <w:rPr>
                <w:rFonts w:ascii="Arial" w:hAnsi="Arial" w:cs="Arial"/>
                <w:sz w:val="22"/>
                <w:szCs w:val="24"/>
              </w:rPr>
              <w:t>Объем</w:t>
            </w:r>
          </w:p>
          <w:p w:rsidR="00720254" w:rsidRDefault="002870CD" w:rsidP="002870CD">
            <w:pPr>
              <w:numPr>
                <w:ilvl w:val="0"/>
                <w:numId w:val="36"/>
              </w:numPr>
              <w:suppressAutoHyphens w:val="0"/>
              <w:spacing w:after="0" w:line="240" w:lineRule="auto"/>
              <w:ind w:left="0" w:firstLine="0"/>
              <w:rPr>
                <w:rFonts w:ascii="Arial" w:hAnsi="Arial" w:cs="Arial"/>
                <w:sz w:val="22"/>
                <w:szCs w:val="24"/>
              </w:rPr>
            </w:pPr>
            <w:r>
              <w:rPr>
                <w:rFonts w:ascii="Arial" w:hAnsi="Arial" w:cs="Arial"/>
                <w:sz w:val="22"/>
                <w:szCs w:val="24"/>
              </w:rPr>
              <w:t>Размещение текста на страницах</w:t>
            </w:r>
          </w:p>
          <w:p w:rsidR="00720254" w:rsidRDefault="002870CD" w:rsidP="002870CD">
            <w:pPr>
              <w:numPr>
                <w:ilvl w:val="0"/>
                <w:numId w:val="36"/>
              </w:numPr>
              <w:suppressAutoHyphens w:val="0"/>
              <w:spacing w:after="0" w:line="240" w:lineRule="auto"/>
              <w:ind w:left="0" w:firstLine="0"/>
              <w:rPr>
                <w:rFonts w:ascii="Arial" w:hAnsi="Arial" w:cs="Arial"/>
                <w:sz w:val="22"/>
                <w:szCs w:val="24"/>
              </w:rPr>
            </w:pPr>
            <w:r>
              <w:rPr>
                <w:rFonts w:ascii="Arial" w:hAnsi="Arial" w:cs="Arial"/>
                <w:sz w:val="22"/>
                <w:szCs w:val="24"/>
              </w:rPr>
              <w:t>Наличие ссылок</w:t>
            </w:r>
          </w:p>
          <w:p w:rsidR="00720254" w:rsidRDefault="002870CD" w:rsidP="002870CD">
            <w:pPr>
              <w:numPr>
                <w:ilvl w:val="0"/>
                <w:numId w:val="36"/>
              </w:numPr>
              <w:suppressAutoHyphens w:val="0"/>
              <w:spacing w:after="0" w:line="240" w:lineRule="auto"/>
              <w:ind w:left="0" w:firstLine="0"/>
              <w:rPr>
                <w:rFonts w:ascii="Arial" w:hAnsi="Arial" w:cs="Arial"/>
                <w:sz w:val="22"/>
                <w:szCs w:val="24"/>
              </w:rPr>
            </w:pPr>
            <w:r>
              <w:rPr>
                <w:rFonts w:ascii="Arial" w:hAnsi="Arial" w:cs="Arial"/>
                <w:sz w:val="22"/>
                <w:szCs w:val="24"/>
              </w:rPr>
              <w:t>Наличие приложений</w:t>
            </w:r>
          </w:p>
          <w:p w:rsidR="00720254" w:rsidRDefault="002870CD" w:rsidP="002870CD">
            <w:pPr>
              <w:numPr>
                <w:ilvl w:val="0"/>
                <w:numId w:val="36"/>
              </w:numPr>
              <w:suppressAutoHyphens w:val="0"/>
              <w:spacing w:after="0" w:line="240" w:lineRule="auto"/>
              <w:ind w:left="0" w:firstLine="0"/>
              <w:rPr>
                <w:rFonts w:ascii="Arial" w:hAnsi="Arial" w:cs="Arial"/>
                <w:sz w:val="22"/>
                <w:szCs w:val="24"/>
              </w:rPr>
            </w:pPr>
            <w:r>
              <w:rPr>
                <w:rFonts w:ascii="Arial" w:hAnsi="Arial" w:cs="Arial"/>
                <w:sz w:val="22"/>
                <w:szCs w:val="24"/>
              </w:rPr>
              <w:t>Наличие таблиц, диаграмм</w:t>
            </w:r>
          </w:p>
        </w:tc>
        <w:tc>
          <w:tcPr>
            <w:tcW w:w="964" w:type="dxa"/>
            <w:shd w:val="clear" w:color="auto" w:fill="auto"/>
          </w:tcPr>
          <w:p w:rsidR="00720254" w:rsidRDefault="00720254" w:rsidP="002870CD">
            <w:pPr>
              <w:spacing w:after="0" w:line="240" w:lineRule="auto"/>
              <w:ind w:firstLine="0"/>
              <w:rPr>
                <w:rFonts w:ascii="Arial" w:hAnsi="Arial" w:cs="Arial"/>
                <w:sz w:val="22"/>
                <w:szCs w:val="24"/>
              </w:rPr>
            </w:pP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tc>
      </w:tr>
      <w:tr w:rsidR="00720254">
        <w:tc>
          <w:tcPr>
            <w:tcW w:w="800"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Итого</w:t>
            </w:r>
          </w:p>
        </w:tc>
        <w:tc>
          <w:tcPr>
            <w:tcW w:w="7982" w:type="dxa"/>
            <w:shd w:val="clear" w:color="auto" w:fill="auto"/>
          </w:tcPr>
          <w:p w:rsidR="00720254" w:rsidRDefault="00720254" w:rsidP="002870CD">
            <w:pPr>
              <w:spacing w:after="0" w:line="240" w:lineRule="auto"/>
              <w:ind w:firstLine="0"/>
              <w:rPr>
                <w:rFonts w:ascii="Arial" w:hAnsi="Arial" w:cs="Arial"/>
                <w:sz w:val="22"/>
                <w:szCs w:val="24"/>
              </w:rPr>
            </w:pPr>
          </w:p>
        </w:tc>
        <w:tc>
          <w:tcPr>
            <w:tcW w:w="964" w:type="dxa"/>
            <w:shd w:val="clear" w:color="auto" w:fill="auto"/>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100</w:t>
            </w:r>
          </w:p>
        </w:tc>
      </w:tr>
    </w:tbl>
    <w:p w:rsidR="00720254" w:rsidRDefault="002870CD" w:rsidP="002870CD">
      <w:pPr>
        <w:numPr>
          <w:ilvl w:val="0"/>
          <w:numId w:val="28"/>
        </w:numPr>
        <w:suppressAutoHyphens w:val="0"/>
        <w:spacing w:after="0" w:line="240" w:lineRule="auto"/>
        <w:ind w:left="0" w:firstLine="709"/>
        <w:rPr>
          <w:rFonts w:ascii="Arial" w:hAnsi="Arial" w:cs="Arial"/>
          <w:sz w:val="24"/>
          <w:szCs w:val="24"/>
        </w:rPr>
      </w:pPr>
      <w:r>
        <w:rPr>
          <w:rFonts w:ascii="Arial" w:hAnsi="Arial" w:cs="Arial"/>
          <w:sz w:val="24"/>
          <w:szCs w:val="24"/>
        </w:rPr>
        <w:t>При оценке индивидуального проекта нами используется</w:t>
      </w:r>
      <w:r>
        <w:rPr>
          <w:rFonts w:ascii="Arial" w:hAnsi="Arial" w:cs="Arial"/>
          <w:b/>
          <w:bCs/>
          <w:i/>
          <w:iCs/>
          <w:sz w:val="24"/>
          <w:szCs w:val="24"/>
          <w:shd w:val="clear" w:color="auto" w:fill="FFFFFF"/>
        </w:rPr>
        <w:t xml:space="preserve"> аналитич</w:t>
      </w:r>
      <w:r>
        <w:rPr>
          <w:rFonts w:ascii="Arial" w:hAnsi="Arial" w:cs="Arial"/>
          <w:b/>
          <w:bCs/>
          <w:i/>
          <w:iCs/>
          <w:sz w:val="24"/>
          <w:szCs w:val="24"/>
          <w:shd w:val="clear" w:color="auto" w:fill="FFFFFF"/>
        </w:rPr>
        <w:t>е</w:t>
      </w:r>
      <w:r>
        <w:rPr>
          <w:rFonts w:ascii="Arial" w:hAnsi="Arial" w:cs="Arial"/>
          <w:b/>
          <w:bCs/>
          <w:i/>
          <w:iCs/>
          <w:sz w:val="24"/>
          <w:szCs w:val="24"/>
          <w:shd w:val="clear" w:color="auto" w:fill="FFFFFF"/>
        </w:rPr>
        <w:t>ский подход</w:t>
      </w:r>
      <w:r>
        <w:rPr>
          <w:rFonts w:ascii="Arial" w:hAnsi="Arial" w:cs="Arial"/>
          <w:sz w:val="24"/>
          <w:szCs w:val="24"/>
        </w:rPr>
        <w:t xml:space="preserve"> к описанию результатов, согласно которому по каждому из предложе</w:t>
      </w:r>
      <w:r>
        <w:rPr>
          <w:rFonts w:ascii="Arial" w:hAnsi="Arial" w:cs="Arial"/>
          <w:sz w:val="24"/>
          <w:szCs w:val="24"/>
        </w:rPr>
        <w:t>н</w:t>
      </w:r>
      <w:r>
        <w:rPr>
          <w:rFonts w:ascii="Arial" w:hAnsi="Arial" w:cs="Arial"/>
          <w:sz w:val="24"/>
          <w:szCs w:val="24"/>
        </w:rPr>
        <w:t>ных критериев вводятся количественные показатели, характеризующие полноту проявления навыков проектной деятельности.   Достижение базового уровня (отме</w:t>
      </w:r>
      <w:r>
        <w:rPr>
          <w:rFonts w:ascii="Arial" w:hAnsi="Arial" w:cs="Arial"/>
          <w:sz w:val="24"/>
          <w:szCs w:val="24"/>
        </w:rPr>
        <w:t>т</w:t>
      </w:r>
      <w:r>
        <w:rPr>
          <w:rFonts w:ascii="Arial" w:hAnsi="Arial" w:cs="Arial"/>
          <w:sz w:val="24"/>
          <w:szCs w:val="24"/>
        </w:rPr>
        <w:t>ка «удовлетворительно») соответствует получению по одному баллу по каждой из оцениваемых позиций критериев 1 – 7 (30 баллов).</w:t>
      </w:r>
    </w:p>
    <w:p w:rsidR="00720254" w:rsidRDefault="002870CD" w:rsidP="002870CD">
      <w:pPr>
        <w:spacing w:after="0" w:line="240" w:lineRule="auto"/>
        <w:rPr>
          <w:rFonts w:ascii="Arial" w:hAnsi="Arial" w:cs="Arial"/>
          <w:sz w:val="24"/>
          <w:szCs w:val="24"/>
        </w:rPr>
      </w:pPr>
      <w:r>
        <w:rPr>
          <w:rFonts w:ascii="Arial" w:hAnsi="Arial" w:cs="Arial"/>
          <w:sz w:val="24"/>
          <w:szCs w:val="24"/>
        </w:rPr>
        <w:t>Соответствие полученных баллов отметкам за  итоговый проект:</w:t>
      </w:r>
    </w:p>
    <w:p w:rsidR="00720254" w:rsidRDefault="002870CD" w:rsidP="002870CD">
      <w:pPr>
        <w:spacing w:after="0" w:line="240" w:lineRule="auto"/>
        <w:rPr>
          <w:rFonts w:ascii="Arial" w:hAnsi="Arial" w:cs="Arial"/>
          <w:sz w:val="24"/>
          <w:szCs w:val="24"/>
        </w:rPr>
      </w:pPr>
      <w:r>
        <w:rPr>
          <w:rFonts w:ascii="Arial" w:hAnsi="Arial" w:cs="Arial"/>
          <w:sz w:val="24"/>
          <w:szCs w:val="24"/>
        </w:rPr>
        <w:t>«удовлетворительно» - 30 - 49 баллов;</w:t>
      </w:r>
    </w:p>
    <w:p w:rsidR="00720254" w:rsidRDefault="002870CD" w:rsidP="002870CD">
      <w:pPr>
        <w:spacing w:after="0" w:line="240" w:lineRule="auto"/>
        <w:rPr>
          <w:rFonts w:ascii="Arial" w:hAnsi="Arial" w:cs="Arial"/>
          <w:sz w:val="24"/>
          <w:szCs w:val="24"/>
        </w:rPr>
      </w:pPr>
      <w:r>
        <w:rPr>
          <w:rFonts w:ascii="Arial" w:hAnsi="Arial" w:cs="Arial"/>
          <w:sz w:val="24"/>
          <w:szCs w:val="24"/>
        </w:rPr>
        <w:t>«хорошо» - 50 - 79 баллов;</w:t>
      </w:r>
    </w:p>
    <w:p w:rsidR="00720254" w:rsidRDefault="002870CD" w:rsidP="002870CD">
      <w:pPr>
        <w:tabs>
          <w:tab w:val="center" w:pos="4904"/>
        </w:tabs>
        <w:spacing w:after="0" w:line="240" w:lineRule="auto"/>
        <w:rPr>
          <w:rFonts w:ascii="Arial" w:hAnsi="Arial" w:cs="Arial"/>
          <w:sz w:val="24"/>
          <w:szCs w:val="24"/>
        </w:rPr>
      </w:pPr>
      <w:r>
        <w:rPr>
          <w:rFonts w:ascii="Arial" w:hAnsi="Arial" w:cs="Arial"/>
          <w:sz w:val="24"/>
          <w:szCs w:val="24"/>
        </w:rPr>
        <w:t>«отлично» - от 80 баллов.</w:t>
      </w:r>
      <w:r>
        <w:rPr>
          <w:rFonts w:ascii="Arial" w:hAnsi="Arial" w:cs="Arial"/>
          <w:sz w:val="24"/>
          <w:szCs w:val="24"/>
        </w:rPr>
        <w:tab/>
      </w:r>
    </w:p>
    <w:p w:rsidR="00720254" w:rsidRDefault="002870CD" w:rsidP="002870CD">
      <w:pPr>
        <w:spacing w:after="0" w:line="240" w:lineRule="auto"/>
        <w:jc w:val="center"/>
        <w:rPr>
          <w:rFonts w:ascii="Arial" w:hAnsi="Arial" w:cs="Arial"/>
          <w:b/>
          <w:i/>
          <w:sz w:val="24"/>
          <w:szCs w:val="24"/>
        </w:rPr>
      </w:pPr>
      <w:r>
        <w:rPr>
          <w:rFonts w:ascii="Arial" w:hAnsi="Arial" w:cs="Arial"/>
          <w:b/>
          <w:i/>
          <w:sz w:val="24"/>
          <w:szCs w:val="24"/>
        </w:rPr>
        <w:t>Требования к уровням сформированности ключевых компетентностей обучающихся</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Табл. 2</w:t>
      </w:r>
    </w:p>
    <w:p w:rsidR="00720254" w:rsidRDefault="002870CD" w:rsidP="002870CD">
      <w:pPr>
        <w:spacing w:after="0" w:line="240" w:lineRule="auto"/>
        <w:rPr>
          <w:rFonts w:ascii="Arial" w:hAnsi="Arial" w:cs="Arial"/>
          <w:b/>
          <w:sz w:val="24"/>
          <w:szCs w:val="24"/>
        </w:rPr>
      </w:pPr>
      <w:r>
        <w:rPr>
          <w:rFonts w:ascii="Arial" w:hAnsi="Arial" w:cs="Arial"/>
          <w:b/>
          <w:sz w:val="24"/>
          <w:szCs w:val="24"/>
        </w:rPr>
        <w:t>Компетентность разрешения проблем</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2649"/>
        <w:gridCol w:w="2419"/>
        <w:gridCol w:w="2714"/>
      </w:tblGrid>
      <w:tr w:rsidR="00720254">
        <w:tc>
          <w:tcPr>
            <w:tcW w:w="2072"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Составляющая</w:t>
            </w:r>
            <w:r>
              <w:rPr>
                <w:rFonts w:ascii="Arial" w:hAnsi="Arial" w:cs="Arial"/>
                <w:b/>
                <w:sz w:val="22"/>
                <w:szCs w:val="24"/>
                <w:lang w:val="en-US"/>
              </w:rPr>
              <w:t xml:space="preserve"> </w:t>
            </w:r>
            <w:r>
              <w:rPr>
                <w:rFonts w:ascii="Arial" w:hAnsi="Arial" w:cs="Arial"/>
                <w:b/>
                <w:sz w:val="22"/>
                <w:szCs w:val="24"/>
              </w:rPr>
              <w:t>компетентности</w:t>
            </w:r>
          </w:p>
        </w:tc>
        <w:tc>
          <w:tcPr>
            <w:tcW w:w="2649"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w:t>
            </w:r>
            <w:r>
              <w:rPr>
                <w:rFonts w:ascii="Arial" w:hAnsi="Arial" w:cs="Arial"/>
                <w:b/>
                <w:sz w:val="22"/>
                <w:szCs w:val="24"/>
              </w:rPr>
              <w:t xml:space="preserve"> уровень (начальное общее образование)</w:t>
            </w:r>
          </w:p>
        </w:tc>
        <w:tc>
          <w:tcPr>
            <w:tcW w:w="2419"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w:t>
            </w:r>
            <w:r>
              <w:rPr>
                <w:rFonts w:ascii="Arial" w:hAnsi="Arial" w:cs="Arial"/>
                <w:b/>
                <w:sz w:val="22"/>
                <w:szCs w:val="24"/>
              </w:rPr>
              <w:t xml:space="preserve"> уровень (основное общее образование)</w:t>
            </w:r>
          </w:p>
        </w:tc>
        <w:tc>
          <w:tcPr>
            <w:tcW w:w="2714"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III</w:t>
            </w:r>
            <w:r>
              <w:rPr>
                <w:rFonts w:ascii="Arial" w:hAnsi="Arial" w:cs="Arial"/>
                <w:b/>
                <w:sz w:val="22"/>
                <w:szCs w:val="24"/>
              </w:rPr>
              <w:t xml:space="preserve"> уровень (среднее общее образование)</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Идентификация (определение) проблемы</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Объясняет, с какой позиции, он приступает к разрешению </w:t>
            </w:r>
            <w:r>
              <w:rPr>
                <w:rFonts w:ascii="Arial" w:hAnsi="Arial" w:cs="Arial"/>
                <w:sz w:val="22"/>
                <w:szCs w:val="24"/>
              </w:rPr>
              <w:lastRenderedPageBreak/>
              <w:t>проблемы, сформулированной учителем;</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в общих чертах описывает желаемую и реальную ситуации, указывая, чем они отличаются</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Обосновывает желаемую ситуацию;</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анализирует </w:t>
            </w:r>
            <w:r>
              <w:rPr>
                <w:rFonts w:ascii="Arial" w:hAnsi="Arial" w:cs="Arial"/>
                <w:sz w:val="22"/>
                <w:szCs w:val="24"/>
              </w:rPr>
              <w:lastRenderedPageBreak/>
              <w:t>реальную ситуацию и указывает противоречия между желаемой и реальной ситуацией;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указывает некоторые вероятные причины существования проблемы</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Определяет и формулирует проблему;</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проводит анализ проблемы (указывает при- чины и вероятные последствия ее существования)</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Целеполагание и планирование деятельности</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Определяет и выстраивает в хронологической последовательности шаги по решению задачи</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Ставит задачи, адекватные заданной цели;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ставит цель, адекватную заданной проблеме;</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планирует характеристики продукта своей деятельности на основе заданных критериев его оценки</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Указывает риски, которые могут возникнуть при достижении цели, и обосновывает достижимость поставленной цели;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ставит цель на основе анализа альтернативных способов разрешения проблемы</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Применение технологий</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Корректно воспроизводит технологию по инструкции</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Выбирает технологию деятельности (способ решения задачи) из известных или выделяет часть известного алгоритма для решения конкретной задачи и составляет план деятельности</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Применяет известную или описанную в инструкции технологию с учетом изменения параметров объекта, к объекту того же класса, сложному объекту (комбинирует несколько алгоритмов последовательно или параллельно) и составляет план деятельности</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Планирование ресурсов</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Называет ресурсы, необходимые для выполнения известной деятельности</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Планирует ресурсы, необходимые для решения поставленной задачи</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Проводит анализ альтернативных ресурсов и обосновывает эффективность использования того или иного ресурса для решения задачи</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Оценка деятельности</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Выполняет по заданному алгоритму текущий контроль своей деятельности</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Самостоятельно планирует и осуществляет текущей контроль своей деятельности</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Обоснованно предлагает \ отвергает внесение изменений в свою деятельность по результатам текущего контроля</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Оценка результата \ продукта </w:t>
            </w:r>
            <w:r>
              <w:rPr>
                <w:rFonts w:ascii="Arial" w:hAnsi="Arial" w:cs="Arial"/>
                <w:sz w:val="22"/>
                <w:szCs w:val="24"/>
              </w:rPr>
              <w:lastRenderedPageBreak/>
              <w:t>деятельности</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xml:space="preserve">- Сравнивает характеристики запланированного и </w:t>
            </w:r>
            <w:r>
              <w:rPr>
                <w:rFonts w:ascii="Arial" w:hAnsi="Arial" w:cs="Arial"/>
                <w:sz w:val="22"/>
                <w:szCs w:val="24"/>
              </w:rPr>
              <w:lastRenderedPageBreak/>
              <w:t>полученного продукта и делает вывод о соответствии продукта замыслу;</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оценивает продукт своей деятельности по заданным критериям заданным способом</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xml:space="preserve">- Оценивает продукт своей деятельности по самостоятельно </w:t>
            </w:r>
            <w:r>
              <w:rPr>
                <w:rFonts w:ascii="Arial" w:hAnsi="Arial" w:cs="Arial"/>
                <w:sz w:val="22"/>
                <w:szCs w:val="24"/>
              </w:rPr>
              <w:lastRenderedPageBreak/>
              <w:t>определенным в соответствии с целью деятельности критериям</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xml:space="preserve">- Предлагает способ убедиться в достижении </w:t>
            </w:r>
            <w:r>
              <w:rPr>
                <w:rFonts w:ascii="Arial" w:hAnsi="Arial" w:cs="Arial"/>
                <w:sz w:val="22"/>
                <w:szCs w:val="24"/>
              </w:rPr>
              <w:lastRenderedPageBreak/>
              <w:t>поставленной цели и показатели достижения цели</w:t>
            </w:r>
          </w:p>
        </w:tc>
      </w:tr>
      <w:tr w:rsidR="00720254">
        <w:tc>
          <w:tcPr>
            <w:tcW w:w="2072"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Оценка собственного продвижения (рефлексия)</w:t>
            </w:r>
          </w:p>
        </w:tc>
        <w:tc>
          <w:tcPr>
            <w:tcW w:w="264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Указывает на сильные и слабые стороны своей деятельности;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называет мотивы своих действий</w:t>
            </w:r>
          </w:p>
        </w:tc>
        <w:tc>
          <w:tcPr>
            <w:tcW w:w="241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Указывает причины успехов и неудач в деятельности;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называет трудности, с которыми столкнулся при решении задачи и предлагает пути их преодоления \ избегания в дальнейшей деятельности;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анализирует собственные мотивы и внешнюю ситуацию при принятии решений</w:t>
            </w:r>
          </w:p>
        </w:tc>
        <w:tc>
          <w:tcPr>
            <w:tcW w:w="271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Аргументирует возможность использовать полученные при решении задачи ресурсы (знания, умения, опыт и т.п.) в других видах деятельности</w:t>
            </w:r>
          </w:p>
        </w:tc>
      </w:tr>
    </w:tbl>
    <w:p w:rsidR="00720254" w:rsidRDefault="002870CD" w:rsidP="002870CD">
      <w:pPr>
        <w:spacing w:after="0" w:line="240" w:lineRule="auto"/>
        <w:rPr>
          <w:rFonts w:ascii="Arial" w:hAnsi="Arial" w:cs="Arial"/>
          <w:b/>
          <w:i/>
          <w:sz w:val="24"/>
          <w:szCs w:val="24"/>
        </w:rPr>
      </w:pPr>
      <w:r>
        <w:rPr>
          <w:rFonts w:ascii="Arial" w:hAnsi="Arial" w:cs="Arial"/>
          <w:b/>
          <w:i/>
          <w:sz w:val="24"/>
          <w:szCs w:val="24"/>
        </w:rPr>
        <w:t>Табл. 3</w:t>
      </w:r>
    </w:p>
    <w:p w:rsidR="00720254" w:rsidRDefault="002870CD" w:rsidP="002870CD">
      <w:pPr>
        <w:tabs>
          <w:tab w:val="left" w:pos="357"/>
        </w:tabs>
        <w:spacing w:after="0" w:line="240" w:lineRule="auto"/>
        <w:jc w:val="center"/>
        <w:rPr>
          <w:rFonts w:ascii="Arial" w:hAnsi="Arial" w:cs="Arial"/>
          <w:b/>
          <w:sz w:val="24"/>
          <w:szCs w:val="24"/>
        </w:rPr>
      </w:pPr>
      <w:r>
        <w:rPr>
          <w:rFonts w:ascii="Arial" w:hAnsi="Arial" w:cs="Arial"/>
          <w:b/>
          <w:sz w:val="24"/>
          <w:szCs w:val="24"/>
        </w:rPr>
        <w:t>Исследовательская культура</w:t>
      </w:r>
    </w:p>
    <w:p w:rsidR="00720254" w:rsidRDefault="002870CD" w:rsidP="002870CD">
      <w:pPr>
        <w:spacing w:after="0" w:line="240" w:lineRule="auto"/>
        <w:rPr>
          <w:rFonts w:ascii="Arial" w:hAnsi="Arial" w:cs="Arial"/>
          <w:sz w:val="24"/>
          <w:szCs w:val="24"/>
        </w:rPr>
      </w:pPr>
      <w:r>
        <w:rPr>
          <w:rFonts w:ascii="Arial" w:hAnsi="Arial" w:cs="Arial"/>
          <w:sz w:val="24"/>
          <w:szCs w:val="24"/>
        </w:rPr>
        <w:t>Количество учащихся, занимающихся учебно-исследовательской деятельностью________________________________________________________</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2268"/>
        <w:gridCol w:w="2099"/>
        <w:gridCol w:w="2268"/>
        <w:gridCol w:w="964"/>
      </w:tblGrid>
      <w:tr w:rsidR="00720254">
        <w:tc>
          <w:tcPr>
            <w:tcW w:w="2431" w:type="dxa"/>
            <w:shd w:val="clear" w:color="auto" w:fill="auto"/>
          </w:tcPr>
          <w:p w:rsidR="00720254" w:rsidRDefault="002870CD" w:rsidP="002870CD">
            <w:pPr>
              <w:spacing w:after="0" w:line="240" w:lineRule="auto"/>
              <w:ind w:firstLine="0"/>
              <w:jc w:val="center"/>
              <w:rPr>
                <w:rFonts w:ascii="Arial" w:hAnsi="Arial" w:cs="Arial"/>
                <w:sz w:val="22"/>
                <w:szCs w:val="24"/>
              </w:rPr>
            </w:pPr>
            <w:r>
              <w:rPr>
                <w:rFonts w:ascii="Arial" w:hAnsi="Arial" w:cs="Arial"/>
                <w:b/>
                <w:sz w:val="22"/>
                <w:szCs w:val="24"/>
              </w:rPr>
              <w:t>Критерий оценки исследовательской культуры</w:t>
            </w:r>
          </w:p>
        </w:tc>
        <w:tc>
          <w:tcPr>
            <w:tcW w:w="6635" w:type="dxa"/>
            <w:gridSpan w:val="3"/>
            <w:shd w:val="clear" w:color="auto" w:fill="auto"/>
          </w:tcPr>
          <w:p w:rsidR="00720254" w:rsidRDefault="002870CD" w:rsidP="002870CD">
            <w:pPr>
              <w:spacing w:after="0" w:line="240" w:lineRule="auto"/>
              <w:ind w:firstLine="0"/>
              <w:jc w:val="center"/>
              <w:rPr>
                <w:rFonts w:ascii="Arial" w:hAnsi="Arial" w:cs="Arial"/>
                <w:sz w:val="22"/>
                <w:szCs w:val="24"/>
              </w:rPr>
            </w:pPr>
            <w:r>
              <w:rPr>
                <w:rFonts w:ascii="Arial" w:hAnsi="Arial" w:cs="Arial"/>
                <w:b/>
                <w:sz w:val="22"/>
                <w:szCs w:val="24"/>
              </w:rPr>
              <w:t>Показатели</w:t>
            </w:r>
          </w:p>
        </w:tc>
        <w:tc>
          <w:tcPr>
            <w:tcW w:w="964" w:type="dxa"/>
            <w:shd w:val="clear" w:color="auto" w:fill="auto"/>
          </w:tcPr>
          <w:p w:rsidR="00720254" w:rsidRDefault="002870CD" w:rsidP="002870CD">
            <w:pPr>
              <w:spacing w:after="0" w:line="240" w:lineRule="auto"/>
              <w:ind w:firstLine="0"/>
              <w:jc w:val="center"/>
              <w:rPr>
                <w:rFonts w:ascii="Arial" w:hAnsi="Arial" w:cs="Arial"/>
                <w:sz w:val="22"/>
                <w:szCs w:val="24"/>
              </w:rPr>
            </w:pPr>
            <w:r>
              <w:rPr>
                <w:rFonts w:ascii="Arial" w:hAnsi="Arial" w:cs="Arial"/>
                <w:b/>
                <w:sz w:val="22"/>
                <w:szCs w:val="24"/>
              </w:rPr>
              <w:t>Баллы</w:t>
            </w:r>
          </w:p>
          <w:p w:rsidR="00720254" w:rsidRDefault="002870CD" w:rsidP="002870CD">
            <w:pPr>
              <w:spacing w:after="0" w:line="240" w:lineRule="auto"/>
              <w:ind w:firstLine="0"/>
              <w:jc w:val="center"/>
              <w:rPr>
                <w:rFonts w:ascii="Arial" w:hAnsi="Arial" w:cs="Arial"/>
                <w:sz w:val="22"/>
                <w:szCs w:val="24"/>
              </w:rPr>
            </w:pPr>
            <w:r>
              <w:rPr>
                <w:rFonts w:ascii="Arial" w:hAnsi="Arial" w:cs="Arial"/>
                <w:b/>
                <w:sz w:val="22"/>
                <w:szCs w:val="24"/>
              </w:rPr>
              <w:t>(</w:t>
            </w:r>
            <w:r>
              <w:rPr>
                <w:rFonts w:ascii="Arial" w:hAnsi="Arial" w:cs="Arial"/>
                <w:b/>
                <w:sz w:val="22"/>
                <w:szCs w:val="24"/>
                <w:lang w:val="en-US"/>
              </w:rPr>
              <w:t xml:space="preserve">0 </w:t>
            </w:r>
            <w:r>
              <w:rPr>
                <w:rFonts w:ascii="Arial" w:hAnsi="Arial" w:cs="Arial"/>
                <w:b/>
                <w:sz w:val="22"/>
                <w:szCs w:val="24"/>
              </w:rPr>
              <w:t>-</w:t>
            </w:r>
            <w:r>
              <w:rPr>
                <w:rFonts w:ascii="Arial" w:hAnsi="Arial" w:cs="Arial"/>
                <w:b/>
                <w:sz w:val="22"/>
                <w:szCs w:val="24"/>
                <w:lang w:val="en-US"/>
              </w:rPr>
              <w:t xml:space="preserve"> </w:t>
            </w:r>
            <w:r>
              <w:rPr>
                <w:rFonts w:ascii="Arial" w:hAnsi="Arial" w:cs="Arial"/>
                <w:b/>
                <w:sz w:val="22"/>
                <w:szCs w:val="24"/>
              </w:rPr>
              <w:t>3)</w:t>
            </w: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1.</w:t>
            </w:r>
            <w:r>
              <w:rPr>
                <w:rFonts w:ascii="Arial" w:hAnsi="Arial" w:cs="Arial"/>
                <w:sz w:val="22"/>
                <w:szCs w:val="24"/>
                <w:lang w:val="en-US"/>
              </w:rPr>
              <w:t xml:space="preserve"> </w:t>
            </w:r>
            <w:r>
              <w:rPr>
                <w:rFonts w:ascii="Arial" w:hAnsi="Arial" w:cs="Arial"/>
                <w:sz w:val="22"/>
                <w:szCs w:val="24"/>
              </w:rPr>
              <w:t>Функциональная грамотность обучающихся</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Позитивная динамика познавательного интереса</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Количество учащихся (в %), принимающих участие в олимпиадах, конкурсах </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Количество творческих работ</w:t>
            </w: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2. Сформированность социальных компетенций обучающихся</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Активность участников</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Наличие индивидуальных траекторий обучающихся (индивидуальных образовательных программ)</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Участие в социально значимых  проектах</w:t>
            </w: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3. Сформированность коммуникативных компетенций обучающихся </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Письменные источники, устные выступления</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Проведение анкетирования, социологического опроса</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Наличие авторских публикаций как в школьных, так и других изданиях</w:t>
            </w: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lang w:val="en-US"/>
              </w:rPr>
              <w:t>4</w:t>
            </w:r>
            <w:r>
              <w:rPr>
                <w:rFonts w:ascii="Arial" w:hAnsi="Arial" w:cs="Arial"/>
                <w:sz w:val="22"/>
                <w:szCs w:val="24"/>
              </w:rPr>
              <w:t xml:space="preserve">. Сформированность информационных </w:t>
            </w:r>
            <w:r>
              <w:rPr>
                <w:rFonts w:ascii="Arial" w:hAnsi="Arial" w:cs="Arial"/>
                <w:sz w:val="22"/>
                <w:szCs w:val="24"/>
              </w:rPr>
              <w:lastRenderedPageBreak/>
              <w:t>компетенций обучающихся</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xml:space="preserve">Использование Интернет-ресурсов, презентационных </w:t>
            </w:r>
            <w:r>
              <w:rPr>
                <w:rFonts w:ascii="Arial" w:hAnsi="Arial" w:cs="Arial"/>
                <w:sz w:val="22"/>
                <w:szCs w:val="24"/>
              </w:rPr>
              <w:lastRenderedPageBreak/>
              <w:t>программ, мультимедийных средств</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Создание презентации выступления</w:t>
            </w:r>
          </w:p>
        </w:tc>
        <w:tc>
          <w:tcPr>
            <w:tcW w:w="2268" w:type="dxa"/>
            <w:shd w:val="clear" w:color="auto" w:fill="auto"/>
          </w:tcPr>
          <w:p w:rsidR="00720254" w:rsidRDefault="00720254" w:rsidP="002870CD">
            <w:pPr>
              <w:spacing w:after="0" w:line="240" w:lineRule="auto"/>
              <w:ind w:firstLine="0"/>
              <w:jc w:val="left"/>
              <w:rPr>
                <w:rFonts w:ascii="Arial" w:hAnsi="Arial" w:cs="Arial"/>
                <w:sz w:val="22"/>
                <w:szCs w:val="24"/>
              </w:rPr>
            </w:pP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lang w:val="en-US"/>
              </w:rPr>
            </w:pPr>
            <w:r>
              <w:rPr>
                <w:rFonts w:ascii="Arial" w:hAnsi="Arial" w:cs="Arial"/>
                <w:sz w:val="22"/>
                <w:szCs w:val="24"/>
                <w:lang w:val="en-US"/>
              </w:rPr>
              <w:lastRenderedPageBreak/>
              <w:t>5</w:t>
            </w:r>
            <w:r>
              <w:rPr>
                <w:rFonts w:ascii="Arial" w:hAnsi="Arial" w:cs="Arial"/>
                <w:sz w:val="22"/>
                <w:szCs w:val="24"/>
              </w:rPr>
              <w:t>.</w:t>
            </w:r>
            <w:r>
              <w:rPr>
                <w:rFonts w:ascii="Arial" w:hAnsi="Arial" w:cs="Arial"/>
                <w:sz w:val="22"/>
                <w:szCs w:val="24"/>
                <w:lang w:val="en-US"/>
              </w:rPr>
              <w:t xml:space="preserve"> </w:t>
            </w:r>
            <w:r>
              <w:rPr>
                <w:rFonts w:ascii="Arial" w:hAnsi="Arial" w:cs="Arial"/>
                <w:sz w:val="22"/>
                <w:szCs w:val="24"/>
              </w:rPr>
              <w:t xml:space="preserve">Сформированность исследовательских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компетенций обучающихся</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Устойчивый интерес у школьников к исследовательской деятельности</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Участие в конференциях и конкурсах</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Использование опыта, полученного в результате учебно-исследовательской деятельности</w:t>
            </w: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lang w:val="en-US"/>
              </w:rPr>
              <w:t>6</w:t>
            </w:r>
            <w:r>
              <w:rPr>
                <w:rFonts w:ascii="Arial" w:hAnsi="Arial" w:cs="Arial"/>
                <w:sz w:val="22"/>
                <w:szCs w:val="24"/>
              </w:rPr>
              <w:t>.</w:t>
            </w:r>
            <w:r>
              <w:rPr>
                <w:rFonts w:ascii="Arial" w:hAnsi="Arial" w:cs="Arial"/>
                <w:sz w:val="22"/>
                <w:szCs w:val="24"/>
                <w:lang w:val="en-US"/>
              </w:rPr>
              <w:t xml:space="preserve"> </w:t>
            </w:r>
            <w:r>
              <w:rPr>
                <w:rFonts w:ascii="Arial" w:hAnsi="Arial" w:cs="Arial"/>
                <w:sz w:val="22"/>
                <w:szCs w:val="24"/>
              </w:rPr>
              <w:t>Сформированность</w:t>
            </w:r>
            <w:r>
              <w:rPr>
                <w:rFonts w:ascii="Arial" w:hAnsi="Arial" w:cs="Arial"/>
                <w:sz w:val="22"/>
                <w:szCs w:val="24"/>
                <w:lang w:val="en-US"/>
              </w:rPr>
              <w:t xml:space="preserve"> </w:t>
            </w:r>
            <w:r>
              <w:rPr>
                <w:rFonts w:ascii="Arial" w:hAnsi="Arial" w:cs="Arial"/>
                <w:sz w:val="22"/>
                <w:szCs w:val="24"/>
              </w:rPr>
              <w:t>общекультурных компетенций</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Участие в выставках,  фестивалях, конкурсах</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Участие в краеведческой деятельности</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Участие в волонтерской деятельности</w:t>
            </w: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lang w:val="en-US"/>
              </w:rPr>
              <w:t>7</w:t>
            </w:r>
            <w:r>
              <w:rPr>
                <w:rFonts w:ascii="Arial" w:hAnsi="Arial" w:cs="Arial"/>
                <w:sz w:val="22"/>
                <w:szCs w:val="24"/>
              </w:rPr>
              <w:t>.</w:t>
            </w:r>
            <w:r>
              <w:rPr>
                <w:rFonts w:ascii="Arial" w:hAnsi="Arial" w:cs="Arial"/>
                <w:sz w:val="22"/>
                <w:szCs w:val="24"/>
                <w:lang w:val="en-US"/>
              </w:rPr>
              <w:t xml:space="preserve"> </w:t>
            </w:r>
            <w:r>
              <w:rPr>
                <w:rFonts w:ascii="Arial" w:hAnsi="Arial" w:cs="Arial"/>
                <w:sz w:val="22"/>
                <w:szCs w:val="24"/>
              </w:rPr>
              <w:t>Сформированность гражданственности</w:t>
            </w:r>
          </w:p>
        </w:tc>
        <w:tc>
          <w:tcPr>
            <w:tcW w:w="2268"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Формирование гражданского самосознания</w:t>
            </w:r>
          </w:p>
        </w:tc>
        <w:tc>
          <w:tcPr>
            <w:tcW w:w="2099"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Становление активной жизненной позиции</w:t>
            </w:r>
          </w:p>
        </w:tc>
        <w:tc>
          <w:tcPr>
            <w:tcW w:w="2268" w:type="dxa"/>
            <w:shd w:val="clear" w:color="auto" w:fill="auto"/>
          </w:tcPr>
          <w:p w:rsidR="00720254" w:rsidRDefault="00720254" w:rsidP="002870CD">
            <w:pPr>
              <w:spacing w:after="0" w:line="240" w:lineRule="auto"/>
              <w:ind w:firstLine="0"/>
              <w:jc w:val="left"/>
              <w:rPr>
                <w:rFonts w:ascii="Arial" w:hAnsi="Arial" w:cs="Arial"/>
                <w:sz w:val="22"/>
                <w:szCs w:val="24"/>
              </w:rPr>
            </w:pPr>
          </w:p>
        </w:tc>
        <w:tc>
          <w:tcPr>
            <w:tcW w:w="964" w:type="dxa"/>
            <w:shd w:val="clear" w:color="auto" w:fill="auto"/>
          </w:tcPr>
          <w:p w:rsidR="00720254" w:rsidRDefault="00720254" w:rsidP="002870CD">
            <w:pPr>
              <w:spacing w:after="0" w:line="240" w:lineRule="auto"/>
              <w:ind w:firstLine="0"/>
              <w:jc w:val="left"/>
              <w:rPr>
                <w:rFonts w:ascii="Arial" w:hAnsi="Arial" w:cs="Arial"/>
                <w:sz w:val="22"/>
                <w:szCs w:val="24"/>
              </w:rPr>
            </w:pPr>
          </w:p>
        </w:tc>
      </w:tr>
      <w:tr w:rsidR="00720254">
        <w:tc>
          <w:tcPr>
            <w:tcW w:w="243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Общий балл</w:t>
            </w:r>
          </w:p>
        </w:tc>
        <w:tc>
          <w:tcPr>
            <w:tcW w:w="7599" w:type="dxa"/>
            <w:gridSpan w:val="4"/>
            <w:shd w:val="clear" w:color="auto" w:fill="auto"/>
          </w:tcPr>
          <w:p w:rsidR="00720254" w:rsidRDefault="00720254" w:rsidP="002870CD">
            <w:pPr>
              <w:spacing w:after="0" w:line="240" w:lineRule="auto"/>
              <w:ind w:firstLine="0"/>
              <w:jc w:val="left"/>
              <w:rPr>
                <w:rFonts w:ascii="Arial" w:hAnsi="Arial" w:cs="Arial"/>
                <w:sz w:val="22"/>
                <w:szCs w:val="24"/>
              </w:rPr>
            </w:pPr>
          </w:p>
        </w:tc>
      </w:tr>
    </w:tbl>
    <w:p w:rsidR="00720254" w:rsidRDefault="002870CD" w:rsidP="002870CD">
      <w:pPr>
        <w:spacing w:after="0" w:line="240" w:lineRule="auto"/>
        <w:rPr>
          <w:rFonts w:ascii="Arial" w:hAnsi="Arial" w:cs="Arial"/>
          <w:b/>
          <w:i/>
          <w:sz w:val="24"/>
          <w:szCs w:val="24"/>
        </w:rPr>
      </w:pPr>
      <w:r>
        <w:rPr>
          <w:rFonts w:ascii="Arial" w:hAnsi="Arial" w:cs="Arial"/>
          <w:b/>
          <w:i/>
          <w:sz w:val="24"/>
          <w:szCs w:val="24"/>
        </w:rPr>
        <w:t>Табл. 4</w:t>
      </w: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Информационная компетентность</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2435"/>
        <w:gridCol w:w="2825"/>
        <w:gridCol w:w="2634"/>
      </w:tblGrid>
      <w:tr w:rsidR="00720254">
        <w:tc>
          <w:tcPr>
            <w:tcW w:w="2136"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Составляющая компетентности</w:t>
            </w:r>
          </w:p>
        </w:tc>
        <w:tc>
          <w:tcPr>
            <w:tcW w:w="2435"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w:t>
            </w:r>
            <w:r>
              <w:rPr>
                <w:rFonts w:ascii="Arial" w:hAnsi="Arial" w:cs="Arial"/>
                <w:b/>
                <w:sz w:val="22"/>
                <w:szCs w:val="24"/>
              </w:rPr>
              <w:t xml:space="preserve"> уровень (начальное общее образование)</w:t>
            </w:r>
          </w:p>
        </w:tc>
        <w:tc>
          <w:tcPr>
            <w:tcW w:w="2825"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w:t>
            </w:r>
            <w:r>
              <w:rPr>
                <w:rFonts w:ascii="Arial" w:hAnsi="Arial" w:cs="Arial"/>
                <w:b/>
                <w:sz w:val="22"/>
                <w:szCs w:val="24"/>
              </w:rPr>
              <w:t xml:space="preserve"> уровень (основное общее образование)</w:t>
            </w:r>
          </w:p>
        </w:tc>
        <w:tc>
          <w:tcPr>
            <w:tcW w:w="2634"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III</w:t>
            </w:r>
            <w:r>
              <w:rPr>
                <w:rFonts w:ascii="Arial" w:hAnsi="Arial" w:cs="Arial"/>
                <w:b/>
                <w:sz w:val="22"/>
                <w:szCs w:val="24"/>
              </w:rPr>
              <w:t xml:space="preserve"> уровень (среднее общее образование)</w:t>
            </w:r>
          </w:p>
        </w:tc>
      </w:tr>
      <w:tr w:rsidR="00720254">
        <w:tc>
          <w:tcPr>
            <w:tcW w:w="2136"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Планирование информационного поиска</w:t>
            </w:r>
          </w:p>
        </w:tc>
        <w:tc>
          <w:tcPr>
            <w:tcW w:w="243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Указывает, какой информацией для решения поставленной задачи обладает, а какой – нет;</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выделяет из представленной информации ту, которая необходима при решении поставленной задачи,</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пользуется справочниками, энциклопедиями, ориентируется в книге по содержанию, а на сайте - по ссылкам.</w:t>
            </w:r>
          </w:p>
        </w:tc>
        <w:tc>
          <w:tcPr>
            <w:tcW w:w="282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Указывает, какая информация требуется для решения поставленной задачи, пользуется карточным и электронным каталогами, поисковыми системами Интернет;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пользуется библиографическими изданиями, списками публикаций в периодических изданиях, указывает, в какого типа источниках следует искать заданную информацию;</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дает характеристику источника в соответствии с задачей информационного поиска</w:t>
            </w:r>
          </w:p>
        </w:tc>
        <w:tc>
          <w:tcPr>
            <w:tcW w:w="263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Планирует информационный поиск в соответствии с поставленной задачей деятельности (в ходе которой необходимо использовать искомую информацию);</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и аргументировано принимает решение о завершении информационного поиска (оценивает полученную информацию с точки зрения достаточности для решения задачи);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указывает те вопросы, ответы на которые для решения поставленной задачи необходимо получить из разных по типу источников;</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обосновывает использование источников информации того или иного типа, исходя из цели деятельности</w:t>
            </w:r>
          </w:p>
        </w:tc>
      </w:tr>
      <w:tr w:rsidR="00720254">
        <w:tc>
          <w:tcPr>
            <w:tcW w:w="2136"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Извлечение первичной информации</w:t>
            </w:r>
          </w:p>
        </w:tc>
        <w:tc>
          <w:tcPr>
            <w:tcW w:w="2435" w:type="dxa"/>
            <w:shd w:val="clear" w:color="auto" w:fill="auto"/>
          </w:tcPr>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Проводит наблюдение \ эксперимент по плану в соответствии с поставленной задачей</w:t>
            </w:r>
          </w:p>
        </w:tc>
        <w:tc>
          <w:tcPr>
            <w:tcW w:w="282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проводит наблюдение \ эксперимент, планируя его цель и ход в соответствии с задачей информационного поиска;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извлекает информацию по заданному вопросу из статистического источника, исторического источника, художественной литературы;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проводит мониторинг СМИ по плану в соответствии с поставленной задачей;</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самостоятельно планирует и осуществляет сбор информации посредством опроса (в т.ч. экспертного интервью)</w:t>
            </w:r>
          </w:p>
        </w:tc>
        <w:tc>
          <w:tcPr>
            <w:tcW w:w="263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планирует и осуществляет извлечение информации из статистического или исторического источника;</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самостоятельно проводит мониторинг СМИ, планируя его цель и ход в соответствии с задачей информационного поиска</w:t>
            </w:r>
          </w:p>
        </w:tc>
      </w:tr>
      <w:tr w:rsidR="00720254">
        <w:tc>
          <w:tcPr>
            <w:tcW w:w="2136"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Извлечение вторичной информации</w:t>
            </w:r>
          </w:p>
          <w:p w:rsidR="00720254" w:rsidRDefault="00720254" w:rsidP="002870CD">
            <w:pPr>
              <w:spacing w:after="0" w:line="240" w:lineRule="auto"/>
              <w:ind w:firstLine="0"/>
              <w:jc w:val="left"/>
              <w:rPr>
                <w:rFonts w:ascii="Arial" w:hAnsi="Arial" w:cs="Arial"/>
                <w:i/>
                <w:sz w:val="22"/>
                <w:szCs w:val="24"/>
              </w:rPr>
            </w:pPr>
          </w:p>
        </w:tc>
        <w:tc>
          <w:tcPr>
            <w:tcW w:w="243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Извлекает и систематизирует информацию по двум и более заданным основаниям</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xml:space="preserve">(источник: 1 - 2 простых по составу источников, содержащих избыточную информацию) </w:t>
            </w:r>
          </w:p>
        </w:tc>
        <w:tc>
          <w:tcPr>
            <w:tcW w:w="282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w:t>
            </w:r>
            <w:r>
              <w:rPr>
                <w:rFonts w:ascii="Arial" w:hAnsi="Arial" w:cs="Arial"/>
                <w:sz w:val="22"/>
                <w:szCs w:val="24"/>
                <w:lang w:val="en-US"/>
              </w:rPr>
              <w:t>C</w:t>
            </w:r>
            <w:r>
              <w:rPr>
                <w:rFonts w:ascii="Arial" w:hAnsi="Arial" w:cs="Arial"/>
                <w:sz w:val="22"/>
                <w:szCs w:val="24"/>
              </w:rPr>
              <w:t>амостоятельно формулирует основания, исходя из характера полученного задания и ранжирует их, извлекая искомую информацию;</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указывает на обнаруженные противоречия (источник: два и более сложных источников, содержащих прямую и косвенную информацию по двум и более темам, в которых одна информация дополняет другую или содержится противоречивая информация)</w:t>
            </w:r>
          </w:p>
        </w:tc>
        <w:tc>
          <w:tcPr>
            <w:tcW w:w="263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Извлекает информацию по самостоятельно сформулированным основаниям, исходя из собственного понимания целей выполняемой работы</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(источник: два и более сложных источников, содержащих прямую и косвенную информацию по двум и более темам, при этом одна информация противопоставлена другой или пересекается с другой).</w:t>
            </w:r>
          </w:p>
        </w:tc>
      </w:tr>
      <w:tr w:rsidR="00720254">
        <w:tc>
          <w:tcPr>
            <w:tcW w:w="2136" w:type="dxa"/>
            <w:shd w:val="clear" w:color="auto" w:fill="auto"/>
          </w:tcPr>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Первичная обработка информации</w:t>
            </w:r>
          </w:p>
        </w:tc>
        <w:tc>
          <w:tcPr>
            <w:tcW w:w="243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систематизирует извлеченную информацию в рамках простой заданной структуры;</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xml:space="preserve">- переводит простую (односоставную) информацию из графического </w:t>
            </w:r>
            <w:r>
              <w:rPr>
                <w:rFonts w:ascii="Arial" w:hAnsi="Arial" w:cs="Arial"/>
                <w:sz w:val="22"/>
                <w:szCs w:val="24"/>
              </w:rPr>
              <w:lastRenderedPageBreak/>
              <w:t>представления или формализованного (символьного) представления в текстовое и наоборот</w:t>
            </w:r>
          </w:p>
        </w:tc>
        <w:tc>
          <w:tcPr>
            <w:tcW w:w="282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Систематизирует извлеченную информацию в рамках сложной заданной структуры;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самостоятельно задает простую структуру для первичной систематизации </w:t>
            </w:r>
            <w:r>
              <w:rPr>
                <w:rFonts w:ascii="Arial" w:hAnsi="Arial" w:cs="Arial"/>
                <w:sz w:val="22"/>
                <w:szCs w:val="24"/>
              </w:rPr>
              <w:lastRenderedPageBreak/>
              <w:t>информации по одной теме;</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переводит сложную по составу (многоаспектную) информацию из графического представления или формализованного (символьного) представления в текстовое и наоборот</w:t>
            </w:r>
          </w:p>
        </w:tc>
        <w:tc>
          <w:tcPr>
            <w:tcW w:w="263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Систематизирует извлеченную информацию в рамках самостоятельно избранной сложной структуры;</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xml:space="preserve">- обосновывает инструментарий для первичной обработки </w:t>
            </w:r>
            <w:r>
              <w:rPr>
                <w:rFonts w:ascii="Arial" w:hAnsi="Arial" w:cs="Arial"/>
                <w:sz w:val="22"/>
                <w:szCs w:val="24"/>
              </w:rPr>
              <w:lastRenderedPageBreak/>
              <w:t>информации целью, с которой используется информация.</w:t>
            </w:r>
          </w:p>
        </w:tc>
      </w:tr>
      <w:tr w:rsidR="00720254">
        <w:tc>
          <w:tcPr>
            <w:tcW w:w="2136" w:type="dxa"/>
            <w:shd w:val="clear" w:color="auto" w:fill="auto"/>
          </w:tcPr>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lastRenderedPageBreak/>
              <w:t>Обработка информации</w:t>
            </w:r>
          </w:p>
        </w:tc>
        <w:tc>
          <w:tcPr>
            <w:tcW w:w="243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Точно излагает полученную информацию;</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задает вопросы, указывая на недостаточность информации или свое непонимание информации</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находит вывод и аргументы в предложенном источнике информации</w:t>
            </w:r>
          </w:p>
        </w:tc>
        <w:tc>
          <w:tcPr>
            <w:tcW w:w="282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Излагает полученную информацию в контексте решаемой задачи;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реализует предложенный учителем способ проверки достоверности информации;</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 делает вывод (присоединяется к выводу) на основе полученной информации и приводит несколько аргументов или данных для его подтверждения</w:t>
            </w:r>
          </w:p>
        </w:tc>
        <w:tc>
          <w:tcPr>
            <w:tcW w:w="2634"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указывает на информацию, нуждающуюся в проверке, и применяет способ проверки достоверности информации</w:t>
            </w:r>
          </w:p>
          <w:p w:rsidR="00720254" w:rsidRDefault="002870CD" w:rsidP="002870CD">
            <w:pPr>
              <w:spacing w:after="0" w:line="240" w:lineRule="auto"/>
              <w:ind w:firstLine="0"/>
              <w:jc w:val="left"/>
              <w:rPr>
                <w:rFonts w:ascii="Arial" w:hAnsi="Arial" w:cs="Arial"/>
                <w:i/>
                <w:sz w:val="22"/>
                <w:szCs w:val="24"/>
              </w:rPr>
            </w:pPr>
            <w:r>
              <w:rPr>
                <w:rFonts w:ascii="Arial" w:hAnsi="Arial" w:cs="Arial"/>
                <w:sz w:val="22"/>
                <w:szCs w:val="24"/>
              </w:rPr>
              <w:t>делает вывод на основе критического анализа разных точек зрения или сопоставления первичной и вторичной информации, подтверждает вывод собственной аргументацией или самостоятельно полученными данными</w:t>
            </w:r>
          </w:p>
        </w:tc>
      </w:tr>
    </w:tbl>
    <w:p w:rsidR="00720254" w:rsidRDefault="002870CD" w:rsidP="002870CD">
      <w:pPr>
        <w:spacing w:after="0" w:line="240" w:lineRule="auto"/>
        <w:jc w:val="right"/>
        <w:rPr>
          <w:rFonts w:ascii="Arial" w:hAnsi="Arial" w:cs="Arial"/>
          <w:b/>
          <w:i/>
          <w:sz w:val="24"/>
          <w:szCs w:val="24"/>
        </w:rPr>
      </w:pPr>
      <w:r>
        <w:rPr>
          <w:rFonts w:ascii="Arial" w:hAnsi="Arial" w:cs="Arial"/>
          <w:b/>
          <w:i/>
          <w:sz w:val="24"/>
          <w:szCs w:val="24"/>
        </w:rPr>
        <w:t>Табл. 5</w:t>
      </w: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Коммуникативная компетентность</w:t>
      </w:r>
    </w:p>
    <w:tbl>
      <w:tblPr>
        <w:tblW w:w="10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685"/>
        <w:gridCol w:w="2685"/>
        <w:gridCol w:w="2685"/>
      </w:tblGrid>
      <w:tr w:rsidR="00720254">
        <w:tc>
          <w:tcPr>
            <w:tcW w:w="2121"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Составляющая компетентности</w:t>
            </w:r>
          </w:p>
        </w:tc>
        <w:tc>
          <w:tcPr>
            <w:tcW w:w="2685"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w:t>
            </w:r>
            <w:r>
              <w:rPr>
                <w:rFonts w:ascii="Arial" w:hAnsi="Arial" w:cs="Arial"/>
                <w:b/>
                <w:sz w:val="22"/>
                <w:szCs w:val="24"/>
              </w:rPr>
              <w:t xml:space="preserve"> уровень (начальное общее образование)</w:t>
            </w:r>
          </w:p>
        </w:tc>
        <w:tc>
          <w:tcPr>
            <w:tcW w:w="2685"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w:t>
            </w:r>
            <w:r>
              <w:rPr>
                <w:rFonts w:ascii="Arial" w:hAnsi="Arial" w:cs="Arial"/>
                <w:b/>
                <w:sz w:val="22"/>
                <w:szCs w:val="24"/>
              </w:rPr>
              <w:t xml:space="preserve"> уровень (основное общее образование)</w:t>
            </w:r>
          </w:p>
        </w:tc>
        <w:tc>
          <w:tcPr>
            <w:tcW w:w="2685" w:type="dxa"/>
            <w:shd w:val="clear" w:color="auto" w:fill="auto"/>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lang w:val="en-US"/>
              </w:rPr>
              <w:t>III</w:t>
            </w:r>
            <w:r>
              <w:rPr>
                <w:rFonts w:ascii="Arial" w:hAnsi="Arial" w:cs="Arial"/>
                <w:b/>
                <w:sz w:val="22"/>
                <w:szCs w:val="24"/>
              </w:rPr>
              <w:t xml:space="preserve"> уровень (среднее общее образование)</w:t>
            </w:r>
          </w:p>
        </w:tc>
      </w:tr>
      <w:tr w:rsidR="00720254">
        <w:tc>
          <w:tcPr>
            <w:tcW w:w="212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Письменная коммуникация</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Оформляет свою мысль в форме стандартных продуктов письменной коммуникации простой структуры;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излагает вопрос с соблюдением норм оформления текста и вспомогательной графики, заданных образцом</w:t>
            </w:r>
          </w:p>
          <w:p w:rsidR="00720254" w:rsidRDefault="00720254" w:rsidP="002870CD">
            <w:pPr>
              <w:spacing w:after="0" w:line="240" w:lineRule="auto"/>
              <w:ind w:firstLine="0"/>
              <w:jc w:val="left"/>
              <w:rPr>
                <w:rFonts w:ascii="Arial" w:hAnsi="Arial" w:cs="Arial"/>
                <w:sz w:val="22"/>
                <w:szCs w:val="24"/>
              </w:rPr>
            </w:pP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Оформляет свою мысль в форме стандартных продуктов письменной коммуникации сложной структуры;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излагает тему, имеющую сложную структуру и грамотно использует вспомогательные средства;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определяет жанр и структуру письменного документа (из числа известных форм) в соответствии с поставленной целью </w:t>
            </w:r>
            <w:r>
              <w:rPr>
                <w:rFonts w:ascii="Arial" w:hAnsi="Arial" w:cs="Arial"/>
                <w:sz w:val="22"/>
                <w:szCs w:val="24"/>
              </w:rPr>
              <w:lastRenderedPageBreak/>
              <w:t>коммуникации и адресатом</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Представляет результаты обработки информации в письменном продукте нерегламентированной формы;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создает письменный документ, содержащий аргументацию «за» и \ или «против» предъявленной для обсуждения позиции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определяет цель и адресата письменной коммуникации в соответствии с целью своей деятельности</w:t>
            </w:r>
          </w:p>
        </w:tc>
      </w:tr>
      <w:tr w:rsidR="00720254">
        <w:tc>
          <w:tcPr>
            <w:tcW w:w="212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Публичное выступление</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Соблюдает нормы публичной речи и регламент;</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готовит план выступления на основе заданных цели, целевой аудитории и жанра выступления;</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использует паузы для выделения смысловых блоков своего выступления;</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работает с вопросами, заданными на уточнение и понимание</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Определяет содержание и жанр выступления в соответствии с заданной целью коммуникации и целевой аудиторией;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использует вербальные средства (средства логической связи) для выделения смысловых блоков своего выступления;</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использует невербальные средства или наглядные материалы;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работает с вопросами, заданными в развитие темы</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определяет цель и целевую аудиторию для коммуникации на основе цели деятельности;</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применяет в своей речи логические или риторические приемы, приемы обратной связи с аудиторией;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самостоятельно готовит адекватные коммуникационной задаче наглядные материалы и грамотно использует их;</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работает с вопросами на дискредитацию позиции</w:t>
            </w:r>
          </w:p>
        </w:tc>
      </w:tr>
      <w:tr w:rsidR="00720254">
        <w:tc>
          <w:tcPr>
            <w:tcW w:w="212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Диалог</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Воспринимает основное содержание фактической/оценочной информации в монологе, диалоге, дискуссии (группа), определяя основную мысль, причинно-следственные связи, отношение говорящего к событиям и действующим лицам;</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начинает и заканчивает разговор в соответствии с нормами, отвечает на вопросы и задает вопросы в соответствии с целью и форматом диалога</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Воспринимает требуемое содержание фактической/оценочной информации в монологе, диалоге, дискуссии (группа), извлекая необходимую фактическую информацию (имена, время, место действия), определяя основные факты и события, их последовательность высказывает мнение (суждение) и запрашивает мнение партнера в рамках диалога</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Полностью воспринимает содержание фактической/оценочной информации в монологе, диалоге, дискуссии (группа), определяя основную тему сообщения, звучавшие предположения, аргументы, доказательства, выводы,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устраняет разрывы в коммуникации в рамках диалога</w:t>
            </w:r>
          </w:p>
        </w:tc>
      </w:tr>
      <w:tr w:rsidR="00720254">
        <w:tc>
          <w:tcPr>
            <w:tcW w:w="2121"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Продуктивная групповая коммуникация</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Обучающиеся самостоятельно следуют заданной процедуре группового обсуждения;</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обучающиеся разъясняют свою идею, предлагая ее, или аргументировали свое отношение к идеям других членов группы;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обучающиеся дают </w:t>
            </w:r>
            <w:r>
              <w:rPr>
                <w:rFonts w:ascii="Arial" w:hAnsi="Arial" w:cs="Arial"/>
                <w:sz w:val="22"/>
                <w:szCs w:val="24"/>
              </w:rPr>
              <w:lastRenderedPageBreak/>
              <w:t>ответ (выполняют действие) в соответствии с заданием для групповой работы</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Обучающиеся самостоятельно договариваются о правилах и вопросах для обсуждения в соответствии с поставленной перед группой задачей;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обучающиеся следят за соблюдением процедуры обсуждения и обобщают \ </w:t>
            </w:r>
            <w:r>
              <w:rPr>
                <w:rFonts w:ascii="Arial" w:hAnsi="Arial" w:cs="Arial"/>
                <w:sz w:val="22"/>
                <w:szCs w:val="24"/>
              </w:rPr>
              <w:lastRenderedPageBreak/>
              <w:t>фиксируют решение в конце работы;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обучающиеся задают вопросы на уточнение и понимание идей друг друга, сопоставляют свои идеи с идеями других членов группы, развивают и уточняют идеи друг друга;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обучающиеся дают ответ (выполняют действие) в соответствии с заданием для групповой работы</w:t>
            </w:r>
          </w:p>
        </w:tc>
        <w:tc>
          <w:tcPr>
            <w:tcW w:w="2685" w:type="dxa"/>
            <w:shd w:val="clear" w:color="auto" w:fill="auto"/>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 Обучающиеся используют приемы выхода из ситуации, когда дискуссия зашла в тупик, или резюмируют причины, по которым группа не смогла добиться результатов;</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 обучающиеся следят за соблюдением процедуры обсуждения </w:t>
            </w:r>
            <w:r>
              <w:rPr>
                <w:rFonts w:ascii="Arial" w:hAnsi="Arial" w:cs="Arial"/>
                <w:sz w:val="22"/>
                <w:szCs w:val="24"/>
              </w:rPr>
              <w:lastRenderedPageBreak/>
              <w:t>и обобщают \ фиксируют промежуточные результаты;</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обучающиеся называют области совпадения и расхождения позиций, выявляя суть разногласий, дают сравнительную оценку предложенных идей относительно цели групповой работы</w:t>
            </w:r>
          </w:p>
        </w:tc>
      </w:tr>
    </w:tbl>
    <w:p w:rsidR="00720254" w:rsidRDefault="00720254" w:rsidP="002870CD">
      <w:pPr>
        <w:keepNext/>
        <w:keepLines/>
        <w:spacing w:after="0" w:line="240" w:lineRule="auto"/>
        <w:rPr>
          <w:rFonts w:ascii="Arial" w:hAnsi="Arial" w:cs="Arial"/>
          <w:b/>
          <w:bCs/>
          <w:sz w:val="24"/>
          <w:szCs w:val="24"/>
          <w:shd w:val="clear" w:color="auto" w:fill="FFFFFF"/>
        </w:rPr>
      </w:pPr>
      <w:bookmarkStart w:id="176" w:name="bookmark171"/>
      <w:bookmarkStart w:id="177" w:name="_Toc387683200"/>
    </w:p>
    <w:bookmarkEnd w:id="176"/>
    <w:bookmarkEnd w:id="177"/>
    <w:p w:rsidR="00720254" w:rsidRDefault="00720254" w:rsidP="002870CD">
      <w:pPr>
        <w:suppressAutoHyphens w:val="0"/>
        <w:spacing w:after="0" w:line="240" w:lineRule="auto"/>
        <w:rPr>
          <w:rFonts w:ascii="Arial" w:hAnsi="Arial" w:cs="Arial"/>
          <w:sz w:val="24"/>
          <w:szCs w:val="24"/>
        </w:rPr>
      </w:pPr>
    </w:p>
    <w:p w:rsidR="00720254" w:rsidRDefault="002870CD" w:rsidP="002870CD">
      <w:pPr>
        <w:pStyle w:val="1"/>
        <w:numPr>
          <w:ilvl w:val="0"/>
          <w:numId w:val="12"/>
        </w:numPr>
        <w:spacing w:after="0" w:line="240" w:lineRule="auto"/>
      </w:pPr>
      <w:bookmarkStart w:id="178" w:name="_Toc5706145"/>
      <w:bookmarkStart w:id="179" w:name="_Toc11850776"/>
      <w:bookmarkStart w:id="180" w:name="_Toc5706009"/>
      <w:bookmarkStart w:id="181" w:name="_Toc5705935"/>
      <w:bookmarkStart w:id="182" w:name="_Toc20217992"/>
      <w:bookmarkEnd w:id="0"/>
      <w:r>
        <w:t>Содержательный раздел основной образовательной программы среднего общего образования</w:t>
      </w:r>
      <w:bookmarkEnd w:id="178"/>
      <w:bookmarkEnd w:id="179"/>
      <w:bookmarkEnd w:id="180"/>
      <w:bookmarkEnd w:id="181"/>
      <w:bookmarkEnd w:id="182"/>
      <w:r>
        <w:t xml:space="preserve"> </w:t>
      </w:r>
    </w:p>
    <w:p w:rsidR="00720254" w:rsidRDefault="00720254" w:rsidP="002870CD">
      <w:pPr>
        <w:spacing w:after="0" w:line="240" w:lineRule="auto"/>
        <w:rPr>
          <w:rFonts w:ascii="Arial" w:hAnsi="Arial" w:cs="Arial"/>
          <w:sz w:val="24"/>
          <w:szCs w:val="24"/>
          <w:lang w:eastAsia="ru-RU"/>
        </w:rPr>
      </w:pPr>
    </w:p>
    <w:p w:rsidR="00720254" w:rsidRDefault="002870CD" w:rsidP="002870CD">
      <w:pPr>
        <w:pStyle w:val="20"/>
        <w:numPr>
          <w:ilvl w:val="1"/>
          <w:numId w:val="12"/>
        </w:numPr>
        <w:spacing w:before="0" w:after="0"/>
        <w:rPr>
          <w:u w:color="000000"/>
        </w:rPr>
      </w:pPr>
      <w:bookmarkStart w:id="183" w:name="_Toc5706146"/>
      <w:bookmarkStart w:id="184" w:name="_Toc5705936"/>
      <w:bookmarkStart w:id="185" w:name="_Toc20217993"/>
      <w:bookmarkStart w:id="186" w:name="_Toc11850777"/>
      <w:bookmarkStart w:id="187" w:name="_Toc435412694"/>
      <w:bookmarkStart w:id="188" w:name="_Toc5706010"/>
      <w:r>
        <w:rPr>
          <w:u w:color="000000"/>
        </w:rPr>
        <w:t xml:space="preserve">Программа развития универсальных учебных действий при </w:t>
      </w:r>
      <w:r>
        <w:t>получении</w:t>
      </w:r>
      <w:r>
        <w:rPr>
          <w:u w:color="000000"/>
        </w:rPr>
        <w:t xml:space="preserve"> </w:t>
      </w:r>
      <w:r>
        <w:t>среднего</w:t>
      </w:r>
      <w:r>
        <w:rPr>
          <w:u w:color="000000"/>
        </w:rPr>
        <w:t xml:space="preserve"> общего образования, включающая формир</w:t>
      </w:r>
      <w:r>
        <w:rPr>
          <w:u w:color="000000"/>
        </w:rPr>
        <w:t>о</w:t>
      </w:r>
      <w:r>
        <w:rPr>
          <w:u w:color="000000"/>
        </w:rPr>
        <w:t>вание компетенций обучающихся в области учебно-исследовательской и проектной деятельности</w:t>
      </w:r>
      <w:bookmarkEnd w:id="183"/>
      <w:bookmarkEnd w:id="184"/>
      <w:bookmarkEnd w:id="185"/>
      <w:bookmarkEnd w:id="186"/>
      <w:bookmarkEnd w:id="187"/>
      <w:bookmarkEnd w:id="188"/>
    </w:p>
    <w:p w:rsidR="00720254" w:rsidRDefault="00720254" w:rsidP="002870CD">
      <w:pPr>
        <w:spacing w:after="0" w:line="240" w:lineRule="auto"/>
        <w:rPr>
          <w:rFonts w:ascii="Arial" w:hAnsi="Arial" w:cs="Arial"/>
          <w:sz w:val="24"/>
          <w:szCs w:val="24"/>
          <w:u w:color="000000"/>
          <w:lang w:eastAsia="ru-RU"/>
        </w:rPr>
      </w:pP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Программа развития универсальных учебных действий при получении среднего общего образования (далее - Программа) направлена на:</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реализацию требований Стандарта к личностным и метапредметным результатам освоения основной образовательной программы;</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повышение эффективности освоения обучающимися основной образовательной программы, а также усвоения знаний и учебных действий;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Программа должна обеспечивать:</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развитие у обучающихся способности к самопознанию, саморазвитию и самоопределению;</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решение задач общекультурного, личностного и познавательного развития обучающихся;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практическую направленность проводимых исследований и индивидуальных проектов;</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подготовку к осознанному выбору дальнейшего образования и профессиональной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Программа содержит:</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3) типовые задачи по формированию универсальных учебных действий;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4) описание особенностей учебно-исследовательской и проектной деятельности обучающихся;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5) описание основных направлений учебно-исследовательской и проектной деятельности обучающихся;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6) планируемые результаты учебно-исследовательской и проектной деятельности обучающихся в рамках урочной и внеурочной деятельности;</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8) методику и инструментарий оценки успешности освоения и применения обучающимися универсальных учебных действий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Данная программа описывает набор педагогических и ученических действий, направленных на завершение педагогической работы по формированию ключевых компетентностей старшеклассников. Программа имеет прикладной характер, так как центральным ее событием является разворачивание работы вокруг Индивидуального проекта старшеклассника как системы профессиональных проб  в избираемой им сфере человеческой деятельности и типе деятельности, которая определяется его способностями, возможностями и интересами. Программа описывает сферы и типы человеческой деятельности, определяет порядок, методику осуществления самого проекта, а также инструменты и процедуры оценки процесса работы над ИП и полученных результатов (продуктов) в ходе реализации </w:t>
      </w:r>
      <w:r>
        <w:rPr>
          <w:rFonts w:ascii="Arial" w:hAnsi="Arial" w:cs="Arial"/>
          <w:sz w:val="24"/>
          <w:szCs w:val="24"/>
          <w:lang w:eastAsia="ru-RU"/>
        </w:rPr>
        <w:lastRenderedPageBreak/>
        <w:t xml:space="preserve">Проекта. Программа также содержит описание отдельных  этапов ее реализации как </w:t>
      </w:r>
      <w:r>
        <w:rPr>
          <w:rFonts w:ascii="Arial" w:hAnsi="Arial" w:cs="Arial"/>
          <w:sz w:val="24"/>
          <w:szCs w:val="24"/>
          <w:shd w:val="clear" w:color="auto" w:fill="FFFFFF"/>
          <w:lang w:eastAsia="ru-RU"/>
        </w:rPr>
        <w:t xml:space="preserve">вектор </w:t>
      </w:r>
      <w:r>
        <w:rPr>
          <w:rFonts w:ascii="Arial" w:hAnsi="Arial" w:cs="Arial"/>
          <w:sz w:val="24"/>
          <w:szCs w:val="24"/>
          <w:lang w:eastAsia="ru-RU"/>
        </w:rPr>
        <w:t>действий педагогического коллектива.</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  К программе прилагаются образцы типовых заданий (проектов), которые могут быть использованы в рамках  реализации Индивидуального проекта и его защиты.</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  Для повышения эффективности работы по развитию универсальных учебных действий (компетентностей) старшеклассников целесообразно реализация данной программы при сетевом взаимодействии с несколькими образовательными организациями.</w:t>
      </w:r>
    </w:p>
    <w:p w:rsidR="00720254" w:rsidRDefault="002870CD" w:rsidP="002870CD">
      <w:pPr>
        <w:pStyle w:val="30"/>
        <w:numPr>
          <w:ilvl w:val="2"/>
          <w:numId w:val="12"/>
        </w:numPr>
        <w:spacing w:after="0" w:line="240" w:lineRule="auto"/>
      </w:pPr>
      <w:bookmarkStart w:id="189" w:name="_Toc453968169"/>
      <w:bookmarkStart w:id="190" w:name="_Toc435412695"/>
      <w:bookmarkStart w:id="191" w:name="_Toc5705937"/>
      <w:bookmarkStart w:id="192" w:name="_Toc5706011"/>
      <w:bookmarkStart w:id="193" w:name="_Toc5706147"/>
      <w:bookmarkStart w:id="194" w:name="_Toc11850778"/>
      <w:bookmarkStart w:id="195" w:name="_Toc20217994"/>
      <w:r>
        <w:t xml:space="preserve">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w:t>
      </w:r>
      <w:bookmarkEnd w:id="189"/>
      <w:bookmarkEnd w:id="190"/>
      <w:bookmarkEnd w:id="191"/>
      <w:bookmarkEnd w:id="192"/>
      <w:bookmarkEnd w:id="193"/>
      <w:bookmarkEnd w:id="194"/>
      <w:r>
        <w:t>Стандарта</w:t>
      </w:r>
      <w:bookmarkEnd w:id="195"/>
    </w:p>
    <w:p w:rsidR="00720254" w:rsidRDefault="002870CD" w:rsidP="002870CD">
      <w:pPr>
        <w:spacing w:after="0" w:line="240" w:lineRule="auto"/>
        <w:rPr>
          <w:rFonts w:ascii="Arial" w:hAnsi="Arial" w:cs="Arial"/>
          <w:sz w:val="24"/>
          <w:szCs w:val="24"/>
          <w:highlight w:val="cyan"/>
          <w:u w:color="000000"/>
          <w:lang w:eastAsia="ru-RU"/>
        </w:rPr>
      </w:pPr>
      <w:r>
        <w:rPr>
          <w:rFonts w:ascii="Arial" w:hAnsi="Arial" w:cs="Arial"/>
          <w:sz w:val="24"/>
          <w:szCs w:val="24"/>
          <w:u w:color="000000"/>
          <w:lang w:eastAsia="ru-RU"/>
        </w:rPr>
        <w:t xml:space="preserve">Программа развития УУД является организационно-методической основой для реализации требований </w:t>
      </w:r>
      <w:r>
        <w:rPr>
          <w:rFonts w:ascii="Arial" w:hAnsi="Arial" w:cs="Arial"/>
          <w:sz w:val="24"/>
          <w:szCs w:val="24"/>
        </w:rPr>
        <w:t>ФГОС СОО</w:t>
      </w:r>
      <w:r>
        <w:rPr>
          <w:rFonts w:ascii="Arial" w:hAnsi="Arial" w:cs="Arial"/>
          <w:sz w:val="24"/>
          <w:szCs w:val="24"/>
          <w:u w:color="000000"/>
          <w:lang w:eastAsia="ru-RU"/>
        </w:rPr>
        <w:t xml:space="preserve"> к личностным и метапредметным результатам освоения основной образовательной программы. Требования включают: </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способность их использования в познавательной и социальной практике;</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20254" w:rsidRDefault="002870CD" w:rsidP="002870CD">
      <w:pPr>
        <w:spacing w:after="0" w:line="240" w:lineRule="auto"/>
        <w:rPr>
          <w:rFonts w:ascii="Arial" w:hAnsi="Arial" w:cs="Arial"/>
          <w:sz w:val="24"/>
          <w:szCs w:val="24"/>
          <w:u w:color="000000"/>
        </w:rPr>
      </w:pPr>
      <w:r>
        <w:rPr>
          <w:rFonts w:ascii="Arial" w:hAnsi="Arial" w:cs="Arial"/>
          <w:sz w:val="24"/>
          <w:szCs w:val="24"/>
          <w:u w:color="000000"/>
        </w:rPr>
        <w:t>Программа направлена на:</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повышение эффективности освоения обучающимися основной образовательной программы, а также усвоение знаний и учебных действий;</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20254" w:rsidRDefault="002870CD" w:rsidP="002870CD">
      <w:pPr>
        <w:spacing w:after="0" w:line="240" w:lineRule="auto"/>
        <w:rPr>
          <w:rFonts w:ascii="Arial" w:hAnsi="Arial" w:cs="Arial"/>
          <w:sz w:val="24"/>
          <w:szCs w:val="24"/>
          <w:u w:color="000000"/>
        </w:rPr>
      </w:pPr>
      <w:r>
        <w:rPr>
          <w:rFonts w:ascii="Arial" w:hAnsi="Arial" w:cs="Arial"/>
          <w:sz w:val="24"/>
          <w:szCs w:val="24"/>
          <w:u w:color="000000"/>
        </w:rPr>
        <w:t>Программа обеспечивает:</w:t>
      </w:r>
      <w:r>
        <w:rPr>
          <w:rFonts w:ascii="MS Gothic" w:eastAsia="MS Gothic" w:hAnsi="MS Gothic" w:cs="MS Gothic" w:hint="eastAsia"/>
          <w:sz w:val="24"/>
          <w:szCs w:val="24"/>
          <w:u w:color="000000"/>
        </w:rPr>
        <w:t> </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решение задач общекультурного, личностного и познавательного развития обучающихся;</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практическую направленность проводимых исследований и индивидуальных проектов;</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подготовку к осознанному выбору дальнейшего образования и профессиональной деятельности.</w:t>
      </w:r>
    </w:p>
    <w:p w:rsidR="00720254" w:rsidRDefault="002870CD" w:rsidP="002870CD">
      <w:pPr>
        <w:spacing w:after="0" w:line="240" w:lineRule="auto"/>
        <w:rPr>
          <w:rFonts w:ascii="Arial" w:hAnsi="Arial" w:cs="Arial"/>
          <w:sz w:val="24"/>
          <w:szCs w:val="24"/>
          <w:u w:color="000000"/>
          <w:lang w:eastAsia="ru-RU"/>
        </w:rPr>
      </w:pPr>
      <w:r>
        <w:rPr>
          <w:rFonts w:ascii="Arial" w:hAnsi="Arial" w:cs="Arial"/>
          <w:b/>
          <w:sz w:val="24"/>
          <w:szCs w:val="24"/>
          <w:u w:color="000000"/>
          <w:lang w:eastAsia="ru-RU"/>
        </w:rPr>
        <w:t>Цель программы развития УУД</w:t>
      </w:r>
      <w:r>
        <w:rPr>
          <w:rFonts w:ascii="Arial" w:hAnsi="Arial" w:cs="Arial"/>
          <w:sz w:val="24"/>
          <w:szCs w:val="24"/>
          <w:u w:color="000000"/>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720254" w:rsidRDefault="002870CD" w:rsidP="002870CD">
      <w:pPr>
        <w:spacing w:after="0" w:line="240" w:lineRule="auto"/>
        <w:rPr>
          <w:rFonts w:ascii="Arial" w:hAnsi="Arial" w:cs="Arial"/>
          <w:b/>
          <w:sz w:val="24"/>
          <w:szCs w:val="24"/>
          <w:u w:color="000000"/>
          <w:lang w:eastAsia="ru-RU"/>
        </w:rPr>
      </w:pPr>
      <w:r>
        <w:rPr>
          <w:rFonts w:ascii="Arial" w:hAnsi="Arial" w:cs="Arial"/>
          <w:sz w:val="24"/>
          <w:szCs w:val="24"/>
          <w:u w:color="000000"/>
          <w:lang w:eastAsia="ru-RU"/>
        </w:rPr>
        <w:t xml:space="preserve">В соответствии с указанной целью программа развития УУД среднего общего образования </w:t>
      </w:r>
      <w:r>
        <w:rPr>
          <w:rFonts w:ascii="Arial" w:hAnsi="Arial" w:cs="Arial"/>
          <w:b/>
          <w:sz w:val="24"/>
          <w:szCs w:val="24"/>
          <w:u w:color="000000"/>
          <w:lang w:eastAsia="ru-RU"/>
        </w:rPr>
        <w:t>определяет следующие задачи:</w:t>
      </w:r>
    </w:p>
    <w:p w:rsidR="00720254" w:rsidRDefault="002870CD" w:rsidP="002870CD">
      <w:pPr>
        <w:spacing w:after="0" w:line="240" w:lineRule="auto"/>
        <w:rPr>
          <w:rFonts w:ascii="Arial" w:eastAsia="Times New Roman" w:hAnsi="Arial" w:cs="Arial"/>
          <w:sz w:val="24"/>
          <w:szCs w:val="24"/>
          <w:u w:color="000000"/>
          <w:lang w:eastAsia="ru-RU"/>
        </w:rPr>
      </w:pPr>
      <w:r>
        <w:rPr>
          <w:rFonts w:ascii="Arial" w:hAnsi="Arial" w:cs="Arial"/>
          <w:sz w:val="24"/>
          <w:szCs w:val="24"/>
          <w:u w:color="000000"/>
          <w:lang w:eastAsia="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720254" w:rsidRDefault="002870CD" w:rsidP="002870CD">
      <w:pPr>
        <w:spacing w:after="0" w:line="240" w:lineRule="auto"/>
        <w:rPr>
          <w:rFonts w:ascii="Arial" w:eastAsia="Times New Roman" w:hAnsi="Arial" w:cs="Arial"/>
          <w:sz w:val="24"/>
          <w:szCs w:val="24"/>
          <w:u w:color="000000"/>
          <w:lang w:eastAsia="ru-RU"/>
        </w:rPr>
      </w:pPr>
      <w:r>
        <w:rPr>
          <w:rFonts w:ascii="Arial" w:hAnsi="Arial" w:cs="Arial"/>
          <w:sz w:val="24"/>
          <w:szCs w:val="24"/>
          <w:u w:color="000000"/>
          <w:lang w:eastAsia="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20254" w:rsidRDefault="002870CD" w:rsidP="002870CD">
      <w:pPr>
        <w:spacing w:after="0" w:line="240" w:lineRule="auto"/>
        <w:rPr>
          <w:rFonts w:ascii="Arial" w:eastAsia="Times New Roman" w:hAnsi="Arial" w:cs="Arial"/>
          <w:sz w:val="24"/>
          <w:szCs w:val="24"/>
          <w:u w:color="000000"/>
          <w:lang w:eastAsia="ru-RU"/>
        </w:rPr>
      </w:pPr>
      <w:r>
        <w:rPr>
          <w:rFonts w:ascii="Arial" w:hAnsi="Arial" w:cs="Arial"/>
          <w:sz w:val="24"/>
          <w:szCs w:val="24"/>
          <w:u w:color="000000"/>
          <w:lang w:eastAsia="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20254" w:rsidRDefault="002870CD" w:rsidP="002870CD">
      <w:pPr>
        <w:spacing w:after="0" w:line="240" w:lineRule="auto"/>
        <w:rPr>
          <w:rFonts w:ascii="Arial" w:eastAsia="Times New Roman" w:hAnsi="Arial" w:cs="Arial"/>
          <w:sz w:val="24"/>
          <w:szCs w:val="24"/>
          <w:u w:color="000000"/>
          <w:lang w:eastAsia="ru-RU"/>
        </w:rPr>
      </w:pPr>
      <w:r>
        <w:rPr>
          <w:rFonts w:ascii="Arial" w:hAnsi="Arial" w:cs="Arial"/>
          <w:sz w:val="24"/>
          <w:szCs w:val="24"/>
          <w:u w:color="000000"/>
          <w:lang w:eastAsia="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720254" w:rsidRDefault="002870CD" w:rsidP="002870CD">
      <w:pPr>
        <w:spacing w:after="0" w:line="240" w:lineRule="auto"/>
        <w:rPr>
          <w:rFonts w:ascii="Arial" w:hAnsi="Arial" w:cs="Arial"/>
          <w:sz w:val="24"/>
          <w:szCs w:val="24"/>
          <w:u w:color="000000"/>
          <w:lang w:eastAsia="ru-RU"/>
        </w:rPr>
      </w:pPr>
      <w:r>
        <w:rPr>
          <w:rFonts w:ascii="Arial" w:hAnsi="Arial" w:cs="Arial"/>
          <w:sz w:val="24"/>
          <w:szCs w:val="24"/>
          <w:u w:color="000000"/>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720254" w:rsidRDefault="002870CD" w:rsidP="002870CD">
      <w:pPr>
        <w:spacing w:after="0" w:line="240" w:lineRule="auto"/>
        <w:rPr>
          <w:rFonts w:ascii="Arial" w:hAnsi="Arial" w:cs="Arial"/>
          <w:sz w:val="24"/>
          <w:szCs w:val="24"/>
          <w:u w:color="000000"/>
        </w:rPr>
      </w:pPr>
      <w:r>
        <w:rPr>
          <w:rFonts w:ascii="Arial" w:hAnsi="Arial" w:cs="Arial"/>
          <w:sz w:val="24"/>
          <w:szCs w:val="24"/>
          <w:u w:color="000000"/>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720254" w:rsidRDefault="002870CD" w:rsidP="002870CD">
      <w:pPr>
        <w:pStyle w:val="30"/>
        <w:numPr>
          <w:ilvl w:val="2"/>
          <w:numId w:val="12"/>
        </w:numPr>
        <w:spacing w:after="0" w:line="240" w:lineRule="auto"/>
      </w:pPr>
      <w:bookmarkStart w:id="196" w:name="_Toc435412696"/>
      <w:bookmarkStart w:id="197" w:name="_Toc453968170"/>
      <w:bookmarkStart w:id="198" w:name="_Toc5705938"/>
      <w:bookmarkStart w:id="199" w:name="_Toc20217995"/>
      <w:bookmarkStart w:id="200" w:name="_Toc5706148"/>
      <w:bookmarkStart w:id="201" w:name="_Toc5706012"/>
      <w:bookmarkStart w:id="202" w:name="_Toc11850779"/>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96"/>
      <w:bookmarkEnd w:id="197"/>
      <w:bookmarkEnd w:id="198"/>
      <w:bookmarkEnd w:id="199"/>
      <w:bookmarkEnd w:id="200"/>
      <w:bookmarkEnd w:id="201"/>
      <w:bookmarkEnd w:id="202"/>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В концепции системно-деятельностного подхода  универсальные учебные действия  являются  составными элементами учебной деятельности.   При этом большая часть универсальных учебных действий (за исключением таких действий, как контроль и оценка)  в начальной школе имеет   коллективный характер, так как по своим возрастным возможностям оптимальный способ обучения коллективно-распределенный (В.В. Репкин, Г.А. Цукерман, А.Б. Воронцов и др.).</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В основной школе учебная деятельность постепенно индивидуализируется и  из самоцели  превращается в ресурс образования подростка. К концу  основного общего образования из отдельных учебных и предметных действий у подростков должна быть сформирована функциональная грамотность, т.е. способность  использовать предметные и метапредметные  образовательные результаты как ресурс для решения жизненных, практических, личностных задач.  </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Следующий шаг в развитии универсальных учебных действий – это старшая школа, среднее общее образование.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 отличие от основного общего образования на  уровне среднего общего образования должен произойти </w:t>
      </w:r>
      <w:r>
        <w:rPr>
          <w:rFonts w:ascii="Arial" w:eastAsia="Times New Roman" w:hAnsi="Arial" w:cs="Arial"/>
          <w:b/>
          <w:sz w:val="24"/>
          <w:szCs w:val="24"/>
          <w:lang w:eastAsia="ru-RU"/>
        </w:rPr>
        <w:t>переход от целей формирования грамотностей к целям формирования компетентностей</w:t>
      </w:r>
      <w:r>
        <w:rPr>
          <w:rFonts w:ascii="Arial" w:eastAsia="Times New Roman" w:hAnsi="Arial" w:cs="Arial"/>
          <w:sz w:val="24"/>
          <w:szCs w:val="24"/>
          <w:lang w:eastAsia="ru-RU"/>
        </w:rPr>
        <w:t>.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решении нестандартных задач тогда, когда знание (общие способы действия) в новых условиях не работает и необходимо изобретать новый способ, искать новое знание.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Компетентность может быть охарактеризована через эффективность, конструктивность деятельности (внешней и внутренней) на основе грамотности, что означает эффективное применение знаний, умений для решения стоящих/поставленных перед человеком задач. Грамотный человек знает о чём-то абстрактно, а компетентный – может на основе знания конкретно и эффективно решать какую-либо задачу и/или проблему. В то же время компетентность означает отказ от прямого копирования чужого опыта, норм, традиций, образцов, свободу от стереотипов, чьих-то указаний, предписаний, установок.</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Необходимо также отличить понятие </w:t>
      </w:r>
      <w:r>
        <w:rPr>
          <w:rFonts w:ascii="Arial" w:eastAsia="Times New Roman" w:hAnsi="Arial" w:cs="Arial"/>
          <w:b/>
          <w:sz w:val="24"/>
          <w:szCs w:val="24"/>
          <w:lang w:eastAsia="ru-RU"/>
        </w:rPr>
        <w:t>«компетентность»</w:t>
      </w:r>
      <w:r>
        <w:rPr>
          <w:rFonts w:ascii="Arial" w:eastAsia="Times New Roman" w:hAnsi="Arial" w:cs="Arial"/>
          <w:sz w:val="24"/>
          <w:szCs w:val="24"/>
          <w:lang w:eastAsia="ru-RU"/>
        </w:rPr>
        <w:t xml:space="preserve"> от понятия </w:t>
      </w:r>
      <w:r>
        <w:rPr>
          <w:rFonts w:ascii="Arial" w:eastAsia="Times New Roman" w:hAnsi="Arial" w:cs="Arial"/>
          <w:b/>
          <w:sz w:val="24"/>
          <w:szCs w:val="24"/>
          <w:lang w:eastAsia="ru-RU"/>
        </w:rPr>
        <w:t>«компетенция»</w:t>
      </w:r>
      <w:r>
        <w:rPr>
          <w:rFonts w:ascii="Arial" w:eastAsia="Times New Roman" w:hAnsi="Arial" w:cs="Arial"/>
          <w:sz w:val="24"/>
          <w:szCs w:val="24"/>
          <w:lang w:eastAsia="ru-RU"/>
        </w:rPr>
        <w:t>.</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«Кратком словаре иностранных слов»</w:t>
      </w:r>
      <w:r>
        <w:rPr>
          <w:rFonts w:ascii="Arial" w:eastAsia="Times New Roman" w:hAnsi="Arial" w:cs="Arial"/>
          <w:sz w:val="24"/>
          <w:szCs w:val="24"/>
          <w:vertAlign w:val="superscript"/>
          <w:lang w:eastAsia="ru-RU"/>
        </w:rPr>
        <w:footnoteReference w:id="6"/>
      </w:r>
      <w:r>
        <w:rPr>
          <w:rFonts w:ascii="Arial" w:eastAsia="Times New Roman" w:hAnsi="Arial" w:cs="Arial"/>
          <w:sz w:val="24"/>
          <w:szCs w:val="24"/>
          <w:lang w:eastAsia="ru-RU"/>
        </w:rPr>
        <w:t xml:space="preserve"> приводится следующее определение: </w:t>
      </w:r>
      <w:r>
        <w:rPr>
          <w:rFonts w:ascii="Arial" w:eastAsia="Times New Roman" w:hAnsi="Arial" w:cs="Arial"/>
          <w:b/>
          <w:i/>
          <w:sz w:val="24"/>
          <w:szCs w:val="24"/>
          <w:lang w:eastAsia="ru-RU"/>
        </w:rPr>
        <w:t>«компетентный</w:t>
      </w:r>
      <w:r>
        <w:rPr>
          <w:rFonts w:ascii="Arial" w:eastAsia="Times New Roman" w:hAnsi="Arial" w:cs="Arial"/>
          <w:sz w:val="24"/>
          <w:szCs w:val="24"/>
          <w:lang w:eastAsia="ru-RU"/>
        </w:rPr>
        <w:t xml:space="preserve"> (лат. </w:t>
      </w:r>
      <w:r>
        <w:rPr>
          <w:rFonts w:ascii="Arial" w:eastAsia="Times New Roman" w:hAnsi="Arial" w:cs="Arial"/>
          <w:i/>
          <w:sz w:val="24"/>
          <w:szCs w:val="24"/>
          <w:lang w:eastAsia="ru-RU"/>
        </w:rPr>
        <w:t>competens, competentis</w:t>
      </w:r>
      <w:r>
        <w:rPr>
          <w:rFonts w:ascii="Arial" w:eastAsia="Times New Roman" w:hAnsi="Arial" w:cs="Arial"/>
          <w:sz w:val="24"/>
          <w:szCs w:val="24"/>
          <w:lang w:eastAsia="ru-RU"/>
        </w:rPr>
        <w:t xml:space="preserve"> - надлежащий, способный) – знающий, сведущий в определенной области; имеющий право по </w:t>
      </w:r>
      <w:r w:rsidR="00862763">
        <w:rPr>
          <w:rFonts w:ascii="Arial" w:eastAsia="Times New Roman" w:hAnsi="Arial" w:cs="Arial"/>
          <w:sz w:val="24"/>
          <w:szCs w:val="24"/>
          <w:lang w:eastAsia="ru-RU"/>
        </w:rPr>
        <w:t>с</w:t>
      </w:r>
      <w:r>
        <w:rPr>
          <w:rFonts w:ascii="Arial" w:eastAsia="Times New Roman" w:hAnsi="Arial" w:cs="Arial"/>
          <w:sz w:val="24"/>
          <w:szCs w:val="24"/>
          <w:lang w:eastAsia="ru-RU"/>
        </w:rPr>
        <w:t>воим знаниям или полномочиям делать или решать что-либо, судить о чем-либо». Толковый словарь С.И. Ожегова</w:t>
      </w:r>
      <w:r>
        <w:rPr>
          <w:rFonts w:ascii="Arial" w:eastAsia="Times New Roman" w:hAnsi="Arial" w:cs="Arial"/>
          <w:sz w:val="24"/>
          <w:szCs w:val="24"/>
          <w:vertAlign w:val="superscript"/>
          <w:lang w:eastAsia="ru-RU"/>
        </w:rPr>
        <w:footnoteReference w:id="7"/>
      </w:r>
      <w:r>
        <w:rPr>
          <w:rFonts w:ascii="Arial" w:eastAsia="Times New Roman" w:hAnsi="Arial" w:cs="Arial"/>
          <w:sz w:val="24"/>
          <w:szCs w:val="24"/>
          <w:lang w:eastAsia="ru-RU"/>
        </w:rPr>
        <w:t xml:space="preserve"> дает следующее определение понятий: </w:t>
      </w:r>
    </w:p>
    <w:p w:rsidR="00720254" w:rsidRDefault="002870CD" w:rsidP="002870CD">
      <w:pPr>
        <w:tabs>
          <w:tab w:val="left" w:pos="993"/>
        </w:tabs>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lastRenderedPageBreak/>
        <w:t>«компетентный»</w:t>
      </w:r>
      <w:r>
        <w:rPr>
          <w:rFonts w:ascii="Arial" w:eastAsia="Times New Roman" w:hAnsi="Arial" w:cs="Arial"/>
          <w:sz w:val="24"/>
          <w:szCs w:val="24"/>
          <w:lang w:eastAsia="ru-RU"/>
        </w:rPr>
        <w:t xml:space="preserve"> - знающий, осведомленный, авторитетный в какой-нибудь области; обладающий компетенцией.</w:t>
      </w:r>
    </w:p>
    <w:p w:rsidR="00720254" w:rsidRDefault="002870CD" w:rsidP="002870CD">
      <w:pPr>
        <w:tabs>
          <w:tab w:val="left" w:pos="993"/>
        </w:tabs>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t>«компетенция»</w:t>
      </w:r>
      <w:r>
        <w:rPr>
          <w:rFonts w:ascii="Arial" w:eastAsia="Times New Roman" w:hAnsi="Arial" w:cs="Arial"/>
          <w:sz w:val="24"/>
          <w:szCs w:val="24"/>
          <w:lang w:eastAsia="ru-RU"/>
        </w:rPr>
        <w:t xml:space="preserve"> - это круг вопросов, в которых кто-нибудь хорошо осведомлен или круг чьих-нибудь полномочий, прав.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Глоссарий сайта Федерального Государственного Образовательного Стандарта</w:t>
      </w:r>
      <w:r>
        <w:rPr>
          <w:rFonts w:ascii="Arial" w:eastAsia="Times New Roman" w:hAnsi="Arial" w:cs="Arial"/>
          <w:sz w:val="24"/>
          <w:szCs w:val="24"/>
          <w:vertAlign w:val="superscript"/>
          <w:lang w:eastAsia="ru-RU"/>
        </w:rPr>
        <w:footnoteReference w:id="8"/>
      </w:r>
      <w:r>
        <w:rPr>
          <w:rFonts w:ascii="Arial" w:eastAsia="Times New Roman" w:hAnsi="Arial" w:cs="Arial"/>
          <w:sz w:val="24"/>
          <w:szCs w:val="24"/>
          <w:lang w:eastAsia="ru-RU"/>
        </w:rPr>
        <w:t xml:space="preserve"> </w:t>
      </w:r>
      <w:hyperlink r:id="rId13" w:history="1">
        <w:r>
          <w:rPr>
            <w:rFonts w:ascii="Arial" w:eastAsia="Times New Roman" w:hAnsi="Arial" w:cs="Arial"/>
            <w:color w:val="0000FF"/>
            <w:sz w:val="24"/>
            <w:szCs w:val="24"/>
            <w:u w:val="single"/>
            <w:lang w:eastAsia="ru-RU"/>
          </w:rPr>
          <w:t>http://standart.edu.ru</w:t>
        </w:r>
      </w:hyperlink>
      <w:r>
        <w:rPr>
          <w:rFonts w:ascii="Arial" w:eastAsia="Times New Roman" w:hAnsi="Arial" w:cs="Arial"/>
          <w:sz w:val="24"/>
          <w:szCs w:val="24"/>
          <w:lang w:eastAsia="ru-RU"/>
        </w:rPr>
        <w:t xml:space="preserve"> дает такие определения:</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i/>
          <w:sz w:val="24"/>
          <w:szCs w:val="24"/>
          <w:lang w:eastAsia="ru-RU"/>
        </w:rPr>
        <w:t>«компетентность»</w:t>
      </w:r>
      <w:r>
        <w:rPr>
          <w:rFonts w:ascii="Arial" w:eastAsia="Times New Roman" w:hAnsi="Arial" w:cs="Arial"/>
          <w:b/>
          <w:sz w:val="24"/>
          <w:szCs w:val="24"/>
          <w:lang w:eastAsia="ru-RU"/>
        </w:rPr>
        <w:t xml:space="preserve"> - у</w:t>
      </w:r>
      <w:r>
        <w:rPr>
          <w:rFonts w:ascii="Arial" w:eastAsia="Times New Roman" w:hAnsi="Arial" w:cs="Arial"/>
          <w:sz w:val="24"/>
          <w:szCs w:val="24"/>
          <w:lang w:eastAsia="ru-RU"/>
        </w:rPr>
        <w:t>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общекультурную, социальнотрудовую, информационную, коммуникативную, компетенции в сфере личностного самоопределения и др.</w:t>
      </w:r>
    </w:p>
    <w:p w:rsidR="00720254" w:rsidRDefault="002870CD" w:rsidP="002870CD">
      <w:pPr>
        <w:spacing w:after="0" w:line="240" w:lineRule="auto"/>
        <w:rPr>
          <w:rFonts w:ascii="Arial" w:eastAsia="Times New Roman" w:hAnsi="Arial" w:cs="Arial"/>
          <w:b/>
          <w:i/>
          <w:sz w:val="24"/>
          <w:szCs w:val="24"/>
          <w:lang w:eastAsia="ru-RU"/>
        </w:rPr>
      </w:pPr>
      <w:r>
        <w:rPr>
          <w:rFonts w:ascii="Arial" w:eastAsia="Times New Roman" w:hAnsi="Arial" w:cs="Arial"/>
          <w:b/>
          <w:i/>
          <w:sz w:val="24"/>
          <w:szCs w:val="24"/>
          <w:lang w:eastAsia="ru-RU"/>
        </w:rPr>
        <w:t xml:space="preserve">«компетенция» - </w:t>
      </w:r>
      <w:r>
        <w:rPr>
          <w:rFonts w:ascii="Arial" w:eastAsia="Times New Roman" w:hAnsi="Arial" w:cs="Arial"/>
          <w:sz w:val="24"/>
          <w:szCs w:val="24"/>
          <w:lang w:eastAsia="ru-RU"/>
        </w:rPr>
        <w:t xml:space="preserve">1) круг полномочий и прав, предоставляемых законом, уставом или договором конкретному лицу или организации в решении соответствующих вопросов; </w:t>
      </w:r>
      <w:r>
        <w:rPr>
          <w:rFonts w:ascii="Arial" w:eastAsia="Times New Roman" w:hAnsi="Arial" w:cs="Arial"/>
          <w:b/>
          <w:i/>
          <w:sz w:val="24"/>
          <w:szCs w:val="24"/>
          <w:lang w:eastAsia="ru-RU"/>
        </w:rPr>
        <w:t xml:space="preserve"> </w:t>
      </w:r>
      <w:r>
        <w:rPr>
          <w:rFonts w:ascii="Arial" w:eastAsia="Times New Roman" w:hAnsi="Arial" w:cs="Arial"/>
          <w:sz w:val="24"/>
          <w:szCs w:val="24"/>
          <w:lang w:eastAsia="ru-RU"/>
        </w:rPr>
        <w:t>2) совокупность определенных знаний, умений и навыков, в которых человек должен быть осведомлен и иметь практический опыт работы.</w:t>
      </w:r>
    </w:p>
    <w:p w:rsidR="00720254" w:rsidRDefault="002870CD" w:rsidP="002870CD">
      <w:pPr>
        <w:spacing w:after="0" w:line="240" w:lineRule="auto"/>
        <w:rPr>
          <w:rFonts w:ascii="Arial" w:hAnsi="Arial" w:cs="Arial"/>
          <w:sz w:val="24"/>
          <w:szCs w:val="24"/>
          <w:lang w:eastAsia="ru-RU"/>
        </w:rPr>
      </w:pPr>
      <w:r>
        <w:rPr>
          <w:rFonts w:ascii="Arial" w:eastAsia="Times New Roman" w:hAnsi="Arial" w:cs="Arial"/>
          <w:sz w:val="24"/>
          <w:szCs w:val="24"/>
          <w:lang w:eastAsia="ru-RU"/>
        </w:rPr>
        <w:t xml:space="preserve">Исходя из определений </w:t>
      </w:r>
      <w:r>
        <w:rPr>
          <w:rFonts w:ascii="Arial" w:eastAsia="Times New Roman" w:hAnsi="Arial" w:cs="Arial"/>
          <w:b/>
          <w:i/>
          <w:sz w:val="24"/>
          <w:szCs w:val="24"/>
          <w:lang w:eastAsia="ru-RU"/>
        </w:rPr>
        <w:t>компетенции</w:t>
      </w:r>
      <w:r>
        <w:rPr>
          <w:rFonts w:ascii="Arial" w:eastAsia="Times New Roman" w:hAnsi="Arial" w:cs="Arial"/>
          <w:sz w:val="24"/>
          <w:szCs w:val="24"/>
          <w:lang w:eastAsia="ru-RU"/>
        </w:rPr>
        <w:t xml:space="preserve"> как круга вопросов, совокупности определенных знаний, умений и навыков, в которых человек должен быть осведомлен и иметь практический опыт работы, можно выделить </w:t>
      </w:r>
      <w:r>
        <w:rPr>
          <w:rFonts w:ascii="Arial" w:eastAsia="Times New Roman" w:hAnsi="Arial" w:cs="Arial"/>
          <w:b/>
          <w:sz w:val="24"/>
          <w:szCs w:val="24"/>
          <w:lang w:eastAsia="ru-RU"/>
        </w:rPr>
        <w:t>группы компетенций</w:t>
      </w:r>
      <w:r>
        <w:rPr>
          <w:rFonts w:ascii="Arial" w:eastAsia="Times New Roman" w:hAnsi="Arial" w:cs="Arial"/>
          <w:sz w:val="24"/>
          <w:szCs w:val="24"/>
          <w:lang w:eastAsia="ru-RU"/>
        </w:rPr>
        <w:t xml:space="preserve">, формируемых в системе общего образования. </w:t>
      </w:r>
      <w:r>
        <w:rPr>
          <w:rFonts w:ascii="Arial" w:hAnsi="Arial" w:cs="Arial"/>
          <w:sz w:val="24"/>
          <w:szCs w:val="24"/>
          <w:lang w:eastAsia="ru-RU"/>
        </w:rPr>
        <w:t>Общий перечень ключевых компетенций, формирование которых начинается еще на предыдущих уровнях общего образования – в начальной и основной школе – и продолжается на  уровне среднего общего образования   и  выглядит следующим образом:</w:t>
      </w:r>
    </w:p>
    <w:p w:rsidR="00720254" w:rsidRDefault="002870CD" w:rsidP="002870CD">
      <w:pPr>
        <w:numPr>
          <w:ilvl w:val="0"/>
          <w:numId w:val="37"/>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Общекультурные компетенции</w:t>
      </w:r>
      <w:r>
        <w:rPr>
          <w:rFonts w:ascii="Arial" w:hAnsi="Arial" w:cs="Arial"/>
          <w:sz w:val="24"/>
          <w:szCs w:val="24"/>
          <w:lang w:eastAsia="ru-RU"/>
        </w:rPr>
        <w:t>, связанные с освоением содержания кул</w:t>
      </w:r>
      <w:r>
        <w:rPr>
          <w:rFonts w:ascii="Arial" w:hAnsi="Arial" w:cs="Arial"/>
          <w:sz w:val="24"/>
          <w:szCs w:val="24"/>
          <w:lang w:eastAsia="ru-RU"/>
        </w:rPr>
        <w:t>ь</w:t>
      </w:r>
      <w:r>
        <w:rPr>
          <w:rFonts w:ascii="Arial" w:hAnsi="Arial" w:cs="Arial"/>
          <w:sz w:val="24"/>
          <w:szCs w:val="24"/>
          <w:lang w:eastAsia="ru-RU"/>
        </w:rPr>
        <w:t>турно-исторического материала, принятием общечеловеческих ценностей, форм</w:t>
      </w:r>
      <w:r>
        <w:rPr>
          <w:rFonts w:ascii="Arial" w:hAnsi="Arial" w:cs="Arial"/>
          <w:sz w:val="24"/>
          <w:szCs w:val="24"/>
          <w:lang w:eastAsia="ru-RU"/>
        </w:rPr>
        <w:t>и</w:t>
      </w:r>
      <w:r>
        <w:rPr>
          <w:rFonts w:ascii="Arial" w:hAnsi="Arial" w:cs="Arial"/>
          <w:sz w:val="24"/>
          <w:szCs w:val="24"/>
          <w:lang w:eastAsia="ru-RU"/>
        </w:rPr>
        <w:t xml:space="preserve">рованием духовно-нравственных оснований собственных поступков, освоением научной картины мира и построением на этой основе собственной картины мира; </w:t>
      </w:r>
    </w:p>
    <w:p w:rsidR="00720254" w:rsidRDefault="002870CD" w:rsidP="002870CD">
      <w:pPr>
        <w:numPr>
          <w:ilvl w:val="0"/>
          <w:numId w:val="37"/>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Учебно-познавательные компетенции</w:t>
      </w:r>
      <w:r>
        <w:rPr>
          <w:rFonts w:ascii="Arial" w:hAnsi="Arial" w:cs="Arial"/>
          <w:sz w:val="24"/>
          <w:szCs w:val="24"/>
          <w:lang w:eastAsia="ru-RU"/>
        </w:rPr>
        <w:t>, связанные с умением организовать собственную познавательную деятельность, а также связанные с опытом самосто</w:t>
      </w:r>
      <w:r>
        <w:rPr>
          <w:rFonts w:ascii="Arial" w:hAnsi="Arial" w:cs="Arial"/>
          <w:sz w:val="24"/>
          <w:szCs w:val="24"/>
          <w:lang w:eastAsia="ru-RU"/>
        </w:rPr>
        <w:t>я</w:t>
      </w:r>
      <w:r>
        <w:rPr>
          <w:rFonts w:ascii="Arial" w:hAnsi="Arial" w:cs="Arial"/>
          <w:sz w:val="24"/>
          <w:szCs w:val="24"/>
          <w:lang w:eastAsia="ru-RU"/>
        </w:rPr>
        <w:t>тельного действия по «приращению» научного знания за счет творческой, проектной и научно-исследовательской деятельности;</w:t>
      </w:r>
    </w:p>
    <w:p w:rsidR="00720254" w:rsidRDefault="002870CD" w:rsidP="002870CD">
      <w:pPr>
        <w:numPr>
          <w:ilvl w:val="0"/>
          <w:numId w:val="37"/>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Информационно-технологические компетенции</w:t>
      </w:r>
      <w:r>
        <w:rPr>
          <w:rFonts w:ascii="Arial" w:hAnsi="Arial" w:cs="Arial"/>
          <w:sz w:val="24"/>
          <w:szCs w:val="24"/>
          <w:lang w:eastAsia="ru-RU"/>
        </w:rPr>
        <w:t>, связанные со знанием правил и опытом нахождения и анализа различных источников информации, а также с опытом накопления, преобразования и передачи информации с использованием разнообразных способов и технологий.</w:t>
      </w:r>
    </w:p>
    <w:p w:rsidR="00720254" w:rsidRDefault="002870CD" w:rsidP="002870CD">
      <w:pPr>
        <w:numPr>
          <w:ilvl w:val="0"/>
          <w:numId w:val="37"/>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Социально-коммуникативные компетенции</w:t>
      </w:r>
      <w:r>
        <w:rPr>
          <w:rFonts w:ascii="Arial" w:hAnsi="Arial" w:cs="Arial"/>
          <w:sz w:val="24"/>
          <w:szCs w:val="24"/>
          <w:lang w:eastAsia="ru-RU"/>
        </w:rPr>
        <w:t>, связанные с умением выстр</w:t>
      </w:r>
      <w:r>
        <w:rPr>
          <w:rFonts w:ascii="Arial" w:hAnsi="Arial" w:cs="Arial"/>
          <w:sz w:val="24"/>
          <w:szCs w:val="24"/>
          <w:lang w:eastAsia="ru-RU"/>
        </w:rPr>
        <w:t>а</w:t>
      </w:r>
      <w:r>
        <w:rPr>
          <w:rFonts w:ascii="Arial" w:hAnsi="Arial" w:cs="Arial"/>
          <w:sz w:val="24"/>
          <w:szCs w:val="24"/>
          <w:lang w:eastAsia="ru-RU"/>
        </w:rPr>
        <w:t>ивать коммуникацию в различных социальных ситуациях, умением работать в к</w:t>
      </w:r>
      <w:r>
        <w:rPr>
          <w:rFonts w:ascii="Arial" w:hAnsi="Arial" w:cs="Arial"/>
          <w:sz w:val="24"/>
          <w:szCs w:val="24"/>
          <w:lang w:eastAsia="ru-RU"/>
        </w:rPr>
        <w:t>о</w:t>
      </w:r>
      <w:r>
        <w:rPr>
          <w:rFonts w:ascii="Arial" w:hAnsi="Arial" w:cs="Arial"/>
          <w:sz w:val="24"/>
          <w:szCs w:val="24"/>
          <w:lang w:eastAsia="ru-RU"/>
        </w:rPr>
        <w:t>манде, опытом публичных выступлений, презентаций и дискуссий, знанием особе</w:t>
      </w:r>
      <w:r>
        <w:rPr>
          <w:rFonts w:ascii="Arial" w:hAnsi="Arial" w:cs="Arial"/>
          <w:sz w:val="24"/>
          <w:szCs w:val="24"/>
          <w:lang w:eastAsia="ru-RU"/>
        </w:rPr>
        <w:t>н</w:t>
      </w:r>
      <w:r>
        <w:rPr>
          <w:rFonts w:ascii="Arial" w:hAnsi="Arial" w:cs="Arial"/>
          <w:sz w:val="24"/>
          <w:szCs w:val="24"/>
          <w:lang w:eastAsia="ru-RU"/>
        </w:rPr>
        <w:t>ностей и опытом проживания различных социальных ролей.</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Кроме вышеназванных групп специфическими для старшей школы  становятся и другие ключевые компетенции, которые могут быть сформированы в процессе социальных и профессиональных проб старшеклассников:</w:t>
      </w:r>
    </w:p>
    <w:p w:rsidR="00720254" w:rsidRDefault="002870CD" w:rsidP="002870CD">
      <w:pPr>
        <w:numPr>
          <w:ilvl w:val="0"/>
          <w:numId w:val="38"/>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Предпрофессиональные компетенции</w:t>
      </w:r>
      <w:r>
        <w:rPr>
          <w:rFonts w:ascii="Arial" w:hAnsi="Arial" w:cs="Arial"/>
          <w:sz w:val="24"/>
          <w:szCs w:val="24"/>
          <w:lang w:eastAsia="ru-RU"/>
        </w:rPr>
        <w:t>, связанные с опытом професси</w:t>
      </w:r>
      <w:r>
        <w:rPr>
          <w:rFonts w:ascii="Arial" w:hAnsi="Arial" w:cs="Arial"/>
          <w:sz w:val="24"/>
          <w:szCs w:val="24"/>
          <w:lang w:eastAsia="ru-RU"/>
        </w:rPr>
        <w:t>о</w:t>
      </w:r>
      <w:r>
        <w:rPr>
          <w:rFonts w:ascii="Arial" w:hAnsi="Arial" w:cs="Arial"/>
          <w:sz w:val="24"/>
          <w:szCs w:val="24"/>
          <w:lang w:eastAsia="ru-RU"/>
        </w:rPr>
        <w:t>нального самоопределения, умением анализировать существующие и прогнозир</w:t>
      </w:r>
      <w:r>
        <w:rPr>
          <w:rFonts w:ascii="Arial" w:hAnsi="Arial" w:cs="Arial"/>
          <w:sz w:val="24"/>
          <w:szCs w:val="24"/>
          <w:lang w:eastAsia="ru-RU"/>
        </w:rPr>
        <w:t>о</w:t>
      </w:r>
      <w:r>
        <w:rPr>
          <w:rFonts w:ascii="Arial" w:hAnsi="Arial" w:cs="Arial"/>
          <w:sz w:val="24"/>
          <w:szCs w:val="24"/>
          <w:lang w:eastAsia="ru-RU"/>
        </w:rPr>
        <w:t>вать перспективные рынки труда, представлениями о содержательной и организац</w:t>
      </w:r>
      <w:r>
        <w:rPr>
          <w:rFonts w:ascii="Arial" w:hAnsi="Arial" w:cs="Arial"/>
          <w:sz w:val="24"/>
          <w:szCs w:val="24"/>
          <w:lang w:eastAsia="ru-RU"/>
        </w:rPr>
        <w:t>и</w:t>
      </w:r>
      <w:r>
        <w:rPr>
          <w:rFonts w:ascii="Arial" w:hAnsi="Arial" w:cs="Arial"/>
          <w:sz w:val="24"/>
          <w:szCs w:val="24"/>
          <w:lang w:eastAsia="ru-RU"/>
        </w:rPr>
        <w:lastRenderedPageBreak/>
        <w:t xml:space="preserve">онной стороне будущей сферы профессиональной деятельности, опытом работы (стажерской практики) во взрослой профессиональной среде; </w:t>
      </w:r>
    </w:p>
    <w:p w:rsidR="00720254" w:rsidRDefault="002870CD" w:rsidP="002870CD">
      <w:pPr>
        <w:numPr>
          <w:ilvl w:val="0"/>
          <w:numId w:val="38"/>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i/>
          <w:sz w:val="24"/>
          <w:szCs w:val="24"/>
          <w:lang w:eastAsia="ru-RU"/>
        </w:rPr>
        <w:t>Предпринимательские компетенции</w:t>
      </w:r>
      <w:r>
        <w:rPr>
          <w:rFonts w:ascii="Arial" w:hAnsi="Arial" w:cs="Arial"/>
          <w:sz w:val="24"/>
          <w:szCs w:val="24"/>
          <w:lang w:eastAsia="ru-RU"/>
        </w:rPr>
        <w:t>, связанные с опытом разработки и реализации собственных бизнес-проектов, навыками управленческой и организато</w:t>
      </w:r>
      <w:r>
        <w:rPr>
          <w:rFonts w:ascii="Arial" w:hAnsi="Arial" w:cs="Arial"/>
          <w:sz w:val="24"/>
          <w:szCs w:val="24"/>
          <w:lang w:eastAsia="ru-RU"/>
        </w:rPr>
        <w:t>р</w:t>
      </w:r>
      <w:r>
        <w:rPr>
          <w:rFonts w:ascii="Arial" w:hAnsi="Arial" w:cs="Arial"/>
          <w:sz w:val="24"/>
          <w:szCs w:val="24"/>
          <w:lang w:eastAsia="ru-RU"/>
        </w:rPr>
        <w:t>ской деятельности, знанием правовых и экономических основ организации со</w:t>
      </w:r>
      <w:r>
        <w:rPr>
          <w:rFonts w:ascii="Arial" w:hAnsi="Arial" w:cs="Arial"/>
          <w:sz w:val="24"/>
          <w:szCs w:val="24"/>
          <w:lang w:eastAsia="ru-RU"/>
        </w:rPr>
        <w:t>б</w:t>
      </w:r>
      <w:r>
        <w:rPr>
          <w:rFonts w:ascii="Arial" w:hAnsi="Arial" w:cs="Arial"/>
          <w:sz w:val="24"/>
          <w:szCs w:val="24"/>
          <w:lang w:eastAsia="ru-RU"/>
        </w:rPr>
        <w:t>ственного бизнеса, умением действовать в ситуации неопределенности, умением рисковать, опытом ответственности за деятельность команды, опытом успеха и н</w:t>
      </w:r>
      <w:r>
        <w:rPr>
          <w:rFonts w:ascii="Arial" w:hAnsi="Arial" w:cs="Arial"/>
          <w:sz w:val="24"/>
          <w:szCs w:val="24"/>
          <w:lang w:eastAsia="ru-RU"/>
        </w:rPr>
        <w:t>е</w:t>
      </w:r>
      <w:r>
        <w:rPr>
          <w:rFonts w:ascii="Arial" w:hAnsi="Arial" w:cs="Arial"/>
          <w:sz w:val="24"/>
          <w:szCs w:val="24"/>
          <w:lang w:eastAsia="ru-RU"/>
        </w:rPr>
        <w:t>успеха.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Компетентность</w:t>
      </w:r>
      <w:r>
        <w:rPr>
          <w:rFonts w:ascii="Arial" w:eastAsia="Times New Roman" w:hAnsi="Arial" w:cs="Arial"/>
          <w:sz w:val="24"/>
          <w:szCs w:val="24"/>
          <w:lang w:eastAsia="ru-RU"/>
        </w:rPr>
        <w:t xml:space="preserve"> в отличие от компетенции – это не просто совокупность знаний умений, навыков и практического опыта, но и совокупность личностных качеств, необходимых человеку для решения поставленных задач. Отличительные признаки компетентности - ее интегративный характер, соотнесенность с ценностно-смысловыми характеристиками личности, практико-ориентированная направленность.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Исходя из вышесказанного, компетентность выпускника школы - это проявленные им на практике стремление и способность (готовность) реализо</w:t>
      </w:r>
      <w:r>
        <w:rPr>
          <w:rFonts w:ascii="Arial" w:eastAsia="Times New Roman" w:hAnsi="Arial" w:cs="Arial"/>
          <w:sz w:val="24"/>
          <w:szCs w:val="24"/>
          <w:lang w:eastAsia="ru-RU"/>
        </w:rPr>
        <w:softHyphen/>
        <w:t>вать свой потенциал (знания, умения, опыт, личностные качества и др.) для успешной творческой (продуктивной) деятельности в профессиональной и социальной сфере, осознание личной ответст</w:t>
      </w:r>
      <w:r>
        <w:rPr>
          <w:rFonts w:ascii="Arial" w:eastAsia="Times New Roman" w:hAnsi="Arial" w:cs="Arial"/>
          <w:sz w:val="24"/>
          <w:szCs w:val="24"/>
          <w:lang w:eastAsia="ru-RU"/>
        </w:rPr>
        <w:softHyphen/>
        <w:t>венности за результаты этой деятельности, необходимость ее постоянного совершенствования. Иными словами, под компетентностью понимается интегриро</w:t>
      </w:r>
      <w:r>
        <w:rPr>
          <w:rFonts w:ascii="Arial" w:eastAsia="Times New Roman" w:hAnsi="Arial" w:cs="Arial"/>
          <w:sz w:val="24"/>
          <w:szCs w:val="24"/>
          <w:lang w:eastAsia="ru-RU"/>
        </w:rPr>
        <w:softHyphen/>
        <w:t>ванная характеристика качеств личности, результат под</w:t>
      </w:r>
      <w:r>
        <w:rPr>
          <w:rFonts w:ascii="Arial" w:eastAsia="Times New Roman" w:hAnsi="Arial" w:cs="Arial"/>
          <w:sz w:val="24"/>
          <w:szCs w:val="24"/>
          <w:lang w:eastAsia="ru-RU"/>
        </w:rPr>
        <w:softHyphen/>
        <w:t xml:space="preserve">готовки выпускника школы для выполнения деятельности в определенных областях (компетенциях).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Любая компетентность, как интегративная, включает в себя когнитивный (познавательный), проектный, конструктивный, организационно-управленческий, коммуникативный компоненты, а также личностные - мотивационно-ценностный и эмоцио</w:t>
      </w:r>
      <w:r>
        <w:rPr>
          <w:rFonts w:ascii="Arial" w:eastAsia="Times New Roman" w:hAnsi="Arial" w:cs="Arial"/>
          <w:sz w:val="24"/>
          <w:szCs w:val="24"/>
          <w:lang w:eastAsia="ru-RU"/>
        </w:rPr>
        <w:softHyphen/>
        <w:t xml:space="preserve">нально-волевой - компоненты. Однако определяющим тип компетентности выступает ведущий </w:t>
      </w:r>
      <w:r>
        <w:rPr>
          <w:rFonts w:ascii="Arial" w:eastAsia="Times New Roman" w:hAnsi="Arial" w:cs="Arial"/>
          <w:b/>
          <w:sz w:val="24"/>
          <w:szCs w:val="24"/>
          <w:lang w:eastAsia="ru-RU"/>
        </w:rPr>
        <w:t>способ</w:t>
      </w:r>
      <w:r>
        <w:rPr>
          <w:rFonts w:ascii="Arial" w:eastAsia="Times New Roman" w:hAnsi="Arial" w:cs="Arial"/>
          <w:sz w:val="24"/>
          <w:szCs w:val="24"/>
          <w:lang w:eastAsia="ru-RU"/>
        </w:rPr>
        <w:t xml:space="preserve"> деятельности, который присваивается и оформляется как </w:t>
      </w:r>
      <w:r>
        <w:rPr>
          <w:rFonts w:ascii="Arial" w:eastAsia="Times New Roman" w:hAnsi="Arial" w:cs="Arial"/>
          <w:b/>
          <w:sz w:val="24"/>
          <w:szCs w:val="24"/>
          <w:lang w:eastAsia="ru-RU"/>
        </w:rPr>
        <w:t>способность</w:t>
      </w:r>
      <w:r>
        <w:rPr>
          <w:rFonts w:ascii="Arial" w:eastAsia="Times New Roman" w:hAnsi="Arial" w:cs="Arial"/>
          <w:sz w:val="24"/>
          <w:szCs w:val="24"/>
          <w:lang w:eastAsia="ru-RU"/>
        </w:rPr>
        <w:t>.</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Таким образом,  к концу 11 класса  должны быть получены пять метапредметных результатов: сформированные у выпускников школы </w:t>
      </w:r>
      <w:r>
        <w:rPr>
          <w:rFonts w:ascii="Arial" w:eastAsia="Times New Roman" w:hAnsi="Arial" w:cs="Arial"/>
          <w:b/>
          <w:sz w:val="24"/>
          <w:szCs w:val="24"/>
          <w:lang w:eastAsia="ru-RU"/>
        </w:rPr>
        <w:t>гностическая, проектировочная, конструкторская, организационная и коммуникативная компетентности (способности)</w:t>
      </w:r>
      <w:r>
        <w:rPr>
          <w:rFonts w:ascii="Arial" w:eastAsia="Times New Roman" w:hAnsi="Arial" w:cs="Arial"/>
          <w:sz w:val="24"/>
          <w:szCs w:val="24"/>
          <w:lang w:eastAsia="ru-RU"/>
        </w:rPr>
        <w:t>.</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Поэтому в нашей  Программе  развития  универсальных учебных действиях будет использоваться  третий уровень – уровень компетенций и компетентностей.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Данная Программа, прежде всего,  создана для повышения эффективности освоения  старшеклассниками ООП, формирования у обучающихся системных представлений и опыта применения методов, технологий и форм организации проектной и исследовательской деятельности для достижения практико-ориентированных результатов образования, 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или социально значимой проблемы.</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 Программа  занимает важное  место  в образовательной деятельности  старшеклассников и связана не только с разделами «Учебный предмет» через типы и сферы образовательной  деятельности старшеклассников, но и с такими  ее разделами, как «Образовательная сессия», «Социальная практика», «Индивидуальный проект», а также с реализацией  индивидуальной образовательной программы каждого старшеклассника </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lastRenderedPageBreak/>
        <w:t>Таким образом, данная Программа  становится основным  содержанием образования старшеклассника, встроена непосредственно  в образовательную деятельность и реализуется в основное учебное время, а по желанию учащихся  в рамках  внеурочной деятельности в ее вариативной части.</w:t>
      </w:r>
    </w:p>
    <w:p w:rsidR="00720254" w:rsidRDefault="002870CD" w:rsidP="002870CD">
      <w:pPr>
        <w:spacing w:after="0" w:line="240" w:lineRule="auto"/>
        <w:rPr>
          <w:rFonts w:ascii="Arial" w:hAnsi="Arial" w:cs="Arial"/>
          <w:sz w:val="24"/>
          <w:szCs w:val="24"/>
          <w:lang w:eastAsia="ru-RU"/>
        </w:rPr>
      </w:pPr>
      <w:r>
        <w:rPr>
          <w:rFonts w:ascii="Arial" w:eastAsia="Times New Roman" w:hAnsi="Arial" w:cs="Arial"/>
          <w:sz w:val="24"/>
          <w:szCs w:val="24"/>
          <w:lang w:eastAsia="ru-RU"/>
        </w:rPr>
        <w:t xml:space="preserve">Одним из основных организационно-педагогических условий современной старшей школы, работающей в логике ФГОС С(П)ОО, является переход от «знаниевого» к </w:t>
      </w:r>
      <w:r>
        <w:rPr>
          <w:rFonts w:ascii="Arial" w:eastAsia="Times New Roman" w:hAnsi="Arial" w:cs="Arial"/>
          <w:sz w:val="24"/>
          <w:szCs w:val="24"/>
          <w:shd w:val="clear" w:color="auto" w:fill="FFFFFF"/>
          <w:lang w:eastAsia="ru-RU"/>
        </w:rPr>
        <w:t>«способову» содержанию</w:t>
      </w:r>
      <w:r>
        <w:rPr>
          <w:rFonts w:ascii="Arial" w:eastAsia="Times New Roman" w:hAnsi="Arial" w:cs="Arial"/>
          <w:sz w:val="24"/>
          <w:szCs w:val="24"/>
          <w:lang w:eastAsia="ru-RU"/>
        </w:rPr>
        <w:t xml:space="preserve"> образования. Суть этого перехода состоит в том, что первостепенным в освоении учебного материала становится не сам предметный материал и не образовательная область, в которую включен данный учебный предмет, а способ деятельности, с помощью которого данный учебный материал осваивается. Если основным содержанием образования является присвоение учащимся универсальных типов (способов) деятельности, то результатом такого образования становится способность применять освоенные способы к новым задачам, </w:t>
      </w:r>
      <w:r>
        <w:rPr>
          <w:rFonts w:ascii="Arial" w:hAnsi="Arial" w:cs="Arial"/>
          <w:sz w:val="24"/>
          <w:szCs w:val="24"/>
          <w:lang w:eastAsia="ru-RU"/>
        </w:rPr>
        <w:t>умение организовать собственную познавательную и преобразующую деятельность.</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 Типы деятельности</w:t>
      </w:r>
    </w:p>
    <w:p w:rsidR="00720254" w:rsidRDefault="002870CD" w:rsidP="002870CD">
      <w:pPr>
        <w:spacing w:after="0" w:line="240" w:lineRule="auto"/>
        <w:rPr>
          <w:rFonts w:ascii="Arial" w:eastAsia="Times New Roman" w:hAnsi="Arial" w:cs="Arial"/>
          <w:sz w:val="24"/>
          <w:szCs w:val="24"/>
          <w:lang w:eastAsia="ru-RU"/>
        </w:rPr>
      </w:pPr>
      <w:r>
        <w:rPr>
          <w:rFonts w:ascii="Arial" w:hAnsi="Arial" w:cs="Arial"/>
          <w:sz w:val="24"/>
          <w:szCs w:val="24"/>
          <w:lang w:eastAsia="ru-RU"/>
        </w:rPr>
        <w:t>К универсальным типам деятельности относятся: гностическая, проектировочная, конструктивная, организаторская, коммуникативная.</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Pr>
          <w:rFonts w:ascii="Arial" w:eastAsia="Times New Roman" w:hAnsi="Arial" w:cs="Arial"/>
          <w:b/>
          <w:sz w:val="24"/>
          <w:szCs w:val="24"/>
          <w:lang w:eastAsia="ru-RU"/>
        </w:rPr>
        <w:t>Гностическая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Гностическая деятельность по своей природе есть процесс решения задач, специфической особенностью которых является то, что ответ практически никогда не лежит на поверхности. Его нахождение требует напряженной работы мысли, анализа множества факторов, условий и обстоятельств для подтверждения / опровержения познающим собственной гипотезы в отношении устройства мира.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гностической деятельности – накопление и получение объективной информации о различных особенностях живой и неживой природы, жизни людей и их сообществ, их культурной и духовной жизни, о социальных, политических, социально-экономических тенденциях и закономерностях развития общества. Во взаимосвязи с другими видами деятельности она связана с организацией и осуществлением процесса познания человеком социальных объектов и самого себя.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Гностическая деятельность обучающегося связана с его умением использовать и сопоставлять разные информационные источники, анализировать и систематизировать информацию, критически относится к получаемым сведениям. Предполагается, что в процессе гностической деятельности старшеклассники не только познают окружающий мир, но и начинают лучше понимать самих себя, соотнося процесс и результаты своих исследований с качествами собственной личности.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Освоение данного типа деятельности может помочь старшекласснику в формировании поливерсионных представлений о мире, в развитии и удовлетворении его познавательных потребностей, в более эффективном выстраивании процесса самопознания и самообразования.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Проектировочная (или проектная)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Целью проектировочной деятельности является преобразование существующей или создание новой социально-культурной действительности, появление нового объекта или новых качеств существующего объекта. В ее основе лежит способность увидеть проблемную ситуацию, подготовить и провести систему мероприятий по ее изменению или оптимизации, предварительно обосновав идею, определив цели и задачи, предполагаемые средства их решения.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Проектная деятельность старшеклассников способствует развитию исследовательских умений (постановка проблемы, сбор и обработка информации), творческих способностей и приобретению опыта решения конкретных жизненных проблем. В проектировочной деятельности старшеклассники проявляют и развивают совокупность навыков исследования, организации, анализа текущей ситуации, решения финансовых и экономических вопросов, разработки и внедрения инновационных технологий.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Освоение данного типа деятельности может научить старшеклассника определять дальнюю и ближайшую перспективы в развитии ситуации, находить и привлекать необходимые ресурсы для решения проблемных задач, помочь в ролевом и профессиональном самоопределении.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Конструктивная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замыслу и функциональному назначению. Источником замысла для конструктивной деятельности для старшеклассников являются социальные, культурные, природные явления, технические объекты, наблюдаемые ими в ближайшем или дальнем окружении. Целью конструктивной деятельности является создание, построение различных объектов, конструкций, моделей, инструментов. Продукт конструктивной деятельности всегда имеет практическое назначение и представляет ценность не только для его создателя, но и для других людей.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Конструктивная деятельность старшеклассников способствует развитию наблюдательности, необходимой для понимания сущности предметов, явлений и выработанной в процессе их восприятия; пространственного и практического мышления, ментальной гибкости, а также развитию эмоционально-волевых качеств личности, способствующих доведению замысла до его воплощения в продукте.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конструктивной деятельности старшеклассники развивают совокупность мыслительных действий (учатся выявлять существенные отношения и зависимости между частями конструируемого объекта, устанавливать их функциональное назначение), регулятивных действий (осуществляют определение необходимых для реализации замысла ресурсов, самостоятельное планирование своей деятельности, контроль деятельности с учетом поставленной цели), рефлексивных навыков (делают анализ своей  деятельности с выделением ее существенных звеньев, осуществляют сознательную коррекции в зависимости от получаемого результата) и практических навыков (создают  новые объекты с использованием различных способов и средств, в том числе ИКТ).</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Освоение данного типа деятельности может научить старшеклассника созданию новых продуктов, творческому применению своего опыта и знаний для решения нестандартных ситуаций, возникающих в профессиональных сообществах.</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Организаторская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Организаторская деятельность – это практическая деятельность по созданию связей и взаимодействия между субъектами деятельности, а также управление ее процессом. Организаторская деятельность направлена на обеспечение эффективного достижения группой / командой поставленной цели (инициатором которой может не быть сам организатор).</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 организаторской деятельности старшеклассники проявляют и развивают совокупность навыков, связанных с мобилизацией и мотивированием других людей, оценкой их возможностей и ограничений, обеспечением их необходимыми для </w:t>
      </w:r>
      <w:r>
        <w:rPr>
          <w:rFonts w:ascii="Arial" w:eastAsia="Times New Roman" w:hAnsi="Arial" w:cs="Arial"/>
          <w:sz w:val="24"/>
          <w:szCs w:val="24"/>
          <w:lang w:eastAsia="ru-RU"/>
        </w:rPr>
        <w:lastRenderedPageBreak/>
        <w:t xml:space="preserve">осуществления деятельности ресурсами (информационными, материально-техническими, временными и т.п.), в том числе обучением новым знаниям и умениям.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Освоение данного типа деятельности способствует развитию лидерских качеств старшеклассника, позволяет ему получить опыт формирования команды, координации внутри- и межгруппового взаимодействия, поиска необходимых ресурсов, ответственности и регулятивных умений.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Сложность оценки данного вида деятельности обусловлена тем, что она не имеет конкретного предметного результата и направлена на создание оптимальных условий для осуществления других видов деятельности (учебной, трудовой, научной и пр.). Поэтому количественные показатели продуктивности этих видов деятельностей позволяют косвенно оценить эффективность организаторской деятельности.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Коммуникативная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Коммуникативная деятельность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Лисина, 1986).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Как правило, выделяют три основных компонента коммуникативной деятельности: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1) коммуникативный (обеспечивающий обмен информацией);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2) интерактивный (регулирующий взаимодействие партнеров в общении);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3) перцептивный (организующий взаимовосприятие, взаимооценку и рефлексию в общении).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Соответственно, целью коммуникативной деятельности является обмен информацией, организация совместной деятельности, а также познание и оценка другого человека / группы людей через непосредственное или опосредованное (например, социальные сети) общение с ними. Несмотря на то, что предметом коммуникативной деятельности является другой человек, будучи двусторонним процессом (взаимодействием), она приводит к тому, что познающий сам становится объектом познания и отношения другого или других участников общения, и через это отношение лучше познает себя.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 коммуникативной деятельности старшеклассники могут научиться лучше понимать самих себя и других людей в процессе общения, учитывать различные особенности взаимодействия людей, конструктивно действовать в конфликтных ситуациях, выстраивать процесс взаимодействия с максимальной эффективностью.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Опыт осуществления данного типа деятельности в дальнейшем поможет старшекласснику в освоении социономических профессий (связанных с социальным взаимодействием) и в совершенствовании коммуникативного процесса при решении различных задач.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Pr>
          <w:rFonts w:ascii="Arial" w:eastAsia="Times New Roman" w:hAnsi="Arial" w:cs="Arial"/>
          <w:b/>
          <w:sz w:val="24"/>
          <w:szCs w:val="24"/>
          <w:lang w:eastAsia="ru-RU"/>
        </w:rPr>
        <w:t>Виды универсальных учебных действий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Основу перечисленных  видов деятельности составляют универсальные учебные деятельности, способствующие формированию компетентностей.</w:t>
      </w:r>
    </w:p>
    <w:p w:rsidR="00720254" w:rsidRDefault="002870CD" w:rsidP="002870CD">
      <w:pPr>
        <w:spacing w:after="0" w:line="240" w:lineRule="auto"/>
        <w:rPr>
          <w:rFonts w:ascii="Arial" w:hAnsi="Arial" w:cs="Arial"/>
          <w:color w:val="000000"/>
          <w:sz w:val="24"/>
          <w:szCs w:val="24"/>
        </w:rPr>
      </w:pPr>
      <w:r>
        <w:rPr>
          <w:rFonts w:ascii="Arial" w:hAnsi="Arial" w:cs="Arial"/>
          <w:b/>
          <w:bCs/>
          <w:i/>
          <w:iCs/>
          <w:color w:val="000094"/>
          <w:sz w:val="24"/>
          <w:szCs w:val="24"/>
        </w:rPr>
        <w:t xml:space="preserve"> </w:t>
      </w:r>
      <w:r>
        <w:rPr>
          <w:rFonts w:ascii="Arial" w:hAnsi="Arial" w:cs="Arial"/>
          <w:color w:val="000000"/>
          <w:sz w:val="24"/>
          <w:szCs w:val="24"/>
        </w:rPr>
        <w:t>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w:t>
      </w:r>
    </w:p>
    <w:p w:rsidR="00720254" w:rsidRDefault="002870CD" w:rsidP="002870CD">
      <w:pPr>
        <w:spacing w:after="0" w:line="240" w:lineRule="auto"/>
        <w:rPr>
          <w:rFonts w:ascii="Arial" w:hAnsi="Arial" w:cs="Arial"/>
          <w:color w:val="000000"/>
          <w:sz w:val="24"/>
          <w:szCs w:val="24"/>
        </w:rPr>
      </w:pPr>
      <w:r>
        <w:rPr>
          <w:rFonts w:ascii="Arial" w:hAnsi="Arial" w:cs="Arial"/>
          <w:color w:val="000000"/>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тем, что </w:t>
      </w:r>
      <w:r>
        <w:rPr>
          <w:rFonts w:ascii="Arial" w:hAnsi="Arial" w:cs="Arial"/>
          <w:color w:val="000000"/>
          <w:sz w:val="24"/>
          <w:szCs w:val="24"/>
        </w:rPr>
        <w:lastRenderedPageBreak/>
        <w:t>универсальные учебные действия как обобщённые действия открывают учащимся возможность широкой ориентации как в различных предметных</w:t>
      </w:r>
      <w:r>
        <w:rPr>
          <w:rFonts w:ascii="Arial" w:hAnsi="Arial" w:cs="Arial"/>
          <w:color w:val="000000"/>
          <w:sz w:val="24"/>
          <w:szCs w:val="24"/>
        </w:rPr>
        <w:br/>
        <w:t>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20254" w:rsidRDefault="002870CD" w:rsidP="002870CD">
      <w:pPr>
        <w:spacing w:after="0" w:line="240" w:lineRule="auto"/>
        <w:rPr>
          <w:rFonts w:ascii="Arial" w:hAnsi="Arial" w:cs="Arial"/>
          <w:b/>
          <w:bCs/>
          <w:i/>
          <w:iCs/>
          <w:sz w:val="24"/>
          <w:szCs w:val="24"/>
        </w:rPr>
      </w:pPr>
      <w:r>
        <w:rPr>
          <w:rFonts w:ascii="Arial" w:hAnsi="Arial" w:cs="Arial"/>
          <w:b/>
          <w:bCs/>
          <w:i/>
          <w:iCs/>
          <w:sz w:val="24"/>
          <w:szCs w:val="24"/>
        </w:rPr>
        <w:t>Функции универсальных учебных действий: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Личностные действия</w:t>
      </w:r>
      <w:r>
        <w:rPr>
          <w:rFonts w:ascii="Arial" w:eastAsia="Times New Roman" w:hAnsi="Arial" w:cs="Arial"/>
          <w:sz w:val="24"/>
          <w:szCs w:val="24"/>
          <w:lang w:eastAsia="ru-RU"/>
        </w:rPr>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сфере личностных действий формируются:</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внутренняя позиция школьника на уровне положительного отношения к школе;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ответственное отношение к учению, готовность и способность обуча</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 xml:space="preserve">щихся к саморазвитию и самообразованию на протяжении всей жизни;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моральное сознание и компетентность в решении моральных проблем на основе личностного выбора;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гражданская идентичность личности в форме осознания «Я» как гра</w:t>
      </w:r>
      <w:r>
        <w:rPr>
          <w:rFonts w:ascii="Arial" w:eastAsia="Times New Roman" w:hAnsi="Arial" w:cs="Arial"/>
          <w:color w:val="000000"/>
          <w:sz w:val="24"/>
          <w:szCs w:val="24"/>
          <w:lang w:eastAsia="ru-RU"/>
        </w:rPr>
        <w:t>ж</w:t>
      </w:r>
      <w:r>
        <w:rPr>
          <w:rFonts w:ascii="Arial" w:eastAsia="Times New Roman" w:hAnsi="Arial" w:cs="Arial"/>
          <w:color w:val="000000"/>
          <w:sz w:val="24"/>
          <w:szCs w:val="24"/>
          <w:lang w:eastAsia="ru-RU"/>
        </w:rPr>
        <w:t>данина России, чувство сопричастности и гордости за свою Родину, общество; л</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 xml:space="preserve">бящего свой край и свою Родину, уважающего свой народ, его культуру и духовные традиции;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моральное сознание и компетентность в решении моральных проблем;</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ценностное отношение к здоровому и безопасному образу жизни;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эстетическое сознание через освоение художественного наследия народов России и мира,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готовность к сотрудничеству, способность осуществлять учебно-исследовательскую , проектную и информационно-познавательную деятельность,</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ценностное отношение к традициям семьи, российского гражданского общества, многонационального российского  народа, человечества;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сопричастность к судьбе Отечества;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ценностное , положительно мотивированное отношение к образованию, науке, труду и творчеству на благо человека и общества;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социальная активность,  уважение закона и правопорядка, ответстве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ность за свои поступки  перед обществом,</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осознание необходимости здорового, безопасного и экологически цел</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сообразного образа жизни;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осознанный выбор профессии, понимание значения профессиональной деятельности для человека и общества,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креативное отношение к окружающему миру, мотивация на творчество и инновационную деятельность</w:t>
      </w:r>
    </w:p>
    <w:p w:rsidR="00720254" w:rsidRDefault="002870CD" w:rsidP="002870CD">
      <w:pPr>
        <w:autoSpaceDE w:val="0"/>
        <w:autoSpaceDN w:val="0"/>
        <w:adjustRightInd w:val="0"/>
        <w:spacing w:after="0" w:line="240" w:lineRule="auto"/>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lastRenderedPageBreak/>
        <w:t>Регулятивные действия</w:t>
      </w:r>
      <w:r>
        <w:rPr>
          <w:rFonts w:ascii="Arial" w:eastAsia="Times New Roman" w:hAnsi="Arial" w:cs="Arial"/>
          <w:color w:val="000000"/>
          <w:sz w:val="24"/>
          <w:szCs w:val="24"/>
          <w:lang w:eastAsia="ru-RU"/>
        </w:rP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 регулятивным действиям относятся:</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планирование — определение последовательности промежуточных ц</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лей с учётом конечного результата; составление плана и последовательности де</w:t>
      </w:r>
      <w:r>
        <w:rPr>
          <w:rFonts w:ascii="Arial" w:eastAsia="Times New Roman" w:hAnsi="Arial" w:cs="Arial"/>
          <w:color w:val="000000"/>
          <w:sz w:val="24"/>
          <w:szCs w:val="24"/>
          <w:lang w:eastAsia="ru-RU"/>
        </w:rPr>
        <w:t>й</w:t>
      </w:r>
      <w:r>
        <w:rPr>
          <w:rFonts w:ascii="Arial" w:eastAsia="Times New Roman" w:hAnsi="Arial" w:cs="Arial"/>
          <w:color w:val="000000"/>
          <w:sz w:val="24"/>
          <w:szCs w:val="24"/>
          <w:lang w:eastAsia="ru-RU"/>
        </w:rPr>
        <w:t>ствий;</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прогнозирование — предвосхищение результата и уровня усвоения знаний, его временны х  характеристик;</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контроль в форме сличения способа действия и его результата с зада</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ным эталоном с целью обнаружения отклонений и отличий от эталона;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тата с учётом оценки этого результата самим обучающимся, учителем, товарищами;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саморегуляция как способность к мобилизации сил и энергии, к волев</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му усилию (к выбору в ситуации мотивационного конфликта) и преодолению препя</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ствий.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Познавательные действия</w:t>
      </w:r>
      <w:r>
        <w:rPr>
          <w:rFonts w:ascii="Arial" w:eastAsia="Times New Roman" w:hAnsi="Arial" w:cs="Arial"/>
          <w:sz w:val="24"/>
          <w:szCs w:val="24"/>
          <w:lang w:eastAsia="ru-RU"/>
        </w:rPr>
        <w:t xml:space="preserve"> 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w:t>
      </w:r>
    </w:p>
    <w:p w:rsidR="00720254" w:rsidRDefault="002870CD" w:rsidP="002870CD">
      <w:pPr>
        <w:tabs>
          <w:tab w:val="left" w:pos="9180"/>
        </w:tabs>
        <w:autoSpaceDE w:val="0"/>
        <w:autoSpaceDN w:val="0"/>
        <w:adjustRightInd w:val="0"/>
        <w:spacing w:after="0" w:line="240" w:lineRule="auto"/>
        <w:rPr>
          <w:rFonts w:ascii="Arial" w:eastAsia="Times New Roman" w:hAnsi="Arial" w:cs="Arial"/>
          <w:bCs/>
          <w:sz w:val="24"/>
          <w:szCs w:val="24"/>
          <w:lang w:eastAsia="ru-RU"/>
        </w:rPr>
      </w:pPr>
      <w:r>
        <w:rPr>
          <w:rFonts w:ascii="Arial" w:eastAsia="Times New Roman" w:hAnsi="Arial" w:cs="Arial"/>
          <w:bCs/>
          <w:i/>
          <w:iCs/>
          <w:sz w:val="24"/>
          <w:szCs w:val="24"/>
          <w:lang w:eastAsia="ru-RU"/>
        </w:rPr>
        <w:t>Общеучебные познавательные универсальные действия</w:t>
      </w:r>
      <w:r>
        <w:rPr>
          <w:rFonts w:ascii="Arial" w:eastAsia="Times New Roman" w:hAnsi="Arial" w:cs="Arial"/>
          <w:bCs/>
          <w:sz w:val="24"/>
          <w:szCs w:val="24"/>
          <w:lang w:eastAsia="ru-RU"/>
        </w:rPr>
        <w:t>:</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самостоятельное выделение и формулирование познавательной цели;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поиск и выделение необходимой информации, в том числе решение р</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бочих задач с использованием  инструментов ИКТ и источников информации;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структурирование знаний;</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осознанное и произвольное построение речевого высказывания в ус</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ной и письменной форме;</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выбор наиболее эффективных способов решения задач в</w:t>
      </w:r>
    </w:p>
    <w:p w:rsidR="00720254" w:rsidRDefault="002870CD" w:rsidP="002870CD">
      <w:pPr>
        <w:autoSpaceDE w:val="0"/>
        <w:autoSpaceDN w:val="0"/>
        <w:adjustRightInd w:val="0"/>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зависимости от конкретных условий;</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рефлексия способов и условий действия, контроль и оценка процесса и результатов деятельности;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извлечение необходимой информации из разных информационных и</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точников;</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определение основной и второстепенной информации;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свободная ориентация и восприятие научных  и художественных текстов ,научного, публицистического и официально-делового стилей; понимание и адеква</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ная оценка языка средств массовой информации;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постановка и формулирование проблемы;</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самостоятельное создание алгоритмов деятельности при решении проблем творческого и поискового характера,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знание основных научных методов познания окружающего мира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практическая направленность проводимых исследований и индивид</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альных проектов,</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научного типа мышления</w:t>
      </w:r>
    </w:p>
    <w:p w:rsidR="00720254" w:rsidRDefault="002870CD" w:rsidP="002870CD">
      <w:pPr>
        <w:tabs>
          <w:tab w:val="left" w:pos="9180"/>
        </w:tabs>
        <w:autoSpaceDE w:val="0"/>
        <w:autoSpaceDN w:val="0"/>
        <w:adjustRightInd w:val="0"/>
        <w:spacing w:after="0" w:line="240" w:lineRule="auto"/>
        <w:rPr>
          <w:rFonts w:ascii="Arial" w:eastAsia="Times New Roman" w:hAnsi="Arial" w:cs="Arial"/>
          <w:bCs/>
          <w:sz w:val="24"/>
          <w:szCs w:val="24"/>
          <w:lang w:eastAsia="ru-RU"/>
        </w:rPr>
      </w:pPr>
      <w:r>
        <w:rPr>
          <w:rFonts w:ascii="Arial" w:eastAsia="Times New Roman" w:hAnsi="Arial" w:cs="Arial"/>
          <w:bCs/>
          <w:i/>
          <w:iCs/>
          <w:sz w:val="24"/>
          <w:szCs w:val="24"/>
          <w:lang w:eastAsia="ru-RU"/>
        </w:rPr>
        <w:t>Знаково-символические познавательные универсальные действия</w:t>
      </w:r>
      <w:r>
        <w:rPr>
          <w:rFonts w:ascii="Arial" w:eastAsia="Times New Roman" w:hAnsi="Arial" w:cs="Arial"/>
          <w:bCs/>
          <w:sz w:val="24"/>
          <w:szCs w:val="24"/>
          <w:lang w:eastAsia="ru-RU"/>
        </w:rPr>
        <w:t>:</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преобразование модели с целью выявления общих законов, определ</w:t>
      </w:r>
      <w:r>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ющих данную предметную область.</w:t>
      </w:r>
    </w:p>
    <w:p w:rsidR="00720254" w:rsidRDefault="00720254" w:rsidP="002870CD">
      <w:pPr>
        <w:autoSpaceDE w:val="0"/>
        <w:autoSpaceDN w:val="0"/>
        <w:adjustRightInd w:val="0"/>
        <w:spacing w:after="0" w:line="240" w:lineRule="auto"/>
        <w:rPr>
          <w:rFonts w:ascii="Arial" w:eastAsia="Times New Roman" w:hAnsi="Arial" w:cs="Arial"/>
          <w:color w:val="000000"/>
          <w:sz w:val="24"/>
          <w:szCs w:val="24"/>
          <w:lang w:eastAsia="ru-RU"/>
        </w:rPr>
      </w:pPr>
    </w:p>
    <w:p w:rsidR="00720254" w:rsidRDefault="002870CD" w:rsidP="002870CD">
      <w:pPr>
        <w:tabs>
          <w:tab w:val="left" w:pos="9180"/>
        </w:tabs>
        <w:autoSpaceDE w:val="0"/>
        <w:autoSpaceDN w:val="0"/>
        <w:adjustRightInd w:val="0"/>
        <w:spacing w:after="0" w:line="240" w:lineRule="auto"/>
        <w:rPr>
          <w:rFonts w:ascii="Arial" w:eastAsia="Times New Roman" w:hAnsi="Arial" w:cs="Arial"/>
          <w:bCs/>
          <w:sz w:val="24"/>
          <w:szCs w:val="24"/>
          <w:lang w:eastAsia="ru-RU"/>
        </w:rPr>
      </w:pPr>
      <w:r>
        <w:rPr>
          <w:rFonts w:ascii="Arial" w:eastAsia="Times New Roman" w:hAnsi="Arial" w:cs="Arial"/>
          <w:bCs/>
          <w:i/>
          <w:iCs/>
          <w:sz w:val="24"/>
          <w:szCs w:val="24"/>
          <w:lang w:eastAsia="ru-RU"/>
        </w:rPr>
        <w:t>Логические познавательные универсальные действия</w:t>
      </w:r>
      <w:r>
        <w:rPr>
          <w:rFonts w:ascii="Arial" w:eastAsia="Times New Roman" w:hAnsi="Arial" w:cs="Arial"/>
          <w:bCs/>
          <w:sz w:val="24"/>
          <w:szCs w:val="24"/>
          <w:lang w:eastAsia="ru-RU"/>
        </w:rPr>
        <w:t>:</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анализ объектов с целью выделения признаков (существенных, нес</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щественных);</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определение объектов анализа и синтеза, определение их компонентов;</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выбор оснований и критериев для сравнения, сериации, классификации объектов;</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подведение под понятие, выведение следствий; </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проведение разных видов сравнения;</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оперирование понятиями, суждениями;</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владение компонентами доказательства;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построение логической цепочки рассуждений, анализ истинности утве</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ждений;</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выдвижение гипотез и их обоснование.</w:t>
      </w:r>
    </w:p>
    <w:p w:rsidR="00720254" w:rsidRDefault="002870CD" w:rsidP="002870CD">
      <w:pPr>
        <w:tabs>
          <w:tab w:val="left" w:pos="9180"/>
        </w:tabs>
        <w:autoSpaceDE w:val="0"/>
        <w:autoSpaceDN w:val="0"/>
        <w:adjustRightInd w:val="0"/>
        <w:spacing w:after="0" w:line="240" w:lineRule="auto"/>
        <w:rPr>
          <w:rFonts w:ascii="Arial" w:eastAsia="Times New Roman" w:hAnsi="Arial" w:cs="Arial"/>
          <w:bCs/>
          <w:sz w:val="24"/>
          <w:szCs w:val="24"/>
          <w:lang w:eastAsia="ru-RU"/>
        </w:rPr>
      </w:pPr>
      <w:r>
        <w:rPr>
          <w:rFonts w:ascii="Arial" w:eastAsia="Times New Roman" w:hAnsi="Arial" w:cs="Arial"/>
          <w:bCs/>
          <w:i/>
          <w:iCs/>
          <w:sz w:val="24"/>
          <w:szCs w:val="24"/>
          <w:lang w:eastAsia="ru-RU"/>
        </w:rPr>
        <w:t>Постановка и решение проблемы</w:t>
      </w:r>
      <w:r>
        <w:rPr>
          <w:rFonts w:ascii="Arial" w:eastAsia="Times New Roman" w:hAnsi="Arial" w:cs="Arial"/>
          <w:bCs/>
          <w:sz w:val="24"/>
          <w:szCs w:val="24"/>
          <w:lang w:eastAsia="ru-RU"/>
        </w:rPr>
        <w:t>:</w:t>
      </w:r>
    </w:p>
    <w:p w:rsidR="00720254" w:rsidRDefault="002870CD" w:rsidP="002870CD">
      <w:pPr>
        <w:numPr>
          <w:ilvl w:val="0"/>
          <w:numId w:val="40"/>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формулирование проблемы;</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самостоятельное создание способов решения проблем творческого и поискового характера;</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подбор доказательств своей точки зрения, логичная аргументация;</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свободное ориентирование в фактическом материале;</w:t>
      </w:r>
    </w:p>
    <w:p w:rsidR="00720254" w:rsidRDefault="002870CD" w:rsidP="002870CD">
      <w:pPr>
        <w:numPr>
          <w:ilvl w:val="0"/>
          <w:numId w:val="39"/>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умение четко выстраивать цепочку доказательств.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Коммуникативные действия </w:t>
      </w:r>
      <w:r>
        <w:rPr>
          <w:rFonts w:ascii="Arial" w:eastAsia="Times New Roman" w:hAnsi="Arial" w:cs="Arial"/>
          <w:sz w:val="24"/>
          <w:szCs w:val="24"/>
          <w:lang w:eastAsia="ru-RU"/>
        </w:rPr>
        <w:t>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сфере коммуникативных УУД ученики смогут:</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понимать различные позиции других людей, отличные от собственной и ориентироваться на позицию партнера в общении; </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учитывать разные мнения и стремление к координации различных поз</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 xml:space="preserve">ций в сотрудничестве; </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формулировать собственное мнение и позицию в устной и письменной форме; </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договариваться и приходить к общему решению в совместной деятел</w:t>
      </w:r>
      <w:r>
        <w:rPr>
          <w:rFonts w:ascii="Arial" w:eastAsia="Times New Roman" w:hAnsi="Arial" w:cs="Arial"/>
          <w:sz w:val="24"/>
          <w:szCs w:val="24"/>
          <w:lang w:eastAsia="ru-RU"/>
        </w:rPr>
        <w:t>ь</w:t>
      </w:r>
      <w:r>
        <w:rPr>
          <w:rFonts w:ascii="Arial" w:eastAsia="Times New Roman" w:hAnsi="Arial" w:cs="Arial"/>
          <w:sz w:val="24"/>
          <w:szCs w:val="24"/>
          <w:lang w:eastAsia="ru-RU"/>
        </w:rPr>
        <w:t>ности, в том числе в ситуации столкновения интересов;.</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lastRenderedPageBreak/>
        <w:t>правильно и понятно выражать свои мысли, ориентируясь на возможн</w:t>
      </w:r>
      <w:r>
        <w:rPr>
          <w:rFonts w:ascii="Arial" w:eastAsia="Times New Roman" w:hAnsi="Arial" w:cs="Arial"/>
          <w:sz w:val="24"/>
          <w:szCs w:val="24"/>
          <w:lang w:eastAsia="ru-RU"/>
        </w:rPr>
        <w:t>о</w:t>
      </w:r>
      <w:r>
        <w:rPr>
          <w:rFonts w:ascii="Arial" w:eastAsia="Times New Roman" w:hAnsi="Arial" w:cs="Arial"/>
          <w:sz w:val="24"/>
          <w:szCs w:val="24"/>
          <w:lang w:eastAsia="ru-RU"/>
        </w:rPr>
        <w:t>сти восприятия другими  участниками обсуждения;</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осуществлять опыт переноса и применения учебных действий в жи</w:t>
      </w:r>
      <w:r>
        <w:rPr>
          <w:rFonts w:ascii="Arial" w:eastAsia="Times New Roman" w:hAnsi="Arial" w:cs="Arial"/>
          <w:sz w:val="24"/>
          <w:szCs w:val="24"/>
          <w:lang w:eastAsia="ru-RU"/>
        </w:rPr>
        <w:t>з</w:t>
      </w:r>
      <w:r>
        <w:rPr>
          <w:rFonts w:ascii="Arial" w:eastAsia="Times New Roman" w:hAnsi="Arial" w:cs="Arial"/>
          <w:sz w:val="24"/>
          <w:szCs w:val="24"/>
          <w:lang w:eastAsia="ru-RU"/>
        </w:rPr>
        <w:t>ненных ситуациях,</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уважать мнение других людей, уметь вести конструктивный диалог, д</w:t>
      </w:r>
      <w:r>
        <w:rPr>
          <w:rFonts w:ascii="Arial" w:eastAsia="Times New Roman" w:hAnsi="Arial" w:cs="Arial"/>
          <w:sz w:val="24"/>
          <w:szCs w:val="24"/>
          <w:lang w:eastAsia="ru-RU"/>
        </w:rPr>
        <w:t>о</w:t>
      </w:r>
      <w:r>
        <w:rPr>
          <w:rFonts w:ascii="Arial" w:eastAsia="Times New Roman" w:hAnsi="Arial" w:cs="Arial"/>
          <w:sz w:val="24"/>
          <w:szCs w:val="24"/>
          <w:lang w:eastAsia="ru-RU"/>
        </w:rPr>
        <w:t>стигать  взаимопонимания и успешно взаимодействовать,</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владеть различными формами устных и публичных выступлений, при</w:t>
      </w:r>
      <w:r>
        <w:rPr>
          <w:rFonts w:ascii="Arial" w:eastAsia="Times New Roman" w:hAnsi="Arial" w:cs="Arial"/>
          <w:sz w:val="24"/>
          <w:szCs w:val="24"/>
          <w:lang w:eastAsia="ru-RU"/>
        </w:rPr>
        <w:t>е</w:t>
      </w:r>
      <w:r>
        <w:rPr>
          <w:rFonts w:ascii="Arial" w:eastAsia="Times New Roman" w:hAnsi="Arial" w:cs="Arial"/>
          <w:sz w:val="24"/>
          <w:szCs w:val="24"/>
          <w:lang w:eastAsia="ru-RU"/>
        </w:rPr>
        <w:t>мами риторики;</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уметь вести дискуссии, семинары;</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умение организовать учебное сотрудничество с педагогами и  сверстн</w:t>
      </w:r>
      <w:r>
        <w:rPr>
          <w:rFonts w:ascii="Arial" w:eastAsia="Times New Roman" w:hAnsi="Arial" w:cs="Arial"/>
          <w:sz w:val="24"/>
          <w:szCs w:val="24"/>
          <w:lang w:eastAsia="ru-RU"/>
        </w:rPr>
        <w:t>и</w:t>
      </w:r>
      <w:r>
        <w:rPr>
          <w:rFonts w:ascii="Arial" w:eastAsia="Times New Roman" w:hAnsi="Arial" w:cs="Arial"/>
          <w:sz w:val="24"/>
          <w:szCs w:val="24"/>
          <w:lang w:eastAsia="ru-RU"/>
        </w:rPr>
        <w:t>ками;</w:t>
      </w:r>
    </w:p>
    <w:p w:rsidR="00720254" w:rsidRDefault="002870CD" w:rsidP="002870CD">
      <w:pPr>
        <w:numPr>
          <w:ilvl w:val="0"/>
          <w:numId w:val="41"/>
        </w:numPr>
        <w:suppressAutoHyphens w:val="0"/>
        <w:autoSpaceDE w:val="0"/>
        <w:autoSpaceDN w:val="0"/>
        <w:adjustRightInd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практическое использование полученных коммуникативных навыков в общественно-полезной деятельности.</w:t>
      </w:r>
    </w:p>
    <w:p w:rsidR="00720254" w:rsidRDefault="00720254" w:rsidP="002870CD">
      <w:pPr>
        <w:autoSpaceDE w:val="0"/>
        <w:autoSpaceDN w:val="0"/>
        <w:adjustRightInd w:val="0"/>
        <w:spacing w:after="0" w:line="240" w:lineRule="auto"/>
        <w:rPr>
          <w:rFonts w:ascii="Arial" w:eastAsia="Times New Roman" w:hAnsi="Arial" w:cs="Arial"/>
          <w:sz w:val="24"/>
          <w:szCs w:val="24"/>
          <w:lang w:eastAsia="ru-RU"/>
        </w:rPr>
      </w:pPr>
    </w:p>
    <w:p w:rsidR="00720254" w:rsidRDefault="002870CD" w:rsidP="002870CD">
      <w:pPr>
        <w:numPr>
          <w:ilvl w:val="1"/>
          <w:numId w:val="0"/>
        </w:numPr>
        <w:spacing w:after="0" w:line="240" w:lineRule="auto"/>
        <w:ind w:firstLine="709"/>
        <w:jc w:val="center"/>
        <w:rPr>
          <w:rFonts w:ascii="Arial" w:eastAsia="Times New Roman" w:hAnsi="Arial" w:cs="Arial"/>
          <w:b/>
          <w:bCs/>
          <w:iCs/>
          <w:spacing w:val="5"/>
          <w:sz w:val="24"/>
          <w:szCs w:val="24"/>
          <w:lang w:eastAsia="ru-RU"/>
        </w:rPr>
      </w:pPr>
      <w:r>
        <w:rPr>
          <w:rFonts w:ascii="Arial" w:eastAsia="Times New Roman" w:hAnsi="Arial" w:cs="Arial"/>
          <w:b/>
          <w:bCs/>
          <w:iCs/>
          <w:spacing w:val="5"/>
          <w:sz w:val="24"/>
          <w:szCs w:val="24"/>
          <w:lang w:eastAsia="ru-RU"/>
        </w:rPr>
        <w:t>Формирование универсальных учебных действий через учебные предметы</w:t>
      </w:r>
    </w:p>
    <w:p w:rsidR="00720254" w:rsidRDefault="002870CD" w:rsidP="002870CD">
      <w:pPr>
        <w:spacing w:after="0" w:line="240" w:lineRule="auto"/>
        <w:jc w:val="right"/>
        <w:rPr>
          <w:rFonts w:ascii="Arial" w:eastAsia="Times New Roman" w:hAnsi="Arial" w:cs="Arial"/>
          <w:sz w:val="24"/>
          <w:szCs w:val="24"/>
          <w:lang w:eastAsia="ru-RU"/>
        </w:rPr>
      </w:pPr>
      <w:r>
        <w:rPr>
          <w:rFonts w:ascii="Arial" w:eastAsia="Times New Roman" w:hAnsi="Arial" w:cs="Arial"/>
          <w:i/>
          <w:sz w:val="24"/>
          <w:szCs w:val="24"/>
          <w:lang w:eastAsia="ru-RU"/>
        </w:rPr>
        <w:t>Таблица № 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4322"/>
        <w:gridCol w:w="3132"/>
      </w:tblGrid>
      <w:tr w:rsidR="00720254">
        <w:tc>
          <w:tcPr>
            <w:tcW w:w="2400" w:type="dxa"/>
            <w:shd w:val="clear" w:color="auto" w:fill="auto"/>
          </w:tcPr>
          <w:p w:rsidR="00720254" w:rsidRDefault="002870CD" w:rsidP="002870CD">
            <w:pPr>
              <w:spacing w:after="0" w:line="240" w:lineRule="auto"/>
              <w:ind w:firstLine="0"/>
              <w:jc w:val="center"/>
              <w:rPr>
                <w:rFonts w:ascii="Arial" w:eastAsia="Times New Roman" w:hAnsi="Arial" w:cs="Arial"/>
                <w:b/>
                <w:bCs/>
                <w:sz w:val="22"/>
                <w:szCs w:val="24"/>
                <w:lang w:eastAsia="ru-RU"/>
              </w:rPr>
            </w:pPr>
            <w:r>
              <w:rPr>
                <w:rFonts w:ascii="Arial" w:eastAsia="Times New Roman" w:hAnsi="Arial" w:cs="Arial"/>
                <w:b/>
                <w:bCs/>
                <w:sz w:val="22"/>
                <w:szCs w:val="24"/>
                <w:lang w:eastAsia="ru-RU"/>
              </w:rPr>
              <w:t>Учебный предмет</w:t>
            </w:r>
          </w:p>
          <w:p w:rsidR="00720254" w:rsidRDefault="00720254" w:rsidP="002870CD">
            <w:pPr>
              <w:spacing w:after="0" w:line="240" w:lineRule="auto"/>
              <w:ind w:firstLine="0"/>
              <w:jc w:val="center"/>
              <w:rPr>
                <w:rFonts w:ascii="Arial" w:eastAsia="Times New Roman" w:hAnsi="Arial" w:cs="Arial"/>
                <w:b/>
                <w:bCs/>
                <w:sz w:val="22"/>
                <w:szCs w:val="24"/>
                <w:lang w:eastAsia="ru-RU"/>
              </w:rPr>
            </w:pPr>
          </w:p>
        </w:tc>
        <w:tc>
          <w:tcPr>
            <w:tcW w:w="4322" w:type="dxa"/>
            <w:shd w:val="clear" w:color="auto" w:fill="auto"/>
          </w:tcPr>
          <w:p w:rsidR="00720254" w:rsidRDefault="002870CD" w:rsidP="002870CD">
            <w:pPr>
              <w:spacing w:after="0" w:line="240" w:lineRule="auto"/>
              <w:ind w:firstLine="0"/>
              <w:jc w:val="center"/>
              <w:rPr>
                <w:rFonts w:ascii="Arial" w:eastAsia="Times New Roman" w:hAnsi="Arial" w:cs="Arial"/>
                <w:b/>
                <w:bCs/>
                <w:sz w:val="22"/>
                <w:szCs w:val="24"/>
                <w:lang w:eastAsia="ru-RU"/>
              </w:rPr>
            </w:pPr>
            <w:r>
              <w:rPr>
                <w:rFonts w:ascii="Arial" w:eastAsia="Times New Roman" w:hAnsi="Arial" w:cs="Arial"/>
                <w:b/>
                <w:bCs/>
                <w:sz w:val="22"/>
                <w:szCs w:val="24"/>
                <w:lang w:eastAsia="ru-RU"/>
              </w:rPr>
              <w:t>Характер заданий</w:t>
            </w:r>
          </w:p>
        </w:tc>
        <w:tc>
          <w:tcPr>
            <w:tcW w:w="3132" w:type="dxa"/>
            <w:shd w:val="clear" w:color="auto" w:fill="auto"/>
          </w:tcPr>
          <w:p w:rsidR="00720254" w:rsidRDefault="002870CD" w:rsidP="002870CD">
            <w:pPr>
              <w:spacing w:after="0" w:line="240" w:lineRule="auto"/>
              <w:ind w:firstLine="0"/>
              <w:jc w:val="center"/>
              <w:rPr>
                <w:rFonts w:ascii="Arial" w:eastAsia="Times New Roman" w:hAnsi="Arial" w:cs="Arial"/>
                <w:b/>
                <w:bCs/>
                <w:sz w:val="22"/>
                <w:szCs w:val="24"/>
                <w:lang w:eastAsia="ru-RU"/>
              </w:rPr>
            </w:pPr>
            <w:r>
              <w:rPr>
                <w:rFonts w:ascii="Arial" w:eastAsia="Times New Roman" w:hAnsi="Arial" w:cs="Arial"/>
                <w:b/>
                <w:bCs/>
                <w:sz w:val="22"/>
                <w:szCs w:val="24"/>
                <w:lang w:eastAsia="ru-RU"/>
              </w:rPr>
              <w:t>Формы организации деятельности</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Литература</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Прослеживание «судьбы героя»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Анализ текста с точки зрения наличия в нем явной и скрытой, осно</w:t>
            </w:r>
            <w:r>
              <w:rPr>
                <w:rFonts w:ascii="Arial" w:eastAsia="Times New Roman" w:hAnsi="Arial" w:cs="Arial"/>
                <w:sz w:val="22"/>
                <w:szCs w:val="24"/>
                <w:lang w:eastAsia="ru-RU"/>
              </w:rPr>
              <w:t>в</w:t>
            </w:r>
            <w:r>
              <w:rPr>
                <w:rFonts w:ascii="Arial" w:eastAsia="Times New Roman" w:hAnsi="Arial" w:cs="Arial"/>
                <w:sz w:val="22"/>
                <w:szCs w:val="24"/>
                <w:lang w:eastAsia="ru-RU"/>
              </w:rPr>
              <w:t>ной и второстепенной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Представление текстов в виде  тезисов, конспектов, аннотаций, реф</w:t>
            </w:r>
            <w:r>
              <w:rPr>
                <w:rFonts w:ascii="Arial" w:eastAsia="Times New Roman" w:hAnsi="Arial" w:cs="Arial"/>
                <w:sz w:val="22"/>
                <w:szCs w:val="24"/>
                <w:lang w:eastAsia="ru-RU"/>
              </w:rPr>
              <w:t>е</w:t>
            </w:r>
            <w:r>
              <w:rPr>
                <w:rFonts w:ascii="Arial" w:eastAsia="Times New Roman" w:hAnsi="Arial" w:cs="Arial"/>
                <w:sz w:val="22"/>
                <w:szCs w:val="24"/>
                <w:lang w:eastAsia="ru-RU"/>
              </w:rPr>
              <w:t>ратов, сочинений различного жанра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Представление о изобразител</w:t>
            </w:r>
            <w:r>
              <w:rPr>
                <w:rFonts w:ascii="Arial" w:eastAsia="Times New Roman" w:hAnsi="Arial" w:cs="Arial"/>
                <w:sz w:val="22"/>
                <w:szCs w:val="24"/>
                <w:lang w:eastAsia="ru-RU"/>
              </w:rPr>
              <w:t>ь</w:t>
            </w:r>
            <w:r>
              <w:rPr>
                <w:rFonts w:ascii="Arial" w:eastAsia="Times New Roman" w:hAnsi="Arial" w:cs="Arial"/>
                <w:sz w:val="22"/>
                <w:szCs w:val="24"/>
                <w:lang w:eastAsia="ru-RU"/>
              </w:rPr>
              <w:t>но-выразительных фозможностях ру</w:t>
            </w:r>
            <w:r>
              <w:rPr>
                <w:rFonts w:ascii="Arial" w:eastAsia="Times New Roman" w:hAnsi="Arial" w:cs="Arial"/>
                <w:sz w:val="22"/>
                <w:szCs w:val="24"/>
                <w:lang w:eastAsia="ru-RU"/>
              </w:rPr>
              <w:t>с</w:t>
            </w:r>
            <w:r>
              <w:rPr>
                <w:rFonts w:ascii="Arial" w:eastAsia="Times New Roman" w:hAnsi="Arial" w:cs="Arial"/>
                <w:sz w:val="22"/>
                <w:szCs w:val="24"/>
                <w:lang w:eastAsia="ru-RU"/>
              </w:rPr>
              <w:t>ского языка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Ориентация в системе личнос</w:t>
            </w:r>
            <w:r>
              <w:rPr>
                <w:rFonts w:ascii="Arial" w:eastAsia="Times New Roman" w:hAnsi="Arial" w:cs="Arial"/>
                <w:sz w:val="22"/>
                <w:szCs w:val="24"/>
                <w:lang w:eastAsia="ru-RU"/>
              </w:rPr>
              <w:t>т</w:t>
            </w:r>
            <w:r>
              <w:rPr>
                <w:rFonts w:ascii="Arial" w:eastAsia="Times New Roman" w:hAnsi="Arial" w:cs="Arial"/>
                <w:sz w:val="22"/>
                <w:szCs w:val="24"/>
                <w:lang w:eastAsia="ru-RU"/>
              </w:rPr>
              <w:t>ных смыслов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Эмоционально-действенная идентификация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Эмоциональная сопричастность действиям героя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учитывать исторический и историко-культурный контекст и ко</w:t>
            </w:r>
            <w:r>
              <w:rPr>
                <w:rFonts w:ascii="Arial" w:eastAsia="Times New Roman" w:hAnsi="Arial" w:cs="Arial"/>
                <w:sz w:val="22"/>
                <w:szCs w:val="24"/>
                <w:lang w:eastAsia="ru-RU"/>
              </w:rPr>
              <w:t>н</w:t>
            </w:r>
            <w:r>
              <w:rPr>
                <w:rFonts w:ascii="Arial" w:eastAsia="Times New Roman" w:hAnsi="Arial" w:cs="Arial"/>
                <w:sz w:val="22"/>
                <w:szCs w:val="24"/>
                <w:lang w:eastAsia="ru-RU"/>
              </w:rPr>
              <w:t>текст творчества писателя в процессе анализа художественного произвед</w:t>
            </w:r>
            <w:r>
              <w:rPr>
                <w:rFonts w:ascii="Arial" w:eastAsia="Times New Roman" w:hAnsi="Arial" w:cs="Arial"/>
                <w:sz w:val="22"/>
                <w:szCs w:val="24"/>
                <w:lang w:eastAsia="ru-RU"/>
              </w:rPr>
              <w:t>е</w:t>
            </w:r>
            <w:r>
              <w:rPr>
                <w:rFonts w:ascii="Arial" w:eastAsia="Times New Roman" w:hAnsi="Arial" w:cs="Arial"/>
                <w:sz w:val="22"/>
                <w:szCs w:val="24"/>
                <w:lang w:eastAsia="ru-RU"/>
              </w:rPr>
              <w:t>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Культура чтения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Способность выражать свое о</w:t>
            </w:r>
            <w:r>
              <w:rPr>
                <w:rFonts w:ascii="Arial" w:eastAsia="Times New Roman" w:hAnsi="Arial" w:cs="Arial"/>
                <w:sz w:val="22"/>
                <w:szCs w:val="24"/>
                <w:lang w:eastAsia="ru-RU"/>
              </w:rPr>
              <w:t>т</w:t>
            </w:r>
            <w:r>
              <w:rPr>
                <w:rFonts w:ascii="Arial" w:eastAsia="Times New Roman" w:hAnsi="Arial" w:cs="Arial"/>
                <w:sz w:val="22"/>
                <w:szCs w:val="24"/>
                <w:lang w:eastAsia="ru-RU"/>
              </w:rPr>
              <w:t>ношения к проблемам, представле</w:t>
            </w:r>
            <w:r>
              <w:rPr>
                <w:rFonts w:ascii="Arial" w:eastAsia="Times New Roman" w:hAnsi="Arial" w:cs="Arial"/>
                <w:sz w:val="22"/>
                <w:szCs w:val="24"/>
                <w:lang w:eastAsia="ru-RU"/>
              </w:rPr>
              <w:t>н</w:t>
            </w:r>
            <w:r>
              <w:rPr>
                <w:rFonts w:ascii="Arial" w:eastAsia="Times New Roman" w:hAnsi="Arial" w:cs="Arial"/>
                <w:sz w:val="22"/>
                <w:szCs w:val="24"/>
                <w:lang w:eastAsia="ru-RU"/>
              </w:rPr>
              <w:t>ным в тексте в развернутых аргуме</w:t>
            </w:r>
            <w:r>
              <w:rPr>
                <w:rFonts w:ascii="Arial" w:eastAsia="Times New Roman" w:hAnsi="Arial" w:cs="Arial"/>
                <w:sz w:val="22"/>
                <w:szCs w:val="24"/>
                <w:lang w:eastAsia="ru-RU"/>
              </w:rPr>
              <w:t>н</w:t>
            </w:r>
            <w:r>
              <w:rPr>
                <w:rFonts w:ascii="Arial" w:eastAsia="Times New Roman" w:hAnsi="Arial" w:cs="Arial"/>
                <w:sz w:val="22"/>
                <w:szCs w:val="24"/>
                <w:lang w:eastAsia="ru-RU"/>
              </w:rPr>
              <w:t>тированных устных и письменных в</w:t>
            </w:r>
            <w:r>
              <w:rPr>
                <w:rFonts w:ascii="Arial" w:eastAsia="Times New Roman" w:hAnsi="Arial" w:cs="Arial"/>
                <w:sz w:val="22"/>
                <w:szCs w:val="24"/>
                <w:lang w:eastAsia="ru-RU"/>
              </w:rPr>
              <w:t>ы</w:t>
            </w:r>
            <w:r>
              <w:rPr>
                <w:rFonts w:ascii="Arial" w:eastAsia="Times New Roman" w:hAnsi="Arial" w:cs="Arial"/>
                <w:sz w:val="22"/>
                <w:szCs w:val="24"/>
                <w:lang w:eastAsia="ru-RU"/>
              </w:rPr>
              <w:t>сканиях</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Повышение речевой культуры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понятийным матери</w:t>
            </w:r>
            <w:r>
              <w:rPr>
                <w:rFonts w:ascii="Arial" w:eastAsia="Times New Roman" w:hAnsi="Arial" w:cs="Arial"/>
                <w:sz w:val="22"/>
                <w:szCs w:val="24"/>
                <w:lang w:eastAsia="ru-RU"/>
              </w:rPr>
              <w:t>а</w:t>
            </w:r>
            <w:r>
              <w:rPr>
                <w:rFonts w:ascii="Arial" w:eastAsia="Times New Roman" w:hAnsi="Arial" w:cs="Arial"/>
                <w:sz w:val="22"/>
                <w:szCs w:val="24"/>
                <w:lang w:eastAsia="ru-RU"/>
              </w:rPr>
              <w:t>лом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 определение особенн</w:t>
            </w:r>
            <w:r>
              <w:rPr>
                <w:rFonts w:ascii="Arial" w:eastAsia="Times New Roman" w:hAnsi="Arial" w:cs="Arial"/>
                <w:sz w:val="22"/>
                <w:szCs w:val="24"/>
                <w:lang w:eastAsia="ru-RU"/>
              </w:rPr>
              <w:t>о</w:t>
            </w:r>
            <w:r>
              <w:rPr>
                <w:rFonts w:ascii="Arial" w:eastAsia="Times New Roman" w:hAnsi="Arial" w:cs="Arial"/>
                <w:sz w:val="22"/>
                <w:szCs w:val="24"/>
                <w:lang w:eastAsia="ru-RU"/>
              </w:rPr>
              <w:t>стей литературных жанров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Простой , сложный, цитатный </w:t>
            </w:r>
            <w:r>
              <w:rPr>
                <w:rFonts w:ascii="Arial" w:eastAsia="Times New Roman" w:hAnsi="Arial" w:cs="Arial"/>
                <w:sz w:val="22"/>
                <w:szCs w:val="24"/>
                <w:lang w:eastAsia="ru-RU"/>
              </w:rPr>
              <w:lastRenderedPageBreak/>
              <w:t>план текста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Представление о системе ст</w:t>
            </w:r>
            <w:r>
              <w:rPr>
                <w:rFonts w:ascii="Arial" w:eastAsia="Times New Roman" w:hAnsi="Arial" w:cs="Arial"/>
                <w:sz w:val="22"/>
                <w:szCs w:val="24"/>
                <w:lang w:eastAsia="ru-RU"/>
              </w:rPr>
              <w:t>и</w:t>
            </w:r>
            <w:r>
              <w:rPr>
                <w:rFonts w:ascii="Arial" w:eastAsia="Times New Roman" w:hAnsi="Arial" w:cs="Arial"/>
                <w:sz w:val="22"/>
                <w:szCs w:val="24"/>
                <w:lang w:eastAsia="ru-RU"/>
              </w:rPr>
              <w:t>лей языка художественной литературы</w:t>
            </w:r>
          </w:p>
          <w:p w:rsidR="00720254" w:rsidRDefault="00720254"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p>
        </w:tc>
        <w:tc>
          <w:tcPr>
            <w:tcW w:w="3132" w:type="dxa"/>
            <w:shd w:val="clear" w:color="auto" w:fill="auto"/>
          </w:tcPr>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Диалог</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Дискуссия</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Круглый стол</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Мастерские</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 рисунки, газеты, иллюстр</w:t>
            </w:r>
            <w:r>
              <w:rPr>
                <w:rFonts w:ascii="Arial" w:eastAsia="Times New Roman" w:hAnsi="Arial" w:cs="Arial"/>
                <w:sz w:val="22"/>
                <w:szCs w:val="24"/>
                <w:lang w:eastAsia="ru-RU"/>
              </w:rPr>
              <w:t>а</w:t>
            </w:r>
            <w:r>
              <w:rPr>
                <w:rFonts w:ascii="Arial" w:eastAsia="Times New Roman" w:hAnsi="Arial" w:cs="Arial"/>
                <w:sz w:val="22"/>
                <w:szCs w:val="24"/>
                <w:lang w:eastAsia="ru-RU"/>
              </w:rPr>
              <w:t>ции, стихи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в группах</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Инсценировки, теа</w:t>
            </w:r>
            <w:r>
              <w:rPr>
                <w:rFonts w:ascii="Arial" w:eastAsia="Times New Roman" w:hAnsi="Arial" w:cs="Arial"/>
                <w:sz w:val="22"/>
                <w:szCs w:val="24"/>
                <w:lang w:eastAsia="ru-RU"/>
              </w:rPr>
              <w:t>т</w:t>
            </w:r>
            <w:r>
              <w:rPr>
                <w:rFonts w:ascii="Arial" w:eastAsia="Times New Roman" w:hAnsi="Arial" w:cs="Arial"/>
                <w:sz w:val="22"/>
                <w:szCs w:val="24"/>
                <w:lang w:eastAsia="ru-RU"/>
              </w:rPr>
              <w:t>ральные зарисовки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Художественный монтаж</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Концертное испо</w:t>
            </w:r>
            <w:r>
              <w:rPr>
                <w:rFonts w:ascii="Arial" w:eastAsia="Times New Roman" w:hAnsi="Arial" w:cs="Arial"/>
                <w:sz w:val="22"/>
                <w:szCs w:val="24"/>
                <w:lang w:eastAsia="ru-RU"/>
              </w:rPr>
              <w:t>л</w:t>
            </w:r>
            <w:r>
              <w:rPr>
                <w:rFonts w:ascii="Arial" w:eastAsia="Times New Roman" w:hAnsi="Arial" w:cs="Arial"/>
                <w:sz w:val="22"/>
                <w:szCs w:val="24"/>
                <w:lang w:eastAsia="ru-RU"/>
              </w:rPr>
              <w:t>нение поэтических прои</w:t>
            </w:r>
            <w:r>
              <w:rPr>
                <w:rFonts w:ascii="Arial" w:eastAsia="Times New Roman" w:hAnsi="Arial" w:cs="Arial"/>
                <w:sz w:val="22"/>
                <w:szCs w:val="24"/>
                <w:lang w:eastAsia="ru-RU"/>
              </w:rPr>
              <w:t>з</w:t>
            </w:r>
            <w:r>
              <w:rPr>
                <w:rFonts w:ascii="Arial" w:eastAsia="Times New Roman" w:hAnsi="Arial" w:cs="Arial"/>
                <w:sz w:val="22"/>
                <w:szCs w:val="24"/>
                <w:lang w:eastAsia="ru-RU"/>
              </w:rPr>
              <w:t>ведений</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Исследовательские работы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Сообщения, доклады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системе Интернет</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Реферат</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Конференция</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lastRenderedPageBreak/>
              <w:t xml:space="preserve">Русский язык </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предл</w:t>
            </w:r>
            <w:r>
              <w:rPr>
                <w:rFonts w:ascii="Arial" w:eastAsia="Times New Roman" w:hAnsi="Arial" w:cs="Arial"/>
                <w:sz w:val="22"/>
                <w:szCs w:val="24"/>
                <w:lang w:eastAsia="ru-RU"/>
              </w:rPr>
              <w:t>о</w:t>
            </w:r>
            <w:r>
              <w:rPr>
                <w:rFonts w:ascii="Arial" w:eastAsia="Times New Roman" w:hAnsi="Arial" w:cs="Arial"/>
                <w:sz w:val="22"/>
                <w:szCs w:val="24"/>
                <w:lang w:eastAsia="ru-RU"/>
              </w:rPr>
              <w:t>женных источниках</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со словарями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таблицами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текстами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ответов на заданные в</w:t>
            </w:r>
            <w:r>
              <w:rPr>
                <w:rFonts w:ascii="Arial" w:eastAsia="Times New Roman" w:hAnsi="Arial" w:cs="Arial"/>
                <w:sz w:val="22"/>
                <w:szCs w:val="24"/>
                <w:lang w:eastAsia="ru-RU"/>
              </w:rPr>
              <w:t>о</w:t>
            </w:r>
            <w:r>
              <w:rPr>
                <w:rFonts w:ascii="Arial" w:eastAsia="Times New Roman" w:hAnsi="Arial" w:cs="Arial"/>
                <w:sz w:val="22"/>
                <w:szCs w:val="24"/>
                <w:lang w:eastAsia="ru-RU"/>
              </w:rPr>
              <w:t>просы в тексте</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Навыки грамотного письма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составлять письменные документы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письменных текстов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Нормы речевого поведения п</w:t>
            </w:r>
            <w:r>
              <w:rPr>
                <w:rFonts w:ascii="Arial" w:eastAsia="Times New Roman" w:hAnsi="Arial" w:cs="Arial"/>
                <w:sz w:val="22"/>
                <w:szCs w:val="24"/>
                <w:lang w:eastAsia="ru-RU"/>
              </w:rPr>
              <w:t>о</w:t>
            </w:r>
            <w:r>
              <w:rPr>
                <w:rFonts w:ascii="Arial" w:eastAsia="Times New Roman" w:hAnsi="Arial" w:cs="Arial"/>
                <w:sz w:val="22"/>
                <w:szCs w:val="24"/>
                <w:lang w:eastAsia="ru-RU"/>
              </w:rPr>
              <w:t>ведения в различных сферах и ситу</w:t>
            </w:r>
            <w:r>
              <w:rPr>
                <w:rFonts w:ascii="Arial" w:eastAsia="Times New Roman" w:hAnsi="Arial" w:cs="Arial"/>
                <w:sz w:val="22"/>
                <w:szCs w:val="24"/>
                <w:lang w:eastAsia="ru-RU"/>
              </w:rPr>
              <w:t>а</w:t>
            </w:r>
            <w:r>
              <w:rPr>
                <w:rFonts w:ascii="Arial" w:eastAsia="Times New Roman" w:hAnsi="Arial" w:cs="Arial"/>
                <w:sz w:val="22"/>
                <w:szCs w:val="24"/>
                <w:lang w:eastAsia="ru-RU"/>
              </w:rPr>
              <w:t>циях</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анализировать разли</w:t>
            </w:r>
            <w:r>
              <w:rPr>
                <w:rFonts w:ascii="Arial" w:eastAsia="Times New Roman" w:hAnsi="Arial" w:cs="Arial"/>
                <w:sz w:val="22"/>
                <w:szCs w:val="24"/>
                <w:lang w:eastAsia="ru-RU"/>
              </w:rPr>
              <w:t>ч</w:t>
            </w:r>
            <w:r>
              <w:rPr>
                <w:rFonts w:ascii="Arial" w:eastAsia="Times New Roman" w:hAnsi="Arial" w:cs="Arial"/>
                <w:sz w:val="22"/>
                <w:szCs w:val="24"/>
                <w:lang w:eastAsia="ru-RU"/>
              </w:rPr>
              <w:t>ные языковые явления и факты, допу</w:t>
            </w:r>
            <w:r>
              <w:rPr>
                <w:rFonts w:ascii="Arial" w:eastAsia="Times New Roman" w:hAnsi="Arial" w:cs="Arial"/>
                <w:sz w:val="22"/>
                <w:szCs w:val="24"/>
                <w:lang w:eastAsia="ru-RU"/>
              </w:rPr>
              <w:t>с</w:t>
            </w:r>
            <w:r>
              <w:rPr>
                <w:rFonts w:ascii="Arial" w:eastAsia="Times New Roman" w:hAnsi="Arial" w:cs="Arial"/>
                <w:sz w:val="22"/>
                <w:szCs w:val="24"/>
                <w:lang w:eastAsia="ru-RU"/>
              </w:rPr>
              <w:t>кающие неоднозначную интерпрет</w:t>
            </w:r>
            <w:r>
              <w:rPr>
                <w:rFonts w:ascii="Arial" w:eastAsia="Times New Roman" w:hAnsi="Arial" w:cs="Arial"/>
                <w:sz w:val="22"/>
                <w:szCs w:val="24"/>
                <w:lang w:eastAsia="ru-RU"/>
              </w:rPr>
              <w:t>а</w:t>
            </w:r>
            <w:r>
              <w:rPr>
                <w:rFonts w:ascii="Arial" w:eastAsia="Times New Roman" w:hAnsi="Arial" w:cs="Arial"/>
                <w:sz w:val="22"/>
                <w:szCs w:val="24"/>
                <w:lang w:eastAsia="ru-RU"/>
              </w:rPr>
              <w:t>цию</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различными премами редактирования текстов</w:t>
            </w:r>
          </w:p>
        </w:tc>
        <w:tc>
          <w:tcPr>
            <w:tcW w:w="3132" w:type="dxa"/>
            <w:shd w:val="clear" w:color="auto" w:fill="auto"/>
          </w:tcPr>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Круглый стол</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«Портфолио »</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работы: сочинения, эссе.</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в группах</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Исследовательская работа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Реферат, соообщ</w:t>
            </w:r>
            <w:r>
              <w:rPr>
                <w:rFonts w:ascii="Arial" w:eastAsia="Times New Roman" w:hAnsi="Arial" w:cs="Arial"/>
                <w:sz w:val="22"/>
                <w:szCs w:val="24"/>
                <w:lang w:eastAsia="ru-RU"/>
              </w:rPr>
              <w:t>е</w:t>
            </w:r>
            <w:r>
              <w:rPr>
                <w:rFonts w:ascii="Arial" w:eastAsia="Times New Roman" w:hAnsi="Arial" w:cs="Arial"/>
                <w:sz w:val="22"/>
                <w:szCs w:val="24"/>
                <w:lang w:eastAsia="ru-RU"/>
              </w:rPr>
              <w:t>ние</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 xml:space="preserve">Математика </w:t>
            </w:r>
          </w:p>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Алгебра</w:t>
            </w:r>
          </w:p>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Геометрия</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Составление схем-опор</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Основы логического, алгоритм</w:t>
            </w:r>
            <w:r>
              <w:rPr>
                <w:rFonts w:ascii="Arial" w:eastAsia="Times New Roman" w:hAnsi="Arial" w:cs="Arial"/>
                <w:sz w:val="22"/>
                <w:szCs w:val="24"/>
                <w:lang w:eastAsia="ru-RU"/>
              </w:rPr>
              <w:t>и</w:t>
            </w:r>
            <w:r>
              <w:rPr>
                <w:rFonts w:ascii="Arial" w:eastAsia="Times New Roman" w:hAnsi="Arial" w:cs="Arial"/>
                <w:sz w:val="22"/>
                <w:szCs w:val="24"/>
                <w:lang w:eastAsia="ru-RU"/>
              </w:rPr>
              <w:t>ческог и математического мышления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методом доказ</w:t>
            </w:r>
            <w:r>
              <w:rPr>
                <w:rFonts w:ascii="Arial" w:eastAsia="Times New Roman" w:hAnsi="Arial" w:cs="Arial"/>
                <w:sz w:val="22"/>
                <w:szCs w:val="24"/>
                <w:lang w:eastAsia="ru-RU"/>
              </w:rPr>
              <w:t>а</w:t>
            </w:r>
            <w:r>
              <w:rPr>
                <w:rFonts w:ascii="Arial" w:eastAsia="Times New Roman" w:hAnsi="Arial" w:cs="Arial"/>
                <w:sz w:val="22"/>
                <w:szCs w:val="24"/>
                <w:lang w:eastAsia="ru-RU"/>
              </w:rPr>
              <w:t>тельств и алгоритмов решения, умение их применять, проводить доказател</w:t>
            </w:r>
            <w:r>
              <w:rPr>
                <w:rFonts w:ascii="Arial" w:eastAsia="Times New Roman" w:hAnsi="Arial" w:cs="Arial"/>
                <w:sz w:val="22"/>
                <w:szCs w:val="24"/>
                <w:lang w:eastAsia="ru-RU"/>
              </w:rPr>
              <w:t>ь</w:t>
            </w:r>
            <w:r>
              <w:rPr>
                <w:rFonts w:ascii="Arial" w:eastAsia="Times New Roman" w:hAnsi="Arial" w:cs="Arial"/>
                <w:sz w:val="22"/>
                <w:szCs w:val="24"/>
                <w:lang w:eastAsia="ru-RU"/>
              </w:rPr>
              <w:t>ные рассуждения в ходе решения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стандартными при</w:t>
            </w:r>
            <w:r>
              <w:rPr>
                <w:rFonts w:ascii="Arial" w:eastAsia="Times New Roman" w:hAnsi="Arial" w:cs="Arial"/>
                <w:sz w:val="22"/>
                <w:szCs w:val="24"/>
                <w:lang w:eastAsia="ru-RU"/>
              </w:rPr>
              <w:t>е</w:t>
            </w:r>
            <w:r>
              <w:rPr>
                <w:rFonts w:ascii="Arial" w:eastAsia="Times New Roman" w:hAnsi="Arial" w:cs="Arial"/>
                <w:sz w:val="22"/>
                <w:szCs w:val="24"/>
                <w:lang w:eastAsia="ru-RU"/>
              </w:rPr>
              <w:t>мами решения рациональных и ирр</w:t>
            </w:r>
            <w:r>
              <w:rPr>
                <w:rFonts w:ascii="Arial" w:eastAsia="Times New Roman" w:hAnsi="Arial" w:cs="Arial"/>
                <w:sz w:val="22"/>
                <w:szCs w:val="24"/>
                <w:lang w:eastAsia="ru-RU"/>
              </w:rPr>
              <w:t>а</w:t>
            </w:r>
            <w:r>
              <w:rPr>
                <w:rFonts w:ascii="Arial" w:eastAsia="Times New Roman" w:hAnsi="Arial" w:cs="Arial"/>
                <w:sz w:val="22"/>
                <w:szCs w:val="24"/>
                <w:lang w:eastAsia="ru-RU"/>
              </w:rPr>
              <w:t>циональных, показательных, степе</w:t>
            </w:r>
            <w:r>
              <w:rPr>
                <w:rFonts w:ascii="Arial" w:eastAsia="Times New Roman" w:hAnsi="Arial" w:cs="Arial"/>
                <w:sz w:val="22"/>
                <w:szCs w:val="24"/>
                <w:lang w:eastAsia="ru-RU"/>
              </w:rPr>
              <w:t>н</w:t>
            </w:r>
            <w:r>
              <w:rPr>
                <w:rFonts w:ascii="Arial" w:eastAsia="Times New Roman" w:hAnsi="Arial" w:cs="Arial"/>
                <w:sz w:val="22"/>
                <w:szCs w:val="24"/>
                <w:lang w:eastAsia="ru-RU"/>
              </w:rPr>
              <w:t>ных, тригонометрических уравнений и неравенств, их систем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Составление и распознавание  диаграмм</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3132" w:type="dxa"/>
            <w:shd w:val="clear" w:color="auto" w:fill="auto"/>
          </w:tcPr>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Круглый стол</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«Портфолио »</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Математический бой,.</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исследовательские раборты, реферат</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Доклады, сообщения</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в группах</w:t>
            </w:r>
          </w:p>
          <w:p w:rsidR="00720254" w:rsidRDefault="00720254" w:rsidP="002870CD">
            <w:pPr>
              <w:spacing w:after="0" w:line="240" w:lineRule="auto"/>
              <w:ind w:firstLine="0"/>
              <w:jc w:val="left"/>
              <w:rPr>
                <w:rFonts w:ascii="Arial" w:eastAsia="Times New Roman" w:hAnsi="Arial" w:cs="Arial"/>
                <w:sz w:val="22"/>
                <w:szCs w:val="24"/>
                <w:lang w:eastAsia="ru-RU"/>
              </w:rPr>
            </w:pP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Иностранный язык</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Иноязычная коммуникативная компетенция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Использование иностранного языка как средства получения инфо</w:t>
            </w:r>
            <w:r>
              <w:rPr>
                <w:rFonts w:ascii="Arial" w:eastAsia="Times New Roman" w:hAnsi="Arial" w:cs="Arial"/>
                <w:sz w:val="22"/>
                <w:szCs w:val="24"/>
                <w:lang w:eastAsia="ru-RU"/>
              </w:rPr>
              <w:t>р</w:t>
            </w:r>
            <w:r>
              <w:rPr>
                <w:rFonts w:ascii="Arial" w:eastAsia="Times New Roman" w:hAnsi="Arial" w:cs="Arial"/>
                <w:sz w:val="22"/>
                <w:szCs w:val="24"/>
                <w:lang w:eastAsia="ru-RU"/>
              </w:rPr>
              <w:t>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Умения, способствующие сам</w:t>
            </w:r>
            <w:r>
              <w:rPr>
                <w:rFonts w:ascii="Arial" w:eastAsia="Times New Roman" w:hAnsi="Arial" w:cs="Arial"/>
                <w:sz w:val="22"/>
                <w:szCs w:val="24"/>
                <w:lang w:eastAsia="ru-RU"/>
              </w:rPr>
              <w:t>о</w:t>
            </w:r>
            <w:r>
              <w:rPr>
                <w:rFonts w:ascii="Arial" w:eastAsia="Times New Roman" w:hAnsi="Arial" w:cs="Arial"/>
                <w:sz w:val="22"/>
                <w:szCs w:val="24"/>
                <w:lang w:eastAsia="ru-RU"/>
              </w:rPr>
              <w:t>стоятельному изучению иностранного языка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Нахождение ключевых слов при работе с текстом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Словообразовательный анализ</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Пересказ  текста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плана текста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xml:space="preserve"> Перевод</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пользоваться двуязы</w:t>
            </w:r>
            <w:r>
              <w:rPr>
                <w:rFonts w:ascii="Arial" w:eastAsia="Times New Roman" w:hAnsi="Arial" w:cs="Arial"/>
                <w:sz w:val="22"/>
                <w:szCs w:val="24"/>
                <w:lang w:eastAsia="ru-RU"/>
              </w:rPr>
              <w:t>ч</w:t>
            </w:r>
            <w:r>
              <w:rPr>
                <w:rFonts w:ascii="Arial" w:eastAsia="Times New Roman" w:hAnsi="Arial" w:cs="Arial"/>
                <w:sz w:val="22"/>
                <w:szCs w:val="24"/>
                <w:lang w:eastAsia="ru-RU"/>
              </w:rPr>
              <w:t>ными словарями</w:t>
            </w:r>
          </w:p>
        </w:tc>
        <w:tc>
          <w:tcPr>
            <w:tcW w:w="3132" w:type="dxa"/>
            <w:shd w:val="clear" w:color="auto" w:fill="auto"/>
          </w:tcPr>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в группах</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 рисунки, газеты, плакаты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 межпре</w:t>
            </w:r>
            <w:r>
              <w:rPr>
                <w:rFonts w:ascii="Arial" w:eastAsia="Times New Roman" w:hAnsi="Arial" w:cs="Arial"/>
                <w:sz w:val="22"/>
                <w:szCs w:val="24"/>
                <w:lang w:eastAsia="ru-RU"/>
              </w:rPr>
              <w:t>д</w:t>
            </w:r>
            <w:r>
              <w:rPr>
                <w:rFonts w:ascii="Arial" w:eastAsia="Times New Roman" w:hAnsi="Arial" w:cs="Arial"/>
                <w:sz w:val="22"/>
                <w:szCs w:val="24"/>
                <w:lang w:eastAsia="ru-RU"/>
              </w:rPr>
              <w:t>метного характера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Концерт(песни, стихи на ин. языке)</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Театральные пост</w:t>
            </w:r>
            <w:r>
              <w:rPr>
                <w:rFonts w:ascii="Arial" w:eastAsia="Times New Roman" w:hAnsi="Arial" w:cs="Arial"/>
                <w:sz w:val="22"/>
                <w:szCs w:val="24"/>
                <w:lang w:eastAsia="ru-RU"/>
              </w:rPr>
              <w:t>а</w:t>
            </w:r>
            <w:r>
              <w:rPr>
                <w:rFonts w:ascii="Arial" w:eastAsia="Times New Roman" w:hAnsi="Arial" w:cs="Arial"/>
                <w:sz w:val="22"/>
                <w:szCs w:val="24"/>
                <w:lang w:eastAsia="ru-RU"/>
              </w:rPr>
              <w:t>новки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системе Интернет</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Чтение иностстра</w:t>
            </w:r>
            <w:r>
              <w:rPr>
                <w:rFonts w:ascii="Arial" w:eastAsia="Times New Roman" w:hAnsi="Arial" w:cs="Arial"/>
                <w:sz w:val="22"/>
                <w:szCs w:val="24"/>
                <w:lang w:eastAsia="ru-RU"/>
              </w:rPr>
              <w:t>н</w:t>
            </w:r>
            <w:r>
              <w:rPr>
                <w:rFonts w:ascii="Arial" w:eastAsia="Times New Roman" w:hAnsi="Arial" w:cs="Arial"/>
                <w:sz w:val="22"/>
                <w:szCs w:val="24"/>
                <w:lang w:eastAsia="ru-RU"/>
              </w:rPr>
              <w:t>ной литературы на языке оригинала</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lastRenderedPageBreak/>
              <w:t>История России</w:t>
            </w:r>
          </w:p>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Всеобщая история</w:t>
            </w:r>
          </w:p>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Обществознание</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тексте</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Навыки критического мышления, анализа, синтеза, умений оценивать исопоставлять методы исследований, характерные для общественных наук</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Целостное восприятие всего спектра всего спектра природных, эк</w:t>
            </w:r>
            <w:r>
              <w:rPr>
                <w:rFonts w:ascii="Arial" w:eastAsia="Times New Roman" w:hAnsi="Arial" w:cs="Arial"/>
                <w:sz w:val="22"/>
                <w:szCs w:val="24"/>
                <w:lang w:eastAsia="ru-RU"/>
              </w:rPr>
              <w:t>о</w:t>
            </w:r>
            <w:r>
              <w:rPr>
                <w:rFonts w:ascii="Arial" w:eastAsia="Times New Roman" w:hAnsi="Arial" w:cs="Arial"/>
                <w:sz w:val="22"/>
                <w:szCs w:val="24"/>
                <w:lang w:eastAsia="ru-RU"/>
              </w:rPr>
              <w:t>номических и социальных реалий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Формулировка своей позиции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задавать вопросы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Составление простого, цитатн</w:t>
            </w:r>
            <w:r>
              <w:rPr>
                <w:rFonts w:ascii="Arial" w:eastAsia="Times New Roman" w:hAnsi="Arial" w:cs="Arial"/>
                <w:sz w:val="22"/>
                <w:szCs w:val="24"/>
                <w:lang w:eastAsia="ru-RU"/>
              </w:rPr>
              <w:t>о</w:t>
            </w:r>
            <w:r>
              <w:rPr>
                <w:rFonts w:ascii="Arial" w:eastAsia="Times New Roman" w:hAnsi="Arial" w:cs="Arial"/>
                <w:sz w:val="22"/>
                <w:szCs w:val="24"/>
                <w:lang w:eastAsia="ru-RU"/>
              </w:rPr>
              <w:t>го, сложного плана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Реферат, исследовательская работа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Использование социального опыта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документом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системе</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обобщать, анализир</w:t>
            </w:r>
            <w:r>
              <w:rPr>
                <w:rFonts w:ascii="Arial" w:eastAsia="Times New Roman" w:hAnsi="Arial" w:cs="Arial"/>
                <w:sz w:val="22"/>
                <w:szCs w:val="24"/>
                <w:lang w:eastAsia="ru-RU"/>
              </w:rPr>
              <w:t>о</w:t>
            </w:r>
            <w:r>
              <w:rPr>
                <w:rFonts w:ascii="Arial" w:eastAsia="Times New Roman" w:hAnsi="Arial" w:cs="Arial"/>
                <w:sz w:val="22"/>
                <w:szCs w:val="24"/>
                <w:lang w:eastAsia="ru-RU"/>
              </w:rPr>
              <w:t>вать и оценивать информацию</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навыками проектной деятельности  и  исторической реко</w:t>
            </w:r>
            <w:r>
              <w:rPr>
                <w:rFonts w:ascii="Arial" w:eastAsia="Times New Roman" w:hAnsi="Arial" w:cs="Arial"/>
                <w:sz w:val="22"/>
                <w:szCs w:val="24"/>
                <w:lang w:eastAsia="ru-RU"/>
              </w:rPr>
              <w:t>н</w:t>
            </w:r>
            <w:r>
              <w:rPr>
                <w:rFonts w:ascii="Arial" w:eastAsia="Times New Roman" w:hAnsi="Arial" w:cs="Arial"/>
                <w:sz w:val="22"/>
                <w:szCs w:val="24"/>
                <w:lang w:eastAsia="ru-RU"/>
              </w:rPr>
              <w:t>струкции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вести диалог, обосн</w:t>
            </w:r>
            <w:r>
              <w:rPr>
                <w:rFonts w:ascii="Arial" w:eastAsia="Times New Roman" w:hAnsi="Arial" w:cs="Arial"/>
                <w:sz w:val="22"/>
                <w:szCs w:val="24"/>
                <w:lang w:eastAsia="ru-RU"/>
              </w:rPr>
              <w:t>о</w:t>
            </w:r>
            <w:r>
              <w:rPr>
                <w:rFonts w:ascii="Arial" w:eastAsia="Times New Roman" w:hAnsi="Arial" w:cs="Arial"/>
                <w:sz w:val="22"/>
                <w:szCs w:val="24"/>
                <w:lang w:eastAsia="ru-RU"/>
              </w:rPr>
              <w:t>вывать свою точку зрения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базовым понятийным аппаратом социальных наук</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применять полученные знания в повседневной жизни, прогн</w:t>
            </w:r>
            <w:r>
              <w:rPr>
                <w:rFonts w:ascii="Arial" w:eastAsia="Times New Roman" w:hAnsi="Arial" w:cs="Arial"/>
                <w:sz w:val="22"/>
                <w:szCs w:val="24"/>
                <w:lang w:eastAsia="ru-RU"/>
              </w:rPr>
              <w:t>о</w:t>
            </w:r>
            <w:r>
              <w:rPr>
                <w:rFonts w:ascii="Arial" w:eastAsia="Times New Roman" w:hAnsi="Arial" w:cs="Arial"/>
                <w:sz w:val="22"/>
                <w:szCs w:val="24"/>
                <w:lang w:eastAsia="ru-RU"/>
              </w:rPr>
              <w:t>зировать последствия принимаемых решений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Навыки оценивания социальной информации, умение поиска информ</w:t>
            </w:r>
            <w:r>
              <w:rPr>
                <w:rFonts w:ascii="Arial" w:eastAsia="Times New Roman" w:hAnsi="Arial" w:cs="Arial"/>
                <w:sz w:val="22"/>
                <w:szCs w:val="24"/>
                <w:lang w:eastAsia="ru-RU"/>
              </w:rPr>
              <w:t>а</w:t>
            </w:r>
            <w:r>
              <w:rPr>
                <w:rFonts w:ascii="Arial" w:eastAsia="Times New Roman" w:hAnsi="Arial" w:cs="Arial"/>
                <w:sz w:val="22"/>
                <w:szCs w:val="24"/>
                <w:lang w:eastAsia="ru-RU"/>
              </w:rPr>
              <w:t>ции в источниках различного типа для реконструкции недостающих звеньев с целью объяснения и оценки разноо</w:t>
            </w:r>
            <w:r>
              <w:rPr>
                <w:rFonts w:ascii="Arial" w:eastAsia="Times New Roman" w:hAnsi="Arial" w:cs="Arial"/>
                <w:sz w:val="22"/>
                <w:szCs w:val="24"/>
                <w:lang w:eastAsia="ru-RU"/>
              </w:rPr>
              <w:t>б</w:t>
            </w:r>
            <w:r>
              <w:rPr>
                <w:rFonts w:ascii="Arial" w:eastAsia="Times New Roman" w:hAnsi="Arial" w:cs="Arial"/>
                <w:sz w:val="22"/>
                <w:szCs w:val="24"/>
                <w:lang w:eastAsia="ru-RU"/>
              </w:rPr>
              <w:t>разных явлений  и процессов общ</w:t>
            </w:r>
            <w:r>
              <w:rPr>
                <w:rFonts w:ascii="Arial" w:eastAsia="Times New Roman" w:hAnsi="Arial" w:cs="Arial"/>
                <w:sz w:val="22"/>
                <w:szCs w:val="24"/>
                <w:lang w:eastAsia="ru-RU"/>
              </w:rPr>
              <w:t>е</w:t>
            </w:r>
            <w:r>
              <w:rPr>
                <w:rFonts w:ascii="Arial" w:eastAsia="Times New Roman" w:hAnsi="Arial" w:cs="Arial"/>
                <w:sz w:val="22"/>
                <w:szCs w:val="24"/>
                <w:lang w:eastAsia="ru-RU"/>
              </w:rPr>
              <w:t>ственного развития</w:t>
            </w: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Диалог </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Групповая работа по составлению кроссворда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семинар</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Дискуссия</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Круглый стол</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«Портфолио»</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Конференции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 рисунки, газеты, плакаты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Конкурс исследов</w:t>
            </w:r>
            <w:r>
              <w:rPr>
                <w:rFonts w:ascii="Arial" w:eastAsia="Times New Roman" w:hAnsi="Arial" w:cs="Arial"/>
                <w:sz w:val="22"/>
                <w:szCs w:val="24"/>
                <w:lang w:eastAsia="ru-RU"/>
              </w:rPr>
              <w:t>а</w:t>
            </w:r>
            <w:r>
              <w:rPr>
                <w:rFonts w:ascii="Arial" w:eastAsia="Times New Roman" w:hAnsi="Arial" w:cs="Arial"/>
                <w:sz w:val="22"/>
                <w:szCs w:val="24"/>
                <w:lang w:eastAsia="ru-RU"/>
              </w:rPr>
              <w:t>тельских  работ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Историческая реко</w:t>
            </w:r>
            <w:r>
              <w:rPr>
                <w:rFonts w:ascii="Arial" w:eastAsia="Times New Roman" w:hAnsi="Arial" w:cs="Arial"/>
                <w:sz w:val="22"/>
                <w:szCs w:val="24"/>
                <w:lang w:eastAsia="ru-RU"/>
              </w:rPr>
              <w:t>н</w:t>
            </w:r>
            <w:r>
              <w:rPr>
                <w:rFonts w:ascii="Arial" w:eastAsia="Times New Roman" w:hAnsi="Arial" w:cs="Arial"/>
                <w:sz w:val="22"/>
                <w:szCs w:val="24"/>
                <w:lang w:eastAsia="ru-RU"/>
              </w:rPr>
              <w:t>струкция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Кейс</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География</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Составление схем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георгафическойкартой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тексте</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Умение использовать карты разного содержания для выявления закономерностей и тенденций, получ</w:t>
            </w:r>
            <w:r>
              <w:rPr>
                <w:rFonts w:ascii="Arial" w:eastAsia="Times New Roman" w:hAnsi="Arial" w:cs="Arial"/>
                <w:sz w:val="22"/>
                <w:szCs w:val="24"/>
                <w:lang w:eastAsia="ru-RU"/>
              </w:rPr>
              <w:t>е</w:t>
            </w:r>
            <w:r>
              <w:rPr>
                <w:rFonts w:ascii="Arial" w:eastAsia="Times New Roman" w:hAnsi="Arial" w:cs="Arial"/>
                <w:sz w:val="22"/>
                <w:szCs w:val="24"/>
                <w:lang w:eastAsia="ru-RU"/>
              </w:rPr>
              <w:t>ния нового географического знания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географическим ан</w:t>
            </w:r>
            <w:r>
              <w:rPr>
                <w:rFonts w:ascii="Arial" w:eastAsia="Times New Roman" w:hAnsi="Arial" w:cs="Arial"/>
                <w:sz w:val="22"/>
                <w:szCs w:val="24"/>
                <w:lang w:eastAsia="ru-RU"/>
              </w:rPr>
              <w:t>а</w:t>
            </w:r>
            <w:r>
              <w:rPr>
                <w:rFonts w:ascii="Arial" w:eastAsia="Times New Roman" w:hAnsi="Arial" w:cs="Arial"/>
                <w:sz w:val="22"/>
                <w:szCs w:val="24"/>
                <w:lang w:eastAsia="ru-RU"/>
              </w:rPr>
              <w:t>лизом различной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применять географич</w:t>
            </w:r>
            <w:r>
              <w:rPr>
                <w:rFonts w:ascii="Arial" w:eastAsia="Times New Roman" w:hAnsi="Arial" w:cs="Arial"/>
                <w:sz w:val="22"/>
                <w:szCs w:val="24"/>
                <w:lang w:eastAsia="ru-RU"/>
              </w:rPr>
              <w:t>е</w:t>
            </w:r>
            <w:r>
              <w:rPr>
                <w:rFonts w:ascii="Arial" w:eastAsia="Times New Roman" w:hAnsi="Arial" w:cs="Arial"/>
                <w:sz w:val="22"/>
                <w:szCs w:val="24"/>
                <w:lang w:eastAsia="ru-RU"/>
              </w:rPr>
              <w:t>ские знания для объяснения и оценки различных</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Владение географическим мышлением для определения геогр</w:t>
            </w:r>
            <w:r>
              <w:rPr>
                <w:rFonts w:ascii="Arial" w:eastAsia="Times New Roman" w:hAnsi="Arial" w:cs="Arial"/>
                <w:sz w:val="22"/>
                <w:szCs w:val="24"/>
                <w:lang w:eastAsia="ru-RU"/>
              </w:rPr>
              <w:t>а</w:t>
            </w:r>
            <w:r>
              <w:rPr>
                <w:rFonts w:ascii="Arial" w:eastAsia="Times New Roman" w:hAnsi="Arial" w:cs="Arial"/>
                <w:sz w:val="22"/>
                <w:szCs w:val="24"/>
                <w:lang w:eastAsia="ru-RU"/>
              </w:rPr>
              <w:t>фических аспектов природных, соц</w:t>
            </w:r>
            <w:r>
              <w:rPr>
                <w:rFonts w:ascii="Arial" w:eastAsia="Times New Roman" w:hAnsi="Arial" w:cs="Arial"/>
                <w:sz w:val="22"/>
                <w:szCs w:val="24"/>
                <w:lang w:eastAsia="ru-RU"/>
              </w:rPr>
              <w:t>и</w:t>
            </w:r>
            <w:r>
              <w:rPr>
                <w:rFonts w:ascii="Arial" w:eastAsia="Times New Roman" w:hAnsi="Arial" w:cs="Arial"/>
                <w:sz w:val="22"/>
                <w:szCs w:val="24"/>
                <w:lang w:eastAsia="ru-RU"/>
              </w:rPr>
              <w:t>ально-экономических и экологических процессов и проблем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Проведение наблюдений за о</w:t>
            </w:r>
            <w:r>
              <w:rPr>
                <w:rFonts w:ascii="Arial" w:eastAsia="Times New Roman" w:hAnsi="Arial" w:cs="Arial"/>
                <w:sz w:val="22"/>
                <w:szCs w:val="24"/>
                <w:lang w:eastAsia="ru-RU"/>
              </w:rPr>
              <w:t>т</w:t>
            </w:r>
            <w:r>
              <w:rPr>
                <w:rFonts w:ascii="Arial" w:eastAsia="Times New Roman" w:hAnsi="Arial" w:cs="Arial"/>
                <w:sz w:val="22"/>
                <w:szCs w:val="24"/>
                <w:lang w:eastAsia="ru-RU"/>
              </w:rPr>
              <w:t>дельными географическими объект</w:t>
            </w:r>
            <w:r>
              <w:rPr>
                <w:rFonts w:ascii="Arial" w:eastAsia="Times New Roman" w:hAnsi="Arial" w:cs="Arial"/>
                <w:sz w:val="22"/>
                <w:szCs w:val="24"/>
                <w:lang w:eastAsia="ru-RU"/>
              </w:rPr>
              <w:t>а</w:t>
            </w:r>
            <w:r>
              <w:rPr>
                <w:rFonts w:ascii="Arial" w:eastAsia="Times New Roman" w:hAnsi="Arial" w:cs="Arial"/>
                <w:sz w:val="22"/>
                <w:szCs w:val="24"/>
                <w:lang w:eastAsia="ru-RU"/>
              </w:rPr>
              <w:t>ми, процессами и явлениями, их изм</w:t>
            </w:r>
            <w:r>
              <w:rPr>
                <w:rFonts w:ascii="Arial" w:eastAsia="Times New Roman" w:hAnsi="Arial" w:cs="Arial"/>
                <w:sz w:val="22"/>
                <w:szCs w:val="24"/>
                <w:lang w:eastAsia="ru-RU"/>
              </w:rPr>
              <w:t>е</w:t>
            </w:r>
            <w:r>
              <w:rPr>
                <w:rFonts w:ascii="Arial" w:eastAsia="Times New Roman" w:hAnsi="Arial" w:cs="Arial"/>
                <w:sz w:val="22"/>
                <w:szCs w:val="24"/>
                <w:lang w:eastAsia="ru-RU"/>
              </w:rPr>
              <w:t>нениями в результате природных и а</w:t>
            </w:r>
            <w:r>
              <w:rPr>
                <w:rFonts w:ascii="Arial" w:eastAsia="Times New Roman" w:hAnsi="Arial" w:cs="Arial"/>
                <w:sz w:val="22"/>
                <w:szCs w:val="24"/>
                <w:lang w:eastAsia="ru-RU"/>
              </w:rPr>
              <w:t>н</w:t>
            </w:r>
            <w:r>
              <w:rPr>
                <w:rFonts w:ascii="Arial" w:eastAsia="Times New Roman" w:hAnsi="Arial" w:cs="Arial"/>
                <w:sz w:val="22"/>
                <w:szCs w:val="24"/>
                <w:lang w:eastAsia="ru-RU"/>
              </w:rPr>
              <w:t>тропогенных воздействий</w:t>
            </w: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xml:space="preserve">Диалог </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Дискуссия</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Круглый стол</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Олимпиада</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«Портфолио»</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Конференции</w:t>
            </w:r>
          </w:p>
          <w:p w:rsidR="00720254" w:rsidRDefault="002870CD"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 рисунки, газеты, плакаты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Изготовление мак</w:t>
            </w:r>
            <w:r>
              <w:rPr>
                <w:rFonts w:ascii="Arial" w:eastAsia="Times New Roman" w:hAnsi="Arial" w:cs="Arial"/>
                <w:sz w:val="22"/>
                <w:szCs w:val="24"/>
                <w:lang w:eastAsia="ru-RU"/>
              </w:rPr>
              <w:t>е</w:t>
            </w:r>
            <w:r>
              <w:rPr>
                <w:rFonts w:ascii="Arial" w:eastAsia="Times New Roman" w:hAnsi="Arial" w:cs="Arial"/>
                <w:sz w:val="22"/>
                <w:szCs w:val="24"/>
                <w:lang w:eastAsia="ru-RU"/>
              </w:rPr>
              <w:t>тов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Семинар</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Презентаци, соо</w:t>
            </w:r>
            <w:r>
              <w:rPr>
                <w:rFonts w:ascii="Arial" w:eastAsia="Times New Roman" w:hAnsi="Arial" w:cs="Arial"/>
                <w:sz w:val="22"/>
                <w:szCs w:val="24"/>
                <w:lang w:eastAsia="ru-RU"/>
              </w:rPr>
              <w:t>б</w:t>
            </w:r>
            <w:r>
              <w:rPr>
                <w:rFonts w:ascii="Arial" w:eastAsia="Times New Roman" w:hAnsi="Arial" w:cs="Arial"/>
                <w:sz w:val="22"/>
                <w:szCs w:val="24"/>
                <w:lang w:eastAsia="ru-RU"/>
              </w:rPr>
              <w:t>щения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Реферат</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lastRenderedPageBreak/>
              <w:t>Физика</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Накблюдение природных явл</w:t>
            </w:r>
            <w:r>
              <w:rPr>
                <w:rFonts w:ascii="Arial" w:eastAsia="Times New Roman" w:hAnsi="Arial" w:cs="Arial"/>
                <w:sz w:val="22"/>
                <w:szCs w:val="24"/>
                <w:lang w:eastAsia="ru-RU"/>
              </w:rPr>
              <w:t>е</w:t>
            </w:r>
            <w:r>
              <w:rPr>
                <w:rFonts w:ascii="Arial" w:eastAsia="Times New Roman" w:hAnsi="Arial" w:cs="Arial"/>
                <w:sz w:val="22"/>
                <w:szCs w:val="24"/>
                <w:lang w:eastAsia="ru-RU"/>
              </w:rPr>
              <w:t>ний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таблицами и график</w:t>
            </w:r>
            <w:r>
              <w:rPr>
                <w:rFonts w:ascii="Arial" w:eastAsia="Times New Roman" w:hAnsi="Arial" w:cs="Arial"/>
                <w:sz w:val="22"/>
                <w:szCs w:val="24"/>
                <w:lang w:eastAsia="ru-RU"/>
              </w:rPr>
              <w:t>а</w:t>
            </w:r>
            <w:r>
              <w:rPr>
                <w:rFonts w:ascii="Arial" w:eastAsia="Times New Roman" w:hAnsi="Arial" w:cs="Arial"/>
                <w:sz w:val="22"/>
                <w:szCs w:val="24"/>
                <w:lang w:eastAsia="ru-RU"/>
              </w:rPr>
              <w:t>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Использование информацио</w:t>
            </w:r>
            <w:r>
              <w:rPr>
                <w:rFonts w:ascii="Arial" w:eastAsia="Times New Roman" w:hAnsi="Arial" w:cs="Arial"/>
                <w:sz w:val="22"/>
                <w:szCs w:val="24"/>
                <w:lang w:eastAsia="ru-RU"/>
              </w:rPr>
              <w:t>н</w:t>
            </w:r>
            <w:r>
              <w:rPr>
                <w:rFonts w:ascii="Arial" w:eastAsia="Times New Roman" w:hAnsi="Arial" w:cs="Arial"/>
                <w:sz w:val="22"/>
                <w:szCs w:val="24"/>
                <w:lang w:eastAsia="ru-RU"/>
              </w:rPr>
              <w:t>ных технологий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Решение практических задач в повседневной жизни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основополагающими физическими понятиями, закономерн</w:t>
            </w:r>
            <w:r>
              <w:rPr>
                <w:rFonts w:ascii="Arial" w:eastAsia="Times New Roman" w:hAnsi="Arial" w:cs="Arial"/>
                <w:sz w:val="22"/>
                <w:szCs w:val="24"/>
                <w:lang w:eastAsia="ru-RU"/>
              </w:rPr>
              <w:t>о</w:t>
            </w:r>
            <w:r>
              <w:rPr>
                <w:rFonts w:ascii="Arial" w:eastAsia="Times New Roman" w:hAnsi="Arial" w:cs="Arial"/>
                <w:sz w:val="22"/>
                <w:szCs w:val="24"/>
                <w:lang w:eastAsia="ru-RU"/>
              </w:rPr>
              <w:t>стями, законами и теориями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Уверенное пользование физ</w:t>
            </w:r>
            <w:r>
              <w:rPr>
                <w:rFonts w:ascii="Arial" w:eastAsia="Times New Roman" w:hAnsi="Arial" w:cs="Arial"/>
                <w:sz w:val="22"/>
                <w:szCs w:val="24"/>
                <w:lang w:eastAsia="ru-RU"/>
              </w:rPr>
              <w:t>и</w:t>
            </w:r>
            <w:r>
              <w:rPr>
                <w:rFonts w:ascii="Arial" w:eastAsia="Times New Roman" w:hAnsi="Arial" w:cs="Arial"/>
                <w:sz w:val="22"/>
                <w:szCs w:val="24"/>
                <w:lang w:eastAsia="ru-RU"/>
              </w:rPr>
              <w:t>ческой терминологией и символикой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основными  методами научного познания:  наблюдение, оп</w:t>
            </w:r>
            <w:r>
              <w:rPr>
                <w:rFonts w:ascii="Arial" w:eastAsia="Times New Roman" w:hAnsi="Arial" w:cs="Arial"/>
                <w:sz w:val="22"/>
                <w:szCs w:val="24"/>
                <w:lang w:eastAsia="ru-RU"/>
              </w:rPr>
              <w:t>и</w:t>
            </w:r>
            <w:r>
              <w:rPr>
                <w:rFonts w:ascii="Arial" w:eastAsia="Times New Roman" w:hAnsi="Arial" w:cs="Arial"/>
                <w:sz w:val="22"/>
                <w:szCs w:val="24"/>
                <w:lang w:eastAsia="ru-RU"/>
              </w:rPr>
              <w:t>сание, измерение, эксперимент.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решатьфизические з</w:t>
            </w:r>
            <w:r>
              <w:rPr>
                <w:rFonts w:ascii="Arial" w:eastAsia="Times New Roman" w:hAnsi="Arial" w:cs="Arial"/>
                <w:sz w:val="22"/>
                <w:szCs w:val="24"/>
                <w:lang w:eastAsia="ru-RU"/>
              </w:rPr>
              <w:t>а</w:t>
            </w:r>
            <w:r>
              <w:rPr>
                <w:rFonts w:ascii="Arial" w:eastAsia="Times New Roman" w:hAnsi="Arial" w:cs="Arial"/>
                <w:sz w:val="22"/>
                <w:szCs w:val="24"/>
                <w:lang w:eastAsia="ru-RU"/>
              </w:rPr>
              <w:t>дачи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применять полученные знания для объяснения условий прот</w:t>
            </w:r>
            <w:r>
              <w:rPr>
                <w:rFonts w:ascii="Arial" w:eastAsia="Times New Roman" w:hAnsi="Arial" w:cs="Arial"/>
                <w:sz w:val="22"/>
                <w:szCs w:val="24"/>
                <w:lang w:eastAsia="ru-RU"/>
              </w:rPr>
              <w:t>е</w:t>
            </w:r>
            <w:r>
              <w:rPr>
                <w:rFonts w:ascii="Arial" w:eastAsia="Times New Roman" w:hAnsi="Arial" w:cs="Arial"/>
                <w:sz w:val="22"/>
                <w:szCs w:val="24"/>
                <w:lang w:eastAsia="ru-RU"/>
              </w:rPr>
              <w:t>кания физических явлений в природе</w:t>
            </w: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Лабораторные раб</w:t>
            </w:r>
            <w:r>
              <w:rPr>
                <w:rFonts w:ascii="Arial" w:eastAsia="Times New Roman" w:hAnsi="Arial" w:cs="Arial"/>
                <w:sz w:val="22"/>
                <w:szCs w:val="24"/>
                <w:lang w:eastAsia="ru-RU"/>
              </w:rPr>
              <w:t>о</w:t>
            </w:r>
            <w:r>
              <w:rPr>
                <w:rFonts w:ascii="Arial" w:eastAsia="Times New Roman" w:hAnsi="Arial" w:cs="Arial"/>
                <w:sz w:val="22"/>
                <w:szCs w:val="24"/>
                <w:lang w:eastAsia="ru-RU"/>
              </w:rPr>
              <w:t>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Практические раб</w:t>
            </w:r>
            <w:r>
              <w:rPr>
                <w:rFonts w:ascii="Arial" w:eastAsia="Times New Roman" w:hAnsi="Arial" w:cs="Arial"/>
                <w:sz w:val="22"/>
                <w:szCs w:val="24"/>
                <w:lang w:eastAsia="ru-RU"/>
              </w:rPr>
              <w:t>о</w:t>
            </w:r>
            <w:r>
              <w:rPr>
                <w:rFonts w:ascii="Arial" w:eastAsia="Times New Roman" w:hAnsi="Arial" w:cs="Arial"/>
                <w:sz w:val="22"/>
                <w:szCs w:val="24"/>
                <w:lang w:eastAsia="ru-RU"/>
              </w:rPr>
              <w:t>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Исследовательская работа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Реферат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Сообщение, доклад</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Интернете</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Биология</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приборами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со справочниками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Конспект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Наблюдение за живыми орг</w:t>
            </w:r>
            <w:r>
              <w:rPr>
                <w:rFonts w:ascii="Arial" w:eastAsia="Times New Roman" w:hAnsi="Arial" w:cs="Arial"/>
                <w:sz w:val="22"/>
                <w:szCs w:val="24"/>
                <w:lang w:eastAsia="ru-RU"/>
              </w:rPr>
              <w:t>а</w:t>
            </w:r>
            <w:r>
              <w:rPr>
                <w:rFonts w:ascii="Arial" w:eastAsia="Times New Roman" w:hAnsi="Arial" w:cs="Arial"/>
                <w:sz w:val="22"/>
                <w:szCs w:val="24"/>
                <w:lang w:eastAsia="ru-RU"/>
              </w:rPr>
              <w:t>низмами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объяснять результаты биологического эксперимента, решать элементарные биологические задачи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 различными источн</w:t>
            </w:r>
            <w:r>
              <w:rPr>
                <w:rFonts w:ascii="Arial" w:eastAsia="Times New Roman" w:hAnsi="Arial" w:cs="Arial"/>
                <w:sz w:val="22"/>
                <w:szCs w:val="24"/>
                <w:lang w:eastAsia="ru-RU"/>
              </w:rPr>
              <w:t>и</w:t>
            </w:r>
            <w:r>
              <w:rPr>
                <w:rFonts w:ascii="Arial" w:eastAsia="Times New Roman" w:hAnsi="Arial" w:cs="Arial"/>
                <w:sz w:val="22"/>
                <w:szCs w:val="24"/>
                <w:lang w:eastAsia="ru-RU"/>
              </w:rPr>
              <w:t>ками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Культура поведения в природе</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Аргументированная оценка п</w:t>
            </w:r>
            <w:r>
              <w:rPr>
                <w:rFonts w:ascii="Arial" w:eastAsia="Times New Roman" w:hAnsi="Arial" w:cs="Arial"/>
                <w:sz w:val="22"/>
                <w:szCs w:val="24"/>
                <w:lang w:eastAsia="ru-RU"/>
              </w:rPr>
              <w:t>о</w:t>
            </w:r>
            <w:r>
              <w:rPr>
                <w:rFonts w:ascii="Arial" w:eastAsia="Times New Roman" w:hAnsi="Arial" w:cs="Arial"/>
                <w:sz w:val="22"/>
                <w:szCs w:val="24"/>
                <w:lang w:eastAsia="ru-RU"/>
              </w:rPr>
              <w:t>лученной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основными методами научного познания</w:t>
            </w: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Лабораторные раб</w:t>
            </w:r>
            <w:r>
              <w:rPr>
                <w:rFonts w:ascii="Arial" w:eastAsia="Times New Roman" w:hAnsi="Arial" w:cs="Arial"/>
                <w:sz w:val="22"/>
                <w:szCs w:val="24"/>
                <w:lang w:eastAsia="ru-RU"/>
              </w:rPr>
              <w:t>о</w:t>
            </w:r>
            <w:r>
              <w:rPr>
                <w:rFonts w:ascii="Arial" w:eastAsia="Times New Roman" w:hAnsi="Arial" w:cs="Arial"/>
                <w:sz w:val="22"/>
                <w:szCs w:val="24"/>
                <w:lang w:eastAsia="ru-RU"/>
              </w:rPr>
              <w:t>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Урок выполнения практических работ поиск</w:t>
            </w:r>
            <w:r>
              <w:rPr>
                <w:rFonts w:ascii="Arial" w:eastAsia="Times New Roman" w:hAnsi="Arial" w:cs="Arial"/>
                <w:sz w:val="22"/>
                <w:szCs w:val="24"/>
                <w:lang w:eastAsia="ru-RU"/>
              </w:rPr>
              <w:t>о</w:t>
            </w:r>
            <w:r>
              <w:rPr>
                <w:rFonts w:ascii="Arial" w:eastAsia="Times New Roman" w:hAnsi="Arial" w:cs="Arial"/>
                <w:sz w:val="22"/>
                <w:szCs w:val="24"/>
                <w:lang w:eastAsia="ru-RU"/>
              </w:rPr>
              <w:t>вого характера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задания: рисунки, газеты, плакаты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Конференции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Изготовление мак</w:t>
            </w:r>
            <w:r>
              <w:rPr>
                <w:rFonts w:ascii="Arial" w:eastAsia="Times New Roman" w:hAnsi="Arial" w:cs="Arial"/>
                <w:sz w:val="22"/>
                <w:szCs w:val="24"/>
                <w:lang w:eastAsia="ru-RU"/>
              </w:rPr>
              <w:t>е</w:t>
            </w:r>
            <w:r>
              <w:rPr>
                <w:rFonts w:ascii="Arial" w:eastAsia="Times New Roman" w:hAnsi="Arial" w:cs="Arial"/>
                <w:sz w:val="22"/>
                <w:szCs w:val="24"/>
                <w:lang w:eastAsia="ru-RU"/>
              </w:rPr>
              <w:t>тов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Химия</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основополагающими химическими понятиями, теориями, з</w:t>
            </w:r>
            <w:r>
              <w:rPr>
                <w:rFonts w:ascii="Arial" w:eastAsia="Times New Roman" w:hAnsi="Arial" w:cs="Arial"/>
                <w:sz w:val="22"/>
                <w:szCs w:val="24"/>
                <w:lang w:eastAsia="ru-RU"/>
              </w:rPr>
              <w:t>а</w:t>
            </w:r>
            <w:r>
              <w:rPr>
                <w:rFonts w:ascii="Arial" w:eastAsia="Times New Roman" w:hAnsi="Arial" w:cs="Arial"/>
                <w:sz w:val="22"/>
                <w:szCs w:val="24"/>
                <w:lang w:eastAsia="ru-RU"/>
              </w:rPr>
              <w:t>конами и закономерностями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Уверенное пользование хим</w:t>
            </w:r>
            <w:r>
              <w:rPr>
                <w:rFonts w:ascii="Arial" w:eastAsia="Times New Roman" w:hAnsi="Arial" w:cs="Arial"/>
                <w:sz w:val="22"/>
                <w:szCs w:val="24"/>
                <w:lang w:eastAsia="ru-RU"/>
              </w:rPr>
              <w:t>и</w:t>
            </w:r>
            <w:r>
              <w:rPr>
                <w:rFonts w:ascii="Arial" w:eastAsia="Times New Roman" w:hAnsi="Arial" w:cs="Arial"/>
                <w:sz w:val="22"/>
                <w:szCs w:val="24"/>
                <w:lang w:eastAsia="ru-RU"/>
              </w:rPr>
              <w:t>ческой терминологией и  символикой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Работа со справочниками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Конспект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Работа с различными источн</w:t>
            </w:r>
            <w:r>
              <w:rPr>
                <w:rFonts w:ascii="Arial" w:eastAsia="Times New Roman" w:hAnsi="Arial" w:cs="Arial"/>
                <w:sz w:val="22"/>
                <w:szCs w:val="24"/>
                <w:lang w:eastAsia="ru-RU"/>
              </w:rPr>
              <w:t>и</w:t>
            </w:r>
            <w:r>
              <w:rPr>
                <w:rFonts w:ascii="Arial" w:eastAsia="Times New Roman" w:hAnsi="Arial" w:cs="Arial"/>
                <w:sz w:val="22"/>
                <w:szCs w:val="24"/>
                <w:lang w:eastAsia="ru-RU"/>
              </w:rPr>
              <w:t>ками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Аргументированная оценка п</w:t>
            </w:r>
            <w:r>
              <w:rPr>
                <w:rFonts w:ascii="Arial" w:eastAsia="Times New Roman" w:hAnsi="Arial" w:cs="Arial"/>
                <w:sz w:val="22"/>
                <w:szCs w:val="24"/>
                <w:lang w:eastAsia="ru-RU"/>
              </w:rPr>
              <w:t>о</w:t>
            </w:r>
            <w:r>
              <w:rPr>
                <w:rFonts w:ascii="Arial" w:eastAsia="Times New Roman" w:hAnsi="Arial" w:cs="Arial"/>
                <w:sz w:val="22"/>
                <w:szCs w:val="24"/>
                <w:lang w:eastAsia="ru-RU"/>
              </w:rPr>
              <w:t>лученной информации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Умение давать количественные оценки и проводить расчеты по хим</w:t>
            </w:r>
            <w:r>
              <w:rPr>
                <w:rFonts w:ascii="Arial" w:eastAsia="Times New Roman" w:hAnsi="Arial" w:cs="Arial"/>
                <w:sz w:val="22"/>
                <w:szCs w:val="24"/>
                <w:lang w:eastAsia="ru-RU"/>
              </w:rPr>
              <w:t>и</w:t>
            </w:r>
            <w:r>
              <w:rPr>
                <w:rFonts w:ascii="Arial" w:eastAsia="Times New Roman" w:hAnsi="Arial" w:cs="Arial"/>
                <w:sz w:val="22"/>
                <w:szCs w:val="24"/>
                <w:lang w:eastAsia="ru-RU"/>
              </w:rPr>
              <w:t>ческим формулам и уравнениям</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правилами техники безопасности при использовании х</w:t>
            </w:r>
            <w:r>
              <w:rPr>
                <w:rFonts w:ascii="Arial" w:eastAsia="Times New Roman" w:hAnsi="Arial" w:cs="Arial"/>
                <w:sz w:val="22"/>
                <w:szCs w:val="24"/>
                <w:lang w:eastAsia="ru-RU"/>
              </w:rPr>
              <w:t>и</w:t>
            </w:r>
            <w:r>
              <w:rPr>
                <w:rFonts w:ascii="Arial" w:eastAsia="Times New Roman" w:hAnsi="Arial" w:cs="Arial"/>
                <w:sz w:val="22"/>
                <w:szCs w:val="24"/>
                <w:lang w:eastAsia="ru-RU"/>
              </w:rPr>
              <w:t>мических веществ</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методами научного познания</w:t>
            </w:r>
          </w:p>
          <w:p w:rsidR="00720254" w:rsidRDefault="00720254" w:rsidP="002870CD">
            <w:pPr>
              <w:spacing w:after="0" w:line="240" w:lineRule="auto"/>
              <w:ind w:firstLine="0"/>
              <w:jc w:val="left"/>
              <w:rPr>
                <w:rFonts w:ascii="Arial" w:eastAsia="Times New Roman" w:hAnsi="Arial" w:cs="Arial"/>
                <w:sz w:val="22"/>
                <w:szCs w:val="24"/>
                <w:lang w:eastAsia="ru-RU"/>
              </w:rPr>
            </w:pP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Лабораторные раб</w:t>
            </w:r>
            <w:r>
              <w:rPr>
                <w:rFonts w:ascii="Arial" w:eastAsia="Times New Roman" w:hAnsi="Arial" w:cs="Arial"/>
                <w:sz w:val="22"/>
                <w:szCs w:val="24"/>
                <w:lang w:eastAsia="ru-RU"/>
              </w:rPr>
              <w:t>о</w:t>
            </w:r>
            <w:r>
              <w:rPr>
                <w:rFonts w:ascii="Arial" w:eastAsia="Times New Roman" w:hAnsi="Arial" w:cs="Arial"/>
                <w:sz w:val="22"/>
                <w:szCs w:val="24"/>
                <w:lang w:eastAsia="ru-RU"/>
              </w:rPr>
              <w:t>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Урок выполнения практических работ поиск</w:t>
            </w:r>
            <w:r>
              <w:rPr>
                <w:rFonts w:ascii="Arial" w:eastAsia="Times New Roman" w:hAnsi="Arial" w:cs="Arial"/>
                <w:sz w:val="22"/>
                <w:szCs w:val="24"/>
                <w:lang w:eastAsia="ru-RU"/>
              </w:rPr>
              <w:t>о</w:t>
            </w:r>
            <w:r>
              <w:rPr>
                <w:rFonts w:ascii="Arial" w:eastAsia="Times New Roman" w:hAnsi="Arial" w:cs="Arial"/>
                <w:sz w:val="22"/>
                <w:szCs w:val="24"/>
                <w:lang w:eastAsia="ru-RU"/>
              </w:rPr>
              <w:t>вого характера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Сообщения, доклады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lastRenderedPageBreak/>
              <w:t>Искусство</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Восприятие духовно-нравственного опыта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Культура общения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Культура восприятия произв</w:t>
            </w:r>
            <w:r>
              <w:rPr>
                <w:rFonts w:ascii="Arial" w:eastAsia="Times New Roman" w:hAnsi="Arial" w:cs="Arial"/>
                <w:sz w:val="22"/>
                <w:szCs w:val="24"/>
                <w:lang w:eastAsia="ru-RU"/>
              </w:rPr>
              <w:t>е</w:t>
            </w:r>
            <w:r>
              <w:rPr>
                <w:rFonts w:ascii="Arial" w:eastAsia="Times New Roman" w:hAnsi="Arial" w:cs="Arial"/>
                <w:sz w:val="22"/>
                <w:szCs w:val="24"/>
                <w:lang w:eastAsia="ru-RU"/>
              </w:rPr>
              <w:t>дений искусства</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Искусство сопереживания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Поиск информации в различных источниках , в том числе в системе И</w:t>
            </w:r>
            <w:r>
              <w:rPr>
                <w:rFonts w:ascii="Arial" w:eastAsia="Times New Roman" w:hAnsi="Arial" w:cs="Arial"/>
                <w:sz w:val="22"/>
                <w:szCs w:val="24"/>
                <w:lang w:eastAsia="ru-RU"/>
              </w:rPr>
              <w:t>н</w:t>
            </w:r>
            <w:r>
              <w:rPr>
                <w:rFonts w:ascii="Arial" w:eastAsia="Times New Roman" w:hAnsi="Arial" w:cs="Arial"/>
                <w:sz w:val="22"/>
                <w:szCs w:val="24"/>
                <w:lang w:eastAsia="ru-RU"/>
              </w:rPr>
              <w:t>тернет</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Анализ полученной информации</w:t>
            </w:r>
          </w:p>
        </w:tc>
        <w:tc>
          <w:tcPr>
            <w:tcW w:w="313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Диалог</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Творческие работы: рисунки, стихи, плакаты, реклама и т.д.</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Исследовательские работы</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Презентации</w:t>
            </w: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Физическая культура</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физическая культура личности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современными техн</w:t>
            </w:r>
            <w:r>
              <w:rPr>
                <w:rFonts w:ascii="Arial" w:eastAsia="Times New Roman" w:hAnsi="Arial" w:cs="Arial"/>
                <w:sz w:val="22"/>
                <w:szCs w:val="24"/>
                <w:lang w:eastAsia="ru-RU"/>
              </w:rPr>
              <w:t>о</w:t>
            </w:r>
            <w:r>
              <w:rPr>
                <w:rFonts w:ascii="Arial" w:eastAsia="Times New Roman" w:hAnsi="Arial" w:cs="Arial"/>
                <w:sz w:val="22"/>
                <w:szCs w:val="24"/>
                <w:lang w:eastAsia="ru-RU"/>
              </w:rPr>
              <w:t>логиями укрепления и сохранения зд</w:t>
            </w:r>
            <w:r>
              <w:rPr>
                <w:rFonts w:ascii="Arial" w:eastAsia="Times New Roman" w:hAnsi="Arial" w:cs="Arial"/>
                <w:sz w:val="22"/>
                <w:szCs w:val="24"/>
                <w:lang w:eastAsia="ru-RU"/>
              </w:rPr>
              <w:t>о</w:t>
            </w:r>
            <w:r>
              <w:rPr>
                <w:rFonts w:ascii="Arial" w:eastAsia="Times New Roman" w:hAnsi="Arial" w:cs="Arial"/>
                <w:sz w:val="22"/>
                <w:szCs w:val="24"/>
                <w:lang w:eastAsia="ru-RU"/>
              </w:rPr>
              <w:t>ровья, поддержпния работоспособн</w:t>
            </w:r>
            <w:r>
              <w:rPr>
                <w:rFonts w:ascii="Arial" w:eastAsia="Times New Roman" w:hAnsi="Arial" w:cs="Arial"/>
                <w:sz w:val="22"/>
                <w:szCs w:val="24"/>
                <w:lang w:eastAsia="ru-RU"/>
              </w:rPr>
              <w:t>о</w:t>
            </w:r>
            <w:r>
              <w:rPr>
                <w:rFonts w:ascii="Arial" w:eastAsia="Times New Roman" w:hAnsi="Arial" w:cs="Arial"/>
                <w:sz w:val="22"/>
                <w:szCs w:val="24"/>
                <w:lang w:eastAsia="ru-RU"/>
              </w:rPr>
              <w:t>сти, профилактики предупреждения заболеваний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физическими упра</w:t>
            </w:r>
            <w:r>
              <w:rPr>
                <w:rFonts w:ascii="Arial" w:eastAsia="Times New Roman" w:hAnsi="Arial" w:cs="Arial"/>
                <w:sz w:val="22"/>
                <w:szCs w:val="24"/>
                <w:lang w:eastAsia="ru-RU"/>
              </w:rPr>
              <w:t>ж</w:t>
            </w:r>
            <w:r>
              <w:rPr>
                <w:rFonts w:ascii="Arial" w:eastAsia="Times New Roman" w:hAnsi="Arial" w:cs="Arial"/>
                <w:sz w:val="22"/>
                <w:szCs w:val="24"/>
                <w:lang w:eastAsia="ru-RU"/>
              </w:rPr>
              <w:t>нениями различной функциональной направленности</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владение техническими при</w:t>
            </w:r>
            <w:r>
              <w:rPr>
                <w:rFonts w:ascii="Arial" w:eastAsia="Times New Roman" w:hAnsi="Arial" w:cs="Arial"/>
                <w:sz w:val="22"/>
                <w:szCs w:val="24"/>
                <w:lang w:eastAsia="ru-RU"/>
              </w:rPr>
              <w:t>е</w:t>
            </w:r>
            <w:r>
              <w:rPr>
                <w:rFonts w:ascii="Arial" w:eastAsia="Times New Roman" w:hAnsi="Arial" w:cs="Arial"/>
                <w:sz w:val="22"/>
                <w:szCs w:val="24"/>
                <w:lang w:eastAsia="ru-RU"/>
              </w:rPr>
              <w:t>мами и двигательными действиями б</w:t>
            </w:r>
            <w:r>
              <w:rPr>
                <w:rFonts w:ascii="Arial" w:eastAsia="Times New Roman" w:hAnsi="Arial" w:cs="Arial"/>
                <w:sz w:val="22"/>
                <w:szCs w:val="24"/>
                <w:lang w:eastAsia="ru-RU"/>
              </w:rPr>
              <w:t>а</w:t>
            </w:r>
            <w:r>
              <w:rPr>
                <w:rFonts w:ascii="Arial" w:eastAsia="Times New Roman" w:hAnsi="Arial" w:cs="Arial"/>
                <w:sz w:val="22"/>
                <w:szCs w:val="24"/>
                <w:lang w:eastAsia="ru-RU"/>
              </w:rPr>
              <w:t>зовых видов спорта, активное прим</w:t>
            </w:r>
            <w:r>
              <w:rPr>
                <w:rFonts w:ascii="Arial" w:eastAsia="Times New Roman" w:hAnsi="Arial" w:cs="Arial"/>
                <w:sz w:val="22"/>
                <w:szCs w:val="24"/>
                <w:lang w:eastAsia="ru-RU"/>
              </w:rPr>
              <w:t>е</w:t>
            </w:r>
            <w:r>
              <w:rPr>
                <w:rFonts w:ascii="Arial" w:eastAsia="Times New Roman" w:hAnsi="Arial" w:cs="Arial"/>
                <w:sz w:val="22"/>
                <w:szCs w:val="24"/>
                <w:lang w:eastAsia="ru-RU"/>
              </w:rPr>
              <w:t>нение их в игровой и соревновател</w:t>
            </w:r>
            <w:r>
              <w:rPr>
                <w:rFonts w:ascii="Arial" w:eastAsia="Times New Roman" w:hAnsi="Arial" w:cs="Arial"/>
                <w:sz w:val="22"/>
                <w:szCs w:val="24"/>
                <w:lang w:eastAsia="ru-RU"/>
              </w:rPr>
              <w:t>ь</w:t>
            </w:r>
            <w:r>
              <w:rPr>
                <w:rFonts w:ascii="Arial" w:eastAsia="Times New Roman" w:hAnsi="Arial" w:cs="Arial"/>
                <w:sz w:val="22"/>
                <w:szCs w:val="24"/>
                <w:lang w:eastAsia="ru-RU"/>
              </w:rPr>
              <w:t>ной деятельности</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3132" w:type="dxa"/>
            <w:shd w:val="clear" w:color="auto" w:fill="auto"/>
          </w:tcPr>
          <w:p w:rsidR="00720254" w:rsidRDefault="00720254"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Основы безопасности жизнедеятельности</w:t>
            </w:r>
          </w:p>
        </w:tc>
        <w:tc>
          <w:tcPr>
            <w:tcW w:w="4322" w:type="dxa"/>
            <w:shd w:val="clear" w:color="auto" w:fill="auto"/>
          </w:tcPr>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Сформированность предста</w:t>
            </w:r>
            <w:r>
              <w:rPr>
                <w:rFonts w:ascii="Arial" w:eastAsia="Times New Roman" w:hAnsi="Arial" w:cs="Arial"/>
                <w:sz w:val="22"/>
                <w:szCs w:val="24"/>
                <w:lang w:eastAsia="ru-RU"/>
              </w:rPr>
              <w:t>в</w:t>
            </w:r>
            <w:r>
              <w:rPr>
                <w:rFonts w:ascii="Arial" w:eastAsia="Times New Roman" w:hAnsi="Arial" w:cs="Arial"/>
                <w:sz w:val="22"/>
                <w:szCs w:val="24"/>
                <w:lang w:eastAsia="ru-RU"/>
              </w:rPr>
              <w:t>лений о необходимости отрицания эк</w:t>
            </w:r>
            <w:r>
              <w:rPr>
                <w:rFonts w:ascii="Arial" w:eastAsia="Times New Roman" w:hAnsi="Arial" w:cs="Arial"/>
                <w:sz w:val="22"/>
                <w:szCs w:val="24"/>
                <w:lang w:eastAsia="ru-RU"/>
              </w:rPr>
              <w:t>с</w:t>
            </w:r>
            <w:r>
              <w:rPr>
                <w:rFonts w:ascii="Arial" w:eastAsia="Times New Roman" w:hAnsi="Arial" w:cs="Arial"/>
                <w:sz w:val="22"/>
                <w:szCs w:val="24"/>
                <w:lang w:eastAsia="ru-RU"/>
              </w:rPr>
              <w:t>тремизма, терроризма, других де</w:t>
            </w:r>
            <w:r>
              <w:rPr>
                <w:rFonts w:ascii="Arial" w:eastAsia="Times New Roman" w:hAnsi="Arial" w:cs="Arial"/>
                <w:sz w:val="22"/>
                <w:szCs w:val="24"/>
                <w:lang w:eastAsia="ru-RU"/>
              </w:rPr>
              <w:t>й</w:t>
            </w:r>
            <w:r>
              <w:rPr>
                <w:rFonts w:ascii="Arial" w:eastAsia="Times New Roman" w:hAnsi="Arial" w:cs="Arial"/>
                <w:sz w:val="22"/>
                <w:szCs w:val="24"/>
                <w:lang w:eastAsia="ru-RU"/>
              </w:rPr>
              <w:t>ствий противоправного характера, а также асоциального поведения</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Знание опасных и чрезвычайных ситуаций природного</w:t>
            </w:r>
          </w:p>
        </w:tc>
        <w:tc>
          <w:tcPr>
            <w:tcW w:w="3132" w:type="dxa"/>
            <w:shd w:val="clear" w:color="auto" w:fill="auto"/>
          </w:tcPr>
          <w:p w:rsidR="00720254" w:rsidRDefault="00720254"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p>
        </w:tc>
      </w:tr>
      <w:tr w:rsidR="00720254">
        <w:tc>
          <w:tcPr>
            <w:tcW w:w="2400" w:type="dxa"/>
            <w:shd w:val="clear" w:color="auto" w:fill="auto"/>
          </w:tcPr>
          <w:p w:rsidR="00720254" w:rsidRDefault="002870CD" w:rsidP="002870CD">
            <w:pPr>
              <w:spacing w:after="0" w:line="240" w:lineRule="auto"/>
              <w:ind w:firstLine="0"/>
              <w:jc w:val="left"/>
              <w:rPr>
                <w:rFonts w:ascii="Arial" w:eastAsia="Times New Roman" w:hAnsi="Arial" w:cs="Arial"/>
                <w:b/>
                <w:bCs/>
                <w:sz w:val="22"/>
                <w:szCs w:val="24"/>
                <w:lang w:eastAsia="ru-RU"/>
              </w:rPr>
            </w:pPr>
            <w:r>
              <w:rPr>
                <w:rFonts w:ascii="Arial" w:eastAsia="Times New Roman" w:hAnsi="Arial" w:cs="Arial"/>
                <w:b/>
                <w:bCs/>
                <w:sz w:val="22"/>
                <w:szCs w:val="24"/>
                <w:lang w:eastAsia="ru-RU"/>
              </w:rPr>
              <w:t>Элективные курсы</w:t>
            </w:r>
          </w:p>
        </w:tc>
        <w:tc>
          <w:tcPr>
            <w:tcW w:w="4322"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Способность к непрерывному самообразованию</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Навык самостоятельного прио</w:t>
            </w:r>
            <w:r>
              <w:rPr>
                <w:rFonts w:ascii="Arial" w:eastAsia="Times New Roman" w:hAnsi="Arial" w:cs="Arial"/>
                <w:sz w:val="22"/>
                <w:szCs w:val="24"/>
                <w:lang w:eastAsia="ru-RU"/>
              </w:rPr>
              <w:t>б</w:t>
            </w:r>
            <w:r>
              <w:rPr>
                <w:rFonts w:ascii="Arial" w:eastAsia="Times New Roman" w:hAnsi="Arial" w:cs="Arial"/>
                <w:sz w:val="22"/>
                <w:szCs w:val="24"/>
                <w:lang w:eastAsia="ru-RU"/>
              </w:rPr>
              <w:t>ретения и интеграции  знаний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t>Осознанное использование и</w:t>
            </w:r>
            <w:r>
              <w:rPr>
                <w:rFonts w:ascii="Arial" w:eastAsia="Times New Roman" w:hAnsi="Arial" w:cs="Arial"/>
                <w:sz w:val="22"/>
                <w:szCs w:val="24"/>
                <w:lang w:eastAsia="ru-RU"/>
              </w:rPr>
              <w:t>н</w:t>
            </w:r>
            <w:r>
              <w:rPr>
                <w:rFonts w:ascii="Arial" w:eastAsia="Times New Roman" w:hAnsi="Arial" w:cs="Arial"/>
                <w:sz w:val="22"/>
                <w:szCs w:val="24"/>
                <w:lang w:eastAsia="ru-RU"/>
              </w:rPr>
              <w:t>формационных и коммуникационных технологий</w:t>
            </w:r>
          </w:p>
          <w:p w:rsidR="00720254" w:rsidRDefault="002870CD"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Профессиональная ориентация обучающихся</w:t>
            </w:r>
          </w:p>
        </w:tc>
        <w:tc>
          <w:tcPr>
            <w:tcW w:w="3132" w:type="dxa"/>
            <w:shd w:val="clear" w:color="auto" w:fill="auto"/>
          </w:tcPr>
          <w:p w:rsidR="00720254" w:rsidRDefault="00720254"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p>
        </w:tc>
      </w:tr>
      <w:tr w:rsidR="00720254">
        <w:tc>
          <w:tcPr>
            <w:tcW w:w="2400" w:type="dxa"/>
            <w:shd w:val="clear" w:color="auto" w:fill="auto"/>
          </w:tcPr>
          <w:p w:rsidR="00720254" w:rsidRDefault="00720254" w:rsidP="002870CD">
            <w:pPr>
              <w:spacing w:after="0" w:line="240" w:lineRule="auto"/>
              <w:ind w:firstLine="0"/>
              <w:jc w:val="left"/>
              <w:rPr>
                <w:rFonts w:ascii="Arial" w:eastAsia="Times New Roman" w:hAnsi="Arial" w:cs="Arial"/>
                <w:b/>
                <w:bCs/>
                <w:sz w:val="22"/>
                <w:szCs w:val="24"/>
                <w:lang w:eastAsia="ru-RU"/>
              </w:rPr>
            </w:pPr>
          </w:p>
        </w:tc>
        <w:tc>
          <w:tcPr>
            <w:tcW w:w="4322" w:type="dxa"/>
            <w:shd w:val="clear" w:color="auto" w:fill="auto"/>
          </w:tcPr>
          <w:p w:rsidR="00720254" w:rsidRDefault="00720254" w:rsidP="002870CD">
            <w:pPr>
              <w:numPr>
                <w:ilvl w:val="0"/>
                <w:numId w:val="42"/>
              </w:numPr>
              <w:suppressAutoHyphens w:val="0"/>
              <w:spacing w:after="0" w:line="240" w:lineRule="auto"/>
              <w:ind w:left="0" w:firstLine="0"/>
              <w:jc w:val="left"/>
              <w:rPr>
                <w:rFonts w:ascii="Arial" w:eastAsia="Times New Roman" w:hAnsi="Arial" w:cs="Arial"/>
                <w:sz w:val="22"/>
                <w:szCs w:val="24"/>
                <w:lang w:eastAsia="ru-RU"/>
              </w:rPr>
            </w:pPr>
          </w:p>
        </w:tc>
        <w:tc>
          <w:tcPr>
            <w:tcW w:w="3132" w:type="dxa"/>
            <w:shd w:val="clear" w:color="auto" w:fill="auto"/>
          </w:tcPr>
          <w:p w:rsidR="00720254" w:rsidRDefault="00720254" w:rsidP="002870CD">
            <w:pPr>
              <w:numPr>
                <w:ilvl w:val="0"/>
                <w:numId w:val="43"/>
              </w:numPr>
              <w:suppressAutoHyphens w:val="0"/>
              <w:spacing w:after="0" w:line="240" w:lineRule="auto"/>
              <w:ind w:left="0" w:firstLine="0"/>
              <w:jc w:val="left"/>
              <w:rPr>
                <w:rFonts w:ascii="Arial" w:eastAsia="Times New Roman" w:hAnsi="Arial" w:cs="Arial"/>
                <w:sz w:val="22"/>
                <w:szCs w:val="24"/>
                <w:lang w:eastAsia="ru-RU"/>
              </w:rPr>
            </w:pPr>
          </w:p>
        </w:tc>
      </w:tr>
    </w:tbl>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Формируемые на уроках </w:t>
      </w:r>
      <w:r>
        <w:rPr>
          <w:rFonts w:ascii="Arial" w:eastAsia="Times New Roman" w:hAnsi="Arial" w:cs="Arial"/>
          <w:b/>
          <w:sz w:val="24"/>
          <w:szCs w:val="24"/>
          <w:lang w:eastAsia="ru-RU"/>
        </w:rPr>
        <w:t>УУД</w:t>
      </w:r>
      <w:r>
        <w:rPr>
          <w:rFonts w:ascii="Arial" w:eastAsia="Times New Roman" w:hAnsi="Arial" w:cs="Arial"/>
          <w:sz w:val="24"/>
          <w:szCs w:val="24"/>
          <w:lang w:eastAsia="ru-RU"/>
        </w:rPr>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w:t>
      </w:r>
    </w:p>
    <w:p w:rsidR="00720254" w:rsidRDefault="002870CD" w:rsidP="002870CD">
      <w:pPr>
        <w:spacing w:after="0" w:line="240" w:lineRule="auto"/>
        <w:rPr>
          <w:rFonts w:ascii="Arial" w:eastAsia="Times New Roman" w:hAnsi="Arial" w:cs="Arial"/>
          <w:b/>
          <w:sz w:val="24"/>
          <w:szCs w:val="24"/>
          <w:lang w:eastAsia="ru-RU"/>
        </w:rPr>
      </w:pPr>
      <w:r>
        <w:rPr>
          <w:rFonts w:ascii="Arial" w:hAnsi="Arial" w:cs="Arial"/>
          <w:sz w:val="24"/>
          <w:szCs w:val="24"/>
        </w:rPr>
        <w:br/>
      </w:r>
      <w:r>
        <w:rPr>
          <w:rFonts w:ascii="Arial" w:hAnsi="Arial" w:cs="Arial"/>
          <w:color w:val="000000"/>
          <w:sz w:val="24"/>
          <w:szCs w:val="24"/>
        </w:rPr>
        <w:t xml:space="preserve"> </w:t>
      </w:r>
      <w:r>
        <w:rPr>
          <w:rFonts w:ascii="Arial" w:eastAsia="Times New Roman" w:hAnsi="Arial" w:cs="Arial"/>
          <w:b/>
          <w:sz w:val="24"/>
          <w:szCs w:val="24"/>
          <w:lang w:eastAsia="ru-RU"/>
        </w:rPr>
        <w:t xml:space="preserve"> Сферы образовательной (предпрофессиональной) деятельности учащихся</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Согласно теории известного российского психолога Е.А. Климова, все возможные профессии можно объединить в пять типов: связанные с природой, техникой, людьми, со знаковой системой, с художественным образом. </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«Человек – Техника»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Профессии типа «Человек – Техника» объединяют в себе те виды деятельности, в которых происходит активное взаимодействие с разнообразными приборами, машинами, механизмами. Профессии данного типа связаны с созданием, монтажом, сборкой и наладкой технических устройств, с эксплуатацией технических средств, с ремонтом техники. Люди, работающие в этой профессиональной сфере, имеют следующие склонности и предпочтения, выраженные способности: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исследовать, наблюдать;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создавать и испытывать новые образцы;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планировать, конструировать, проектировать, разрабатывать, моделировать;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придумывать новые способы деятельности;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самостоятельно организовывать свою работу и работу других;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принимать нестандартные решения.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Сфера «Человек – Техника» направлена на работу с техникой и технологиями. Она предполагает формирование инструментальной среды деятельности людей, облегчающей их повседневную жизнь в быту и на работе. Предметом интереса старшеклассников, ориентированных на данную сферу, могут быть новые материалы, новые технические приспособления, новые способы применения известных материалов и приспособлений, создание новых или новое применение известных алгоритмов в процессорных устройствах и системах – компьютерах, роботах, мобильных устройствах, а также решение с помощью существующей техники и технологий задач, важных в жизни окружающего человека общества.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Эта сфера деятельности предполагает наличие у человека интереса к законам природы, к созданию и применению искусственных средств труда в целях облегчения естественных форм деятельности и создания новых сфер деятельности, невозможных или неизвестных без применения технологий. Работа с техникой предполагает высокий уровень абстрактного мышления, приоритет логики над чувственным восприятием мира, склонность к строгим формализованным моделям, изобретательству, готовности разумом «перевернуть мир». Часто эти качества осложняют отношения с окружающими, для которых чувственное восприятие мира преобладает над логическим, и они не в состоянии по достоинству оценить интеллектуальный уровень проблем, которые решают так называемые «технари». Это часто приводит к конфликтам и нервозности, т.к. целью деятельности всегда является полезность технического решения проблемы для общества. Непонимание и, соответственно, непризнание технических новаций означает для их создателя полную потерю смысла деятельности по созданию технического продукта. Чтобы </w:t>
      </w:r>
      <w:r>
        <w:rPr>
          <w:rFonts w:ascii="Arial" w:eastAsia="Times New Roman" w:hAnsi="Arial" w:cs="Arial"/>
          <w:sz w:val="24"/>
          <w:szCs w:val="24"/>
          <w:lang w:eastAsia="ru-RU"/>
        </w:rPr>
        <w:lastRenderedPageBreak/>
        <w:t>получить признание, данной категории специалистов  необходимо научиться объяснять свои проблемы и достижения окружающим. Это требует таких качеств, как эмоциональная устойчивость и чувствительность, наблюдательность, толерантность к позиции другого человека.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Сфера «Человек - Техника» включает виды деятельности, в которых достижение профессионального результата осуществляется в процессе исследовательской деятельности, высокой сосредоточенности, постоянного изучения результатов чужих исследований, часто в уединении или во взаимодействии с материалами и механизмами.</w:t>
      </w:r>
    </w:p>
    <w:p w:rsidR="00720254" w:rsidRDefault="002870CD" w:rsidP="002870CD">
      <w:pPr>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 xml:space="preserve"> Курсовые  работы старшеклассников в сфере «Человек–Техника» могут осуществиться через гностическую, проектировочную, конструктивную, организаторскую и коммуникативную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гностической</w:t>
      </w:r>
      <w:r>
        <w:rPr>
          <w:rFonts w:ascii="Arial" w:eastAsia="Times New Roman" w:hAnsi="Arial" w:cs="Arial"/>
          <w:sz w:val="24"/>
          <w:szCs w:val="24"/>
          <w:lang w:eastAsia="ru-RU"/>
        </w:rPr>
        <w:t xml:space="preserve"> деятельности в сфере «Человек – Техника» – получение объективной информации о законах природы, о способах и формах их изучения и использования для создания инструментов и механизмов, облегчающих деятельность человека, изучение способов выявления причинно-следственных связей, использование их для выявления и моделирования проблемных ситуаций и/или искусственных систем. Эти знания могут быть представлены в самых разных видах, включая тексты, схемы, чертежи, объемные модели, медиазаписи, натурные наблюдения и др. Поскольку форм представления информации для изучения много, существует деление на теоретиков и экспериментаторов, исследователей, конструкторов и мастеров «золотые руки».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проектировочной</w:t>
      </w:r>
      <w:r>
        <w:rPr>
          <w:rFonts w:ascii="Arial" w:eastAsia="Times New Roman" w:hAnsi="Arial" w:cs="Arial"/>
          <w:sz w:val="24"/>
          <w:szCs w:val="24"/>
          <w:lang w:eastAsia="ru-RU"/>
        </w:rPr>
        <w:t xml:space="preserve"> деятельности в сфере «Человек – Техника» – умение выявлять проблемные вопросы и ставить задачи для выявления новых закономерностей, создания искусственных материалов, инструментов, конструкций, механизмов, алгоритмов и т.п. Результатом проектировочной деятельности могут являться гипотезы, проиллюстрированные наблюдениями и исследованиями, программы исследований, модели инструментов, конструкций, механизмов, алгоритмов с обоснованием социального адресата их использования. Яркими вариантами результата проектировочной деятельности являются, например, патент на изобретение, согласованное с заказчиком техническое задание на изготовление технического продукта.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конструктивной</w:t>
      </w:r>
      <w:r>
        <w:rPr>
          <w:rFonts w:ascii="Arial" w:eastAsia="Times New Roman" w:hAnsi="Arial" w:cs="Arial"/>
          <w:sz w:val="24"/>
          <w:szCs w:val="24"/>
          <w:lang w:eastAsia="ru-RU"/>
        </w:rPr>
        <w:t xml:space="preserve"> деятельности в сфере «Человек - Техника» - создание нового продукта, имеющего социальный адресат. Виды возможных продуктов: модель, карта, схема, чертеж, алгоритм изготовления (технология), компьютерная программа.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организаторской</w:t>
      </w:r>
      <w:r>
        <w:rPr>
          <w:rFonts w:ascii="Arial" w:eastAsia="Times New Roman" w:hAnsi="Arial" w:cs="Arial"/>
          <w:sz w:val="24"/>
          <w:szCs w:val="24"/>
          <w:lang w:eastAsia="ru-RU"/>
        </w:rPr>
        <w:t xml:space="preserve"> деятельности в сфере «Человек - Техника» - обеспечение условий для эффективного протекания технологического процесса изготовления технического продукта. Он может быть реализован как путем личного изготовления продукта, так и через создание группы (команды, интернет-сообщества, совета, штаба) и координацию ее деятельности: распределения ролей и функций в ней, планирования и управления совместной деятельностью.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коммуникативной</w:t>
      </w:r>
      <w:r>
        <w:rPr>
          <w:rFonts w:ascii="Arial" w:eastAsia="Times New Roman" w:hAnsi="Arial" w:cs="Arial"/>
          <w:sz w:val="24"/>
          <w:szCs w:val="24"/>
          <w:lang w:eastAsia="ru-RU"/>
        </w:rPr>
        <w:t xml:space="preserve"> деятельности в сфере «Человек – Техника» – обеспечить одинаковое понимание всеми участниками целей, задач и ожидаемых характеристик создаваемого искусственного продукта. Коммуникативная компетенция в этой сфере важна как во взаимодействии с заказчиком, который часто недостаточно компетентен, чтобы сформировать технические требования и квалифицированно их оценить, так и в группе соисполнителей, т.к. вероятность технических сбоев и плохой совместимости являются частым явлением в процессе </w:t>
      </w:r>
      <w:r>
        <w:rPr>
          <w:rFonts w:ascii="Arial" w:eastAsia="Times New Roman" w:hAnsi="Arial" w:cs="Arial"/>
          <w:sz w:val="24"/>
          <w:szCs w:val="24"/>
          <w:lang w:eastAsia="ru-RU"/>
        </w:rPr>
        <w:lastRenderedPageBreak/>
        <w:t>изготовления. Для сложных изделий возможны трудности в коммуникации со смежниками в связи с различными техническими компетентностями.</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таблице приведены примеры возможных предпрофессиональных проб старшеклассников в сфере «Человек–Техника»:</w:t>
      </w:r>
    </w:p>
    <w:p w:rsidR="00720254" w:rsidRDefault="00720254" w:rsidP="002870CD">
      <w:pPr>
        <w:spacing w:after="0" w:line="240" w:lineRule="auto"/>
        <w:rPr>
          <w:rFonts w:ascii="Arial" w:eastAsia="Times New Roman" w:hAnsi="Arial" w:cs="Arial"/>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170"/>
        <w:gridCol w:w="1648"/>
        <w:gridCol w:w="1961"/>
        <w:gridCol w:w="1893"/>
      </w:tblGrid>
      <w:tr w:rsidR="00720254">
        <w:tc>
          <w:tcPr>
            <w:tcW w:w="2182"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Гностическая</w:t>
            </w:r>
          </w:p>
        </w:tc>
        <w:tc>
          <w:tcPr>
            <w:tcW w:w="2170"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Проектиро-вочная</w:t>
            </w:r>
          </w:p>
        </w:tc>
        <w:tc>
          <w:tcPr>
            <w:tcW w:w="1648"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Конструк-тивная</w:t>
            </w:r>
          </w:p>
        </w:tc>
        <w:tc>
          <w:tcPr>
            <w:tcW w:w="1961"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Организа-торская</w:t>
            </w:r>
          </w:p>
        </w:tc>
        <w:tc>
          <w:tcPr>
            <w:tcW w:w="1893"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Коммуни-кативная</w:t>
            </w:r>
          </w:p>
        </w:tc>
      </w:tr>
      <w:tr w:rsidR="00720254">
        <w:tc>
          <w:tcPr>
            <w:tcW w:w="2182"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реферат   по теме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экспериментальное исследование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маркетинговое исследование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прогноз развития технических устройств, технологий, алгоритмов и программ</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доклад на научно-практической конференции</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2170"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программы изучения природных явлений, влияющих на жизнедеятельность людей и/или всей биосферы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технического задания на программирование информационной системы для решения конкретной и востребованной задачи</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1648"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действующей модели изделия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чертежей изделия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структурной схемы сложного изделия или программы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компьютерной программы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технологии изготовления материала или изделия</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1961"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изготовление материала или изделия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обеспечение регулярной технической помощи (сервиса)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создание оргструктуры, обеспечивающей решение технических задач</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создание информационной среды для решения организационных задач</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внедрения технических (программных) средств</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1893"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консультативной службы по решению технических проблем</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изучение потребностей в различных технических материалах и изделиях, в техниках и технологиях, программных продуктах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программа внедрения технических (программных) средств</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сетевого проекта в школьной интернет сети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инструкция по эксплуатации устройства или программы</w:t>
            </w: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«Человек – Природа»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основе профессий сферы «Человек – Природа» лежит работа с природными объектами и явлениями, особенностями проявления и закономерностями их функционирования, управлением природными процессами, освоением естественной среды обитания. Профессии данного типа связаны с изучением живой и неживой природы, с уходом за растениями и животными, с профилактикой и лечением заболеваний растений и животных. Люди, работающие в этой профессиональной сфере, имеют следующие склонности и предпочтения, выраженные способности:</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ухаживать и наблюдать за животными;  </w:t>
      </w:r>
      <w:r>
        <w:rPr>
          <w:rFonts w:ascii="Arial" w:hAnsi="Arial" w:cs="Arial"/>
          <w:sz w:val="24"/>
          <w:szCs w:val="24"/>
          <w:lang w:eastAsia="ru-RU"/>
        </w:rPr>
        <w:tab/>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бороться с болезнями, вредителями;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выращивать овощи и фрукты;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ориентироваться в природных явлениях;</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наблюдать, изучать различные природные явления.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Предметом интереса старшеклассников, ориентированных на данную сферу, могут являться растения, животные, микроорганизмы, факторы, проявления живой природы и логико-биологические закономерности. Сфера «Человек – Природа» включает виды деятельности, в которых достижение профессионального результата осуществляется в процессе преобразовательной деятельности в отношении природных объектов, их использования и сохранения.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Предпрофессиональные пробы старшеклассников в сфере «Человек-Природа» могут осуществиться через распознавание, проектирование, построение, воздействие, и сохранение природных объектов.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гностической</w:t>
      </w:r>
      <w:r>
        <w:rPr>
          <w:rFonts w:ascii="Arial" w:eastAsia="Times New Roman" w:hAnsi="Arial" w:cs="Arial"/>
          <w:sz w:val="24"/>
          <w:szCs w:val="24"/>
          <w:lang w:eastAsia="ru-RU"/>
        </w:rPr>
        <w:t xml:space="preserve"> деятельности в сфере «Человек - Природа» - получение объективной информации о биологических, географических, астрономических, геологических объектах; климатических и атмосферных явлениях; функционировании экосистем; эволюционных процессах. Эти знания могут быть представлены в различных видах письменных и устных текстов.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проектировочной</w:t>
      </w:r>
      <w:r>
        <w:rPr>
          <w:rFonts w:ascii="Arial" w:eastAsia="Times New Roman" w:hAnsi="Arial" w:cs="Arial"/>
          <w:sz w:val="24"/>
          <w:szCs w:val="24"/>
          <w:lang w:eastAsia="ru-RU"/>
        </w:rPr>
        <w:t xml:space="preserve"> деятельности в сфере «Человек - Природа» - преобразование естественной среды обитания через порождение замысла «идеальной» ситуации и разработку программы действий, проекта преобразующего или развивающего характера для достижения замысла.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конструктивной</w:t>
      </w:r>
      <w:r>
        <w:rPr>
          <w:rFonts w:ascii="Arial" w:eastAsia="Times New Roman" w:hAnsi="Arial" w:cs="Arial"/>
          <w:sz w:val="24"/>
          <w:szCs w:val="24"/>
          <w:lang w:eastAsia="ru-RU"/>
        </w:rPr>
        <w:t xml:space="preserve"> деятельности в сфере «Человек - Природа» - создание новых природных объектов в форме  преобразования ландшафта, создания моделей географических или астрономических объектов, картирования местности. Виды возможных продуктов: модель, карта, схема, новый природный объект.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организаторской</w:t>
      </w:r>
      <w:r>
        <w:rPr>
          <w:rFonts w:ascii="Arial" w:eastAsia="Times New Roman" w:hAnsi="Arial" w:cs="Arial"/>
          <w:sz w:val="24"/>
          <w:szCs w:val="24"/>
          <w:lang w:eastAsia="ru-RU"/>
        </w:rPr>
        <w:t xml:space="preserve"> деятельности в сфере «Человек - Природа» - проведение акций, связанных с поддержанием и охраной окружающей среды, а также просветительских мероприятий, обеспечивающих ее познание через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коммуникативной</w:t>
      </w:r>
      <w:r>
        <w:rPr>
          <w:rFonts w:ascii="Arial" w:eastAsia="Times New Roman" w:hAnsi="Arial" w:cs="Arial"/>
          <w:sz w:val="24"/>
          <w:szCs w:val="24"/>
          <w:lang w:eastAsia="ru-RU"/>
        </w:rPr>
        <w:t xml:space="preserve"> деятельности в сфере «Человек – Природа»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оптимального использования природных ресурсов. Коммуникативная деятельность может реализовываться через проведение дебатов, дискуссий, акций, переговоров, перформансов, модерировании процессов, связанных с охраной среды обитания и вопросами природопользования. </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таблице приведены примеры предпрофессиональных проб старшеклассников в сфере «Человек - Природа»:</w:t>
      </w:r>
    </w:p>
    <w:p w:rsidR="00720254" w:rsidRDefault="00720254" w:rsidP="002870CD">
      <w:pPr>
        <w:spacing w:after="0" w:line="240" w:lineRule="auto"/>
        <w:rPr>
          <w:rFonts w:ascii="Arial" w:eastAsia="Times New Roman" w:hAnsi="Arial" w:cs="Arial"/>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591"/>
        <w:gridCol w:w="1677"/>
        <w:gridCol w:w="2425"/>
        <w:gridCol w:w="2302"/>
      </w:tblGrid>
      <w:tr w:rsidR="00720254">
        <w:tc>
          <w:tcPr>
            <w:tcW w:w="1859"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Гностическая</w:t>
            </w:r>
          </w:p>
        </w:tc>
        <w:tc>
          <w:tcPr>
            <w:tcW w:w="1591"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Проектиро-вочная</w:t>
            </w:r>
          </w:p>
        </w:tc>
        <w:tc>
          <w:tcPr>
            <w:tcW w:w="1677"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Конструк-тивная</w:t>
            </w:r>
          </w:p>
        </w:tc>
        <w:tc>
          <w:tcPr>
            <w:tcW w:w="2425"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Организаторская</w:t>
            </w:r>
          </w:p>
        </w:tc>
        <w:tc>
          <w:tcPr>
            <w:tcW w:w="2302"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Коммуникативная</w:t>
            </w:r>
          </w:p>
        </w:tc>
      </w:tr>
      <w:tr w:rsidR="00720254">
        <w:tc>
          <w:tcPr>
            <w:tcW w:w="1859"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статья в сборник научно-практической конференции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социологическо</w:t>
            </w:r>
            <w:r>
              <w:rPr>
                <w:rFonts w:ascii="Arial" w:eastAsia="Times New Roman" w:hAnsi="Arial" w:cs="Arial"/>
                <w:sz w:val="22"/>
                <w:szCs w:val="24"/>
                <w:lang w:eastAsia="ru-RU"/>
              </w:rPr>
              <w:lastRenderedPageBreak/>
              <w:t>е исследование «Отношение школьников  к экологии  села»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прогноз развития экологической ситуации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сбор и систематизация коллекции (бабочки, цветы или др.)</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доклад на молодежном форуме на экологическую тему</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-выступление на школьной конференции </w:t>
            </w:r>
          </w:p>
        </w:tc>
        <w:tc>
          <w:tcPr>
            <w:tcW w:w="1591"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проект « Природный музей»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проект «Зелёная школа»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-проект </w:t>
            </w:r>
            <w:r>
              <w:rPr>
                <w:rFonts w:ascii="Arial" w:eastAsia="Times New Roman" w:hAnsi="Arial" w:cs="Arial"/>
                <w:sz w:val="22"/>
                <w:szCs w:val="24"/>
                <w:lang w:eastAsia="ru-RU"/>
              </w:rPr>
              <w:lastRenderedPageBreak/>
              <w:t>«Ландшафт школьного двора»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-разработка экологических акций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«Чистые реки», «Спасём лес от пожара»</w:t>
            </w:r>
          </w:p>
        </w:tc>
        <w:tc>
          <w:tcPr>
            <w:tcW w:w="1677"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карта экологического маршрута</w:t>
            </w:r>
          </w:p>
          <w:p w:rsidR="00720254" w:rsidRDefault="00720254" w:rsidP="002870CD">
            <w:pPr>
              <w:tabs>
                <w:tab w:val="left" w:pos="945"/>
              </w:tabs>
              <w:spacing w:after="0" w:line="240" w:lineRule="auto"/>
              <w:ind w:firstLine="0"/>
              <w:jc w:val="left"/>
              <w:rPr>
                <w:rFonts w:ascii="Arial" w:eastAsia="Times New Roman" w:hAnsi="Arial" w:cs="Arial"/>
                <w:sz w:val="22"/>
                <w:szCs w:val="24"/>
                <w:lang w:eastAsia="ru-RU"/>
              </w:rPr>
            </w:pP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создание школьной оранжереи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создание экологических листовок</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 фильмы, видеоролики, презентации  о природе </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2425"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проведение экологических акции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экскурсии в  лес  для начальной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организация </w:t>
            </w:r>
            <w:r>
              <w:rPr>
                <w:rFonts w:ascii="Arial" w:eastAsia="Times New Roman" w:hAnsi="Arial" w:cs="Arial"/>
                <w:sz w:val="22"/>
                <w:szCs w:val="24"/>
                <w:lang w:eastAsia="ru-RU"/>
              </w:rPr>
              <w:lastRenderedPageBreak/>
              <w:t xml:space="preserve">молодежного форума по проблемам  экологии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мероприятий на тему «Экология человека: здоровьесберегающие технологии»</w:t>
            </w:r>
          </w:p>
        </w:tc>
        <w:tc>
          <w:tcPr>
            <w:tcW w:w="2302"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коммуникативные бои / дебаты «Природные катаклизмы – закономерность или месть Земли?»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ведение </w:t>
            </w:r>
            <w:r>
              <w:rPr>
                <w:rFonts w:ascii="Arial" w:eastAsia="Times New Roman" w:hAnsi="Arial" w:cs="Arial"/>
                <w:sz w:val="22"/>
                <w:szCs w:val="24"/>
                <w:lang w:eastAsia="ru-RU"/>
              </w:rPr>
              <w:lastRenderedPageBreak/>
              <w:t>тематического блога по природопользованию или проблемам окружающей среды региона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публицистическая статья о природе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презентация природного уголка родного края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исследовательская деятельность в творческой лаборатории </w:t>
            </w:r>
          </w:p>
          <w:p w:rsidR="00720254" w:rsidRDefault="00720254" w:rsidP="002870CD">
            <w:pPr>
              <w:spacing w:after="0" w:line="240" w:lineRule="auto"/>
              <w:ind w:firstLine="0"/>
              <w:jc w:val="left"/>
              <w:rPr>
                <w:rFonts w:ascii="Arial" w:eastAsia="Times New Roman" w:hAnsi="Arial" w:cs="Arial"/>
                <w:sz w:val="22"/>
                <w:szCs w:val="24"/>
                <w:lang w:eastAsia="ru-RU"/>
              </w:rPr>
            </w:pP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«Человек – Знаковая система»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Профессии сферы «Человек – Знаковая система» связаны с созданием, обработкой, расшифровкой, усовершенствованием различных знаковых систем и направлены на работу с текстами, с цифрами, формулами и таблицами, с чертежами, картами, со схемами со звуковыми сигналами. Работники этой профессиональной сферы имеют следующие склонности и предпочтения, выраженные способности:</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обрабатывать тексты и таблицы;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производить расчеты и вычисления;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перерабатывать информацию;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работать с чертежами, картами и схемами;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принимать и передавать сигналы и сообщения;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хорошо считать в уме;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оперировать знаками и символами;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искать и исправлять ошибки.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Сфера «Человек - Знаковая система» предполагает работу, связанную с умением хорошо ориенти</w:t>
      </w:r>
      <w:r>
        <w:rPr>
          <w:rFonts w:ascii="Arial" w:eastAsia="Times New Roman" w:hAnsi="Arial" w:cs="Arial"/>
          <w:sz w:val="24"/>
          <w:szCs w:val="24"/>
          <w:lang w:eastAsia="ru-RU"/>
        </w:rPr>
        <w:softHyphen/>
        <w:t xml:space="preserve">роваться в условных обозначениях, языковых системах (естественных и искусственных), документах, текстах. Предметом интереса старшеклассников, ориентированных на данную сферу, является потребность быть в курсе всех событий современности: достижениях человеческой мысли; способах разработки и управления сложными объектами, печатными источниками, цифровыми материалами.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Эта сфера деятельности предполагает наличие у человека интереса к деятельности, связанной с освоением, переработкой и продуцированием информации, автоматизацией связи, обеспечению документальными средствами законности и правопорядка совершенствованию измерений, совершенствованию средств фиксации фактов. Дефицит коммуникаций со сверстниками заменяется повышенным интересом к иностранным алфавитам; построению математических и химических формул, административно-территориальному делению страны, </w:t>
      </w:r>
      <w:r>
        <w:rPr>
          <w:rFonts w:ascii="Arial" w:eastAsia="Times New Roman" w:hAnsi="Arial" w:cs="Arial"/>
          <w:sz w:val="24"/>
          <w:szCs w:val="24"/>
          <w:lang w:eastAsia="ru-RU"/>
        </w:rPr>
        <w:lastRenderedPageBreak/>
        <w:t>изучению маршрутов движения транспорта, географических карт, законодательства стран.</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Сфера «Человек - Знаковая система» включает виды деятельности, в которых профессиональный результат достигается в индивидуальной лабораторной деятельности по упорядочению, изучению, учету и контролю разнообразных мировых информационных потоков.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Итоговые работы старшеклассников в сфере «Человек - Знаковая система» могут осуществиться через гностическую, проектировочную, конструктивную, организаторскую и коммуникативную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гностической</w:t>
      </w:r>
      <w:r>
        <w:rPr>
          <w:rFonts w:ascii="Arial" w:eastAsia="Times New Roman" w:hAnsi="Arial" w:cs="Arial"/>
          <w:sz w:val="24"/>
          <w:szCs w:val="24"/>
          <w:lang w:eastAsia="ru-RU"/>
        </w:rPr>
        <w:t xml:space="preserve"> деятельности в сфере «Человек - Знаковая система» -получение и обработка объективной знаково-символической информации, на основе которой возможно переосмысление задач и внесение изменений в ход их решения. Работа с информацией осуществляется через изучение различного рода письменных текстов, карт, схем, формул, символов.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проектировочной</w:t>
      </w:r>
      <w:r>
        <w:rPr>
          <w:rFonts w:ascii="Arial" w:eastAsia="Times New Roman" w:hAnsi="Arial" w:cs="Arial"/>
          <w:sz w:val="24"/>
          <w:szCs w:val="24"/>
          <w:lang w:eastAsia="ru-RU"/>
        </w:rPr>
        <w:t xml:space="preserve"> деятельности в сфере «Человек -Знаковая система» - преобразование социальной действительности через мысленное сопоставление фактов, идей, разыскание неясной, неизвестной информации для решения нестандартных, уникальных задач.</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конструктивной</w:t>
      </w:r>
      <w:r>
        <w:rPr>
          <w:rFonts w:ascii="Arial" w:eastAsia="Times New Roman" w:hAnsi="Arial" w:cs="Arial"/>
          <w:sz w:val="24"/>
          <w:szCs w:val="24"/>
          <w:lang w:eastAsia="ru-RU"/>
        </w:rPr>
        <w:t xml:space="preserve"> деятельности в сфере «Человек - Знаковая система» - создание нового продукта, имеющего отношение к сфере науки, бухгалтерии и делопроизводства, программирования, картографии, полиграфии, лингвистики. Виды возможных продуктов- тексты, документы, таблицы, формулы, перечни, каталоги каких-либо объектов, чертежи, карты, макеты печатных изданий.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организаторской</w:t>
      </w:r>
      <w:r>
        <w:rPr>
          <w:rFonts w:ascii="Arial" w:eastAsia="Times New Roman" w:hAnsi="Arial" w:cs="Arial"/>
          <w:sz w:val="24"/>
          <w:szCs w:val="24"/>
          <w:lang w:eastAsia="ru-RU"/>
        </w:rPr>
        <w:t xml:space="preserve"> деятельности в сфере «Человек - Знаковая система» - это обеспечение условий для эффективного протекания процесса распознания, преобразования, порождения информации, выраженной в знаках, символах. Она может быть реализована через создание максимально комфортных условий для индивидуальной скрупулезной, аккуратной, систематической работы над заданным продуктом.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коммуникативной</w:t>
      </w:r>
      <w:r>
        <w:rPr>
          <w:rFonts w:ascii="Arial" w:eastAsia="Times New Roman" w:hAnsi="Arial" w:cs="Arial"/>
          <w:sz w:val="24"/>
          <w:szCs w:val="24"/>
          <w:lang w:eastAsia="ru-RU"/>
        </w:rPr>
        <w:t xml:space="preserve"> деятельности в сфере «Человек - Знаковая система» - устанавливать правила действий с источниками и носителями информации, контролировать ход и правильность их и собственных умственных действий, уметь терпеливо, настойчиво работать в условиях внешних помех. Коммуникативная деятельность может реализовываться через проведение лабораторных работ, практикумов, консилиумов, конференций, выставок.</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таблице приведены примеры предпрофессиональных проб старшеклассников в сфере «Человек – Знаковая система»:</w:t>
      </w:r>
    </w:p>
    <w:p w:rsidR="00720254" w:rsidRDefault="002870CD" w:rsidP="002870CD">
      <w:pPr>
        <w:tabs>
          <w:tab w:val="left" w:pos="3660"/>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ab/>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2079"/>
        <w:gridCol w:w="2157"/>
        <w:gridCol w:w="1743"/>
        <w:gridCol w:w="1994"/>
      </w:tblGrid>
      <w:tr w:rsidR="00720254">
        <w:tc>
          <w:tcPr>
            <w:tcW w:w="1881"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Гностическая</w:t>
            </w:r>
          </w:p>
        </w:tc>
        <w:tc>
          <w:tcPr>
            <w:tcW w:w="2079"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Проекти-ровочная</w:t>
            </w:r>
          </w:p>
        </w:tc>
        <w:tc>
          <w:tcPr>
            <w:tcW w:w="2157"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Конструктивная</w:t>
            </w:r>
          </w:p>
        </w:tc>
        <w:tc>
          <w:tcPr>
            <w:tcW w:w="1743"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Организа-торская</w:t>
            </w:r>
          </w:p>
        </w:tc>
        <w:tc>
          <w:tcPr>
            <w:tcW w:w="1994"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Коммуника-тивная</w:t>
            </w:r>
          </w:p>
        </w:tc>
      </w:tr>
      <w:tr w:rsidR="00720254">
        <w:tc>
          <w:tcPr>
            <w:tcW w:w="1881"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перевод текста с иностранного языка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изучение свойств физического объекта на основе формул</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разработка туристических </w:t>
            </w:r>
            <w:r>
              <w:rPr>
                <w:rFonts w:ascii="Arial" w:eastAsia="Times New Roman" w:hAnsi="Arial" w:cs="Arial"/>
                <w:sz w:val="22"/>
                <w:szCs w:val="24"/>
                <w:lang w:eastAsia="ru-RU"/>
              </w:rPr>
              <w:lastRenderedPageBreak/>
              <w:t>маршрутов на основе поставленных целей.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анализ заданий различной сложности в материалах ЕГЭ по математике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исследование  вирусов   в программировании и методов борьбы с ними</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2079"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проект  школьного  сайта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 образовательного блога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рекламных образов для продвижения образовательных продуктов</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проект детской площадки в школьном дворе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проекты по робототехнике «Учимся вместе с роботами»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сетевые проекты в школьной интернет сети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проект  дистанционного курса  в системе дистанционного обучения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Проект межшкольной электронной газеты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Проекты игровых фильмов, видеороликов, мультипликационных фильмов.</w:t>
            </w:r>
          </w:p>
        </w:tc>
        <w:tc>
          <w:tcPr>
            <w:tcW w:w="2157"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создание моделей предпринимательской деятельности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дизайна вебсайта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создание каталога  Информационного библиотечного </w:t>
            </w:r>
            <w:r>
              <w:rPr>
                <w:rFonts w:ascii="Arial" w:eastAsia="Times New Roman" w:hAnsi="Arial" w:cs="Arial"/>
                <w:sz w:val="22"/>
                <w:szCs w:val="24"/>
                <w:lang w:eastAsia="ru-RU"/>
              </w:rPr>
              <w:lastRenderedPageBreak/>
              <w:t>центра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школьных банеров</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создание моделей по робототехнике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компьютерных  приложений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tc>
        <w:tc>
          <w:tcPr>
            <w:tcW w:w="1743"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организация поддержки  информационной образовательной среды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-организация конкурсов и выставок по робототехнике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проведение события по применению обучающих компьютерных игр в младшей школе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-организация и проведение кинофестиваля «Золотой кадр»</w:t>
            </w:r>
          </w:p>
        </w:tc>
        <w:tc>
          <w:tcPr>
            <w:tcW w:w="1994"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поиск и использование программ по созданию фильмов</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рекламное продвижение бренда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обучение младших школьников </w:t>
            </w:r>
            <w:r>
              <w:rPr>
                <w:rFonts w:ascii="Arial" w:eastAsia="Times New Roman" w:hAnsi="Arial" w:cs="Arial"/>
                <w:sz w:val="22"/>
                <w:szCs w:val="24"/>
                <w:lang w:eastAsia="ru-RU"/>
              </w:rPr>
              <w:lastRenderedPageBreak/>
              <w:t>стенографированию</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общения с школами - партнерами в других странах через вебсайт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-исследовательская деятельность в творческой лаборатории «Упорство и труд – основа успеха»</w:t>
            </w:r>
          </w:p>
          <w:p w:rsidR="00720254" w:rsidRDefault="00720254" w:rsidP="002870CD">
            <w:pPr>
              <w:spacing w:after="0" w:line="240" w:lineRule="auto"/>
              <w:ind w:firstLine="0"/>
              <w:jc w:val="left"/>
              <w:rPr>
                <w:rFonts w:ascii="Arial" w:eastAsia="Times New Roman" w:hAnsi="Arial" w:cs="Arial"/>
                <w:sz w:val="22"/>
                <w:szCs w:val="24"/>
                <w:lang w:eastAsia="ru-RU"/>
              </w:rPr>
            </w:pP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«Человек - Художественный образ»</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 сфере «Человек - Художественный образ» относятся профессии, связанные с созданием, проектированием, моделированием художественных произведений, с изготовлением различных изделий по эскизу, образцу. Традиционно представителей данных профессий называют деятелями искусства. Результатом мыслительной, познавательной, коммуникативной и предметно-практической деятельности людей в этой профессиональной сфере является создание художественных образов и их воплощение в произведениях искусства. Таким образом, профессии данного типа связаны с созданием, проектированием, моделированием художественных произведений, с воспроизведением, изготовлением различных произведений искусства. Люди, работающие в этой профессиональной сфере, имеют следующие склонности и предпочтения, выраженные способности:</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заниматься художественным оформлением;</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заниматься художественным творчеством (живопись, скульптура, фотография, кино и т.п.);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сочинять (стихи, прозу и др.);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выступать на сцене;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изготавливать своими руками красивые вещи;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петь, играть на музыкальных инструментах.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Предметом интереса старшеклассников к профессиональной деятельности в сфере «Человек - Художественный образ» является создание художественных образов окружающей действительности, организация эстетической, духовно-культурной среды обитания человека, удовлетворение эстетических потребностей людей. Старшеклассники работают с явлениями, фактами художественного отображения действительности или сами создают эти факты, новые образы. Как </w:t>
      </w:r>
      <w:r>
        <w:rPr>
          <w:rFonts w:ascii="Arial" w:eastAsia="Times New Roman" w:hAnsi="Arial" w:cs="Arial"/>
          <w:sz w:val="24"/>
          <w:szCs w:val="24"/>
          <w:lang w:eastAsia="ru-RU"/>
        </w:rPr>
        <w:lastRenderedPageBreak/>
        <w:t>правило, это учащиеся, ориентированные на профессии творческого характера, связанные с изобразительной, музыкальной, литературно-художественной, актерско-сценической деятельностью.</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сфере «Человек - Художественный образ» получение информации о мире, проектирование, создание новых «объектов», коммуникативная и организаторская деятельности могут быть связаны с исследованиями произведений искусства, с деятельностью в области художественного, литературного и исполнительского творчества, музейной деятельностью.</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Итоговые работы старшеклассников в сфере «Человек - Художественный образ» могут осуществиться через гностическую, проектировочную, конструктивную, организаторскую и коммуникативную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гностической</w:t>
      </w:r>
      <w:r>
        <w:rPr>
          <w:rFonts w:ascii="Arial" w:eastAsia="Times New Roman" w:hAnsi="Arial" w:cs="Arial"/>
          <w:sz w:val="24"/>
          <w:szCs w:val="24"/>
          <w:lang w:eastAsia="ru-RU"/>
        </w:rPr>
        <w:t xml:space="preserve"> деятельности - получение объективной информации о мире художественных образов. Основные формы нового знания - научная статья, книга, рецензия, эссе и другие.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проектировочной</w:t>
      </w:r>
      <w:r>
        <w:rPr>
          <w:rFonts w:ascii="Arial" w:eastAsia="Times New Roman" w:hAnsi="Arial" w:cs="Arial"/>
          <w:sz w:val="24"/>
          <w:szCs w:val="24"/>
          <w:lang w:eastAsia="ru-RU"/>
        </w:rPr>
        <w:t xml:space="preserve"> деятельности - мысленное (идеальное) преобразование действительности. Основные формы проектов в сфере искусства - режиссура, продюсирование.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конструктивной</w:t>
      </w:r>
      <w:r>
        <w:rPr>
          <w:rFonts w:ascii="Arial" w:eastAsia="Times New Roman" w:hAnsi="Arial" w:cs="Arial"/>
          <w:sz w:val="24"/>
          <w:szCs w:val="24"/>
          <w:lang w:eastAsia="ru-RU"/>
        </w:rPr>
        <w:t xml:space="preserve"> деятельности - создание нового «объекта». Основные формы новых художественных «объектов» - сценарии, произведения искусства.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коммуникативной</w:t>
      </w:r>
      <w:r>
        <w:rPr>
          <w:rFonts w:ascii="Arial" w:eastAsia="Times New Roman" w:hAnsi="Arial" w:cs="Arial"/>
          <w:sz w:val="24"/>
          <w:szCs w:val="24"/>
          <w:lang w:eastAsia="ru-RU"/>
        </w:rPr>
        <w:t xml:space="preserve"> деятельности - взаимодействие с другими людьми. Основные формы коммуникативной деятельности - проведение художественной акции, диспут.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организаторской</w:t>
      </w:r>
      <w:r>
        <w:rPr>
          <w:rFonts w:ascii="Arial" w:eastAsia="Times New Roman" w:hAnsi="Arial" w:cs="Arial"/>
          <w:sz w:val="24"/>
          <w:szCs w:val="24"/>
          <w:lang w:eastAsia="ru-RU"/>
        </w:rPr>
        <w:t xml:space="preserve"> деятельности - это обеспечение условий протекания творческого процесса. Основные формы -организация концерта, культурного события.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таблице приведены примеры предпрофессиональных проб старшеклассников в сфере «Человек - Художественный образ»:</w:t>
      </w:r>
    </w:p>
    <w:p w:rsidR="00720254" w:rsidRDefault="00720254" w:rsidP="002870CD">
      <w:pPr>
        <w:spacing w:after="0" w:line="240" w:lineRule="auto"/>
        <w:jc w:val="left"/>
        <w:rPr>
          <w:rFonts w:ascii="Arial" w:eastAsia="Times New Roman" w:hAnsi="Arial" w:cs="Arial"/>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895"/>
        <w:gridCol w:w="1907"/>
        <w:gridCol w:w="1895"/>
        <w:gridCol w:w="2195"/>
      </w:tblGrid>
      <w:tr w:rsidR="00720254">
        <w:tc>
          <w:tcPr>
            <w:tcW w:w="1962"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Гностическая</w:t>
            </w:r>
          </w:p>
        </w:tc>
        <w:tc>
          <w:tcPr>
            <w:tcW w:w="1895"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Проектиро-вочная</w:t>
            </w:r>
          </w:p>
        </w:tc>
        <w:tc>
          <w:tcPr>
            <w:tcW w:w="1907"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Конструк-тивная</w:t>
            </w:r>
          </w:p>
        </w:tc>
        <w:tc>
          <w:tcPr>
            <w:tcW w:w="1895"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Организа-торская</w:t>
            </w:r>
          </w:p>
        </w:tc>
        <w:tc>
          <w:tcPr>
            <w:tcW w:w="2195"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Коммуникативная</w:t>
            </w:r>
          </w:p>
        </w:tc>
      </w:tr>
      <w:tr w:rsidR="00720254">
        <w:tc>
          <w:tcPr>
            <w:tcW w:w="1962"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критическая статья о современном искусстве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рецензия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социологическое исследование на тему искусства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анализ картины и ее влияния на зрителя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анализ творчества известного деятеля искусства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анализ творческих </w:t>
            </w:r>
            <w:r>
              <w:rPr>
                <w:rFonts w:ascii="Arial" w:eastAsia="Times New Roman" w:hAnsi="Arial" w:cs="Arial"/>
                <w:sz w:val="22"/>
                <w:szCs w:val="24"/>
                <w:lang w:eastAsia="ru-RU"/>
              </w:rPr>
              <w:lastRenderedPageBreak/>
              <w:t>произведений Забайкальских писателей</w:t>
            </w:r>
          </w:p>
        </w:tc>
        <w:tc>
          <w:tcPr>
            <w:tcW w:w="1895"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lastRenderedPageBreak/>
              <w:t>-  проект  художественной выставки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сценарий школьного спектакля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-сценарий игрового фильма, видеоролика, новостного выпуска передачи «Диалог»</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-моделирование костюмов к спектаклю</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1907"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создание стихов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картина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создание видеороликов, видеоклипов выступлений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коллекции моделей одежды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выставка   / декоративно-прикладного искусства </w:t>
            </w:r>
          </w:p>
        </w:tc>
        <w:tc>
          <w:tcPr>
            <w:tcW w:w="1895"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художественной выставки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показ моделей одежды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виртуальная экскурсия по музею</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организация концерта  для ветеранов, педагогов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флэшмобы</w:t>
            </w:r>
          </w:p>
        </w:tc>
        <w:tc>
          <w:tcPr>
            <w:tcW w:w="2195"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экскурсия  в музеи г.Тобольска и г.Тюмени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«круглый стол» на тему «Современно ли современное искусство?»</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-деятельность в творческой лаборатории «Дерзай, твори, исследуй»</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«Человек – Человек»</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Профессии сферы «Человек - Человек» предполагают постоянную работу с людьми и постоянное общение в ходе профессиональной деятельности. Предметом интереса, распознавания, обслуживания, преобразования здесь являются социальные системы, сообщества, группы населения, люди разного возраста. Профессии этого типа связаны с медицинским обслуживанием, с обучением и с воспитанием, с бытовым обслуживанием, с правовой защитой, с политикой, с экономикой и предпринимательством. Работники этой профессиональной сферы имеют следующие склонности и предпочтения, выраженные способности:</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обслуживание людей;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занятие лечением;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обучение;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воспитание;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защита прав и безопасности;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управление людьми;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легкость знакомства и общения с новыми людьми;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чуткость и доброжелательность к окружающим;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умение внимательно выслушивать людей;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умение самостоятельно организовывать свою работу и работу других; </w:t>
      </w:r>
    </w:p>
    <w:p w:rsidR="00720254" w:rsidRDefault="002870CD" w:rsidP="002870CD">
      <w:pPr>
        <w:tabs>
          <w:tab w:val="left" w:pos="993"/>
        </w:tabs>
        <w:spacing w:after="0" w:line="240" w:lineRule="auto"/>
        <w:rPr>
          <w:rFonts w:ascii="Arial" w:hAnsi="Arial" w:cs="Arial"/>
          <w:sz w:val="24"/>
          <w:szCs w:val="24"/>
          <w:lang w:eastAsia="ru-RU"/>
        </w:rPr>
      </w:pPr>
      <w:r>
        <w:rPr>
          <w:rFonts w:ascii="Arial" w:hAnsi="Arial" w:cs="Arial"/>
          <w:sz w:val="24"/>
          <w:szCs w:val="24"/>
          <w:lang w:eastAsia="ru-RU"/>
        </w:rPr>
        <w:t xml:space="preserve">умение хорошо и понятно говорить и выступать публично.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Предметом интереса старшеклассников, ориентированных на профессиональную сферу «Человек - Человек», могут являться социальные системы и группы, особенности взаимоотношений в них; функционирование средств массовой информации и социальных сетей, их воздействие на общество и его отдельных представителей; особенности жизнедеятельности людей разного возраста, их психологические, политические, экономические и культурные проявления; способы привнесения упорядоченности в жизнь человека и общества.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Эта сфера деятельности предполагает наличие у человека интереса к социальным феноменам и другому человеку, а также такие качества, как эмоциональная устойчивость и чувствительность, наблюдательность, толерантность к позиции другого. Интенсивное взаимодействие с людьми часто сопряжено с высоким нервно-психическим напряжением и поэтому требует хорошо развитых не только коммуникативных, но и эмоционально-волевых качеств. Сфера «Человек-Человек» включает виды деятельности, в которых достижение профессионального результата осуществляется в процессе диалогового взаимодействия субъектов.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Итоговые работы старшеклассников в сфере «Человек - Человек» могут осуществиться через гностическую, проектировочную, конструктивную, организаторскую и коммуникативную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гностической</w:t>
      </w:r>
      <w:r>
        <w:rPr>
          <w:rFonts w:ascii="Arial" w:eastAsia="Times New Roman" w:hAnsi="Arial" w:cs="Arial"/>
          <w:sz w:val="24"/>
          <w:szCs w:val="24"/>
          <w:lang w:eastAsia="ru-RU"/>
        </w:rPr>
        <w:t xml:space="preserve"> деятельности в сфере «Человек - Человек» - получение объективной информации о физиологических и психологических особенностях людей, их культурной и духовной жизни, о социальных, политических, социально-экономических тенденциях и закономерностях развития общества. Эти знания могут быть представлены в различных видах письменных и устных текстов.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проектировочной</w:t>
      </w:r>
      <w:r>
        <w:rPr>
          <w:rFonts w:ascii="Arial" w:eastAsia="Times New Roman" w:hAnsi="Arial" w:cs="Arial"/>
          <w:sz w:val="24"/>
          <w:szCs w:val="24"/>
          <w:lang w:eastAsia="ru-RU"/>
        </w:rPr>
        <w:t xml:space="preserve"> деятельности в сфере «Человек - Человек» -преобразование социальной действительности через порождение замысла </w:t>
      </w:r>
      <w:r>
        <w:rPr>
          <w:rFonts w:ascii="Arial" w:eastAsia="Times New Roman" w:hAnsi="Arial" w:cs="Arial"/>
          <w:sz w:val="24"/>
          <w:szCs w:val="24"/>
          <w:lang w:eastAsia="ru-RU"/>
        </w:rPr>
        <w:lastRenderedPageBreak/>
        <w:t xml:space="preserve">«идеальной» ситуации и его объективацию в виде программы развития, разработки, проектной заявки.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конструктивной</w:t>
      </w:r>
      <w:r>
        <w:rPr>
          <w:rFonts w:ascii="Arial" w:eastAsia="Times New Roman" w:hAnsi="Arial" w:cs="Arial"/>
          <w:sz w:val="24"/>
          <w:szCs w:val="24"/>
          <w:lang w:eastAsia="ru-RU"/>
        </w:rPr>
        <w:t xml:space="preserve"> деятельности в сфере «Человек - Человек» - создание нового продукта, имеющего отношение к сфере политики, экономики, здравоохранения, сфере услуг, социальных коммуникаций. Виды возможных продуктов- модель, карта, схема, коммуникативная платформа (например, сайт), программа (например, программа тренинга).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организаторской</w:t>
      </w:r>
      <w:r>
        <w:rPr>
          <w:rFonts w:ascii="Arial" w:eastAsia="Times New Roman" w:hAnsi="Arial" w:cs="Arial"/>
          <w:sz w:val="24"/>
          <w:szCs w:val="24"/>
          <w:lang w:eastAsia="ru-RU"/>
        </w:rPr>
        <w:t xml:space="preserve"> деятельности в сфере «Человек - Человек» - это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Основная цель </w:t>
      </w:r>
      <w:r>
        <w:rPr>
          <w:rFonts w:ascii="Arial" w:eastAsia="Times New Roman" w:hAnsi="Arial" w:cs="Arial"/>
          <w:i/>
          <w:sz w:val="24"/>
          <w:szCs w:val="24"/>
          <w:lang w:eastAsia="ru-RU"/>
        </w:rPr>
        <w:t>коммуникативной</w:t>
      </w:r>
      <w:r>
        <w:rPr>
          <w:rFonts w:ascii="Arial" w:eastAsia="Times New Roman" w:hAnsi="Arial" w:cs="Arial"/>
          <w:sz w:val="24"/>
          <w:szCs w:val="24"/>
          <w:lang w:eastAsia="ru-RU"/>
        </w:rPr>
        <w:t xml:space="preserve"> деятельности в сфере «Человек - Человек»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развития субъектов общения. Коммуникативная деятельность может реализовываться через проведение дебатов, дискуссий, акций, переговоров, тренингов, перформансов, модерировании процессов.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таблице приведены примеры предпрофессиональных проб старшеклассников в сфере «Человек - Человек»:</w:t>
      </w:r>
    </w:p>
    <w:p w:rsidR="00720254" w:rsidRDefault="00720254" w:rsidP="002870CD">
      <w:pPr>
        <w:spacing w:after="0" w:line="240" w:lineRule="auto"/>
        <w:rPr>
          <w:rFonts w:ascii="Arial" w:eastAsia="Times New Roman" w:hAnsi="Arial" w:cs="Arial"/>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06"/>
        <w:gridCol w:w="1920"/>
        <w:gridCol w:w="2107"/>
        <w:gridCol w:w="2010"/>
      </w:tblGrid>
      <w:tr w:rsidR="00720254">
        <w:tc>
          <w:tcPr>
            <w:tcW w:w="1911"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Гностическая</w:t>
            </w:r>
          </w:p>
        </w:tc>
        <w:tc>
          <w:tcPr>
            <w:tcW w:w="1906"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Проектиро-вочная</w:t>
            </w:r>
          </w:p>
        </w:tc>
        <w:tc>
          <w:tcPr>
            <w:tcW w:w="1920"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Конструкти-вная</w:t>
            </w:r>
          </w:p>
        </w:tc>
        <w:tc>
          <w:tcPr>
            <w:tcW w:w="2107"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Организатор-ская</w:t>
            </w:r>
          </w:p>
        </w:tc>
        <w:tc>
          <w:tcPr>
            <w:tcW w:w="2010" w:type="dxa"/>
            <w:vAlign w:val="center"/>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Коммуникатив-ная</w:t>
            </w:r>
          </w:p>
        </w:tc>
      </w:tr>
      <w:tr w:rsidR="00720254">
        <w:tc>
          <w:tcPr>
            <w:tcW w:w="1911"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статья в сборник научно-практической конференции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социологическое / психологическое исследование</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-составление своего генеалогического дерева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-прогноз развития социальной ситуации</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психологический портрет</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-доклад на молодежном форуме</w:t>
            </w:r>
          </w:p>
        </w:tc>
        <w:tc>
          <w:tcPr>
            <w:tcW w:w="1906" w:type="dxa"/>
          </w:tcPr>
          <w:p w:rsidR="00720254" w:rsidRDefault="00720254" w:rsidP="002870CD">
            <w:pPr>
              <w:spacing w:after="0" w:line="240" w:lineRule="auto"/>
              <w:ind w:firstLine="0"/>
              <w:jc w:val="left"/>
              <w:rPr>
                <w:rFonts w:ascii="Arial" w:eastAsia="Times New Roman" w:hAnsi="Arial" w:cs="Arial"/>
                <w:sz w:val="22"/>
                <w:szCs w:val="24"/>
                <w:lang w:eastAsia="ru-RU"/>
              </w:rPr>
            </w:pP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-проектирование собственной карьеры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индивидуальная образовательная программа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сетевые проекты в школьной социальной сети «Школяры»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проектирование дизайна электронного портфолио</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проектирование дизайна клуба в школьной интернет сети «Школяры»</w:t>
            </w:r>
          </w:p>
        </w:tc>
        <w:tc>
          <w:tcPr>
            <w:tcW w:w="1920" w:type="dxa"/>
          </w:tcPr>
          <w:p w:rsidR="00720254" w:rsidRDefault="00720254" w:rsidP="002870CD">
            <w:pPr>
              <w:spacing w:after="0" w:line="240" w:lineRule="auto"/>
              <w:ind w:firstLine="0"/>
              <w:jc w:val="left"/>
              <w:rPr>
                <w:rFonts w:ascii="Arial" w:eastAsia="Times New Roman" w:hAnsi="Arial" w:cs="Arial"/>
                <w:sz w:val="22"/>
                <w:szCs w:val="24"/>
                <w:lang w:eastAsia="ru-RU"/>
              </w:rPr>
            </w:pP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-разработка и проведение тренинга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-разработка модели портфолио, в том числе электронного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разработка диагностического инструментария</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2107"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школьной команды КВН</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органа ученического самоуправления</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-проведение ученической конференции/ форума</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-создание в социальных сетях интеренет-сообщества ( клубы, группы)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-проведение благотворительной акции</w:t>
            </w:r>
          </w:p>
          <w:p w:rsidR="00720254" w:rsidRDefault="00720254" w:rsidP="002870CD">
            <w:pPr>
              <w:spacing w:after="0" w:line="240" w:lineRule="auto"/>
              <w:ind w:firstLine="0"/>
              <w:jc w:val="left"/>
              <w:rPr>
                <w:rFonts w:ascii="Arial" w:eastAsia="Times New Roman" w:hAnsi="Arial" w:cs="Arial"/>
                <w:sz w:val="22"/>
                <w:szCs w:val="24"/>
                <w:lang w:eastAsia="ru-RU"/>
              </w:rPr>
            </w:pPr>
          </w:p>
        </w:tc>
        <w:tc>
          <w:tcPr>
            <w:tcW w:w="2010" w:type="dxa"/>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-дискуссия на актуальную тему</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дебаты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xml:space="preserve">-презентации на различные темы </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-фильмы кинофестиваля «Золотой кадр»</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 ролевые игры («День самоуправления», «Выборы президента школы»</w:t>
            </w:r>
          </w:p>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sz w:val="22"/>
                <w:szCs w:val="24"/>
                <w:lang w:eastAsia="ru-RU"/>
              </w:rPr>
              <w:t>-ведение тематического блога («Медиацентр «Сияющая радуга», «Живёт школа- живёт село», «Клуб  КВН» «История посёлка», «Выстояли и победили», «Зелёная лампа» и т.д.</w:t>
            </w: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Таким образом, именно вокруг типов и сфер образовательной  деятельности и может разворачиваться вся работа  по реализации  данной  Программы.   </w:t>
      </w:r>
    </w:p>
    <w:p w:rsidR="00720254" w:rsidRDefault="00720254" w:rsidP="002870CD">
      <w:pPr>
        <w:spacing w:after="0" w:line="240" w:lineRule="auto"/>
        <w:rPr>
          <w:rFonts w:ascii="Arial" w:hAnsi="Arial" w:cs="Arial"/>
          <w:sz w:val="24"/>
          <w:szCs w:val="24"/>
          <w:lang w:eastAsia="ru-RU"/>
        </w:rPr>
      </w:pPr>
    </w:p>
    <w:p w:rsidR="00720254" w:rsidRDefault="002870CD" w:rsidP="002870CD">
      <w:pPr>
        <w:pStyle w:val="30"/>
        <w:numPr>
          <w:ilvl w:val="2"/>
          <w:numId w:val="12"/>
        </w:numPr>
        <w:spacing w:after="0" w:line="240" w:lineRule="auto"/>
      </w:pPr>
      <w:bookmarkStart w:id="203" w:name="_Toc5705939"/>
      <w:bookmarkStart w:id="204" w:name="_Toc5706149"/>
      <w:bookmarkStart w:id="205" w:name="_Toc11850780"/>
      <w:bookmarkStart w:id="206" w:name="_Toc5706013"/>
      <w:bookmarkStart w:id="207" w:name="_Toc20217996"/>
      <w:r>
        <w:t>Типовые задачи по формированию универсальных учебных действий</w:t>
      </w:r>
      <w:bookmarkEnd w:id="203"/>
      <w:bookmarkEnd w:id="204"/>
      <w:bookmarkEnd w:id="205"/>
      <w:bookmarkEnd w:id="206"/>
      <w:bookmarkEnd w:id="207"/>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Так же как   в начальной и основной  школе, в основе развития УУД в средней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придёт особую актуальность задаче развития в средней  школе универсальных учебных действий, за которыми стоят компетентности. Развитие УУД в средней  школе целесообразно в рамках использования возможностей современной информационной образовательной среды как: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средства телекоммуникации, формирующего умения и навыки получения необходимой информации из разнообразных источников;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средства развития личности за счёт формирования навыков культуры общения;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эффективного инструмента контроля и коррекции результатов учебной деятельности.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w:t>
      </w:r>
      <w:r>
        <w:rPr>
          <w:rFonts w:ascii="Arial" w:hAnsi="Arial" w:cs="Arial"/>
          <w:sz w:val="24"/>
          <w:szCs w:val="24"/>
        </w:rPr>
        <w:lastRenderedPageBreak/>
        <w:t xml:space="preserve">представленная средствами ИКТ, вырабатывает умение визуализировать информацию для нахождения более простого способа её решения);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ситуация-тренинг — прототип стандартной или другой ситуации (тренинг возможно проводить как по описанию ситуации, так и по её решению).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Наряду с учебными ситуациями для развития УУД в   средней  школе возможно использовать следующие типовые задачи: </w:t>
      </w:r>
    </w:p>
    <w:p w:rsidR="00720254" w:rsidRDefault="002870CD" w:rsidP="002870CD">
      <w:pPr>
        <w:tabs>
          <w:tab w:val="left" w:pos="2925"/>
        </w:tabs>
        <w:spacing w:after="0" w:line="240" w:lineRule="auto"/>
        <w:rPr>
          <w:rFonts w:ascii="Arial" w:hAnsi="Arial" w:cs="Arial"/>
          <w:sz w:val="24"/>
          <w:szCs w:val="24"/>
        </w:rPr>
      </w:pPr>
      <w:r>
        <w:rPr>
          <w:rFonts w:ascii="Arial" w:hAnsi="Arial" w:cs="Arial"/>
          <w:sz w:val="24"/>
          <w:szCs w:val="24"/>
        </w:rPr>
        <w:t xml:space="preserve"> </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3354"/>
        <w:gridCol w:w="4733"/>
      </w:tblGrid>
      <w:tr w:rsidR="00720254">
        <w:tc>
          <w:tcPr>
            <w:tcW w:w="2085" w:type="dxa"/>
            <w:shd w:val="clear" w:color="auto" w:fill="auto"/>
          </w:tcPr>
          <w:p w:rsidR="00720254" w:rsidRDefault="002870CD" w:rsidP="002870CD">
            <w:pPr>
              <w:tabs>
                <w:tab w:val="left" w:pos="2925"/>
              </w:tabs>
              <w:spacing w:after="0" w:line="240" w:lineRule="auto"/>
              <w:ind w:firstLine="0"/>
              <w:jc w:val="center"/>
              <w:rPr>
                <w:rFonts w:ascii="Arial" w:hAnsi="Arial" w:cs="Arial"/>
                <w:b/>
                <w:sz w:val="22"/>
                <w:szCs w:val="24"/>
              </w:rPr>
            </w:pPr>
            <w:r>
              <w:rPr>
                <w:rFonts w:ascii="Arial" w:hAnsi="Arial" w:cs="Arial"/>
                <w:b/>
                <w:sz w:val="22"/>
                <w:szCs w:val="24"/>
              </w:rPr>
              <w:t>Блок УУД</w:t>
            </w:r>
          </w:p>
        </w:tc>
        <w:tc>
          <w:tcPr>
            <w:tcW w:w="3354" w:type="dxa"/>
            <w:shd w:val="clear" w:color="auto" w:fill="auto"/>
          </w:tcPr>
          <w:p w:rsidR="00720254" w:rsidRDefault="002870CD" w:rsidP="002870CD">
            <w:pPr>
              <w:tabs>
                <w:tab w:val="left" w:pos="2925"/>
              </w:tabs>
              <w:spacing w:after="0" w:line="240" w:lineRule="auto"/>
              <w:ind w:firstLine="0"/>
              <w:jc w:val="center"/>
              <w:rPr>
                <w:rFonts w:ascii="Arial" w:hAnsi="Arial" w:cs="Arial"/>
                <w:b/>
                <w:sz w:val="22"/>
                <w:szCs w:val="24"/>
              </w:rPr>
            </w:pPr>
            <w:r>
              <w:rPr>
                <w:rFonts w:ascii="Arial" w:hAnsi="Arial" w:cs="Arial"/>
                <w:b/>
                <w:sz w:val="22"/>
                <w:szCs w:val="24"/>
              </w:rPr>
              <w:t>Составляющие УУД</w:t>
            </w:r>
          </w:p>
        </w:tc>
        <w:tc>
          <w:tcPr>
            <w:tcW w:w="4733" w:type="dxa"/>
            <w:shd w:val="clear" w:color="auto" w:fill="auto"/>
          </w:tcPr>
          <w:p w:rsidR="00720254" w:rsidRDefault="002870CD" w:rsidP="002870CD">
            <w:pPr>
              <w:tabs>
                <w:tab w:val="left" w:pos="2925"/>
              </w:tabs>
              <w:spacing w:after="0" w:line="240" w:lineRule="auto"/>
              <w:ind w:firstLine="0"/>
              <w:jc w:val="center"/>
              <w:rPr>
                <w:rFonts w:ascii="Arial" w:hAnsi="Arial" w:cs="Arial"/>
                <w:b/>
                <w:sz w:val="22"/>
                <w:szCs w:val="24"/>
              </w:rPr>
            </w:pPr>
            <w:r>
              <w:rPr>
                <w:rFonts w:ascii="Arial" w:hAnsi="Arial" w:cs="Arial"/>
                <w:b/>
                <w:sz w:val="22"/>
                <w:szCs w:val="24"/>
              </w:rPr>
              <w:t>Типовые задачи</w:t>
            </w:r>
          </w:p>
        </w:tc>
      </w:tr>
      <w:tr w:rsidR="00720254">
        <w:tc>
          <w:tcPr>
            <w:tcW w:w="2085"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Личностное </w:t>
            </w:r>
          </w:p>
        </w:tc>
        <w:tc>
          <w:tcPr>
            <w:tcW w:w="3354"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личностное самоопределение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развитие Я-концепции   смыслообразование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мотивация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нравственноэтическое оценивание</w:t>
            </w:r>
          </w:p>
        </w:tc>
        <w:tc>
          <w:tcPr>
            <w:tcW w:w="4733"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Участие в проекте</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Творческое задание</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Самооценка события, происшествия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Самоанализ</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Ролевые игры в рамках тренинга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Дневники достижений</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Подведение итогов урока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Выразительное чтение</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мысленное воспроизведение и анализ картины, ситуации, книги, фильма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зрительное, моторное, вербальное восприятие живописи, музыки, литературы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w:t>
            </w:r>
          </w:p>
        </w:tc>
      </w:tr>
      <w:tr w:rsidR="00720254">
        <w:tc>
          <w:tcPr>
            <w:tcW w:w="2085"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Коммуникативные</w:t>
            </w:r>
          </w:p>
        </w:tc>
        <w:tc>
          <w:tcPr>
            <w:tcW w:w="3354"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-планирование и осуществление учебного сотрудничества с учителем и сверстниками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-постановка вопросов инициативное сотрудничество в поиске и сборе информации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-учет позиции партнера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разрешение конфликтов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управление поведением партнёра — контроль</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коррекция, оценка его действий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умение с достаточной полнотой и точностью выражать свои мысли в соответствии с задачами и условиями коммуникации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-передача информации и отображение предметного содержания</w:t>
            </w:r>
          </w:p>
        </w:tc>
        <w:tc>
          <w:tcPr>
            <w:tcW w:w="4733"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Составление задания партнёру</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отзыв на работу товарища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парная работа по выполнению заданий, поиску информации и т.д.</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групповая работа по созданию проекта, составлению кроссворда и т.д.</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диалоговое слушание (формулировка вопросов для обратной связи)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диспуты, дискуссии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 развитие диалогической речи (обсуждение, расспрос, убеждение, приглашение и т.д.)</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 развитие монологической речи (составление  рассказа, описание, объяснение и т.д.)</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ролевые игры в рамках тренинга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тренинги коммуникативных навыков</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проведение конференций, диспутов, дебатов, дискуссий</w:t>
            </w:r>
          </w:p>
        </w:tc>
      </w:tr>
      <w:tr w:rsidR="00720254">
        <w:tc>
          <w:tcPr>
            <w:tcW w:w="2085" w:type="dxa"/>
            <w:shd w:val="clear" w:color="auto" w:fill="auto"/>
          </w:tcPr>
          <w:p w:rsidR="00720254" w:rsidRDefault="00720254" w:rsidP="002870CD">
            <w:pPr>
              <w:tabs>
                <w:tab w:val="left" w:pos="2925"/>
              </w:tabs>
              <w:spacing w:after="0" w:line="240" w:lineRule="auto"/>
              <w:ind w:firstLine="0"/>
              <w:jc w:val="left"/>
              <w:rPr>
                <w:rFonts w:ascii="Arial" w:hAnsi="Arial" w:cs="Arial"/>
                <w:sz w:val="22"/>
                <w:szCs w:val="24"/>
              </w:rPr>
            </w:pP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Познавательные</w:t>
            </w:r>
          </w:p>
        </w:tc>
        <w:tc>
          <w:tcPr>
            <w:tcW w:w="3354"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-самостоятельное выделение и формулирование учебной цели;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-информационный поиск;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знаковосимволические действия;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структурирование знаний;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-произвольное и осознанное построение речевого высказывания (устно и </w:t>
            </w:r>
            <w:r>
              <w:rPr>
                <w:rFonts w:ascii="Arial" w:hAnsi="Arial" w:cs="Arial"/>
                <w:sz w:val="22"/>
                <w:szCs w:val="24"/>
              </w:rPr>
              <w:lastRenderedPageBreak/>
              <w:t xml:space="preserve">письменно);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-смысловое чтение текстов различных жанров; извлечение информации в соответствии с целью чтения;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рефлексия способов и условий действия, их контроль и оценка;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критичность</w:t>
            </w:r>
          </w:p>
        </w:tc>
        <w:tc>
          <w:tcPr>
            <w:tcW w:w="4733"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lastRenderedPageBreak/>
              <w:t>Задачи и проекты на выстраивание стратегии поиска решения зада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 нахождение отличий, сравнение, поиск лишнего, упорядочивание, цепочки, оценивание и т.д.</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 поиск информации из разных источников</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задачи и проекты на проведение эмпирического исследования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lastRenderedPageBreak/>
              <w:t>задачи и проекты на проведение теоретического исследования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задачи на смысловое чтение</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составление схем-опор</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работа с планом, тезисами, конспектами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составление и расшифровка схем, диаграмм, таблиц</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работа со словарями и справочниками</w:t>
            </w:r>
          </w:p>
          <w:p w:rsidR="00720254" w:rsidRDefault="00720254" w:rsidP="002870CD">
            <w:pPr>
              <w:tabs>
                <w:tab w:val="left" w:pos="2925"/>
              </w:tabs>
              <w:spacing w:after="0" w:line="240" w:lineRule="auto"/>
              <w:ind w:firstLine="0"/>
              <w:jc w:val="left"/>
              <w:rPr>
                <w:rFonts w:ascii="Arial" w:hAnsi="Arial" w:cs="Arial"/>
                <w:sz w:val="22"/>
                <w:szCs w:val="24"/>
              </w:rPr>
            </w:pPr>
          </w:p>
        </w:tc>
      </w:tr>
      <w:tr w:rsidR="00720254">
        <w:tc>
          <w:tcPr>
            <w:tcW w:w="2085"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lastRenderedPageBreak/>
              <w:t>Регулятивные</w:t>
            </w:r>
          </w:p>
        </w:tc>
        <w:tc>
          <w:tcPr>
            <w:tcW w:w="3354"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-планирование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-рефлексия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ориентировка в ситуации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-прогнозирование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целеполагание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-оценивание</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-принятие решения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-самоконтроль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коррекция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 xml:space="preserve"> </w:t>
            </w:r>
          </w:p>
        </w:tc>
        <w:tc>
          <w:tcPr>
            <w:tcW w:w="4733" w:type="dxa"/>
            <w:shd w:val="clear" w:color="auto" w:fill="auto"/>
          </w:tcPr>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Маршрутные листы</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парная и коллективная деятельность</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нацеленные на оценку, прикидку и прогнозирование результата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на самопроверку  результата, оценку результата,  коррекцию (преднамеренные ошибки)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обучающие пошаговому и итоговому контролю за результатами, планированию решения задачи и прогнозированию результата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задания, содержащие элементы проектной и исследовательской деятельности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самоконтроль и самооценка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взаимоконтроль и взаимооценка</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дифференцированные задания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тренинговые и проверочные задания</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подготовка материалов для школьного сайта, школьной газеты, выставки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ведение читательских дневников, дневников самонаблюдений, дневников наблюдений за природными явлениями</w:t>
            </w:r>
          </w:p>
          <w:p w:rsidR="00720254" w:rsidRDefault="002870CD" w:rsidP="002870CD">
            <w:pPr>
              <w:tabs>
                <w:tab w:val="left" w:pos="2925"/>
              </w:tabs>
              <w:spacing w:after="0" w:line="240" w:lineRule="auto"/>
              <w:ind w:firstLine="0"/>
              <w:jc w:val="left"/>
              <w:rPr>
                <w:rFonts w:ascii="Arial" w:hAnsi="Arial" w:cs="Arial"/>
                <w:sz w:val="22"/>
                <w:szCs w:val="24"/>
              </w:rPr>
            </w:pPr>
            <w:r>
              <w:rPr>
                <w:rFonts w:ascii="Arial" w:hAnsi="Arial" w:cs="Arial"/>
                <w:sz w:val="22"/>
                <w:szCs w:val="24"/>
              </w:rPr>
              <w:t>организация сетевых проектов на сайте школы, их модерация</w:t>
            </w:r>
          </w:p>
        </w:tc>
      </w:tr>
    </w:tbl>
    <w:p w:rsidR="00720254" w:rsidRDefault="00720254" w:rsidP="002870CD">
      <w:pPr>
        <w:spacing w:after="0" w:line="240" w:lineRule="auto"/>
        <w:rPr>
          <w:rFonts w:ascii="Arial" w:eastAsia="Times New Roman" w:hAnsi="Arial" w:cs="Arial"/>
          <w:b/>
          <w:i/>
          <w:sz w:val="24"/>
          <w:szCs w:val="24"/>
          <w:lang w:eastAsia="ru-RU"/>
        </w:rPr>
      </w:pPr>
    </w:p>
    <w:p w:rsidR="00720254" w:rsidRDefault="002870CD" w:rsidP="002870CD">
      <w:pPr>
        <w:spacing w:after="0" w:line="240" w:lineRule="auto"/>
        <w:jc w:val="center"/>
        <w:rPr>
          <w:rFonts w:ascii="Arial" w:eastAsia="Times New Roman" w:hAnsi="Arial" w:cs="Arial"/>
          <w:b/>
          <w:i/>
          <w:sz w:val="24"/>
          <w:szCs w:val="24"/>
          <w:lang w:eastAsia="ru-RU"/>
        </w:rPr>
      </w:pPr>
      <w:r>
        <w:rPr>
          <w:rFonts w:ascii="Arial" w:eastAsia="Times New Roman" w:hAnsi="Arial" w:cs="Arial"/>
          <w:b/>
          <w:i/>
          <w:sz w:val="24"/>
          <w:szCs w:val="24"/>
          <w:lang w:eastAsia="ru-RU"/>
        </w:rPr>
        <w:t>Типовые упражнения и задачи для формирования навыков смыслового чтения.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Упражнения для обучения ознакомительному чтению</w:t>
      </w:r>
      <w:r>
        <w:rPr>
          <w:rFonts w:ascii="Arial" w:eastAsia="Times New Roman" w:hAnsi="Arial" w:cs="Arial"/>
          <w:sz w:val="24"/>
          <w:szCs w:val="24"/>
          <w:lang w:eastAsia="ru-RU"/>
        </w:rPr>
        <w:t xml:space="preserve">:  прочитайте план/утверждение, определите, соответствует ли он/оно последовательности изложенных в тексте фактов; расположите вопросы (заголовки), данные в ключе, в последовательности, соответствующей содержанию текста; выберите правильный </w:t>
      </w:r>
      <w:r>
        <w:rPr>
          <w:rFonts w:ascii="Arial" w:eastAsia="Times New Roman" w:hAnsi="Arial" w:cs="Arial"/>
          <w:sz w:val="24"/>
          <w:szCs w:val="24"/>
          <w:lang w:eastAsia="ru-RU"/>
        </w:rPr>
        <w:lastRenderedPageBreak/>
        <w:t xml:space="preserve">ответ из 3 — 4 вариантов; найдите в тексте ответ на вопрос, поставленный в заголовке; составьте план текста; найдите основную мысль в начале, середине и конце текста; подчеркните в каждом абзаце 1-2 предложения, которые можно было бы опустить как несущественные; просмотрите текст и озаглавьте его; перечислите факты, которые вы хотели бы запомнить; составьте аннотацию/краткий реферат прочитанного; передайте содержание текста в устной/письменной форме; составьте выводы на основе прочитанного; назовите наиболее интересные вопросы/данные, содержащиеся в тексте. Укажите, где можно использовать эти сведения; укажите, какая из двух аннотаций передает содержание точнее; прочитайте текст и составьте на основе содержания схему (диаграмму, анкету и др.); на основе содержания прочитанного текста дорисуйте карту/ схему; выскажите свое мнение о возможности использования информации, содержащейся в тексте, в вашей будущей профессии и др.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Упражнения для обучения изучающему чтению</w:t>
      </w:r>
      <w:r>
        <w:rPr>
          <w:rFonts w:ascii="Arial" w:eastAsia="Times New Roman" w:hAnsi="Arial" w:cs="Arial"/>
          <w:sz w:val="24"/>
          <w:szCs w:val="24"/>
          <w:lang w:eastAsia="ru-RU"/>
        </w:rPr>
        <w:t xml:space="preserve">:  распределите факты, содержащиеся в тексте, по степени важности; назовите данные, которые вы считаете особо важными. Обоснуйте свое решение; добавьте факты, не меняя структуру текста; найдите в тексте данные, которые можно использовать для выводов/аннотации; составьте аннотацию/реферат; поставьте вопросы к основной и детализирующей информации текста; напишите тезисы по содержанию прочитанного; . составьте письменную оценку (рецензию); прочитайте сокращенный вариант текста, заполните пропуски недостающими словами; переведите на родной язык указанные абзацы/части текста и др.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Упражнения для обучения поисковому чтению</w:t>
      </w:r>
      <w:r>
        <w:rPr>
          <w:rFonts w:ascii="Arial" w:eastAsia="Times New Roman" w:hAnsi="Arial" w:cs="Arial"/>
          <w:sz w:val="24"/>
          <w:szCs w:val="24"/>
          <w:lang w:eastAsia="ru-RU"/>
        </w:rPr>
        <w:t xml:space="preserve">:  определите тему/проблему текста (статьи); прочитайте текст, определите, освещены ли в нем указанные вопросы; найдите в тексте основной довод в пользу заголовка; прочитайте два текста на одну тему, назовите расхождение в содержании (в количестве приведенных фактов, разнице оценок и т. д.); найдите на указанной странице характеристики действующих лиц, инструкцию, рецепт, рекомендации и т.д.; просмотрите аннотацию, определите, соответствует ли она содержанию текста; найдите абзацы, посвященные указанной теме; найдите в тексте ответы на вопросы (дающие основания для выводов); просмотрите рисунок, назовите абзац, который он иллюстрирует; найдите в тексте факты, которые автор относит к положительным/отрицательным; разделите текст на части в соответствии с пунктами плана; выразите свое мнение о содержании текста и соотнесите его со своим собственным опытом и др.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Понимание научного текста.</w:t>
      </w:r>
      <w:r>
        <w:rPr>
          <w:rFonts w:ascii="Arial" w:eastAsia="Times New Roman" w:hAnsi="Arial" w:cs="Arial"/>
          <w:sz w:val="24"/>
          <w:szCs w:val="24"/>
          <w:lang w:eastAsia="ru-RU"/>
        </w:rPr>
        <w:t xml:space="preserve"> Цель: развитие умения структурировать научный (познавательный) текст и составлять краткий конспект. Описание задания: учащимся предлагается общая схема структурирования текста и текст познавательного характера (1-2 страницы). Инструкция: учащиеся внимательно читают текст, находят в нём ответы на вопросы, данные в схеме, и заполняют соответствующие графы конспекта. Материал:  карточки с вопросами и заданиями.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1. Что составляет предмет обсуждения в тексте? ________________________</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2. Дайте определение предмета.______________________________________</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3. Какова структура (строение) предмета? Из каких компонентов состоит предмет?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4. С какими другими предметами (понятиями) связан предмет? ___________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5. Как возникает и развивается (эволюционирует) предмет?_______________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6. Назовите основные функции предмета и области его применения. _______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7. Какие свойства и характеристики предмета обеспечивают возможность реализации указанных функций?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8. Как осуществляется производство предмета?_________________________ </w:t>
      </w:r>
    </w:p>
    <w:p w:rsidR="00720254" w:rsidRDefault="002870CD" w:rsidP="002870CD">
      <w:pPr>
        <w:spacing w:after="0" w:line="240" w:lineRule="auto"/>
        <w:rPr>
          <w:rFonts w:ascii="Arial" w:eastAsia="Times New Roman" w:hAnsi="Arial" w:cs="Arial"/>
          <w:i/>
          <w:sz w:val="24"/>
          <w:szCs w:val="24"/>
          <w:u w:val="single"/>
          <w:lang w:eastAsia="ru-RU"/>
        </w:rPr>
      </w:pPr>
      <w:r>
        <w:rPr>
          <w:rFonts w:ascii="Arial" w:eastAsia="Times New Roman" w:hAnsi="Arial" w:cs="Arial"/>
          <w:sz w:val="24"/>
          <w:szCs w:val="24"/>
          <w:lang w:eastAsia="ru-RU"/>
        </w:rPr>
        <w:t xml:space="preserve">9. Укажите типологию предметов. </w:t>
      </w:r>
      <w:r>
        <w:rPr>
          <w:rFonts w:ascii="Arial" w:eastAsia="Times New Roman" w:hAnsi="Arial" w:cs="Arial"/>
          <w:i/>
          <w:sz w:val="24"/>
          <w:szCs w:val="24"/>
          <w:u w:val="single"/>
          <w:lang w:eastAsia="ru-RU"/>
        </w:rPr>
        <w:t xml:space="preserve">___________________________________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 xml:space="preserve">Формирование смыслового чтения. </w:t>
      </w:r>
      <w:r>
        <w:rPr>
          <w:rFonts w:ascii="Arial" w:eastAsia="Times New Roman" w:hAnsi="Arial" w:cs="Arial"/>
          <w:sz w:val="24"/>
          <w:szCs w:val="24"/>
          <w:lang w:eastAsia="ru-RU"/>
        </w:rPr>
        <w:t xml:space="preserve">Задание «Диалог с текстом» Цель:  формирование умения воспринимать текст как единое смысловое целое на основе овладения приёмом «диалог с текстом». Возраст:  11-12 лет. Форма выполнения задания:  работа индивидуальная и в группах. Описание задания:  учащимся предлагается прочитать текст по предложениям (фразам) и выполнить задания, включённые в текст в символической форме. В конце предложений предлагается одно или два из четырёх видов заданий, обозначаемых в тексте символом (буквой). Эти задания надо выполнить по ходу чтения текста. Задания включают: В – вопрос, задать вопрос к тексту; О – ответ, дать ответ на поставленный вопрос; З – заглянуть в будущее, мысленно заглянуть в будущее и представить, что произойдёт, как будут развиваться события; П – проверить себя, т.е. сравнить свой ответ с текстом или свой прогноз будущего с описанием будущего с тексте.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b/>
          <w:sz w:val="24"/>
          <w:szCs w:val="24"/>
          <w:lang w:eastAsia="ru-RU"/>
        </w:rPr>
        <w:t>Организация групповой работы при построении образовательной деятельности в МАОУ «Б</w:t>
      </w:r>
      <w:r w:rsidR="006B3FFF">
        <w:rPr>
          <w:rFonts w:ascii="Arial" w:eastAsia="Times New Roman" w:hAnsi="Arial" w:cs="Arial"/>
          <w:b/>
          <w:sz w:val="24"/>
          <w:szCs w:val="24"/>
          <w:lang w:eastAsia="ru-RU"/>
        </w:rPr>
        <w:t>изинская</w:t>
      </w:r>
      <w:r>
        <w:rPr>
          <w:rFonts w:ascii="Arial" w:eastAsia="Times New Roman" w:hAnsi="Arial" w:cs="Arial"/>
          <w:b/>
          <w:sz w:val="24"/>
          <w:szCs w:val="24"/>
          <w:lang w:eastAsia="ru-RU"/>
        </w:rPr>
        <w:t xml:space="preserve"> СОШ»</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t xml:space="preserve"> </w:t>
      </w:r>
      <w:r>
        <w:rPr>
          <w:rFonts w:ascii="Arial" w:eastAsia="Times New Roman" w:hAnsi="Arial" w:cs="Arial"/>
          <w:sz w:val="24"/>
          <w:szCs w:val="24"/>
          <w:lang w:eastAsia="ru-RU"/>
        </w:rPr>
        <w:t xml:space="preserve">Целями организации работы в группе должны быть: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создание учебной мотивации;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пробуждение в учениках познавательного интереса;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развитие стремления к успеху и одобрению;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снятие неуверенности в себе, боязни сделать ошибку и получить за это порицание;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развитие способности к самостоятельной оценке своей работы;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формирование умения общаться и взаимодействовать с другими обучающимися. Организация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2-6 команд; Командные соревнования позволяют актуализировать у обучающихся мотив выигрыша и тем самым пробудить интерес к выполняемой деятельности.  При организации групповой работы необходимо следовать трем принципам организации совместной деятельности: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1) принцип индивидуальных вкладов;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2) позиционный принцип, при котором важно столкновение и координация разных позиций членов группы;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3) принцип содержательного распределения действий, при котором за обучающимися закреплены определённые модели действий.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быть распределяться по разному: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роли распределяет учитель;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участники группы сами выбирают себе роли.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Во время работы обучающихся в группах учитель может занимать следующие позиции: руководителя, «режиссёра» группы,  одного из участников группы,  </w:t>
      </w:r>
      <w:r>
        <w:rPr>
          <w:rFonts w:ascii="Arial" w:eastAsia="Times New Roman" w:hAnsi="Arial" w:cs="Arial"/>
          <w:sz w:val="24"/>
          <w:szCs w:val="24"/>
          <w:lang w:eastAsia="ru-RU"/>
        </w:rPr>
        <w:lastRenderedPageBreak/>
        <w:t xml:space="preserve">эксперта, отслеживающим и оценивающим ход и результаты групповой работы, наблюдателем за работой группы.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Организация работы в парах при построении образовательно  в  школе Работа парами является частным случаем групповой совместной деятельности обучающихся. Эта форма учебной деятельности может быть использована как на этапе выделения (с помощью учителя или самостоятельно) содержания нового знания, так и на этапах отработки материала и контроля процесса усвоения ЗУН. Варианты организации работы парами.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1) «Одно и то же задание».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2) «Общее задание».  Ученики поочерёдно выполняют общее задание, используя те определённые знания и средства, которые имеются у каждого.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b/>
          <w:i/>
          <w:sz w:val="24"/>
          <w:szCs w:val="24"/>
          <w:lang w:eastAsia="ru-RU"/>
        </w:rPr>
        <w:t>Средства и способы развития универсальных учебных действий, используемые при построении  образовательной деятельности  в  МАОУ Б</w:t>
      </w:r>
      <w:r w:rsidR="006B3FFF">
        <w:rPr>
          <w:rFonts w:ascii="Arial" w:eastAsia="Times New Roman" w:hAnsi="Arial" w:cs="Arial"/>
          <w:b/>
          <w:i/>
          <w:sz w:val="24"/>
          <w:szCs w:val="24"/>
          <w:lang w:eastAsia="ru-RU"/>
        </w:rPr>
        <w:t>изинская</w:t>
      </w:r>
      <w:r>
        <w:rPr>
          <w:rFonts w:ascii="Arial" w:eastAsia="Times New Roman" w:hAnsi="Arial" w:cs="Arial"/>
          <w:b/>
          <w:i/>
          <w:sz w:val="24"/>
          <w:szCs w:val="24"/>
          <w:lang w:eastAsia="ru-RU"/>
        </w:rPr>
        <w:t xml:space="preserve"> СОШ:</w:t>
      </w:r>
      <w:r>
        <w:rPr>
          <w:rFonts w:ascii="Arial" w:eastAsia="Times New Roman" w:hAnsi="Arial" w:cs="Arial"/>
          <w:sz w:val="24"/>
          <w:szCs w:val="24"/>
          <w:lang w:eastAsia="ru-RU"/>
        </w:rPr>
        <w:t xml:space="preserve"> дискуссии, тренинги, общий приём доказательства, рефлексия.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Дискуссия</w:t>
      </w:r>
      <w:r>
        <w:rPr>
          <w:rFonts w:ascii="Arial" w:eastAsia="Times New Roman" w:hAnsi="Arial" w:cs="Arial"/>
          <w:sz w:val="24"/>
          <w:szCs w:val="24"/>
          <w:lang w:eastAsia="ru-RU"/>
        </w:rPr>
        <w:t xml:space="preserve">.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Диалог обучающихся может проходить не только в устной, но и в письменной форме, обеспечивая становление способности к самообразованию. И на определённом этапе становится эффективным средством работы обучающихся со своей и чужой точками зрения.    Выделяются следующие функции письменной дискуссии: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усиление письменного оформления мысли за счёт развития речи младших подростков, умения формулировать своё мнение так, 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w:t>
      </w:r>
      <w:r>
        <w:rPr>
          <w:rFonts w:ascii="Arial" w:eastAsia="Times New Roman" w:hAnsi="Arial" w:cs="Arial"/>
          <w:sz w:val="24"/>
          <w:szCs w:val="24"/>
          <w:lang w:eastAsia="ru-RU"/>
        </w:rPr>
        <w:lastRenderedPageBreak/>
        <w:t xml:space="preserve">предпочтение роли слушателя) не участвуют в устных обсуждениях, а также дополнительной возможности концентрации внимания детей на уроке.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Тренинги</w:t>
      </w:r>
      <w:r>
        <w:rPr>
          <w:rFonts w:ascii="Arial" w:eastAsia="Times New Roman" w:hAnsi="Arial" w:cs="Arial"/>
          <w:sz w:val="24"/>
          <w:szCs w:val="24"/>
          <w:lang w:eastAsia="ru-RU"/>
        </w:rPr>
        <w:t xml:space="preserve">. Тренинг – способ психологической коррекции когнитивных и эмоционально-личностных компонентов рефлексивных способностей. Программы тренингов должны достигать следующих конкретных целей: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вырабатывать положительное отношение друг к другу (личностные, самоопределение) и умение общаться так, чтобы общение с тобой приносило радость окружающим (коммуникативные);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развивать навыки взаимодействия в группе;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создать положительное настроение на дальнейшее продолжительное взаимодействие в тренинговой группе (регулятивные, волевая саморегуляция);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развивать невербальные навыки общения;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развивать навыки самопознания (познавательные);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развивать навыки восприятия и понимания других людей;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учиться познавать себя через восприятие другого;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получить представление о «неверных средствах общения»;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развивать положительную самооценку (регулятивные);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сформировать чувство уверенности в себе и осознание себя в новом качестве (личностные, самоопределение);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познакомить с понятием «конфликт»;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определить особенности поведения в конфликтной ситуации;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обучить способам выхода из конфликтной ситуации;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отработать ситуации предотвращения конфликтов;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закрепить навыки поведения в конфликтной ситуации;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снизить уровень конфликтности подростков.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выработке элементарных правил вежливости,  повседневному этикету. Современные  старшеклассники  должны осознавать, что культура поведения является неотъемлемой составляющей системы межличностного общения. Через ролевое проигрывание должны отрабатываться навыки культуры общения, усваиваются знания этикета.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Общий приём доказательств</w:t>
      </w:r>
      <w:r>
        <w:rPr>
          <w:rFonts w:ascii="Arial" w:eastAsia="Times New Roman" w:hAnsi="Arial" w:cs="Arial"/>
          <w:i/>
          <w:sz w:val="24"/>
          <w:szCs w:val="24"/>
          <w:lang w:eastAsia="ru-RU"/>
        </w:rPr>
        <w:t>а.</w:t>
      </w:r>
      <w:r>
        <w:rPr>
          <w:rFonts w:ascii="Arial" w:eastAsia="Times New Roman" w:hAnsi="Arial" w:cs="Arial"/>
          <w:sz w:val="24"/>
          <w:szCs w:val="24"/>
          <w:lang w:eastAsia="ru-RU"/>
        </w:rP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тезис — суждение (утверждение), истинность которого доказывается;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Доказательства выступают в процессе обучения в </w:t>
      </w:r>
      <w:r>
        <w:rPr>
          <w:rFonts w:ascii="Arial" w:eastAsia="Times New Roman" w:hAnsi="Arial" w:cs="Arial"/>
          <w:sz w:val="24"/>
          <w:szCs w:val="24"/>
          <w:lang w:eastAsia="ru-RU"/>
        </w:rPr>
        <w:lastRenderedPageBreak/>
        <w:t>разнообразных функциях:  средство развития логического мышления обучающихся; приём активизации мыслительной деятельности;  особый способ организации усвоения знаний;  средство формирования и проявления поисковых, творческих умений и навыков учащихся.  Понятие доказательства и его структурные элементы необходимо рассматривать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анализ и воспроизведение готовых доказательств;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опровержение предложенных доказательств;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учитель сам формулирует то или иное положение и предлагает обучающимся доказать его;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u w:val="single"/>
          <w:lang w:eastAsia="ru-RU"/>
        </w:rPr>
        <w:t>Рефлексия.</w:t>
      </w:r>
      <w:r>
        <w:rPr>
          <w:rFonts w:ascii="Arial" w:eastAsia="Times New Roman" w:hAnsi="Arial" w:cs="Arial"/>
          <w:sz w:val="24"/>
          <w:szCs w:val="24"/>
          <w:lang w:eastAsia="ru-RU"/>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 опознать задачу как новую, - выяснить, каких средств недостаёт для её решения,  - ответить на первый вопрос самообучения: чему учиться?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 на самоё себя, - на собственные процессы, - на собственные продукты,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понимание цели учебной деятельности (чему я научился на уроке? каких целей добился? чему можно было научиться ещё?);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оценка обучающимся способов действий, специфичных и инвариантных по отношению к различным учебным предметам (выделение и осознание общих </w:t>
      </w:r>
      <w:r>
        <w:rPr>
          <w:rFonts w:ascii="Arial" w:eastAsia="Times New Roman" w:hAnsi="Arial" w:cs="Arial"/>
          <w:sz w:val="24"/>
          <w:szCs w:val="24"/>
          <w:lang w:eastAsia="ru-RU"/>
        </w:rPr>
        <w:lastRenderedPageBreak/>
        <w:t xml:space="preserve">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постановка всякой новой задачи как задачи с недостающими данными;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анализ наличия способов и средств выполнения задачи;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оценка своей готовности к решению проблемы;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самостоятельный поиск недостающей информации в любом «хранилище» (учебнике, справочнике, книге, у учителя);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самостоятельное изобретение недостающего способа действия (практически это перевод учебной задачи в творческую). 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и особенно с одноклассниками у подростков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pStyle w:val="30"/>
        <w:numPr>
          <w:ilvl w:val="2"/>
          <w:numId w:val="12"/>
        </w:numPr>
        <w:spacing w:after="0" w:line="240" w:lineRule="auto"/>
      </w:pPr>
      <w:bookmarkStart w:id="208" w:name="_Toc5706014"/>
      <w:bookmarkStart w:id="209" w:name="_Toc11850781"/>
      <w:bookmarkStart w:id="210" w:name="_Toc5705940"/>
      <w:bookmarkStart w:id="211" w:name="_Toc5706150"/>
      <w:bookmarkStart w:id="212" w:name="_Toc20217997"/>
      <w:r>
        <w:t>Описание особенностей учебно-исследовательской и проектной деятельности обучающихся</w:t>
      </w:r>
      <w:bookmarkEnd w:id="208"/>
      <w:bookmarkEnd w:id="209"/>
      <w:bookmarkEnd w:id="210"/>
      <w:bookmarkEnd w:id="211"/>
      <w:bookmarkEnd w:id="212"/>
    </w:p>
    <w:p w:rsidR="00720254" w:rsidRDefault="002870CD" w:rsidP="002870CD">
      <w:pPr>
        <w:spacing w:after="0" w:line="240" w:lineRule="auto"/>
        <w:rPr>
          <w:rFonts w:ascii="Arial" w:eastAsia="Times New Roman" w:hAnsi="Arial" w:cs="Arial"/>
          <w:sz w:val="24"/>
          <w:szCs w:val="24"/>
        </w:rPr>
      </w:pPr>
      <w:r>
        <w:rPr>
          <w:rFonts w:ascii="Arial" w:hAnsi="Arial" w:cs="Arial"/>
          <w:sz w:val="24"/>
          <w:szCs w:val="24"/>
        </w:rPr>
        <w:t>МАОУ «Б</w:t>
      </w:r>
      <w:r w:rsidR="006B3FFF">
        <w:rPr>
          <w:rFonts w:ascii="Arial" w:hAnsi="Arial" w:cs="Arial"/>
          <w:sz w:val="24"/>
          <w:szCs w:val="24"/>
        </w:rPr>
        <w:t xml:space="preserve">изинская </w:t>
      </w:r>
      <w:r>
        <w:rPr>
          <w:rFonts w:ascii="Arial" w:hAnsi="Arial" w:cs="Arial"/>
          <w:sz w:val="24"/>
          <w:szCs w:val="24"/>
        </w:rPr>
        <w:t xml:space="preserve">СОШ»  является опытно-экспериментальной площадкой, работающей над темой «Формирование исследовательской культуры всех участников образовательного процесса». Введение исследовательской деятельности как единой концептуальной платформы способствует организации  индивидуальных образовательных траекторий для  каждого  учащегося, что  способствует комфортности образовательной среды. Основной элемент системы, её базовое ядро – </w:t>
      </w:r>
      <w:r>
        <w:rPr>
          <w:rFonts w:ascii="Arial" w:hAnsi="Arial" w:cs="Arial"/>
          <w:b/>
          <w:sz w:val="24"/>
          <w:szCs w:val="24"/>
        </w:rPr>
        <w:t xml:space="preserve">урок. </w:t>
      </w:r>
      <w:r>
        <w:rPr>
          <w:rFonts w:ascii="Arial" w:hAnsi="Arial" w:cs="Arial"/>
          <w:sz w:val="24"/>
          <w:szCs w:val="24"/>
        </w:rPr>
        <w:t>Внеурочная работа образует</w:t>
      </w:r>
      <w:r>
        <w:rPr>
          <w:rFonts w:ascii="Arial" w:hAnsi="Arial" w:cs="Arial"/>
          <w:b/>
          <w:sz w:val="24"/>
          <w:szCs w:val="24"/>
        </w:rPr>
        <w:t xml:space="preserve"> дифференцированный модуль ІІ уровня.</w:t>
      </w:r>
      <w:r>
        <w:rPr>
          <w:rFonts w:ascii="Arial" w:hAnsi="Arial" w:cs="Arial"/>
          <w:sz w:val="24"/>
          <w:szCs w:val="24"/>
        </w:rPr>
        <w:t xml:space="preserve"> Это творческая работа учащихся в традиционных мероприятиях  школы. </w:t>
      </w:r>
      <w:r>
        <w:rPr>
          <w:rFonts w:ascii="Arial" w:hAnsi="Arial" w:cs="Arial"/>
          <w:b/>
          <w:sz w:val="24"/>
          <w:szCs w:val="24"/>
        </w:rPr>
        <w:t xml:space="preserve">В дифференцированный модуль І уровня  </w:t>
      </w:r>
      <w:r>
        <w:rPr>
          <w:rFonts w:ascii="Arial" w:hAnsi="Arial" w:cs="Arial"/>
          <w:sz w:val="24"/>
          <w:szCs w:val="24"/>
        </w:rPr>
        <w:t xml:space="preserve">приходят  учащиеся  с устоявшимися интересами, ориентированные на достижение практического результата. Это работа в спецкурсах, элективных курсах, проектно – сетевом взаимодействии. По характеру  </w:t>
      </w:r>
      <w:r>
        <w:rPr>
          <w:rFonts w:ascii="Arial" w:hAnsi="Arial" w:cs="Arial"/>
          <w:sz w:val="24"/>
          <w:szCs w:val="24"/>
        </w:rPr>
        <w:lastRenderedPageBreak/>
        <w:t xml:space="preserve">траектории развития личности творческую лабораторию «Моя малая Родина» в начальной школе и творческие лаборатории НОУ «Эрудит» мы отнесли к модулю индивидуального  развития, деятельность в которых характеризуется научной направленностью, организованностью, овладением исследовательских умений и навыков. Логическим завершением модели является урок, но  на  новом более высоком уровне. Это такой урок, когда  планирование, организация и управление осуществляется на основе абсолютного  паритетного сотрудничества всех участников процесса познания. Это урок саморазвития и профессионального самоопределения. </w:t>
      </w:r>
      <w:r>
        <w:rPr>
          <w:rFonts w:ascii="Arial" w:eastAsia="Times New Roman" w:hAnsi="Arial" w:cs="Arial"/>
          <w:sz w:val="24"/>
          <w:szCs w:val="24"/>
        </w:rPr>
        <w:t xml:space="preserve">Системная  модель  организации научно исследовательской деятельности  позволяет  планировать  и  осуществлять  более гибкое  управление  каждым структурным  элементом:  управление  познавательной  деятельностью  учащихся  на  уроке  и  во  внеурочное  время, управление  организацией  и  деятельностью  НОУ « Эрудит», управление  индивидуальной  траекторией  развития  отдельных  учащихся и т. д. Таким  образом,     элементы исследовательской  деятельности учащихся выступают  в  качестве  основы интеграции  базового и дополнительного образования, учебного и каникулярного времени, образовательного и воспитательного  процесса.   В школе     произведены  необходимые  преобразования  в  системе  управления, обеспечивающие  механизмы  общего  развития  школы ( введена  должность  зам.  директора  по  научно – методической  работе, создан  научно – методический  совет,  социально – психологическая служба, ППК, организована  деятельность проектных и  проблемных групп, экспертных  групп ). Ведётся  работа  по  разработке  нормативно –правовой  базы    инновационной  деятельности. Ведётся  работа  по  созданию  научно – методического  обеспечения исследовательской  деятельности: организация проблемных семинаров, педсоветов, научно –практических конференций, проведение  конкурсов   участие  в конкурсах на различных уровнях,  информационно – технологическое обеспечение ( разработка рекомендаций по внедрению инновационных технологий), разработка  критериев  по  написанию и оформлению  исследовательской  работы.  Ведётся  работа  по  организации  социально – психологических  условий     исследовательской  деятельности: материальное стимулирование и поощрение творчески работающих учителей, </w:t>
      </w:r>
      <w:r>
        <w:rPr>
          <w:rFonts w:ascii="Arial" w:eastAsia="MS Mincho" w:hAnsi="Arial" w:cs="Arial"/>
          <w:sz w:val="24"/>
          <w:szCs w:val="24"/>
        </w:rPr>
        <w:t>преобладание психолого-педагогических методов;  личностно – ролевой подход  к организации учебно-воспитательного процесса; оптимальное сочетание  педагогических и управленческих  функций  в деятельности  руководителя, способного создать  творческий педагогический коллектив единомышленников; учёт уровня развития  гуманизации  учебно-воспитательного процесса для постановки задач, адекватных  ближайшим перспективам  развития, система  материального  стимулирования.</w:t>
      </w:r>
      <w:r>
        <w:rPr>
          <w:rFonts w:ascii="Arial" w:eastAsia="Times New Roman" w:hAnsi="Arial" w:cs="Arial"/>
          <w:sz w:val="24"/>
          <w:szCs w:val="24"/>
        </w:rPr>
        <w:t xml:space="preserve">   Выделив  в качестве  объекта  управления  совместную  научно – исследовательскую  деятельность  учителей и учащихся, рассмотрим  функциональные  роли  основных  структурных  подразделений  методической  службы  как  субъектов  управления  данной  деятельностью. </w:t>
      </w:r>
      <w:r>
        <w:rPr>
          <w:rFonts w:ascii="Arial" w:eastAsia="Times New Roman" w:hAnsi="Arial" w:cs="Arial"/>
          <w:b/>
          <w:i/>
          <w:sz w:val="24"/>
          <w:szCs w:val="24"/>
        </w:rPr>
        <w:t>Педагогический  совет</w:t>
      </w:r>
      <w:r>
        <w:rPr>
          <w:rFonts w:ascii="Arial" w:eastAsia="Times New Roman" w:hAnsi="Arial" w:cs="Arial"/>
          <w:sz w:val="24"/>
          <w:szCs w:val="24"/>
        </w:rPr>
        <w:t xml:space="preserve"> школы   во  главе  с  директором   и </w:t>
      </w:r>
      <w:r>
        <w:rPr>
          <w:rFonts w:ascii="Arial" w:eastAsia="Times New Roman" w:hAnsi="Arial" w:cs="Arial"/>
          <w:b/>
          <w:i/>
          <w:sz w:val="24"/>
          <w:szCs w:val="24"/>
        </w:rPr>
        <w:t xml:space="preserve">научно-методический совет </w:t>
      </w:r>
      <w:r>
        <w:rPr>
          <w:rFonts w:ascii="Arial" w:eastAsia="Times New Roman" w:hAnsi="Arial" w:cs="Arial"/>
          <w:sz w:val="24"/>
          <w:szCs w:val="24"/>
        </w:rPr>
        <w:t xml:space="preserve"> состоящий  из  руководителей  МО и возглавляемый  заместителем  директора  по  научно – методической  работе, являются  «  мозговым  центром», инициирующим  и  определяющим  выбор  новшества и стратегии его  внедрения, принимает  решения  о необходимости    и возможности  реализации  нового  проекта, координирует  работу  служб и структур, задействованных  в  процессе, на  основе  анализа  результатов контроля принимает  решение  о судьбе нововведения. НМС  выступает  в  роли  эксперта, оценивающего  промежуточные и конечные  результаты   с точки  зрения  их  соответствия требованиям  научного  подхода, поставленным  целям, </w:t>
      </w:r>
      <w:r>
        <w:rPr>
          <w:rFonts w:ascii="Arial" w:eastAsia="Times New Roman" w:hAnsi="Arial" w:cs="Arial"/>
          <w:sz w:val="24"/>
          <w:szCs w:val="24"/>
        </w:rPr>
        <w:lastRenderedPageBreak/>
        <w:t xml:space="preserve">эффективности.  Функцией  педагогического  совета  является  также  теоретическое  и  аналитико-коррекционное  обеспечение  новации. Заместитель  директора  по  научно-методической  работе  выступает  в  роли  организатора  НИД и консультанта, оказывающего  научно-методическую  и консультативную  поддержку  участникам  НИД. Функция  организатора  предусматривает  также  планирование  последовательности  этапов  освоения  новшества, координирование  деятельности  всех  участников НИД, определение  ответственных  за  контроль  хода выполнения  каждого  этапа, оценивание  промежуточных  и  конечных  результатов инновационной  деятельности. В  состав  </w:t>
      </w:r>
      <w:r>
        <w:rPr>
          <w:rFonts w:ascii="Arial" w:eastAsia="Times New Roman" w:hAnsi="Arial" w:cs="Arial"/>
          <w:b/>
          <w:sz w:val="24"/>
          <w:szCs w:val="24"/>
        </w:rPr>
        <w:t xml:space="preserve">творческих групп  входят  учителя , которые  </w:t>
      </w:r>
      <w:r>
        <w:rPr>
          <w:rFonts w:ascii="Arial" w:eastAsia="Times New Roman" w:hAnsi="Arial" w:cs="Arial"/>
          <w:sz w:val="24"/>
          <w:szCs w:val="24"/>
        </w:rPr>
        <w:t xml:space="preserve">первыми  приняли  новые  идеи. В  задачи  временных  творческих  групп  входит  изучение  проблемы, отслеживание  результативности  работы, пропаганда  результатов и выработка  рекомендаций для  педагогов  школы. Главной  функцией  ВТГ  является  апробация  технологий, обеспечивающих  школе  режим  развития. По  своей  функциональной роли  в  управлении  научно – исследовательской  деятельностью – </w:t>
      </w:r>
      <w:r>
        <w:rPr>
          <w:rFonts w:ascii="Arial" w:eastAsia="Times New Roman" w:hAnsi="Arial" w:cs="Arial"/>
          <w:b/>
          <w:sz w:val="24"/>
          <w:szCs w:val="24"/>
        </w:rPr>
        <w:t>это  и  исполнители</w:t>
      </w:r>
      <w:r>
        <w:rPr>
          <w:rFonts w:ascii="Arial" w:eastAsia="Times New Roman" w:hAnsi="Arial" w:cs="Arial"/>
          <w:sz w:val="24"/>
          <w:szCs w:val="24"/>
        </w:rPr>
        <w:t xml:space="preserve"> ( так  как  непосредственно  занимаются  освоением  новшеств), </w:t>
      </w:r>
      <w:r>
        <w:rPr>
          <w:rFonts w:ascii="Arial" w:eastAsia="Times New Roman" w:hAnsi="Arial" w:cs="Arial"/>
          <w:b/>
          <w:sz w:val="24"/>
          <w:szCs w:val="24"/>
        </w:rPr>
        <w:t>и  организаторы</w:t>
      </w:r>
      <w:r>
        <w:rPr>
          <w:rFonts w:ascii="Arial" w:eastAsia="Times New Roman" w:hAnsi="Arial" w:cs="Arial"/>
          <w:sz w:val="24"/>
          <w:szCs w:val="24"/>
        </w:rPr>
        <w:t xml:space="preserve">, которые  консультируют  других  участников НИД, анализируют  информацию  о  ходе  её  внедрения, оперативно проверяют  на  практике  пути  преодоления  возникших  проблем. Особую  роль  играют  </w:t>
      </w:r>
      <w:r>
        <w:rPr>
          <w:rFonts w:ascii="Arial" w:eastAsia="Times New Roman" w:hAnsi="Arial" w:cs="Arial"/>
          <w:b/>
          <w:sz w:val="24"/>
          <w:szCs w:val="24"/>
        </w:rPr>
        <w:t xml:space="preserve">МО.  </w:t>
      </w:r>
      <w:r>
        <w:rPr>
          <w:rFonts w:ascii="Arial" w:eastAsia="Times New Roman" w:hAnsi="Arial" w:cs="Arial"/>
          <w:sz w:val="24"/>
          <w:szCs w:val="24"/>
        </w:rPr>
        <w:t xml:space="preserve">Руководство  исследовательской  деятельностью  учащихся, разработка  методического  инструментария для  установления  эффективности проводимых  нововведений, результатов  исследований; установление  и  развитие  творческих связей и контактов как внутри  школы так  и  вне  её  в  интересах  совершенствования  работы. Общее  руководство  совместной  научно – исследовательской  деятельностью  учащихся  и  учителей  осуществляет  НМС  через  систему  вышеописанных  структур  методической  службы  школы.  Руководство  научно – исследовательской  деятельностью учащихся  в  каждом  модуле реализуется  через  объединения  школьников, осуществляющих  исследовательскую деятельность:  класс, творческая  лаборатория, кружок  « Юный исследователь», творческая  мастерская  в  начальной  школе «  Моя  малая  Родина», научное  общество  учащихся  «Эрудит». В  школе  осуществляется  несколько  направлений  НИД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b/>
          <w:i/>
          <w:sz w:val="24"/>
          <w:szCs w:val="24"/>
        </w:rPr>
        <w:t xml:space="preserve">Индивидуальное руководство </w:t>
      </w:r>
      <w:r>
        <w:rPr>
          <w:rFonts w:ascii="Arial" w:eastAsia="Times New Roman" w:hAnsi="Arial" w:cs="Arial"/>
          <w:sz w:val="24"/>
          <w:szCs w:val="24"/>
        </w:rPr>
        <w:t xml:space="preserve"> исследовательской  деятельностью учащихся осуществляют  отдельные  педагоги, руководители  исследовательских  проектов в системе   дифференцированных  модулей и модулей  индивидуального  развития  и  саморазвития на  элективных  курсах, в творческих  лабораториях, в системе  дополнительного  образования, на  уроках через  реализацию  предметно – уровневой  дифференциации в 9- классах и профильной  предметно – уровневой  дифференциации  в 10 – х классах, через  заочное  обучение  в  вузах ( ТУСУР, НГУ).  Необходимо  осуществить  деление классов    на  группы по  физике, химии, биологии, информатике для  осуществления  исследовательской  деятельности  на  уроках. Важная  особенность  организации образовательного  процесса в  том, что уроки  в  различных  группах  по  одному  и  тому  же  предмету  должны  вести  разные  учителя, использующие    различные  педагогические  технологии. Важно учитывать при  приёме  в  группу  не  только  мнение  педагога, но  и  желание  ученика  и  рекомендации  психолога. Большое внимание и интерес школьников имеет кружок «Занимательная робототехника» Всё это   способствует созданию   особой развивающей  образовательной   среды  на  основе  учебно-исследовательской  деятельности. </w:t>
      </w:r>
      <w:r>
        <w:rPr>
          <w:rFonts w:ascii="Arial" w:hAnsi="Arial" w:cs="Arial"/>
          <w:sz w:val="24"/>
          <w:szCs w:val="24"/>
        </w:rPr>
        <w:t xml:space="preserve">  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Pr>
          <w:rFonts w:ascii="Arial" w:hAnsi="Arial" w:cs="Arial"/>
          <w:i/>
          <w:iCs/>
          <w:sz w:val="24"/>
          <w:szCs w:val="24"/>
        </w:rPr>
        <w:t xml:space="preserve">проектом </w:t>
      </w:r>
      <w:r>
        <w:rPr>
          <w:rFonts w:ascii="Arial" w:hAnsi="Arial" w:cs="Arial"/>
          <w:sz w:val="24"/>
          <w:szCs w:val="24"/>
        </w:rPr>
        <w:t xml:space="preserve">понимаем деятельность </w:t>
      </w:r>
      <w:r>
        <w:rPr>
          <w:rFonts w:ascii="Arial" w:hAnsi="Arial" w:cs="Arial"/>
          <w:sz w:val="24"/>
          <w:szCs w:val="24"/>
        </w:rPr>
        <w:lastRenderedPageBreak/>
        <w:t xml:space="preserve">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Под </w:t>
      </w:r>
      <w:r>
        <w:rPr>
          <w:rFonts w:ascii="Arial" w:hAnsi="Arial" w:cs="Arial"/>
          <w:i/>
          <w:iCs/>
          <w:sz w:val="24"/>
          <w:szCs w:val="24"/>
        </w:rPr>
        <w:t xml:space="preserve">исследованием </w:t>
      </w:r>
      <w:r>
        <w:rPr>
          <w:rFonts w:ascii="Arial" w:hAnsi="Arial" w:cs="Arial"/>
          <w:sz w:val="24"/>
          <w:szCs w:val="24"/>
        </w:rPr>
        <w:t xml:space="preserve">понимаем процесс открытия новых знаний, один из видов познавательной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Проектная деятельность включает этапы:</w:t>
      </w:r>
    </w:p>
    <w:p w:rsidR="00720254" w:rsidRDefault="002870CD" w:rsidP="002870CD">
      <w:pPr>
        <w:numPr>
          <w:ilvl w:val="0"/>
          <w:numId w:val="44"/>
        </w:numPr>
        <w:spacing w:after="0" w:line="240" w:lineRule="auto"/>
        <w:rPr>
          <w:rFonts w:ascii="Arial" w:hAnsi="Arial" w:cs="Arial"/>
          <w:sz w:val="24"/>
          <w:szCs w:val="24"/>
        </w:rPr>
      </w:pPr>
      <w:r>
        <w:rPr>
          <w:rFonts w:ascii="Arial" w:hAnsi="Arial" w:cs="Arial"/>
          <w:sz w:val="24"/>
          <w:szCs w:val="24"/>
        </w:rPr>
        <w:t>определение целей и задач проекта, доступных и оптимальных ресурсов деятельности;</w:t>
      </w:r>
    </w:p>
    <w:p w:rsidR="00720254" w:rsidRDefault="002870CD" w:rsidP="002870CD">
      <w:pPr>
        <w:numPr>
          <w:ilvl w:val="0"/>
          <w:numId w:val="44"/>
        </w:numPr>
        <w:spacing w:after="0" w:line="240" w:lineRule="auto"/>
        <w:rPr>
          <w:rFonts w:ascii="Arial" w:hAnsi="Arial" w:cs="Arial"/>
          <w:sz w:val="24"/>
          <w:szCs w:val="24"/>
        </w:rPr>
      </w:pPr>
      <w:r>
        <w:rPr>
          <w:rFonts w:ascii="Arial" w:hAnsi="Arial" w:cs="Arial"/>
          <w:sz w:val="24"/>
          <w:szCs w:val="24"/>
        </w:rPr>
        <w:t>создание плана, программ и организация деятельности по реализации проекта;</w:t>
      </w:r>
    </w:p>
    <w:p w:rsidR="00720254" w:rsidRDefault="002870CD" w:rsidP="002870CD">
      <w:pPr>
        <w:numPr>
          <w:ilvl w:val="0"/>
          <w:numId w:val="44"/>
        </w:numPr>
        <w:spacing w:after="0" w:line="240" w:lineRule="auto"/>
        <w:rPr>
          <w:rFonts w:ascii="Arial" w:hAnsi="Arial" w:cs="Arial"/>
          <w:sz w:val="24"/>
          <w:szCs w:val="24"/>
        </w:rPr>
      </w:pPr>
      <w:r>
        <w:rPr>
          <w:rFonts w:ascii="Arial" w:hAnsi="Arial" w:cs="Arial"/>
          <w:sz w:val="24"/>
          <w:szCs w:val="24"/>
        </w:rPr>
        <w:t>выполнение плана действий по реализации проекта;</w:t>
      </w:r>
    </w:p>
    <w:p w:rsidR="00720254" w:rsidRDefault="002870CD" w:rsidP="002870CD">
      <w:pPr>
        <w:numPr>
          <w:ilvl w:val="0"/>
          <w:numId w:val="44"/>
        </w:numPr>
        <w:spacing w:after="0" w:line="240" w:lineRule="auto"/>
        <w:rPr>
          <w:rFonts w:ascii="Arial" w:hAnsi="Arial" w:cs="Arial"/>
          <w:sz w:val="24"/>
          <w:szCs w:val="24"/>
        </w:rPr>
      </w:pPr>
      <w:r>
        <w:rPr>
          <w:rFonts w:ascii="Arial" w:hAnsi="Arial" w:cs="Arial"/>
          <w:sz w:val="24"/>
          <w:szCs w:val="24"/>
        </w:rPr>
        <w:t>осмысление и оценивание результатов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Для освоения школьниками работы над проектами им необходимо научиться:</w:t>
      </w:r>
    </w:p>
    <w:p w:rsidR="00720254" w:rsidRDefault="002870CD" w:rsidP="002870CD">
      <w:pPr>
        <w:spacing w:after="0" w:line="240" w:lineRule="auto"/>
        <w:rPr>
          <w:rFonts w:ascii="Arial" w:hAnsi="Arial" w:cs="Arial"/>
          <w:sz w:val="24"/>
          <w:szCs w:val="24"/>
        </w:rPr>
      </w:pPr>
      <w:r>
        <w:rPr>
          <w:rFonts w:ascii="Arial" w:hAnsi="Arial" w:cs="Arial"/>
          <w:sz w:val="24"/>
          <w:szCs w:val="24"/>
        </w:rPr>
        <w:t>формулировать цели и ограничения проекта;</w:t>
      </w:r>
    </w:p>
    <w:p w:rsidR="00720254" w:rsidRDefault="002870CD" w:rsidP="002870CD">
      <w:pPr>
        <w:numPr>
          <w:ilvl w:val="0"/>
          <w:numId w:val="45"/>
        </w:numPr>
        <w:spacing w:after="0" w:line="240" w:lineRule="auto"/>
        <w:rPr>
          <w:rFonts w:ascii="Arial" w:hAnsi="Arial" w:cs="Arial"/>
          <w:sz w:val="24"/>
          <w:szCs w:val="24"/>
        </w:rPr>
      </w:pPr>
      <w:r>
        <w:rPr>
          <w:rFonts w:ascii="Arial" w:hAnsi="Arial" w:cs="Arial"/>
          <w:sz w:val="24"/>
          <w:szCs w:val="24"/>
        </w:rPr>
        <w:t>определять перечень операций, входящих в проект и их продолжительность;</w:t>
      </w:r>
    </w:p>
    <w:p w:rsidR="00720254" w:rsidRDefault="002870CD" w:rsidP="002870CD">
      <w:pPr>
        <w:numPr>
          <w:ilvl w:val="0"/>
          <w:numId w:val="45"/>
        </w:numPr>
        <w:spacing w:after="0" w:line="240" w:lineRule="auto"/>
        <w:rPr>
          <w:rFonts w:ascii="Arial" w:hAnsi="Arial" w:cs="Arial"/>
          <w:sz w:val="24"/>
          <w:szCs w:val="24"/>
        </w:rPr>
      </w:pPr>
      <w:r>
        <w:rPr>
          <w:rFonts w:ascii="Arial" w:hAnsi="Arial" w:cs="Arial"/>
          <w:sz w:val="24"/>
          <w:szCs w:val="24"/>
        </w:rPr>
        <w:t>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w:t>
      </w:r>
    </w:p>
    <w:p w:rsidR="00720254" w:rsidRDefault="002870CD" w:rsidP="002870CD">
      <w:pPr>
        <w:numPr>
          <w:ilvl w:val="0"/>
          <w:numId w:val="45"/>
        </w:numPr>
        <w:spacing w:after="0" w:line="240" w:lineRule="auto"/>
        <w:rPr>
          <w:rFonts w:ascii="Arial" w:hAnsi="Arial" w:cs="Arial"/>
          <w:sz w:val="24"/>
          <w:szCs w:val="24"/>
        </w:rPr>
      </w:pPr>
      <w:r>
        <w:rPr>
          <w:rFonts w:ascii="Arial" w:hAnsi="Arial" w:cs="Arial"/>
          <w:sz w:val="24"/>
          <w:szCs w:val="24"/>
        </w:rPr>
        <w:t>включать в план работ описание промежуточных результатов и требования к их качеству;</w:t>
      </w:r>
    </w:p>
    <w:p w:rsidR="00720254" w:rsidRDefault="002870CD" w:rsidP="002870CD">
      <w:pPr>
        <w:numPr>
          <w:ilvl w:val="0"/>
          <w:numId w:val="45"/>
        </w:numPr>
        <w:spacing w:after="0" w:line="240" w:lineRule="auto"/>
        <w:rPr>
          <w:rFonts w:ascii="Arial" w:hAnsi="Arial" w:cs="Arial"/>
          <w:sz w:val="24"/>
          <w:szCs w:val="24"/>
        </w:rPr>
      </w:pPr>
      <w:r>
        <w:rPr>
          <w:rFonts w:ascii="Arial" w:hAnsi="Arial" w:cs="Arial"/>
          <w:sz w:val="24"/>
          <w:szCs w:val="24"/>
        </w:rPr>
        <w:t>контролировать выполнение работ: реальные сроки выполнения операций, качество промежуточных результатов, отклонение от намеченного графика;</w:t>
      </w:r>
    </w:p>
    <w:p w:rsidR="00720254" w:rsidRDefault="002870CD" w:rsidP="002870CD">
      <w:pPr>
        <w:numPr>
          <w:ilvl w:val="0"/>
          <w:numId w:val="45"/>
        </w:numPr>
        <w:spacing w:after="0" w:line="240" w:lineRule="auto"/>
        <w:rPr>
          <w:rFonts w:ascii="Arial" w:hAnsi="Arial" w:cs="Arial"/>
          <w:sz w:val="24"/>
          <w:szCs w:val="24"/>
        </w:rPr>
      </w:pPr>
      <w:r>
        <w:rPr>
          <w:rFonts w:ascii="Arial" w:hAnsi="Arial" w:cs="Arial"/>
          <w:sz w:val="24"/>
          <w:szCs w:val="24"/>
        </w:rPr>
        <w:t xml:space="preserve">оценивать соответствие полученного результата первоначальному замыслу и требованиям к его качеству. </w:t>
      </w:r>
    </w:p>
    <w:p w:rsidR="00720254" w:rsidRDefault="002870CD" w:rsidP="002870CD">
      <w:pPr>
        <w:spacing w:after="0" w:line="240" w:lineRule="auto"/>
        <w:rPr>
          <w:rFonts w:ascii="Arial" w:hAnsi="Arial" w:cs="Arial"/>
          <w:sz w:val="24"/>
          <w:szCs w:val="24"/>
        </w:rPr>
      </w:pPr>
      <w:r>
        <w:rPr>
          <w:rFonts w:ascii="Arial" w:hAnsi="Arial" w:cs="Arial"/>
          <w:sz w:val="24"/>
          <w:szCs w:val="24"/>
        </w:rPr>
        <w:t>Цель исследовательской деятельности в учебном процессе – научиться открывать новые знания.</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Этапы исследовательской  деятельности:</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обоснование актуальности выбранной темы;</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постановка цели и конкретных задач исследования;</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определение объекта и предмета исследования;</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выбор метода (методики) проведения исследования;</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описание процесса исследования;</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обсуждение результатов исследования;</w:t>
      </w:r>
    </w:p>
    <w:p w:rsidR="00720254" w:rsidRDefault="002870CD" w:rsidP="002870CD">
      <w:pPr>
        <w:numPr>
          <w:ilvl w:val="0"/>
          <w:numId w:val="46"/>
        </w:numPr>
        <w:spacing w:after="0" w:line="240" w:lineRule="auto"/>
        <w:rPr>
          <w:rFonts w:ascii="Arial" w:hAnsi="Arial" w:cs="Arial"/>
          <w:sz w:val="24"/>
          <w:szCs w:val="24"/>
        </w:rPr>
      </w:pPr>
      <w:r>
        <w:rPr>
          <w:rFonts w:ascii="Arial" w:hAnsi="Arial" w:cs="Arial"/>
          <w:sz w:val="24"/>
          <w:szCs w:val="24"/>
        </w:rPr>
        <w:t>формулирование выводов и оценка полученных результатов.</w:t>
      </w:r>
    </w:p>
    <w:p w:rsidR="00720254" w:rsidRDefault="002870CD" w:rsidP="002870CD">
      <w:pPr>
        <w:spacing w:after="0" w:line="240" w:lineRule="auto"/>
        <w:rPr>
          <w:rFonts w:ascii="Arial" w:hAnsi="Arial" w:cs="Arial"/>
          <w:sz w:val="24"/>
          <w:szCs w:val="24"/>
        </w:rPr>
      </w:pPr>
      <w:r>
        <w:rPr>
          <w:rFonts w:ascii="Arial" w:hAnsi="Arial" w:cs="Arial"/>
          <w:sz w:val="24"/>
          <w:szCs w:val="24"/>
        </w:rPr>
        <w:t>Для проведения учебных исследований школьникам необходимо научиться: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выбирать тему исследования;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формулировать цели и задачи исследования;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производить подбор источников информации по теме исследования;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создавать реферативные или аналитические обзоры источников информации по теме исследования;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выбирать методы исследования: наблюдение, сравнение, измерение, эксперимент;</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проводить сбор и обработку данных, используя адекватные цели методы;</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делать выводы, соответствующие целям и методам исследования;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lastRenderedPageBreak/>
        <w:t>оформлять результаты исследования в виде письменной работы, соблюдая структуру текста, стиль изложения, корректное цитирование и логику изложения;</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в дополнения к письменной работе оформлять тезисы и аннотацию;</w:t>
      </w:r>
    </w:p>
    <w:p w:rsidR="00720254" w:rsidRDefault="002870CD" w:rsidP="002870CD">
      <w:pPr>
        <w:numPr>
          <w:ilvl w:val="0"/>
          <w:numId w:val="47"/>
        </w:numPr>
        <w:spacing w:after="0" w:line="240" w:lineRule="auto"/>
        <w:rPr>
          <w:rFonts w:ascii="Arial" w:hAnsi="Arial" w:cs="Arial"/>
          <w:sz w:val="24"/>
          <w:szCs w:val="24"/>
        </w:rPr>
      </w:pPr>
      <w:r>
        <w:rPr>
          <w:rFonts w:ascii="Arial" w:hAnsi="Arial" w:cs="Arial"/>
          <w:sz w:val="24"/>
          <w:szCs w:val="24"/>
        </w:rPr>
        <w:t>выступать с устным докладом о результатах исследования, доказывая свои суждения и при необходимости опровергая доводы оппонентов.</w:t>
      </w:r>
    </w:p>
    <w:p w:rsidR="00720254" w:rsidRDefault="002870CD" w:rsidP="002870CD">
      <w:pPr>
        <w:spacing w:after="0" w:line="240" w:lineRule="auto"/>
        <w:rPr>
          <w:rFonts w:ascii="Arial" w:hAnsi="Arial" w:cs="Arial"/>
          <w:b/>
          <w:bCs/>
          <w:i/>
          <w:iCs/>
          <w:sz w:val="24"/>
          <w:szCs w:val="24"/>
        </w:rPr>
      </w:pPr>
      <w:r>
        <w:rPr>
          <w:rFonts w:ascii="Arial" w:hAnsi="Arial" w:cs="Arial"/>
          <w:b/>
          <w:bCs/>
          <w:i/>
          <w:iCs/>
          <w:sz w:val="24"/>
          <w:szCs w:val="24"/>
        </w:rPr>
        <w:t>Реализация психолого-педагогических принципов учебно-исследовательской и проектной деятельности в школе.</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адаптивности. </w:t>
      </w:r>
      <w:r>
        <w:rPr>
          <w:rFonts w:ascii="Arial" w:hAnsi="Arial" w:cs="Arial"/>
          <w:sz w:val="24"/>
          <w:szCs w:val="24"/>
        </w:rPr>
        <w:t xml:space="preserve">Ученики могут выбирать себе направления исследования, соответствующие их интересам.  </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развития </w:t>
      </w:r>
      <w:r>
        <w:rPr>
          <w:rFonts w:ascii="Arial" w:hAnsi="Arial" w:cs="Arial"/>
          <w:sz w:val="24"/>
          <w:szCs w:val="24"/>
        </w:rPr>
        <w:t xml:space="preserve">Исследования и работа над проектами ориентированы на то, чтобы создавать каждому школьнику условия, в которых он максимально реализовал бы себя </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психологической комфортности. </w:t>
      </w:r>
      <w:r>
        <w:rPr>
          <w:rFonts w:ascii="Arial" w:hAnsi="Arial" w:cs="Arial"/>
          <w:sz w:val="24"/>
          <w:szCs w:val="24"/>
        </w:rPr>
        <w:t>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образа мира и принцип целостности содержания образования. </w:t>
      </w:r>
      <w:r>
        <w:rPr>
          <w:rFonts w:ascii="Arial" w:hAnsi="Arial" w:cs="Arial"/>
          <w:sz w:val="24"/>
          <w:szCs w:val="24"/>
        </w:rPr>
        <w:t>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систематичности </w:t>
      </w:r>
      <w:r>
        <w:rPr>
          <w:rFonts w:ascii="Arial" w:hAnsi="Arial" w:cs="Arial"/>
          <w:sz w:val="24"/>
          <w:szCs w:val="24"/>
        </w:rP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ориентировочной функции знаний. </w:t>
      </w:r>
      <w:r>
        <w:rPr>
          <w:rFonts w:ascii="Arial" w:hAnsi="Arial" w:cs="Arial"/>
          <w:sz w:val="24"/>
          <w:szCs w:val="24"/>
        </w:rPr>
        <w:t xml:space="preserve">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  </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обучения деятельности. </w:t>
      </w:r>
      <w:r>
        <w:rPr>
          <w:rFonts w:ascii="Arial" w:hAnsi="Arial" w:cs="Arial"/>
          <w:sz w:val="24"/>
          <w:szCs w:val="24"/>
        </w:rPr>
        <w:t xml:space="preserve">  Учащиеся самостоятельно ставят цели и организовывают свою деятельность для их достижения.</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 xml:space="preserve">Принцип управляемого перехода от деятельности в учебной ситуации к деятельности в жизненной ситуации. </w:t>
      </w:r>
      <w:r>
        <w:rPr>
          <w:rFonts w:ascii="Arial" w:hAnsi="Arial" w:cs="Arial"/>
          <w:sz w:val="24"/>
          <w:szCs w:val="24"/>
        </w:rPr>
        <w:t xml:space="preserve">Мы рассматриваем работу учеников над проектами как аналог деловой жизни взрослых.  </w:t>
      </w:r>
    </w:p>
    <w:p w:rsidR="00720254" w:rsidRDefault="002870CD" w:rsidP="002870CD">
      <w:pPr>
        <w:spacing w:after="0" w:line="240" w:lineRule="auto"/>
        <w:rPr>
          <w:rFonts w:ascii="Arial" w:hAnsi="Arial" w:cs="Arial"/>
          <w:sz w:val="24"/>
          <w:szCs w:val="24"/>
        </w:rPr>
      </w:pPr>
      <w:r>
        <w:rPr>
          <w:rFonts w:ascii="Arial" w:hAnsi="Arial" w:cs="Arial"/>
          <w:i/>
          <w:iCs/>
          <w:sz w:val="24"/>
          <w:szCs w:val="24"/>
        </w:rPr>
        <w:t>Принцип управляемого перехода от совместной учебно-познавательной деятельности к самостоятельной деятельности ученика</w:t>
      </w:r>
      <w:r>
        <w:rPr>
          <w:rFonts w:ascii="Arial" w:hAnsi="Arial" w:cs="Arial"/>
          <w:sz w:val="24"/>
          <w:szCs w:val="24"/>
        </w:rPr>
        <w:t>. Выполняя учебные исследования и работая над проектами под руководством и с помощью учителя школьники переходят от умений делать что-либо в сотрудничестве и под руководством к умениям выполнять самостоятельно, другими словами, учатся в зоне ближайшего развития.</w:t>
      </w:r>
    </w:p>
    <w:p w:rsidR="00720254" w:rsidRDefault="002870CD" w:rsidP="002870CD">
      <w:pPr>
        <w:spacing w:after="0" w:line="240" w:lineRule="auto"/>
        <w:rPr>
          <w:rFonts w:ascii="Arial" w:hAnsi="Arial" w:cs="Arial"/>
          <w:i/>
          <w:iCs/>
          <w:sz w:val="24"/>
          <w:szCs w:val="24"/>
        </w:rPr>
      </w:pPr>
      <w:r>
        <w:rPr>
          <w:rFonts w:ascii="Arial" w:hAnsi="Arial" w:cs="Arial"/>
          <w:i/>
          <w:iCs/>
          <w:sz w:val="24"/>
          <w:szCs w:val="24"/>
        </w:rPr>
        <w:t>Принцип креативности.</w:t>
      </w:r>
      <w:r>
        <w:rPr>
          <w:rFonts w:ascii="Arial" w:hAnsi="Arial" w:cs="Arial"/>
          <w:sz w:val="24"/>
          <w:szCs w:val="24"/>
        </w:rPr>
        <w:t xml:space="preserve"> Школьники учатся успешно жить и полноценно действовать в изменяющемся мире, изменять этот мир, вносить в него что-то новое.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 построении учебно-исследовательского процесса учителю важно учесть следующие моменты: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тема исследования должна быть на самом деле интересна для ученика и совпадать с кругом интереса учителя;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раскрытие проблемы в первую очередь должно приносить что-то новое ученику, а уже потом науке.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Формы организации учебно-исследовательской деятельности на урочных занятиях могут быть следующими:</w:t>
      </w:r>
    </w:p>
    <w:p w:rsidR="00720254" w:rsidRDefault="002870CD" w:rsidP="002870CD">
      <w:pPr>
        <w:spacing w:after="0" w:line="240" w:lineRule="auto"/>
        <w:rPr>
          <w:rFonts w:ascii="Arial" w:hAnsi="Arial" w:cs="Arial"/>
          <w:sz w:val="24"/>
          <w:szCs w:val="24"/>
        </w:rPr>
      </w:pPr>
      <w:r>
        <w:rPr>
          <w:rFonts w:ascii="Arial" w:hAnsi="Arial" w:cs="Arial"/>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20254" w:rsidRDefault="002870CD" w:rsidP="002870CD">
      <w:pPr>
        <w:spacing w:after="0" w:line="240" w:lineRule="auto"/>
        <w:rPr>
          <w:rFonts w:ascii="Arial" w:hAnsi="Arial" w:cs="Arial"/>
          <w:sz w:val="24"/>
          <w:szCs w:val="24"/>
        </w:rPr>
      </w:pPr>
      <w:r>
        <w:rPr>
          <w:rFonts w:ascii="Arial" w:hAnsi="Arial" w:cs="Arial"/>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20254" w:rsidRDefault="002870CD" w:rsidP="002870CD">
      <w:pPr>
        <w:spacing w:after="0" w:line="240" w:lineRule="auto"/>
        <w:rPr>
          <w:rFonts w:ascii="Arial" w:hAnsi="Arial" w:cs="Arial"/>
          <w:sz w:val="24"/>
          <w:szCs w:val="24"/>
        </w:rPr>
      </w:pPr>
      <w:r>
        <w:rPr>
          <w:rFonts w:ascii="Arial" w:hAnsi="Arial" w:cs="Arial"/>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p>
    <w:p w:rsidR="00720254" w:rsidRDefault="002870CD" w:rsidP="002870CD">
      <w:pPr>
        <w:spacing w:after="0" w:line="240" w:lineRule="auto"/>
        <w:rPr>
          <w:rFonts w:ascii="Arial" w:hAnsi="Arial" w:cs="Arial"/>
          <w:b/>
          <w:sz w:val="24"/>
          <w:szCs w:val="24"/>
        </w:rPr>
      </w:pPr>
      <w:r>
        <w:rPr>
          <w:rFonts w:ascii="Arial" w:hAnsi="Arial" w:cs="Arial"/>
          <w:i/>
          <w:sz w:val="24"/>
          <w:szCs w:val="24"/>
          <w:u w:val="single"/>
        </w:rPr>
        <w:t>Всё большое значение в школе приобретают уроки –  исследования</w:t>
      </w:r>
      <w:r>
        <w:rPr>
          <w:rFonts w:ascii="Arial" w:hAnsi="Arial" w:cs="Arial"/>
          <w:sz w:val="24"/>
          <w:szCs w:val="24"/>
        </w:rPr>
        <w:t>, где ученик сам формирует понятия, необходимые для решения задач. При таком подходе учебная деятельность, периодически приобретая исследовательский или практико-преобразовательный характер, сама становится предметом усвоения. Именно на таких уроках возможно формирование универсальных учебных действий за которыми стоят компетентности.</w:t>
      </w:r>
      <w:r>
        <w:rPr>
          <w:rFonts w:ascii="Arial" w:hAnsi="Arial" w:cs="Arial"/>
          <w:b/>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1  этап урока ориентировочно-мотивационный. Большую помощь в подготовке таких уроков оказывают технологические карты, которые заполняются в процессе деятельности на уроке и являются маршрутными листами.</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7"/>
        <w:gridCol w:w="2348"/>
        <w:gridCol w:w="2046"/>
      </w:tblGrid>
      <w:tr w:rsidR="00720254">
        <w:trPr>
          <w:jc w:val="center"/>
        </w:trPr>
        <w:tc>
          <w:tcPr>
            <w:tcW w:w="2410"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Деятельность  учителя</w:t>
            </w:r>
          </w:p>
        </w:tc>
        <w:tc>
          <w:tcPr>
            <w:tcW w:w="2977"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Деятельность  учащихся</w:t>
            </w:r>
          </w:p>
        </w:tc>
        <w:tc>
          <w:tcPr>
            <w:tcW w:w="2348"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Методы и приёмы</w:t>
            </w:r>
          </w:p>
        </w:tc>
        <w:tc>
          <w:tcPr>
            <w:tcW w:w="2046" w:type="dxa"/>
            <w:shd w:val="clear" w:color="auto" w:fill="auto"/>
          </w:tcPr>
          <w:p w:rsidR="00720254" w:rsidRDefault="002870CD" w:rsidP="002870CD">
            <w:pPr>
              <w:spacing w:after="0" w:line="240" w:lineRule="auto"/>
              <w:ind w:firstLine="0"/>
              <w:jc w:val="center"/>
              <w:rPr>
                <w:rFonts w:ascii="Arial" w:hAnsi="Arial" w:cs="Arial"/>
                <w:sz w:val="24"/>
                <w:szCs w:val="24"/>
              </w:rPr>
            </w:pPr>
            <w:r>
              <w:rPr>
                <w:rFonts w:ascii="Arial" w:hAnsi="Arial" w:cs="Arial"/>
                <w:sz w:val="24"/>
                <w:szCs w:val="24"/>
              </w:rPr>
              <w:t>Формируемые УУД</w:t>
            </w:r>
          </w:p>
        </w:tc>
      </w:tr>
    </w:tbl>
    <w:p w:rsidR="00720254" w:rsidRDefault="002870CD" w:rsidP="002870CD">
      <w:pPr>
        <w:spacing w:after="0" w:line="240" w:lineRule="auto"/>
        <w:rPr>
          <w:rFonts w:ascii="Arial" w:hAnsi="Arial" w:cs="Arial"/>
          <w:sz w:val="24"/>
          <w:szCs w:val="24"/>
        </w:rPr>
      </w:pPr>
      <w:r>
        <w:rPr>
          <w:rFonts w:ascii="Arial" w:hAnsi="Arial" w:cs="Arial"/>
          <w:sz w:val="24"/>
          <w:szCs w:val="24"/>
        </w:rPr>
        <w:t>2 этап  операционно-исполнительский, где  осуществляется постановка проблемы, выдвижение гипотезы,   проверка гипотез в ходе исследования, заполнение маршрутных листов. Дети работают самостоятельно под руководством учителя. З этап рефлексивно- оценочный. Это выводы, оценка деятельности. В ходе урока на каждом этапе осуществляется самооценка деятельности.</w:t>
      </w:r>
    </w:p>
    <w:p w:rsidR="00720254" w:rsidRDefault="002870CD" w:rsidP="002870CD">
      <w:pPr>
        <w:spacing w:after="0" w:line="240" w:lineRule="auto"/>
        <w:rPr>
          <w:rFonts w:ascii="Arial" w:hAnsi="Arial" w:cs="Arial"/>
          <w:i/>
          <w:sz w:val="24"/>
          <w:szCs w:val="24"/>
          <w:u w:val="single"/>
        </w:rPr>
      </w:pPr>
      <w:r>
        <w:rPr>
          <w:rFonts w:ascii="Arial" w:hAnsi="Arial" w:cs="Arial"/>
          <w:i/>
          <w:sz w:val="24"/>
          <w:szCs w:val="24"/>
          <w:u w:val="single"/>
        </w:rPr>
        <w:t>Большую роль играют индивидуальные образовательные программы профильного обучения</w:t>
      </w:r>
    </w:p>
    <w:p w:rsidR="00720254" w:rsidRDefault="002870CD" w:rsidP="002870CD">
      <w:pPr>
        <w:spacing w:after="0" w:line="240" w:lineRule="auto"/>
        <w:rPr>
          <w:rFonts w:ascii="Arial" w:eastAsia="Times New Roman" w:hAnsi="Arial" w:cs="Arial"/>
          <w:sz w:val="24"/>
          <w:szCs w:val="24"/>
          <w:lang w:eastAsia="ru-RU"/>
        </w:rPr>
      </w:pPr>
      <w:r>
        <w:rPr>
          <w:rFonts w:ascii="Arial" w:hAnsi="Arial" w:cs="Arial"/>
          <w:sz w:val="24"/>
          <w:szCs w:val="24"/>
        </w:rPr>
        <w:t xml:space="preserve">Очень  важно  выстраивать  образовательное  пространство как  самостоятельное  поле взаимодействия, в  котором  работают со- и самопроцессы  учителя  и  ученика, действующих  на  равных.  В  условиях  работы  школы по реализации  ФГОС используется  идея создания  адаптивных  условий для  каждого  обучающегося  на  основе  максимальной  ориентации  на исследовательский, самостоятельный  характер деятельности  школьников, которая  отражает одну  из  самых  важных   задач  современной  школы – внедрение индивидуальных  образовательных  программ для  обучающихся, составленных  на  основе их  интересов и образовательных  запросов и фиксирующих  образовательные  цели и результаты.  Данная  индивидуальная  образовательная  программа  позволяет  </w:t>
      </w:r>
      <w:r>
        <w:rPr>
          <w:rFonts w:ascii="Arial" w:hAnsi="Arial" w:cs="Arial"/>
          <w:sz w:val="24"/>
          <w:szCs w:val="24"/>
        </w:rPr>
        <w:lastRenderedPageBreak/>
        <w:t xml:space="preserve">произвести  необходимые  изменения  в структуре  и  содержании  образовательной деятельности,  более  полно  учесть  интересы, склонности и способности  учащихся, а также  их  профессиональные предпочтения. Развивающая функция содержания зависит от последовательности изложения учебного материала. Усилена методологическая составляющая содержания за счёт включения  изучения  методов исследования .  осуществляется усиление прикладной направленности содержания. </w:t>
      </w:r>
      <w:r>
        <w:rPr>
          <w:rFonts w:ascii="Arial" w:eastAsia="Times New Roman" w:hAnsi="Arial" w:cs="Arial"/>
          <w:sz w:val="24"/>
          <w:szCs w:val="24"/>
          <w:lang w:eastAsia="ru-RU"/>
        </w:rPr>
        <w:t>Данная  образовательная  программа интегрирована в технологию  формирования учебно-исследовательской  культуры, что позволило перейти  к  новому способу  предъявления  нормативных  требований, к определению  уровня предметной  компетентности  ученика. Учебно-исследовательская  культура  способствует перенесению знаний, умений, навыков исследовательской  деятельности в любую  область познавательной  и  практической  деятельности. Такой  областью  является учебное  исследование.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Цели индивидуально-образовательной программы: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1. Формирование ценностного отношения учащихся  к  исследовательской  деятельности и её  результатам.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2. Организация субъект – субъектного  взаимодействия в процессе учебно- исследовательской деятельности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3. Создание исследовательской  творческой  среды, обеспечивающей  единство расширенного  изучения химии и  работы творческих лабораторий   НОУ « Эрудит»</w:t>
      </w:r>
      <w:r>
        <w:rPr>
          <w:rFonts w:ascii="Arial" w:eastAsia="Times New Roman" w:hAnsi="Arial" w:cs="Arial"/>
          <w:sz w:val="24"/>
          <w:szCs w:val="24"/>
          <w:lang w:eastAsia="ru-RU"/>
        </w:rPr>
        <w:tab/>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4. Развитие  творческой  активности ученика, его  личностной  индивидуальности в  соответствие  с  его  способностями и  возможностями,  обучение  научным  методам  познания и технологиям решения исследовательских  задач и проблем.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5. Актуализация  знаний  по  предмету</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6. Формирование  механизма саморазвития  личности.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основе организации  образовательного  процесса  самостоятельная  работа  и исследовательское обучение, при котором  опыт  человечества предстаёт   перед  учащимися не  как сумма догм, не  как свод  незыблемых  законов  и  правил, а как  живой  развивающийся  организм. Исследование  выступает не  просто  набором  методов  и  приёмов  обучения, а  является  его  содержанием  и  смыслом. У  учащегося  формируется  представление об  исследовании  как  о  ведущем  способе  контакта  с  окружающим  миром и даже  шире – как  стиле  жизни. Задача  развития у детей  общих  исследовательских  умений  и  навыков исследовательского  поиска рассматривается  не  как частный способ  познания, а как основной  путь  познания  особого  стиля  жизни.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Технология  деятельности  учащегося  на  уроке  имеет  следующие  этапы: мотивацию, целеполагание,   восприятие  информации,  обдумывание, планирование, выполнение, контроль, оценивание.  Учащийся осознаёт цели, задачи и возможности своего  развития  на  основе  сложившегося  опыта познавательной деятельности и анализа  содержания познавательной (исследовательской)   задачи;  планирует  выполнение  познавательной  задачи, исходя  из  её  содержания  и  трудности; осуществляет самостоятельную  познавательную  деятельность,  используя  педагогическую  поддержку в той мере, в какой  сформированы внутренние  условия  для  её  принятия; формулирует  обобщения  по  ходу  познавательной  деятельности и по её  результатам; ставит  познавательные  задачи. Индивидуальная  образовательная  программа  учитывает психофизиологические особенности  развития  учащегося.   В программе  реализованы  следующие идеи: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ориентация  на  познавательные  интересы  учащихся.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свобода  выбора и  ответственности  за  собственное  обучение.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освоение  знаний в  единстве  со  способами  их  получения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опора на  развитие  умений самостоятельного  поиска  информации.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ученик не  просто  потребляет  информацию, а сам  порождает  знание.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сочетание  продуктивных  и  репродуктивных  методов  обучения.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формирование  представлений  о  динамичности  знаний.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формирование представления об  исследовании  как  стиле  жизни.</w:t>
      </w:r>
    </w:p>
    <w:p w:rsidR="00720254" w:rsidRDefault="00720254" w:rsidP="002870CD">
      <w:pPr>
        <w:spacing w:after="0" w:line="240" w:lineRule="auto"/>
        <w:rPr>
          <w:rFonts w:ascii="Arial" w:hAnsi="Arial" w:cs="Arial"/>
          <w:i/>
          <w:sz w:val="24"/>
          <w:szCs w:val="24"/>
          <w:u w:val="single"/>
        </w:rPr>
      </w:pPr>
    </w:p>
    <w:p w:rsidR="00720254" w:rsidRDefault="002870CD" w:rsidP="002870CD">
      <w:pPr>
        <w:spacing w:after="0" w:line="240" w:lineRule="auto"/>
        <w:rPr>
          <w:rFonts w:ascii="Arial" w:eastAsia="Times New Roman" w:hAnsi="Arial" w:cs="Arial"/>
          <w:i/>
          <w:sz w:val="24"/>
          <w:szCs w:val="24"/>
          <w:u w:val="single"/>
          <w:lang w:eastAsia="ru-RU"/>
        </w:rPr>
      </w:pPr>
      <w:r>
        <w:rPr>
          <w:rFonts w:ascii="Arial" w:eastAsia="Times New Roman" w:hAnsi="Arial" w:cs="Arial"/>
          <w:i/>
          <w:sz w:val="24"/>
          <w:szCs w:val="24"/>
          <w:u w:val="single"/>
          <w:lang w:eastAsia="ru-RU"/>
        </w:rPr>
        <w:t>Формы организации учебно-исследовательской деятельности на внеурочных занятиях могут быть следующими:</w:t>
      </w:r>
    </w:p>
    <w:p w:rsidR="00720254" w:rsidRDefault="002870CD" w:rsidP="002870CD">
      <w:pPr>
        <w:spacing w:after="0" w:line="240" w:lineRule="auto"/>
        <w:rPr>
          <w:rFonts w:ascii="Arial" w:hAnsi="Arial" w:cs="Arial"/>
          <w:sz w:val="24"/>
          <w:szCs w:val="24"/>
        </w:rPr>
      </w:pPr>
      <w:r>
        <w:rPr>
          <w:rFonts w:ascii="Arial" w:hAnsi="Arial" w:cs="Arial"/>
          <w:sz w:val="24"/>
          <w:szCs w:val="24"/>
        </w:rPr>
        <w:t>• исследовательская практика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(Экологические слёты, туристические слёты, исследования рек района и т.д.);</w:t>
      </w:r>
    </w:p>
    <w:p w:rsidR="00720254" w:rsidRDefault="002870CD" w:rsidP="002870CD">
      <w:pPr>
        <w:spacing w:after="0" w:line="240" w:lineRule="auto"/>
        <w:rPr>
          <w:rFonts w:ascii="Arial" w:hAnsi="Arial" w:cs="Arial"/>
          <w:sz w:val="24"/>
          <w:szCs w:val="24"/>
        </w:rPr>
      </w:pPr>
      <w:r>
        <w:rPr>
          <w:rFonts w:ascii="Arial" w:hAnsi="Arial" w:cs="Arial"/>
          <w:sz w:val="24"/>
          <w:szCs w:val="24"/>
        </w:rPr>
        <w:t>• элективные курсы по предмету  дают большие возможности для реализации на них учебно-исследовательской деятельности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ученическое научно-исследовательское общество «Эрудит»—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*сотрудничество с  НОУ других школ;</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Особенностью учебно-исследовательской деятельности является её связь с проектной деятельностью обучающихся.  </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МАОУ «Б</w:t>
      </w:r>
      <w:r w:rsidR="006B3FFF">
        <w:rPr>
          <w:rFonts w:ascii="Arial" w:eastAsia="Times New Roman" w:hAnsi="Arial" w:cs="Arial"/>
          <w:sz w:val="24"/>
          <w:szCs w:val="24"/>
          <w:lang w:eastAsia="ru-RU"/>
        </w:rPr>
        <w:t>изинская</w:t>
      </w:r>
      <w:r>
        <w:rPr>
          <w:rFonts w:ascii="Arial" w:eastAsia="Times New Roman" w:hAnsi="Arial" w:cs="Arial"/>
          <w:sz w:val="24"/>
          <w:szCs w:val="24"/>
          <w:lang w:eastAsia="ru-RU"/>
        </w:rPr>
        <w:t xml:space="preserve"> СОШ» упор сделан на    учебно-исследовательский проект, где при сохранении всех черт проектной деятельности обучающихся одним из её компонентов выступает исследование.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Учебно-исследовательский проект – это индивидуальный проект, курсовая работа старшеклассника – центральное действие в его индивидуальной образовательной программе.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Защита  курсовых  работ на   уровне среднего общего образования организуется  и  проводится  НМС  МАОУ «Б</w:t>
      </w:r>
      <w:r w:rsidR="006B3FFF">
        <w:rPr>
          <w:rFonts w:ascii="Arial" w:eastAsia="Times New Roman" w:hAnsi="Arial" w:cs="Arial"/>
          <w:sz w:val="24"/>
          <w:szCs w:val="24"/>
          <w:lang w:eastAsia="ru-RU"/>
        </w:rPr>
        <w:t>изинская</w:t>
      </w:r>
      <w:r>
        <w:rPr>
          <w:rFonts w:ascii="Arial" w:eastAsia="Times New Roman" w:hAnsi="Arial" w:cs="Arial"/>
          <w:sz w:val="24"/>
          <w:szCs w:val="24"/>
          <w:lang w:eastAsia="ru-RU"/>
        </w:rPr>
        <w:t xml:space="preserve"> СОШ».</w:t>
      </w:r>
    </w:p>
    <w:p w:rsidR="00720254" w:rsidRDefault="002870CD" w:rsidP="002870CD">
      <w:pPr>
        <w:numPr>
          <w:ilvl w:val="0"/>
          <w:numId w:val="48"/>
        </w:numPr>
        <w:tabs>
          <w:tab w:val="clear" w:pos="720"/>
        </w:tabs>
        <w:suppressAutoHyphens w:val="0"/>
        <w:spacing w:after="0" w:line="240" w:lineRule="auto"/>
        <w:ind w:left="0" w:firstLine="709"/>
        <w:rPr>
          <w:rFonts w:ascii="Arial" w:eastAsia="Times New Roman" w:hAnsi="Arial" w:cs="Arial"/>
          <w:sz w:val="24"/>
          <w:szCs w:val="24"/>
          <w:u w:val="single"/>
          <w:lang w:eastAsia="ru-RU"/>
        </w:rPr>
      </w:pPr>
      <w:r>
        <w:rPr>
          <w:rFonts w:ascii="Arial" w:eastAsia="Times New Roman" w:hAnsi="Arial" w:cs="Arial"/>
          <w:sz w:val="24"/>
          <w:szCs w:val="24"/>
          <w:u w:val="single"/>
          <w:lang w:eastAsia="ru-RU"/>
        </w:rPr>
        <w:t>Цели  защиты  курсовых  работ  обучающихся.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w:t>
      </w:r>
      <w:r>
        <w:rPr>
          <w:rFonts w:ascii="Arial" w:eastAsia="Times New Roman" w:hAnsi="Arial" w:cs="Arial"/>
          <w:sz w:val="24"/>
          <w:szCs w:val="24"/>
          <w:lang w:eastAsia="ru-RU"/>
        </w:rPr>
        <w:t>формирование  самостоятельной  творческой  личности, обладающей  навыками  научно-исследовательской  деятельности;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смотр  достижений  обучающихся  по  профильному  предмету, апробация  результатов научно-практической  деятельности;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пропаганда  творческой  научно-исследовательской  деятельности;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формирование  активной  жизненной  позиции;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подготовка  обучающихся  к  обучению  в  вузах и ссузах;</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отчёт  работы  профильной  школы  перед  родителями.</w:t>
      </w:r>
    </w:p>
    <w:p w:rsidR="00720254" w:rsidRDefault="00720254" w:rsidP="002870CD">
      <w:pPr>
        <w:tabs>
          <w:tab w:val="left" w:pos="3544"/>
        </w:tabs>
        <w:spacing w:after="0" w:line="240" w:lineRule="auto"/>
        <w:rPr>
          <w:rFonts w:ascii="Arial" w:eastAsia="Times New Roman" w:hAnsi="Arial" w:cs="Arial"/>
          <w:sz w:val="24"/>
          <w:szCs w:val="24"/>
          <w:lang w:eastAsia="ru-RU"/>
        </w:rPr>
      </w:pP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 xml:space="preserve">  Порядок  представления  работ.</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Каждый  учащийся  выбирает  предмет в соответствии   с интересами и   профилем  обучения, по  которому  выполняется  данная  курсовая  работа. Обучающийся  выполняет  одну  курсовую  работу.  Количество  курсовых  работ  определяется  числом  обучающихся   10 классов. Курсовая  работа выполняется  под  руководством руководителя – учителя – предметника и сдаётся  на  проверку в НМС за  10  дней до  начала  защиты.  Обязательным  условием является  отзыв  о  работе  руководителя. Члены НМС пишут  рецензии  на  работу.</w:t>
      </w:r>
    </w:p>
    <w:p w:rsidR="00720254" w:rsidRDefault="00720254" w:rsidP="002870CD">
      <w:pPr>
        <w:tabs>
          <w:tab w:val="left" w:pos="3544"/>
        </w:tabs>
        <w:spacing w:after="0" w:line="240" w:lineRule="auto"/>
        <w:rPr>
          <w:rFonts w:ascii="Arial" w:eastAsia="Times New Roman" w:hAnsi="Arial" w:cs="Arial"/>
          <w:sz w:val="24"/>
          <w:szCs w:val="24"/>
          <w:lang w:eastAsia="ru-RU"/>
        </w:rPr>
      </w:pP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b/>
          <w:sz w:val="24"/>
          <w:szCs w:val="24"/>
          <w:lang w:eastAsia="ru-RU"/>
        </w:rPr>
        <w:t xml:space="preserve">  </w:t>
      </w:r>
      <w:r>
        <w:rPr>
          <w:rFonts w:ascii="Arial" w:eastAsia="Times New Roman" w:hAnsi="Arial" w:cs="Arial"/>
          <w:sz w:val="24"/>
          <w:szCs w:val="24"/>
          <w:u w:val="single"/>
          <w:lang w:eastAsia="ru-RU"/>
        </w:rPr>
        <w:t>Порядок  проведения.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Защита курсовых работ  проводится ежегодно в конце  февраля, начале марта.</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Работы  заслушиваются  экспертной  комиссией, состоящей  из  учителей – предметников  с  высшей   категорией,  работающих  в  профильных классах. На  защиту  приглашаются  родители  обучающихся. Желательно использовать компьютерную презентацию.</w:t>
      </w:r>
    </w:p>
    <w:p w:rsidR="00720254" w:rsidRDefault="00720254" w:rsidP="002870CD">
      <w:pPr>
        <w:tabs>
          <w:tab w:val="left" w:pos="3544"/>
        </w:tabs>
        <w:spacing w:after="0" w:line="240" w:lineRule="auto"/>
        <w:rPr>
          <w:rFonts w:ascii="Arial" w:eastAsia="Times New Roman" w:hAnsi="Arial" w:cs="Arial"/>
          <w:sz w:val="24"/>
          <w:szCs w:val="24"/>
          <w:u w:val="single"/>
          <w:lang w:eastAsia="ru-RU"/>
        </w:rPr>
      </w:pP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 xml:space="preserve"> Формы  работ.</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Информационно-реферативные, написанные  на  основе  нескольких  источников с  целью  освещения  какой-либо  проблемы;</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проблемно-реферативные, написанные  на  основе  нескольких  исто</w:t>
      </w:r>
      <w:r>
        <w:rPr>
          <w:rFonts w:ascii="Arial" w:eastAsia="Times New Roman" w:hAnsi="Arial" w:cs="Arial"/>
          <w:sz w:val="24"/>
          <w:szCs w:val="24"/>
          <w:lang w:eastAsia="ru-RU"/>
        </w:rPr>
        <w:t>ч</w:t>
      </w:r>
      <w:r>
        <w:rPr>
          <w:rFonts w:ascii="Arial" w:eastAsia="Times New Roman" w:hAnsi="Arial" w:cs="Arial"/>
          <w:sz w:val="24"/>
          <w:szCs w:val="24"/>
          <w:lang w:eastAsia="ru-RU"/>
        </w:rPr>
        <w:t>ников с целью  сопоставления имеющихся  в них  данных и формулировки  со</w:t>
      </w:r>
      <w:r>
        <w:rPr>
          <w:rFonts w:ascii="Arial" w:eastAsia="Times New Roman" w:hAnsi="Arial" w:cs="Arial"/>
          <w:sz w:val="24"/>
          <w:szCs w:val="24"/>
          <w:lang w:eastAsia="ru-RU"/>
        </w:rPr>
        <w:t>б</w:t>
      </w:r>
      <w:r>
        <w:rPr>
          <w:rFonts w:ascii="Arial" w:eastAsia="Times New Roman" w:hAnsi="Arial" w:cs="Arial"/>
          <w:sz w:val="24"/>
          <w:szCs w:val="24"/>
          <w:lang w:eastAsia="ru-RU"/>
        </w:rPr>
        <w:t>ственного  взгляда  на  проблему;</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реферативно-экспериментальные, в основе  которых лежит  экспер</w:t>
      </w:r>
      <w:r>
        <w:rPr>
          <w:rFonts w:ascii="Arial" w:eastAsia="Times New Roman" w:hAnsi="Arial" w:cs="Arial"/>
          <w:sz w:val="24"/>
          <w:szCs w:val="24"/>
          <w:lang w:eastAsia="ru-RU"/>
        </w:rPr>
        <w:t>и</w:t>
      </w:r>
      <w:r>
        <w:rPr>
          <w:rFonts w:ascii="Arial" w:eastAsia="Times New Roman" w:hAnsi="Arial" w:cs="Arial"/>
          <w:sz w:val="24"/>
          <w:szCs w:val="24"/>
          <w:lang w:eastAsia="ru-RU"/>
        </w:rPr>
        <w:t>мент, методика и результаты которого уже  известны науке. Нацелены  на  инте</w:t>
      </w:r>
      <w:r>
        <w:rPr>
          <w:rFonts w:ascii="Arial" w:eastAsia="Times New Roman" w:hAnsi="Arial" w:cs="Arial"/>
          <w:sz w:val="24"/>
          <w:szCs w:val="24"/>
          <w:lang w:eastAsia="ru-RU"/>
        </w:rPr>
        <w:t>р</w:t>
      </w:r>
      <w:r>
        <w:rPr>
          <w:rFonts w:ascii="Arial" w:eastAsia="Times New Roman" w:hAnsi="Arial" w:cs="Arial"/>
          <w:sz w:val="24"/>
          <w:szCs w:val="24"/>
          <w:lang w:eastAsia="ru-RU"/>
        </w:rPr>
        <w:t>претацию  самостоятельного  полученного  результата, связанного  с  изменением условий  эксперимента;</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описательные  , нацеленные  на  наблюдение  и  качественное  опис</w:t>
      </w:r>
      <w:r>
        <w:rPr>
          <w:rFonts w:ascii="Arial" w:eastAsia="Times New Roman" w:hAnsi="Arial" w:cs="Arial"/>
          <w:sz w:val="24"/>
          <w:szCs w:val="24"/>
          <w:lang w:eastAsia="ru-RU"/>
        </w:rPr>
        <w:t>а</w:t>
      </w:r>
      <w:r>
        <w:rPr>
          <w:rFonts w:ascii="Arial" w:eastAsia="Times New Roman" w:hAnsi="Arial" w:cs="Arial"/>
          <w:sz w:val="24"/>
          <w:szCs w:val="24"/>
          <w:lang w:eastAsia="ru-RU"/>
        </w:rPr>
        <w:t>ние какого-либо  явления.  Отличительной  особенностью является  отсутствие  т</w:t>
      </w:r>
      <w:r>
        <w:rPr>
          <w:rFonts w:ascii="Arial" w:eastAsia="Times New Roman" w:hAnsi="Arial" w:cs="Arial"/>
          <w:sz w:val="24"/>
          <w:szCs w:val="24"/>
          <w:lang w:eastAsia="ru-RU"/>
        </w:rPr>
        <w:t>и</w:t>
      </w:r>
      <w:r>
        <w:rPr>
          <w:rFonts w:ascii="Arial" w:eastAsia="Times New Roman" w:hAnsi="Arial" w:cs="Arial"/>
          <w:sz w:val="24"/>
          <w:szCs w:val="24"/>
          <w:lang w:eastAsia="ru-RU"/>
        </w:rPr>
        <w:t xml:space="preserve">пизированной методики исследования, которая  определяется–  спецификой  наблюдаемого  объекта. </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b/>
          <w:sz w:val="24"/>
          <w:szCs w:val="24"/>
          <w:lang w:eastAsia="ru-RU"/>
        </w:rPr>
      </w:pPr>
      <w:r>
        <w:rPr>
          <w:rFonts w:ascii="Arial" w:eastAsia="Times New Roman" w:hAnsi="Arial" w:cs="Arial"/>
          <w:sz w:val="24"/>
          <w:szCs w:val="24"/>
          <w:lang w:eastAsia="ru-RU"/>
        </w:rPr>
        <w:t>Работа  может  быть выполнена  только  одним  автором</w:t>
      </w:r>
    </w:p>
    <w:p w:rsidR="00720254" w:rsidRDefault="00720254" w:rsidP="002870CD">
      <w:pPr>
        <w:tabs>
          <w:tab w:val="left" w:pos="3544"/>
        </w:tabs>
        <w:spacing w:after="0" w:line="240" w:lineRule="auto"/>
        <w:rPr>
          <w:rFonts w:ascii="Arial" w:eastAsia="Times New Roman" w:hAnsi="Arial" w:cs="Arial"/>
          <w:b/>
          <w:sz w:val="24"/>
          <w:szCs w:val="24"/>
          <w:lang w:eastAsia="ru-RU"/>
        </w:rPr>
      </w:pP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 xml:space="preserve">  Требования к оформлению  и  защите  работ</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Чистовой  вариант  работы  набирают  на  персональном  компьютере. </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Нумерация  страниц  - сквозная ( включая  и приложения). </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  титульном  листе  указывается  тема  работы, вид  работы, сведения  об  авторе ( фамилия, имя, класс); сведения  о  руководителе.</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  первой странице  помещается  оглавление( название  разделов, глав, параграфов, приложений и т.п. с указанием страниц).</w:t>
      </w:r>
    </w:p>
    <w:p w:rsidR="00720254" w:rsidRDefault="00720254" w:rsidP="002870CD">
      <w:pPr>
        <w:tabs>
          <w:tab w:val="left" w:pos="3544"/>
        </w:tabs>
        <w:spacing w:after="0" w:line="240" w:lineRule="auto"/>
        <w:rPr>
          <w:rFonts w:ascii="Arial" w:eastAsia="Times New Roman" w:hAnsi="Arial" w:cs="Arial"/>
          <w:sz w:val="24"/>
          <w:szCs w:val="24"/>
          <w:lang w:eastAsia="ru-RU"/>
        </w:rPr>
      </w:pP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Во введении  характеризуются  цель и задачи  работы, история вопроса (анализ  исследуемой  литературы) методика  исследования. В отдельных  главах (частях, параграфах) «основной  части» излагается  содержание работы. Заключение содержит выводы и характеристику  перспектив дальнейшей  работы  над  темой (проблемой).</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Завершается  работа  списком  используемой  литературы ( в  алфавитном  порядке), оформленным  по  действующим  библиографическим гостам.  </w:t>
      </w:r>
      <w:r>
        <w:rPr>
          <w:rFonts w:ascii="Arial" w:eastAsia="Times New Roman" w:hAnsi="Arial" w:cs="Arial"/>
          <w:sz w:val="24"/>
          <w:szCs w:val="24"/>
          <w:lang w:eastAsia="ru-RU"/>
        </w:rPr>
        <w:lastRenderedPageBreak/>
        <w:t>Желательно  , чтобы  на  всю  литературу, перечисленную  в  этом  списке, в  тексте  имелись  ссылки.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приложении  могут  быть  представлены фотографии, схемы, графики и т.д.</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Участники  конференции выступают  с 15  минутными  сообщениями  по  существу  полученных  результатов, отвечают  на  вопросы  жюри и всех  присутствующих. В  сообщении  докладчика  должны  быть  освещены  следующие  вопросы:</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название  работы, автор и база  , где  проводились исследования;</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b/>
          <w:sz w:val="24"/>
          <w:szCs w:val="24"/>
          <w:lang w:eastAsia="ru-RU"/>
        </w:rPr>
      </w:pPr>
      <w:r>
        <w:rPr>
          <w:rFonts w:ascii="Arial" w:eastAsia="Times New Roman" w:hAnsi="Arial" w:cs="Arial"/>
          <w:sz w:val="24"/>
          <w:szCs w:val="24"/>
          <w:lang w:eastAsia="ru-RU"/>
        </w:rPr>
        <w:t>причины, побудившие  автора заняться  данной  проблемой;</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b/>
          <w:sz w:val="24"/>
          <w:szCs w:val="24"/>
          <w:lang w:eastAsia="ru-RU"/>
        </w:rPr>
      </w:pPr>
      <w:r>
        <w:rPr>
          <w:rFonts w:ascii="Arial" w:eastAsia="Times New Roman" w:hAnsi="Arial" w:cs="Arial"/>
          <w:sz w:val="24"/>
          <w:szCs w:val="24"/>
          <w:lang w:eastAsia="ru-RU"/>
        </w:rPr>
        <w:t>краткая  характеристика литературы  вопроса, методики исследования;</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b/>
          <w:sz w:val="24"/>
          <w:szCs w:val="24"/>
          <w:lang w:eastAsia="ru-RU"/>
        </w:rPr>
      </w:pPr>
      <w:r>
        <w:rPr>
          <w:rFonts w:ascii="Arial" w:eastAsia="Times New Roman" w:hAnsi="Arial" w:cs="Arial"/>
          <w:sz w:val="24"/>
          <w:szCs w:val="24"/>
          <w:lang w:eastAsia="ru-RU"/>
        </w:rPr>
        <w:t>основные результаты и выводы;</w:t>
      </w:r>
    </w:p>
    <w:p w:rsidR="00720254" w:rsidRDefault="002870CD" w:rsidP="002870CD">
      <w:pPr>
        <w:numPr>
          <w:ilvl w:val="0"/>
          <w:numId w:val="49"/>
        </w:numPr>
        <w:tabs>
          <w:tab w:val="left" w:pos="3544"/>
        </w:tabs>
        <w:suppressAutoHyphens w:val="0"/>
        <w:spacing w:after="0" w:line="240" w:lineRule="auto"/>
        <w:ind w:left="0" w:firstLine="709"/>
        <w:rPr>
          <w:rFonts w:ascii="Arial" w:eastAsia="Times New Roman" w:hAnsi="Arial" w:cs="Arial"/>
          <w:b/>
          <w:sz w:val="24"/>
          <w:szCs w:val="24"/>
          <w:lang w:eastAsia="ru-RU"/>
        </w:rPr>
      </w:pPr>
      <w:r>
        <w:rPr>
          <w:rFonts w:ascii="Arial" w:eastAsia="Times New Roman" w:hAnsi="Arial" w:cs="Arial"/>
          <w:sz w:val="24"/>
          <w:szCs w:val="24"/>
          <w:lang w:eastAsia="ru-RU"/>
        </w:rPr>
        <w:t>практическое  значение  вопроса.</w:t>
      </w:r>
    </w:p>
    <w:p w:rsidR="00720254" w:rsidRDefault="002870CD" w:rsidP="002870CD">
      <w:pPr>
        <w:tabs>
          <w:tab w:val="left" w:pos="3544"/>
        </w:tabs>
        <w:spacing w:after="0" w:line="240" w:lineRule="auto"/>
        <w:rPr>
          <w:rFonts w:ascii="Arial" w:eastAsia="Times New Roman" w:hAnsi="Arial" w:cs="Arial"/>
          <w:b/>
          <w:sz w:val="24"/>
          <w:szCs w:val="24"/>
          <w:lang w:eastAsia="ru-RU"/>
        </w:rPr>
      </w:pPr>
      <w:r>
        <w:rPr>
          <w:rFonts w:ascii="Arial" w:eastAsia="Times New Roman" w:hAnsi="Arial" w:cs="Arial"/>
          <w:sz w:val="24"/>
          <w:szCs w:val="24"/>
          <w:lang w:eastAsia="ru-RU"/>
        </w:rPr>
        <w:t>По  окончании выступления  докладчику  задаются  вопросы членами комиссии и учащимися, присутствующими на защите. ( время до 7 минут)</w:t>
      </w: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Подведение  итогов</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Итоги    подводятся  экспертной   комиссией.</w:t>
      </w:r>
    </w:p>
    <w:p w:rsidR="00720254" w:rsidRDefault="00720254" w:rsidP="002870CD">
      <w:pPr>
        <w:tabs>
          <w:tab w:val="left" w:pos="3544"/>
        </w:tabs>
        <w:spacing w:after="0" w:line="240" w:lineRule="auto"/>
        <w:rPr>
          <w:rFonts w:ascii="Arial" w:eastAsia="Times New Roman" w:hAnsi="Arial" w:cs="Arial"/>
          <w:sz w:val="24"/>
          <w:szCs w:val="24"/>
          <w:u w:val="single"/>
          <w:lang w:eastAsia="ru-RU"/>
        </w:rPr>
      </w:pPr>
    </w:p>
    <w:p w:rsidR="00720254" w:rsidRDefault="002870CD" w:rsidP="002870CD">
      <w:pPr>
        <w:tabs>
          <w:tab w:val="left" w:pos="3544"/>
        </w:tabs>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Критерии  оценки творческих  работ обучающихся.</w:t>
      </w: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lang w:eastAsia="ru-RU"/>
        </w:rPr>
        <w:t xml:space="preserve">1 </w:t>
      </w:r>
      <w:r>
        <w:rPr>
          <w:rFonts w:ascii="Arial" w:eastAsia="Times New Roman" w:hAnsi="Arial" w:cs="Arial"/>
          <w:sz w:val="24"/>
          <w:szCs w:val="24"/>
          <w:u w:val="single"/>
          <w:lang w:eastAsia="ru-RU"/>
        </w:rPr>
        <w:t>Владение основами исследовательской деятельности.</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обосновать актуальность  исследования;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определить  цели  и  задачи  исследования;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рассмотреть  историю  вопроса;</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провести  наблюдения  или  эксперименты;</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сделать обоснованные  выводы;</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изложить и оформить  результаты  работы.</w:t>
      </w: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lang w:eastAsia="ru-RU"/>
        </w:rPr>
        <w:t xml:space="preserve">2 </w:t>
      </w:r>
      <w:r>
        <w:rPr>
          <w:rFonts w:ascii="Arial" w:eastAsia="Times New Roman" w:hAnsi="Arial" w:cs="Arial"/>
          <w:sz w:val="24"/>
          <w:szCs w:val="24"/>
          <w:u w:val="single"/>
          <w:lang w:eastAsia="ru-RU"/>
        </w:rPr>
        <w:t>Оригинальность  подходов к исследовательской  работе.</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использование  методов,  описанных  в специальной литературе;</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использованных методов, описанных  в  специальной литературе, но  к изучению  данного явления  не  применявшихся;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использование  самостоятельно  разработанных  методов.</w:t>
      </w:r>
    </w:p>
    <w:p w:rsidR="00720254" w:rsidRDefault="002870CD" w:rsidP="002870CD">
      <w:pPr>
        <w:tabs>
          <w:tab w:val="left" w:pos="3544"/>
        </w:tabs>
        <w:spacing w:after="0" w:line="240" w:lineRule="auto"/>
        <w:rPr>
          <w:rFonts w:ascii="Arial" w:eastAsia="Times New Roman" w:hAnsi="Arial" w:cs="Arial"/>
          <w:sz w:val="24"/>
          <w:szCs w:val="24"/>
          <w:u w:val="single"/>
          <w:lang w:eastAsia="ru-RU"/>
        </w:rPr>
      </w:pPr>
      <w:r>
        <w:rPr>
          <w:rFonts w:ascii="Arial" w:eastAsia="Times New Roman" w:hAnsi="Arial" w:cs="Arial"/>
          <w:sz w:val="24"/>
          <w:szCs w:val="24"/>
          <w:lang w:eastAsia="ru-RU"/>
        </w:rPr>
        <w:t>3</w:t>
      </w:r>
      <w:r>
        <w:rPr>
          <w:rFonts w:ascii="Arial" w:eastAsia="Times New Roman" w:hAnsi="Arial" w:cs="Arial"/>
          <w:sz w:val="24"/>
          <w:szCs w:val="24"/>
          <w:u w:val="single"/>
          <w:lang w:eastAsia="ru-RU"/>
        </w:rPr>
        <w:t>Самостоятельные исследования.</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*свободное  владение  материалом;</w:t>
      </w:r>
    </w:p>
    <w:p w:rsidR="00720254" w:rsidRDefault="002870CD" w:rsidP="002870CD">
      <w:pPr>
        <w:tabs>
          <w:tab w:val="left" w:pos="3544"/>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*умение аргументировано ответить  на  вопросы;</w:t>
      </w:r>
    </w:p>
    <w:p w:rsidR="00720254" w:rsidRDefault="002870CD" w:rsidP="002870CD">
      <w:pPr>
        <w:tabs>
          <w:tab w:val="left" w:pos="3544"/>
          <w:tab w:val="center" w:pos="467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*умение  давать  оценочные  суждения.</w:t>
      </w:r>
    </w:p>
    <w:p w:rsidR="00720254" w:rsidRDefault="002870CD" w:rsidP="002870CD">
      <w:pPr>
        <w:tabs>
          <w:tab w:val="left" w:pos="3544"/>
          <w:tab w:val="center" w:pos="467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(см. критерии в разделе «Система оцннивания»)</w:t>
      </w:r>
      <w:r>
        <w:rPr>
          <w:rFonts w:ascii="Arial" w:eastAsia="Times New Roman" w:hAnsi="Arial" w:cs="Arial"/>
          <w:sz w:val="24"/>
          <w:szCs w:val="24"/>
          <w:lang w:eastAsia="ru-RU"/>
        </w:rPr>
        <w:tab/>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sz w:val="24"/>
          <w:szCs w:val="24"/>
          <w:u w:val="single"/>
          <w:lang w:eastAsia="ru-RU"/>
        </w:rPr>
      </w:pPr>
      <w:r>
        <w:rPr>
          <w:rFonts w:ascii="Arial" w:eastAsia="Times New Roman" w:hAnsi="Arial" w:cs="Arial"/>
          <w:sz w:val="24"/>
          <w:szCs w:val="24"/>
          <w:u w:val="single"/>
          <w:lang w:eastAsia="ru-RU"/>
        </w:rPr>
        <w:t>Примерный план публичного выступления.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5887"/>
      </w:tblGrid>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xml:space="preserve">1. Приветствие </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Добрый день!</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2. Представление</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Меня зовут</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Я ученик (ца) ___ класса__школы____</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3.Цель выступления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Цель моего выступления</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Дать новую информацию по теме, проводимых мною исследований в области________</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4.Название темы исследования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Тема:_____________</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5. Актуальность исследования (обосновать свой выбор темы исследования)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Актуальность и выбор темы исследования  определены следующими факторами:</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Во-первых</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Во-вторых</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xml:space="preserve">6. Кратко о поставленной цели </w:t>
            </w:r>
            <w:r>
              <w:rPr>
                <w:rFonts w:ascii="Arial" w:hAnsi="Arial" w:cs="Arial"/>
                <w:sz w:val="24"/>
                <w:szCs w:val="24"/>
              </w:rPr>
              <w:lastRenderedPageBreak/>
              <w:t>исследования и способах её достижения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lastRenderedPageBreak/>
              <w:t>Цель моего исследования________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lastRenderedPageBreak/>
              <w:t>Основные задачи исследования 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И способы их решения_____________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2.</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3.</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lastRenderedPageBreak/>
              <w:t>7.Кратко о новых результатах в ходе проведенного исследования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В ходе проведенного исследования получены следующие  теоретические или практические результаты</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 получены новые знания следующего характера____________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2) выдвинуты новые гипотезы, идеи_________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3) созданы новые  творения в виде     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4) определены новые проблемы______________</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8.Выводы по результатам  проведенного исследования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На основании проведенного исследования и полученных  результатов можно сделать следующие выводы:</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2.</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3.</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9. Кратко о дальнейших по теме проведенного исследования</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Считаю, что данная тема имеет перспективы развития в следующих направлениях</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2.</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3.</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10. Благодарность за внимание к выступлению</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Благодарю за проявленное внимание к моему выступлению</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11. Ответы на вопросы</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Спасибо за вопрос</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Спасибо Вам,  Ваш вопрос понятен мне</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У меня к сожалению нет ответа, т. К. рассмотрение данного вопроса мной не проводилось</w:t>
            </w:r>
          </w:p>
        </w:tc>
      </w:tr>
      <w:tr w:rsidR="00720254">
        <w:tc>
          <w:tcPr>
            <w:tcW w:w="3967" w:type="dxa"/>
            <w:tcBorders>
              <w:top w:val="single" w:sz="4" w:space="0" w:color="auto"/>
              <w:left w:val="single" w:sz="4" w:space="0" w:color="auto"/>
              <w:bottom w:val="single" w:sz="4" w:space="0" w:color="auto"/>
              <w:right w:val="single" w:sz="4" w:space="0" w:color="auto"/>
            </w:tcBorders>
            <w:shd w:val="clear" w:color="auto" w:fill="auto"/>
          </w:tcPr>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12. Благодарность за внимание к выступлении</w:t>
            </w:r>
          </w:p>
        </w:tc>
        <w:tc>
          <w:tcPr>
            <w:tcW w:w="5887" w:type="dxa"/>
            <w:tcBorders>
              <w:top w:val="single" w:sz="4" w:space="0" w:color="auto"/>
              <w:left w:val="single" w:sz="4" w:space="0" w:color="auto"/>
              <w:bottom w:val="single" w:sz="4" w:space="0" w:color="auto"/>
              <w:right w:val="single" w:sz="4" w:space="0" w:color="auto"/>
            </w:tcBorders>
            <w:shd w:val="clear" w:color="auto" w:fill="auto"/>
          </w:tcPr>
          <w:p w:rsidR="00720254" w:rsidRDefault="00720254" w:rsidP="002870CD">
            <w:pPr>
              <w:spacing w:after="0" w:line="240" w:lineRule="auto"/>
              <w:ind w:firstLine="0"/>
              <w:jc w:val="left"/>
              <w:rPr>
                <w:rFonts w:ascii="Arial" w:hAnsi="Arial" w:cs="Arial"/>
                <w:sz w:val="24"/>
                <w:szCs w:val="24"/>
              </w:rPr>
            </w:pP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lang w:eastAsia="ru-RU"/>
        </w:rPr>
        <w:t xml:space="preserve">Выставляются  отметки.     </w:t>
      </w:r>
      <w:r>
        <w:rPr>
          <w:rFonts w:ascii="Arial" w:hAnsi="Arial" w:cs="Arial"/>
          <w:sz w:val="24"/>
          <w:szCs w:val="24"/>
        </w:rPr>
        <w:t>Полученные баллы оценки  курсовую работу соответственно:</w:t>
      </w:r>
    </w:p>
    <w:p w:rsidR="00720254" w:rsidRDefault="002870CD" w:rsidP="002870CD">
      <w:pPr>
        <w:spacing w:after="0" w:line="240" w:lineRule="auto"/>
        <w:rPr>
          <w:rFonts w:ascii="Arial" w:hAnsi="Arial" w:cs="Arial"/>
          <w:sz w:val="24"/>
          <w:szCs w:val="24"/>
        </w:rPr>
      </w:pPr>
      <w:r>
        <w:rPr>
          <w:rFonts w:ascii="Arial" w:hAnsi="Arial" w:cs="Arial"/>
          <w:sz w:val="24"/>
          <w:szCs w:val="24"/>
        </w:rPr>
        <w:t>«Удовлетворительно» - 30-49 баллов</w:t>
      </w:r>
    </w:p>
    <w:p w:rsidR="00720254" w:rsidRDefault="002870CD" w:rsidP="002870CD">
      <w:pPr>
        <w:spacing w:after="0" w:line="240" w:lineRule="auto"/>
        <w:rPr>
          <w:rFonts w:ascii="Arial" w:hAnsi="Arial" w:cs="Arial"/>
          <w:sz w:val="24"/>
          <w:szCs w:val="24"/>
        </w:rPr>
      </w:pPr>
      <w:r>
        <w:rPr>
          <w:rFonts w:ascii="Arial" w:hAnsi="Arial" w:cs="Arial"/>
          <w:sz w:val="24"/>
          <w:szCs w:val="24"/>
        </w:rPr>
        <w:t>«Хорошо» - 50-79 баллов</w:t>
      </w:r>
    </w:p>
    <w:p w:rsidR="00720254" w:rsidRDefault="002870CD" w:rsidP="002870CD">
      <w:pPr>
        <w:spacing w:after="0" w:line="240" w:lineRule="auto"/>
        <w:rPr>
          <w:rFonts w:ascii="Arial" w:hAnsi="Arial" w:cs="Arial"/>
          <w:sz w:val="24"/>
          <w:szCs w:val="24"/>
        </w:rPr>
      </w:pPr>
      <w:r>
        <w:rPr>
          <w:rFonts w:ascii="Arial" w:hAnsi="Arial" w:cs="Arial"/>
          <w:sz w:val="24"/>
          <w:szCs w:val="24"/>
        </w:rPr>
        <w:t>«Отлично» - 80-90 баллов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Обучающимся, чьи  работы  являются  наиболее  интересными, предоставляется  право выступать  на  конференциях  муниципального  и  регионального  уровня.</w:t>
      </w:r>
    </w:p>
    <w:p w:rsidR="00720254" w:rsidRDefault="002870CD" w:rsidP="002870CD">
      <w:pPr>
        <w:spacing w:after="0" w:line="240" w:lineRule="auto"/>
        <w:rPr>
          <w:rFonts w:ascii="Arial" w:hAnsi="Arial" w:cs="Arial"/>
          <w:sz w:val="24"/>
          <w:szCs w:val="24"/>
        </w:rPr>
      </w:pPr>
      <w:r>
        <w:rPr>
          <w:rFonts w:ascii="Arial" w:hAnsi="Arial" w:cs="Arial"/>
          <w:sz w:val="24"/>
          <w:szCs w:val="24"/>
        </w:rPr>
        <w:t>В дневнике самоконтроля отражаются все этапы деятельности над проектом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Этапы работы:</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постановка задачи, выбор тьютора и консультанта;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первичное планирование этапов работы и сроков их выполнения;</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поиск источников по выбранной тематике;</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уточнение темы и этапов работ;</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lastRenderedPageBreak/>
        <w:t>эскизный проект работы и детализация плана;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рабочее проектирование;</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презентация и обсуждение промежуточных (рабочих) результатов (предз</w:t>
      </w:r>
      <w:r>
        <w:rPr>
          <w:rFonts w:ascii="Arial" w:hAnsi="Arial" w:cs="Arial"/>
          <w:sz w:val="24"/>
          <w:szCs w:val="24"/>
          <w:lang w:eastAsia="ru-RU"/>
        </w:rPr>
        <w:t>а</w:t>
      </w:r>
      <w:r>
        <w:rPr>
          <w:rFonts w:ascii="Arial" w:hAnsi="Arial" w:cs="Arial"/>
          <w:sz w:val="24"/>
          <w:szCs w:val="24"/>
          <w:lang w:eastAsia="ru-RU"/>
        </w:rPr>
        <w:t>щита);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доработка проекта;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подготовка публичной презентации результатов (дизайн, согласование вр</w:t>
      </w:r>
      <w:r>
        <w:rPr>
          <w:rFonts w:ascii="Arial" w:hAnsi="Arial" w:cs="Arial"/>
          <w:sz w:val="24"/>
          <w:szCs w:val="24"/>
          <w:lang w:eastAsia="ru-RU"/>
        </w:rPr>
        <w:t>е</w:t>
      </w:r>
      <w:r>
        <w:rPr>
          <w:rFonts w:ascii="Arial" w:hAnsi="Arial" w:cs="Arial"/>
          <w:sz w:val="24"/>
          <w:szCs w:val="24"/>
          <w:lang w:eastAsia="ru-RU"/>
        </w:rPr>
        <w:t>мени и места, оповещение, логистика);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сбор отзывов, подготовка цифровой презентации результатов проекта;</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рефлексия по итогам презентации;</w:t>
      </w:r>
    </w:p>
    <w:p w:rsidR="00720254" w:rsidRDefault="002870CD" w:rsidP="002870CD">
      <w:pPr>
        <w:numPr>
          <w:ilvl w:val="0"/>
          <w:numId w:val="50"/>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подготовка защиты проекта перед экспертной комиссией.</w:t>
      </w:r>
    </w:p>
    <w:p w:rsidR="00720254" w:rsidRDefault="00720254" w:rsidP="002870CD">
      <w:pPr>
        <w:tabs>
          <w:tab w:val="left" w:pos="993"/>
        </w:tabs>
        <w:spacing w:after="0" w:line="240" w:lineRule="auto"/>
        <w:rPr>
          <w:rFonts w:ascii="Arial" w:hAnsi="Arial" w:cs="Arial"/>
          <w:sz w:val="24"/>
          <w:szCs w:val="24"/>
          <w:lang w:eastAsia="ru-RU"/>
        </w:rPr>
      </w:pPr>
    </w:p>
    <w:p w:rsidR="00720254" w:rsidRDefault="002870CD" w:rsidP="002870CD">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Этапы  исследовательской деятельности и УУД, реализуемых на каждом этапе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50"/>
        <w:gridCol w:w="2498"/>
        <w:gridCol w:w="2615"/>
      </w:tblGrid>
      <w:tr w:rsidR="00720254">
        <w:tc>
          <w:tcPr>
            <w:tcW w:w="2391" w:type="dxa"/>
            <w:vMerge w:val="restart"/>
            <w:shd w:val="clear" w:color="auto" w:fill="auto"/>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color w:val="000000"/>
                <w:sz w:val="22"/>
                <w:szCs w:val="24"/>
                <w:lang w:eastAsia="ru-RU"/>
              </w:rPr>
              <w:t>Этапы ИД</w:t>
            </w:r>
          </w:p>
        </w:tc>
        <w:tc>
          <w:tcPr>
            <w:tcW w:w="7463" w:type="dxa"/>
            <w:gridSpan w:val="3"/>
            <w:shd w:val="clear" w:color="auto" w:fill="auto"/>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color w:val="000000"/>
                <w:sz w:val="22"/>
                <w:szCs w:val="24"/>
                <w:lang w:eastAsia="ru-RU"/>
              </w:rPr>
              <w:t>Универсальные учебные действия</w:t>
            </w:r>
          </w:p>
        </w:tc>
      </w:tr>
      <w:tr w:rsidR="00720254">
        <w:tc>
          <w:tcPr>
            <w:tcW w:w="2391" w:type="dxa"/>
            <w:vMerge/>
            <w:shd w:val="clear" w:color="auto" w:fill="auto"/>
          </w:tcPr>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2350" w:type="dxa"/>
            <w:shd w:val="clear" w:color="auto" w:fill="auto"/>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color w:val="000000"/>
                <w:sz w:val="22"/>
                <w:szCs w:val="24"/>
                <w:lang w:eastAsia="ru-RU"/>
              </w:rPr>
              <w:t>регулятивные</w:t>
            </w:r>
          </w:p>
        </w:tc>
        <w:tc>
          <w:tcPr>
            <w:tcW w:w="2498" w:type="dxa"/>
            <w:shd w:val="clear" w:color="auto" w:fill="auto"/>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color w:val="000000"/>
                <w:sz w:val="22"/>
                <w:szCs w:val="24"/>
                <w:lang w:eastAsia="ru-RU"/>
              </w:rPr>
              <w:t>познавательные</w:t>
            </w:r>
          </w:p>
        </w:tc>
        <w:tc>
          <w:tcPr>
            <w:tcW w:w="2615" w:type="dxa"/>
            <w:shd w:val="clear" w:color="auto" w:fill="auto"/>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color w:val="000000"/>
                <w:sz w:val="22"/>
                <w:szCs w:val="24"/>
                <w:lang w:eastAsia="ru-RU"/>
              </w:rPr>
              <w:t>коммуникативные</w:t>
            </w:r>
          </w:p>
        </w:tc>
      </w:tr>
      <w:tr w:rsidR="00720254">
        <w:tc>
          <w:tcPr>
            <w:tcW w:w="2391"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1. Постановка исследовательской задачи, формулировка проблемы исследования</w:t>
            </w:r>
          </w:p>
        </w:tc>
        <w:tc>
          <w:tcPr>
            <w:tcW w:w="2350"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Постановка новых целей, преобразование практической задачи в познавательную</w:t>
            </w:r>
          </w:p>
        </w:tc>
        <w:tc>
          <w:tcPr>
            <w:tcW w:w="2498"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Сбор информации из различных источников; логические операции (сравнение, классификация, систематизация, обобщение, анализ); умение определить противоречие, проблему</w:t>
            </w:r>
          </w:p>
        </w:tc>
        <w:tc>
          <w:tcPr>
            <w:tcW w:w="2615"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Умение формулировать вопрос, строить речевое высказывание, аргументировать свою позицию</w:t>
            </w:r>
          </w:p>
        </w:tc>
      </w:tr>
      <w:tr w:rsidR="00720254">
        <w:tc>
          <w:tcPr>
            <w:tcW w:w="2391"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2. Выдвижение гипотез, постановка цели исследования</w:t>
            </w:r>
          </w:p>
        </w:tc>
        <w:tc>
          <w:tcPr>
            <w:tcW w:w="2350"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Прогнозирование, целеполагание</w:t>
            </w:r>
          </w:p>
        </w:tc>
        <w:tc>
          <w:tcPr>
            <w:tcW w:w="2498"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Логические операции (систематизация, обобщение, синтез)</w:t>
            </w:r>
          </w:p>
        </w:tc>
        <w:tc>
          <w:tcPr>
            <w:tcW w:w="2615"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Умение формулировать вопрос, строить речевое высказывание, аргументировать свою позицию; проявление лидерства и согласование действий с партнером</w:t>
            </w:r>
          </w:p>
        </w:tc>
      </w:tr>
      <w:tr w:rsidR="00720254">
        <w:tc>
          <w:tcPr>
            <w:tcW w:w="2391"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3. Планирование решения задачи</w:t>
            </w:r>
          </w:p>
        </w:tc>
        <w:tc>
          <w:tcPr>
            <w:tcW w:w="2350"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Умение соотносить свои действия с планируемыми результатами; планирование, оценка и контроль своих действий</w:t>
            </w:r>
          </w:p>
        </w:tc>
        <w:tc>
          <w:tcPr>
            <w:tcW w:w="2498"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Умение строить простые и сложные алгоритмы на основе логических действий, выбирать рациональный путь решения</w:t>
            </w:r>
          </w:p>
        </w:tc>
        <w:tc>
          <w:tcPr>
            <w:tcW w:w="2615"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Построение речевых высказываний, умение аргументировать свою позицию; согласование действий с партнером; планирование учебного сотрудничества</w:t>
            </w:r>
          </w:p>
        </w:tc>
      </w:tr>
      <w:tr w:rsidR="00720254">
        <w:tc>
          <w:tcPr>
            <w:tcW w:w="2391"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4. Реализация разработанного плана</w:t>
            </w:r>
          </w:p>
        </w:tc>
        <w:tc>
          <w:tcPr>
            <w:tcW w:w="2350"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Волевая саморегуляция, контроль</w:t>
            </w:r>
          </w:p>
        </w:tc>
        <w:tc>
          <w:tcPr>
            <w:tcW w:w="2498"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Общеучебные умения, умение работать по алгоритму</w:t>
            </w:r>
          </w:p>
        </w:tc>
        <w:tc>
          <w:tcPr>
            <w:tcW w:w="2615"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Умение строить учебное взаимодействие, сотрудничество</w:t>
            </w:r>
          </w:p>
        </w:tc>
      </w:tr>
      <w:tr w:rsidR="00720254">
        <w:tc>
          <w:tcPr>
            <w:tcW w:w="2391"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5. Анализ и оценка результатов, построение обобщений</w:t>
            </w:r>
          </w:p>
        </w:tc>
        <w:tc>
          <w:tcPr>
            <w:tcW w:w="2350"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Контроль, оценка и коррекция; возможно новое целеполагание</w:t>
            </w:r>
          </w:p>
        </w:tc>
        <w:tc>
          <w:tcPr>
            <w:tcW w:w="2498"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t xml:space="preserve">Сопоставление, классификация, обобщение, построение выводов </w:t>
            </w:r>
            <w:r>
              <w:rPr>
                <w:rFonts w:ascii="Arial" w:eastAsia="Times New Roman" w:hAnsi="Arial" w:cs="Arial"/>
                <w:color w:val="000000"/>
                <w:sz w:val="22"/>
                <w:szCs w:val="24"/>
                <w:lang w:eastAsia="ru-RU"/>
              </w:rPr>
              <w:lastRenderedPageBreak/>
              <w:t>(анализ и синтез)</w:t>
            </w:r>
          </w:p>
        </w:tc>
        <w:tc>
          <w:tcPr>
            <w:tcW w:w="2615" w:type="dxa"/>
            <w:shd w:val="clear" w:color="auto" w:fill="auto"/>
          </w:tcPr>
          <w:p w:rsidR="00720254" w:rsidRDefault="002870CD" w:rsidP="002870CD">
            <w:pPr>
              <w:spacing w:after="0" w:line="240" w:lineRule="auto"/>
              <w:ind w:firstLine="0"/>
              <w:jc w:val="left"/>
              <w:rPr>
                <w:rFonts w:ascii="Arial" w:eastAsia="Times New Roman" w:hAnsi="Arial" w:cs="Arial"/>
                <w:sz w:val="22"/>
                <w:szCs w:val="24"/>
                <w:lang w:eastAsia="ru-RU"/>
              </w:rPr>
            </w:pPr>
            <w:r>
              <w:rPr>
                <w:rFonts w:ascii="Arial" w:eastAsia="Times New Roman" w:hAnsi="Arial" w:cs="Arial"/>
                <w:color w:val="000000"/>
                <w:sz w:val="22"/>
                <w:szCs w:val="24"/>
                <w:lang w:eastAsia="ru-RU"/>
              </w:rPr>
              <w:lastRenderedPageBreak/>
              <w:t xml:space="preserve">Умение сформулировать речевое высказывание, </w:t>
            </w:r>
            <w:r>
              <w:rPr>
                <w:rFonts w:ascii="Arial" w:eastAsia="Times New Roman" w:hAnsi="Arial" w:cs="Arial"/>
                <w:color w:val="000000"/>
                <w:sz w:val="22"/>
                <w:szCs w:val="24"/>
                <w:lang w:eastAsia="ru-RU"/>
              </w:rPr>
              <w:lastRenderedPageBreak/>
              <w:t>аргументировать свою позицию</w:t>
            </w:r>
          </w:p>
        </w:tc>
      </w:tr>
    </w:tbl>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Cs/>
          <w:i/>
          <w:sz w:val="24"/>
          <w:szCs w:val="24"/>
          <w:lang w:eastAsia="ru-RU"/>
        </w:rPr>
      </w:pPr>
      <w:r>
        <w:rPr>
          <w:rFonts w:ascii="Arial" w:eastAsia="Times New Roman" w:hAnsi="Arial" w:cs="Arial"/>
          <w:bCs/>
          <w:i/>
          <w:sz w:val="24"/>
          <w:szCs w:val="24"/>
          <w:lang w:eastAsia="ru-RU"/>
        </w:rPr>
        <w:t>Проектная деятельность учащихся как форма сотрудничества</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Целесообразно разделять разные типы ситуаций сотрудничества. </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1. Ситуация </w:t>
      </w:r>
      <w:r>
        <w:rPr>
          <w:rFonts w:ascii="Arial" w:eastAsia="Times New Roman" w:hAnsi="Arial" w:cs="Arial"/>
          <w:i/>
          <w:sz w:val="24"/>
          <w:szCs w:val="24"/>
          <w:u w:val="single"/>
          <w:lang w:eastAsia="ru-RU"/>
        </w:rPr>
        <w:t>сотрудничества со сверстниками</w:t>
      </w:r>
      <w:r>
        <w:rPr>
          <w:rFonts w:ascii="Arial" w:eastAsia="Times New Roman" w:hAnsi="Arial" w:cs="Arial"/>
          <w:sz w:val="24"/>
          <w:szCs w:val="24"/>
          <w:u w:val="single"/>
          <w:lang w:eastAsia="ru-RU"/>
        </w:rPr>
        <w:t xml:space="preserve"> </w:t>
      </w:r>
      <w:r>
        <w:rPr>
          <w:rFonts w:ascii="Arial" w:eastAsia="Times New Roman" w:hAnsi="Arial" w:cs="Arial"/>
          <w:i/>
          <w:sz w:val="24"/>
          <w:szCs w:val="24"/>
          <w:u w:val="single"/>
          <w:lang w:eastAsia="ru-RU"/>
        </w:rPr>
        <w:t>с распределением функций</w:t>
      </w:r>
      <w:r>
        <w:rPr>
          <w:rFonts w:ascii="Arial" w:eastAsia="Times New Roman" w:hAnsi="Arial" w:cs="Arial"/>
          <w:sz w:val="24"/>
          <w:szCs w:val="24"/>
          <w:lang w:eastAsia="ru-RU"/>
        </w:rPr>
        <w:t>. Способность сформулировать вопрос, помогающий добыть информацию, недостающую для успешного действия, является существенным показателем</w:t>
      </w:r>
      <w:r>
        <w:rPr>
          <w:rFonts w:ascii="Arial" w:eastAsia="Times New Roman" w:hAnsi="Arial" w:cs="Arial"/>
          <w:b/>
          <w:sz w:val="24"/>
          <w:szCs w:val="24"/>
          <w:lang w:eastAsia="ru-RU"/>
        </w:rPr>
        <w:t xml:space="preserve"> </w:t>
      </w:r>
      <w:r>
        <w:rPr>
          <w:rFonts w:ascii="Arial" w:eastAsia="Times New Roman" w:hAnsi="Arial" w:cs="Arial"/>
          <w:sz w:val="24"/>
          <w:szCs w:val="24"/>
          <w:lang w:eastAsia="ru-RU"/>
        </w:rPr>
        <w:t xml:space="preserve">учебной инициативности учащихся, перехода от позиции обучаемого к позиции учащего себя самостоятельно с помощью других людей. </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2.</w:t>
      </w:r>
      <w:r>
        <w:rPr>
          <w:rFonts w:ascii="Arial" w:eastAsia="Times New Roman" w:hAnsi="Arial" w:cs="Arial"/>
          <w:b/>
          <w:sz w:val="24"/>
          <w:szCs w:val="24"/>
          <w:lang w:eastAsia="ru-RU"/>
        </w:rPr>
        <w:t> </w:t>
      </w:r>
      <w:r>
        <w:rPr>
          <w:rFonts w:ascii="Arial" w:eastAsia="Times New Roman" w:hAnsi="Arial" w:cs="Arial"/>
          <w:sz w:val="24"/>
          <w:szCs w:val="24"/>
          <w:lang w:eastAsia="ru-RU"/>
        </w:rPr>
        <w:t xml:space="preserve">Ситуация </w:t>
      </w:r>
      <w:r>
        <w:rPr>
          <w:rFonts w:ascii="Arial" w:eastAsia="Times New Roman" w:hAnsi="Arial" w:cs="Arial"/>
          <w:i/>
          <w:sz w:val="24"/>
          <w:szCs w:val="24"/>
          <w:u w:val="single"/>
          <w:lang w:eastAsia="ru-RU"/>
        </w:rPr>
        <w:t>сотрудничества со взрослым</w:t>
      </w:r>
      <w:r>
        <w:rPr>
          <w:rFonts w:ascii="Arial" w:eastAsia="Times New Roman" w:hAnsi="Arial" w:cs="Arial"/>
          <w:sz w:val="24"/>
          <w:szCs w:val="24"/>
          <w:u w:val="single"/>
          <w:lang w:eastAsia="ru-RU"/>
        </w:rPr>
        <w:t xml:space="preserve"> </w:t>
      </w:r>
      <w:r>
        <w:rPr>
          <w:rFonts w:ascii="Arial" w:eastAsia="Times New Roman" w:hAnsi="Arial" w:cs="Arial"/>
          <w:i/>
          <w:sz w:val="24"/>
          <w:szCs w:val="24"/>
          <w:u w:val="single"/>
          <w:lang w:eastAsia="ru-RU"/>
        </w:rPr>
        <w:t>с распределением функций</w:t>
      </w:r>
      <w:r>
        <w:rPr>
          <w:rFonts w:ascii="Arial" w:eastAsia="Times New Roman" w:hAnsi="Arial" w:cs="Arial"/>
          <w:sz w:val="24"/>
          <w:szCs w:val="24"/>
          <w:u w:val="single"/>
          <w:lang w:eastAsia="ru-RU"/>
        </w:rPr>
        <w:t>.</w:t>
      </w:r>
      <w:r>
        <w:rPr>
          <w:rFonts w:ascii="Arial" w:eastAsia="Times New Roman" w:hAnsi="Arial" w:cs="Arial"/>
          <w:sz w:val="24"/>
          <w:szCs w:val="24"/>
          <w:lang w:eastAsia="ru-RU"/>
        </w:rPr>
        <w:t xml:space="preserve"> Эта ситуация отличается от предыдущей тем, что партнёром учащегося выступает не сверстник, а взрослый. Здесь требуется способность учащихся проявлять инициативу в ситуации неопределённой задачи: с помощью вопросов получать недостающую информацию. </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3.</w:t>
      </w:r>
      <w:r>
        <w:rPr>
          <w:rFonts w:ascii="Arial" w:eastAsia="Times New Roman" w:hAnsi="Arial" w:cs="Arial"/>
          <w:b/>
          <w:sz w:val="24"/>
          <w:szCs w:val="24"/>
          <w:lang w:eastAsia="ru-RU"/>
        </w:rPr>
        <w:t> </w:t>
      </w:r>
      <w:r>
        <w:rPr>
          <w:rFonts w:ascii="Arial" w:eastAsia="Times New Roman" w:hAnsi="Arial" w:cs="Arial"/>
          <w:sz w:val="24"/>
          <w:szCs w:val="24"/>
          <w:lang w:eastAsia="ru-RU"/>
        </w:rPr>
        <w:t xml:space="preserve">Ситуация </w:t>
      </w:r>
      <w:r>
        <w:rPr>
          <w:rFonts w:ascii="Arial" w:eastAsia="Times New Roman" w:hAnsi="Arial" w:cs="Arial"/>
          <w:i/>
          <w:sz w:val="24"/>
          <w:szCs w:val="24"/>
          <w:u w:val="single"/>
          <w:lang w:eastAsia="ru-RU"/>
        </w:rPr>
        <w:t>взаимодействия со сверстниками без чёткого разделения функций</w:t>
      </w:r>
      <w:r>
        <w:rPr>
          <w:rFonts w:ascii="Arial" w:eastAsia="Times New Roman" w:hAnsi="Arial" w:cs="Arial"/>
          <w:sz w:val="24"/>
          <w:szCs w:val="24"/>
          <w:u w:val="single"/>
          <w:lang w:eastAsia="ru-RU"/>
        </w:rPr>
        <w:t>.</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4. Ситуация </w:t>
      </w:r>
      <w:r>
        <w:rPr>
          <w:rFonts w:ascii="Arial" w:eastAsia="Times New Roman" w:hAnsi="Arial" w:cs="Arial"/>
          <w:i/>
          <w:sz w:val="24"/>
          <w:szCs w:val="24"/>
          <w:u w:val="single"/>
          <w:lang w:eastAsia="ru-RU"/>
        </w:rPr>
        <w:t>конфликтного взаимодействия со сверстниками</w:t>
      </w:r>
      <w:r>
        <w:rPr>
          <w:rFonts w:ascii="Arial" w:eastAsia="Times New Roman" w:hAnsi="Arial" w:cs="Arial"/>
          <w:sz w:val="24"/>
          <w:szCs w:val="24"/>
          <w:u w:val="single"/>
          <w:lang w:eastAsia="ru-RU"/>
        </w:rPr>
        <w:t>.</w:t>
      </w:r>
      <w:r>
        <w:rPr>
          <w:rFonts w:ascii="Arial" w:eastAsia="Times New Roman" w:hAnsi="Arial" w:cs="Arial"/>
          <w:sz w:val="24"/>
          <w:szCs w:val="24"/>
          <w:lang w:eastAsia="ru-RU"/>
        </w:rPr>
        <w:t xml:space="preserve"> </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720254" w:rsidRDefault="002870CD" w:rsidP="002870CD">
      <w:pPr>
        <w:widowControl w:val="0"/>
        <w:spacing w:after="0" w:line="240" w:lineRule="auto"/>
        <w:rPr>
          <w:rFonts w:ascii="Arial" w:eastAsia="Times New Roman" w:hAnsi="Arial" w:cs="Arial"/>
          <w:sz w:val="24"/>
          <w:szCs w:val="24"/>
          <w:lang w:eastAsia="ru-RU"/>
        </w:rPr>
      </w:pPr>
      <w:r>
        <w:rPr>
          <w:rFonts w:ascii="Arial" w:eastAsia="Times New Roman" w:hAnsi="Arial" w:cs="Arial"/>
          <w:b/>
          <w:i/>
          <w:sz w:val="24"/>
          <w:szCs w:val="24"/>
          <w:lang w:eastAsia="ru-RU"/>
        </w:rPr>
        <w:t>Большое значение в организации учебно-исследовательской и проектной деятельности имеет преемственность</w:t>
      </w:r>
      <w:r>
        <w:rPr>
          <w:rFonts w:ascii="Arial" w:eastAsia="Times New Roman" w:hAnsi="Arial" w:cs="Arial"/>
          <w:sz w:val="24"/>
          <w:szCs w:val="24"/>
          <w:lang w:eastAsia="ru-RU"/>
        </w:rPr>
        <w:t xml:space="preserve"> </w:t>
      </w:r>
      <w:r>
        <w:rPr>
          <w:rFonts w:ascii="Arial" w:eastAsia="Times New Roman" w:hAnsi="Arial" w:cs="Arial"/>
          <w:b/>
          <w:i/>
          <w:sz w:val="24"/>
          <w:szCs w:val="24"/>
          <w:lang w:eastAsia="ru-RU"/>
        </w:rPr>
        <w:t>её использования на всех уровнях образования как   в урочной так и внеурочной деятельности.</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2967"/>
        <w:gridCol w:w="3225"/>
      </w:tblGrid>
      <w:tr w:rsidR="00720254">
        <w:tc>
          <w:tcPr>
            <w:tcW w:w="3095" w:type="dxa"/>
            <w:shd w:val="clear" w:color="auto" w:fill="auto"/>
          </w:tcPr>
          <w:p w:rsidR="00720254" w:rsidRDefault="002870CD" w:rsidP="002870CD">
            <w:pPr>
              <w:widowControl w:val="0"/>
              <w:spacing w:after="0" w:line="240" w:lineRule="auto"/>
              <w:ind w:firstLine="0"/>
              <w:jc w:val="center"/>
              <w:rPr>
                <w:rFonts w:ascii="Arial" w:hAnsi="Arial" w:cs="Arial"/>
                <w:b/>
                <w:sz w:val="22"/>
                <w:szCs w:val="24"/>
              </w:rPr>
            </w:pPr>
            <w:r>
              <w:rPr>
                <w:rFonts w:ascii="Arial" w:hAnsi="Arial" w:cs="Arial"/>
                <w:b/>
                <w:sz w:val="22"/>
                <w:szCs w:val="24"/>
                <w:lang w:val="en-US"/>
              </w:rPr>
              <w:t>I</w:t>
            </w:r>
            <w:r>
              <w:rPr>
                <w:rFonts w:ascii="Arial" w:hAnsi="Arial" w:cs="Arial"/>
                <w:b/>
                <w:sz w:val="22"/>
                <w:szCs w:val="24"/>
              </w:rPr>
              <w:t xml:space="preserve"> уровень начального общего образования</w:t>
            </w:r>
          </w:p>
        </w:tc>
        <w:tc>
          <w:tcPr>
            <w:tcW w:w="2967" w:type="dxa"/>
            <w:shd w:val="clear" w:color="auto" w:fill="auto"/>
          </w:tcPr>
          <w:p w:rsidR="00720254" w:rsidRDefault="002870CD" w:rsidP="002870CD">
            <w:pPr>
              <w:widowControl w:val="0"/>
              <w:spacing w:after="0" w:line="240" w:lineRule="auto"/>
              <w:ind w:firstLine="0"/>
              <w:jc w:val="center"/>
              <w:rPr>
                <w:rFonts w:ascii="Arial" w:hAnsi="Arial" w:cs="Arial"/>
                <w:b/>
                <w:sz w:val="22"/>
                <w:szCs w:val="24"/>
              </w:rPr>
            </w:pPr>
            <w:r>
              <w:rPr>
                <w:rFonts w:ascii="Arial" w:hAnsi="Arial" w:cs="Arial"/>
                <w:b/>
                <w:sz w:val="22"/>
                <w:szCs w:val="24"/>
                <w:lang w:val="en-US"/>
              </w:rPr>
              <w:t>II</w:t>
            </w:r>
            <w:r>
              <w:rPr>
                <w:rFonts w:ascii="Arial" w:hAnsi="Arial" w:cs="Arial"/>
                <w:b/>
                <w:sz w:val="22"/>
                <w:szCs w:val="24"/>
              </w:rPr>
              <w:t xml:space="preserve"> основного общего образования</w:t>
            </w:r>
          </w:p>
        </w:tc>
        <w:tc>
          <w:tcPr>
            <w:tcW w:w="3225" w:type="dxa"/>
            <w:shd w:val="clear" w:color="auto" w:fill="auto"/>
          </w:tcPr>
          <w:p w:rsidR="00720254" w:rsidRDefault="002870CD" w:rsidP="002870CD">
            <w:pPr>
              <w:widowControl w:val="0"/>
              <w:spacing w:after="0" w:line="240" w:lineRule="auto"/>
              <w:ind w:firstLine="0"/>
              <w:jc w:val="center"/>
              <w:rPr>
                <w:rFonts w:ascii="Arial" w:hAnsi="Arial" w:cs="Arial"/>
                <w:b/>
                <w:sz w:val="22"/>
                <w:szCs w:val="24"/>
              </w:rPr>
            </w:pPr>
            <w:r>
              <w:rPr>
                <w:rFonts w:ascii="Arial" w:hAnsi="Arial" w:cs="Arial"/>
                <w:b/>
                <w:sz w:val="22"/>
                <w:szCs w:val="24"/>
                <w:lang w:val="en-US"/>
              </w:rPr>
              <w:t>III</w:t>
            </w:r>
            <w:r>
              <w:rPr>
                <w:rFonts w:ascii="Arial" w:hAnsi="Arial" w:cs="Arial"/>
                <w:b/>
                <w:sz w:val="22"/>
                <w:szCs w:val="24"/>
              </w:rPr>
              <w:t xml:space="preserve"> среднего общего образования</w:t>
            </w:r>
          </w:p>
        </w:tc>
      </w:tr>
      <w:tr w:rsidR="00720254">
        <w:tc>
          <w:tcPr>
            <w:tcW w:w="309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Элементы исследования на уроках </w:t>
            </w:r>
          </w:p>
        </w:tc>
        <w:tc>
          <w:tcPr>
            <w:tcW w:w="2967"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Уроки - исследования</w:t>
            </w:r>
          </w:p>
        </w:tc>
        <w:tc>
          <w:tcPr>
            <w:tcW w:w="322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Индивидуальные учебные программы профильного обучения  как основа исследовательского обучения</w:t>
            </w:r>
          </w:p>
        </w:tc>
      </w:tr>
      <w:tr w:rsidR="00720254">
        <w:tc>
          <w:tcPr>
            <w:tcW w:w="309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Творческая лаборатория</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«Моя малая Родина»</w:t>
            </w:r>
          </w:p>
        </w:tc>
        <w:tc>
          <w:tcPr>
            <w:tcW w:w="2967"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Система творческих лабораторий ШНОУ </w:t>
            </w:r>
          </w:p>
        </w:tc>
        <w:tc>
          <w:tcPr>
            <w:tcW w:w="322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Система творческих лабораторий ШНОУ </w:t>
            </w:r>
          </w:p>
        </w:tc>
      </w:tr>
      <w:tr w:rsidR="00720254">
        <w:tc>
          <w:tcPr>
            <w:tcW w:w="309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Учебно- исследовательские </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проекты</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Сетевые проекты</w:t>
            </w:r>
          </w:p>
        </w:tc>
        <w:tc>
          <w:tcPr>
            <w:tcW w:w="2967"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Учебно- исследовательские </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проекты</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Сетевые проекты</w:t>
            </w:r>
          </w:p>
        </w:tc>
        <w:tc>
          <w:tcPr>
            <w:tcW w:w="322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Учебно- исследовательские </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 xml:space="preserve">Проекты и </w:t>
            </w:r>
          </w:p>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сетевые проекты, связанные с профессиональным самоопределением</w:t>
            </w:r>
          </w:p>
        </w:tc>
      </w:tr>
      <w:tr w:rsidR="00720254">
        <w:tc>
          <w:tcPr>
            <w:tcW w:w="3095" w:type="dxa"/>
            <w:shd w:val="clear" w:color="auto" w:fill="auto"/>
          </w:tcPr>
          <w:p w:rsidR="00720254" w:rsidRDefault="00720254" w:rsidP="002870CD">
            <w:pPr>
              <w:widowControl w:val="0"/>
              <w:spacing w:after="0" w:line="240" w:lineRule="auto"/>
              <w:ind w:firstLine="0"/>
              <w:jc w:val="left"/>
              <w:rPr>
                <w:rFonts w:ascii="Arial" w:hAnsi="Arial" w:cs="Arial"/>
                <w:sz w:val="22"/>
                <w:szCs w:val="24"/>
              </w:rPr>
            </w:pPr>
          </w:p>
        </w:tc>
        <w:tc>
          <w:tcPr>
            <w:tcW w:w="2967"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Система ДО</w:t>
            </w:r>
          </w:p>
        </w:tc>
        <w:tc>
          <w:tcPr>
            <w:tcW w:w="322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Система ДО</w:t>
            </w:r>
          </w:p>
        </w:tc>
      </w:tr>
      <w:tr w:rsidR="00720254">
        <w:tc>
          <w:tcPr>
            <w:tcW w:w="309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Кружки по интересам</w:t>
            </w:r>
          </w:p>
        </w:tc>
        <w:tc>
          <w:tcPr>
            <w:tcW w:w="2967"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Кружки по интересам, элективные курсы</w:t>
            </w:r>
          </w:p>
        </w:tc>
        <w:tc>
          <w:tcPr>
            <w:tcW w:w="3225" w:type="dxa"/>
            <w:shd w:val="clear" w:color="auto" w:fill="auto"/>
          </w:tcPr>
          <w:p w:rsidR="00720254" w:rsidRDefault="002870CD" w:rsidP="002870CD">
            <w:pPr>
              <w:widowControl w:val="0"/>
              <w:spacing w:after="0" w:line="240" w:lineRule="auto"/>
              <w:ind w:firstLine="0"/>
              <w:jc w:val="left"/>
              <w:rPr>
                <w:rFonts w:ascii="Arial" w:hAnsi="Arial" w:cs="Arial"/>
                <w:sz w:val="22"/>
                <w:szCs w:val="24"/>
              </w:rPr>
            </w:pPr>
            <w:r>
              <w:rPr>
                <w:rFonts w:ascii="Arial" w:hAnsi="Arial" w:cs="Arial"/>
                <w:sz w:val="22"/>
                <w:szCs w:val="24"/>
              </w:rPr>
              <w:t>Кружки по интересам, элективные курсы</w:t>
            </w:r>
          </w:p>
        </w:tc>
      </w:tr>
    </w:tbl>
    <w:p w:rsidR="00720254" w:rsidRDefault="002870CD" w:rsidP="002870CD">
      <w:pPr>
        <w:tabs>
          <w:tab w:val="left" w:pos="915"/>
        </w:tabs>
        <w:spacing w:after="0" w:line="240" w:lineRule="auto"/>
        <w:rPr>
          <w:rFonts w:ascii="Arial" w:hAnsi="Arial" w:cs="Arial"/>
          <w:b/>
          <w:sz w:val="24"/>
          <w:szCs w:val="24"/>
          <w:lang w:eastAsia="ru-RU"/>
        </w:rPr>
      </w:pPr>
      <w:r>
        <w:rPr>
          <w:rFonts w:ascii="Arial" w:hAnsi="Arial" w:cs="Arial"/>
          <w:b/>
          <w:sz w:val="24"/>
          <w:szCs w:val="24"/>
          <w:lang w:eastAsia="ru-RU"/>
        </w:rPr>
        <w:tab/>
      </w:r>
    </w:p>
    <w:p w:rsidR="00720254" w:rsidRDefault="00EE12D1" w:rsidP="002870CD">
      <w:pPr>
        <w:pStyle w:val="30"/>
        <w:numPr>
          <w:ilvl w:val="2"/>
          <w:numId w:val="12"/>
        </w:numPr>
        <w:spacing w:after="0" w:line="240" w:lineRule="auto"/>
      </w:pPr>
      <w:hyperlink w:anchor="_Toc453968173" w:history="1">
        <w:bookmarkStart w:id="213" w:name="_Toc5705941"/>
        <w:bookmarkStart w:id="214" w:name="_Toc5706015"/>
        <w:bookmarkStart w:id="215" w:name="_Toc11850782"/>
        <w:bookmarkStart w:id="216" w:name="_Toc5706151"/>
        <w:bookmarkStart w:id="217" w:name="_Toc20217998"/>
        <w:r w:rsidR="002870CD">
          <w:t>Описание основных направлений учебно-исследовательской и проектной деятельности обучающихся</w:t>
        </w:r>
      </w:hyperlink>
      <w:r w:rsidR="002870CD">
        <w:t>.</w:t>
      </w:r>
      <w:bookmarkEnd w:id="213"/>
      <w:bookmarkEnd w:id="214"/>
      <w:bookmarkEnd w:id="215"/>
      <w:bookmarkEnd w:id="216"/>
      <w:bookmarkEnd w:id="217"/>
      <w:r w:rsidR="002870CD">
        <w:t xml:space="preserve"> </w:t>
      </w:r>
    </w:p>
    <w:p w:rsidR="00720254" w:rsidRDefault="002870CD" w:rsidP="002870CD">
      <w:pPr>
        <w:spacing w:after="0" w:line="240" w:lineRule="auto"/>
        <w:rPr>
          <w:rFonts w:ascii="Arial" w:hAnsi="Arial" w:cs="Arial"/>
          <w:b/>
          <w:sz w:val="24"/>
          <w:szCs w:val="24"/>
        </w:rPr>
      </w:pPr>
      <w:r>
        <w:rPr>
          <w:rFonts w:ascii="Arial" w:hAnsi="Arial" w:cs="Arial"/>
          <w:sz w:val="24"/>
          <w:szCs w:val="24"/>
          <w:lang w:eastAsia="ru-RU"/>
        </w:rPr>
        <w:t>Реализация учебно-исследовательской деятельности в школе осуществляется по следующим направлениям.</w:t>
      </w:r>
    </w:p>
    <w:p w:rsidR="00720254" w:rsidRDefault="002870CD" w:rsidP="002870CD">
      <w:pPr>
        <w:numPr>
          <w:ilvl w:val="0"/>
          <w:numId w:val="28"/>
        </w:numPr>
        <w:suppressAutoHyphens w:val="0"/>
        <w:spacing w:after="0" w:line="240" w:lineRule="auto"/>
        <w:ind w:left="0" w:firstLine="709"/>
        <w:rPr>
          <w:rFonts w:ascii="Arial" w:hAnsi="Arial" w:cs="Arial"/>
          <w:b/>
          <w:i/>
          <w:sz w:val="24"/>
          <w:szCs w:val="24"/>
          <w:lang w:eastAsia="ru-RU"/>
        </w:rPr>
      </w:pPr>
      <w:r>
        <w:rPr>
          <w:rFonts w:ascii="Arial" w:hAnsi="Arial" w:cs="Arial"/>
          <w:b/>
          <w:i/>
          <w:sz w:val="24"/>
          <w:szCs w:val="24"/>
          <w:lang w:eastAsia="ru-RU"/>
        </w:rPr>
        <w:t xml:space="preserve">Исследовательское. </w:t>
      </w:r>
      <w:r>
        <w:rPr>
          <w:rFonts w:ascii="Arial" w:hAnsi="Arial" w:cs="Arial"/>
          <w:sz w:val="24"/>
          <w:szCs w:val="24"/>
          <w:lang w:eastAsia="ru-RU"/>
        </w:rPr>
        <w:t xml:space="preserve"> </w:t>
      </w:r>
    </w:p>
    <w:p w:rsidR="00720254" w:rsidRDefault="002870CD" w:rsidP="002870CD">
      <w:pPr>
        <w:numPr>
          <w:ilvl w:val="0"/>
          <w:numId w:val="28"/>
        </w:numPr>
        <w:suppressAutoHyphens w:val="0"/>
        <w:spacing w:after="0" w:line="240" w:lineRule="auto"/>
        <w:ind w:left="0" w:firstLine="709"/>
        <w:rPr>
          <w:rFonts w:ascii="Arial" w:hAnsi="Arial" w:cs="Arial"/>
          <w:b/>
          <w:i/>
          <w:sz w:val="24"/>
          <w:szCs w:val="24"/>
          <w:lang w:eastAsia="ru-RU"/>
        </w:rPr>
      </w:pPr>
      <w:r>
        <w:rPr>
          <w:rFonts w:ascii="Arial" w:hAnsi="Arial" w:cs="Arial"/>
          <w:b/>
          <w:i/>
          <w:sz w:val="24"/>
          <w:szCs w:val="24"/>
          <w:lang w:eastAsia="ru-RU"/>
        </w:rPr>
        <w:lastRenderedPageBreak/>
        <w:t>Инженерное.</w:t>
      </w:r>
      <w:r>
        <w:rPr>
          <w:rFonts w:ascii="Arial" w:hAnsi="Arial" w:cs="Arial"/>
          <w:sz w:val="24"/>
          <w:szCs w:val="24"/>
          <w:lang w:eastAsia="ru-RU"/>
        </w:rPr>
        <w:t xml:space="preserve">  </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b/>
          <w:i/>
          <w:sz w:val="24"/>
          <w:szCs w:val="24"/>
          <w:lang w:eastAsia="ru-RU"/>
        </w:rPr>
        <w:t xml:space="preserve">Информационное. </w:t>
      </w:r>
      <w:r>
        <w:rPr>
          <w:rFonts w:ascii="Arial" w:hAnsi="Arial" w:cs="Arial"/>
          <w:sz w:val="24"/>
          <w:szCs w:val="24"/>
          <w:lang w:eastAsia="ru-RU"/>
        </w:rPr>
        <w:t xml:space="preserve"> </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b/>
          <w:i/>
          <w:sz w:val="24"/>
          <w:szCs w:val="24"/>
          <w:lang w:eastAsia="ru-RU"/>
        </w:rPr>
        <w:t>Социальное проектирование.</w:t>
      </w:r>
      <w:r>
        <w:rPr>
          <w:rFonts w:ascii="Arial" w:hAnsi="Arial" w:cs="Arial"/>
          <w:sz w:val="24"/>
          <w:szCs w:val="24"/>
          <w:lang w:eastAsia="ru-RU"/>
        </w:rPr>
        <w:t xml:space="preserve">  </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b/>
          <w:i/>
          <w:sz w:val="24"/>
          <w:szCs w:val="24"/>
          <w:lang w:eastAsia="ru-RU"/>
        </w:rPr>
        <w:t>Творческое.</w:t>
      </w:r>
      <w:r>
        <w:rPr>
          <w:rFonts w:ascii="Arial" w:hAnsi="Arial" w:cs="Arial"/>
          <w:sz w:val="24"/>
          <w:szCs w:val="24"/>
          <w:lang w:eastAsia="ru-RU"/>
        </w:rPr>
        <w:t xml:space="preserve">  </w:t>
      </w:r>
    </w:p>
    <w:p w:rsidR="00720254" w:rsidRDefault="002870CD" w:rsidP="002870CD">
      <w:pPr>
        <w:numPr>
          <w:ilvl w:val="0"/>
          <w:numId w:val="28"/>
        </w:numPr>
        <w:suppressAutoHyphens w:val="0"/>
        <w:spacing w:after="0" w:line="240" w:lineRule="auto"/>
        <w:ind w:left="0" w:firstLine="709"/>
        <w:rPr>
          <w:rFonts w:ascii="Arial" w:hAnsi="Arial" w:cs="Arial"/>
          <w:sz w:val="24"/>
          <w:szCs w:val="24"/>
          <w:lang w:eastAsia="ru-RU"/>
        </w:rPr>
      </w:pPr>
      <w:r>
        <w:rPr>
          <w:rFonts w:ascii="Arial" w:hAnsi="Arial" w:cs="Arial"/>
          <w:b/>
          <w:i/>
          <w:sz w:val="24"/>
          <w:szCs w:val="24"/>
          <w:lang w:eastAsia="ru-RU"/>
        </w:rPr>
        <w:t>Игровое.</w:t>
      </w:r>
      <w:r>
        <w:rPr>
          <w:rFonts w:ascii="Arial" w:hAnsi="Arial" w:cs="Arial"/>
          <w:sz w:val="24"/>
          <w:szCs w:val="24"/>
          <w:lang w:eastAsia="ru-RU"/>
        </w:rPr>
        <w:t xml:space="preserve">   </w:t>
      </w:r>
    </w:p>
    <w:p w:rsidR="00720254" w:rsidRDefault="002870CD" w:rsidP="002870CD">
      <w:pPr>
        <w:spacing w:after="0" w:line="240" w:lineRule="auto"/>
        <w:jc w:val="center"/>
        <w:rPr>
          <w:rFonts w:ascii="Arial" w:hAnsi="Arial" w:cs="Arial"/>
          <w:b/>
          <w:i/>
          <w:color w:val="000000" w:themeColor="text1"/>
          <w:sz w:val="24"/>
          <w:szCs w:val="24"/>
          <w:lang w:eastAsia="ru-RU"/>
        </w:rPr>
      </w:pPr>
      <w:r>
        <w:rPr>
          <w:rFonts w:ascii="Arial" w:hAnsi="Arial" w:cs="Arial"/>
          <w:b/>
          <w:i/>
          <w:color w:val="000000" w:themeColor="text1"/>
          <w:sz w:val="24"/>
          <w:szCs w:val="24"/>
          <w:lang w:eastAsia="ru-RU"/>
        </w:rPr>
        <w:t>Формы организации учебно-исследовательской и проектной деятельности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2514"/>
        <w:gridCol w:w="2187"/>
        <w:gridCol w:w="3614"/>
      </w:tblGrid>
      <w:tr w:rsidR="00720254">
        <w:tc>
          <w:tcPr>
            <w:tcW w:w="1539" w:type="dxa"/>
            <w:vMerge w:val="restart"/>
            <w:shd w:val="clear" w:color="auto" w:fill="auto"/>
          </w:tcPr>
          <w:p w:rsidR="00720254" w:rsidRDefault="002870CD" w:rsidP="002870CD">
            <w:pPr>
              <w:spacing w:after="0" w:line="240" w:lineRule="auto"/>
              <w:ind w:firstLine="0"/>
              <w:jc w:val="center"/>
              <w:rPr>
                <w:rFonts w:ascii="Arial" w:hAnsi="Arial" w:cs="Arial"/>
                <w:b/>
                <w:i/>
                <w:color w:val="000000" w:themeColor="text1"/>
                <w:sz w:val="22"/>
                <w:szCs w:val="24"/>
              </w:rPr>
            </w:pPr>
            <w:r>
              <w:rPr>
                <w:rFonts w:ascii="Arial" w:hAnsi="Arial" w:cs="Arial"/>
                <w:b/>
                <w:i/>
                <w:color w:val="000000" w:themeColor="text1"/>
                <w:sz w:val="22"/>
                <w:szCs w:val="24"/>
              </w:rPr>
              <w:t>направ-ления</w:t>
            </w:r>
          </w:p>
        </w:tc>
        <w:tc>
          <w:tcPr>
            <w:tcW w:w="4701" w:type="dxa"/>
            <w:gridSpan w:val="2"/>
            <w:shd w:val="clear" w:color="auto" w:fill="auto"/>
          </w:tcPr>
          <w:p w:rsidR="00720254" w:rsidRDefault="002870CD" w:rsidP="002870CD">
            <w:pPr>
              <w:spacing w:after="0" w:line="240" w:lineRule="auto"/>
              <w:ind w:firstLine="0"/>
              <w:jc w:val="center"/>
              <w:rPr>
                <w:rFonts w:ascii="Arial" w:hAnsi="Arial" w:cs="Arial"/>
                <w:b/>
                <w:i/>
                <w:color w:val="000000" w:themeColor="text1"/>
                <w:sz w:val="22"/>
                <w:szCs w:val="24"/>
              </w:rPr>
            </w:pPr>
            <w:r>
              <w:rPr>
                <w:rFonts w:ascii="Arial" w:hAnsi="Arial" w:cs="Arial"/>
                <w:b/>
                <w:i/>
                <w:color w:val="000000" w:themeColor="text1"/>
                <w:sz w:val="22"/>
                <w:szCs w:val="24"/>
              </w:rPr>
              <w:t>Формы</w:t>
            </w:r>
          </w:p>
        </w:tc>
        <w:tc>
          <w:tcPr>
            <w:tcW w:w="3614" w:type="dxa"/>
            <w:vMerge w:val="restart"/>
            <w:shd w:val="clear" w:color="auto" w:fill="auto"/>
          </w:tcPr>
          <w:p w:rsidR="00720254" w:rsidRDefault="002870CD" w:rsidP="002870CD">
            <w:pPr>
              <w:spacing w:after="0" w:line="240" w:lineRule="auto"/>
              <w:ind w:firstLine="0"/>
              <w:jc w:val="center"/>
              <w:rPr>
                <w:rFonts w:ascii="Arial" w:hAnsi="Arial" w:cs="Arial"/>
                <w:b/>
                <w:i/>
                <w:color w:val="000000" w:themeColor="text1"/>
                <w:sz w:val="22"/>
                <w:szCs w:val="24"/>
              </w:rPr>
            </w:pPr>
            <w:r>
              <w:rPr>
                <w:rFonts w:ascii="Arial" w:hAnsi="Arial" w:cs="Arial"/>
                <w:b/>
                <w:i/>
                <w:color w:val="000000" w:themeColor="text1"/>
                <w:sz w:val="22"/>
                <w:szCs w:val="24"/>
              </w:rPr>
              <w:t>мероприятия</w:t>
            </w:r>
          </w:p>
        </w:tc>
      </w:tr>
      <w:tr w:rsidR="00720254">
        <w:tc>
          <w:tcPr>
            <w:tcW w:w="1539" w:type="dxa"/>
            <w:vMerge/>
            <w:shd w:val="clear" w:color="auto" w:fill="auto"/>
          </w:tcPr>
          <w:p w:rsidR="00720254" w:rsidRDefault="00720254" w:rsidP="002870CD">
            <w:pPr>
              <w:spacing w:after="0" w:line="240" w:lineRule="auto"/>
              <w:ind w:firstLine="0"/>
              <w:jc w:val="center"/>
              <w:rPr>
                <w:rFonts w:ascii="Arial" w:hAnsi="Arial" w:cs="Arial"/>
                <w:i/>
                <w:color w:val="000000" w:themeColor="text1"/>
                <w:sz w:val="22"/>
                <w:szCs w:val="24"/>
              </w:rPr>
            </w:pPr>
          </w:p>
        </w:tc>
        <w:tc>
          <w:tcPr>
            <w:tcW w:w="2514" w:type="dxa"/>
            <w:shd w:val="clear" w:color="auto" w:fill="auto"/>
          </w:tcPr>
          <w:p w:rsidR="00720254" w:rsidRDefault="002870CD" w:rsidP="002870CD">
            <w:pPr>
              <w:spacing w:after="0" w:line="240" w:lineRule="auto"/>
              <w:ind w:firstLine="0"/>
              <w:jc w:val="center"/>
              <w:rPr>
                <w:rFonts w:ascii="Arial" w:hAnsi="Arial" w:cs="Arial"/>
                <w:b/>
                <w:i/>
                <w:color w:val="000000" w:themeColor="text1"/>
                <w:sz w:val="22"/>
                <w:szCs w:val="24"/>
              </w:rPr>
            </w:pPr>
            <w:r>
              <w:rPr>
                <w:rFonts w:ascii="Arial" w:hAnsi="Arial" w:cs="Arial"/>
                <w:b/>
                <w:i/>
                <w:color w:val="000000" w:themeColor="text1"/>
                <w:sz w:val="22"/>
                <w:szCs w:val="24"/>
              </w:rPr>
              <w:t>Урочная  деятельность</w:t>
            </w:r>
          </w:p>
        </w:tc>
        <w:tc>
          <w:tcPr>
            <w:tcW w:w="2187" w:type="dxa"/>
            <w:shd w:val="clear" w:color="auto" w:fill="auto"/>
          </w:tcPr>
          <w:p w:rsidR="00720254" w:rsidRDefault="002870CD" w:rsidP="002870CD">
            <w:pPr>
              <w:spacing w:after="0" w:line="240" w:lineRule="auto"/>
              <w:ind w:firstLine="0"/>
              <w:jc w:val="center"/>
              <w:rPr>
                <w:rFonts w:ascii="Arial" w:hAnsi="Arial" w:cs="Arial"/>
                <w:b/>
                <w:i/>
                <w:color w:val="000000" w:themeColor="text1"/>
                <w:sz w:val="22"/>
                <w:szCs w:val="24"/>
              </w:rPr>
            </w:pPr>
            <w:r>
              <w:rPr>
                <w:rFonts w:ascii="Arial" w:hAnsi="Arial" w:cs="Arial"/>
                <w:b/>
                <w:i/>
                <w:color w:val="000000" w:themeColor="text1"/>
                <w:sz w:val="22"/>
                <w:szCs w:val="24"/>
              </w:rPr>
              <w:t>Внеурочная</w:t>
            </w:r>
          </w:p>
        </w:tc>
        <w:tc>
          <w:tcPr>
            <w:tcW w:w="3614" w:type="dxa"/>
            <w:vMerge/>
            <w:shd w:val="clear" w:color="auto" w:fill="auto"/>
          </w:tcPr>
          <w:p w:rsidR="00720254" w:rsidRDefault="00720254" w:rsidP="002870CD">
            <w:pPr>
              <w:spacing w:after="0" w:line="240" w:lineRule="auto"/>
              <w:ind w:firstLine="0"/>
              <w:jc w:val="center"/>
              <w:rPr>
                <w:rFonts w:ascii="Arial" w:hAnsi="Arial" w:cs="Arial"/>
                <w:i/>
                <w:color w:val="000000" w:themeColor="text1"/>
                <w:sz w:val="22"/>
                <w:szCs w:val="24"/>
              </w:rPr>
            </w:pPr>
          </w:p>
        </w:tc>
      </w:tr>
      <w:tr w:rsidR="00720254">
        <w:tc>
          <w:tcPr>
            <w:tcW w:w="1539" w:type="dxa"/>
            <w:shd w:val="clear" w:color="auto" w:fill="auto"/>
          </w:tcPr>
          <w:p w:rsidR="00720254" w:rsidRDefault="002870CD" w:rsidP="002870CD">
            <w:pPr>
              <w:spacing w:after="0" w:line="240" w:lineRule="auto"/>
              <w:ind w:firstLine="0"/>
              <w:rPr>
                <w:rFonts w:ascii="Arial" w:hAnsi="Arial" w:cs="Arial"/>
                <w:i/>
                <w:color w:val="000000" w:themeColor="text1"/>
                <w:sz w:val="22"/>
                <w:szCs w:val="24"/>
              </w:rPr>
            </w:pPr>
            <w:r>
              <w:rPr>
                <w:rFonts w:ascii="Arial" w:hAnsi="Arial" w:cs="Arial"/>
                <w:i/>
                <w:color w:val="000000" w:themeColor="text1"/>
                <w:sz w:val="22"/>
                <w:szCs w:val="24"/>
              </w:rPr>
              <w:t>исследова-тельское</w:t>
            </w:r>
          </w:p>
        </w:tc>
        <w:tc>
          <w:tcPr>
            <w:tcW w:w="25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Уроки исследования</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Решение проблемных ситуаций</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Учебный эксперимент</w:t>
            </w:r>
          </w:p>
          <w:p w:rsidR="00720254" w:rsidRDefault="00720254" w:rsidP="002870CD">
            <w:pPr>
              <w:spacing w:after="0" w:line="240" w:lineRule="auto"/>
              <w:ind w:firstLine="0"/>
              <w:jc w:val="left"/>
              <w:rPr>
                <w:rFonts w:ascii="Arial" w:hAnsi="Arial" w:cs="Arial"/>
                <w:color w:val="000000" w:themeColor="text1"/>
                <w:sz w:val="22"/>
                <w:szCs w:val="24"/>
              </w:rPr>
            </w:pPr>
          </w:p>
        </w:tc>
        <w:tc>
          <w:tcPr>
            <w:tcW w:w="2187"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 xml:space="preserve">Творческие лаборатории </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Проект</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Школьный музей, РДШ</w:t>
            </w:r>
          </w:p>
        </w:tc>
        <w:tc>
          <w:tcPr>
            <w:tcW w:w="36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НПК «Шаг в науку»</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Экологический слёт,</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Экскурсии в школьный музей, выставки экспозиций, творческие отчёты, олимпиады</w:t>
            </w:r>
          </w:p>
        </w:tc>
      </w:tr>
      <w:tr w:rsidR="00720254">
        <w:tc>
          <w:tcPr>
            <w:tcW w:w="1539" w:type="dxa"/>
            <w:shd w:val="clear" w:color="auto" w:fill="auto"/>
          </w:tcPr>
          <w:p w:rsidR="00720254" w:rsidRDefault="002870CD" w:rsidP="002870CD">
            <w:pPr>
              <w:spacing w:after="0" w:line="240" w:lineRule="auto"/>
              <w:ind w:firstLine="0"/>
              <w:jc w:val="left"/>
              <w:rPr>
                <w:rFonts w:ascii="Arial" w:hAnsi="Arial" w:cs="Arial"/>
                <w:i/>
                <w:color w:val="000000" w:themeColor="text1"/>
                <w:sz w:val="22"/>
                <w:szCs w:val="24"/>
              </w:rPr>
            </w:pPr>
            <w:r>
              <w:rPr>
                <w:rFonts w:ascii="Arial" w:hAnsi="Arial" w:cs="Arial"/>
                <w:i/>
                <w:color w:val="000000" w:themeColor="text1"/>
                <w:sz w:val="22"/>
                <w:szCs w:val="24"/>
              </w:rPr>
              <w:t>инженерное</w:t>
            </w:r>
          </w:p>
        </w:tc>
        <w:tc>
          <w:tcPr>
            <w:tcW w:w="25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Конструирование моделей на уроках геометрии, технологии, химии, физики</w:t>
            </w:r>
          </w:p>
        </w:tc>
        <w:tc>
          <w:tcPr>
            <w:tcW w:w="2187"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Творческие лаборатории ,РДШ</w:t>
            </w:r>
          </w:p>
        </w:tc>
        <w:tc>
          <w:tcPr>
            <w:tcW w:w="36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НПК «Шаг в науку»</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 xml:space="preserve">Выставки технического творчества на различном уровне, олимпиады, </w:t>
            </w:r>
            <w:r>
              <w:rPr>
                <w:rFonts w:ascii="Arial" w:hAnsi="Arial" w:cs="Arial"/>
                <w:color w:val="000000" w:themeColor="text1"/>
                <w:sz w:val="24"/>
                <w:szCs w:val="24"/>
              </w:rPr>
              <w:t>Всероссийский проект «Медиаграмотность»</w:t>
            </w:r>
          </w:p>
        </w:tc>
      </w:tr>
      <w:tr w:rsidR="00720254">
        <w:tc>
          <w:tcPr>
            <w:tcW w:w="1539" w:type="dxa"/>
            <w:shd w:val="clear" w:color="auto" w:fill="auto"/>
          </w:tcPr>
          <w:p w:rsidR="00720254" w:rsidRDefault="002870CD" w:rsidP="002870CD">
            <w:pPr>
              <w:spacing w:after="0" w:line="240" w:lineRule="auto"/>
              <w:ind w:firstLine="0"/>
              <w:jc w:val="left"/>
              <w:rPr>
                <w:rFonts w:ascii="Arial" w:hAnsi="Arial" w:cs="Arial"/>
                <w:i/>
                <w:color w:val="000000" w:themeColor="text1"/>
                <w:sz w:val="22"/>
                <w:szCs w:val="24"/>
              </w:rPr>
            </w:pPr>
            <w:r>
              <w:rPr>
                <w:rFonts w:ascii="Arial" w:hAnsi="Arial" w:cs="Arial"/>
                <w:i/>
                <w:color w:val="000000" w:themeColor="text1"/>
                <w:sz w:val="22"/>
                <w:szCs w:val="24"/>
              </w:rPr>
              <w:t>информа-ционное</w:t>
            </w:r>
          </w:p>
        </w:tc>
        <w:tc>
          <w:tcPr>
            <w:tcW w:w="25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Использование и создание собственных ЭОР</w:t>
            </w:r>
          </w:p>
        </w:tc>
        <w:tc>
          <w:tcPr>
            <w:tcW w:w="2187"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Медиацентр,</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Школьная газета «Объективно»,</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«Все музеи мира»</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Информационный библиотечный центр,РДШ</w:t>
            </w:r>
          </w:p>
          <w:p w:rsidR="00720254" w:rsidRDefault="00720254" w:rsidP="002870CD">
            <w:pPr>
              <w:spacing w:after="0" w:line="240" w:lineRule="auto"/>
              <w:ind w:firstLine="0"/>
              <w:jc w:val="left"/>
              <w:rPr>
                <w:rFonts w:ascii="Arial" w:hAnsi="Arial" w:cs="Arial"/>
                <w:color w:val="000000" w:themeColor="text1"/>
                <w:sz w:val="22"/>
                <w:szCs w:val="24"/>
              </w:rPr>
            </w:pPr>
          </w:p>
        </w:tc>
        <w:tc>
          <w:tcPr>
            <w:tcW w:w="36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Сетевые проекты  в образовательных мирах форумного типа и  клубах по интересам.</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Создание художественных, документальных и мультипликационных фильмов, презентаций, выставок ко всем мероприятиям школы. (Дни самоуправления, стажировочные площадки, мастер-классы, семинары, День открытых дверей и т.д.)</w:t>
            </w:r>
          </w:p>
        </w:tc>
      </w:tr>
      <w:tr w:rsidR="00720254">
        <w:tc>
          <w:tcPr>
            <w:tcW w:w="1539" w:type="dxa"/>
            <w:shd w:val="clear" w:color="auto" w:fill="auto"/>
          </w:tcPr>
          <w:p w:rsidR="00720254" w:rsidRDefault="002870CD" w:rsidP="002870CD">
            <w:pPr>
              <w:spacing w:after="0" w:line="240" w:lineRule="auto"/>
              <w:ind w:firstLine="0"/>
              <w:jc w:val="left"/>
              <w:rPr>
                <w:rFonts w:ascii="Arial" w:hAnsi="Arial" w:cs="Arial"/>
                <w:i/>
                <w:color w:val="000000" w:themeColor="text1"/>
                <w:sz w:val="22"/>
                <w:szCs w:val="24"/>
              </w:rPr>
            </w:pPr>
            <w:r>
              <w:rPr>
                <w:rFonts w:ascii="Arial" w:hAnsi="Arial" w:cs="Arial"/>
                <w:i/>
                <w:color w:val="000000" w:themeColor="text1"/>
                <w:sz w:val="22"/>
                <w:szCs w:val="24"/>
              </w:rPr>
              <w:t>Социальное проекти-рование</w:t>
            </w:r>
          </w:p>
        </w:tc>
        <w:tc>
          <w:tcPr>
            <w:tcW w:w="25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Включение в урок   заданий по данному направлению</w:t>
            </w:r>
          </w:p>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(статистические данные   посёлка по истории,   по загрязнению окружающей среды   -биология, физика, химия, расчёты по  с электроэнергией по физике и т.д.)</w:t>
            </w:r>
          </w:p>
        </w:tc>
        <w:tc>
          <w:tcPr>
            <w:tcW w:w="2187"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Школьное лесничество «Росток», РДШ</w:t>
            </w:r>
          </w:p>
        </w:tc>
        <w:tc>
          <w:tcPr>
            <w:tcW w:w="36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Социальные проекты школы «Очистим реки», «Каждой пичужке по кормушке», «Чистый поселок», «Жить, так жить»,  акция «Посади лес», акция «Алея выпускника», благотворительная ярморка «Помоги животным», проект «Вахта памяти», «Свеча памяти», митинги,  создание социальных видеороликов, фильмов</w:t>
            </w:r>
          </w:p>
        </w:tc>
      </w:tr>
      <w:tr w:rsidR="00720254">
        <w:tc>
          <w:tcPr>
            <w:tcW w:w="1539" w:type="dxa"/>
            <w:shd w:val="clear" w:color="auto" w:fill="auto"/>
          </w:tcPr>
          <w:p w:rsidR="00720254" w:rsidRDefault="002870CD" w:rsidP="002870CD">
            <w:pPr>
              <w:spacing w:after="0" w:line="240" w:lineRule="auto"/>
              <w:ind w:firstLine="0"/>
              <w:rPr>
                <w:rFonts w:ascii="Arial" w:hAnsi="Arial" w:cs="Arial"/>
                <w:i/>
                <w:color w:val="000000" w:themeColor="text1"/>
                <w:sz w:val="22"/>
                <w:szCs w:val="24"/>
              </w:rPr>
            </w:pPr>
            <w:r>
              <w:rPr>
                <w:rFonts w:ascii="Arial" w:hAnsi="Arial" w:cs="Arial"/>
                <w:i/>
                <w:color w:val="000000" w:themeColor="text1"/>
                <w:sz w:val="22"/>
                <w:szCs w:val="24"/>
              </w:rPr>
              <w:t>творческое</w:t>
            </w:r>
          </w:p>
        </w:tc>
        <w:tc>
          <w:tcPr>
            <w:tcW w:w="25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Творческие задания</w:t>
            </w:r>
          </w:p>
        </w:tc>
        <w:tc>
          <w:tcPr>
            <w:tcW w:w="2187"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Клубы по интересам, РДШ</w:t>
            </w:r>
          </w:p>
        </w:tc>
        <w:tc>
          <w:tcPr>
            <w:tcW w:w="3614" w:type="dxa"/>
            <w:shd w:val="clear" w:color="auto" w:fill="auto"/>
          </w:tcPr>
          <w:p w:rsidR="00720254" w:rsidRDefault="002870CD" w:rsidP="002870CD">
            <w:pPr>
              <w:spacing w:after="0" w:line="240" w:lineRule="auto"/>
              <w:ind w:firstLine="0"/>
              <w:jc w:val="left"/>
              <w:rPr>
                <w:rFonts w:ascii="Arial" w:hAnsi="Arial" w:cs="Arial"/>
                <w:color w:val="000000" w:themeColor="text1"/>
                <w:sz w:val="22"/>
                <w:szCs w:val="24"/>
              </w:rPr>
            </w:pPr>
            <w:r>
              <w:rPr>
                <w:rFonts w:ascii="Arial" w:hAnsi="Arial" w:cs="Arial"/>
                <w:color w:val="000000" w:themeColor="text1"/>
                <w:sz w:val="22"/>
                <w:szCs w:val="24"/>
              </w:rPr>
              <w:t xml:space="preserve">Создание творческих проектов: общешкольных                           (школьный фестиваль команд КВН, новогодние огоньки, встречи с интересными людьми и т.д.); индивидуальных (изготовление моделей по </w:t>
            </w:r>
            <w:r>
              <w:rPr>
                <w:rFonts w:ascii="Arial" w:hAnsi="Arial" w:cs="Arial"/>
                <w:color w:val="000000" w:themeColor="text1"/>
                <w:sz w:val="22"/>
                <w:szCs w:val="24"/>
              </w:rPr>
              <w:lastRenderedPageBreak/>
              <w:t>технологии, рисунков, мягких игрушек,  авторские стихи и т.д.),</w:t>
            </w:r>
            <w:r>
              <w:rPr>
                <w:rFonts w:ascii="Arial" w:eastAsia="Times New Roman" w:hAnsi="Arial" w:cs="Arial"/>
                <w:color w:val="000000" w:themeColor="text1"/>
                <w:sz w:val="24"/>
                <w:szCs w:val="24"/>
              </w:rPr>
              <w:t xml:space="preserve"> </w:t>
            </w:r>
          </w:p>
        </w:tc>
      </w:tr>
    </w:tbl>
    <w:p w:rsidR="00720254" w:rsidRDefault="002870CD" w:rsidP="002870CD">
      <w:pPr>
        <w:spacing w:after="0" w:line="240" w:lineRule="auto"/>
        <w:rPr>
          <w:rFonts w:ascii="Arial" w:hAnsi="Arial" w:cs="Arial"/>
          <w:sz w:val="24"/>
          <w:szCs w:val="24"/>
          <w:lang w:eastAsia="ru-RU"/>
        </w:rPr>
      </w:pPr>
      <w:r>
        <w:rPr>
          <w:rFonts w:ascii="Arial" w:hAnsi="Arial" w:cs="Arial"/>
          <w:i/>
          <w:sz w:val="24"/>
          <w:szCs w:val="24"/>
          <w:lang w:eastAsia="ru-RU"/>
        </w:rPr>
        <w:lastRenderedPageBreak/>
        <w:t xml:space="preserve">  </w:t>
      </w:r>
    </w:p>
    <w:p w:rsidR="00720254" w:rsidRDefault="002870CD" w:rsidP="002870CD">
      <w:pPr>
        <w:pStyle w:val="30"/>
        <w:numPr>
          <w:ilvl w:val="2"/>
          <w:numId w:val="12"/>
        </w:numPr>
        <w:spacing w:after="0" w:line="240" w:lineRule="auto"/>
      </w:pPr>
      <w:bookmarkStart w:id="218" w:name="_Toc5706016"/>
      <w:bookmarkStart w:id="219" w:name="_Toc20217999"/>
      <w:bookmarkStart w:id="220" w:name="_Toc11850783"/>
      <w:bookmarkStart w:id="221" w:name="_Toc5705942"/>
      <w:bookmarkStart w:id="222" w:name="_Toc5706152"/>
      <w:r>
        <w:t>Планируемые результаты учебно-исследовательской и проектной деятельности обучающихся в рамках урочной и внеурочной деятельности</w:t>
      </w:r>
      <w:bookmarkEnd w:id="218"/>
      <w:bookmarkEnd w:id="219"/>
      <w:bookmarkEnd w:id="220"/>
      <w:bookmarkEnd w:id="221"/>
      <w:bookmarkEnd w:id="222"/>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  сформированность навыков коммуникативной, учебно-исследовательской деятельности, критического мышления;</w:t>
      </w:r>
    </w:p>
    <w:p w:rsidR="00720254" w:rsidRDefault="002870CD" w:rsidP="002870CD">
      <w:pPr>
        <w:numPr>
          <w:ilvl w:val="0"/>
          <w:numId w:val="51"/>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способность к инновационной, аналитической, творческой, интеллектуал</w:t>
      </w:r>
      <w:r>
        <w:rPr>
          <w:rFonts w:ascii="Arial" w:hAnsi="Arial" w:cs="Arial"/>
          <w:sz w:val="24"/>
          <w:szCs w:val="24"/>
          <w:lang w:eastAsia="ru-RU"/>
        </w:rPr>
        <w:t>ь</w:t>
      </w:r>
      <w:r>
        <w:rPr>
          <w:rFonts w:ascii="Arial" w:hAnsi="Arial" w:cs="Arial"/>
          <w:sz w:val="24"/>
          <w:szCs w:val="24"/>
          <w:lang w:eastAsia="ru-RU"/>
        </w:rPr>
        <w:t>ной деятельности;</w:t>
      </w:r>
    </w:p>
    <w:p w:rsidR="00720254" w:rsidRDefault="002870CD" w:rsidP="002870CD">
      <w:pPr>
        <w:numPr>
          <w:ilvl w:val="0"/>
          <w:numId w:val="51"/>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сформированность навыков проектной деятельности, а также самосто</w:t>
      </w:r>
      <w:r>
        <w:rPr>
          <w:rFonts w:ascii="Arial" w:hAnsi="Arial" w:cs="Arial"/>
          <w:sz w:val="24"/>
          <w:szCs w:val="24"/>
          <w:lang w:eastAsia="ru-RU"/>
        </w:rPr>
        <w:t>я</w:t>
      </w:r>
      <w:r>
        <w:rPr>
          <w:rFonts w:ascii="Arial" w:hAnsi="Arial" w:cs="Arial"/>
          <w:sz w:val="24"/>
          <w:szCs w:val="24"/>
          <w:lang w:eastAsia="ru-RU"/>
        </w:rPr>
        <w:t>тельного применения приобретённых знаний и способов действий при решении ра</w:t>
      </w:r>
      <w:r>
        <w:rPr>
          <w:rFonts w:ascii="Arial" w:hAnsi="Arial" w:cs="Arial"/>
          <w:sz w:val="24"/>
          <w:szCs w:val="24"/>
          <w:lang w:eastAsia="ru-RU"/>
        </w:rPr>
        <w:t>з</w:t>
      </w:r>
      <w:r>
        <w:rPr>
          <w:rFonts w:ascii="Arial" w:hAnsi="Arial" w:cs="Arial"/>
          <w:sz w:val="24"/>
          <w:szCs w:val="24"/>
          <w:lang w:eastAsia="ru-RU"/>
        </w:rPr>
        <w:t>личных задач, используя знания одного или нескольких учебных предметов или предметных областей;</w:t>
      </w:r>
    </w:p>
    <w:p w:rsidR="00720254" w:rsidRDefault="002870CD" w:rsidP="002870CD">
      <w:pPr>
        <w:numPr>
          <w:ilvl w:val="0"/>
          <w:numId w:val="51"/>
        </w:numPr>
        <w:tabs>
          <w:tab w:val="left" w:pos="993"/>
        </w:tabs>
        <w:suppressAutoHyphens w:val="0"/>
        <w:spacing w:after="0" w:line="240" w:lineRule="auto"/>
        <w:ind w:left="0" w:firstLine="709"/>
        <w:rPr>
          <w:rFonts w:ascii="Arial" w:hAnsi="Arial" w:cs="Arial"/>
          <w:sz w:val="24"/>
          <w:szCs w:val="24"/>
          <w:lang w:eastAsia="ru-RU"/>
        </w:rPr>
      </w:pPr>
      <w:r>
        <w:rPr>
          <w:rFonts w:ascii="Arial" w:hAnsi="Arial" w:cs="Arial"/>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w:t>
      </w:r>
      <w:r>
        <w:rPr>
          <w:rFonts w:ascii="Arial" w:hAnsi="Arial" w:cs="Arial"/>
          <w:sz w:val="24"/>
          <w:szCs w:val="24"/>
          <w:lang w:eastAsia="ru-RU"/>
        </w:rPr>
        <w:t>у</w:t>
      </w:r>
      <w:r>
        <w:rPr>
          <w:rFonts w:ascii="Arial" w:hAnsi="Arial" w:cs="Arial"/>
          <w:sz w:val="24"/>
          <w:szCs w:val="24"/>
          <w:lang w:eastAsia="ru-RU"/>
        </w:rPr>
        <w:t>рирования аргументации результатов исследования на основе собранных данных, презентации результатов.</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 Проект выполняется обучающимся в течение одного или двух лет в рамках учебного времен в одной из творческих лабораторий школы,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Под  учебно- исследовательским проектом в данной Программе следует понимать индивидуальную деятельность школьников, осуществляемую самостоятельно или в группе.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 проект или учебное исследование должны быть выполнимыми и соответствовать возрасту, способностям и возможностям обучающегося;</w:t>
      </w:r>
    </w:p>
    <w:p w:rsidR="00720254" w:rsidRDefault="002870CD" w:rsidP="002870CD">
      <w:pPr>
        <w:spacing w:after="0" w:line="240" w:lineRule="auto"/>
        <w:rPr>
          <w:rFonts w:ascii="Arial" w:hAnsi="Arial" w:cs="Arial"/>
          <w:sz w:val="24"/>
          <w:szCs w:val="24"/>
        </w:rPr>
      </w:pPr>
      <w:r>
        <w:rPr>
          <w:rFonts w:ascii="Arial" w:hAnsi="Arial" w:cs="Arial"/>
          <w:sz w:val="24"/>
          <w:szCs w:val="24"/>
        </w:rPr>
        <w:t>• для выполнения проекта  предоставляются все условия — информационные ресурсы, мастерские, клубы,  творческая лаборатория НОУ;</w:t>
      </w:r>
    </w:p>
    <w:p w:rsidR="00720254" w:rsidRDefault="002870CD" w:rsidP="002870CD">
      <w:pPr>
        <w:spacing w:after="0" w:line="240" w:lineRule="auto"/>
        <w:rPr>
          <w:rFonts w:ascii="Arial" w:hAnsi="Arial" w:cs="Arial"/>
          <w:sz w:val="24"/>
          <w:szCs w:val="24"/>
        </w:rPr>
      </w:pPr>
      <w:r>
        <w:rPr>
          <w:rFonts w:ascii="Arial" w:hAnsi="Arial" w:cs="Arial"/>
          <w:sz w:val="24"/>
          <w:szCs w:val="24"/>
        </w:rPr>
        <w:t>• обучающиеся  готовятся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в кружке «Основы исследовательской деятельности», в творческих лабораториях;</w:t>
      </w:r>
    </w:p>
    <w:p w:rsidR="00720254" w:rsidRDefault="002870CD" w:rsidP="002870CD">
      <w:pPr>
        <w:spacing w:after="0" w:line="240" w:lineRule="auto"/>
        <w:rPr>
          <w:rFonts w:ascii="Arial" w:hAnsi="Arial" w:cs="Arial"/>
          <w:sz w:val="24"/>
          <w:szCs w:val="24"/>
        </w:rPr>
      </w:pPr>
      <w:r>
        <w:rPr>
          <w:rFonts w:ascii="Arial" w:hAnsi="Arial" w:cs="Arial"/>
          <w:sz w:val="24"/>
          <w:szCs w:val="24"/>
        </w:rPr>
        <w:t>•  осуществляется  педагогическое сопровождение проекта как в отношении выбора темы и содержания ( тьютор, руководитель проекта), так и в отношении собственно работы и используемых методов (методическое руководство);</w:t>
      </w:r>
    </w:p>
    <w:p w:rsidR="00720254" w:rsidRDefault="002870CD" w:rsidP="002870CD">
      <w:pPr>
        <w:spacing w:after="0" w:line="240" w:lineRule="auto"/>
        <w:rPr>
          <w:rFonts w:ascii="Arial" w:hAnsi="Arial" w:cs="Arial"/>
          <w:sz w:val="24"/>
          <w:szCs w:val="24"/>
        </w:rPr>
      </w:pPr>
      <w:r>
        <w:rPr>
          <w:rFonts w:ascii="Arial" w:hAnsi="Arial" w:cs="Arial"/>
          <w:sz w:val="24"/>
          <w:szCs w:val="24"/>
        </w:rPr>
        <w:t>•    используется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20254" w:rsidRDefault="002870CD" w:rsidP="002870CD">
      <w:pPr>
        <w:spacing w:after="0" w:line="240" w:lineRule="auto"/>
        <w:rPr>
          <w:rFonts w:ascii="Arial" w:hAnsi="Arial" w:cs="Arial"/>
          <w:sz w:val="24"/>
          <w:szCs w:val="24"/>
        </w:rPr>
      </w:pPr>
      <w:r>
        <w:rPr>
          <w:rFonts w:ascii="Arial" w:hAnsi="Arial" w:cs="Arial"/>
          <w:sz w:val="24"/>
          <w:szCs w:val="24"/>
        </w:rPr>
        <w:t>•  разработана  критериальная  система оценки итогового результата работы по проекту и индивидуального вклада (в случае группового характера проекта или исследования) каждого участника (см. систему оценивания);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результаты и продукты проектной или исследовательской работы    представляются в форме защиты на научно-практических конференциях «Шаг в науку», получают оценку и   размещаются  на сайте</w:t>
      </w:r>
    </w:p>
    <w:p w:rsidR="00720254" w:rsidRDefault="00720254" w:rsidP="002870CD">
      <w:pPr>
        <w:spacing w:after="0" w:line="240" w:lineRule="auto"/>
        <w:rPr>
          <w:rFonts w:ascii="Arial" w:hAnsi="Arial" w:cs="Arial"/>
          <w:sz w:val="24"/>
          <w:szCs w:val="24"/>
        </w:rPr>
      </w:pPr>
    </w:p>
    <w:p w:rsidR="00720254" w:rsidRDefault="002870CD" w:rsidP="002870CD">
      <w:pPr>
        <w:pStyle w:val="30"/>
        <w:numPr>
          <w:ilvl w:val="2"/>
          <w:numId w:val="12"/>
        </w:numPr>
        <w:spacing w:after="0" w:line="240" w:lineRule="auto"/>
      </w:pPr>
      <w:bookmarkStart w:id="223" w:name="_Toc5706017"/>
      <w:bookmarkStart w:id="224" w:name="_Toc20218000"/>
      <w:bookmarkStart w:id="225" w:name="_Toc5706153"/>
      <w:bookmarkStart w:id="226" w:name="_Toc5705943"/>
      <w:bookmarkStart w:id="227" w:name="_Toc11850784"/>
      <w:r>
        <w:lastRenderedPageBreak/>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23"/>
      <w:bookmarkEnd w:id="224"/>
      <w:bookmarkEnd w:id="225"/>
      <w:bookmarkEnd w:id="226"/>
      <w:bookmarkEnd w:id="227"/>
    </w:p>
    <w:p w:rsidR="00720254" w:rsidRDefault="002870CD" w:rsidP="002870CD">
      <w:pPr>
        <w:spacing w:after="0" w:line="240" w:lineRule="auto"/>
        <w:rPr>
          <w:rFonts w:ascii="Arial" w:hAnsi="Arial" w:cs="Arial"/>
          <w:sz w:val="24"/>
          <w:szCs w:val="24"/>
        </w:rPr>
      </w:pPr>
      <w:r>
        <w:rPr>
          <w:rFonts w:ascii="Arial" w:hAnsi="Arial" w:cs="Arial"/>
          <w:sz w:val="24"/>
          <w:szCs w:val="24"/>
        </w:rPr>
        <w:t>В школе созданы условия.</w:t>
      </w:r>
    </w:p>
    <w:p w:rsidR="00720254" w:rsidRDefault="002870CD" w:rsidP="002870CD">
      <w:pPr>
        <w:spacing w:after="0" w:line="240" w:lineRule="auto"/>
        <w:rPr>
          <w:rFonts w:ascii="Arial" w:hAnsi="Arial" w:cs="Arial"/>
          <w:sz w:val="24"/>
          <w:szCs w:val="24"/>
        </w:rPr>
      </w:pPr>
      <w:r>
        <w:rPr>
          <w:rFonts w:ascii="Arial" w:hAnsi="Arial" w:cs="Arial"/>
          <w:b/>
          <w:i/>
          <w:sz w:val="24"/>
          <w:szCs w:val="24"/>
        </w:rPr>
        <w:t xml:space="preserve">Нормативно-правовые. </w:t>
      </w:r>
      <w:r>
        <w:rPr>
          <w:rFonts w:ascii="Arial" w:hAnsi="Arial" w:cs="Arial"/>
          <w:sz w:val="24"/>
          <w:szCs w:val="24"/>
        </w:rPr>
        <w:t xml:space="preserve">Реализация программ: «Одаренные дети», программ кружков и секций, программ творческих лабораторий, элективных курсов. </w:t>
      </w:r>
    </w:p>
    <w:p w:rsidR="00720254" w:rsidRDefault="002870CD" w:rsidP="002870CD">
      <w:pPr>
        <w:spacing w:after="0" w:line="240" w:lineRule="auto"/>
        <w:rPr>
          <w:rFonts w:ascii="Arial" w:hAnsi="Arial" w:cs="Arial"/>
          <w:sz w:val="24"/>
          <w:szCs w:val="24"/>
        </w:rPr>
      </w:pPr>
      <w:r>
        <w:rPr>
          <w:rFonts w:ascii="Arial" w:hAnsi="Arial" w:cs="Arial"/>
          <w:b/>
          <w:i/>
          <w:sz w:val="24"/>
          <w:szCs w:val="24"/>
        </w:rPr>
        <w:t>Кадровые.</w:t>
      </w:r>
      <w:r>
        <w:rPr>
          <w:rFonts w:ascii="Arial" w:hAnsi="Arial" w:cs="Arial"/>
          <w:sz w:val="24"/>
          <w:szCs w:val="24"/>
        </w:rPr>
        <w:t xml:space="preserve"> В школе нет оттока педагогических кадров, осуществляется деятельность методиста, руководителей творческих лабораторий, кружков дополнительного образования. Педагоги школы среднего общего образования имеют  высшую, первую квалификационную категорию, также преподают молодые педагоги без категории.</w:t>
      </w:r>
    </w:p>
    <w:p w:rsidR="00720254" w:rsidRDefault="002870CD" w:rsidP="002870CD">
      <w:pPr>
        <w:spacing w:after="0" w:line="240" w:lineRule="auto"/>
        <w:rPr>
          <w:rFonts w:ascii="Arial" w:hAnsi="Arial" w:cs="Arial"/>
          <w:sz w:val="24"/>
          <w:szCs w:val="24"/>
        </w:rPr>
      </w:pPr>
      <w:r>
        <w:rPr>
          <w:rFonts w:ascii="Arial" w:hAnsi="Arial" w:cs="Arial"/>
          <w:b/>
          <w:i/>
          <w:sz w:val="24"/>
          <w:szCs w:val="24"/>
        </w:rPr>
        <w:t xml:space="preserve">Научно-методические и информационные. </w:t>
      </w:r>
      <w:r>
        <w:rPr>
          <w:rFonts w:ascii="Arial" w:hAnsi="Arial" w:cs="Arial"/>
          <w:sz w:val="24"/>
          <w:szCs w:val="24"/>
        </w:rPr>
        <w:t>Осуществляется  деятельность научно- методической, социально-психологической, информационной служб. Реализуются инновационные технологии:</w:t>
      </w:r>
    </w:p>
    <w:p w:rsidR="00720254" w:rsidRDefault="002870CD" w:rsidP="002870CD">
      <w:pPr>
        <w:pStyle w:val="a0"/>
        <w:shd w:val="clear" w:color="auto" w:fill="FFFFFF"/>
        <w:spacing w:after="0" w:line="240" w:lineRule="auto"/>
        <w:ind w:firstLine="709"/>
        <w:rPr>
          <w:rFonts w:ascii="Arial" w:hAnsi="Arial" w:cs="Arial"/>
        </w:rPr>
      </w:pPr>
      <w:r>
        <w:rPr>
          <w:rFonts w:ascii="Arial" w:hAnsi="Arial" w:cs="Arial"/>
          <w:i/>
          <w:u w:val="single"/>
        </w:rPr>
        <w:t>Технология формирования исследовательской культуры</w:t>
      </w:r>
      <w:r>
        <w:rPr>
          <w:rFonts w:ascii="Arial" w:hAnsi="Arial" w:cs="Arial"/>
        </w:rPr>
        <w:t xml:space="preserve">.  Создание </w:t>
      </w:r>
      <w:r>
        <w:rPr>
          <w:rFonts w:ascii="Arial" w:eastAsia="Arial Unicode MS" w:hAnsi="Arial" w:cs="Arial"/>
        </w:rPr>
        <w:t xml:space="preserve"> системы индивидуальных образовательных маршрутов для каждого обучающегося, которая  ориентирована на в</w:t>
      </w:r>
      <w:r>
        <w:rPr>
          <w:rFonts w:ascii="Arial" w:hAnsi="Arial" w:cs="Arial"/>
        </w:rPr>
        <w:t>ведение исследовательской де</w:t>
      </w:r>
      <w:r>
        <w:rPr>
          <w:rFonts w:ascii="Arial" w:hAnsi="Arial" w:cs="Arial"/>
        </w:rPr>
        <w:softHyphen/>
        <w:t xml:space="preserve">ятельности как единой концептуальной платформы, что способствует формированию ключевых компетенций.      </w:t>
      </w:r>
    </w:p>
    <w:p w:rsidR="00720254" w:rsidRDefault="002870CD" w:rsidP="002870CD">
      <w:pPr>
        <w:spacing w:after="0" w:line="240" w:lineRule="auto"/>
        <w:rPr>
          <w:rFonts w:ascii="Arial" w:hAnsi="Arial" w:cs="Arial"/>
          <w:sz w:val="24"/>
          <w:szCs w:val="24"/>
        </w:rPr>
      </w:pPr>
      <w:r>
        <w:rPr>
          <w:rFonts w:ascii="Arial" w:hAnsi="Arial" w:cs="Arial"/>
          <w:i/>
          <w:sz w:val="24"/>
          <w:szCs w:val="24"/>
          <w:u w:val="single"/>
        </w:rPr>
        <w:t>Технологии проектно-сетевого взаимодействия, ИКТ, сотрудничества.</w:t>
      </w:r>
      <w:r>
        <w:rPr>
          <w:rFonts w:ascii="Arial" w:hAnsi="Arial" w:cs="Arial"/>
          <w:sz w:val="24"/>
          <w:szCs w:val="24"/>
        </w:rPr>
        <w:t xml:space="preserve"> В школе создана информационная образовательная среда, состоящая из трёх уровней организации.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1 Это педагогическая система.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2 Система ЭОР: медиатека, видеотека, архив надпредметного педагогического опыта ( копилки опыта), архив исследовательских работ, система ЭОР: упражнений, блогов, дистанционных курсов в оболочке </w:t>
      </w:r>
      <w:r>
        <w:rPr>
          <w:rFonts w:ascii="Arial" w:hAnsi="Arial" w:cs="Arial"/>
          <w:sz w:val="24"/>
          <w:szCs w:val="24"/>
          <w:lang w:val="en-US"/>
        </w:rPr>
        <w:t>moodl</w:t>
      </w:r>
      <w:r>
        <w:rPr>
          <w:rFonts w:ascii="Arial" w:hAnsi="Arial" w:cs="Arial"/>
          <w:sz w:val="24"/>
          <w:szCs w:val="24"/>
        </w:rPr>
        <w:t xml:space="preserve">.   Организационное обучение педагогов в работе с интерактивной доской. Организация на базе школы семинаров, мастер-классов, открытых мероприятий.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3 Образовательная медиасреда школы, способствующая самореализации, самовоспитанию  и профессиональному самоопределению. Деятельность </w:t>
      </w:r>
    </w:p>
    <w:p w:rsidR="00720254" w:rsidRDefault="002870CD" w:rsidP="002870CD">
      <w:pPr>
        <w:spacing w:after="0" w:line="240" w:lineRule="auto"/>
        <w:rPr>
          <w:rFonts w:ascii="Arial" w:hAnsi="Arial" w:cs="Arial"/>
          <w:sz w:val="24"/>
          <w:szCs w:val="24"/>
        </w:rPr>
      </w:pPr>
      <w:r>
        <w:rPr>
          <w:rFonts w:ascii="Arial" w:hAnsi="Arial" w:cs="Arial"/>
          <w:sz w:val="24"/>
          <w:szCs w:val="24"/>
        </w:rPr>
        <w:t>газеты «Объективно».   Система проект</w:t>
      </w:r>
      <w:r>
        <w:rPr>
          <w:rFonts w:ascii="Arial" w:hAnsi="Arial" w:cs="Arial"/>
          <w:sz w:val="24"/>
          <w:szCs w:val="24"/>
        </w:rPr>
        <w:softHyphen/>
        <w:t>но-сетевого взаимодействия на основе ИОС позволяет организовать вне</w:t>
      </w:r>
      <w:r>
        <w:rPr>
          <w:rFonts w:ascii="Arial" w:hAnsi="Arial" w:cs="Arial"/>
          <w:sz w:val="24"/>
          <w:szCs w:val="24"/>
        </w:rPr>
        <w:softHyphen/>
        <w:t>урочную деятельность на всех уровнях образования при минимальных фи</w:t>
      </w:r>
      <w:r>
        <w:rPr>
          <w:rFonts w:ascii="Arial" w:hAnsi="Arial" w:cs="Arial"/>
          <w:sz w:val="24"/>
          <w:szCs w:val="24"/>
        </w:rPr>
        <w:softHyphen/>
        <w:t xml:space="preserve">нансовых затратах  и даёт все возможности для устойчивого достижения образовательных результатов.      </w:t>
      </w:r>
    </w:p>
    <w:p w:rsidR="00720254" w:rsidRDefault="002870CD" w:rsidP="002870CD">
      <w:pPr>
        <w:spacing w:after="0" w:line="240" w:lineRule="auto"/>
        <w:rPr>
          <w:rFonts w:ascii="Arial" w:hAnsi="Arial" w:cs="Arial"/>
          <w:sz w:val="24"/>
          <w:szCs w:val="24"/>
        </w:rPr>
      </w:pPr>
      <w:r>
        <w:rPr>
          <w:rFonts w:ascii="Arial" w:hAnsi="Arial" w:cs="Arial"/>
          <w:i/>
          <w:sz w:val="24"/>
          <w:szCs w:val="24"/>
          <w:u w:val="single"/>
        </w:rPr>
        <w:t>Здоровьесберегающие технологии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Реализация программы «Здоровье». Система соцально-психологического сопровождения: деятельность психолога, социального педагога, кабинет релаксации, оснащение сенсорной комнаты. Медицинский кабинет, деятельность   школьной столовой, бесплатное питание. Система индивидуальных образовательных программ и планов для обучающихся с ОВЗ. Дни здоровья, спартакиады, ГТО,  кроссы,  «Безопасное колесо»,  экологические и туристические слёты, занятия ЛФК, группы здоровья. </w:t>
      </w:r>
      <w:r>
        <w:rPr>
          <w:rFonts w:ascii="Arial" w:hAnsi="Arial" w:cs="Arial"/>
          <w:sz w:val="24"/>
          <w:szCs w:val="24"/>
        </w:rPr>
        <w:tab/>
        <w:t xml:space="preserve"> </w:t>
      </w:r>
    </w:p>
    <w:p w:rsidR="00720254" w:rsidRDefault="002870CD" w:rsidP="002870CD">
      <w:pPr>
        <w:spacing w:after="0" w:line="240" w:lineRule="auto"/>
        <w:rPr>
          <w:rFonts w:ascii="Arial" w:hAnsi="Arial" w:cs="Arial"/>
          <w:i/>
          <w:sz w:val="24"/>
          <w:szCs w:val="24"/>
          <w:u w:val="single"/>
        </w:rPr>
      </w:pPr>
      <w:r>
        <w:rPr>
          <w:rFonts w:ascii="Arial" w:hAnsi="Arial" w:cs="Arial"/>
          <w:i/>
          <w:sz w:val="24"/>
          <w:szCs w:val="24"/>
          <w:u w:val="single"/>
        </w:rPr>
        <w:t>Технологии оценивания</w:t>
      </w:r>
    </w:p>
    <w:p w:rsidR="00720254" w:rsidRDefault="002870CD" w:rsidP="002870CD">
      <w:pPr>
        <w:spacing w:after="0" w:line="240" w:lineRule="auto"/>
        <w:rPr>
          <w:rFonts w:ascii="Arial" w:hAnsi="Arial" w:cs="Arial"/>
          <w:sz w:val="24"/>
          <w:szCs w:val="24"/>
        </w:rPr>
      </w:pPr>
      <w:r>
        <w:rPr>
          <w:rFonts w:ascii="Arial" w:eastAsia="Times New Roman" w:hAnsi="Arial" w:cs="Arial"/>
          <w:color w:val="000000"/>
          <w:sz w:val="24"/>
          <w:szCs w:val="24"/>
          <w:lang w:eastAsia="ru-RU"/>
        </w:rPr>
        <w:t>Создание и апробация критериальной базы; использование накопительной  системы оценивания (портфолио) обучающихся и педагогов,  рей</w:t>
      </w:r>
      <w:r>
        <w:rPr>
          <w:rFonts w:ascii="Arial" w:eastAsia="Times New Roman" w:hAnsi="Arial" w:cs="Arial"/>
          <w:color w:val="000000"/>
          <w:sz w:val="24"/>
          <w:szCs w:val="24"/>
          <w:lang w:eastAsia="ru-RU"/>
        </w:rPr>
        <w:softHyphen/>
        <w:t>тин</w:t>
      </w:r>
      <w:r>
        <w:rPr>
          <w:rFonts w:ascii="Arial" w:eastAsia="Times New Roman" w:hAnsi="Arial" w:cs="Arial"/>
          <w:color w:val="000000"/>
          <w:sz w:val="24"/>
          <w:szCs w:val="24"/>
          <w:lang w:eastAsia="ru-RU"/>
        </w:rPr>
        <w:softHyphen/>
        <w:t xml:space="preserve">говая шкала; </w:t>
      </w:r>
      <w:r>
        <w:rPr>
          <w:rFonts w:ascii="Arial" w:eastAsia="Times New Roman" w:hAnsi="Arial" w:cs="Arial"/>
          <w:sz w:val="24"/>
          <w:szCs w:val="24"/>
          <w:lang w:eastAsia="ru-RU"/>
        </w:rPr>
        <w:t>оценивание   учебных  и внеучебных дости</w:t>
      </w:r>
      <w:r>
        <w:rPr>
          <w:rFonts w:ascii="Arial" w:eastAsia="Times New Roman" w:hAnsi="Arial" w:cs="Arial"/>
          <w:sz w:val="24"/>
          <w:szCs w:val="24"/>
          <w:lang w:eastAsia="ru-RU"/>
        </w:rPr>
        <w:softHyphen/>
        <w:t>жений школьников, которые отображаются как в публичном пространстве школы, так и в личном про</w:t>
      </w:r>
      <w:r>
        <w:rPr>
          <w:rFonts w:ascii="Arial" w:eastAsia="Times New Roman" w:hAnsi="Arial" w:cs="Arial"/>
          <w:sz w:val="24"/>
          <w:szCs w:val="24"/>
          <w:lang w:eastAsia="ru-RU"/>
        </w:rPr>
        <w:softHyphen/>
        <w:t>странстве школь</w:t>
      </w:r>
      <w:r>
        <w:rPr>
          <w:rFonts w:ascii="Arial" w:eastAsia="Times New Roman" w:hAnsi="Arial" w:cs="Arial"/>
          <w:sz w:val="24"/>
          <w:szCs w:val="24"/>
          <w:lang w:eastAsia="ru-RU"/>
        </w:rPr>
        <w:softHyphen/>
        <w:t>ников (в «электронном дневнике» и «электронном порт</w:t>
      </w:r>
      <w:r>
        <w:rPr>
          <w:rFonts w:ascii="Arial" w:eastAsia="Times New Roman" w:hAnsi="Arial" w:cs="Arial"/>
          <w:sz w:val="24"/>
          <w:szCs w:val="24"/>
          <w:lang w:eastAsia="ru-RU"/>
        </w:rPr>
        <w:softHyphen/>
        <w:t>фолио»)</w:t>
      </w:r>
      <w:r>
        <w:rPr>
          <w:rFonts w:ascii="Arial" w:eastAsia="Times New Roman" w:hAnsi="Arial" w:cs="Arial"/>
          <w:color w:val="000000"/>
          <w:sz w:val="24"/>
          <w:szCs w:val="24"/>
          <w:lang w:eastAsia="ru-RU"/>
        </w:rPr>
        <w:t xml:space="preserve">; </w:t>
      </w:r>
      <w:r>
        <w:rPr>
          <w:rFonts w:ascii="Arial" w:eastAsia="Times New Roman" w:hAnsi="Arial" w:cs="Arial"/>
          <w:sz w:val="24"/>
          <w:szCs w:val="24"/>
          <w:lang w:eastAsia="ru-RU"/>
        </w:rPr>
        <w:t xml:space="preserve"> зачётная </w:t>
      </w:r>
      <w:r>
        <w:rPr>
          <w:rFonts w:ascii="Arial" w:eastAsia="Times New Roman" w:hAnsi="Arial" w:cs="Arial"/>
          <w:sz w:val="24"/>
          <w:szCs w:val="24"/>
          <w:lang w:eastAsia="ru-RU"/>
        </w:rPr>
        <w:lastRenderedPageBreak/>
        <w:t xml:space="preserve">система, конкурс портфолио, переводные экзамены, </w:t>
      </w:r>
      <w:r>
        <w:rPr>
          <w:rFonts w:ascii="Arial" w:eastAsia="Times New Roman" w:hAnsi="Arial" w:cs="Arial"/>
          <w:color w:val="000000"/>
          <w:sz w:val="24"/>
          <w:szCs w:val="24"/>
          <w:shd w:val="clear" w:color="auto" w:fill="FFFFFF"/>
          <w:lang w:eastAsia="ru-RU"/>
        </w:rPr>
        <w:t>само</w:t>
      </w:r>
      <w:r>
        <w:rPr>
          <w:rFonts w:ascii="Arial" w:eastAsia="Times New Roman" w:hAnsi="Arial" w:cs="Arial"/>
          <w:color w:val="000000"/>
          <w:sz w:val="24"/>
          <w:szCs w:val="24"/>
          <w:shd w:val="clear" w:color="auto" w:fill="FFFFFF"/>
          <w:lang w:eastAsia="ru-RU"/>
        </w:rPr>
        <w:softHyphen/>
        <w:t>оценка;  экспертиза   методических разработок педагогов;</w:t>
      </w:r>
      <w:r>
        <w:rPr>
          <w:rFonts w:ascii="Arial" w:eastAsia="Times New Roman" w:hAnsi="Arial" w:cs="Arial"/>
          <w:sz w:val="24"/>
          <w:szCs w:val="24"/>
          <w:lang w:eastAsia="ru-RU"/>
        </w:rPr>
        <w:t xml:space="preserve"> отражение успешности в ИОС школы (публикации, отчёты); использование публич</w:t>
      </w:r>
      <w:r>
        <w:rPr>
          <w:rFonts w:ascii="Arial" w:eastAsia="Times New Roman" w:hAnsi="Arial" w:cs="Arial"/>
          <w:sz w:val="24"/>
          <w:szCs w:val="24"/>
          <w:lang w:eastAsia="ru-RU"/>
        </w:rPr>
        <w:softHyphen/>
        <w:t>ного пространства школы для создания независимой оценки качества обра</w:t>
      </w:r>
      <w:r>
        <w:rPr>
          <w:rFonts w:ascii="Arial" w:eastAsia="Times New Roman" w:hAnsi="Arial" w:cs="Arial"/>
          <w:sz w:val="24"/>
          <w:szCs w:val="24"/>
          <w:lang w:eastAsia="ru-RU"/>
        </w:rPr>
        <w:softHyphen/>
        <w:t>зования</w:t>
      </w:r>
      <w:r>
        <w:rPr>
          <w:rFonts w:ascii="Arial" w:hAnsi="Arial" w:cs="Arial"/>
          <w:i/>
          <w:sz w:val="24"/>
          <w:szCs w:val="24"/>
        </w:rPr>
        <w:t xml:space="preserve">, </w:t>
      </w:r>
      <w:r>
        <w:rPr>
          <w:rFonts w:ascii="Arial" w:hAnsi="Arial" w:cs="Arial"/>
          <w:sz w:val="24"/>
          <w:szCs w:val="24"/>
        </w:rPr>
        <w:t>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w:t>
      </w:r>
      <w:r>
        <w:rPr>
          <w:rFonts w:ascii="Arial" w:hAnsi="Arial" w:cs="Arial"/>
          <w:sz w:val="24"/>
          <w:szCs w:val="24"/>
        </w:rPr>
        <w:softHyphen/>
        <w:t xml:space="preserve">ганизациями, через обращение к директору на сайте школы, президенту детской организации, в службу доверия.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Апробация системы оценки является </w:t>
      </w:r>
      <w:r>
        <w:rPr>
          <w:rFonts w:ascii="Arial" w:eastAsia="Times New Roman" w:hAnsi="Arial" w:cs="Arial"/>
          <w:sz w:val="24"/>
          <w:szCs w:val="24"/>
          <w:shd w:val="clear" w:color="auto" w:fill="FFFFFF"/>
          <w:lang w:eastAsia="ru-RU"/>
        </w:rPr>
        <w:t>адекват</w:t>
      </w:r>
      <w:r>
        <w:rPr>
          <w:rFonts w:ascii="Arial" w:eastAsia="Times New Roman" w:hAnsi="Arial" w:cs="Arial"/>
          <w:sz w:val="24"/>
          <w:szCs w:val="24"/>
          <w:shd w:val="clear" w:color="auto" w:fill="FFFFFF"/>
          <w:lang w:eastAsia="ru-RU"/>
        </w:rPr>
        <w:softHyphen/>
        <w:t xml:space="preserve">ной обратной связью и способствует эффективному достижению </w:t>
      </w:r>
      <w:r>
        <w:rPr>
          <w:rFonts w:ascii="Arial" w:hAnsi="Arial" w:cs="Arial"/>
          <w:sz w:val="24"/>
          <w:szCs w:val="24"/>
        </w:rPr>
        <w:t>образова</w:t>
      </w:r>
      <w:r>
        <w:rPr>
          <w:rFonts w:ascii="Arial" w:hAnsi="Arial" w:cs="Arial"/>
          <w:sz w:val="24"/>
          <w:szCs w:val="24"/>
        </w:rPr>
        <w:softHyphen/>
        <w:t>тельных результатов.</w:t>
      </w:r>
    </w:p>
    <w:p w:rsidR="00720254" w:rsidRDefault="00720254" w:rsidP="002870CD">
      <w:pPr>
        <w:spacing w:after="0" w:line="240" w:lineRule="auto"/>
        <w:rPr>
          <w:rFonts w:ascii="Arial" w:hAnsi="Arial" w:cs="Arial"/>
          <w:i/>
          <w:sz w:val="24"/>
          <w:szCs w:val="24"/>
          <w:u w:val="single"/>
        </w:rPr>
      </w:pPr>
    </w:p>
    <w:p w:rsidR="00720254" w:rsidRDefault="002870CD" w:rsidP="002870CD">
      <w:pPr>
        <w:spacing w:after="0" w:line="240" w:lineRule="auto"/>
        <w:rPr>
          <w:rFonts w:ascii="Arial" w:hAnsi="Arial" w:cs="Arial"/>
          <w:b/>
          <w:i/>
          <w:sz w:val="24"/>
          <w:szCs w:val="24"/>
        </w:rPr>
      </w:pPr>
      <w:r>
        <w:rPr>
          <w:rFonts w:ascii="Arial" w:hAnsi="Arial" w:cs="Arial"/>
          <w:b/>
          <w:i/>
          <w:sz w:val="24"/>
          <w:szCs w:val="24"/>
        </w:rPr>
        <w:t>Материально- технические.</w:t>
      </w:r>
    </w:p>
    <w:p w:rsidR="00720254" w:rsidRDefault="002870CD" w:rsidP="002870CD">
      <w:pPr>
        <w:spacing w:after="0" w:line="240" w:lineRule="auto"/>
        <w:rPr>
          <w:rFonts w:ascii="Arial" w:hAnsi="Arial" w:cs="Arial"/>
          <w:sz w:val="24"/>
          <w:szCs w:val="24"/>
        </w:rPr>
      </w:pPr>
      <w:r>
        <w:rPr>
          <w:rFonts w:ascii="Arial" w:hAnsi="Arial" w:cs="Arial"/>
          <w:sz w:val="24"/>
          <w:szCs w:val="24"/>
        </w:rPr>
        <w:t>Выход в интернет в каждом кабинете. Оборудовано рабочее место учителя. 8 интерактивных досок, В каждом кабинете мультимедиа, принтер. Имеется   кабинет  информатики. Есть актовый зал, методический кабинет.</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i/>
          <w:sz w:val="24"/>
          <w:szCs w:val="24"/>
        </w:rPr>
        <w:t>Мотивационные</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профессиональных конкурсов, система открытого психолого- педагогического консультирования, оценка успешности в информационной образовательной среде школы.</w:t>
      </w:r>
    </w:p>
    <w:p w:rsidR="00720254" w:rsidRDefault="00720254" w:rsidP="002870CD">
      <w:pPr>
        <w:spacing w:after="0" w:line="240" w:lineRule="auto"/>
        <w:rPr>
          <w:rFonts w:ascii="Arial" w:hAnsi="Arial" w:cs="Arial"/>
          <w:b/>
          <w:i/>
          <w:sz w:val="24"/>
          <w:szCs w:val="24"/>
        </w:rPr>
      </w:pPr>
    </w:p>
    <w:p w:rsidR="00720254" w:rsidRDefault="002870CD" w:rsidP="002870CD">
      <w:pPr>
        <w:spacing w:after="0" w:line="240" w:lineRule="auto"/>
        <w:rPr>
          <w:rFonts w:ascii="Arial" w:hAnsi="Arial" w:cs="Arial"/>
          <w:b/>
          <w:i/>
          <w:sz w:val="24"/>
          <w:szCs w:val="24"/>
        </w:rPr>
      </w:pPr>
      <w:r>
        <w:rPr>
          <w:rFonts w:ascii="Arial" w:hAnsi="Arial" w:cs="Arial"/>
          <w:b/>
          <w:i/>
          <w:sz w:val="24"/>
          <w:szCs w:val="24"/>
        </w:rPr>
        <w:t>Информационные.</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электронных образовательных ресурсов: медиатека, видеотека, архив надпредметного педагогического опыта, архив исследовательских работ, система образовательных блогов, дистанционных курсов.</w:t>
      </w:r>
    </w:p>
    <w:p w:rsidR="00720254" w:rsidRDefault="00720254" w:rsidP="002870CD">
      <w:pPr>
        <w:spacing w:after="0" w:line="240" w:lineRule="auto"/>
        <w:rPr>
          <w:rFonts w:ascii="Arial" w:hAnsi="Arial" w:cs="Arial"/>
          <w:b/>
          <w:sz w:val="24"/>
          <w:szCs w:val="24"/>
        </w:rPr>
      </w:pPr>
    </w:p>
    <w:p w:rsidR="00720254" w:rsidRDefault="002870CD" w:rsidP="002870CD">
      <w:pPr>
        <w:pStyle w:val="30"/>
        <w:numPr>
          <w:ilvl w:val="2"/>
          <w:numId w:val="12"/>
        </w:numPr>
        <w:spacing w:after="0" w:line="240" w:lineRule="auto"/>
      </w:pPr>
      <w:bookmarkStart w:id="228" w:name="_Toc5705944"/>
      <w:bookmarkStart w:id="229" w:name="_Toc11850785"/>
      <w:bookmarkStart w:id="230" w:name="_Toc5706154"/>
      <w:bookmarkStart w:id="231" w:name="_Toc5706018"/>
      <w:bookmarkStart w:id="232" w:name="_Toc20218001"/>
      <w:r>
        <w:t>Методика и инструментарий оценки успешности освоения и применения обучающимися универсальных учебных действий</w:t>
      </w:r>
      <w:bookmarkEnd w:id="228"/>
      <w:bookmarkEnd w:id="229"/>
      <w:bookmarkEnd w:id="230"/>
      <w:bookmarkEnd w:id="231"/>
      <w:bookmarkEnd w:id="232"/>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Инструментами  оценки реализации  ООП  СОО в части метапредметных и личностных образовательных результатов является  индивидуальная  образовательная программа, индивидуальный проект, дневник (журнал)  реализации проекта, презентация результатов проекта, самооценка старшеклассника по итогам  выполнения итогового проекта. </w:t>
      </w:r>
    </w:p>
    <w:p w:rsidR="00720254" w:rsidRDefault="002870CD" w:rsidP="002870CD">
      <w:pPr>
        <w:spacing w:after="0" w:line="240" w:lineRule="auto"/>
        <w:rPr>
          <w:rFonts w:ascii="Arial" w:eastAsia="Times New Roman" w:hAnsi="Arial" w:cs="Arial"/>
          <w:b/>
          <w:i/>
          <w:sz w:val="24"/>
          <w:szCs w:val="24"/>
          <w:lang w:eastAsia="ru-RU"/>
        </w:rPr>
      </w:pPr>
      <w:r>
        <w:rPr>
          <w:rFonts w:ascii="Arial" w:eastAsia="Times New Roman" w:hAnsi="Arial" w:cs="Arial"/>
          <w:b/>
          <w:i/>
          <w:sz w:val="24"/>
          <w:szCs w:val="24"/>
          <w:lang w:eastAsia="ru-RU"/>
        </w:rPr>
        <w:t>Индивидуальная образовательная программа</w:t>
      </w:r>
    </w:p>
    <w:p w:rsidR="00720254" w:rsidRDefault="002870CD" w:rsidP="002870CD">
      <w:pPr>
        <w:tabs>
          <w:tab w:val="left" w:pos="7200"/>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ИОП – должна отражать, прежде всего, персональный путь  реализации личностного потенциала  ученика  в образовании, который может включать в себя выбор учащимся индивидуального  содержания учебных курсов (дисциплин), своего стиля  учения, оптимального темпа и ритма, способов предъявления и оценки результатов, а также разные виды образовательной  деятельности и способы их оценки.</w:t>
      </w:r>
    </w:p>
    <w:p w:rsidR="00720254" w:rsidRDefault="002870CD" w:rsidP="002870CD">
      <w:pPr>
        <w:tabs>
          <w:tab w:val="left" w:pos="7200"/>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Обучающийся, нацеленный на результат, должен самостоятельно планировать свою деятельность, определять алгоритм собственных действий,  осуществлять самооценку и самоконтроль, формировать свои действия не только на репродуктивном уровне, но и креативном, что потребует от ученика усвоения  знаний в системе и позволит сформированные ключевые умения и  довести их до уровня навыка. Учитель (тьютор) должен выполнять роль консультанта, способного помочь определить область «знания» и «незнания», помочь правильно спланировать во временном пространстве свою деятельность, предложить способы проверки освоения тем, предлагает вариативность заданий и технологий по освоению тематических аспектов предмета. </w:t>
      </w:r>
    </w:p>
    <w:p w:rsidR="00720254" w:rsidRDefault="002870CD" w:rsidP="002870CD">
      <w:pPr>
        <w:tabs>
          <w:tab w:val="left" w:pos="7200"/>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Итак, обучающийся  должен быть ведущим субъектом составления ИОП. Чем больше внутренних средств ученик имеет для рефлексии и проектирования собственной деятельности, тем меньше необходимо участие учителя.</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ИОП - это совокупность целенаправленных действий учащегося, включающих  в себя выбор профессии, ВУЗа, предметов, постановку целей, задач и отработку последовательных действий, направленных на достижения конкретного результата, который является продуктом, представленным к защите по окончании школы.</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ИОП - это продукт не учителя, а продукт проектно-познавательной деятельности учащегося. Результатом реализации ИОП станет  окончательный выбор пути продолжения образования каждым учащимся, а также готовность и способность молодых людей нести личную ответственность за собственное благополучие и благополучие общества, самостоятельность и инициативность в решении социальных и личностных проблем.</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С помощью </w:t>
      </w:r>
      <w:r>
        <w:rPr>
          <w:rFonts w:ascii="Arial" w:eastAsia="Times New Roman" w:hAnsi="Arial" w:cs="Arial"/>
          <w:color w:val="000000"/>
          <w:sz w:val="24"/>
          <w:szCs w:val="24"/>
          <w:u w:val="single"/>
          <w:lang w:eastAsia="ru-RU"/>
        </w:rPr>
        <w:t>экспертной оценки</w:t>
      </w:r>
      <w:r>
        <w:rPr>
          <w:rFonts w:ascii="Arial" w:eastAsia="Times New Roman" w:hAnsi="Arial" w:cs="Arial"/>
          <w:color w:val="000000"/>
          <w:sz w:val="24"/>
          <w:szCs w:val="24"/>
          <w:lang w:eastAsia="ru-RU"/>
        </w:rPr>
        <w:t xml:space="preserve"> ИОП  можно оценить три ключевых сквозных (личностных)  образовательных результата:  образовательную самостоятельность, образовательную инициативу и самостоятельную ответственность.</w:t>
      </w:r>
    </w:p>
    <w:p w:rsidR="00720254" w:rsidRDefault="002870CD" w:rsidP="002870CD">
      <w:pPr>
        <w:spacing w:after="0" w:line="240" w:lineRule="auto"/>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 xml:space="preserve">Индивидуальный  проект </w:t>
      </w:r>
    </w:p>
    <w:p w:rsidR="00720254" w:rsidRDefault="002870CD" w:rsidP="002870CD">
      <w:pPr>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Итоговый проект самоопределения должен быть связан с одной из сфер человеческой деятельности и с одним типом деятельности. В ходе реализации проекта должны быть даны развернутые ответы на следующие вопросы: моя образовательная история; системное описание сферы своего профессионального самоопределения; базовые современные проблемы в рамках выбранной профессиональной сферы; обоснование выбора профессиональной сферы и определение своей значимости в ней. В ходе проекта  в рамках социальной практики должен быть получен продукт, который выносится на экзамен. Проект может носить групповой характер, но с обязательным указанием индивидуального участия каждого члена группы.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Результаты выполнения индивидуального проекта должны отражать:</w:t>
      </w:r>
    </w:p>
    <w:p w:rsidR="00720254" w:rsidRDefault="002870CD" w:rsidP="002870CD">
      <w:pPr>
        <w:numPr>
          <w:ilvl w:val="0"/>
          <w:numId w:val="52"/>
        </w:numPr>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сформированность навыков коммуникативной, учебно-исследовательской деятельности, критического мышления;</w:t>
      </w:r>
    </w:p>
    <w:p w:rsidR="00720254" w:rsidRDefault="002870CD" w:rsidP="002870CD">
      <w:pPr>
        <w:numPr>
          <w:ilvl w:val="0"/>
          <w:numId w:val="52"/>
        </w:numPr>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способность к инновационной, аналитической, творческой, интеллект</w:t>
      </w:r>
      <w:r>
        <w:rPr>
          <w:rFonts w:ascii="Arial" w:eastAsia="Times New Roman" w:hAnsi="Arial" w:cs="Arial"/>
          <w:sz w:val="24"/>
          <w:szCs w:val="24"/>
          <w:lang w:eastAsia="ru-RU"/>
        </w:rPr>
        <w:t>у</w:t>
      </w:r>
      <w:r>
        <w:rPr>
          <w:rFonts w:ascii="Arial" w:eastAsia="Times New Roman" w:hAnsi="Arial" w:cs="Arial"/>
          <w:sz w:val="24"/>
          <w:szCs w:val="24"/>
          <w:lang w:eastAsia="ru-RU"/>
        </w:rPr>
        <w:t>альной деятельности;</w:t>
      </w:r>
    </w:p>
    <w:p w:rsidR="00720254" w:rsidRDefault="002870CD" w:rsidP="002870CD">
      <w:pPr>
        <w:numPr>
          <w:ilvl w:val="0"/>
          <w:numId w:val="52"/>
        </w:numPr>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сформированность навыков проектной деятельности, а также самосто</w:t>
      </w:r>
      <w:r>
        <w:rPr>
          <w:rFonts w:ascii="Arial" w:eastAsia="Times New Roman" w:hAnsi="Arial" w:cs="Arial"/>
          <w:sz w:val="24"/>
          <w:szCs w:val="24"/>
          <w:lang w:eastAsia="ru-RU"/>
        </w:rPr>
        <w:t>я</w:t>
      </w:r>
      <w:r>
        <w:rPr>
          <w:rFonts w:ascii="Arial" w:eastAsia="Times New Roman" w:hAnsi="Arial" w:cs="Arial"/>
          <w:sz w:val="24"/>
          <w:szCs w:val="24"/>
          <w:lang w:eastAsia="ru-RU"/>
        </w:rPr>
        <w:t>тельного применения приобретенных знаний и способов действий при решении ра</w:t>
      </w:r>
      <w:r>
        <w:rPr>
          <w:rFonts w:ascii="Arial" w:eastAsia="Times New Roman" w:hAnsi="Arial" w:cs="Arial"/>
          <w:sz w:val="24"/>
          <w:szCs w:val="24"/>
          <w:lang w:eastAsia="ru-RU"/>
        </w:rPr>
        <w:t>з</w:t>
      </w:r>
      <w:r>
        <w:rPr>
          <w:rFonts w:ascii="Arial" w:eastAsia="Times New Roman" w:hAnsi="Arial" w:cs="Arial"/>
          <w:sz w:val="24"/>
          <w:szCs w:val="24"/>
          <w:lang w:eastAsia="ru-RU"/>
        </w:rPr>
        <w:t>личных задач, использования знания одного или нескольких учебных предметов;</w:t>
      </w:r>
    </w:p>
    <w:p w:rsidR="00720254" w:rsidRDefault="002870CD" w:rsidP="002870CD">
      <w:pPr>
        <w:numPr>
          <w:ilvl w:val="0"/>
          <w:numId w:val="52"/>
        </w:numPr>
        <w:suppressAutoHyphens w:val="0"/>
        <w:spacing w:after="0" w:line="240" w:lineRule="auto"/>
        <w:ind w:left="0" w:firstLine="709"/>
        <w:rPr>
          <w:rFonts w:ascii="Arial" w:eastAsia="Times New Roman" w:hAnsi="Arial" w:cs="Arial"/>
          <w:sz w:val="24"/>
          <w:szCs w:val="24"/>
          <w:lang w:eastAsia="ru-RU"/>
        </w:rPr>
      </w:pPr>
      <w:r>
        <w:rPr>
          <w:rFonts w:ascii="Arial" w:eastAsia="Times New Roman" w:hAnsi="Arial" w:cs="Arial"/>
          <w:sz w:val="24"/>
          <w:szCs w:val="24"/>
          <w:lang w:eastAsia="ru-RU"/>
        </w:rPr>
        <w:t>способность постановки цели и формулирования  гипотезы исследов</w:t>
      </w:r>
      <w:r>
        <w:rPr>
          <w:rFonts w:ascii="Arial" w:eastAsia="Times New Roman" w:hAnsi="Arial" w:cs="Arial"/>
          <w:sz w:val="24"/>
          <w:szCs w:val="24"/>
          <w:lang w:eastAsia="ru-RU"/>
        </w:rPr>
        <w:t>а</w:t>
      </w:r>
      <w:r>
        <w:rPr>
          <w:rFonts w:ascii="Arial" w:eastAsia="Times New Roman" w:hAnsi="Arial" w:cs="Arial"/>
          <w:sz w:val="24"/>
          <w:szCs w:val="24"/>
          <w:lang w:eastAsia="ru-RU"/>
        </w:rPr>
        <w:t>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20254" w:rsidRDefault="002870CD" w:rsidP="002870CD">
      <w:pPr>
        <w:spacing w:after="0" w:line="240" w:lineRule="auto"/>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Дневник (журнал)  реализации проекта</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Дневник  должен быть размещен в  школьной социальной интернет сети в профиле обучающегося для того, чтобы все субъекты индивидуального проекта могли иметь доступ к нему, и  содержать все этапы работы над проектом. В электронном журнале должны быть заложены все критерии оценки процесса над  курсовой работой.  При  заполнении электронного журнала старшеклассника нужно иметь возможность восстановить все способы работы ученика с последующей оценкой эксперта. Тьютор и учитель-консультант должны иметь возможность оставлять комментарии для учащегося по ходу выполнения индивидуального проекта. Дневник  должен стать основой для рефлексии и самооценки старшеклассника  способа своей работы над проектом.</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В связи с тем, что на итоговое испытание выносится только  результат и продукты  индивидуального проекта, то роль электронного дневника в общей оценки деятельности ученика возрастает.</w:t>
      </w:r>
    </w:p>
    <w:p w:rsidR="00720254" w:rsidRDefault="002870CD" w:rsidP="002870CD">
      <w:pPr>
        <w:spacing w:after="0" w:line="240" w:lineRule="auto"/>
        <w:rPr>
          <w:rFonts w:ascii="Arial" w:eastAsia="Times New Roman" w:hAnsi="Arial" w:cs="Arial"/>
          <w:b/>
          <w:i/>
          <w:sz w:val="24"/>
          <w:szCs w:val="24"/>
          <w:lang w:eastAsia="ru-RU"/>
        </w:rPr>
      </w:pPr>
      <w:r>
        <w:rPr>
          <w:rFonts w:ascii="Arial" w:eastAsia="Times New Roman" w:hAnsi="Arial" w:cs="Arial"/>
          <w:b/>
          <w:i/>
          <w:sz w:val="24"/>
          <w:szCs w:val="24"/>
          <w:lang w:eastAsia="ru-RU"/>
        </w:rPr>
        <w:t>Защита курсовых работ</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Презентация  курсовой работы должна быть представлена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Она является публичной, где осуществляется обсуждение работы.</w:t>
      </w:r>
    </w:p>
    <w:p w:rsidR="00720254" w:rsidRDefault="002870CD" w:rsidP="002870CD">
      <w:pPr>
        <w:spacing w:after="0" w:line="240" w:lineRule="auto"/>
        <w:rPr>
          <w:rFonts w:ascii="Arial" w:eastAsia="Times New Roman" w:hAnsi="Arial" w:cs="Arial"/>
          <w:b/>
          <w:i/>
          <w:sz w:val="24"/>
          <w:szCs w:val="24"/>
          <w:lang w:eastAsia="ru-RU"/>
        </w:rPr>
      </w:pPr>
      <w:r>
        <w:rPr>
          <w:rFonts w:ascii="Arial" w:eastAsia="Times New Roman" w:hAnsi="Arial" w:cs="Arial"/>
          <w:b/>
          <w:i/>
          <w:sz w:val="24"/>
          <w:szCs w:val="24"/>
          <w:lang w:eastAsia="ru-RU"/>
        </w:rPr>
        <w:t>Методика оценки формирования компетентностей</w:t>
      </w:r>
    </w:p>
    <w:p w:rsidR="00720254" w:rsidRDefault="002870CD" w:rsidP="002870CD">
      <w:pPr>
        <w:spacing w:after="0" w:line="240" w:lineRule="auto"/>
        <w:rPr>
          <w:rFonts w:ascii="Arial" w:hAnsi="Arial" w:cs="Arial"/>
          <w:i/>
          <w:sz w:val="24"/>
          <w:szCs w:val="24"/>
          <w:u w:val="single"/>
        </w:rPr>
      </w:pPr>
      <w:r>
        <w:rPr>
          <w:rFonts w:ascii="Arial" w:hAnsi="Arial" w:cs="Arial"/>
          <w:i/>
          <w:sz w:val="24"/>
          <w:szCs w:val="24"/>
          <w:u w:val="single"/>
        </w:rPr>
        <w:t>Диагностика готовности старшеклассников к обучению в старшей школе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Старшая  школа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а с другой - реально  происходит (в силу достижения соответствующего  возраста) социальное, профессиональное и гражданское  самоопределение молодежи. В связи с этим на  переходном этапе  образования (от подростковой к старшей школе) необходимо сосредоточить  учащихся на осмыслении  индивидуального ответственного  действия, действия по выбору и проектированию  индивидуальных  учебных планов и образовательных программ для заключительного  этапа  школьного  образования. А для этого  необходимо провести </w:t>
      </w:r>
      <w:r>
        <w:rPr>
          <w:rFonts w:ascii="Arial" w:eastAsia="Times New Roman" w:hAnsi="Arial" w:cs="Arial"/>
          <w:b/>
          <w:i/>
          <w:sz w:val="24"/>
          <w:szCs w:val="24"/>
        </w:rPr>
        <w:t>стартовую диагностику  готовности старшеклассников к обучению в профильной старшей школы.</w:t>
      </w:r>
    </w:p>
    <w:p w:rsidR="00720254" w:rsidRDefault="002870CD" w:rsidP="002870CD">
      <w:pPr>
        <w:spacing w:after="0" w:line="240" w:lineRule="auto"/>
        <w:rPr>
          <w:rFonts w:ascii="Arial" w:hAnsi="Arial" w:cs="Arial"/>
          <w:sz w:val="24"/>
          <w:szCs w:val="24"/>
        </w:rPr>
      </w:pPr>
      <w:r>
        <w:rPr>
          <w:rFonts w:ascii="Arial" w:hAnsi="Arial" w:cs="Arial"/>
          <w:sz w:val="24"/>
          <w:szCs w:val="24"/>
        </w:rPr>
        <w:t>Готовность к обучению в Старшей  школе проводится по трем основным параметрам:</w:t>
      </w:r>
    </w:p>
    <w:p w:rsidR="00720254" w:rsidRDefault="002870CD" w:rsidP="002870CD">
      <w:pPr>
        <w:numPr>
          <w:ilvl w:val="0"/>
          <w:numId w:val="53"/>
        </w:numPr>
        <w:suppressAutoHyphens w:val="0"/>
        <w:spacing w:after="0" w:line="240" w:lineRule="auto"/>
        <w:ind w:left="0" w:firstLine="709"/>
        <w:rPr>
          <w:rFonts w:ascii="Arial" w:hAnsi="Arial" w:cs="Arial"/>
          <w:sz w:val="24"/>
          <w:szCs w:val="24"/>
        </w:rPr>
      </w:pPr>
      <w:r>
        <w:rPr>
          <w:rFonts w:ascii="Arial" w:hAnsi="Arial" w:cs="Arial"/>
          <w:sz w:val="24"/>
          <w:szCs w:val="24"/>
        </w:rPr>
        <w:t>диагностика сформированности учебной, коммуникативной и информ</w:t>
      </w:r>
      <w:r>
        <w:rPr>
          <w:rFonts w:ascii="Arial" w:hAnsi="Arial" w:cs="Arial"/>
          <w:sz w:val="24"/>
          <w:szCs w:val="24"/>
        </w:rPr>
        <w:t>а</w:t>
      </w:r>
      <w:r>
        <w:rPr>
          <w:rFonts w:ascii="Arial" w:hAnsi="Arial" w:cs="Arial"/>
          <w:sz w:val="24"/>
          <w:szCs w:val="24"/>
        </w:rPr>
        <w:t>ционной грамотностей как основы ключевых компетентностей и одного из обяз</w:t>
      </w:r>
      <w:r>
        <w:rPr>
          <w:rFonts w:ascii="Arial" w:hAnsi="Arial" w:cs="Arial"/>
          <w:sz w:val="24"/>
          <w:szCs w:val="24"/>
        </w:rPr>
        <w:t>а</w:t>
      </w:r>
      <w:r>
        <w:rPr>
          <w:rFonts w:ascii="Arial" w:hAnsi="Arial" w:cs="Arial"/>
          <w:sz w:val="24"/>
          <w:szCs w:val="24"/>
        </w:rPr>
        <w:t>тельных результатов  обучения в основной школе;</w:t>
      </w:r>
    </w:p>
    <w:p w:rsidR="00720254" w:rsidRDefault="002870CD" w:rsidP="002870CD">
      <w:pPr>
        <w:numPr>
          <w:ilvl w:val="0"/>
          <w:numId w:val="53"/>
        </w:numPr>
        <w:suppressAutoHyphens w:val="0"/>
        <w:spacing w:after="0" w:line="240" w:lineRule="auto"/>
        <w:ind w:left="0" w:firstLine="709"/>
        <w:rPr>
          <w:rFonts w:ascii="Arial" w:hAnsi="Arial" w:cs="Arial"/>
          <w:sz w:val="24"/>
          <w:szCs w:val="24"/>
        </w:rPr>
      </w:pPr>
      <w:r>
        <w:rPr>
          <w:rFonts w:ascii="Arial" w:hAnsi="Arial" w:cs="Arial"/>
          <w:sz w:val="24"/>
          <w:szCs w:val="24"/>
        </w:rPr>
        <w:t>математика и русский язык как основа для сдачи обязательного единого государственного  экзамена (рассмотрена в разделе «Система оценки..» основного текста ООП);</w:t>
      </w:r>
    </w:p>
    <w:p w:rsidR="00720254" w:rsidRDefault="002870CD" w:rsidP="002870CD">
      <w:pPr>
        <w:numPr>
          <w:ilvl w:val="0"/>
          <w:numId w:val="53"/>
        </w:numPr>
        <w:suppressAutoHyphens w:val="0"/>
        <w:spacing w:after="0" w:line="240" w:lineRule="auto"/>
        <w:ind w:left="0" w:firstLine="709"/>
        <w:rPr>
          <w:rFonts w:ascii="Arial" w:hAnsi="Arial" w:cs="Arial"/>
          <w:sz w:val="24"/>
          <w:szCs w:val="24"/>
        </w:rPr>
      </w:pPr>
      <w:r>
        <w:rPr>
          <w:rFonts w:ascii="Arial" w:hAnsi="Arial" w:cs="Arial"/>
          <w:sz w:val="24"/>
          <w:szCs w:val="24"/>
        </w:rPr>
        <w:t>готовность к самообразованию и осмысленному  выбору  «профиля» (индивидуальной  образовательной программы) - осуществляется в рамках устан</w:t>
      </w:r>
      <w:r>
        <w:rPr>
          <w:rFonts w:ascii="Arial" w:hAnsi="Arial" w:cs="Arial"/>
          <w:sz w:val="24"/>
          <w:szCs w:val="24"/>
        </w:rPr>
        <w:t>о</w:t>
      </w:r>
      <w:r>
        <w:rPr>
          <w:rFonts w:ascii="Arial" w:hAnsi="Arial" w:cs="Arial"/>
          <w:sz w:val="24"/>
          <w:szCs w:val="24"/>
        </w:rPr>
        <w:t>вочной образовательной сессии.</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 xml:space="preserve">Диагностика сформированности основ ключевых компетентностей </w:t>
      </w:r>
      <w:r>
        <w:rPr>
          <w:rFonts w:ascii="Arial" w:hAnsi="Arial" w:cs="Arial"/>
          <w:sz w:val="24"/>
          <w:szCs w:val="24"/>
        </w:rPr>
        <w:t xml:space="preserve"> проводится с помощью разработки </w:t>
      </w:r>
      <w:r>
        <w:rPr>
          <w:rFonts w:ascii="Arial" w:eastAsia="Times New Roman" w:hAnsi="Arial" w:cs="Arial"/>
          <w:b/>
          <w:i/>
          <w:sz w:val="24"/>
          <w:szCs w:val="24"/>
        </w:rPr>
        <w:t>комплексной проверочной работы</w:t>
      </w:r>
      <w:r>
        <w:rPr>
          <w:rFonts w:ascii="Arial" w:hAnsi="Arial" w:cs="Arial"/>
          <w:sz w:val="24"/>
          <w:szCs w:val="24"/>
        </w:rPr>
        <w:t xml:space="preserve"> для прогностической оценки образовательной, информационной и коммуникативной компетентностей старшеклассников, которые необходимы для проектирования и реализации индивидуальной образовательной программы. </w:t>
      </w:r>
    </w:p>
    <w:p w:rsidR="00720254" w:rsidRDefault="002870CD" w:rsidP="002870CD">
      <w:pPr>
        <w:spacing w:after="0" w:line="240" w:lineRule="auto"/>
        <w:rPr>
          <w:rFonts w:ascii="Arial" w:hAnsi="Arial" w:cs="Arial"/>
          <w:sz w:val="24"/>
          <w:szCs w:val="24"/>
        </w:rPr>
      </w:pPr>
      <w:r>
        <w:rPr>
          <w:rFonts w:ascii="Arial" w:hAnsi="Arial" w:cs="Arial"/>
          <w:sz w:val="24"/>
          <w:szCs w:val="24"/>
        </w:rPr>
        <w:t>Основные умения, которые оцениваются в комплексной проверочной работе:</w:t>
      </w:r>
    </w:p>
    <w:p w:rsidR="00720254" w:rsidRDefault="002870CD" w:rsidP="002870CD">
      <w:pPr>
        <w:numPr>
          <w:ilvl w:val="0"/>
          <w:numId w:val="54"/>
        </w:numPr>
        <w:suppressAutoHyphens w:val="0"/>
        <w:spacing w:after="0" w:line="240" w:lineRule="auto"/>
        <w:ind w:left="0"/>
        <w:rPr>
          <w:rFonts w:ascii="Arial" w:hAnsi="Arial" w:cs="Arial"/>
          <w:sz w:val="24"/>
          <w:szCs w:val="24"/>
        </w:rPr>
      </w:pPr>
      <w:r>
        <w:rPr>
          <w:rFonts w:ascii="Arial" w:eastAsia="Times New Roman" w:hAnsi="Arial" w:cs="Arial"/>
          <w:b/>
          <w:i/>
          <w:sz w:val="24"/>
          <w:szCs w:val="24"/>
        </w:rPr>
        <w:t>образовательная компетентность</w:t>
      </w:r>
      <w:r>
        <w:rPr>
          <w:rFonts w:ascii="Arial" w:hAnsi="Arial" w:cs="Arial"/>
          <w:sz w:val="24"/>
          <w:szCs w:val="24"/>
        </w:rPr>
        <w:t xml:space="preserve"> </w:t>
      </w:r>
      <w:r>
        <w:rPr>
          <w:rFonts w:ascii="Arial" w:eastAsia="Times New Roman" w:hAnsi="Arial" w:cs="Arial"/>
          <w:i/>
          <w:sz w:val="24"/>
          <w:szCs w:val="24"/>
        </w:rPr>
        <w:t>-</w:t>
      </w:r>
      <w:r>
        <w:rPr>
          <w:rFonts w:ascii="Arial" w:eastAsia="Times New Roman" w:hAnsi="Arial" w:cs="Arial"/>
          <w:i/>
          <w:color w:val="1A1A1A"/>
          <w:sz w:val="24"/>
          <w:szCs w:val="24"/>
        </w:rPr>
        <w:t xml:space="preserve"> у</w:t>
      </w:r>
      <w:r>
        <w:rPr>
          <w:rFonts w:ascii="Arial" w:eastAsia="Times New Roman" w:hAnsi="Arial" w:cs="Arial"/>
          <w:i/>
          <w:sz w:val="24"/>
          <w:szCs w:val="24"/>
        </w:rPr>
        <w:t>мение учиться по индивид</w:t>
      </w:r>
      <w:r>
        <w:rPr>
          <w:rFonts w:ascii="Arial" w:eastAsia="Times New Roman" w:hAnsi="Arial" w:cs="Arial"/>
          <w:i/>
          <w:sz w:val="24"/>
          <w:szCs w:val="24"/>
        </w:rPr>
        <w:t>у</w:t>
      </w:r>
      <w:r>
        <w:rPr>
          <w:rFonts w:ascii="Arial" w:eastAsia="Times New Roman" w:hAnsi="Arial" w:cs="Arial"/>
          <w:i/>
          <w:sz w:val="24"/>
          <w:szCs w:val="24"/>
        </w:rPr>
        <w:t xml:space="preserve">альной образовательной программе с </w:t>
      </w:r>
      <w:r>
        <w:rPr>
          <w:rFonts w:ascii="Arial" w:eastAsia="Times New Roman" w:hAnsi="Arial" w:cs="Arial"/>
          <w:b/>
          <w:i/>
          <w:sz w:val="24"/>
          <w:szCs w:val="24"/>
        </w:rPr>
        <w:t>минимальным</w:t>
      </w:r>
      <w:r>
        <w:rPr>
          <w:rFonts w:ascii="Arial" w:eastAsia="Times New Roman" w:hAnsi="Arial" w:cs="Arial"/>
          <w:i/>
          <w:sz w:val="24"/>
          <w:szCs w:val="24"/>
        </w:rPr>
        <w:t xml:space="preserve"> участием взрослого: </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w:t>
      </w:r>
      <w:r>
        <w:rPr>
          <w:rFonts w:ascii="Arial" w:hAnsi="Arial" w:cs="Arial"/>
          <w:sz w:val="24"/>
          <w:szCs w:val="24"/>
        </w:rPr>
        <w:t>о</w:t>
      </w:r>
      <w:r>
        <w:rPr>
          <w:rFonts w:ascii="Arial" w:hAnsi="Arial" w:cs="Arial"/>
          <w:sz w:val="24"/>
          <w:szCs w:val="24"/>
        </w:rPr>
        <w:t>вать деятельность; использовать все возможные ресурсы для достижения поста</w:t>
      </w:r>
      <w:r>
        <w:rPr>
          <w:rFonts w:ascii="Arial" w:hAnsi="Arial" w:cs="Arial"/>
          <w:sz w:val="24"/>
          <w:szCs w:val="24"/>
        </w:rPr>
        <w:t>в</w:t>
      </w:r>
      <w:r>
        <w:rPr>
          <w:rFonts w:ascii="Arial" w:hAnsi="Arial" w:cs="Arial"/>
          <w:sz w:val="24"/>
          <w:szCs w:val="24"/>
        </w:rPr>
        <w:t>ленных целей и реализации планов деятельности; выбирать успешные стратегии в различных  ситуациях;</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владения навыками учебно-исследовательской и проектной деятел</w:t>
      </w:r>
      <w:r>
        <w:rPr>
          <w:rFonts w:ascii="Arial" w:hAnsi="Arial" w:cs="Arial"/>
          <w:sz w:val="24"/>
          <w:szCs w:val="24"/>
        </w:rPr>
        <w:t>ь</w:t>
      </w:r>
      <w:r>
        <w:rPr>
          <w:rFonts w:ascii="Arial" w:hAnsi="Arial" w:cs="Arial"/>
          <w:sz w:val="24"/>
          <w:szCs w:val="24"/>
        </w:rPr>
        <w:t>ности, способность и готовность к самостоятельному поиску методов решения пра</w:t>
      </w:r>
      <w:r>
        <w:rPr>
          <w:rFonts w:ascii="Arial" w:hAnsi="Arial" w:cs="Arial"/>
          <w:sz w:val="24"/>
          <w:szCs w:val="24"/>
        </w:rPr>
        <w:t>к</w:t>
      </w:r>
      <w:r>
        <w:rPr>
          <w:rFonts w:ascii="Arial" w:hAnsi="Arial" w:cs="Arial"/>
          <w:sz w:val="24"/>
          <w:szCs w:val="24"/>
        </w:rPr>
        <w:t>тических задач, применению различных методов познания;</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lastRenderedPageBreak/>
        <w:t xml:space="preserve">  умение самостоятельно оценивать и принимать решения, определя</w:t>
      </w:r>
      <w:r>
        <w:rPr>
          <w:rFonts w:ascii="Arial" w:hAnsi="Arial" w:cs="Arial"/>
          <w:sz w:val="24"/>
          <w:szCs w:val="24"/>
        </w:rPr>
        <w:t>ю</w:t>
      </w:r>
      <w:r>
        <w:rPr>
          <w:rFonts w:ascii="Arial" w:hAnsi="Arial" w:cs="Arial"/>
          <w:sz w:val="24"/>
          <w:szCs w:val="24"/>
        </w:rPr>
        <w:t>щие  стратегию поведения, с учетом гражданских и нравственных ценностей.</w:t>
      </w:r>
    </w:p>
    <w:p w:rsidR="00720254" w:rsidRDefault="002870CD" w:rsidP="002870CD">
      <w:pPr>
        <w:numPr>
          <w:ilvl w:val="0"/>
          <w:numId w:val="54"/>
        </w:numPr>
        <w:suppressAutoHyphens w:val="0"/>
        <w:spacing w:after="0" w:line="240" w:lineRule="auto"/>
        <w:ind w:left="0"/>
        <w:rPr>
          <w:rFonts w:ascii="Arial" w:hAnsi="Arial" w:cs="Arial"/>
          <w:sz w:val="24"/>
          <w:szCs w:val="24"/>
        </w:rPr>
      </w:pPr>
      <w:r>
        <w:rPr>
          <w:rFonts w:ascii="Arial" w:eastAsia="Times New Roman" w:hAnsi="Arial" w:cs="Arial"/>
          <w:b/>
          <w:i/>
          <w:sz w:val="24"/>
          <w:szCs w:val="24"/>
        </w:rPr>
        <w:t xml:space="preserve">коммуникативная компетентность - ресурсное </w:t>
      </w:r>
      <w:r>
        <w:rPr>
          <w:rFonts w:ascii="Arial" w:eastAsia="Times New Roman" w:hAnsi="Arial" w:cs="Arial"/>
          <w:i/>
          <w:sz w:val="24"/>
          <w:szCs w:val="24"/>
        </w:rPr>
        <w:t xml:space="preserve">сотрудничество как основа совместных действий: </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умение продуктивно общаться и взаимодействовать в процессе со</w:t>
      </w:r>
      <w:r>
        <w:rPr>
          <w:rFonts w:ascii="Arial" w:hAnsi="Arial" w:cs="Arial"/>
          <w:sz w:val="24"/>
          <w:szCs w:val="24"/>
        </w:rPr>
        <w:t>в</w:t>
      </w:r>
      <w:r>
        <w:rPr>
          <w:rFonts w:ascii="Arial" w:hAnsi="Arial" w:cs="Arial"/>
          <w:sz w:val="24"/>
          <w:szCs w:val="24"/>
        </w:rPr>
        <w:t>местной деятельности, учитывать позиции других участников деятельности, эффе</w:t>
      </w:r>
      <w:r>
        <w:rPr>
          <w:rFonts w:ascii="Arial" w:hAnsi="Arial" w:cs="Arial"/>
          <w:sz w:val="24"/>
          <w:szCs w:val="24"/>
        </w:rPr>
        <w:t>к</w:t>
      </w:r>
      <w:r>
        <w:rPr>
          <w:rFonts w:ascii="Arial" w:hAnsi="Arial" w:cs="Arial"/>
          <w:sz w:val="24"/>
          <w:szCs w:val="24"/>
        </w:rPr>
        <w:t>тивно разрешать конфликты;</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владение языковыми средствами - умение ясно, логично и точно изл</w:t>
      </w:r>
      <w:r>
        <w:rPr>
          <w:rFonts w:ascii="Arial" w:hAnsi="Arial" w:cs="Arial"/>
          <w:sz w:val="24"/>
          <w:szCs w:val="24"/>
        </w:rPr>
        <w:t>а</w:t>
      </w:r>
      <w:r>
        <w:rPr>
          <w:rFonts w:ascii="Arial" w:hAnsi="Arial" w:cs="Arial"/>
          <w:sz w:val="24"/>
          <w:szCs w:val="24"/>
        </w:rPr>
        <w:t>гать свою точку зрения, использовать адекватные средства;</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владение  содержательной рефлексией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20254" w:rsidRDefault="002870CD" w:rsidP="002870CD">
      <w:pPr>
        <w:numPr>
          <w:ilvl w:val="0"/>
          <w:numId w:val="54"/>
        </w:numPr>
        <w:suppressAutoHyphens w:val="0"/>
        <w:spacing w:after="0" w:line="240" w:lineRule="auto"/>
        <w:ind w:left="0"/>
        <w:rPr>
          <w:rFonts w:ascii="Arial" w:hAnsi="Arial" w:cs="Arial"/>
          <w:sz w:val="24"/>
          <w:szCs w:val="24"/>
        </w:rPr>
      </w:pPr>
      <w:r>
        <w:rPr>
          <w:rFonts w:ascii="Arial" w:eastAsia="Times New Roman" w:hAnsi="Arial" w:cs="Arial"/>
          <w:b/>
          <w:i/>
          <w:sz w:val="24"/>
          <w:szCs w:val="24"/>
        </w:rPr>
        <w:t xml:space="preserve">информационная компетентность - управление </w:t>
      </w:r>
      <w:r>
        <w:rPr>
          <w:rFonts w:ascii="Arial" w:eastAsia="Times New Roman" w:hAnsi="Arial" w:cs="Arial"/>
          <w:i/>
          <w:sz w:val="24"/>
          <w:szCs w:val="24"/>
        </w:rPr>
        <w:t>потоками инфо</w:t>
      </w:r>
      <w:r>
        <w:rPr>
          <w:rFonts w:ascii="Arial" w:eastAsia="Times New Roman" w:hAnsi="Arial" w:cs="Arial"/>
          <w:i/>
          <w:sz w:val="24"/>
          <w:szCs w:val="24"/>
        </w:rPr>
        <w:t>р</w:t>
      </w:r>
      <w:r>
        <w:rPr>
          <w:rFonts w:ascii="Arial" w:eastAsia="Times New Roman" w:hAnsi="Arial" w:cs="Arial"/>
          <w:i/>
          <w:sz w:val="24"/>
          <w:szCs w:val="24"/>
        </w:rPr>
        <w:t>мации как основа  ИК:</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w:t>
      </w:r>
      <w:r>
        <w:rPr>
          <w:rFonts w:ascii="Arial" w:hAnsi="Arial" w:cs="Arial"/>
          <w:sz w:val="24"/>
          <w:szCs w:val="24"/>
        </w:rPr>
        <w:t>с</w:t>
      </w:r>
      <w:r>
        <w:rPr>
          <w:rFonts w:ascii="Arial" w:hAnsi="Arial" w:cs="Arial"/>
          <w:sz w:val="24"/>
          <w:szCs w:val="24"/>
        </w:rPr>
        <w:t>точниках информации, критически оценивать и интерпретировать информацию, п</w:t>
      </w:r>
      <w:r>
        <w:rPr>
          <w:rFonts w:ascii="Arial" w:hAnsi="Arial" w:cs="Arial"/>
          <w:sz w:val="24"/>
          <w:szCs w:val="24"/>
        </w:rPr>
        <w:t>о</w:t>
      </w:r>
      <w:r>
        <w:rPr>
          <w:rFonts w:ascii="Arial" w:hAnsi="Arial" w:cs="Arial"/>
          <w:sz w:val="24"/>
          <w:szCs w:val="24"/>
        </w:rPr>
        <w:t>лучаемую из различных источников;</w:t>
      </w:r>
    </w:p>
    <w:p w:rsidR="00720254" w:rsidRDefault="002870CD" w:rsidP="002870CD">
      <w:pPr>
        <w:numPr>
          <w:ilvl w:val="1"/>
          <w:numId w:val="54"/>
        </w:numPr>
        <w:suppressAutoHyphens w:val="0"/>
        <w:spacing w:after="0" w:line="240" w:lineRule="auto"/>
        <w:ind w:left="0"/>
        <w:rPr>
          <w:rFonts w:ascii="Arial" w:hAnsi="Arial" w:cs="Arial"/>
          <w:sz w:val="24"/>
          <w:szCs w:val="24"/>
        </w:rPr>
      </w:pPr>
      <w:r>
        <w:rPr>
          <w:rFonts w:ascii="Arial" w:hAnsi="Arial" w:cs="Arial"/>
          <w:sz w:val="24"/>
          <w:szCs w:val="24"/>
        </w:rPr>
        <w:t xml:space="preserve">  умение использовать средства информационных технологий в реш</w:t>
      </w:r>
      <w:r>
        <w:rPr>
          <w:rFonts w:ascii="Arial" w:hAnsi="Arial" w:cs="Arial"/>
          <w:sz w:val="24"/>
          <w:szCs w:val="24"/>
        </w:rPr>
        <w:t>е</w:t>
      </w:r>
      <w:r>
        <w:rPr>
          <w:rFonts w:ascii="Arial" w:hAnsi="Arial" w:cs="Arial"/>
          <w:sz w:val="24"/>
          <w:szCs w:val="24"/>
        </w:rPr>
        <w:t>нии когнитивных, коммуникативных и организационных задач с соблюдением  треб</w:t>
      </w:r>
      <w:r>
        <w:rPr>
          <w:rFonts w:ascii="Arial" w:hAnsi="Arial" w:cs="Arial"/>
          <w:sz w:val="24"/>
          <w:szCs w:val="24"/>
        </w:rPr>
        <w:t>о</w:t>
      </w:r>
      <w:r>
        <w:rPr>
          <w:rFonts w:ascii="Arial" w:hAnsi="Arial" w:cs="Arial"/>
          <w:sz w:val="24"/>
          <w:szCs w:val="24"/>
        </w:rPr>
        <w:t>ваний эргономики, техники безопасности, гигиены ресурсосбережения, правовых и этических норм, норм информационной безопасности.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Для  решения  задачи по стартовой диагностике необходим специальный инструментарий, который отвечает идее необходимости  наличия (или отсутствия)  у школьников умения приобретать  самостоятельно знания, выстраивать стратегию  собственных действий, интерпретировать ситуации и использовать полученные знания для активного  участия в жизни общества. Этот инструмент (набор  задач) должен отличаться от традиционного оценивания  в нескольких аспектах:</w:t>
      </w:r>
    </w:p>
    <w:p w:rsidR="00720254" w:rsidRDefault="002870CD" w:rsidP="002870CD">
      <w:pPr>
        <w:numPr>
          <w:ilvl w:val="0"/>
          <w:numId w:val="55"/>
        </w:numPr>
        <w:suppressAutoHyphens w:val="0"/>
        <w:spacing w:after="0" w:line="240" w:lineRule="auto"/>
        <w:ind w:left="0"/>
        <w:rPr>
          <w:rFonts w:ascii="Arial" w:hAnsi="Arial" w:cs="Arial"/>
          <w:sz w:val="24"/>
          <w:szCs w:val="24"/>
        </w:rPr>
      </w:pPr>
      <w:r>
        <w:rPr>
          <w:rFonts w:ascii="Arial" w:hAnsi="Arial" w:cs="Arial"/>
          <w:sz w:val="24"/>
          <w:szCs w:val="24"/>
        </w:rPr>
        <w:t>предлагаемые задачи для десятиклассников должны фокусироваться на таких  навыках, которые, формируясь в разных предметных областях, могут потом пригодиться в дальнейшей взрослой жизни. Все задачи в большей или меньшей  степени должны быть ориентированы на ключевые  компетентности, необходимые для решения  задач взрослой жизни, тогда как обычная экзаменационная оценка направлена на умения и навыки конкретного учебного предмета, нужные для реш</w:t>
      </w:r>
      <w:r>
        <w:rPr>
          <w:rFonts w:ascii="Arial" w:hAnsi="Arial" w:cs="Arial"/>
          <w:sz w:val="24"/>
          <w:szCs w:val="24"/>
        </w:rPr>
        <w:t>е</w:t>
      </w:r>
      <w:r>
        <w:rPr>
          <w:rFonts w:ascii="Arial" w:hAnsi="Arial" w:cs="Arial"/>
          <w:sz w:val="24"/>
          <w:szCs w:val="24"/>
        </w:rPr>
        <w:t>ния задач, включенных в учебный план;</w:t>
      </w:r>
    </w:p>
    <w:p w:rsidR="00720254" w:rsidRDefault="002870CD" w:rsidP="002870CD">
      <w:pPr>
        <w:numPr>
          <w:ilvl w:val="0"/>
          <w:numId w:val="55"/>
        </w:numPr>
        <w:suppressAutoHyphens w:val="0"/>
        <w:spacing w:after="0" w:line="240" w:lineRule="auto"/>
        <w:ind w:left="0"/>
        <w:rPr>
          <w:rFonts w:ascii="Arial" w:hAnsi="Arial" w:cs="Arial"/>
          <w:sz w:val="24"/>
          <w:szCs w:val="24"/>
        </w:rPr>
      </w:pPr>
      <w:r>
        <w:rPr>
          <w:rFonts w:ascii="Arial" w:hAnsi="Arial" w:cs="Arial"/>
          <w:sz w:val="24"/>
          <w:szCs w:val="24"/>
        </w:rPr>
        <w:t>успешность в решении таких задач должна показывать не способность школьника  запомнить пройденный материал (на что направлены экзаменационные оценки), а  овладение школьником широкими концепциями и навыками, которые и позволяют  использовать  полученные знания в разных жизненных ситуациях;</w:t>
      </w:r>
    </w:p>
    <w:p w:rsidR="00720254" w:rsidRDefault="002870CD" w:rsidP="002870CD">
      <w:pPr>
        <w:numPr>
          <w:ilvl w:val="0"/>
          <w:numId w:val="55"/>
        </w:numPr>
        <w:suppressAutoHyphens w:val="0"/>
        <w:spacing w:after="0" w:line="240" w:lineRule="auto"/>
        <w:ind w:left="0"/>
        <w:rPr>
          <w:rFonts w:ascii="Arial" w:hAnsi="Arial" w:cs="Arial"/>
          <w:sz w:val="24"/>
          <w:szCs w:val="24"/>
        </w:rPr>
      </w:pPr>
      <w:r>
        <w:rPr>
          <w:rFonts w:ascii="Arial" w:hAnsi="Arial" w:cs="Arial"/>
          <w:sz w:val="24"/>
          <w:szCs w:val="24"/>
        </w:rPr>
        <w:t>отсутствие в традиционных учебных планах задач, сходных с данным инструментом, должно упреждать  возможность использования школьником  реш</w:t>
      </w:r>
      <w:r>
        <w:rPr>
          <w:rFonts w:ascii="Arial" w:hAnsi="Arial" w:cs="Arial"/>
          <w:sz w:val="24"/>
          <w:szCs w:val="24"/>
        </w:rPr>
        <w:t>е</w:t>
      </w:r>
      <w:r>
        <w:rPr>
          <w:rFonts w:ascii="Arial" w:hAnsi="Arial" w:cs="Arial"/>
          <w:sz w:val="24"/>
          <w:szCs w:val="24"/>
        </w:rPr>
        <w:t>ния «по аналогии». Таким образом, должна открыться возможность для тестиров</w:t>
      </w:r>
      <w:r>
        <w:rPr>
          <w:rFonts w:ascii="Arial" w:hAnsi="Arial" w:cs="Arial"/>
          <w:sz w:val="24"/>
          <w:szCs w:val="24"/>
        </w:rPr>
        <w:t>а</w:t>
      </w:r>
      <w:r>
        <w:rPr>
          <w:rFonts w:ascii="Arial" w:hAnsi="Arial" w:cs="Arial"/>
          <w:sz w:val="24"/>
          <w:szCs w:val="24"/>
        </w:rPr>
        <w:t>ния умений, которые учащийся может использовать в новых для себя проблемных ситуациях.</w:t>
      </w:r>
    </w:p>
    <w:p w:rsidR="00720254" w:rsidRDefault="002870CD" w:rsidP="002870CD">
      <w:pPr>
        <w:spacing w:after="0" w:line="240" w:lineRule="auto"/>
        <w:rPr>
          <w:rFonts w:ascii="Arial" w:hAnsi="Arial" w:cs="Arial"/>
          <w:sz w:val="24"/>
          <w:szCs w:val="24"/>
        </w:rPr>
      </w:pPr>
      <w:r>
        <w:rPr>
          <w:rFonts w:ascii="Arial" w:hAnsi="Arial" w:cs="Arial"/>
          <w:sz w:val="24"/>
          <w:szCs w:val="24"/>
        </w:rPr>
        <w:t>Все вышесказанное свидетельствует о том, что оценка, получаемая в результате работы с такими тестовыми заданиями, не является очередным  рядоположенным показателем о состоянии дел в образовании. Она должна отличаться от типовых показателей качественно, имея дело  с интегральным результатом  образовательного процесса – способностью применять  полученные знания и умения  в решении вопросов  каждодневной жизни.</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Задачи для стартовой диагностики  принципиально  носят межпредметный  характер, хотя и строятся вокруг естественнонаучной, математической грамотности  и грамотности  чтения.</w:t>
      </w:r>
    </w:p>
    <w:p w:rsidR="00720254" w:rsidRDefault="002870CD" w:rsidP="002870CD">
      <w:pPr>
        <w:spacing w:after="0" w:line="240" w:lineRule="auto"/>
        <w:rPr>
          <w:rFonts w:ascii="Arial" w:hAnsi="Arial" w:cs="Arial"/>
          <w:sz w:val="24"/>
          <w:szCs w:val="24"/>
        </w:rPr>
      </w:pPr>
      <w:r>
        <w:rPr>
          <w:rFonts w:ascii="Arial" w:hAnsi="Arial" w:cs="Arial"/>
          <w:sz w:val="24"/>
          <w:szCs w:val="24"/>
        </w:rPr>
        <w:t>Для разработки тестовых задач можно  выделить основные группы  показателей  во всех видах грамотности: поисковые, аналитические, интерпретационные и позиционные. Вокруг этих основных групп и должна строиться «стартовая» диагностика.</w:t>
      </w:r>
    </w:p>
    <w:p w:rsidR="00720254" w:rsidRDefault="002870CD" w:rsidP="002870CD">
      <w:pPr>
        <w:spacing w:after="0" w:line="240" w:lineRule="auto"/>
        <w:rPr>
          <w:rFonts w:ascii="Arial" w:hAnsi="Arial" w:cs="Arial"/>
          <w:sz w:val="24"/>
          <w:szCs w:val="24"/>
        </w:rPr>
      </w:pPr>
      <w:r>
        <w:rPr>
          <w:rFonts w:ascii="Arial" w:hAnsi="Arial" w:cs="Arial"/>
          <w:sz w:val="24"/>
          <w:szCs w:val="24"/>
        </w:rPr>
        <w:t>Комплексная проверочная работа проводится на третьей учебной неделе (3 часа).</w:t>
      </w:r>
    </w:p>
    <w:p w:rsidR="00720254" w:rsidRDefault="002870CD" w:rsidP="002870CD">
      <w:pPr>
        <w:spacing w:after="0" w:line="240" w:lineRule="auto"/>
        <w:rPr>
          <w:rFonts w:ascii="Arial" w:hAnsi="Arial" w:cs="Arial"/>
          <w:i/>
          <w:color w:val="000000"/>
          <w:sz w:val="24"/>
          <w:szCs w:val="24"/>
          <w:u w:val="single"/>
        </w:rPr>
      </w:pPr>
      <w:r>
        <w:rPr>
          <w:rFonts w:ascii="Arial" w:hAnsi="Arial" w:cs="Arial"/>
          <w:i/>
          <w:color w:val="000000"/>
          <w:sz w:val="24"/>
          <w:szCs w:val="24"/>
          <w:u w:val="single"/>
        </w:rPr>
        <w:t xml:space="preserve">Промежуточная оценка реализации ИОП.   </w:t>
      </w:r>
    </w:p>
    <w:p w:rsidR="00720254" w:rsidRDefault="002870CD" w:rsidP="002870CD">
      <w:pPr>
        <w:spacing w:after="0" w:line="240" w:lineRule="auto"/>
        <w:rPr>
          <w:rFonts w:ascii="Arial" w:hAnsi="Arial" w:cs="Arial"/>
          <w:sz w:val="24"/>
          <w:szCs w:val="24"/>
        </w:rPr>
      </w:pPr>
      <w:r>
        <w:rPr>
          <w:rFonts w:ascii="Arial" w:hAnsi="Arial" w:cs="Arial"/>
          <w:sz w:val="24"/>
          <w:szCs w:val="24"/>
          <w:lang w:eastAsia="ru-RU"/>
        </w:rPr>
        <w:t>Классный руководитель отслеживает наличие проблем в сфере целеполагания и эффективной динамики достижений запланированных ре</w:t>
      </w:r>
      <w:r>
        <w:rPr>
          <w:rFonts w:ascii="Arial" w:hAnsi="Arial" w:cs="Arial"/>
          <w:sz w:val="24"/>
          <w:szCs w:val="24"/>
          <w:lang w:eastAsia="ru-RU"/>
        </w:rPr>
        <w:softHyphen/>
        <w:t>зультатов в «Дорожных картах» портфолио обучающихся. Итог - формирование групп для проведения занятий, направленных на формиро</w:t>
      </w:r>
      <w:r>
        <w:rPr>
          <w:rFonts w:ascii="Arial" w:hAnsi="Arial" w:cs="Arial"/>
          <w:sz w:val="24"/>
          <w:szCs w:val="24"/>
          <w:lang w:eastAsia="ru-RU"/>
        </w:rPr>
        <w:softHyphen/>
        <w:t>вание объективной самооценки и ликвидацию проблем в области реали</w:t>
      </w:r>
      <w:r>
        <w:rPr>
          <w:rFonts w:ascii="Arial" w:hAnsi="Arial" w:cs="Arial"/>
          <w:sz w:val="24"/>
          <w:szCs w:val="24"/>
          <w:lang w:eastAsia="ru-RU"/>
        </w:rPr>
        <w:softHyphen/>
        <w:t>стичного целеполагания.</w:t>
      </w:r>
      <w:r>
        <w:rPr>
          <w:rFonts w:ascii="Arial" w:hAnsi="Arial" w:cs="Arial"/>
          <w:sz w:val="24"/>
          <w:szCs w:val="24"/>
        </w:rPr>
        <w:t xml:space="preserve"> Показателем эффективности психолого-педаго</w:t>
      </w:r>
      <w:r>
        <w:rPr>
          <w:rFonts w:ascii="Arial" w:hAnsi="Arial" w:cs="Arial"/>
          <w:sz w:val="24"/>
          <w:szCs w:val="24"/>
        </w:rPr>
        <w:softHyphen/>
        <w:t>гического сопровождения является доля обучающихся, реализовавших на 80% и более дорожную карту. Мониторинг проводится два раза в год, ре</w:t>
      </w:r>
      <w:r>
        <w:rPr>
          <w:rFonts w:ascii="Arial" w:hAnsi="Arial" w:cs="Arial"/>
          <w:sz w:val="24"/>
          <w:szCs w:val="24"/>
        </w:rPr>
        <w:softHyphen/>
        <w:t>зультат - управленческое решение об эффективности системы сопровождения ребенка и целесообразности ее дальней</w:t>
      </w:r>
      <w:r>
        <w:rPr>
          <w:rFonts w:ascii="Arial" w:hAnsi="Arial" w:cs="Arial"/>
          <w:sz w:val="24"/>
          <w:szCs w:val="24"/>
        </w:rPr>
        <w:softHyphen/>
        <w:t>шего использования или корректировки.</w:t>
      </w:r>
    </w:p>
    <w:p w:rsidR="00720254" w:rsidRDefault="002870CD" w:rsidP="002870CD">
      <w:pPr>
        <w:widowControl w:val="0"/>
        <w:autoSpaceDE w:val="0"/>
        <w:autoSpaceDN w:val="0"/>
        <w:adjustRightInd w:val="0"/>
        <w:spacing w:after="0" w:line="240" w:lineRule="auto"/>
        <w:rPr>
          <w:rFonts w:ascii="Arial" w:hAnsi="Arial" w:cs="Arial"/>
          <w:i/>
          <w:sz w:val="24"/>
          <w:szCs w:val="24"/>
          <w:u w:val="single"/>
          <w:lang w:eastAsia="ru-RU"/>
        </w:rPr>
      </w:pPr>
      <w:r>
        <w:rPr>
          <w:rFonts w:ascii="Arial" w:hAnsi="Arial" w:cs="Arial"/>
          <w:i/>
          <w:sz w:val="24"/>
          <w:szCs w:val="24"/>
          <w:u w:val="single"/>
          <w:lang w:eastAsia="ru-RU"/>
        </w:rPr>
        <w:t>Портфель достижений как инструмент динамики образовательных достижений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Портфель  </w:t>
      </w:r>
      <w:r>
        <w:rPr>
          <w:rFonts w:ascii="Arial" w:hAnsi="Arial" w:cs="Arial"/>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20254" w:rsidRDefault="002870CD" w:rsidP="002870CD">
      <w:pPr>
        <w:spacing w:after="0" w:line="240" w:lineRule="auto"/>
        <w:rPr>
          <w:rFonts w:ascii="Arial" w:hAnsi="Arial" w:cs="Arial"/>
          <w:sz w:val="24"/>
          <w:szCs w:val="24"/>
        </w:rPr>
      </w:pPr>
      <w:r>
        <w:rPr>
          <w:rFonts w:ascii="Arial" w:hAnsi="Arial" w:cs="Arial"/>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Достижение обучающихся ранжируется и фиксируется в «портфолио» и в итоговом документе по «портфолио». (см.раздел «Система оценивания)   Ранжирование ведется от достижений самого высокого уровня внутри муниципальной  образовательной сети.  </w:t>
      </w:r>
    </w:p>
    <w:p w:rsidR="00720254" w:rsidRDefault="002870CD" w:rsidP="002870CD">
      <w:pPr>
        <w:spacing w:after="0" w:line="240" w:lineRule="auto"/>
        <w:rPr>
          <w:rFonts w:ascii="Arial" w:hAnsi="Arial" w:cs="Arial"/>
          <w:b/>
          <w:sz w:val="24"/>
          <w:szCs w:val="24"/>
        </w:rPr>
      </w:pPr>
      <w:r>
        <w:rPr>
          <w:rFonts w:ascii="Arial" w:hAnsi="Arial" w:cs="Arial"/>
          <w:b/>
          <w:sz w:val="24"/>
          <w:szCs w:val="24"/>
        </w:rPr>
        <w:t>Итоговый документ по «портфолио»</w:t>
      </w:r>
    </w:p>
    <w:p w:rsidR="00720254" w:rsidRDefault="002870CD" w:rsidP="002870CD">
      <w:pPr>
        <w:spacing w:after="0" w:line="240" w:lineRule="auto"/>
        <w:rPr>
          <w:rFonts w:ascii="Arial" w:hAnsi="Arial" w:cs="Arial"/>
          <w:sz w:val="24"/>
          <w:szCs w:val="24"/>
        </w:rPr>
      </w:pPr>
      <w:r>
        <w:rPr>
          <w:rFonts w:ascii="Arial" w:hAnsi="Arial" w:cs="Arial"/>
          <w:sz w:val="24"/>
          <w:szCs w:val="24"/>
        </w:rPr>
        <w:t>Педсовет анализирует, контролирует и утверждает итоговую оценку «портфолио» выпускника. Школа выдает выпускнику под роспись итоговый документ по аттестации «портфолио», заверенный печатью школы и подписью директора школы. Итоговые документы по портфолио и журнал их выдачи заполняется классным руководителем. Итоговый документ является вкладышем в аттестат и содержит итоговый балл, а также перечень достижений учащихся и их оценку по блокам «портфолио» Форма итогового документа утверждается данным положением, согласно приложения № 1. Данные итоговых документов по «портфолио» ежегодно фиксируются в журнале выдачи итоговых документов по «портфолио», заверяются печатью ОО</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xml:space="preserve">Сертификат №___________индивидуальных учебных достижений </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Выпускника 11 класса___________________________________________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lastRenderedPageBreak/>
        <w:t>МАОУ Б</w:t>
      </w:r>
      <w:r w:rsidR="006B3FFF">
        <w:rPr>
          <w:rFonts w:ascii="Arial" w:hAnsi="Arial" w:cs="Arial"/>
          <w:sz w:val="24"/>
          <w:szCs w:val="24"/>
        </w:rPr>
        <w:t>изинская</w:t>
      </w:r>
      <w:r>
        <w:rPr>
          <w:rFonts w:ascii="Arial" w:hAnsi="Arial" w:cs="Arial"/>
          <w:sz w:val="24"/>
          <w:szCs w:val="24"/>
        </w:rPr>
        <w:t xml:space="preserve"> СОШ в течении________учебного года стал__________________________________________________________________________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__________________________________________________________________________победителем, призером_________________________________________________________-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xml:space="preserve">Следующих областных и муниципальных олимпиад и конкурсов_______________________________________________________________________________________________________________________________________________________________________________________________________________________________индивидуальные учебные достижения  районного уровня </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Составили ________________________________________ баллов</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Итоговая оценка «портфолио»________________________ баллов</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Дата выдачи________________________________________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М. П.</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Директор школы_____________________                              ______________________</w:t>
      </w:r>
    </w:p>
    <w:p w:rsidR="00720254" w:rsidRDefault="002870CD" w:rsidP="002870CD">
      <w:pPr>
        <w:spacing w:after="0" w:line="240" w:lineRule="auto"/>
        <w:ind w:firstLine="0"/>
        <w:jc w:val="left"/>
        <w:rPr>
          <w:rFonts w:ascii="Arial" w:hAnsi="Arial" w:cs="Arial"/>
          <w:sz w:val="24"/>
          <w:szCs w:val="24"/>
        </w:rPr>
      </w:pPr>
      <w:r>
        <w:rPr>
          <w:rFonts w:ascii="Arial" w:hAnsi="Arial" w:cs="Arial"/>
          <w:sz w:val="24"/>
          <w:szCs w:val="24"/>
        </w:rPr>
        <w:t xml:space="preserve">                                (подпись)                                                    (расшифровка подписи)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Рейтинговая  система  даёт  возможность  оценить  обучающегося  как  развивающуюся  систему, отслеживать  динамику  успеваемости, а  также  вести  сравнительный  анализ  относительного  положения  каждого  ребёнка  в  образовательном  пространстве. рейтинговая  оценка  не  заменяет  основную  школьную  отметку  и  не  влияет  на  аттестат. Она  позволяет  ученику  наглядно  (  в  цифрах)  увидеть  своё  относительное положение  в  классе, в  параллели, школе в целом.  Рейтинговые  оценки  влияют  на  награждение  учащихся  школы, на  присуждение им  мест  в  конкурсах  « Ученик  года» и в  различных  номинациях  по  предметам. </w:t>
      </w:r>
    </w:p>
    <w:p w:rsidR="00720254" w:rsidRDefault="00720254" w:rsidP="002870CD">
      <w:pPr>
        <w:spacing w:after="0" w:line="240" w:lineRule="auto"/>
        <w:rPr>
          <w:rFonts w:ascii="Arial" w:hAnsi="Arial" w:cs="Arial"/>
          <w:b/>
          <w:sz w:val="24"/>
          <w:szCs w:val="24"/>
          <w:u w:color="000000"/>
        </w:rPr>
      </w:pPr>
    </w:p>
    <w:p w:rsidR="00720254" w:rsidRDefault="002870CD" w:rsidP="002870CD">
      <w:pPr>
        <w:pStyle w:val="20"/>
        <w:numPr>
          <w:ilvl w:val="1"/>
          <w:numId w:val="12"/>
        </w:numPr>
        <w:spacing w:before="0" w:after="0"/>
      </w:pPr>
      <w:bookmarkStart w:id="233" w:name="_Toc5705945"/>
      <w:bookmarkStart w:id="234" w:name="_Toc5706019"/>
      <w:bookmarkStart w:id="235" w:name="_Toc5706155"/>
      <w:bookmarkStart w:id="236" w:name="_Toc435412703"/>
      <w:bookmarkStart w:id="237" w:name="_Toc11850786"/>
      <w:bookmarkStart w:id="238" w:name="_Toc20218002"/>
      <w:r>
        <w:t>Программы отдельных учебных предметов</w:t>
      </w:r>
      <w:bookmarkEnd w:id="233"/>
      <w:bookmarkEnd w:id="234"/>
      <w:bookmarkEnd w:id="235"/>
      <w:bookmarkEnd w:id="236"/>
      <w:r>
        <w:t>, курсов и курсов внеурочной деятельности</w:t>
      </w:r>
      <w:bookmarkEnd w:id="237"/>
      <w:bookmarkEnd w:id="238"/>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239" w:name="_Toc435412705"/>
      <w:bookmarkStart w:id="240" w:name="_Toc5706020"/>
      <w:bookmarkStart w:id="241" w:name="_Toc5706156"/>
      <w:bookmarkStart w:id="242" w:name="_Toc11850787"/>
      <w:bookmarkStart w:id="243" w:name="_Toc5705946"/>
      <w:bookmarkStart w:id="244" w:name="_Toc20218003"/>
      <w:r>
        <w:t>Русский язык</w:t>
      </w:r>
      <w:bookmarkEnd w:id="239"/>
      <w:bookmarkEnd w:id="240"/>
      <w:bookmarkEnd w:id="241"/>
      <w:bookmarkEnd w:id="242"/>
      <w:bookmarkEnd w:id="243"/>
      <w:bookmarkEnd w:id="244"/>
    </w:p>
    <w:p w:rsidR="00720254" w:rsidRDefault="002870CD" w:rsidP="002870CD">
      <w:pPr>
        <w:spacing w:after="0" w:line="240" w:lineRule="auto"/>
        <w:rPr>
          <w:rFonts w:ascii="Arial" w:hAnsi="Arial" w:cs="Arial"/>
          <w:sz w:val="24"/>
          <w:szCs w:val="24"/>
        </w:rPr>
      </w:pPr>
      <w:r>
        <w:rPr>
          <w:rFonts w:ascii="Arial" w:hAnsi="Arial" w:cs="Arial"/>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720254" w:rsidRDefault="002870CD" w:rsidP="002870CD">
      <w:pPr>
        <w:spacing w:after="0" w:line="240" w:lineRule="auto"/>
        <w:rPr>
          <w:rFonts w:ascii="Arial" w:hAnsi="Arial" w:cs="Arial"/>
          <w:sz w:val="24"/>
          <w:szCs w:val="24"/>
        </w:rPr>
      </w:pPr>
      <w:r>
        <w:rPr>
          <w:rFonts w:ascii="Arial" w:hAnsi="Arial" w:cs="Arial"/>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720254" w:rsidRDefault="002870CD" w:rsidP="002870CD">
      <w:pPr>
        <w:spacing w:after="0" w:line="240" w:lineRule="auto"/>
        <w:rPr>
          <w:rFonts w:ascii="Arial" w:hAnsi="Arial" w:cs="Arial"/>
          <w:sz w:val="24"/>
          <w:szCs w:val="24"/>
        </w:rPr>
      </w:pPr>
      <w:r>
        <w:rPr>
          <w:rFonts w:ascii="Arial" w:hAnsi="Arial" w:cs="Arial"/>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720254" w:rsidRDefault="002870CD" w:rsidP="002870CD">
      <w:pPr>
        <w:spacing w:after="0" w:line="240" w:lineRule="auto"/>
        <w:rPr>
          <w:rFonts w:ascii="Arial" w:hAnsi="Arial" w:cs="Arial"/>
          <w:sz w:val="24"/>
          <w:szCs w:val="24"/>
        </w:rPr>
      </w:pPr>
      <w:r>
        <w:rPr>
          <w:rFonts w:ascii="Arial" w:hAnsi="Arial" w:cs="Arial"/>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720254" w:rsidRDefault="002870CD" w:rsidP="002870CD">
      <w:pPr>
        <w:spacing w:after="0" w:line="240" w:lineRule="auto"/>
        <w:rPr>
          <w:rFonts w:ascii="Arial" w:hAnsi="Arial" w:cs="Arial"/>
          <w:sz w:val="24"/>
          <w:szCs w:val="24"/>
        </w:rPr>
      </w:pPr>
      <w:r>
        <w:rPr>
          <w:rFonts w:ascii="Arial" w:hAnsi="Arial" w:cs="Arial"/>
          <w:sz w:val="24"/>
          <w:szCs w:val="24"/>
        </w:rPr>
        <w:t>Главными задачами реализации программы являются: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функциональной грамотностью, формирование у обуча</w:t>
      </w:r>
      <w:r>
        <w:rPr>
          <w:rFonts w:ascii="Arial" w:hAnsi="Arial" w:cs="Arial"/>
          <w:sz w:val="24"/>
          <w:szCs w:val="24"/>
        </w:rPr>
        <w:t>ю</w:t>
      </w:r>
      <w:r>
        <w:rPr>
          <w:rFonts w:ascii="Arial" w:hAnsi="Arial" w:cs="Arial"/>
          <w:sz w:val="24"/>
          <w:szCs w:val="24"/>
        </w:rPr>
        <w:t>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w:t>
      </w:r>
      <w:r>
        <w:rPr>
          <w:rFonts w:ascii="Arial" w:hAnsi="Arial" w:cs="Arial"/>
          <w:sz w:val="24"/>
          <w:szCs w:val="24"/>
        </w:rPr>
        <w:t>е</w:t>
      </w:r>
      <w:r>
        <w:rPr>
          <w:rFonts w:ascii="Arial" w:hAnsi="Arial" w:cs="Arial"/>
          <w:sz w:val="24"/>
          <w:szCs w:val="24"/>
        </w:rPr>
        <w:t>чевой практике;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умением в развернутых аргументированных устных и пис</w:t>
      </w:r>
      <w:r>
        <w:rPr>
          <w:rFonts w:ascii="Arial" w:hAnsi="Arial" w:cs="Arial"/>
          <w:sz w:val="24"/>
          <w:szCs w:val="24"/>
        </w:rPr>
        <w:t>ь</w:t>
      </w:r>
      <w:r>
        <w:rPr>
          <w:rFonts w:ascii="Arial" w:hAnsi="Arial" w:cs="Arial"/>
          <w:sz w:val="24"/>
          <w:szCs w:val="24"/>
        </w:rPr>
        <w:t>менных высказываниях различных стилей и жанров выражать личную позицию и свое отношение к прочитанным текстам;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умениями комплексного анализа предложенного текста;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720254" w:rsidRDefault="002870CD" w:rsidP="002870CD">
      <w:pPr>
        <w:spacing w:after="0" w:line="240" w:lineRule="auto"/>
        <w:rPr>
          <w:rFonts w:ascii="Arial" w:hAnsi="Arial" w:cs="Arial"/>
          <w:sz w:val="24"/>
          <w:szCs w:val="24"/>
        </w:rPr>
      </w:pPr>
      <w:r>
        <w:rPr>
          <w:rFonts w:ascii="Arial" w:hAnsi="Arial" w:cs="Arial"/>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w:t>
      </w:r>
      <w:r>
        <w:rPr>
          <w:rFonts w:ascii="Arial" w:hAnsi="Arial" w:cs="Arial"/>
          <w:sz w:val="24"/>
          <w:szCs w:val="24"/>
        </w:rPr>
        <w:lastRenderedPageBreak/>
        <w:t>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720254" w:rsidRDefault="002870CD" w:rsidP="002870CD">
      <w:pPr>
        <w:spacing w:after="0" w:line="240" w:lineRule="auto"/>
        <w:rPr>
          <w:rFonts w:ascii="Arial" w:hAnsi="Arial" w:cs="Arial"/>
          <w:sz w:val="24"/>
          <w:szCs w:val="24"/>
        </w:rPr>
      </w:pPr>
      <w:r>
        <w:rPr>
          <w:rFonts w:ascii="Arial" w:hAnsi="Arial" w:cs="Arial"/>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720254" w:rsidRDefault="002870CD" w:rsidP="002870CD">
      <w:pPr>
        <w:spacing w:after="0" w:line="240" w:lineRule="auto"/>
        <w:rPr>
          <w:rFonts w:ascii="Arial" w:hAnsi="Arial" w:cs="Arial"/>
          <w:sz w:val="24"/>
          <w:szCs w:val="24"/>
        </w:rPr>
      </w:pPr>
      <w:r>
        <w:rPr>
          <w:rFonts w:ascii="Arial" w:hAnsi="Arial" w:cs="Arial"/>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Язык. Общие сведения о языке. Основные разделы науки о языке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Язык как система. </w:t>
      </w:r>
      <w:r>
        <w:rPr>
          <w:rFonts w:ascii="Arial" w:eastAsia="Times New Roman" w:hAnsi="Arial" w:cs="Arial"/>
          <w:i/>
          <w:color w:val="000000"/>
          <w:sz w:val="24"/>
          <w:szCs w:val="24"/>
        </w:rPr>
        <w:t>Основные уровни языка.</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Взаимосвязь различных единиц и уровней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Fonts w:ascii="Arial" w:eastAsia="Times New Roman" w:hAnsi="Arial" w:cs="Arial"/>
          <w:i/>
          <w:iCs/>
          <w:color w:val="000000"/>
          <w:sz w:val="24"/>
          <w:szCs w:val="24"/>
        </w:rPr>
        <w:t>Проблемы экологии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i/>
          <w:iCs/>
          <w:color w:val="000000"/>
          <w:sz w:val="24"/>
          <w:szCs w:val="24"/>
        </w:rPr>
        <w:t>Историческое развитие русского языка. Выдающиеся отечественные лингвисты.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Речь. Речевое общение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Речь как деятельность. Виды речевой деятельности: чтение, аудирование, говорение, письмо.</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Монологическая и диалогическая речь. Развитие навыков монологической </w:t>
      </w:r>
      <w:r>
        <w:rPr>
          <w:rFonts w:ascii="Arial" w:eastAsia="Times New Roman" w:hAnsi="Arial" w:cs="Arial"/>
          <w:i/>
          <w:sz w:val="24"/>
          <w:szCs w:val="24"/>
        </w:rPr>
        <w:t>и диалогической речи.</w:t>
      </w:r>
      <w:r>
        <w:rPr>
          <w:rFonts w:ascii="Arial" w:eastAsia="Times New Roman" w:hAnsi="Arial" w:cs="Arial"/>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lastRenderedPageBreak/>
        <w:t xml:space="preserve">Основные жанры научного (доклад, аннотация, </w:t>
      </w:r>
      <w:r>
        <w:rPr>
          <w:rFonts w:ascii="Arial" w:eastAsia="Times New Roman" w:hAnsi="Arial" w:cs="Arial"/>
          <w:i/>
          <w:iCs/>
          <w:color w:val="000000"/>
          <w:sz w:val="24"/>
          <w:szCs w:val="24"/>
        </w:rPr>
        <w:t>статья,</w:t>
      </w:r>
      <w:r>
        <w:rPr>
          <w:rFonts w:ascii="Arial" w:eastAsia="Times New Roman" w:hAnsi="Arial" w:cs="Arial"/>
          <w:color w:val="000000"/>
          <w:sz w:val="24"/>
          <w:szCs w:val="24"/>
        </w:rPr>
        <w:t xml:space="preserve"> </w:t>
      </w:r>
      <w:r>
        <w:rPr>
          <w:rFonts w:ascii="Arial" w:eastAsia="Times New Roman" w:hAnsi="Arial" w:cs="Arial"/>
          <w:iCs/>
          <w:color w:val="000000"/>
          <w:sz w:val="24"/>
          <w:szCs w:val="24"/>
        </w:rPr>
        <w:t>тезисы,</w:t>
      </w:r>
      <w:r>
        <w:rPr>
          <w:rFonts w:ascii="Arial" w:eastAsia="Times New Roman" w:hAnsi="Arial" w:cs="Arial"/>
          <w:i/>
          <w:iCs/>
          <w:color w:val="000000"/>
          <w:sz w:val="24"/>
          <w:szCs w:val="24"/>
        </w:rPr>
        <w:t xml:space="preserve"> </w:t>
      </w:r>
      <w:r>
        <w:rPr>
          <w:rFonts w:ascii="Arial" w:eastAsia="Times New Roman" w:hAnsi="Arial" w:cs="Arial"/>
          <w:iCs/>
          <w:color w:val="000000"/>
          <w:sz w:val="24"/>
          <w:szCs w:val="24"/>
        </w:rPr>
        <w:t>конспект</w:t>
      </w:r>
      <w:r>
        <w:rPr>
          <w:rFonts w:ascii="Arial" w:eastAsia="Times New Roman" w:hAnsi="Arial" w:cs="Arial"/>
          <w:color w:val="000000"/>
          <w:sz w:val="24"/>
          <w:szCs w:val="24"/>
        </w:rPr>
        <w:t xml:space="preserve">, </w:t>
      </w:r>
      <w:r>
        <w:rPr>
          <w:rFonts w:ascii="Arial" w:eastAsia="Times New Roman" w:hAnsi="Arial" w:cs="Arial"/>
          <w:i/>
          <w:color w:val="000000"/>
          <w:sz w:val="24"/>
          <w:szCs w:val="24"/>
        </w:rPr>
        <w:t>рецензия,</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выписки,</w:t>
      </w:r>
      <w:r>
        <w:rPr>
          <w:rFonts w:ascii="Arial" w:eastAsia="Times New Roman" w:hAnsi="Arial" w:cs="Arial"/>
          <w:color w:val="000000"/>
          <w:sz w:val="24"/>
          <w:szCs w:val="24"/>
        </w:rPr>
        <w:t xml:space="preserve"> </w:t>
      </w:r>
      <w:r>
        <w:rPr>
          <w:rFonts w:ascii="Arial" w:eastAsia="Times New Roman" w:hAnsi="Arial" w:cs="Arial"/>
          <w:iCs/>
          <w:color w:val="000000"/>
          <w:sz w:val="24"/>
          <w:szCs w:val="24"/>
        </w:rPr>
        <w:t>реферат</w:t>
      </w:r>
      <w:r>
        <w:rPr>
          <w:rFonts w:ascii="Arial" w:eastAsia="Times New Roman" w:hAnsi="Arial" w:cs="Arial"/>
          <w:color w:val="000000"/>
          <w:sz w:val="24"/>
          <w:szCs w:val="24"/>
        </w:rPr>
        <w:t xml:space="preserve"> и др.), публицистического (выступление, </w:t>
      </w:r>
      <w:r>
        <w:rPr>
          <w:rFonts w:ascii="Arial" w:eastAsia="Times New Roman" w:hAnsi="Arial" w:cs="Arial"/>
          <w:i/>
          <w:iCs/>
          <w:color w:val="000000"/>
          <w:sz w:val="24"/>
          <w:szCs w:val="24"/>
        </w:rPr>
        <w:t>статья,</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 xml:space="preserve">интервью, очерк, отзыв </w:t>
      </w:r>
      <w:r>
        <w:rPr>
          <w:rFonts w:ascii="Arial" w:eastAsia="Times New Roman" w:hAnsi="Arial" w:cs="Arial"/>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Fonts w:ascii="Arial" w:eastAsia="Times New Roman" w:hAnsi="Arial" w:cs="Arial"/>
          <w:i/>
          <w:iCs/>
          <w:color w:val="000000"/>
          <w:sz w:val="24"/>
          <w:szCs w:val="24"/>
        </w:rPr>
        <w:t>Совершенствование умений и навыков создания текстов разных функционально-смысловых типов, стилей и жанров.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Fonts w:ascii="Arial" w:eastAsia="Times New Roman" w:hAnsi="Arial" w:cs="Arial"/>
          <w:i/>
          <w:iCs/>
          <w:color w:val="000000"/>
          <w:sz w:val="24"/>
          <w:szCs w:val="24"/>
        </w:rPr>
        <w:t>Основные признаки художественной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Основные изобразительно-выразительные средства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Текст. Признаки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Виды чтения. Использование различных видов чтения в зависимости от коммуникативной задачи и характера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i/>
          <w:iCs/>
          <w:color w:val="000000"/>
          <w:sz w:val="24"/>
          <w:szCs w:val="24"/>
        </w:rPr>
        <w:t>Лингвистический анализ текстов различных функциональных разновидностей языка.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Культура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Культура речи как раздел лингвистики. </w:t>
      </w:r>
      <w:r>
        <w:rPr>
          <w:rFonts w:ascii="Arial" w:eastAsia="Times New Roman" w:hAnsi="Arial" w:cs="Arial"/>
          <w:i/>
          <w:iCs/>
          <w:color w:val="000000"/>
          <w:sz w:val="24"/>
          <w:szCs w:val="24"/>
        </w:rPr>
        <w:t>Основные аспекты культуры речи: нормативный, коммуникативный и этический.</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Коммуникативная целесообразность, уместность, точность, ясность, выразительность речи</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видов речевой деятельности – чтения, аудирования, говорения и письма.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Культура научного и делового общения (устная и письменная формы). </w:t>
      </w:r>
      <w:r>
        <w:rPr>
          <w:rFonts w:ascii="Arial" w:eastAsia="Times New Roman" w:hAnsi="Arial" w:cs="Arial"/>
          <w:i/>
          <w:iCs/>
          <w:color w:val="000000"/>
          <w:sz w:val="24"/>
          <w:szCs w:val="24"/>
        </w:rPr>
        <w:t>Особенности речевого этикета в официально-деловой, научной и публицистической сферах общения.</w:t>
      </w:r>
      <w:r>
        <w:rPr>
          <w:rFonts w:ascii="Arial" w:eastAsia="Times New Roman" w:hAnsi="Arial" w:cs="Arial"/>
          <w:color w:val="000000"/>
          <w:sz w:val="24"/>
          <w:szCs w:val="24"/>
        </w:rPr>
        <w:t xml:space="preserve"> Культура разговорной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rFonts w:ascii="Arial" w:eastAsia="Times New Roman" w:hAnsi="Arial" w:cs="Arial"/>
          <w:i/>
          <w:iCs/>
          <w:color w:val="000000"/>
          <w:sz w:val="24"/>
          <w:szCs w:val="24"/>
        </w:rPr>
        <w:t>Совершенствование орфографических и пунктуационных умений и навыков.</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Соблюдение норм литературного языка в речевой практике.</w:t>
      </w:r>
      <w:r>
        <w:rPr>
          <w:rFonts w:ascii="Arial" w:eastAsia="Times New Roman" w:hAnsi="Arial" w:cs="Arial"/>
          <w:color w:val="000000"/>
          <w:sz w:val="24"/>
          <w:szCs w:val="24"/>
        </w:rPr>
        <w:t xml:space="preserve"> </w:t>
      </w:r>
      <w:r>
        <w:rPr>
          <w:rFonts w:ascii="Arial" w:eastAsia="Times New Roman" w:hAnsi="Arial" w:cs="Arial"/>
          <w:i/>
          <w:iCs/>
          <w:color w:val="000000"/>
          <w:sz w:val="24"/>
          <w:szCs w:val="24"/>
        </w:rPr>
        <w:t>Уместность использования языковых средств в речевом высказывании.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Нормативные словари современного русского языка и лингвистические справочники; их использование.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Углубленный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Язык. Общие сведения о языке. Основные разделы науки о языке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Основные функции языка. </w:t>
      </w:r>
      <w:r>
        <w:rPr>
          <w:rFonts w:ascii="Arial" w:eastAsia="Times New Roman" w:hAnsi="Arial" w:cs="Arial"/>
          <w:i/>
          <w:iCs/>
          <w:color w:val="000000"/>
          <w:sz w:val="24"/>
          <w:szCs w:val="24"/>
        </w:rPr>
        <w:t>Социальные функции русского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lastRenderedPageBreak/>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Arial" w:eastAsia="Times New Roman" w:hAnsi="Arial" w:cs="Arial"/>
          <w:i/>
          <w:iCs/>
          <w:color w:val="000000"/>
          <w:sz w:val="24"/>
          <w:szCs w:val="24"/>
        </w:rPr>
        <w:t>Роль форм русского языка в становлении и развитии русского языка.</w:t>
      </w:r>
      <w:r>
        <w:rPr>
          <w:rFonts w:ascii="Arial" w:eastAsia="Times New Roman" w:hAnsi="Arial" w:cs="Arial"/>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Речь. Речевое общение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Речевое общение как форма взаимодействия людей в процессе их познавательно-трудовой деятельности.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rFonts w:ascii="Arial" w:eastAsia="Times New Roman" w:hAnsi="Arial" w:cs="Arial"/>
          <w:i/>
          <w:iCs/>
          <w:color w:val="000000"/>
          <w:sz w:val="24"/>
          <w:szCs w:val="24"/>
        </w:rPr>
        <w:t>Комплексный лингвистический анализ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rFonts w:ascii="Arial" w:eastAsia="Times New Roman" w:hAnsi="Arial" w:cs="Arial"/>
          <w:i/>
          <w:iCs/>
          <w:color w:val="000000"/>
          <w:sz w:val="24"/>
          <w:szCs w:val="24"/>
        </w:rPr>
        <w:t>Выступление перед аудиторией с докладом; представление реферата, проекта на лингвистическую тему.</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lastRenderedPageBreak/>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Pr>
          <w:rFonts w:ascii="Arial" w:eastAsia="Times New Roman" w:hAnsi="Arial" w:cs="Arial"/>
          <w:i/>
          <w:iCs/>
          <w:color w:val="000000"/>
          <w:sz w:val="24"/>
          <w:szCs w:val="24"/>
        </w:rPr>
        <w:t xml:space="preserve"> </w:t>
      </w:r>
      <w:r>
        <w:rPr>
          <w:rFonts w:ascii="Arial" w:eastAsia="Times New Roman" w:hAnsi="Arial" w:cs="Arial"/>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Основные изобразительно-выразительные средства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Текст. Признаки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Виды чтения. Использование различных видов чтения в зависимости от коммуникативной задачи и характера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Информационная переработка текста. Виды преобразования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Лингвистический анализ текстов различных функциональных разновидностей языка. </w:t>
      </w:r>
      <w:r>
        <w:rPr>
          <w:rFonts w:ascii="Arial" w:eastAsia="Times New Roman" w:hAnsi="Arial" w:cs="Arial"/>
          <w:i/>
          <w:iCs/>
          <w:color w:val="000000"/>
          <w:sz w:val="24"/>
          <w:szCs w:val="24"/>
        </w:rPr>
        <w:t>Проведение стилистического анализа текстов разных стилей и функциональных разновидностей языка.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Культура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речи как раздел лингвистики. Основные аспекты культуры речи: нормативный, коммуникативный и этический.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видов речевой деятельности – чтения, аудирования, говорения и письма.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rFonts w:ascii="Arial" w:eastAsia="Times New Roman" w:hAnsi="Arial" w:cs="Arial"/>
          <w:i/>
          <w:iCs/>
          <w:color w:val="000000"/>
          <w:sz w:val="24"/>
          <w:szCs w:val="24"/>
        </w:rPr>
        <w:t xml:space="preserve">Совершенствование собственных коммуникативных способностей и культуры речи. </w:t>
      </w:r>
      <w:r>
        <w:rPr>
          <w:rFonts w:ascii="Arial" w:eastAsia="Times New Roman" w:hAnsi="Arial" w:cs="Arial"/>
          <w:color w:val="000000"/>
          <w:sz w:val="24"/>
          <w:szCs w:val="24"/>
        </w:rPr>
        <w:t xml:space="preserve">Соблюдение норм литературного языка в речевой практике. Уместность использования языковых средств в речевом высказывании. Варианты языковых </w:t>
      </w:r>
      <w:r>
        <w:rPr>
          <w:rFonts w:ascii="Arial" w:eastAsia="Times New Roman" w:hAnsi="Arial" w:cs="Arial"/>
          <w:color w:val="000000"/>
          <w:sz w:val="24"/>
          <w:szCs w:val="24"/>
        </w:rPr>
        <w:lastRenderedPageBreak/>
        <w:t>норм. Осуществление выбора наиболее точных языковых средств в соответствии со сферами и ситуациями речевого общения.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rFonts w:ascii="Arial" w:eastAsia="Times New Roman" w:hAnsi="Arial" w:cs="Arial"/>
          <w:i/>
          <w:iCs/>
          <w:color w:val="000000"/>
          <w:sz w:val="24"/>
          <w:szCs w:val="24"/>
        </w:rPr>
        <w:t>Разные способы редактирования текстов.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Нормативные словари современного русского языка и лингвистические справочники; их использование.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245" w:name="_Toc11850788"/>
      <w:bookmarkStart w:id="246" w:name="_Toc20218004"/>
      <w:bookmarkStart w:id="247" w:name="_Toc5705947"/>
      <w:bookmarkStart w:id="248" w:name="_Toc5706021"/>
      <w:bookmarkStart w:id="249" w:name="_Toc435412706"/>
      <w:bookmarkStart w:id="250" w:name="_Toc5706157"/>
      <w:r>
        <w:t>Литература</w:t>
      </w:r>
      <w:bookmarkStart w:id="251" w:name="_Toc435412707"/>
      <w:bookmarkEnd w:id="245"/>
      <w:bookmarkEnd w:id="246"/>
      <w:bookmarkEnd w:id="247"/>
      <w:bookmarkEnd w:id="248"/>
      <w:bookmarkEnd w:id="249"/>
      <w:bookmarkEnd w:id="250"/>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rFonts w:ascii="Arial" w:eastAsia="Times New Roman" w:hAnsi="Arial" w:cs="Arial"/>
          <w:sz w:val="24"/>
          <w:szCs w:val="24"/>
        </w:rPr>
        <w:footnoteReference w:id="9"/>
      </w:r>
      <w:r>
        <w:rPr>
          <w:rFonts w:ascii="Arial" w:eastAsia="Times New Roman" w:hAnsi="Arial" w:cs="Arial"/>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rFonts w:ascii="Arial" w:eastAsia="Times New Roman" w:hAnsi="Arial" w:cs="Arial"/>
          <w:sz w:val="24"/>
          <w:szCs w:val="24"/>
        </w:rPr>
        <w:footnoteReference w:id="10"/>
      </w:r>
      <w:r>
        <w:rPr>
          <w:rFonts w:ascii="Arial" w:eastAsia="Times New Roman" w:hAnsi="Arial" w:cs="Arial"/>
          <w:sz w:val="24"/>
          <w:szCs w:val="24"/>
        </w:rPr>
        <w:t>.</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Задачи учебного предмета «Литература»: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получение опыта медленного чтения</w:t>
      </w:r>
      <w:r>
        <w:rPr>
          <w:rFonts w:ascii="Arial" w:hAnsi="Arial" w:cs="Arial"/>
          <w:sz w:val="24"/>
          <w:szCs w:val="24"/>
        </w:rPr>
        <w:footnoteReference w:id="11"/>
      </w:r>
      <w:r>
        <w:rPr>
          <w:rFonts w:ascii="Arial" w:hAnsi="Arial" w:cs="Arial"/>
          <w:sz w:val="24"/>
          <w:szCs w:val="24"/>
        </w:rPr>
        <w:t xml:space="preserve"> произведений русской, родной (региональной) и мировой</w:t>
      </w:r>
      <w:r>
        <w:rPr>
          <w:rFonts w:ascii="Arial" w:hAnsi="Arial" w:cs="Arial"/>
          <w:sz w:val="24"/>
          <w:szCs w:val="24"/>
          <w:vertAlign w:val="superscript"/>
        </w:rPr>
        <w:t xml:space="preserve"> </w:t>
      </w:r>
      <w:r>
        <w:rPr>
          <w:rFonts w:ascii="Arial" w:hAnsi="Arial" w:cs="Arial"/>
          <w:sz w:val="24"/>
          <w:szCs w:val="24"/>
        </w:rPr>
        <w:t>литературы;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w:t>
      </w:r>
      <w:r>
        <w:rPr>
          <w:rFonts w:ascii="Arial" w:hAnsi="Arial" w:cs="Arial"/>
          <w:sz w:val="24"/>
          <w:szCs w:val="24"/>
        </w:rPr>
        <w:t>я</w:t>
      </w:r>
      <w:r>
        <w:rPr>
          <w:rFonts w:ascii="Arial" w:hAnsi="Arial" w:cs="Arial"/>
          <w:sz w:val="24"/>
          <w:szCs w:val="24"/>
        </w:rPr>
        <w:t>мой и переносные планы текста, умение «видеть» подтексты);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умения самостоятельно создавать тексты различных жанров (ответы на вопросы, рецензии, аннотации и др.);</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умением определять стратегию своего чтения;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умением делать читательский выбор;</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умения использовать в читательской, учебной и иссл</w:t>
      </w:r>
      <w:r>
        <w:rPr>
          <w:rFonts w:ascii="Arial" w:hAnsi="Arial" w:cs="Arial"/>
          <w:sz w:val="24"/>
          <w:szCs w:val="24"/>
        </w:rPr>
        <w:t>е</w:t>
      </w:r>
      <w:r>
        <w:rPr>
          <w:rFonts w:ascii="Arial" w:hAnsi="Arial" w:cs="Arial"/>
          <w:sz w:val="24"/>
          <w:szCs w:val="24"/>
        </w:rPr>
        <w:t>довательской деятельности ресурсов библиотек, музеев, архивов, в том числе ци</w:t>
      </w:r>
      <w:r>
        <w:rPr>
          <w:rFonts w:ascii="Arial" w:hAnsi="Arial" w:cs="Arial"/>
          <w:sz w:val="24"/>
          <w:szCs w:val="24"/>
        </w:rPr>
        <w:t>ф</w:t>
      </w:r>
      <w:r>
        <w:rPr>
          <w:rFonts w:ascii="Arial" w:hAnsi="Arial" w:cs="Arial"/>
          <w:sz w:val="24"/>
          <w:szCs w:val="24"/>
        </w:rPr>
        <w:t>ровых, виртуальных;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овладение различными формами продуктивной читательской и текст</w:t>
      </w:r>
      <w:r>
        <w:rPr>
          <w:rFonts w:ascii="Arial" w:hAnsi="Arial" w:cs="Arial"/>
          <w:sz w:val="24"/>
          <w:szCs w:val="24"/>
        </w:rPr>
        <w:t>о</w:t>
      </w:r>
      <w:r>
        <w:rPr>
          <w:rFonts w:ascii="Arial" w:hAnsi="Arial" w:cs="Arial"/>
          <w:sz w:val="24"/>
          <w:szCs w:val="24"/>
        </w:rPr>
        <w:t>вой деятельности (проектные и исследовательские работы о литературе, искусстве и др.);</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знакомство с историей литературы: русской и зарубежной литературной классикой, современным литературным процессом;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знакомство со смежными с литературой сферами искусства и научного знания (культурология, психология, социология и др.).</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Pr>
          <w:rFonts w:ascii="Arial" w:eastAsia="Times New Roman" w:hAnsi="Arial" w:cs="Arial"/>
          <w:sz w:val="24"/>
          <w:szCs w:val="24"/>
        </w:rPr>
        <w:footnoteReference w:id="12"/>
      </w:r>
      <w:r>
        <w:rPr>
          <w:rFonts w:ascii="Arial" w:eastAsia="Times New Roman" w:hAnsi="Arial" w:cs="Arial"/>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w:t>
      </w:r>
      <w:r>
        <w:rPr>
          <w:rFonts w:ascii="Arial" w:eastAsia="Times New Roman" w:hAnsi="Arial" w:cs="Arial"/>
          <w:sz w:val="24"/>
          <w:szCs w:val="24"/>
        </w:rPr>
        <w:lastRenderedPageBreak/>
        <w:t>классики, так и современной литературы, определяя траекторию читательского роста личности.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Содержание программы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w:t>
      </w:r>
      <w:r>
        <w:rPr>
          <w:rFonts w:ascii="Arial" w:eastAsia="Times New Roman" w:hAnsi="Arial" w:cs="Arial"/>
          <w:sz w:val="24"/>
          <w:szCs w:val="24"/>
        </w:rPr>
        <w:lastRenderedPageBreak/>
        <w:t>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720254" w:rsidRDefault="002870CD" w:rsidP="002870CD">
      <w:pPr>
        <w:spacing w:after="0" w:line="240" w:lineRule="auto"/>
        <w:rPr>
          <w:rFonts w:ascii="Arial" w:hAnsi="Arial" w:cs="Arial"/>
          <w:spacing w:val="-4"/>
          <w:sz w:val="24"/>
          <w:szCs w:val="24"/>
        </w:rPr>
      </w:pPr>
      <w:r>
        <w:rPr>
          <w:rFonts w:ascii="Arial" w:eastAsia="Times New Roman" w:hAnsi="Arial" w:cs="Arial"/>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Деятельность на уроке литературы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b/>
          <w:sz w:val="24"/>
          <w:szCs w:val="24"/>
        </w:rPr>
        <w:t xml:space="preserve">Освоение стратегий чтения художественного произведения:  </w:t>
      </w:r>
      <w:r>
        <w:rPr>
          <w:rFonts w:ascii="Arial" w:eastAsia="Times New Roman" w:hAnsi="Arial" w:cs="Arial"/>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Анализ художественного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720254" w:rsidRDefault="002870CD" w:rsidP="002870CD">
      <w:pPr>
        <w:spacing w:after="0" w:line="240" w:lineRule="auto"/>
        <w:rPr>
          <w:rFonts w:ascii="Arial" w:eastAsia="Times New Roman" w:hAnsi="Arial" w:cs="Arial"/>
          <w:b/>
          <w:i/>
          <w:sz w:val="24"/>
          <w:szCs w:val="24"/>
        </w:rPr>
      </w:pPr>
      <w:r>
        <w:rPr>
          <w:rFonts w:ascii="Arial" w:eastAsia="Times New Roman" w:hAnsi="Arial" w:cs="Arial"/>
          <w:b/>
          <w:i/>
          <w:sz w:val="24"/>
          <w:szCs w:val="24"/>
        </w:rPr>
        <w:t>Методы анализа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Работа с интерпретациями и смежными видами искусств и областями знания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Pr>
          <w:rFonts w:ascii="Arial" w:hAnsi="Arial" w:cs="Arial"/>
          <w:sz w:val="24"/>
          <w:szCs w:val="24"/>
        </w:rPr>
        <w:t>–</w:t>
      </w:r>
      <w:r>
        <w:rPr>
          <w:rFonts w:ascii="Arial" w:eastAsia="Times New Roman" w:hAnsi="Arial" w:cs="Arial"/>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w:t>
      </w:r>
      <w:r>
        <w:rPr>
          <w:rFonts w:ascii="Arial" w:eastAsia="Times New Roman" w:hAnsi="Arial" w:cs="Arial"/>
          <w:sz w:val="24"/>
          <w:szCs w:val="24"/>
        </w:rPr>
        <w:lastRenderedPageBreak/>
        <w:t xml:space="preserve">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b/>
          <w:sz w:val="24"/>
          <w:szCs w:val="24"/>
        </w:rPr>
        <w:t>Самостоятельное чтение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Создание собственного текста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ascii="Arial" w:eastAsia="Times New Roman" w:hAnsi="Arial" w:cs="Arial"/>
          <w:i/>
          <w:sz w:val="24"/>
          <w:szCs w:val="24"/>
        </w:rPr>
        <w:t>научное сообщение</w:t>
      </w:r>
      <w:r>
        <w:rPr>
          <w:rFonts w:ascii="Arial" w:eastAsia="Times New Roman" w:hAnsi="Arial" w:cs="Arial"/>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Использование ресурса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Учебно-методическое и материально-техническое обеспечение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списками рекомендуемых к изучению в школе произведений русской, родной, мировой классики;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аннотированными списками произведений XX – начала XXI в., рекоме</w:t>
      </w:r>
      <w:r>
        <w:rPr>
          <w:rFonts w:ascii="Arial" w:hAnsi="Arial" w:cs="Arial"/>
          <w:sz w:val="24"/>
          <w:szCs w:val="24"/>
        </w:rPr>
        <w:t>н</w:t>
      </w:r>
      <w:r>
        <w:rPr>
          <w:rFonts w:ascii="Arial" w:hAnsi="Arial" w:cs="Arial"/>
          <w:sz w:val="24"/>
          <w:szCs w:val="24"/>
        </w:rPr>
        <w:t xml:space="preserve">дуемых для включения в рабочую программу как для изучения на уроках, так и для самостоятельного чтения;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тематическими подборками произведений, рекомендованных для осв</w:t>
      </w:r>
      <w:r>
        <w:rPr>
          <w:rFonts w:ascii="Arial" w:hAnsi="Arial" w:cs="Arial"/>
          <w:sz w:val="24"/>
          <w:szCs w:val="24"/>
        </w:rPr>
        <w:t>о</w:t>
      </w:r>
      <w:r>
        <w:rPr>
          <w:rFonts w:ascii="Arial" w:hAnsi="Arial" w:cs="Arial"/>
          <w:sz w:val="24"/>
          <w:szCs w:val="24"/>
        </w:rPr>
        <w:t>ения конкретных теоретико- и историко-литературных понятий;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подборкой учебного материала.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w:t>
      </w:r>
      <w:r>
        <w:rPr>
          <w:rFonts w:ascii="Arial" w:eastAsia="Times New Roman" w:hAnsi="Arial" w:cs="Arial"/>
          <w:sz w:val="24"/>
          <w:szCs w:val="24"/>
        </w:rPr>
        <w:lastRenderedPageBreak/>
        <w:t xml:space="preserve">произведениям, историческим материалам, иллюстрациям, экранизациям и театральным постановкам.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Список рекомендуемых произведений и авторов к примерной программе по литературе для 10–11-х классов </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720254" w:rsidRDefault="002870CD" w:rsidP="002870CD">
      <w:pPr>
        <w:spacing w:after="0" w:line="240" w:lineRule="auto"/>
        <w:rPr>
          <w:rFonts w:ascii="Arial" w:hAnsi="Arial" w:cs="Arial"/>
          <w:sz w:val="24"/>
          <w:szCs w:val="24"/>
        </w:rPr>
      </w:pPr>
      <w:r>
        <w:rPr>
          <w:rFonts w:ascii="Arial" w:hAnsi="Arial" w:cs="Arial"/>
          <w:b/>
          <w:bCs/>
          <w:sz w:val="24"/>
          <w:szCs w:val="24"/>
        </w:rPr>
        <w:t>Список А</w:t>
      </w:r>
      <w:r>
        <w:rPr>
          <w:rFonts w:ascii="Arial" w:hAnsi="Arial" w:cs="Arial"/>
          <w:sz w:val="24"/>
          <w:szCs w:val="24"/>
        </w:rPr>
        <w:t xml:space="preserve"> представляет собой </w:t>
      </w:r>
      <w:r>
        <w:rPr>
          <w:rFonts w:ascii="Arial" w:hAnsi="Arial" w:cs="Arial"/>
          <w:bCs/>
          <w:sz w:val="24"/>
          <w:szCs w:val="24"/>
        </w:rPr>
        <w:t xml:space="preserve">перечень конкретных произведений, </w:t>
      </w:r>
      <w:r>
        <w:rPr>
          <w:rFonts w:ascii="Arial" w:hAnsi="Arial" w:cs="Arial"/>
          <w:sz w:val="24"/>
          <w:szCs w:val="24"/>
        </w:rPr>
        <w:t xml:space="preserve">занявших в силу традиции особое место в школьном преподавании русской литературы. </w:t>
      </w:r>
    </w:p>
    <w:p w:rsidR="00720254" w:rsidRDefault="002870CD" w:rsidP="002870CD">
      <w:pPr>
        <w:spacing w:after="0" w:line="240" w:lineRule="auto"/>
        <w:rPr>
          <w:rFonts w:ascii="Arial" w:hAnsi="Arial" w:cs="Arial"/>
          <w:sz w:val="24"/>
          <w:szCs w:val="24"/>
        </w:rPr>
      </w:pPr>
      <w:r>
        <w:rPr>
          <w:rFonts w:ascii="Arial" w:hAnsi="Arial" w:cs="Arial"/>
          <w:b/>
          <w:bCs/>
          <w:sz w:val="24"/>
          <w:szCs w:val="24"/>
        </w:rPr>
        <w:t>Список В</w:t>
      </w:r>
      <w:r>
        <w:rPr>
          <w:rFonts w:ascii="Arial" w:hAnsi="Arial" w:cs="Arial"/>
          <w:sz w:val="24"/>
          <w:szCs w:val="24"/>
        </w:rPr>
        <w:t xml:space="preserve"> представляет собой </w:t>
      </w:r>
      <w:r>
        <w:rPr>
          <w:rFonts w:ascii="Arial" w:hAnsi="Arial" w:cs="Arial"/>
          <w:bCs/>
          <w:sz w:val="24"/>
          <w:szCs w:val="24"/>
        </w:rPr>
        <w:t>перечень авторов,</w:t>
      </w:r>
      <w:r>
        <w:rPr>
          <w:rFonts w:ascii="Arial" w:hAnsi="Arial" w:cs="Arial"/>
          <w:b/>
          <w:bCs/>
          <w:sz w:val="24"/>
          <w:szCs w:val="24"/>
        </w:rPr>
        <w:t xml:space="preserve"> </w:t>
      </w:r>
      <w:r>
        <w:rPr>
          <w:rFonts w:ascii="Arial" w:hAnsi="Arial" w:cs="Arial"/>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720254" w:rsidRDefault="002870CD" w:rsidP="002870CD">
      <w:pPr>
        <w:spacing w:after="0" w:line="240" w:lineRule="auto"/>
        <w:rPr>
          <w:rFonts w:ascii="Arial" w:hAnsi="Arial" w:cs="Arial"/>
          <w:sz w:val="24"/>
          <w:szCs w:val="24"/>
        </w:rPr>
      </w:pPr>
      <w:r>
        <w:rPr>
          <w:rFonts w:ascii="Arial" w:hAnsi="Arial" w:cs="Arial"/>
          <w:b/>
          <w:bCs/>
          <w:sz w:val="24"/>
          <w:szCs w:val="24"/>
        </w:rPr>
        <w:t>Список С</w:t>
      </w:r>
      <w:r>
        <w:rPr>
          <w:rFonts w:ascii="Arial" w:hAnsi="Arial" w:cs="Arial"/>
          <w:bCs/>
          <w:sz w:val="24"/>
          <w:szCs w:val="24"/>
        </w:rPr>
        <w:t xml:space="preserve"> представляет собой перечень тем и литературных явлений,</w:t>
      </w:r>
      <w:r>
        <w:rPr>
          <w:rFonts w:ascii="Arial" w:hAnsi="Arial" w:cs="Arial"/>
          <w:b/>
          <w:bCs/>
          <w:sz w:val="24"/>
          <w:szCs w:val="24"/>
        </w:rPr>
        <w:t xml:space="preserve"> </w:t>
      </w:r>
      <w:r>
        <w:rPr>
          <w:rFonts w:ascii="Arial" w:hAnsi="Arial" w:cs="Arial"/>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Pr>
          <w:rFonts w:ascii="Arial" w:hAnsi="Arial" w:cs="Arial"/>
          <w:sz w:val="24"/>
          <w:szCs w:val="24"/>
        </w:rPr>
        <w:t xml:space="preserve"> список определяет содержание модулей, которые строятся вокруг важных смысловых точек литературного процесса. </w:t>
      </w:r>
      <w:r>
        <w:rPr>
          <w:rFonts w:ascii="Arial" w:hAnsi="Arial" w:cs="Arial"/>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Для удобства работы со списком С материал в нем разделен на 7 блоков: </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Поэзия середины и второй половины XIX века</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 xml:space="preserve">Реализм </w:t>
      </w:r>
      <w:r>
        <w:rPr>
          <w:sz w:val="24"/>
          <w:szCs w:val="24"/>
          <w:lang w:val="en-US"/>
        </w:rPr>
        <w:t>XIX</w:t>
      </w:r>
      <w:r>
        <w:rPr>
          <w:sz w:val="24"/>
          <w:szCs w:val="24"/>
        </w:rPr>
        <w:t xml:space="preserve">–ХХ века </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 xml:space="preserve">Модернизм конца XIX – ХХ века </w:t>
      </w:r>
    </w:p>
    <w:p w:rsidR="00720254" w:rsidRDefault="002870CD" w:rsidP="002870CD">
      <w:pPr>
        <w:pStyle w:val="ConsPlusNormal"/>
        <w:numPr>
          <w:ilvl w:val="0"/>
          <w:numId w:val="56"/>
        </w:numPr>
        <w:spacing w:after="0" w:line="240" w:lineRule="auto"/>
        <w:ind w:left="0" w:firstLine="709"/>
        <w:rPr>
          <w:sz w:val="24"/>
          <w:szCs w:val="24"/>
        </w:rPr>
      </w:pPr>
      <w:r>
        <w:rPr>
          <w:sz w:val="24"/>
          <w:szCs w:val="24"/>
        </w:rPr>
        <w:lastRenderedPageBreak/>
        <w:t xml:space="preserve">Литература советского времени </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Современный литературный процесс</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 xml:space="preserve">Мировая литература </w:t>
      </w:r>
      <w:r>
        <w:rPr>
          <w:sz w:val="24"/>
          <w:szCs w:val="24"/>
          <w:lang w:val="en-US"/>
        </w:rPr>
        <w:t>XIX</w:t>
      </w:r>
      <w:r>
        <w:rPr>
          <w:sz w:val="24"/>
          <w:szCs w:val="24"/>
        </w:rPr>
        <w:t>–ХХ века</w:t>
      </w:r>
    </w:p>
    <w:p w:rsidR="00720254" w:rsidRDefault="002870CD" w:rsidP="002870CD">
      <w:pPr>
        <w:pStyle w:val="ConsPlusNormal"/>
        <w:numPr>
          <w:ilvl w:val="0"/>
          <w:numId w:val="56"/>
        </w:numPr>
        <w:spacing w:after="0" w:line="240" w:lineRule="auto"/>
        <w:ind w:left="0" w:firstLine="709"/>
        <w:rPr>
          <w:sz w:val="24"/>
          <w:szCs w:val="24"/>
        </w:rPr>
      </w:pPr>
      <w:r>
        <w:rPr>
          <w:sz w:val="24"/>
          <w:szCs w:val="24"/>
        </w:rPr>
        <w:t>Родная (региональная) литература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3779"/>
        <w:gridCol w:w="4043"/>
      </w:tblGrid>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Список А</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sz w:val="22"/>
                <w:szCs w:val="24"/>
                <w:highlight w:val="white"/>
              </w:rPr>
            </w:pPr>
            <w:r>
              <w:rPr>
                <w:rFonts w:ascii="Arial" w:hAnsi="Arial" w:cs="Arial"/>
                <w:b/>
                <w:sz w:val="22"/>
                <w:szCs w:val="24"/>
                <w:highlight w:val="white"/>
              </w:rPr>
              <w:t>Список В</w:t>
            </w:r>
          </w:p>
        </w:tc>
        <w:tc>
          <w:tcPr>
            <w:tcW w:w="4043"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Список С</w:t>
            </w:r>
          </w:p>
        </w:tc>
      </w:tr>
      <w:tr w:rsidR="00720254">
        <w:tc>
          <w:tcPr>
            <w:tcW w:w="2032" w:type="dxa"/>
            <w:vMerge w:val="restart"/>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Ф.И. Тютчев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 xml:space="preserve">Стихотворения: «К. Б.» («Я встретил вас – и все былое...»), «Нам не дано предугадать…», </w:t>
            </w:r>
            <w:r>
              <w:rPr>
                <w:rFonts w:ascii="Arial" w:hAnsi="Arial" w:cs="Arial"/>
                <w:iCs/>
                <w:sz w:val="22"/>
                <w:szCs w:val="24"/>
              </w:rPr>
              <w:t xml:space="preserve">«Не то, что мните вы, природа…», </w:t>
            </w:r>
            <w:r>
              <w:rPr>
                <w:rFonts w:ascii="Arial" w:hAnsi="Arial" w:cs="Arial"/>
                <w:sz w:val="22"/>
                <w:szCs w:val="24"/>
                <w:highlight w:val="white"/>
              </w:rPr>
              <w:t xml:space="preserve">«О, как убийственно мы любим...», </w:t>
            </w:r>
            <w:r>
              <w:rPr>
                <w:rFonts w:ascii="Arial" w:hAnsi="Arial" w:cs="Arial"/>
                <w:sz w:val="22"/>
                <w:szCs w:val="24"/>
              </w:rPr>
              <w:t xml:space="preserve"> </w:t>
            </w:r>
            <w:r>
              <w:rPr>
                <w:rFonts w:ascii="Arial" w:hAnsi="Arial" w:cs="Arial"/>
                <w:sz w:val="22"/>
                <w:szCs w:val="24"/>
                <w:highlight w:val="white"/>
              </w:rPr>
              <w:t>«Певучесть есть в морских волнах…»,  «Умом Россию не понять…», «</w:t>
            </w:r>
            <w:r>
              <w:rPr>
                <w:rFonts w:ascii="Arial" w:hAnsi="Arial" w:cs="Arial"/>
                <w:sz w:val="22"/>
                <w:szCs w:val="24"/>
                <w:highlight w:val="white"/>
                <w:lang w:val="en-US"/>
              </w:rPr>
              <w:t>Silentium</w:t>
            </w:r>
            <w:r>
              <w:rPr>
                <w:rFonts w:ascii="Arial" w:hAnsi="Arial" w:cs="Arial"/>
                <w:sz w:val="22"/>
                <w:szCs w:val="24"/>
                <w:highlight w:val="white"/>
              </w:rPr>
              <w:t>!» и др.</w:t>
            </w:r>
          </w:p>
        </w:tc>
        <w:tc>
          <w:tcPr>
            <w:tcW w:w="4043" w:type="dxa"/>
            <w:vMerge w:val="restart"/>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 xml:space="preserve">Поэзия середины и второй половины </w:t>
            </w:r>
            <w:r>
              <w:rPr>
                <w:rFonts w:ascii="Arial" w:hAnsi="Arial" w:cs="Arial"/>
                <w:b/>
                <w:sz w:val="22"/>
                <w:szCs w:val="24"/>
                <w:lang w:val="en-US"/>
              </w:rPr>
              <w:t>XIX</w:t>
            </w:r>
            <w:r>
              <w:rPr>
                <w:rFonts w:ascii="Arial" w:hAnsi="Arial" w:cs="Arial"/>
                <w:b/>
                <w:sz w:val="22"/>
                <w:szCs w:val="24"/>
              </w:rPr>
              <w:t xml:space="preserve"> века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b/>
                <w:bCs/>
                <w:sz w:val="22"/>
                <w:szCs w:val="24"/>
                <w:highlight w:val="white"/>
              </w:rPr>
              <w:t>Ф.И. Тютчев</w:t>
            </w:r>
            <w:r>
              <w:rPr>
                <w:rFonts w:ascii="Arial" w:hAnsi="Arial" w:cs="Arial"/>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 xml:space="preserve">«День и ночь», </w:t>
            </w:r>
            <w:r>
              <w:rPr>
                <w:rFonts w:ascii="Arial" w:hAnsi="Arial" w:cs="Arial"/>
                <w:sz w:val="22"/>
                <w:szCs w:val="24"/>
              </w:rPr>
              <w:t xml:space="preserve">«Есть в осени первоначальной…», «Еще в полях белеет снег…», </w:t>
            </w:r>
            <w:r>
              <w:rPr>
                <w:rFonts w:ascii="Arial" w:hAnsi="Arial" w:cs="Arial"/>
                <w:sz w:val="22"/>
                <w:szCs w:val="24"/>
                <w:highlight w:val="white"/>
              </w:rPr>
              <w:t xml:space="preserve">«Предопределение»,  </w:t>
            </w:r>
            <w:r>
              <w:rPr>
                <w:rFonts w:ascii="Arial" w:hAnsi="Arial" w:cs="Arial"/>
                <w:sz w:val="22"/>
                <w:szCs w:val="24"/>
              </w:rPr>
              <w:t xml:space="preserve"> «С поляны коршун поднялся…»,</w:t>
            </w:r>
            <w:r>
              <w:rPr>
                <w:rFonts w:ascii="Arial" w:hAnsi="Arial" w:cs="Arial"/>
                <w:sz w:val="22"/>
                <w:szCs w:val="24"/>
                <w:highlight w:val="white"/>
              </w:rPr>
              <w:t xml:space="preserve"> </w:t>
            </w:r>
            <w:r>
              <w:rPr>
                <w:rFonts w:ascii="Arial" w:hAnsi="Arial" w:cs="Arial"/>
                <w:sz w:val="22"/>
                <w:szCs w:val="24"/>
              </w:rPr>
              <w:t xml:space="preserve">«Фонтан»,  </w:t>
            </w:r>
            <w:r>
              <w:rPr>
                <w:rFonts w:ascii="Arial" w:hAnsi="Arial" w:cs="Arial"/>
                <w:sz w:val="22"/>
                <w:szCs w:val="24"/>
                <w:highlight w:val="white"/>
              </w:rPr>
              <w:t xml:space="preserve"> «Эти бедные селенья…» и др.</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sz w:val="22"/>
                <w:szCs w:val="24"/>
              </w:rPr>
            </w:pP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
                <w:sz w:val="22"/>
                <w:szCs w:val="24"/>
              </w:rPr>
              <w:t>А.А. Фет</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rPr>
              <w:t>Стихотворения: «На стоге сена ночью южной…»,</w:t>
            </w:r>
            <w:r>
              <w:rPr>
                <w:rFonts w:ascii="Arial" w:hAnsi="Arial" w:cs="Arial"/>
                <w:sz w:val="22"/>
                <w:szCs w:val="24"/>
                <w:highlight w:val="white"/>
              </w:rPr>
              <w:t xml:space="preserve">  «Одним толчком согнать ладью живую…». </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А.К. Толстой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 xml:space="preserve">Стихотворения: </w:t>
            </w:r>
            <w:r>
              <w:rPr>
                <w:rFonts w:ascii="Arial" w:hAnsi="Arial" w:cs="Arial"/>
                <w:sz w:val="22"/>
                <w:szCs w:val="24"/>
              </w:rPr>
              <w:t>«Средь шумного бала, случайно…», «Край ты мой, родимый край...»,</w:t>
            </w:r>
            <w:r>
              <w:rPr>
                <w:rFonts w:ascii="Arial" w:hAnsi="Arial" w:cs="Arial"/>
                <w:sz w:val="22"/>
                <w:szCs w:val="24"/>
                <w:highlight w:val="white"/>
              </w:rPr>
              <w:t xml:space="preserve"> «Меня, во мраке и в пыли…», «Двух станов не боец, но только гость случайный…» и др.</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Н.А. Некрасов</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 xml:space="preserve">«Внимая ужасам войны…», «Когда из мрака заблужденья…», </w:t>
            </w:r>
            <w:r>
              <w:rPr>
                <w:rFonts w:ascii="Arial" w:hAnsi="Arial" w:cs="Arial"/>
                <w:sz w:val="22"/>
                <w:szCs w:val="24"/>
              </w:rPr>
              <w:t>«Накануне светлого праздника»</w:t>
            </w:r>
            <w:r>
              <w:rPr>
                <w:rFonts w:ascii="Arial" w:hAnsi="Arial" w:cs="Arial"/>
                <w:sz w:val="22"/>
                <w:szCs w:val="24"/>
                <w:highlight w:val="white"/>
              </w:rPr>
              <w:t>,</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«Несжатая полоса»</w:t>
            </w:r>
            <w:r>
              <w:rPr>
                <w:rFonts w:ascii="Arial" w:hAnsi="Arial" w:cs="Arial"/>
                <w:sz w:val="22"/>
                <w:szCs w:val="24"/>
              </w:rPr>
              <w:t>,</w:t>
            </w:r>
            <w:r>
              <w:rPr>
                <w:rFonts w:ascii="Arial" w:hAnsi="Arial" w:cs="Arial"/>
                <w:sz w:val="22"/>
                <w:szCs w:val="24"/>
                <w:highlight w:val="white"/>
              </w:rPr>
              <w:t xml:space="preserve"> «Памяти Добролюбова», «Я не люблю иронии твоей</w:t>
            </w:r>
            <w:r>
              <w:rPr>
                <w:rFonts w:ascii="Arial" w:hAnsi="Arial" w:cs="Arial"/>
                <w:sz w:val="22"/>
                <w:szCs w:val="24"/>
              </w:rPr>
              <w:t>…»</w:t>
            </w:r>
          </w:p>
        </w:tc>
      </w:tr>
      <w:tr w:rsidR="00720254">
        <w:tc>
          <w:tcPr>
            <w:tcW w:w="2032"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lang w:eastAsia="ru-RU"/>
              </w:rPr>
            </w:pPr>
            <w:r>
              <w:rPr>
                <w:rFonts w:ascii="Arial" w:hAnsi="Arial" w:cs="Arial"/>
                <w:b/>
                <w:bCs/>
                <w:sz w:val="22"/>
                <w:szCs w:val="24"/>
                <w:highlight w:val="white"/>
              </w:rPr>
              <w:t>А.А. Фет</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 xml:space="preserve">Стихотворения: </w:t>
            </w:r>
            <w:r>
              <w:rPr>
                <w:rFonts w:ascii="Arial" w:hAnsi="Arial" w:cs="Arial"/>
                <w:sz w:val="22"/>
                <w:szCs w:val="24"/>
                <w:highlight w:val="white"/>
              </w:rPr>
              <w:t>«Еще майская ночь»,</w:t>
            </w:r>
            <w:r>
              <w:rPr>
                <w:rFonts w:ascii="Arial" w:hAnsi="Arial" w:cs="Arial"/>
                <w:sz w:val="22"/>
                <w:szCs w:val="24"/>
              </w:rPr>
              <w:t xml:space="preserve"> «Как беден наш язык! Хочу и не могу…»,  </w:t>
            </w:r>
            <w:r>
              <w:rPr>
                <w:rFonts w:ascii="Arial" w:hAnsi="Arial" w:cs="Arial"/>
                <w:sz w:val="22"/>
                <w:szCs w:val="24"/>
                <w:highlight w:val="white"/>
              </w:rPr>
              <w:t>«Сияла ночь. Луной был полон сад. Лежали…»</w:t>
            </w:r>
            <w:r>
              <w:rPr>
                <w:rFonts w:ascii="Arial" w:hAnsi="Arial" w:cs="Arial"/>
                <w:sz w:val="22"/>
                <w:szCs w:val="24"/>
              </w:rPr>
              <w:t>, «Учись у них – у дуба, у березы…»</w:t>
            </w:r>
            <w:r>
              <w:rPr>
                <w:rFonts w:ascii="Arial" w:hAnsi="Arial" w:cs="Arial"/>
                <w:iCs/>
                <w:sz w:val="22"/>
                <w:szCs w:val="24"/>
              </w:rPr>
              <w:t xml:space="preserve">, </w:t>
            </w:r>
            <w:r>
              <w:rPr>
                <w:rFonts w:ascii="Arial" w:hAnsi="Arial" w:cs="Arial"/>
                <w:sz w:val="22"/>
                <w:szCs w:val="24"/>
                <w:highlight w:val="white"/>
              </w:rPr>
              <w:t xml:space="preserve">«Шепот, робкое дыханье…», «Это утро, радость эта…», </w:t>
            </w:r>
            <w:r>
              <w:rPr>
                <w:rFonts w:ascii="Arial" w:hAnsi="Arial" w:cs="Arial"/>
                <w:sz w:val="22"/>
                <w:szCs w:val="24"/>
              </w:rPr>
              <w:t xml:space="preserve"> «Я пришел к тебе с приветом…», «Я тебе ничего не скажу…» и др.</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shd w:val="clear" w:color="auto" w:fill="auto"/>
          </w:tcPr>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Н.А. Некрасов </w:t>
            </w:r>
            <w:r>
              <w:rPr>
                <w:rFonts w:ascii="Arial" w:hAnsi="Arial" w:cs="Arial"/>
                <w:bCs/>
                <w:sz w:val="22"/>
                <w:szCs w:val="24"/>
              </w:rPr>
              <w:t xml:space="preserve">Поэма </w:t>
            </w:r>
            <w:r>
              <w:rPr>
                <w:rFonts w:ascii="Arial" w:hAnsi="Arial" w:cs="Arial"/>
                <w:sz w:val="22"/>
                <w:szCs w:val="24"/>
              </w:rPr>
              <w:t>«Кому на Руси жить хорошо»</w:t>
            </w: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Н.А. Некрасов</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rPr>
              <w:t>Стихотворения:</w:t>
            </w:r>
            <w:r>
              <w:rPr>
                <w:rFonts w:ascii="Arial" w:hAnsi="Arial" w:cs="Arial"/>
                <w:sz w:val="22"/>
                <w:szCs w:val="24"/>
                <w:highlight w:val="white"/>
              </w:rPr>
              <w:t xml:space="preserve"> «Блажен незлобивый поэт…», «В дороге», «В полном разгаре страда деревенская…», «Вчерашний день, часу в шестом…»,</w:t>
            </w:r>
            <w:r>
              <w:rPr>
                <w:rFonts w:ascii="Arial" w:hAnsi="Arial" w:cs="Arial"/>
                <w:sz w:val="22"/>
                <w:szCs w:val="24"/>
              </w:rPr>
              <w:t xml:space="preserve"> </w:t>
            </w:r>
            <w:r>
              <w:rPr>
                <w:rFonts w:ascii="Arial" w:hAnsi="Arial" w:cs="Arial"/>
                <w:sz w:val="22"/>
                <w:szCs w:val="24"/>
                <w:highlight w:val="white"/>
              </w:rPr>
              <w:t xml:space="preserve">«Мы с тобой бестолковые люди...»,  «О Муза! я у двери гроба…», «Поэт и Гражданин», </w:t>
            </w:r>
            <w:r>
              <w:rPr>
                <w:rFonts w:ascii="Arial" w:hAnsi="Arial" w:cs="Arial"/>
                <w:sz w:val="22"/>
                <w:szCs w:val="24"/>
              </w:rPr>
              <w:t>«Пророк», «Родина», «Тройка»</w:t>
            </w:r>
            <w:r>
              <w:rPr>
                <w:rFonts w:ascii="Arial" w:hAnsi="Arial" w:cs="Arial"/>
                <w:iCs/>
                <w:sz w:val="22"/>
                <w:szCs w:val="24"/>
              </w:rPr>
              <w:t xml:space="preserve">, </w:t>
            </w:r>
            <w:r>
              <w:rPr>
                <w:rFonts w:ascii="Arial" w:hAnsi="Arial" w:cs="Arial"/>
                <w:sz w:val="22"/>
                <w:szCs w:val="24"/>
              </w:rPr>
              <w:t xml:space="preserve">«Размышления у парадного подъезда», </w:t>
            </w:r>
            <w:r>
              <w:rPr>
                <w:rFonts w:ascii="Arial" w:hAnsi="Arial" w:cs="Arial"/>
                <w:sz w:val="22"/>
                <w:szCs w:val="24"/>
                <w:highlight w:val="white"/>
              </w:rPr>
              <w:t>«Элегия» («Пускай нам говорит изменчивая мода...»),</w:t>
            </w:r>
            <w:r>
              <w:rPr>
                <w:rFonts w:ascii="Arial" w:hAnsi="Arial" w:cs="Arial"/>
                <w:sz w:val="22"/>
                <w:szCs w:val="24"/>
              </w:rPr>
              <w:t xml:space="preserve">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sz w:val="22"/>
                <w:szCs w:val="24"/>
              </w:rPr>
              <w:t>Поэма «Русские женщины»</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b/>
                <w:bCs/>
                <w:sz w:val="22"/>
                <w:szCs w:val="24"/>
                <w:highlight w:val="white"/>
              </w:rPr>
              <w:t xml:space="preserve">А.Н. Островский </w:t>
            </w:r>
            <w:r>
              <w:rPr>
                <w:rFonts w:ascii="Arial" w:hAnsi="Arial" w:cs="Arial"/>
                <w:sz w:val="22"/>
                <w:szCs w:val="24"/>
              </w:rPr>
              <w:t>Пьеса «Гроза»</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А.Н. Островский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Пьеса  «Бесприданница»</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c>
          <w:tcPr>
            <w:tcW w:w="4043" w:type="dxa"/>
            <w:vMerge w:val="restart"/>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lastRenderedPageBreak/>
              <w:t xml:space="preserve">Реализм </w:t>
            </w:r>
            <w:r>
              <w:rPr>
                <w:rFonts w:ascii="Arial" w:hAnsi="Arial" w:cs="Arial"/>
                <w:b/>
                <w:bCs/>
                <w:sz w:val="22"/>
                <w:szCs w:val="24"/>
                <w:highlight w:val="white"/>
                <w:lang w:val="en-US"/>
              </w:rPr>
              <w:t>XIX</w:t>
            </w:r>
            <w:r>
              <w:rPr>
                <w:rFonts w:ascii="Arial" w:hAnsi="Arial" w:cs="Arial"/>
                <w:b/>
                <w:bCs/>
                <w:sz w:val="22"/>
                <w:szCs w:val="24"/>
                <w:highlight w:val="white"/>
              </w:rPr>
              <w:t xml:space="preserve"> – </w:t>
            </w:r>
            <w:r>
              <w:rPr>
                <w:rFonts w:ascii="Arial" w:hAnsi="Arial" w:cs="Arial"/>
                <w:b/>
                <w:bCs/>
                <w:sz w:val="22"/>
                <w:szCs w:val="24"/>
                <w:highlight w:val="white"/>
                <w:lang w:val="en-US"/>
              </w:rPr>
              <w:t>XX</w:t>
            </w:r>
            <w:r>
              <w:rPr>
                <w:rFonts w:ascii="Arial" w:hAnsi="Arial" w:cs="Arial"/>
                <w:b/>
                <w:bCs/>
                <w:sz w:val="22"/>
                <w:szCs w:val="24"/>
                <w:highlight w:val="white"/>
              </w:rPr>
              <w:t xml:space="preserve"> </w:t>
            </w:r>
            <w:r>
              <w:rPr>
                <w:rFonts w:ascii="Arial" w:hAnsi="Arial" w:cs="Arial"/>
                <w:b/>
                <w:bCs/>
                <w:sz w:val="22"/>
                <w:szCs w:val="24"/>
              </w:rPr>
              <w:t>века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А.Н. Островский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 xml:space="preserve">«Доходное место», «На всякого </w:t>
            </w:r>
            <w:r>
              <w:rPr>
                <w:rFonts w:ascii="Arial" w:hAnsi="Arial" w:cs="Arial"/>
                <w:sz w:val="22"/>
                <w:szCs w:val="24"/>
              </w:rPr>
              <w:lastRenderedPageBreak/>
              <w:t>мудреца довольно простоты», «Снегурочка», «Женитьба Бальзаминова»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Н.А. Добролюбов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Статья «Луч света в темном царстве»</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Д.И. Писарев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Статья «Мотивы русской драмы»</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И.А. Гончаров </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Повесть «Фрегат «Паллада», роман «Обрыв»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И.С. Тургенев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Романы «Рудин», «Накануне», повести «Первая любовь», «Гамлет Щигровского уезда», «Вешние воды», статья «Гамлет и Дон Кихот»</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Ф.М. Достоевский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Повести «Неточка Незванова», «Сон смешного человека», «Записки из подполья»</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А.В. Сухово-Кобылин</w:t>
            </w:r>
            <w:r>
              <w:rPr>
                <w:rFonts w:ascii="Arial" w:hAnsi="Arial" w:cs="Arial"/>
                <w:bCs/>
                <w:sz w:val="22"/>
                <w:szCs w:val="24"/>
                <w:highlight w:val="white"/>
              </w:rPr>
              <w:t xml:space="preserve"> «Свадьба Кречинского»</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В.М. Гаршин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 xml:space="preserve">Рассказы «Красный цветок», </w:t>
            </w:r>
            <w:r>
              <w:rPr>
                <w:rFonts w:ascii="Arial" w:hAnsi="Arial" w:cs="Arial"/>
                <w:bCs/>
                <w:sz w:val="22"/>
                <w:szCs w:val="24"/>
              </w:rPr>
              <w:t>«Attalea princeps»</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Д.В. Григорович</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Рассказ «Гуттаперчевый мальчик» (оригинальный текст), «Прохожий» (святочный рассказ)</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Г.И. Успенский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Эссе «Выпрямила»</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Рассказ «Пятница»</w:t>
            </w:r>
            <w:r>
              <w:rPr>
                <w:rFonts w:ascii="Arial" w:hAnsi="Arial" w:cs="Arial"/>
                <w:b/>
                <w:bCs/>
                <w:sz w:val="22"/>
                <w:szCs w:val="24"/>
                <w:highlight w:val="white"/>
              </w:rPr>
              <w:t xml:space="preserve"> </w:t>
            </w:r>
          </w:p>
          <w:p w:rsidR="00720254" w:rsidRDefault="002870CD" w:rsidP="002870CD">
            <w:pPr>
              <w:autoSpaceDE w:val="0"/>
              <w:autoSpaceDN w:val="0"/>
              <w:adjustRightInd w:val="0"/>
              <w:spacing w:after="0" w:line="240" w:lineRule="auto"/>
              <w:ind w:firstLine="0"/>
              <w:rPr>
                <w:rFonts w:ascii="Arial" w:hAnsi="Arial" w:cs="Arial"/>
                <w:b/>
                <w:sz w:val="22"/>
                <w:szCs w:val="24"/>
                <w:highlight w:val="white"/>
              </w:rPr>
            </w:pPr>
            <w:r>
              <w:rPr>
                <w:rFonts w:ascii="Arial" w:hAnsi="Arial" w:cs="Arial"/>
                <w:b/>
                <w:bCs/>
                <w:sz w:val="22"/>
                <w:szCs w:val="24"/>
                <w:highlight w:val="white"/>
              </w:rPr>
              <w:t>Н.Г. Чернышевский</w:t>
            </w:r>
            <w:r>
              <w:rPr>
                <w:rFonts w:ascii="Arial" w:hAnsi="Arial" w:cs="Arial"/>
                <w:b/>
                <w:sz w:val="22"/>
                <w:szCs w:val="24"/>
                <w:highlight w:val="white"/>
              </w:rPr>
              <w:t xml:space="preserve"> </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Роман «Что делать?»</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highlight w:val="white"/>
              </w:rPr>
              <w:t xml:space="preserve">Статьи </w:t>
            </w:r>
            <w:r>
              <w:rPr>
                <w:rFonts w:ascii="Arial" w:hAnsi="Arial" w:cs="Arial"/>
                <w:sz w:val="22"/>
                <w:szCs w:val="24"/>
              </w:rPr>
              <w:t xml:space="preserve">«Детство и отрочество. Сочинение графа Л.Н. Толстого. Военные рассказы графа Л.Н. Толстого»,  </w:t>
            </w:r>
            <w:r>
              <w:rPr>
                <w:rFonts w:ascii="Arial" w:hAnsi="Arial" w:cs="Arial"/>
                <w:sz w:val="22"/>
                <w:szCs w:val="24"/>
                <w:highlight w:val="white"/>
              </w:rPr>
              <w:t xml:space="preserve"> «</w:t>
            </w:r>
            <w:r>
              <w:rPr>
                <w:rFonts w:ascii="Arial" w:hAnsi="Arial" w:cs="Arial"/>
                <w:sz w:val="22"/>
                <w:szCs w:val="24"/>
              </w:rPr>
              <w:t>Русский человек на rendez-vous. Размышления по прочтении повести г. Тургенева «Ася»</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
                <w:bCs/>
                <w:sz w:val="22"/>
                <w:szCs w:val="24"/>
                <w:highlight w:val="white"/>
              </w:rPr>
              <w:t>Л.Н. Толстой</w:t>
            </w:r>
            <w:r>
              <w:rPr>
                <w:rFonts w:ascii="Arial" w:hAnsi="Arial" w:cs="Arial"/>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Повести «Смерть Ивана Ильича», «Крейцерова соната», пьеса «Живой труп»</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 xml:space="preserve">А.П. Чехов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Рассказы «Душечка», «Любовь», «Скучная история»,</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iCs/>
                <w:sz w:val="22"/>
                <w:szCs w:val="24"/>
              </w:rPr>
            </w:pPr>
            <w:r>
              <w:rPr>
                <w:rFonts w:ascii="Arial" w:hAnsi="Arial" w:cs="Arial"/>
                <w:sz w:val="22"/>
                <w:szCs w:val="24"/>
              </w:rPr>
              <w:t xml:space="preserve">пьеса </w:t>
            </w:r>
            <w:r>
              <w:rPr>
                <w:rFonts w:ascii="Arial" w:hAnsi="Arial" w:cs="Arial"/>
                <w:sz w:val="22"/>
                <w:szCs w:val="24"/>
                <w:highlight w:val="white"/>
              </w:rPr>
              <w:t>«Дядя Ваня»</w:t>
            </w:r>
            <w:r>
              <w:rPr>
                <w:rFonts w:ascii="Arial" w:hAnsi="Arial" w:cs="Arial"/>
                <w:sz w:val="22"/>
                <w:szCs w:val="24"/>
              </w:rPr>
              <w:t>.</w:t>
            </w:r>
            <w:r>
              <w:rPr>
                <w:rFonts w:ascii="Arial" w:hAnsi="Arial" w:cs="Arial"/>
                <w:b/>
                <w:iCs/>
                <w:sz w:val="22"/>
                <w:szCs w:val="24"/>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iCs/>
                <w:sz w:val="22"/>
                <w:szCs w:val="24"/>
              </w:rPr>
            </w:pPr>
            <w:r>
              <w:rPr>
                <w:rFonts w:ascii="Arial" w:hAnsi="Arial" w:cs="Arial"/>
                <w:b/>
                <w:iCs/>
                <w:sz w:val="22"/>
                <w:szCs w:val="24"/>
              </w:rPr>
              <w:t>В.А. Гиляровский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iCs/>
                <w:sz w:val="22"/>
                <w:szCs w:val="24"/>
              </w:rPr>
              <w:t>Книга «Москва и москвичи»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iCs/>
                <w:sz w:val="22"/>
                <w:szCs w:val="24"/>
              </w:rPr>
              <w:t>Другие региональные произведения о родном городе, крае</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
                <w:bCs/>
                <w:sz w:val="22"/>
                <w:szCs w:val="24"/>
                <w:highlight w:val="white"/>
              </w:rPr>
              <w:t>И.А. Бунин</w:t>
            </w:r>
            <w:r>
              <w:rPr>
                <w:rFonts w:ascii="Arial" w:hAnsi="Arial" w:cs="Arial"/>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Cs/>
                <w:sz w:val="22"/>
                <w:szCs w:val="24"/>
                <w:highlight w:val="white"/>
              </w:rPr>
              <w:lastRenderedPageBreak/>
              <w:t>Рассказы</w:t>
            </w:r>
            <w:r>
              <w:rPr>
                <w:rFonts w:ascii="Arial" w:hAnsi="Arial" w:cs="Arial"/>
                <w:bCs/>
                <w:sz w:val="22"/>
                <w:szCs w:val="24"/>
              </w:rPr>
              <w:t xml:space="preserve">: </w:t>
            </w:r>
            <w:r>
              <w:rPr>
                <w:rFonts w:ascii="Arial" w:hAnsi="Arial" w:cs="Arial"/>
                <w:sz w:val="22"/>
                <w:szCs w:val="24"/>
              </w:rPr>
              <w:t>«Лапти», «Танька», «Деревня», «Суходол», «Захар Воробьев», «Иоанн Рыдалец», «Митина любовь»</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Статья «Миссия русской эмиграции»</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b/>
                <w:bCs/>
                <w:sz w:val="22"/>
                <w:szCs w:val="24"/>
                <w:highlight w:val="white"/>
              </w:rPr>
              <w:t>А.И. Куприн</w:t>
            </w:r>
            <w:r>
              <w:rPr>
                <w:rFonts w:ascii="Arial" w:hAnsi="Arial" w:cs="Arial"/>
                <w:iCs/>
                <w:sz w:val="22"/>
                <w:szCs w:val="24"/>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iCs/>
                <w:sz w:val="22"/>
                <w:szCs w:val="24"/>
              </w:rPr>
              <w:t>Рассказы и повести: «Молох», «Олеся», «Поединок», «Гранатовый браслет», «Гамбринус», «Суламифь».</w:t>
            </w:r>
            <w:r>
              <w:rPr>
                <w:rFonts w:ascii="Arial" w:hAnsi="Arial" w:cs="Arial"/>
                <w:b/>
                <w:bCs/>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М. Горький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Рассказ «Карамора», романы «Мать», «Фома Гордеев», «Дело Артамоновых»</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Б.Н. Зайцев</w:t>
            </w:r>
          </w:p>
          <w:p w:rsidR="00720254" w:rsidRDefault="002870CD" w:rsidP="002870CD">
            <w:pPr>
              <w:autoSpaceDE w:val="0"/>
              <w:autoSpaceDN w:val="0"/>
              <w:adjustRightInd w:val="0"/>
              <w:spacing w:after="0" w:line="240" w:lineRule="auto"/>
              <w:ind w:firstLine="0"/>
              <w:rPr>
                <w:rFonts w:ascii="Arial" w:hAnsi="Arial" w:cs="Arial"/>
                <w:sz w:val="22"/>
                <w:szCs w:val="24"/>
                <w:shd w:val="clear" w:color="auto" w:fill="FFFFFF"/>
              </w:rPr>
            </w:pPr>
            <w:r>
              <w:rPr>
                <w:rFonts w:ascii="Arial" w:hAnsi="Arial" w:cs="Arial"/>
                <w:bCs/>
                <w:sz w:val="22"/>
                <w:szCs w:val="24"/>
              </w:rPr>
              <w:t xml:space="preserve">Повести и рассказы «Голубая звезда», </w:t>
            </w:r>
            <w:r>
              <w:rPr>
                <w:rFonts w:ascii="Arial" w:hAnsi="Arial" w:cs="Arial"/>
                <w:sz w:val="22"/>
                <w:szCs w:val="24"/>
                <w:shd w:val="clear" w:color="auto" w:fill="FFFFFF"/>
              </w:rPr>
              <w:t>«Моя жизнь и Диана», «Волки».</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И.С. Шмелев</w:t>
            </w:r>
            <w:r>
              <w:rPr>
                <w:rFonts w:ascii="Arial" w:hAnsi="Arial" w:cs="Arial"/>
                <w:bCs/>
                <w:sz w:val="22"/>
                <w:szCs w:val="24"/>
              </w:rPr>
              <w:t xml:space="preserve">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«Человек из ресторана», книга «Лето Господне».</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М.М. Зощенко</w:t>
            </w:r>
            <w:r>
              <w:rPr>
                <w:rFonts w:ascii="Arial" w:hAnsi="Arial" w:cs="Arial"/>
                <w:b/>
                <w:bCs/>
                <w:sz w:val="22"/>
                <w:szCs w:val="24"/>
              </w:rPr>
              <w:t>*</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А.И.Солженицын*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В.М. Шукшин*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В.Г. Распутин*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rPr>
              <w:t xml:space="preserve">В.П. Астафьев* </w:t>
            </w:r>
          </w:p>
        </w:tc>
      </w:tr>
      <w:tr w:rsidR="00720254">
        <w:tc>
          <w:tcPr>
            <w:tcW w:w="2032" w:type="dxa"/>
            <w:shd w:val="clear" w:color="auto" w:fill="auto"/>
          </w:tcPr>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b/>
                <w:bCs/>
                <w:sz w:val="22"/>
                <w:szCs w:val="24"/>
                <w:highlight w:val="white"/>
              </w:rPr>
              <w:lastRenderedPageBreak/>
              <w:t xml:space="preserve">И.А. Гончаров </w:t>
            </w:r>
            <w:r>
              <w:rPr>
                <w:rFonts w:ascii="Arial" w:hAnsi="Arial" w:cs="Arial"/>
                <w:bCs/>
                <w:sz w:val="22"/>
                <w:szCs w:val="24"/>
                <w:highlight w:val="white"/>
              </w:rPr>
              <w:t>Роман</w:t>
            </w:r>
            <w:r>
              <w:rPr>
                <w:rFonts w:ascii="Arial" w:hAnsi="Arial" w:cs="Arial"/>
                <w:b/>
                <w:bCs/>
                <w:sz w:val="22"/>
                <w:szCs w:val="24"/>
                <w:highlight w:val="white"/>
              </w:rPr>
              <w:t xml:space="preserve"> </w:t>
            </w:r>
            <w:r>
              <w:rPr>
                <w:rFonts w:ascii="Arial" w:hAnsi="Arial" w:cs="Arial"/>
                <w:sz w:val="22"/>
                <w:szCs w:val="24"/>
                <w:highlight w:val="white"/>
              </w:rPr>
              <w:t>«Обломов»</w:t>
            </w: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И.А. Гончаров </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Роман «Обыкновенная история»</w:t>
            </w: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tc>
      </w:tr>
      <w:tr w:rsidR="00720254">
        <w:tc>
          <w:tcPr>
            <w:tcW w:w="2032" w:type="dxa"/>
            <w:shd w:val="clear" w:color="auto" w:fill="auto"/>
          </w:tcPr>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b/>
                <w:bCs/>
                <w:sz w:val="22"/>
                <w:szCs w:val="24"/>
                <w:highlight w:val="white"/>
              </w:rPr>
              <w:t xml:space="preserve">И.С. Тургенев </w:t>
            </w:r>
            <w:r>
              <w:rPr>
                <w:rFonts w:ascii="Arial" w:hAnsi="Arial" w:cs="Arial"/>
                <w:bCs/>
                <w:sz w:val="22"/>
                <w:szCs w:val="24"/>
                <w:highlight w:val="white"/>
              </w:rPr>
              <w:t>Роман</w:t>
            </w:r>
            <w:r>
              <w:rPr>
                <w:rFonts w:ascii="Arial" w:hAnsi="Arial" w:cs="Arial"/>
                <w:b/>
                <w:bCs/>
                <w:sz w:val="22"/>
                <w:szCs w:val="24"/>
                <w:highlight w:val="white"/>
              </w:rPr>
              <w:t xml:space="preserve"> </w:t>
            </w:r>
            <w:r>
              <w:rPr>
                <w:rFonts w:ascii="Arial" w:hAnsi="Arial" w:cs="Arial"/>
                <w:sz w:val="22"/>
                <w:szCs w:val="24"/>
                <w:highlight w:val="white"/>
              </w:rPr>
              <w:t>«Отцы и дети»</w:t>
            </w: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И.С. Тургенев </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Роман «Дворянское гнездо»</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Ф.М. Достоевский </w:t>
            </w:r>
            <w:r>
              <w:rPr>
                <w:rFonts w:ascii="Arial" w:hAnsi="Arial" w:cs="Arial"/>
                <w:bCs/>
                <w:sz w:val="22"/>
                <w:szCs w:val="24"/>
                <w:highlight w:val="white"/>
              </w:rPr>
              <w:t xml:space="preserve">Роман </w:t>
            </w:r>
            <w:r>
              <w:rPr>
                <w:rFonts w:ascii="Arial" w:hAnsi="Arial" w:cs="Arial"/>
                <w:sz w:val="22"/>
                <w:szCs w:val="24"/>
                <w:highlight w:val="white"/>
              </w:rPr>
              <w:t>«Преступление и наказание»</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Ф.М. Достоевский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 </w:t>
            </w:r>
            <w:r>
              <w:rPr>
                <w:rFonts w:ascii="Arial" w:hAnsi="Arial" w:cs="Arial"/>
                <w:sz w:val="22"/>
                <w:szCs w:val="24"/>
                <w:highlight w:val="white"/>
              </w:rPr>
              <w:t>Романы «Подросток», «Идиот»</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
                <w:bCs/>
                <w:sz w:val="22"/>
                <w:szCs w:val="24"/>
                <w:highlight w:val="white"/>
              </w:rPr>
              <w:t>М.Е. Салтыков-Щедрин</w:t>
            </w:r>
            <w:r>
              <w:rPr>
                <w:rFonts w:ascii="Arial" w:hAnsi="Arial" w:cs="Arial"/>
                <w:sz w:val="22"/>
                <w:szCs w:val="24"/>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iCs/>
                <w:sz w:val="22"/>
                <w:szCs w:val="24"/>
              </w:rPr>
              <w:t>Романы «История одного города», «Господа Головлевы»</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Цикл «Сказки для детей изрядного возраста»</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
                <w:bCs/>
                <w:sz w:val="22"/>
                <w:szCs w:val="24"/>
                <w:highlight w:val="white"/>
              </w:rPr>
              <w:t>Н.С. Лесков</w:t>
            </w:r>
            <w:r>
              <w:rPr>
                <w:rFonts w:ascii="Arial" w:hAnsi="Arial" w:cs="Arial"/>
                <w:bCs/>
                <w:sz w:val="22"/>
                <w:szCs w:val="24"/>
                <w:highlight w:val="white"/>
              </w:rPr>
              <w:t xml:space="preserve"> (ГОС-2004 – 1 пр. по выбору)</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bCs/>
                <w:sz w:val="22"/>
                <w:szCs w:val="24"/>
                <w:highlight w:val="white"/>
              </w:rPr>
              <w:t>Повести и рассказы «Человек на часах», «Тупейный художник», «Левша», «Очарованный странник», «Леди Макбет Мценского уезда»</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
                <w:bCs/>
                <w:sz w:val="22"/>
                <w:szCs w:val="24"/>
                <w:highlight w:val="white"/>
              </w:rPr>
              <w:t>Л.Н. Толстой</w:t>
            </w:r>
            <w:r>
              <w:rPr>
                <w:rFonts w:ascii="Arial" w:hAnsi="Arial" w:cs="Arial"/>
                <w:sz w:val="22"/>
                <w:szCs w:val="24"/>
              </w:rPr>
              <w:t xml:space="preserve"> Роман-эпопея «Война и мир»</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Л.Н. Толстой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 xml:space="preserve"> Роман «Анна Каренина», цикл «Севастопольские рассказы», повесть «Хаджи-Мурат»</w:t>
            </w:r>
          </w:p>
        </w:tc>
        <w:tc>
          <w:tcPr>
            <w:tcW w:w="4043"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А.П. Чехов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Cs/>
                <w:sz w:val="22"/>
                <w:szCs w:val="24"/>
                <w:highlight w:val="white"/>
              </w:rPr>
              <w:t xml:space="preserve">Пьеса </w:t>
            </w:r>
            <w:r>
              <w:rPr>
                <w:rFonts w:ascii="Arial" w:hAnsi="Arial" w:cs="Arial"/>
                <w:sz w:val="22"/>
                <w:szCs w:val="24"/>
                <w:highlight w:val="white"/>
              </w:rPr>
              <w:t>«Вишневый сад»</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highlight w:val="white"/>
              </w:rPr>
              <w:t xml:space="preserve">А.П. Чехов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rPr>
              <w:t xml:space="preserve">Рассказы: «Смерть чиновника», «Тоска», «Спать хочется», </w:t>
            </w:r>
            <w:r>
              <w:rPr>
                <w:rFonts w:ascii="Arial" w:hAnsi="Arial" w:cs="Arial"/>
                <w:sz w:val="22"/>
                <w:szCs w:val="24"/>
                <w:highlight w:val="white"/>
              </w:rPr>
              <w:t xml:space="preserve">«Студент», «Ионыч», </w:t>
            </w:r>
            <w:r>
              <w:rPr>
                <w:rFonts w:ascii="Arial" w:hAnsi="Arial" w:cs="Arial"/>
                <w:sz w:val="22"/>
                <w:szCs w:val="24"/>
              </w:rPr>
              <w:t>«Человек в футляре»,</w:t>
            </w:r>
            <w:r>
              <w:rPr>
                <w:rFonts w:ascii="Arial" w:hAnsi="Arial" w:cs="Arial"/>
                <w:sz w:val="22"/>
                <w:szCs w:val="24"/>
                <w:highlight w:val="white"/>
              </w:rPr>
              <w:t xml:space="preserve"> «Крыжовник», «О любви», </w:t>
            </w:r>
            <w:r>
              <w:rPr>
                <w:rFonts w:ascii="Arial" w:hAnsi="Arial" w:cs="Arial"/>
                <w:iCs/>
                <w:sz w:val="22"/>
                <w:szCs w:val="24"/>
                <w:highlight w:val="white"/>
              </w:rPr>
              <w:t>«</w:t>
            </w:r>
            <w:r>
              <w:rPr>
                <w:rFonts w:ascii="Arial" w:hAnsi="Arial" w:cs="Arial"/>
                <w:sz w:val="22"/>
                <w:szCs w:val="24"/>
                <w:highlight w:val="white"/>
              </w:rPr>
              <w:t>Дама с собачкой»</w:t>
            </w:r>
            <w:r>
              <w:rPr>
                <w:rFonts w:ascii="Arial" w:hAnsi="Arial" w:cs="Arial"/>
                <w:sz w:val="22"/>
                <w:szCs w:val="24"/>
              </w:rPr>
              <w:t>, «Попрыгунья»</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highlight w:val="white"/>
              </w:rPr>
              <w:t>Пьесы «Чайка», «Три сестры»</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r>
      <w:tr w:rsidR="00720254">
        <w:tc>
          <w:tcPr>
            <w:tcW w:w="2032" w:type="dxa"/>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И.А. Бунин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 xml:space="preserve">Стихотворения: «Аленушка», «Вечер», «Дурман», «И цветы, и шмели, и трава, и колосья…», «У зверя есть гнездо, у птицы есть нора…»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 xml:space="preserve">Рассказы: «Антоновские яблоки», «Господин из Сан-Франциско», «Легкое дыхание», «Темные </w:t>
            </w:r>
            <w:r>
              <w:rPr>
                <w:rFonts w:ascii="Arial" w:hAnsi="Arial" w:cs="Arial"/>
                <w:sz w:val="22"/>
                <w:szCs w:val="24"/>
              </w:rPr>
              <w:lastRenderedPageBreak/>
              <w:t>аллеи», «Чистый понедельник»</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p>
        </w:tc>
        <w:tc>
          <w:tcPr>
            <w:tcW w:w="4043"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lastRenderedPageBreak/>
              <w:t xml:space="preserve">М. Горький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rPr>
              <w:t>Пьеса «На дне»</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highlight w:val="white"/>
              </w:rPr>
              <w:t xml:space="preserve">М. Горький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Рассказы: «Макар Чудра», «Старуха Изергиль», «Челкаш»</w:t>
            </w:r>
          </w:p>
        </w:tc>
        <w:tc>
          <w:tcPr>
            <w:tcW w:w="4043"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p>
        </w:tc>
      </w:tr>
      <w:tr w:rsidR="00720254">
        <w:tc>
          <w:tcPr>
            <w:tcW w:w="2032"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А.А. Блок</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lang w:eastAsia="zh-CN"/>
              </w:rPr>
              <w:t>Поэма «Двенадцать»</w:t>
            </w: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А.А. Блок</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Стихотворения:</w:t>
            </w:r>
            <w:r>
              <w:rPr>
                <w:rFonts w:ascii="Arial" w:hAnsi="Arial" w:cs="Arial"/>
                <w:sz w:val="22"/>
                <w:szCs w:val="24"/>
                <w:lang w:eastAsia="zh-CN"/>
              </w:rPr>
              <w:t xml:space="preserve"> «В ресторане», «Вхожу я в темные храмы…», «Девушка пела в церковном хоре…»,  «Когда Вы стоите на моем пути…», «На железной дороге»,</w:t>
            </w:r>
            <w:r>
              <w:rPr>
                <w:rFonts w:ascii="Arial" w:hAnsi="Arial" w:cs="Arial"/>
                <w:sz w:val="22"/>
                <w:szCs w:val="24"/>
              </w:rPr>
              <w:t xml:space="preserve"> </w:t>
            </w:r>
            <w:r>
              <w:rPr>
                <w:rFonts w:ascii="Arial" w:hAnsi="Arial" w:cs="Arial"/>
                <w:sz w:val="22"/>
                <w:szCs w:val="24"/>
                <w:lang w:eastAsia="zh-CN"/>
              </w:rPr>
              <w:t xml:space="preserve">цикл «На поле Куликовом», «Незнакомка», </w:t>
            </w:r>
            <w:r>
              <w:rPr>
                <w:rFonts w:ascii="Arial" w:hAnsi="Arial" w:cs="Arial"/>
                <w:sz w:val="22"/>
                <w:szCs w:val="24"/>
              </w:rPr>
              <w:t xml:space="preserve">«Ночь, улица, фонарь, аптека…», </w:t>
            </w:r>
            <w:r>
              <w:rPr>
                <w:rFonts w:ascii="Arial" w:hAnsi="Arial" w:cs="Arial"/>
                <w:sz w:val="22"/>
                <w:szCs w:val="24"/>
                <w:lang w:eastAsia="zh-CN"/>
              </w:rPr>
              <w:t xml:space="preserve">«О, весна, без конца и без краю…»,   </w:t>
            </w:r>
            <w:r>
              <w:rPr>
                <w:rFonts w:ascii="Arial" w:hAnsi="Arial" w:cs="Arial"/>
                <w:sz w:val="22"/>
                <w:szCs w:val="24"/>
              </w:rPr>
              <w:t xml:space="preserve">«О доблестях, о подвигах, о славе…», </w:t>
            </w:r>
            <w:r>
              <w:rPr>
                <w:rFonts w:ascii="Arial" w:hAnsi="Arial" w:cs="Arial"/>
                <w:sz w:val="22"/>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Pr>
                <w:rFonts w:ascii="Arial" w:hAnsi="Arial" w:cs="Arial"/>
                <w:b/>
                <w:sz w:val="22"/>
                <w:szCs w:val="24"/>
                <w:lang w:eastAsia="zh-CN"/>
              </w:rPr>
              <w:t xml:space="preserve"> </w:t>
            </w:r>
          </w:p>
        </w:tc>
        <w:tc>
          <w:tcPr>
            <w:tcW w:w="4043"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 xml:space="preserve"> </w:t>
            </w:r>
            <w:r>
              <w:rPr>
                <w:rFonts w:ascii="Arial" w:hAnsi="Arial" w:cs="Arial"/>
                <w:b/>
                <w:bCs/>
                <w:sz w:val="22"/>
                <w:szCs w:val="24"/>
                <w:highlight w:val="white"/>
              </w:rPr>
              <w:t xml:space="preserve">Модернизм конца </w:t>
            </w:r>
            <w:r>
              <w:rPr>
                <w:rFonts w:ascii="Arial" w:hAnsi="Arial" w:cs="Arial"/>
                <w:b/>
                <w:bCs/>
                <w:sz w:val="22"/>
                <w:szCs w:val="24"/>
                <w:highlight w:val="white"/>
                <w:lang w:val="en-US"/>
              </w:rPr>
              <w:t>XIX</w:t>
            </w:r>
            <w:r>
              <w:rPr>
                <w:rFonts w:ascii="Arial" w:hAnsi="Arial" w:cs="Arial"/>
                <w:b/>
                <w:bCs/>
                <w:sz w:val="22"/>
                <w:szCs w:val="24"/>
                <w:highlight w:val="white"/>
              </w:rPr>
              <w:t xml:space="preserve"> – ХХ века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А.А. Блок</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lang w:eastAsia="zh-CN"/>
              </w:rPr>
            </w:pPr>
            <w:r>
              <w:rPr>
                <w:rFonts w:ascii="Arial" w:hAnsi="Arial" w:cs="Arial"/>
                <w:bCs/>
                <w:sz w:val="22"/>
                <w:szCs w:val="24"/>
                <w:highlight w:val="white"/>
              </w:rPr>
              <w:t xml:space="preserve">Стихотворения: </w:t>
            </w:r>
            <w:r>
              <w:rPr>
                <w:rFonts w:ascii="Arial" w:hAnsi="Arial" w:cs="Arial"/>
                <w:sz w:val="22"/>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lang w:eastAsia="zh-CN"/>
              </w:rPr>
              <w:t>Поэма «Соловьиный сад»</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Л.Н. Андреев</w:t>
            </w:r>
            <w:r>
              <w:rPr>
                <w:rFonts w:ascii="Arial" w:hAnsi="Arial" w:cs="Arial"/>
                <w:bCs/>
                <w:sz w:val="22"/>
                <w:szCs w:val="24"/>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Повести и рассказы: «Большой шлем», «Красный смех», «Рассказ о семи повешенных», «Иуда Искариот», «Жизнь Василия Фивейского».</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Cs/>
                <w:sz w:val="22"/>
                <w:szCs w:val="24"/>
              </w:rPr>
              <w:t>Пьеса «Жизнь человека»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В.Я. Брюсов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Стихотворения:</w:t>
            </w:r>
            <w:r>
              <w:rPr>
                <w:rFonts w:ascii="Arial" w:hAnsi="Arial" w:cs="Arial"/>
                <w:b/>
                <w:bCs/>
                <w:sz w:val="22"/>
                <w:szCs w:val="24"/>
              </w:rPr>
              <w:t xml:space="preserve"> </w:t>
            </w:r>
            <w:r>
              <w:rPr>
                <w:rFonts w:ascii="Arial" w:hAnsi="Arial" w:cs="Arial"/>
                <w:bCs/>
                <w:sz w:val="22"/>
                <w:szCs w:val="24"/>
              </w:rPr>
              <w:t>«Ассаргадон», «Грядущие гунны», «Есть что-то позорное в мощи природы...»,  «Неколебимой истине...», «Каменщик»,   «Творчество», «Родной язык». «Юному поэту», «Я»</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lastRenderedPageBreak/>
              <w:t>К.Д. Бальмонт</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Cs/>
                <w:sz w:val="22"/>
                <w:szCs w:val="24"/>
              </w:rPr>
              <w:t>Стихотворения</w:t>
            </w:r>
            <w:r>
              <w:rPr>
                <w:rFonts w:ascii="Arial" w:hAnsi="Arial" w:cs="Arial"/>
                <w:b/>
                <w:bCs/>
                <w:sz w:val="22"/>
                <w:szCs w:val="24"/>
              </w:rPr>
              <w:t xml:space="preserve">: </w:t>
            </w:r>
            <w:r>
              <w:rPr>
                <w:rFonts w:ascii="Arial" w:hAnsi="Arial" w:cs="Arial"/>
                <w:sz w:val="22"/>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b/>
                <w:sz w:val="22"/>
                <w:szCs w:val="24"/>
              </w:rPr>
              <w:t>А.А. Ахматова</w:t>
            </w:r>
            <w:r>
              <w:rPr>
                <w:rFonts w:ascii="Arial" w:hAnsi="Arial" w:cs="Arial"/>
                <w:sz w:val="22"/>
                <w:szCs w:val="24"/>
              </w:rPr>
              <w:t>*</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sz w:val="22"/>
                <w:szCs w:val="24"/>
              </w:rPr>
              <w:t>О.Э. Мандельштам</w:t>
            </w:r>
            <w:r>
              <w:rPr>
                <w:rFonts w:ascii="Arial" w:hAnsi="Arial" w:cs="Arial"/>
                <w:sz w:val="22"/>
                <w:szCs w:val="24"/>
              </w:rPr>
              <w:t>*</w:t>
            </w:r>
          </w:p>
          <w:p w:rsidR="00720254" w:rsidRDefault="002870CD" w:rsidP="002870CD">
            <w:pPr>
              <w:tabs>
                <w:tab w:val="left" w:pos="1134"/>
              </w:tabs>
              <w:spacing w:after="0" w:line="240" w:lineRule="auto"/>
              <w:ind w:firstLine="0"/>
              <w:rPr>
                <w:rFonts w:ascii="Arial" w:hAnsi="Arial" w:cs="Arial"/>
                <w:b/>
                <w:bCs/>
                <w:sz w:val="22"/>
                <w:szCs w:val="24"/>
              </w:rPr>
            </w:pPr>
            <w:r>
              <w:rPr>
                <w:rFonts w:ascii="Arial" w:hAnsi="Arial" w:cs="Arial"/>
                <w:b/>
                <w:bCs/>
                <w:sz w:val="22"/>
                <w:szCs w:val="24"/>
                <w:highlight w:val="white"/>
              </w:rPr>
              <w:t>Н.С. Гумилев</w:t>
            </w:r>
            <w:r>
              <w:rPr>
                <w:rFonts w:ascii="Arial" w:hAnsi="Arial" w:cs="Arial"/>
                <w:b/>
                <w:bCs/>
                <w:sz w:val="22"/>
                <w:szCs w:val="24"/>
              </w:rPr>
              <w:t xml:space="preserve"> </w:t>
            </w:r>
          </w:p>
          <w:p w:rsidR="00720254" w:rsidRDefault="002870CD" w:rsidP="002870CD">
            <w:pPr>
              <w:tabs>
                <w:tab w:val="left" w:pos="1134"/>
              </w:tabs>
              <w:spacing w:after="0" w:line="240" w:lineRule="auto"/>
              <w:ind w:firstLine="0"/>
              <w:rPr>
                <w:rFonts w:ascii="Arial" w:hAnsi="Arial" w:cs="Arial"/>
                <w:sz w:val="22"/>
                <w:szCs w:val="24"/>
              </w:rPr>
            </w:pPr>
            <w:r>
              <w:rPr>
                <w:rFonts w:ascii="Arial" w:hAnsi="Arial" w:cs="Arial"/>
                <w:bCs/>
                <w:sz w:val="22"/>
                <w:szCs w:val="24"/>
              </w:rPr>
              <w:t xml:space="preserve">Стихотворения: </w:t>
            </w:r>
            <w:r>
              <w:rPr>
                <w:rFonts w:ascii="Arial" w:hAnsi="Arial" w:cs="Arial"/>
                <w:sz w:val="22"/>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720254" w:rsidRDefault="002870CD" w:rsidP="002870CD">
            <w:pPr>
              <w:autoSpaceDE w:val="0"/>
              <w:autoSpaceDN w:val="0"/>
              <w:adjustRightInd w:val="0"/>
              <w:spacing w:after="0" w:line="240" w:lineRule="auto"/>
              <w:ind w:firstLine="0"/>
              <w:rPr>
                <w:rFonts w:ascii="Arial" w:hAnsi="Arial" w:cs="Arial"/>
                <w:b/>
                <w:sz w:val="22"/>
                <w:szCs w:val="24"/>
                <w:lang w:eastAsia="zh-CN"/>
              </w:rPr>
            </w:pPr>
            <w:r>
              <w:rPr>
                <w:rFonts w:ascii="Arial" w:hAnsi="Arial" w:cs="Arial"/>
                <w:b/>
                <w:sz w:val="22"/>
                <w:szCs w:val="24"/>
                <w:lang w:eastAsia="zh-CN"/>
              </w:rPr>
              <w:t>В.В. Маяковский*</w:t>
            </w:r>
          </w:p>
          <w:p w:rsidR="00720254" w:rsidRDefault="002870CD" w:rsidP="002870CD">
            <w:pPr>
              <w:autoSpaceDE w:val="0"/>
              <w:autoSpaceDN w:val="0"/>
              <w:adjustRightInd w:val="0"/>
              <w:spacing w:after="0" w:line="240" w:lineRule="auto"/>
              <w:ind w:firstLine="0"/>
              <w:rPr>
                <w:rFonts w:ascii="Arial" w:hAnsi="Arial" w:cs="Arial"/>
                <w:b/>
                <w:sz w:val="22"/>
                <w:szCs w:val="24"/>
                <w:lang w:eastAsia="zh-CN"/>
              </w:rPr>
            </w:pPr>
            <w:r>
              <w:rPr>
                <w:rFonts w:ascii="Arial" w:hAnsi="Arial" w:cs="Arial"/>
                <w:b/>
                <w:sz w:val="22"/>
                <w:szCs w:val="24"/>
                <w:lang w:eastAsia="zh-CN"/>
              </w:rPr>
              <w:t>В.В. Хлебников</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sz w:val="22"/>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b/>
                <w:sz w:val="22"/>
                <w:szCs w:val="24"/>
                <w:lang w:eastAsia="zh-CN"/>
              </w:rPr>
              <w:t>М.И. Цветаева</w:t>
            </w:r>
            <w:r>
              <w:rPr>
                <w:rFonts w:ascii="Arial" w:hAnsi="Arial" w:cs="Arial"/>
                <w:sz w:val="22"/>
                <w:szCs w:val="24"/>
                <w:lang w:eastAsia="zh-CN"/>
              </w:rPr>
              <w:t>*</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b/>
                <w:sz w:val="22"/>
                <w:szCs w:val="24"/>
                <w:lang w:eastAsia="zh-CN"/>
              </w:rPr>
              <w:t>С.А. Есенин</w:t>
            </w:r>
            <w:r>
              <w:rPr>
                <w:rFonts w:ascii="Arial" w:hAnsi="Arial" w:cs="Arial"/>
                <w:sz w:val="22"/>
                <w:szCs w:val="24"/>
                <w:lang w:eastAsia="zh-CN"/>
              </w:rPr>
              <w:t>*</w:t>
            </w:r>
          </w:p>
          <w:p w:rsidR="00720254" w:rsidRDefault="002870CD" w:rsidP="002870CD">
            <w:pPr>
              <w:tabs>
                <w:tab w:val="left" w:pos="1134"/>
              </w:tabs>
              <w:spacing w:after="0" w:line="240" w:lineRule="auto"/>
              <w:ind w:firstLine="0"/>
              <w:rPr>
                <w:rFonts w:ascii="Arial" w:hAnsi="Arial" w:cs="Arial"/>
                <w:b/>
                <w:bCs/>
                <w:sz w:val="22"/>
                <w:szCs w:val="24"/>
                <w:highlight w:val="white"/>
              </w:rPr>
            </w:pPr>
            <w:r>
              <w:rPr>
                <w:rFonts w:ascii="Arial" w:hAnsi="Arial" w:cs="Arial"/>
                <w:b/>
                <w:bCs/>
                <w:sz w:val="22"/>
                <w:szCs w:val="24"/>
                <w:highlight w:val="white"/>
              </w:rPr>
              <w:t>В.В. Набоков*</w:t>
            </w:r>
          </w:p>
          <w:p w:rsidR="00720254" w:rsidRDefault="002870CD" w:rsidP="002870CD">
            <w:pPr>
              <w:tabs>
                <w:tab w:val="left" w:pos="1134"/>
              </w:tabs>
              <w:spacing w:after="0" w:line="240" w:lineRule="auto"/>
              <w:ind w:firstLine="0"/>
              <w:rPr>
                <w:rFonts w:ascii="Arial" w:hAnsi="Arial" w:cs="Arial"/>
                <w:b/>
                <w:bCs/>
                <w:sz w:val="22"/>
                <w:szCs w:val="24"/>
              </w:rPr>
            </w:pPr>
            <w:r>
              <w:rPr>
                <w:rFonts w:ascii="Arial" w:hAnsi="Arial" w:cs="Arial"/>
                <w:b/>
                <w:bCs/>
                <w:sz w:val="22"/>
                <w:szCs w:val="24"/>
              </w:rPr>
              <w:t>И.Ф. Анненский,</w:t>
            </w:r>
          </w:p>
          <w:p w:rsidR="00720254" w:rsidRDefault="002870CD" w:rsidP="002870CD">
            <w:pPr>
              <w:tabs>
                <w:tab w:val="left" w:pos="1134"/>
              </w:tabs>
              <w:spacing w:after="0" w:line="240" w:lineRule="auto"/>
              <w:ind w:firstLine="0"/>
              <w:rPr>
                <w:rFonts w:ascii="Arial" w:hAnsi="Arial" w:cs="Arial"/>
                <w:b/>
                <w:bCs/>
                <w:sz w:val="22"/>
                <w:szCs w:val="24"/>
              </w:rPr>
            </w:pPr>
            <w:r>
              <w:rPr>
                <w:rFonts w:ascii="Arial" w:hAnsi="Arial" w:cs="Arial"/>
                <w:b/>
                <w:bCs/>
                <w:sz w:val="22"/>
                <w:szCs w:val="24"/>
              </w:rPr>
              <w:t>К.Д. Бальмонт, А. Белый, В.Я. Брюсов, М.А. Волошин, Н.С. Гумилев, Н.А. Клюев, И. Северянин, Ф.К. Сологуб, В.В. Хлебников,</w:t>
            </w:r>
          </w:p>
          <w:p w:rsidR="00720254" w:rsidRDefault="002870CD" w:rsidP="002870CD">
            <w:pPr>
              <w:tabs>
                <w:tab w:val="left" w:pos="1134"/>
              </w:tabs>
              <w:spacing w:after="0" w:line="240" w:lineRule="auto"/>
              <w:ind w:firstLine="0"/>
              <w:rPr>
                <w:rFonts w:ascii="Arial" w:hAnsi="Arial" w:cs="Arial"/>
                <w:b/>
                <w:bCs/>
                <w:sz w:val="22"/>
                <w:szCs w:val="24"/>
                <w:highlight w:val="white"/>
              </w:rPr>
            </w:pPr>
            <w:r>
              <w:rPr>
                <w:rFonts w:ascii="Arial" w:hAnsi="Arial" w:cs="Arial"/>
                <w:b/>
                <w:bCs/>
                <w:sz w:val="22"/>
                <w:szCs w:val="24"/>
              </w:rPr>
              <w:t>В.Ф. Ходасевич</w:t>
            </w:r>
          </w:p>
        </w:tc>
      </w:tr>
      <w:tr w:rsidR="00720254">
        <w:tc>
          <w:tcPr>
            <w:tcW w:w="2032" w:type="dxa"/>
            <w:vMerge w:val="restart"/>
            <w:shd w:val="clear" w:color="auto" w:fill="auto"/>
          </w:tcPr>
          <w:p w:rsidR="00720254" w:rsidRDefault="002870CD" w:rsidP="002870CD">
            <w:pPr>
              <w:tabs>
                <w:tab w:val="left" w:pos="1134"/>
              </w:tabs>
              <w:spacing w:after="0" w:line="240" w:lineRule="auto"/>
              <w:ind w:firstLine="0"/>
              <w:rPr>
                <w:rFonts w:ascii="Arial" w:hAnsi="Arial" w:cs="Arial"/>
                <w:b/>
                <w:bCs/>
                <w:sz w:val="22"/>
                <w:szCs w:val="24"/>
              </w:rPr>
            </w:pPr>
            <w:r>
              <w:rPr>
                <w:rFonts w:ascii="Arial" w:hAnsi="Arial" w:cs="Arial"/>
                <w:b/>
                <w:bCs/>
                <w:sz w:val="22"/>
                <w:szCs w:val="24"/>
                <w:highlight w:val="white"/>
              </w:rPr>
              <w:lastRenderedPageBreak/>
              <w:t>А.А. Ахматова</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sz w:val="22"/>
                <w:szCs w:val="24"/>
                <w:highlight w:val="white"/>
              </w:rPr>
              <w:t>Поэма «Реквием»</w:t>
            </w:r>
          </w:p>
          <w:p w:rsidR="00720254" w:rsidRDefault="00720254" w:rsidP="002870CD">
            <w:pPr>
              <w:tabs>
                <w:tab w:val="left" w:pos="1134"/>
              </w:tabs>
              <w:spacing w:after="0" w:line="240" w:lineRule="auto"/>
              <w:ind w:firstLine="0"/>
              <w:rPr>
                <w:rFonts w:ascii="Arial" w:hAnsi="Arial" w:cs="Arial"/>
                <w:sz w:val="22"/>
                <w:szCs w:val="24"/>
                <w:lang w:eastAsia="zh-CN"/>
              </w:rPr>
            </w:pPr>
          </w:p>
        </w:tc>
        <w:tc>
          <w:tcPr>
            <w:tcW w:w="3779" w:type="dxa"/>
            <w:shd w:val="clear" w:color="auto" w:fill="auto"/>
          </w:tcPr>
          <w:p w:rsidR="00720254" w:rsidRDefault="002870CD" w:rsidP="002870CD">
            <w:pPr>
              <w:tabs>
                <w:tab w:val="left" w:pos="1134"/>
              </w:tabs>
              <w:spacing w:after="0" w:line="240" w:lineRule="auto"/>
              <w:ind w:firstLine="0"/>
              <w:rPr>
                <w:rFonts w:ascii="Arial" w:hAnsi="Arial" w:cs="Arial"/>
                <w:b/>
                <w:bCs/>
                <w:sz w:val="22"/>
                <w:szCs w:val="24"/>
              </w:rPr>
            </w:pPr>
            <w:r>
              <w:rPr>
                <w:rFonts w:ascii="Arial" w:hAnsi="Arial" w:cs="Arial"/>
                <w:b/>
                <w:bCs/>
                <w:sz w:val="22"/>
                <w:szCs w:val="24"/>
                <w:highlight w:val="white"/>
              </w:rPr>
              <w:t>А.А. Ахматова</w:t>
            </w:r>
          </w:p>
          <w:p w:rsidR="00720254" w:rsidRDefault="002870CD" w:rsidP="002870CD">
            <w:pPr>
              <w:tabs>
                <w:tab w:val="left" w:pos="1134"/>
              </w:tabs>
              <w:spacing w:after="0" w:line="240" w:lineRule="auto"/>
              <w:ind w:firstLine="0"/>
              <w:rPr>
                <w:rFonts w:ascii="Arial" w:hAnsi="Arial" w:cs="Arial"/>
                <w:b/>
                <w:bCs/>
                <w:sz w:val="22"/>
                <w:szCs w:val="24"/>
                <w:highlight w:val="white"/>
              </w:rPr>
            </w:pPr>
            <w:r>
              <w:rPr>
                <w:rFonts w:ascii="Arial" w:hAnsi="Arial" w:cs="Arial"/>
                <w:sz w:val="22"/>
                <w:szCs w:val="24"/>
              </w:rPr>
              <w:t xml:space="preserve">Стихотворения: «Вечером», «Все расхищено, предано, продано…», «Когда в тоске самоубийства…», </w:t>
            </w:r>
            <w:r>
              <w:rPr>
                <w:rFonts w:ascii="Arial" w:hAnsi="Arial" w:cs="Arial"/>
                <w:sz w:val="22"/>
                <w:szCs w:val="24"/>
                <w:highlight w:val="white"/>
              </w:rPr>
              <w:t xml:space="preserve">«Мне ни к чему одические рати…», </w:t>
            </w:r>
            <w:r>
              <w:rPr>
                <w:rFonts w:ascii="Arial" w:hAnsi="Arial" w:cs="Arial"/>
                <w:sz w:val="22"/>
                <w:szCs w:val="24"/>
              </w:rPr>
              <w:t xml:space="preserve">«Мужество», «Муза» («Когда я ночью жду ее прихода…».) «Не с теми я, кто бросил землю…», </w:t>
            </w:r>
            <w:r>
              <w:rPr>
                <w:rFonts w:ascii="Arial" w:hAnsi="Arial" w:cs="Arial"/>
                <w:sz w:val="22"/>
                <w:szCs w:val="24"/>
                <w:highlight w:val="white"/>
              </w:rPr>
              <w:t xml:space="preserve">«Песня последней встречи», </w:t>
            </w:r>
            <w:r>
              <w:rPr>
                <w:rFonts w:ascii="Arial" w:hAnsi="Arial" w:cs="Arial"/>
                <w:sz w:val="22"/>
                <w:szCs w:val="24"/>
              </w:rPr>
              <w:t>«Сероглазый король»,</w:t>
            </w:r>
            <w:r>
              <w:rPr>
                <w:rFonts w:ascii="Arial" w:hAnsi="Arial" w:cs="Arial"/>
                <w:sz w:val="22"/>
                <w:szCs w:val="24"/>
                <w:highlight w:val="white"/>
              </w:rPr>
              <w:t xml:space="preserve"> «Сжала руки под темной вуалью…», </w:t>
            </w:r>
            <w:r>
              <w:rPr>
                <w:rFonts w:ascii="Arial" w:hAnsi="Arial" w:cs="Arial"/>
                <w:sz w:val="22"/>
                <w:szCs w:val="24"/>
              </w:rPr>
              <w:t>«Смуглый отрок бродил по аллеям…»</w:t>
            </w:r>
          </w:p>
        </w:tc>
        <w:tc>
          <w:tcPr>
            <w:tcW w:w="4043" w:type="dxa"/>
            <w:vMerge w:val="restart"/>
            <w:shd w:val="clear" w:color="auto" w:fill="auto"/>
          </w:tcPr>
          <w:p w:rsidR="00720254" w:rsidRDefault="002870CD" w:rsidP="002870CD">
            <w:pPr>
              <w:tabs>
                <w:tab w:val="left" w:pos="1134"/>
              </w:tabs>
              <w:spacing w:after="0" w:line="240" w:lineRule="auto"/>
              <w:ind w:firstLine="0"/>
              <w:rPr>
                <w:rFonts w:ascii="Arial" w:hAnsi="Arial" w:cs="Arial"/>
                <w:b/>
                <w:bCs/>
                <w:sz w:val="22"/>
                <w:szCs w:val="24"/>
                <w:highlight w:val="white"/>
              </w:rPr>
            </w:pPr>
            <w:r>
              <w:rPr>
                <w:rFonts w:ascii="Arial" w:hAnsi="Arial" w:cs="Arial"/>
                <w:b/>
                <w:bCs/>
                <w:sz w:val="22"/>
                <w:szCs w:val="24"/>
                <w:highlight w:val="white"/>
              </w:rPr>
              <w:t>Литература советского времени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А.А. Ахматова</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rPr>
              <w:t xml:space="preserve"> «Все мы бражники здесь, блудницы…», «Перед весной бывают дни такие…», </w:t>
            </w:r>
            <w:r>
              <w:rPr>
                <w:rFonts w:ascii="Arial" w:hAnsi="Arial" w:cs="Arial"/>
                <w:sz w:val="22"/>
                <w:szCs w:val="24"/>
                <w:highlight w:val="white"/>
              </w:rPr>
              <w:t>«Родная земля», «Творчество»</w:t>
            </w:r>
            <w:r>
              <w:rPr>
                <w:rFonts w:ascii="Arial" w:hAnsi="Arial" w:cs="Arial"/>
                <w:sz w:val="22"/>
                <w:szCs w:val="24"/>
              </w:rPr>
              <w:t xml:space="preserve">, «Широк и желт вечерний свет…», </w:t>
            </w:r>
            <w:r>
              <w:rPr>
                <w:rFonts w:ascii="Arial" w:hAnsi="Arial" w:cs="Arial"/>
                <w:sz w:val="22"/>
                <w:szCs w:val="24"/>
                <w:highlight w:val="white"/>
              </w:rPr>
              <w:t>«Я научилась просто, мудро жить…».</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«Поэма без героя»</w:t>
            </w:r>
          </w:p>
          <w:p w:rsidR="00720254" w:rsidRDefault="00720254" w:rsidP="002870CD">
            <w:pPr>
              <w:tabs>
                <w:tab w:val="left" w:pos="1134"/>
              </w:tabs>
              <w:spacing w:after="0" w:line="240" w:lineRule="auto"/>
              <w:ind w:firstLine="0"/>
              <w:rPr>
                <w:rFonts w:ascii="Arial" w:hAnsi="Arial" w:cs="Arial"/>
                <w:b/>
                <w:bCs/>
                <w:sz w:val="22"/>
                <w:szCs w:val="24"/>
                <w:highlight w:val="white"/>
              </w:rPr>
            </w:pPr>
          </w:p>
          <w:p w:rsidR="00720254" w:rsidRDefault="00720254" w:rsidP="002870CD">
            <w:pPr>
              <w:tabs>
                <w:tab w:val="left" w:pos="1134"/>
              </w:tabs>
              <w:spacing w:after="0" w:line="240" w:lineRule="auto"/>
              <w:ind w:firstLine="0"/>
              <w:rPr>
                <w:rFonts w:ascii="Arial" w:hAnsi="Arial" w:cs="Arial"/>
                <w:b/>
                <w:bCs/>
                <w:sz w:val="22"/>
                <w:szCs w:val="24"/>
                <w:highlight w:val="white"/>
              </w:rPr>
            </w:pPr>
          </w:p>
          <w:p w:rsidR="00720254" w:rsidRDefault="00720254" w:rsidP="002870CD">
            <w:pPr>
              <w:tabs>
                <w:tab w:val="left" w:pos="1134"/>
              </w:tabs>
              <w:spacing w:after="0" w:line="240" w:lineRule="auto"/>
              <w:ind w:firstLine="0"/>
              <w:rPr>
                <w:rFonts w:ascii="Arial" w:hAnsi="Arial" w:cs="Arial"/>
                <w:b/>
                <w:bCs/>
                <w:sz w:val="22"/>
                <w:szCs w:val="24"/>
                <w:highlight w:val="white"/>
              </w:rPr>
            </w:pPr>
          </w:p>
          <w:p w:rsidR="00720254" w:rsidRDefault="00720254" w:rsidP="002870CD">
            <w:pPr>
              <w:tabs>
                <w:tab w:val="left" w:pos="1134"/>
              </w:tabs>
              <w:spacing w:after="0" w:line="240" w:lineRule="auto"/>
              <w:ind w:firstLine="0"/>
              <w:rPr>
                <w:rFonts w:ascii="Arial" w:hAnsi="Arial" w:cs="Arial"/>
                <w:b/>
                <w:bCs/>
                <w:sz w:val="22"/>
                <w:szCs w:val="24"/>
                <w:highlight w:val="white"/>
              </w:rPr>
            </w:pPr>
          </w:p>
          <w:p w:rsidR="00720254" w:rsidRDefault="002870CD" w:rsidP="002870CD">
            <w:pPr>
              <w:tabs>
                <w:tab w:val="left" w:pos="1134"/>
              </w:tabs>
              <w:spacing w:after="0" w:line="240" w:lineRule="auto"/>
              <w:ind w:firstLine="0"/>
              <w:rPr>
                <w:rFonts w:ascii="Arial" w:hAnsi="Arial" w:cs="Arial"/>
                <w:b/>
                <w:bCs/>
                <w:sz w:val="22"/>
                <w:szCs w:val="24"/>
                <w:highlight w:val="white"/>
              </w:rPr>
            </w:pPr>
            <w:r>
              <w:rPr>
                <w:rFonts w:ascii="Arial" w:hAnsi="Arial" w:cs="Arial"/>
                <w:b/>
                <w:bCs/>
                <w:sz w:val="22"/>
                <w:szCs w:val="24"/>
                <w:highlight w:val="white"/>
              </w:rPr>
              <w:t>С.А. Есенин</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sz w:val="22"/>
                <w:szCs w:val="24"/>
                <w:highlight w:val="white"/>
              </w:rPr>
              <w:lastRenderedPageBreak/>
              <w:t>«Клен ты мой опавший…», «Не бродить, не мять в кустах багряных…»,</w:t>
            </w:r>
            <w:r>
              <w:rPr>
                <w:rFonts w:ascii="Arial" w:hAnsi="Arial" w:cs="Arial"/>
                <w:sz w:val="22"/>
                <w:szCs w:val="24"/>
              </w:rPr>
              <w:t xml:space="preserve"> «Нивы сжаты, рощи голы…», «Отговорила роща золотая…», </w:t>
            </w:r>
            <w:r>
              <w:rPr>
                <w:rFonts w:ascii="Arial" w:hAnsi="Arial" w:cs="Arial"/>
                <w:sz w:val="22"/>
                <w:szCs w:val="24"/>
                <w:highlight w:val="white"/>
              </w:rPr>
              <w:t xml:space="preserve"> «Мы теперь уходим понемногу…», «Русь советская», «Спит ковыль. Равнина дорогая…»,</w:t>
            </w:r>
            <w:r>
              <w:rPr>
                <w:rFonts w:ascii="Arial" w:hAnsi="Arial" w:cs="Arial"/>
                <w:sz w:val="22"/>
                <w:szCs w:val="24"/>
              </w:rPr>
              <w:t xml:space="preserve"> </w:t>
            </w:r>
            <w:r>
              <w:rPr>
                <w:rFonts w:ascii="Arial" w:hAnsi="Arial" w:cs="Arial"/>
                <w:bCs/>
                <w:sz w:val="22"/>
                <w:szCs w:val="24"/>
              </w:rPr>
              <w:t>«Я обманывать себя не стану…».</w:t>
            </w:r>
            <w:r>
              <w:rPr>
                <w:rFonts w:ascii="Arial" w:hAnsi="Arial" w:cs="Arial"/>
                <w:sz w:val="22"/>
                <w:szCs w:val="24"/>
                <w:highlight w:val="white"/>
              </w:rPr>
              <w:t xml:space="preserve"> Роман в стихах «Анна Снегина». Поэмы:</w:t>
            </w:r>
            <w:r>
              <w:rPr>
                <w:rFonts w:ascii="Arial" w:hAnsi="Arial" w:cs="Arial"/>
                <w:sz w:val="22"/>
                <w:szCs w:val="24"/>
              </w:rPr>
              <w:t xml:space="preserve"> «Сорокоуст»,</w:t>
            </w:r>
            <w:r>
              <w:rPr>
                <w:rFonts w:ascii="Arial" w:hAnsi="Arial" w:cs="Arial"/>
                <w:sz w:val="22"/>
                <w:szCs w:val="24"/>
                <w:highlight w:val="white"/>
              </w:rPr>
              <w:t xml:space="preserve"> «Черный человек»</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В.В. Маяковский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rPr>
              <w:t xml:space="preserve">Стихотворения: «Адище города», «Вам!», «Домой!», «Ода революции», </w:t>
            </w:r>
            <w:r>
              <w:rPr>
                <w:rFonts w:ascii="Arial" w:hAnsi="Arial" w:cs="Arial"/>
                <w:b/>
                <w:sz w:val="22"/>
                <w:szCs w:val="24"/>
              </w:rPr>
              <w:t>«</w:t>
            </w:r>
            <w:r>
              <w:rPr>
                <w:rFonts w:ascii="Arial" w:hAnsi="Arial" w:cs="Arial"/>
                <w:sz w:val="22"/>
                <w:szCs w:val="24"/>
              </w:rPr>
              <w:t>Прозаседавшиеся», «Разговор с фининспектором о поэзии», «Уже второй должно быть ты легла…», «Юбилейное»</w:t>
            </w:r>
            <w:r>
              <w:rPr>
                <w:rFonts w:ascii="Arial" w:hAnsi="Arial" w:cs="Arial"/>
                <w:sz w:val="22"/>
                <w:szCs w:val="24"/>
                <w:highlight w:val="white"/>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highlight w:val="white"/>
              </w:rPr>
              <w:t>Поэма: «Про это»</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М.И. Цветаева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 xml:space="preserve">Стихотворения: «Все повторяю первый стих…», </w:t>
            </w:r>
            <w:r>
              <w:rPr>
                <w:rFonts w:ascii="Arial" w:hAnsi="Arial" w:cs="Arial"/>
                <w:sz w:val="22"/>
                <w:szCs w:val="24"/>
                <w:highlight w:val="white"/>
              </w:rPr>
              <w:t>«Идешь, на меня похожий</w:t>
            </w:r>
            <w:r>
              <w:rPr>
                <w:rFonts w:ascii="Arial" w:hAnsi="Arial" w:cs="Arial"/>
                <w:b/>
                <w:sz w:val="22"/>
                <w:szCs w:val="24"/>
                <w:highlight w:val="white"/>
              </w:rPr>
              <w:t>»,</w:t>
            </w:r>
            <w:r>
              <w:rPr>
                <w:rFonts w:ascii="Arial" w:hAnsi="Arial" w:cs="Arial"/>
                <w:b/>
                <w:sz w:val="22"/>
                <w:szCs w:val="24"/>
              </w:rPr>
              <w:t xml:space="preserve"> </w:t>
            </w:r>
            <w:r>
              <w:rPr>
                <w:rFonts w:ascii="Arial" w:hAnsi="Arial" w:cs="Arial"/>
                <w:sz w:val="22"/>
                <w:szCs w:val="24"/>
              </w:rPr>
              <w:t>«Кто создан из камня…», «Откуда такая нежность», «Попытка ревности», «Пригвождена к позорному столбу»,  «Расстояние: версты, мили…»</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rPr>
            </w:pPr>
            <w:r>
              <w:rPr>
                <w:rFonts w:ascii="Arial" w:hAnsi="Arial" w:cs="Arial"/>
                <w:sz w:val="22"/>
                <w:szCs w:val="24"/>
              </w:rPr>
              <w:t>Очерк «Мой Пушкин»</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О.Э. Мандельштам</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Стихотворения:</w:t>
            </w:r>
            <w:r>
              <w:rPr>
                <w:rFonts w:ascii="Arial" w:hAnsi="Arial" w:cs="Arial"/>
                <w:sz w:val="22"/>
                <w:szCs w:val="24"/>
              </w:rPr>
              <w:t xml:space="preserve"> «Айя-София»,</w:t>
            </w:r>
            <w:r>
              <w:rPr>
                <w:rFonts w:ascii="Arial" w:hAnsi="Arial" w:cs="Arial"/>
                <w:sz w:val="22"/>
                <w:szCs w:val="24"/>
                <w:highlight w:val="white"/>
              </w:rPr>
              <w:t xml:space="preserve"> «За гремучую доблесть грядущих веков…»,</w:t>
            </w:r>
            <w:r>
              <w:rPr>
                <w:rFonts w:ascii="Arial" w:hAnsi="Arial" w:cs="Arial"/>
                <w:sz w:val="22"/>
                <w:szCs w:val="24"/>
              </w:rPr>
              <w:t xml:space="preserve"> «Лишив меня морей, разбега и разлета…», «Нет, никогда ничей я не был современник…»,  </w:t>
            </w:r>
            <w:r>
              <w:rPr>
                <w:rFonts w:ascii="Arial" w:hAnsi="Arial" w:cs="Arial"/>
                <w:sz w:val="22"/>
                <w:szCs w:val="24"/>
                <w:highlight w:val="white"/>
              </w:rPr>
              <w:t xml:space="preserve"> </w:t>
            </w:r>
            <w:r>
              <w:rPr>
                <w:rFonts w:ascii="Arial" w:hAnsi="Arial" w:cs="Arial"/>
                <w:sz w:val="22"/>
                <w:szCs w:val="24"/>
              </w:rPr>
              <w:t>«Сумерки свободы»,</w:t>
            </w:r>
            <w:r>
              <w:rPr>
                <w:rFonts w:ascii="Arial" w:hAnsi="Arial" w:cs="Arial"/>
                <w:sz w:val="22"/>
                <w:szCs w:val="24"/>
                <w:highlight w:val="white"/>
              </w:rPr>
              <w:t xml:space="preserve"> </w:t>
            </w:r>
            <w:r>
              <w:rPr>
                <w:rFonts w:ascii="Arial" w:hAnsi="Arial" w:cs="Arial"/>
                <w:sz w:val="22"/>
                <w:szCs w:val="24"/>
              </w:rPr>
              <w:t xml:space="preserve">«Я к губам подношу эту зелень…» </w:t>
            </w:r>
            <w:r>
              <w:rPr>
                <w:rFonts w:ascii="Arial" w:hAnsi="Arial" w:cs="Arial"/>
                <w:sz w:val="22"/>
                <w:szCs w:val="24"/>
                <w:highlight w:val="white"/>
              </w:rPr>
              <w:t xml:space="preserve"> </w:t>
            </w:r>
          </w:p>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Б.Л. Пастернак</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highlight w:val="white"/>
              </w:rPr>
              <w:t xml:space="preserve">Стихотворения: </w:t>
            </w:r>
            <w:r>
              <w:rPr>
                <w:rFonts w:ascii="Arial" w:hAnsi="Arial" w:cs="Arial"/>
                <w:sz w:val="22"/>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w:t>
            </w:r>
            <w:r>
              <w:rPr>
                <w:rFonts w:ascii="Arial" w:hAnsi="Arial" w:cs="Arial"/>
                <w:sz w:val="22"/>
                <w:szCs w:val="24"/>
              </w:rPr>
              <w:lastRenderedPageBreak/>
              <w:t xml:space="preserve">«Поэзия», «Про эти стихи», «Сестра моя – жизнь и сегодня в разливе…», </w:t>
            </w:r>
            <w:r>
              <w:rPr>
                <w:rFonts w:ascii="Arial" w:hAnsi="Arial" w:cs="Arial"/>
                <w:sz w:val="22"/>
                <w:szCs w:val="24"/>
                <w:highlight w:val="white"/>
              </w:rPr>
              <w:t>«Снег идет»</w:t>
            </w:r>
            <w:r>
              <w:rPr>
                <w:rFonts w:ascii="Arial" w:hAnsi="Arial" w:cs="Arial"/>
                <w:sz w:val="22"/>
                <w:szCs w:val="24"/>
              </w:rPr>
              <w:t>, «Столетье с лишним – не вчера…»</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Роман «Доктор Живаго»</w:t>
            </w:r>
          </w:p>
          <w:p w:rsidR="00720254" w:rsidRDefault="00720254" w:rsidP="002870CD">
            <w:pPr>
              <w:autoSpaceDE w:val="0"/>
              <w:autoSpaceDN w:val="0"/>
              <w:adjustRightInd w:val="0"/>
              <w:spacing w:after="0" w:line="240" w:lineRule="auto"/>
              <w:ind w:firstLine="0"/>
              <w:rPr>
                <w:rFonts w:ascii="Arial" w:hAnsi="Arial" w:cs="Arial"/>
                <w:b/>
                <w:sz w:val="22"/>
                <w:szCs w:val="24"/>
                <w:highlight w:val="white"/>
              </w:rPr>
            </w:pP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М.А. Булгаков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Книга рассказов «Записки юного врача». Пьесы «Дни Турбиных», «Бег», «Кабала святош» («Мольер»), «Зойкина квартира»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b/>
                <w:iCs/>
                <w:sz w:val="22"/>
                <w:szCs w:val="24"/>
              </w:rPr>
              <w:t>А.П. Платонов</w:t>
            </w:r>
            <w:r>
              <w:rPr>
                <w:rFonts w:ascii="Arial" w:hAnsi="Arial" w:cs="Arial"/>
                <w:iCs/>
                <w:sz w:val="22"/>
                <w:szCs w:val="24"/>
              </w:rPr>
              <w:t xml:space="preserve">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iCs/>
                <w:sz w:val="22"/>
                <w:szCs w:val="24"/>
              </w:rPr>
              <w:t>Рассказы и повести: «Река Потудань», «Сокровенный человек», «Мусорный ветер»</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М.А. Шолохов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Роман «Поднятая целина».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highlight w:val="white"/>
              </w:rPr>
              <w:t>Книга рассказов «Донские рассказы»</w:t>
            </w:r>
          </w:p>
          <w:p w:rsidR="00720254" w:rsidRDefault="002870CD" w:rsidP="002870CD">
            <w:pPr>
              <w:autoSpaceDE w:val="0"/>
              <w:autoSpaceDN w:val="0"/>
              <w:adjustRightInd w:val="0"/>
              <w:spacing w:after="0" w:line="240" w:lineRule="auto"/>
              <w:ind w:firstLine="0"/>
              <w:rPr>
                <w:rFonts w:ascii="Arial" w:hAnsi="Arial" w:cs="Arial"/>
                <w:b/>
                <w:sz w:val="22"/>
                <w:szCs w:val="24"/>
                <w:highlight w:val="white"/>
              </w:rPr>
            </w:pPr>
            <w:r>
              <w:rPr>
                <w:rFonts w:ascii="Arial" w:hAnsi="Arial" w:cs="Arial"/>
                <w:b/>
                <w:sz w:val="22"/>
                <w:szCs w:val="24"/>
                <w:highlight w:val="white"/>
              </w:rPr>
              <w:t>В.В. Набоков</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highlight w:val="white"/>
              </w:rPr>
              <w:t xml:space="preserve"> </w:t>
            </w:r>
            <w:r>
              <w:rPr>
                <w:rFonts w:ascii="Arial" w:hAnsi="Arial" w:cs="Arial"/>
                <w:sz w:val="22"/>
                <w:szCs w:val="24"/>
              </w:rPr>
              <w:t>Романы «Машенька», «Защита Лужина»</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М.М. Зощенко</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rPr>
              <w:t xml:space="preserve">Рассказы: </w:t>
            </w:r>
            <w:r>
              <w:rPr>
                <w:rFonts w:ascii="Arial" w:hAnsi="Arial" w:cs="Arial"/>
                <w:iCs/>
                <w:sz w:val="22"/>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iCs/>
                <w:sz w:val="22"/>
                <w:szCs w:val="24"/>
              </w:rPr>
            </w:pPr>
            <w:r>
              <w:rPr>
                <w:rFonts w:ascii="Arial" w:hAnsi="Arial" w:cs="Arial"/>
                <w:b/>
                <w:iCs/>
                <w:sz w:val="22"/>
                <w:szCs w:val="24"/>
              </w:rPr>
              <w:t xml:space="preserve">И.Э. Бабель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iCs/>
                <w:sz w:val="22"/>
                <w:szCs w:val="24"/>
              </w:rPr>
              <w:t>Книга рассказов «Конармия»</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iCs/>
                <w:sz w:val="22"/>
                <w:szCs w:val="24"/>
              </w:rPr>
            </w:pPr>
            <w:r>
              <w:rPr>
                <w:rFonts w:ascii="Arial" w:hAnsi="Arial" w:cs="Arial"/>
                <w:b/>
                <w:iCs/>
                <w:sz w:val="22"/>
                <w:szCs w:val="24"/>
              </w:rPr>
              <w:t xml:space="preserve">А.А. Фадеев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iCs/>
                <w:sz w:val="22"/>
                <w:szCs w:val="24"/>
              </w:rPr>
            </w:pPr>
            <w:r>
              <w:rPr>
                <w:rFonts w:ascii="Arial" w:hAnsi="Arial" w:cs="Arial"/>
                <w:iCs/>
                <w:sz w:val="22"/>
                <w:szCs w:val="24"/>
              </w:rPr>
              <w:t>Романы «Разгром», «Молодая гвардия»</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И. Ильф, Е. Петров </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bCs/>
                <w:sz w:val="22"/>
                <w:szCs w:val="24"/>
              </w:rPr>
              <w:t>Романы «12 стульев», «Золотой теленок»</w:t>
            </w:r>
            <w:r>
              <w:rPr>
                <w:rFonts w:ascii="Arial" w:hAnsi="Arial" w:cs="Arial"/>
                <w:sz w:val="22"/>
                <w:szCs w:val="24"/>
              </w:rPr>
              <w:t xml:space="preserve"> </w:t>
            </w:r>
          </w:p>
          <w:p w:rsidR="00720254" w:rsidRDefault="002870CD" w:rsidP="002870CD">
            <w:pPr>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 xml:space="preserve">Н.Р. Эрдман </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rPr>
              <w:t>Пьеса «Самоубийца»</w:t>
            </w:r>
          </w:p>
          <w:p w:rsidR="00720254" w:rsidRDefault="002870CD" w:rsidP="002870CD">
            <w:pPr>
              <w:autoSpaceDE w:val="0"/>
              <w:autoSpaceDN w:val="0"/>
              <w:adjustRightInd w:val="0"/>
              <w:spacing w:after="0" w:line="240" w:lineRule="auto"/>
              <w:ind w:firstLine="0"/>
              <w:rPr>
                <w:rFonts w:ascii="Arial" w:hAnsi="Arial" w:cs="Arial"/>
                <w:b/>
                <w:sz w:val="22"/>
                <w:szCs w:val="24"/>
                <w:highlight w:val="white"/>
              </w:rPr>
            </w:pPr>
            <w:r>
              <w:rPr>
                <w:rFonts w:ascii="Arial" w:hAnsi="Arial" w:cs="Arial"/>
                <w:b/>
                <w:sz w:val="22"/>
                <w:szCs w:val="24"/>
                <w:highlight w:val="white"/>
              </w:rPr>
              <w:t xml:space="preserve">А.Н. Островский </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Роман «Как закалялась сталь»</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А.И. Солженицын</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Повесть «Раковый корпус», статья «Жить не по лжи»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В.Т. Шаламов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Рассказы: «Сгущенное молоко», «Татарский мулла и чистый воздух», «Васька Денисов, похититель свиней», «Выходной день»</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В.М. Шукшин</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rPr>
            </w:pPr>
            <w:r>
              <w:rPr>
                <w:rFonts w:ascii="Arial" w:hAnsi="Arial" w:cs="Arial"/>
                <w:iCs/>
                <w:sz w:val="22"/>
                <w:szCs w:val="24"/>
                <w:highlight w:val="white"/>
              </w:rPr>
              <w:t>Рассказы «Верую», «Крепкий мужик», «Сапожки», «Танцующий Шива»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Н.А. Заболоцкий</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rPr>
              <w:t xml:space="preserve">Стихотворения: «В жилищах </w:t>
            </w:r>
            <w:r>
              <w:rPr>
                <w:rFonts w:ascii="Arial" w:hAnsi="Arial" w:cs="Arial"/>
                <w:sz w:val="22"/>
                <w:szCs w:val="24"/>
              </w:rPr>
              <w:lastRenderedPageBreak/>
              <w:t>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А.Т. Твардовский </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sz w:val="22"/>
                <w:szCs w:val="24"/>
                <w:highlight w:val="white"/>
              </w:rPr>
              <w:t xml:space="preserve">Стихотворения: </w:t>
            </w:r>
            <w:r>
              <w:rPr>
                <w:rFonts w:ascii="Arial" w:hAnsi="Arial" w:cs="Arial"/>
                <w:sz w:val="22"/>
                <w:szCs w:val="24"/>
              </w:rPr>
              <w:t xml:space="preserve">«В тот день, когда окончилась война…», </w:t>
            </w:r>
            <w:r>
              <w:rPr>
                <w:rFonts w:ascii="Arial" w:hAnsi="Arial" w:cs="Arial"/>
                <w:sz w:val="22"/>
                <w:szCs w:val="24"/>
                <w:highlight w:val="white"/>
              </w:rPr>
              <w:t>«Вся суть в одном-единственном завете…»,</w:t>
            </w:r>
            <w:r>
              <w:rPr>
                <w:rFonts w:ascii="Arial" w:hAnsi="Arial" w:cs="Arial"/>
                <w:sz w:val="22"/>
                <w:szCs w:val="24"/>
              </w:rPr>
              <w:t xml:space="preserve"> «Дробится рваный цоколь монумента...»,</w:t>
            </w:r>
            <w:r>
              <w:rPr>
                <w:rFonts w:ascii="Arial" w:hAnsi="Arial" w:cs="Arial"/>
                <w:sz w:val="22"/>
                <w:szCs w:val="24"/>
                <w:highlight w:val="white"/>
              </w:rPr>
              <w:t xml:space="preserve"> </w:t>
            </w:r>
            <w:r>
              <w:rPr>
                <w:rFonts w:ascii="Arial" w:hAnsi="Arial" w:cs="Arial"/>
                <w:sz w:val="22"/>
                <w:szCs w:val="24"/>
              </w:rPr>
              <w:t>«О сущем»,</w:t>
            </w:r>
            <w:r>
              <w:rPr>
                <w:rFonts w:ascii="Arial" w:hAnsi="Arial" w:cs="Arial"/>
                <w:sz w:val="22"/>
                <w:szCs w:val="24"/>
                <w:highlight w:val="white"/>
              </w:rPr>
              <w:t xml:space="preserve"> «Памяти матери», «Я знаю, никакой моей вины…»</w:t>
            </w: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И.А. Бродский</w:t>
            </w:r>
          </w:p>
          <w:p w:rsidR="00720254" w:rsidRDefault="002870CD" w:rsidP="002870CD">
            <w:pPr>
              <w:tabs>
                <w:tab w:val="left" w:pos="2880"/>
              </w:tabs>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Нобелевская лекция</w:t>
            </w: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Н.М. Рубцов</w:t>
            </w:r>
          </w:p>
          <w:p w:rsidR="00720254" w:rsidRDefault="002870CD" w:rsidP="002870CD">
            <w:pPr>
              <w:tabs>
                <w:tab w:val="left" w:pos="2880"/>
              </w:tabs>
              <w:autoSpaceDE w:val="0"/>
              <w:autoSpaceDN w:val="0"/>
              <w:adjustRightInd w:val="0"/>
              <w:spacing w:after="0" w:line="240" w:lineRule="auto"/>
              <w:ind w:firstLine="0"/>
              <w:rPr>
                <w:rFonts w:ascii="Arial" w:hAnsi="Arial" w:cs="Arial"/>
                <w:sz w:val="22"/>
                <w:szCs w:val="24"/>
              </w:rPr>
            </w:pPr>
            <w:r>
              <w:rPr>
                <w:rFonts w:ascii="Arial" w:hAnsi="Arial" w:cs="Arial"/>
                <w:sz w:val="22"/>
                <w:szCs w:val="24"/>
                <w:highlight w:val="white"/>
              </w:rPr>
              <w:t>Стихотворения:</w:t>
            </w:r>
            <w:r>
              <w:rPr>
                <w:rFonts w:ascii="Arial" w:hAnsi="Arial" w:cs="Arial"/>
                <w:sz w:val="22"/>
                <w:szCs w:val="24"/>
              </w:rPr>
              <w:t xml:space="preserve"> «В горнице», </w:t>
            </w:r>
            <w:r>
              <w:rPr>
                <w:rFonts w:ascii="Arial" w:hAnsi="Arial" w:cs="Arial"/>
                <w:sz w:val="22"/>
                <w:szCs w:val="24"/>
                <w:highlight w:val="white"/>
              </w:rPr>
              <w:t xml:space="preserve">«Видения на холме», </w:t>
            </w:r>
            <w:r>
              <w:rPr>
                <w:rFonts w:ascii="Arial" w:hAnsi="Arial" w:cs="Arial"/>
                <w:sz w:val="22"/>
                <w:szCs w:val="24"/>
              </w:rPr>
              <w:t>«Звезда полей»,</w:t>
            </w:r>
            <w:r>
              <w:rPr>
                <w:rFonts w:ascii="Arial" w:hAnsi="Arial" w:cs="Arial"/>
                <w:sz w:val="22"/>
                <w:szCs w:val="24"/>
                <w:highlight w:val="white"/>
              </w:rPr>
              <w:t xml:space="preserve"> «Зимняя песня»</w:t>
            </w:r>
            <w:r>
              <w:rPr>
                <w:rFonts w:ascii="Arial" w:hAnsi="Arial" w:cs="Arial"/>
                <w:sz w:val="22"/>
                <w:szCs w:val="24"/>
              </w:rPr>
              <w:t xml:space="preserve">, </w:t>
            </w:r>
            <w:r>
              <w:rPr>
                <w:rFonts w:ascii="Arial" w:hAnsi="Arial" w:cs="Arial"/>
                <w:sz w:val="22"/>
                <w:szCs w:val="24"/>
                <w:highlight w:val="white"/>
              </w:rPr>
              <w:t>«Привет, Россия, родина моя!..»,</w:t>
            </w:r>
            <w:r>
              <w:rPr>
                <w:rFonts w:ascii="Arial" w:hAnsi="Arial" w:cs="Arial"/>
                <w:sz w:val="22"/>
                <w:szCs w:val="24"/>
              </w:rPr>
              <w:t xml:space="preserve"> «Тихая моя родина!», </w:t>
            </w:r>
            <w:r>
              <w:rPr>
                <w:rFonts w:ascii="Arial" w:hAnsi="Arial" w:cs="Arial"/>
                <w:sz w:val="22"/>
                <w:szCs w:val="24"/>
                <w:highlight w:val="white"/>
              </w:rPr>
              <w:t>«Русский огонек», «Стихи»</w:t>
            </w:r>
          </w:p>
          <w:p w:rsidR="00720254" w:rsidRDefault="00720254" w:rsidP="002870CD">
            <w:pPr>
              <w:tabs>
                <w:tab w:val="left" w:pos="2880"/>
              </w:tabs>
              <w:autoSpaceDE w:val="0"/>
              <w:autoSpaceDN w:val="0"/>
              <w:adjustRightInd w:val="0"/>
              <w:spacing w:after="0" w:line="240" w:lineRule="auto"/>
              <w:ind w:firstLine="0"/>
              <w:rPr>
                <w:rFonts w:ascii="Arial" w:hAnsi="Arial" w:cs="Arial"/>
                <w:b/>
                <w:bCs/>
                <w:sz w:val="22"/>
                <w:szCs w:val="24"/>
                <w:u w:val="single"/>
              </w:rPr>
            </w:pP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Проза второй половины ХХ века</w:t>
            </w:r>
          </w:p>
          <w:p w:rsidR="00720254" w:rsidRDefault="002870CD" w:rsidP="002870CD">
            <w:pPr>
              <w:tabs>
                <w:tab w:val="left" w:pos="2880"/>
              </w:tabs>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Ф.А. Абрамов</w:t>
            </w:r>
          </w:p>
          <w:p w:rsidR="00720254" w:rsidRDefault="002870CD" w:rsidP="002870CD">
            <w:pPr>
              <w:tabs>
                <w:tab w:val="left" w:pos="2880"/>
              </w:tabs>
              <w:autoSpaceDE w:val="0"/>
              <w:autoSpaceDN w:val="0"/>
              <w:adjustRightInd w:val="0"/>
              <w:spacing w:after="0" w:line="240" w:lineRule="auto"/>
              <w:ind w:firstLine="0"/>
              <w:rPr>
                <w:rFonts w:ascii="Arial" w:hAnsi="Arial" w:cs="Arial"/>
                <w:bCs/>
                <w:sz w:val="22"/>
                <w:szCs w:val="24"/>
              </w:rPr>
            </w:pPr>
            <w:r>
              <w:rPr>
                <w:rFonts w:ascii="Arial" w:hAnsi="Arial" w:cs="Arial"/>
                <w:sz w:val="22"/>
                <w:szCs w:val="24"/>
              </w:rPr>
              <w:t>Роман «Братья и сестры»</w:t>
            </w: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rPr>
            </w:pPr>
            <w:r>
              <w:rPr>
                <w:rFonts w:ascii="Arial" w:hAnsi="Arial" w:cs="Arial"/>
                <w:b/>
                <w:sz w:val="22"/>
                <w:szCs w:val="24"/>
              </w:rPr>
              <w:t>Ч.Т. Айтматов</w:t>
            </w:r>
            <w:r>
              <w:rPr>
                <w:rFonts w:ascii="Arial" w:hAnsi="Arial" w:cs="Arial"/>
                <w:b/>
                <w:bCs/>
                <w:sz w:val="22"/>
                <w:szCs w:val="24"/>
              </w:rPr>
              <w:t xml:space="preserve"> </w:t>
            </w:r>
          </w:p>
          <w:p w:rsidR="00720254" w:rsidRDefault="002870CD" w:rsidP="002870CD">
            <w:pPr>
              <w:tabs>
                <w:tab w:val="left" w:pos="2880"/>
              </w:tabs>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Повести «Пегий пес, бегущий краем моря», «Белый пароход», «Прощай, Гюльсары»</w:t>
            </w:r>
          </w:p>
          <w:p w:rsidR="00720254" w:rsidRDefault="002870CD" w:rsidP="002870CD">
            <w:pPr>
              <w:tabs>
                <w:tab w:val="left" w:pos="288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В.П. Аксёнов</w:t>
            </w:r>
          </w:p>
          <w:p w:rsidR="00720254" w:rsidRDefault="002870CD" w:rsidP="002870CD">
            <w:pPr>
              <w:tabs>
                <w:tab w:val="left" w:pos="2880"/>
              </w:tabs>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rPr>
              <w:t xml:space="preserve">Повести «Апельсины из Марокко», «Затоваренная бочкотара»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В.П. Астафьев</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bCs/>
                <w:sz w:val="22"/>
                <w:szCs w:val="24"/>
              </w:rPr>
              <w:t>Роман «Царь-рыба». Повести: «Веселый солдат», «Пастух и пастушка»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В.И. Белов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«Привычное дело», книга «Лад»</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А.Г. Битов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Книга очерков «Уроки Армении»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В.В. Быков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Повести: «Знак беды», «Обелиск», «Сотников»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Б.Л. Васильев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 xml:space="preserve">Повести: «А зори здесь тихие», «В </w:t>
            </w:r>
            <w:r>
              <w:rPr>
                <w:rFonts w:ascii="Arial" w:hAnsi="Arial" w:cs="Arial"/>
                <w:bCs/>
                <w:sz w:val="22"/>
                <w:szCs w:val="24"/>
              </w:rPr>
              <w:lastRenderedPageBreak/>
              <w:t>списках не значился», «Завтра была война»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Г.Н. Владимов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«Верный Руслан», роман «Генерал и его армия»</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В.Н. Войнович</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Cs/>
                <w:sz w:val="22"/>
                <w:szCs w:val="24"/>
              </w:rPr>
              <w:t>«Жизнь и необычайные приключения солдата Ивана Чонкина», «Москва 2042»</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В.С. Гроссман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 xml:space="preserve">Роман «Жизнь и судьба»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С.Д. Довлатов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Книги «Зона», «Чемодан», «Заповедник»</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Ю.О. Домбровский</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«Факультет ненужных вещей»</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Ф.А. Искандер</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«Детство Чика», «Сандро из Чегема», «Кролики и удавы»</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Ю.П. Казаков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Cs/>
                <w:sz w:val="22"/>
                <w:szCs w:val="24"/>
              </w:rPr>
              <w:t>Рассказ «Во сне ты горько плакал»</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В.Л. Кондратьев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«Сашка»</w:t>
            </w:r>
          </w:p>
          <w:p w:rsidR="00720254" w:rsidRDefault="002870CD" w:rsidP="002870CD">
            <w:pPr>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Е.И. Носов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sz w:val="22"/>
                <w:szCs w:val="24"/>
              </w:rPr>
              <w:t>Повесть «Усвятские шлемоносцы»</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Б.Ш. Окуждава</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«Будь здоров, школяр!»</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В.Н. Некрасов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«В окопах Сталинграда»</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b/>
                <w:bCs/>
                <w:sz w:val="22"/>
                <w:szCs w:val="24"/>
                <w:highlight w:val="white"/>
              </w:rPr>
              <w:t>В.Г. Распутин</w:t>
            </w:r>
            <w:r>
              <w:rPr>
                <w:rFonts w:ascii="Arial" w:hAnsi="Arial" w:cs="Arial"/>
                <w:sz w:val="22"/>
                <w:szCs w:val="24"/>
              </w:rPr>
              <w:t xml:space="preserve"> </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sz w:val="22"/>
                <w:szCs w:val="24"/>
              </w:rPr>
              <w:t>Рассказы и повести: «Деньги для Марии», «Живи и помни», «Прощание с Матерой».</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А.Д. Синявский</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Рассказ «Пхенц»</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А. и Б. Стругацкие </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Романы: «Трудно быть богом», «Улитка на склоне»</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Ю.В. Трифонов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«Обмен»</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В.Ф. Тендряков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Рассказы: «Пара гнедых», «Хлеб для собаки»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Г.Н. Щербакова </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bCs/>
                <w:sz w:val="22"/>
                <w:szCs w:val="24"/>
              </w:rPr>
              <w:t>Повесть «Вам и не снилось»</w:t>
            </w:r>
          </w:p>
          <w:p w:rsidR="00720254" w:rsidRDefault="00720254" w:rsidP="002870CD">
            <w:pPr>
              <w:autoSpaceDE w:val="0"/>
              <w:autoSpaceDN w:val="0"/>
              <w:adjustRightInd w:val="0"/>
              <w:spacing w:after="0" w:line="240" w:lineRule="auto"/>
              <w:ind w:firstLine="0"/>
              <w:rPr>
                <w:rFonts w:ascii="Arial" w:hAnsi="Arial" w:cs="Arial"/>
                <w:b/>
                <w:bCs/>
                <w:sz w:val="22"/>
                <w:szCs w:val="24"/>
              </w:rPr>
            </w:pP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Драматургия второй  половины ХХ века: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А.Н. Арбузов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Пьеса «Жестокие игры»</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А.В. Вампилов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Пьесы «Старший сын», «Утиная охота»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А.М. Володин</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lastRenderedPageBreak/>
              <w:t>Пьеса «Назначение»</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В.С. Розов </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Cs/>
                <w:sz w:val="22"/>
                <w:szCs w:val="24"/>
                <w:highlight w:val="white"/>
              </w:rPr>
              <w:t xml:space="preserve">Пьеса «Гнездо глухаря» </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 xml:space="preserve">М.М. Рощин </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Пьеса «Валентин и Валентина»</w:t>
            </w:r>
          </w:p>
          <w:p w:rsidR="00720254" w:rsidRDefault="00720254" w:rsidP="002870CD">
            <w:pPr>
              <w:autoSpaceDE w:val="0"/>
              <w:autoSpaceDN w:val="0"/>
              <w:adjustRightInd w:val="0"/>
              <w:spacing w:after="0" w:line="240" w:lineRule="auto"/>
              <w:ind w:firstLine="0"/>
              <w:rPr>
                <w:rFonts w:ascii="Arial" w:hAnsi="Arial" w:cs="Arial"/>
                <w:b/>
                <w:bCs/>
                <w:sz w:val="22"/>
                <w:szCs w:val="24"/>
                <w:u w:val="single"/>
              </w:rPr>
            </w:pP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Поэзия второй половины XX века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Б.А. Ахмадулина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А.А. Вознесенский</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В.С. Высоцкий</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Е.А. Евтушенко</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Ю.П. Кузнецов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А.С. Кушнер</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Ю.Д. Левитанский</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Л.Н. Мартынов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Вс.Н. Некрасов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Б.Ш. Окуджава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Д.С. Самойлов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Г.В. Сапгир</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Б.А. Слуцкий</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В.Н. Соколов</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В.А. Солоухин</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А.А. Тарковский</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
                <w:bCs/>
                <w:sz w:val="22"/>
                <w:szCs w:val="24"/>
              </w:rPr>
              <w:t>О.Г. Чухонцев</w:t>
            </w: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lang w:eastAsia="zh-CN"/>
              </w:rPr>
            </w:pP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eastAsia="Times New Roman" w:hAnsi="Arial" w:cs="Arial"/>
                <w:b/>
                <w:bCs/>
                <w:i/>
                <w:iCs/>
                <w:color w:val="404040"/>
                <w:sz w:val="22"/>
                <w:szCs w:val="24"/>
                <w:lang w:eastAsia="ru-RU"/>
              </w:rPr>
            </w:pPr>
            <w:r>
              <w:rPr>
                <w:rFonts w:ascii="Arial" w:hAnsi="Arial" w:cs="Arial"/>
                <w:b/>
                <w:bCs/>
                <w:sz w:val="22"/>
                <w:szCs w:val="24"/>
                <w:highlight w:val="white"/>
              </w:rPr>
              <w:t>С.А. Есенин</w:t>
            </w:r>
          </w:p>
          <w:p w:rsidR="00720254" w:rsidRDefault="002870CD" w:rsidP="002870CD">
            <w:pPr>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rPr>
              <w:t xml:space="preserve">Стихотворения: «Гой ты, Русь моя родная…», </w:t>
            </w:r>
            <w:r>
              <w:rPr>
                <w:rFonts w:ascii="Arial" w:hAnsi="Arial" w:cs="Arial"/>
                <w:bCs/>
                <w:sz w:val="22"/>
                <w:szCs w:val="24"/>
              </w:rPr>
              <w:t xml:space="preserve">«Да! Теперь решено. Без возврата…», «До свиданья, друг мой, до свиданья!..», «Не жалею, не зову, не плачу…», </w:t>
            </w:r>
            <w:r>
              <w:rPr>
                <w:rFonts w:ascii="Arial" w:hAnsi="Arial" w:cs="Arial"/>
                <w:sz w:val="22"/>
                <w:szCs w:val="24"/>
                <w:highlight w:val="white"/>
              </w:rPr>
              <w:t xml:space="preserve"> </w:t>
            </w:r>
            <w:r>
              <w:rPr>
                <w:rFonts w:ascii="Arial" w:hAnsi="Arial" w:cs="Arial"/>
                <w:sz w:val="22"/>
                <w:szCs w:val="24"/>
              </w:rPr>
              <w:t xml:space="preserve">«Песнь о собаке», </w:t>
            </w:r>
            <w:r>
              <w:rPr>
                <w:rFonts w:ascii="Arial" w:hAnsi="Arial" w:cs="Arial"/>
                <w:sz w:val="22"/>
                <w:szCs w:val="24"/>
                <w:highlight w:val="white"/>
              </w:rPr>
              <w:t>«Письмо к женщине», «Письмо матери», «Собаке Качалова», «Шаганэ ты моя, Шаганэ…»,</w:t>
            </w:r>
            <w:r>
              <w:rPr>
                <w:rFonts w:ascii="Arial" w:hAnsi="Arial" w:cs="Arial"/>
                <w:sz w:val="22"/>
                <w:szCs w:val="24"/>
              </w:rPr>
              <w:t xml:space="preserve"> </w:t>
            </w:r>
            <w:r>
              <w:rPr>
                <w:rFonts w:ascii="Arial" w:hAnsi="Arial" w:cs="Arial"/>
                <w:bCs/>
                <w:sz w:val="22"/>
                <w:szCs w:val="24"/>
              </w:rPr>
              <w:t>«Я последний поэт деревни…»</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lang w:eastAsia="zh-CN"/>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В.В. Маяковский</w:t>
            </w:r>
          </w:p>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i/>
                <w:iCs/>
                <w:color w:val="404040"/>
                <w:sz w:val="22"/>
                <w:szCs w:val="24"/>
                <w:highlight w:val="white"/>
                <w:lang w:eastAsia="ru-RU"/>
              </w:rPr>
            </w:pPr>
            <w:r>
              <w:rPr>
                <w:rFonts w:ascii="Arial" w:hAnsi="Arial" w:cs="Arial"/>
                <w:sz w:val="22"/>
                <w:szCs w:val="24"/>
                <w:highlight w:val="white"/>
              </w:rPr>
              <w:t xml:space="preserve">Стихотворения: </w:t>
            </w:r>
            <w:r>
              <w:rPr>
                <w:rFonts w:ascii="Arial" w:hAnsi="Arial" w:cs="Arial"/>
                <w:b/>
                <w:sz w:val="22"/>
                <w:szCs w:val="24"/>
              </w:rPr>
              <w:t>«</w:t>
            </w:r>
            <w:r>
              <w:rPr>
                <w:rFonts w:ascii="Arial" w:hAnsi="Arial" w:cs="Arial"/>
                <w:sz w:val="22"/>
                <w:szCs w:val="24"/>
              </w:rPr>
              <w:t xml:space="preserve">А вы могли бы?», «Левый марш», «Нате!», «Необычайное приключение, бывшее с Владимиром Маяковским летом на даче», </w:t>
            </w:r>
            <w:r>
              <w:rPr>
                <w:rFonts w:ascii="Arial" w:hAnsi="Arial" w:cs="Arial"/>
                <w:sz w:val="22"/>
                <w:szCs w:val="24"/>
                <w:highlight w:val="white"/>
              </w:rPr>
              <w:t>«Лиличка!»,</w:t>
            </w:r>
            <w:r>
              <w:rPr>
                <w:rFonts w:ascii="Arial" w:hAnsi="Arial" w:cs="Arial"/>
                <w:sz w:val="22"/>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720254" w:rsidRDefault="002870CD" w:rsidP="002870CD">
            <w:pPr>
              <w:tabs>
                <w:tab w:val="left" w:pos="1134"/>
              </w:tabs>
              <w:spacing w:after="0" w:line="240" w:lineRule="auto"/>
              <w:ind w:firstLine="0"/>
              <w:rPr>
                <w:rFonts w:ascii="Arial" w:hAnsi="Arial" w:cs="Arial"/>
                <w:sz w:val="22"/>
                <w:szCs w:val="24"/>
                <w:lang w:eastAsia="zh-CN"/>
              </w:rPr>
            </w:pPr>
            <w:r>
              <w:rPr>
                <w:rFonts w:ascii="Arial" w:hAnsi="Arial" w:cs="Arial"/>
                <w:sz w:val="22"/>
                <w:szCs w:val="24"/>
                <w:highlight w:val="white"/>
              </w:rPr>
              <w:t>Поэма «Облако в штанах»,</w:t>
            </w:r>
            <w:r>
              <w:rPr>
                <w:rFonts w:ascii="Arial" w:hAnsi="Arial" w:cs="Arial"/>
                <w:b/>
                <w:sz w:val="22"/>
                <w:szCs w:val="24"/>
                <w:highlight w:val="white"/>
              </w:rPr>
              <w:t xml:space="preserve"> </w:t>
            </w:r>
            <w:r>
              <w:rPr>
                <w:rFonts w:ascii="Arial" w:hAnsi="Arial" w:cs="Arial"/>
                <w:sz w:val="22"/>
                <w:szCs w:val="24"/>
                <w:highlight w:val="white"/>
              </w:rPr>
              <w:t>«Первое вступление к поэме «Во весь голос»</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lang w:eastAsia="zh-CN"/>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М.И. Цветаева</w:t>
            </w:r>
          </w:p>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sz w:val="22"/>
                <w:szCs w:val="24"/>
                <w:highlight w:val="white"/>
              </w:rPr>
              <w:t xml:space="preserve">Стихотворения: </w:t>
            </w:r>
            <w:r>
              <w:rPr>
                <w:rFonts w:ascii="Arial" w:hAnsi="Arial" w:cs="Arial"/>
                <w:sz w:val="22"/>
                <w:szCs w:val="24"/>
              </w:rPr>
              <w:t xml:space="preserve">«Генералам двенадцатого года», </w:t>
            </w:r>
            <w:r>
              <w:rPr>
                <w:rFonts w:ascii="Arial" w:hAnsi="Arial" w:cs="Arial"/>
                <w:sz w:val="22"/>
                <w:szCs w:val="24"/>
                <w:highlight w:val="white"/>
              </w:rPr>
              <w:t xml:space="preserve">«Мне нравится, что вы больны не мной…», «Моим стихам, написанным так рано…», «О сколько их упало в эту бездну…», </w:t>
            </w:r>
            <w:r>
              <w:rPr>
                <w:rFonts w:ascii="Arial" w:hAnsi="Arial" w:cs="Arial"/>
                <w:sz w:val="22"/>
                <w:szCs w:val="24"/>
              </w:rPr>
              <w:t xml:space="preserve">«О, слезы на глазах…».   </w:t>
            </w:r>
            <w:r>
              <w:rPr>
                <w:rFonts w:ascii="Arial" w:hAnsi="Arial" w:cs="Arial"/>
                <w:sz w:val="22"/>
                <w:szCs w:val="24"/>
                <w:highlight w:val="white"/>
              </w:rPr>
              <w:t>«Стихи к Блоку» («Имя твое – птица в руке…»), «Тоска по родине! Давно…»</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b/>
                <w:bCs/>
                <w:sz w:val="22"/>
                <w:szCs w:val="24"/>
                <w:highlight w:val="white"/>
              </w:rPr>
              <w:t>О.Э. Мандельштам</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 xml:space="preserve">Стихотворения: «Бессонница. Гомер. Тугие паруса…», </w:t>
            </w:r>
            <w:r>
              <w:rPr>
                <w:rFonts w:ascii="Arial" w:hAnsi="Arial" w:cs="Arial"/>
                <w:sz w:val="22"/>
                <w:szCs w:val="24"/>
              </w:rPr>
              <w:t xml:space="preserve"> «Мы живем под собою не чуя страны…», </w:t>
            </w:r>
            <w:r>
              <w:rPr>
                <w:rFonts w:ascii="Arial" w:hAnsi="Arial" w:cs="Arial"/>
                <w:sz w:val="22"/>
                <w:szCs w:val="24"/>
                <w:highlight w:val="white"/>
              </w:rPr>
              <w:t xml:space="preserve"> «Я вернулся в мой город, знакомый до слез…», «Я не слыхал рассказов Оссиана…»,  «</w:t>
            </w:r>
            <w:r>
              <w:rPr>
                <w:rFonts w:ascii="Arial" w:hAnsi="Arial" w:cs="Arial"/>
                <w:sz w:val="22"/>
                <w:szCs w:val="24"/>
                <w:highlight w:val="white"/>
                <w:lang w:val="en-US"/>
              </w:rPr>
              <w:t>Notre</w:t>
            </w:r>
            <w:r>
              <w:rPr>
                <w:rFonts w:ascii="Arial" w:hAnsi="Arial" w:cs="Arial"/>
                <w:sz w:val="22"/>
                <w:szCs w:val="24"/>
                <w:highlight w:val="white"/>
              </w:rPr>
              <w:t xml:space="preserve"> </w:t>
            </w:r>
            <w:r>
              <w:rPr>
                <w:rFonts w:ascii="Arial" w:hAnsi="Arial" w:cs="Arial"/>
                <w:sz w:val="22"/>
                <w:szCs w:val="24"/>
                <w:highlight w:val="white"/>
                <w:lang w:val="en-US"/>
              </w:rPr>
              <w:t>Dame</w:t>
            </w:r>
            <w:r>
              <w:rPr>
                <w:rFonts w:ascii="Arial" w:hAnsi="Arial" w:cs="Arial"/>
                <w:sz w:val="22"/>
                <w:szCs w:val="24"/>
                <w:highlight w:val="white"/>
              </w:rPr>
              <w:t>»</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Б.Л. Пастернак</w:t>
            </w:r>
          </w:p>
          <w:p w:rsidR="00720254" w:rsidRDefault="002870CD" w:rsidP="002870CD">
            <w:pPr>
              <w:autoSpaceDE w:val="0"/>
              <w:autoSpaceDN w:val="0"/>
              <w:adjustRightInd w:val="0"/>
              <w:spacing w:after="0" w:line="240" w:lineRule="auto"/>
              <w:ind w:firstLine="0"/>
              <w:rPr>
                <w:rFonts w:ascii="Arial" w:hAnsi="Arial" w:cs="Arial"/>
                <w:sz w:val="22"/>
                <w:szCs w:val="24"/>
                <w:highlight w:val="white"/>
              </w:rPr>
            </w:pPr>
            <w:r>
              <w:rPr>
                <w:rFonts w:ascii="Arial" w:hAnsi="Arial" w:cs="Arial"/>
                <w:sz w:val="22"/>
                <w:szCs w:val="24"/>
                <w:highlight w:val="white"/>
              </w:rPr>
              <w:t xml:space="preserve"> Стихотворения: </w:t>
            </w:r>
            <w:r>
              <w:rPr>
                <w:rFonts w:ascii="Arial" w:hAnsi="Arial" w:cs="Arial"/>
                <w:sz w:val="22"/>
                <w:szCs w:val="24"/>
              </w:rPr>
              <w:t>«Быть знаменитым некрасиво…»,</w:t>
            </w:r>
            <w:r>
              <w:rPr>
                <w:rFonts w:ascii="Arial" w:hAnsi="Arial" w:cs="Arial"/>
                <w:sz w:val="22"/>
                <w:szCs w:val="24"/>
                <w:highlight w:val="white"/>
              </w:rPr>
              <w:t xml:space="preserve"> «Во всем мне хочется дойти…», «Гамлет», </w:t>
            </w:r>
            <w:r>
              <w:rPr>
                <w:rFonts w:ascii="Arial" w:hAnsi="Arial" w:cs="Arial"/>
                <w:sz w:val="22"/>
                <w:szCs w:val="24"/>
              </w:rPr>
              <w:t xml:space="preserve">«Марбург», </w:t>
            </w:r>
            <w:r>
              <w:rPr>
                <w:rFonts w:ascii="Arial" w:hAnsi="Arial" w:cs="Arial"/>
                <w:sz w:val="22"/>
                <w:szCs w:val="24"/>
                <w:highlight w:val="white"/>
              </w:rPr>
              <w:t>«Зимняя ночь», «Февраль. Достать чернил и плакать!..»</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 xml:space="preserve">Е.И. Замятин </w:t>
            </w:r>
          </w:p>
          <w:p w:rsidR="00720254" w:rsidRDefault="002870CD" w:rsidP="002870CD">
            <w:pPr>
              <w:autoSpaceDE w:val="0"/>
              <w:autoSpaceDN w:val="0"/>
              <w:adjustRightInd w:val="0"/>
              <w:spacing w:after="0" w:line="240" w:lineRule="auto"/>
              <w:ind w:firstLine="0"/>
              <w:rPr>
                <w:rFonts w:ascii="Arial" w:hAnsi="Arial" w:cs="Arial"/>
                <w:bCs/>
                <w:sz w:val="22"/>
                <w:szCs w:val="24"/>
                <w:highlight w:val="white"/>
              </w:rPr>
            </w:pPr>
            <w:r>
              <w:rPr>
                <w:rFonts w:ascii="Arial" w:hAnsi="Arial" w:cs="Arial"/>
                <w:bCs/>
                <w:sz w:val="22"/>
                <w:szCs w:val="24"/>
                <w:highlight w:val="white"/>
              </w:rPr>
              <w:t>Роман «Мы»</w:t>
            </w:r>
          </w:p>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bCs/>
                <w:sz w:val="22"/>
                <w:szCs w:val="24"/>
                <w:highlight w:val="white"/>
              </w:rPr>
            </w:pPr>
          </w:p>
          <w:p w:rsidR="00720254" w:rsidRDefault="00720254" w:rsidP="002870CD">
            <w:pPr>
              <w:autoSpaceDE w:val="0"/>
              <w:autoSpaceDN w:val="0"/>
              <w:adjustRightInd w:val="0"/>
              <w:spacing w:after="0" w:line="240" w:lineRule="auto"/>
              <w:ind w:firstLine="0"/>
              <w:rPr>
                <w:rFonts w:ascii="Arial" w:eastAsia="Times New Roman" w:hAnsi="Arial" w:cs="Arial"/>
                <w:b/>
                <w:bCs/>
                <w:caps/>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highlight w:val="white"/>
              </w:rPr>
              <w:t>М.А. Булгаков</w:t>
            </w:r>
          </w:p>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sz w:val="22"/>
                <w:szCs w:val="24"/>
              </w:rPr>
              <w:t>Повесть «Собачье сердце»</w:t>
            </w:r>
            <w:r>
              <w:rPr>
                <w:rFonts w:ascii="Arial" w:hAnsi="Arial" w:cs="Arial"/>
                <w:sz w:val="22"/>
                <w:szCs w:val="24"/>
                <w:highlight w:val="white"/>
              </w:rPr>
              <w:t xml:space="preserve"> Романы «Белая гвардия»</w:t>
            </w:r>
            <w:r>
              <w:rPr>
                <w:rFonts w:ascii="Arial" w:hAnsi="Arial" w:cs="Arial"/>
                <w:sz w:val="22"/>
                <w:szCs w:val="24"/>
              </w:rPr>
              <w:t xml:space="preserve">, </w:t>
            </w:r>
            <w:r>
              <w:rPr>
                <w:rFonts w:ascii="Arial" w:hAnsi="Arial" w:cs="Arial"/>
                <w:sz w:val="22"/>
                <w:szCs w:val="24"/>
                <w:highlight w:val="white"/>
              </w:rPr>
              <w:t>«Мастер и Маргарита»</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sz w:val="22"/>
                <w:szCs w:val="24"/>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Cs/>
                <w:i/>
                <w:iCs/>
                <w:color w:val="404040"/>
                <w:sz w:val="22"/>
                <w:szCs w:val="24"/>
                <w:highlight w:val="white"/>
                <w:lang w:eastAsia="ru-RU"/>
              </w:rPr>
            </w:pPr>
            <w:r>
              <w:rPr>
                <w:rFonts w:ascii="Arial" w:hAnsi="Arial" w:cs="Arial"/>
                <w:b/>
                <w:bCs/>
                <w:sz w:val="22"/>
                <w:szCs w:val="24"/>
                <w:highlight w:val="white"/>
              </w:rPr>
              <w:t xml:space="preserve">А.П. Платонов. </w:t>
            </w:r>
          </w:p>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iCs/>
                <w:sz w:val="22"/>
                <w:szCs w:val="24"/>
              </w:rPr>
              <w:t>Рассказы и повести: «В прекрасном и яростном мире», «Котлован», «Возвращение»</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7380"/>
                <w:tab w:val="left" w:pos="810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М.А. Шолохов</w:t>
            </w:r>
          </w:p>
          <w:p w:rsidR="00720254" w:rsidRDefault="002870CD" w:rsidP="002870CD">
            <w:pPr>
              <w:tabs>
                <w:tab w:val="left" w:pos="7380"/>
                <w:tab w:val="left" w:pos="8100"/>
              </w:tabs>
              <w:autoSpaceDE w:val="0"/>
              <w:autoSpaceDN w:val="0"/>
              <w:adjustRightInd w:val="0"/>
              <w:spacing w:after="0" w:line="240" w:lineRule="auto"/>
              <w:ind w:firstLine="0"/>
              <w:rPr>
                <w:rFonts w:ascii="Arial" w:hAnsi="Arial" w:cs="Arial"/>
                <w:b/>
                <w:bCs/>
                <w:sz w:val="22"/>
                <w:szCs w:val="24"/>
                <w:highlight w:val="white"/>
              </w:rPr>
            </w:pPr>
            <w:r>
              <w:rPr>
                <w:rFonts w:ascii="Arial" w:hAnsi="Arial" w:cs="Arial"/>
                <w:sz w:val="22"/>
                <w:szCs w:val="24"/>
                <w:highlight w:val="white"/>
              </w:rPr>
              <w:t xml:space="preserve">Роман-эпопея «Тихий Дон» </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eastAsia="Times New Roman" w:hAnsi="Arial" w:cs="Arial"/>
                <w:b/>
                <w:caps/>
                <w:sz w:val="22"/>
                <w:szCs w:val="24"/>
                <w:highlight w:val="white"/>
              </w:rPr>
            </w:pP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eastAsia="Times New Roman" w:hAnsi="Arial" w:cs="Arial"/>
                <w:b/>
                <w:i/>
                <w:iCs/>
                <w:color w:val="404040"/>
                <w:sz w:val="22"/>
                <w:szCs w:val="24"/>
                <w:highlight w:val="white"/>
                <w:lang w:eastAsia="ru-RU"/>
              </w:rPr>
            </w:pPr>
            <w:r>
              <w:rPr>
                <w:rFonts w:ascii="Arial" w:hAnsi="Arial" w:cs="Arial"/>
                <w:b/>
                <w:sz w:val="22"/>
                <w:szCs w:val="24"/>
                <w:highlight w:val="white"/>
              </w:rPr>
              <w:t>В.В. Набоков</w:t>
            </w:r>
          </w:p>
          <w:p w:rsidR="00720254" w:rsidRDefault="002870CD" w:rsidP="002870CD">
            <w:pPr>
              <w:autoSpaceDE w:val="0"/>
              <w:autoSpaceDN w:val="0"/>
              <w:adjustRightInd w:val="0"/>
              <w:spacing w:after="0" w:line="240" w:lineRule="auto"/>
              <w:ind w:firstLine="0"/>
              <w:rPr>
                <w:rFonts w:ascii="Arial" w:hAnsi="Arial" w:cs="Arial"/>
                <w:sz w:val="22"/>
                <w:szCs w:val="24"/>
                <w:highlight w:val="yellow"/>
              </w:rPr>
            </w:pPr>
            <w:r>
              <w:rPr>
                <w:rFonts w:ascii="Arial" w:hAnsi="Arial" w:cs="Arial"/>
                <w:sz w:val="22"/>
                <w:szCs w:val="24"/>
              </w:rPr>
              <w:t>Рассказы «Облако, озеро, башня», «Весна в Фиальте»</w:t>
            </w: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vMerge w:val="restart"/>
            <w:shd w:val="clear" w:color="auto" w:fill="auto"/>
          </w:tcPr>
          <w:p w:rsidR="00720254" w:rsidRPr="00F84D69" w:rsidRDefault="002870CD" w:rsidP="002870CD">
            <w:pPr>
              <w:autoSpaceDE w:val="0"/>
              <w:autoSpaceDN w:val="0"/>
              <w:adjustRightInd w:val="0"/>
              <w:spacing w:after="0" w:line="240" w:lineRule="auto"/>
              <w:ind w:firstLine="0"/>
              <w:rPr>
                <w:rFonts w:ascii="Arial" w:hAnsi="Arial" w:cs="Arial"/>
                <w:b/>
                <w:bCs/>
                <w:sz w:val="22"/>
                <w:szCs w:val="24"/>
              </w:rPr>
            </w:pPr>
            <w:r w:rsidRPr="00F84D69">
              <w:rPr>
                <w:rFonts w:ascii="Arial" w:hAnsi="Arial" w:cs="Arial"/>
                <w:b/>
                <w:bCs/>
                <w:sz w:val="22"/>
                <w:szCs w:val="24"/>
              </w:rPr>
              <w:t>А.И. Солженицын</w:t>
            </w:r>
          </w:p>
          <w:p w:rsidR="00720254" w:rsidRPr="00F84D69" w:rsidRDefault="002870CD" w:rsidP="002870CD">
            <w:pPr>
              <w:autoSpaceDE w:val="0"/>
              <w:autoSpaceDN w:val="0"/>
              <w:adjustRightInd w:val="0"/>
              <w:spacing w:after="0" w:line="240" w:lineRule="auto"/>
              <w:ind w:firstLine="0"/>
              <w:rPr>
                <w:rFonts w:ascii="Arial" w:hAnsi="Arial" w:cs="Arial"/>
                <w:sz w:val="22"/>
                <w:szCs w:val="24"/>
              </w:rPr>
            </w:pPr>
            <w:r w:rsidRPr="00F84D69">
              <w:rPr>
                <w:rFonts w:ascii="Arial" w:hAnsi="Arial" w:cs="Arial"/>
                <w:sz w:val="22"/>
                <w:szCs w:val="24"/>
              </w:rPr>
              <w:t>Рассказ «Один день Ивана Денисовича»</w:t>
            </w:r>
          </w:p>
        </w:tc>
        <w:tc>
          <w:tcPr>
            <w:tcW w:w="3779" w:type="dxa"/>
            <w:shd w:val="clear" w:color="auto" w:fill="auto"/>
          </w:tcPr>
          <w:p w:rsidR="00720254" w:rsidRPr="00F84D69" w:rsidRDefault="002870CD" w:rsidP="002870CD">
            <w:pPr>
              <w:autoSpaceDE w:val="0"/>
              <w:autoSpaceDN w:val="0"/>
              <w:adjustRightInd w:val="0"/>
              <w:spacing w:after="0" w:line="240" w:lineRule="auto"/>
              <w:ind w:firstLine="0"/>
              <w:rPr>
                <w:rFonts w:ascii="Arial" w:hAnsi="Arial" w:cs="Arial"/>
                <w:sz w:val="22"/>
                <w:szCs w:val="24"/>
              </w:rPr>
            </w:pPr>
            <w:r w:rsidRPr="00F84D69">
              <w:rPr>
                <w:rFonts w:ascii="Arial" w:hAnsi="Arial" w:cs="Arial"/>
                <w:b/>
                <w:bCs/>
                <w:sz w:val="22"/>
                <w:szCs w:val="24"/>
              </w:rPr>
              <w:t>А.И. Солженицын</w:t>
            </w:r>
          </w:p>
          <w:p w:rsidR="00720254" w:rsidRPr="00F84D69" w:rsidRDefault="002870CD" w:rsidP="002870CD">
            <w:pPr>
              <w:autoSpaceDE w:val="0"/>
              <w:autoSpaceDN w:val="0"/>
              <w:adjustRightInd w:val="0"/>
              <w:spacing w:after="0" w:line="240" w:lineRule="auto"/>
              <w:ind w:firstLine="0"/>
              <w:rPr>
                <w:rFonts w:ascii="Arial" w:hAnsi="Arial" w:cs="Arial"/>
                <w:sz w:val="22"/>
                <w:szCs w:val="24"/>
              </w:rPr>
            </w:pPr>
            <w:r w:rsidRPr="00F84D69">
              <w:rPr>
                <w:rFonts w:ascii="Arial" w:hAnsi="Arial" w:cs="Arial"/>
                <w:sz w:val="22"/>
                <w:szCs w:val="24"/>
              </w:rPr>
              <w:t>Роман «Архипелаг ГУЛаг»</w:t>
            </w:r>
            <w:r w:rsidRPr="00F84D69">
              <w:rPr>
                <w:rFonts w:ascii="Arial" w:hAnsi="Arial" w:cs="Arial"/>
                <w:b/>
                <w:sz w:val="22"/>
                <w:szCs w:val="24"/>
              </w:rPr>
              <w:t xml:space="preserve"> </w:t>
            </w:r>
            <w:r w:rsidRPr="00F84D69">
              <w:rPr>
                <w:rFonts w:ascii="Arial" w:hAnsi="Arial" w:cs="Arial"/>
                <w:sz w:val="22"/>
                <w:szCs w:val="24"/>
              </w:rPr>
              <w:t>(фрагменты)</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sz w:val="22"/>
                <w:szCs w:val="24"/>
                <w:highlight w:val="white"/>
              </w:rPr>
            </w:pPr>
          </w:p>
        </w:tc>
      </w:tr>
      <w:tr w:rsidR="00720254">
        <w:tc>
          <w:tcPr>
            <w:tcW w:w="2032"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c>
          <w:tcPr>
            <w:tcW w:w="3779" w:type="dxa"/>
            <w:shd w:val="clear" w:color="auto" w:fill="auto"/>
          </w:tcPr>
          <w:p w:rsidR="00720254" w:rsidRDefault="002870CD" w:rsidP="002870CD">
            <w:pPr>
              <w:autoSpaceDE w:val="0"/>
              <w:autoSpaceDN w:val="0"/>
              <w:adjustRightInd w:val="0"/>
              <w:spacing w:after="0" w:line="240" w:lineRule="auto"/>
              <w:ind w:firstLine="0"/>
              <w:rPr>
                <w:rFonts w:ascii="Arial" w:eastAsia="Times New Roman" w:hAnsi="Arial" w:cs="Arial"/>
                <w:b/>
                <w:bCs/>
                <w:i/>
                <w:iCs/>
                <w:color w:val="404040"/>
                <w:sz w:val="22"/>
                <w:szCs w:val="24"/>
                <w:lang w:eastAsia="ru-RU"/>
              </w:rPr>
            </w:pPr>
            <w:r>
              <w:rPr>
                <w:rFonts w:ascii="Arial" w:hAnsi="Arial" w:cs="Arial"/>
                <w:b/>
                <w:bCs/>
                <w:sz w:val="22"/>
                <w:szCs w:val="24"/>
              </w:rPr>
              <w:t>В.Т. Шаламов</w:t>
            </w:r>
          </w:p>
          <w:p w:rsidR="00720254" w:rsidRDefault="002870CD" w:rsidP="002870CD">
            <w:pPr>
              <w:autoSpaceDE w:val="0"/>
              <w:autoSpaceDN w:val="0"/>
              <w:adjustRightInd w:val="0"/>
              <w:spacing w:after="0" w:line="240" w:lineRule="auto"/>
              <w:ind w:firstLine="0"/>
              <w:rPr>
                <w:rFonts w:ascii="Arial" w:eastAsia="Times New Roman" w:hAnsi="Arial" w:cs="Arial"/>
                <w:bCs/>
                <w:i/>
                <w:iCs/>
                <w:color w:val="404040"/>
                <w:sz w:val="22"/>
                <w:szCs w:val="24"/>
                <w:lang w:eastAsia="ru-RU"/>
              </w:rPr>
            </w:pPr>
            <w:r>
              <w:rPr>
                <w:rFonts w:ascii="Arial" w:hAnsi="Arial" w:cs="Arial"/>
                <w:b/>
                <w:bCs/>
                <w:sz w:val="22"/>
                <w:szCs w:val="24"/>
              </w:rPr>
              <w:t xml:space="preserve"> </w:t>
            </w:r>
            <w:r>
              <w:rPr>
                <w:rFonts w:ascii="Arial" w:hAnsi="Arial" w:cs="Arial"/>
                <w:bCs/>
                <w:sz w:val="22"/>
                <w:szCs w:val="24"/>
              </w:rPr>
              <w:t>Рассказы: «На представку», «Серафим», «Красный крест», «Тифозный карантин», «Последний бой майора Пугачева»</w:t>
            </w: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p w:rsidR="00720254" w:rsidRDefault="00720254" w:rsidP="002870CD">
            <w:pPr>
              <w:autoSpaceDE w:val="0"/>
              <w:autoSpaceDN w:val="0"/>
              <w:adjustRightInd w:val="0"/>
              <w:spacing w:after="0" w:line="240" w:lineRule="auto"/>
              <w:ind w:firstLine="0"/>
              <w:rPr>
                <w:rFonts w:ascii="Arial" w:hAnsi="Arial" w:cs="Arial"/>
                <w:bCs/>
                <w:sz w:val="22"/>
                <w:szCs w:val="24"/>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r>
      <w:tr w:rsidR="00720254">
        <w:tc>
          <w:tcPr>
            <w:tcW w:w="2032" w:type="dxa"/>
            <w:vMerge/>
            <w:shd w:val="clear" w:color="auto" w:fill="auto"/>
          </w:tcPr>
          <w:p w:rsidR="00720254" w:rsidRDefault="00720254"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288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И.А. Бродский</w:t>
            </w:r>
          </w:p>
          <w:p w:rsidR="00720254" w:rsidRDefault="002870CD" w:rsidP="002870CD">
            <w:pPr>
              <w:tabs>
                <w:tab w:val="left" w:pos="2880"/>
              </w:tabs>
              <w:autoSpaceDE w:val="0"/>
              <w:autoSpaceDN w:val="0"/>
              <w:adjustRightInd w:val="0"/>
              <w:spacing w:after="0" w:line="240" w:lineRule="auto"/>
              <w:ind w:firstLine="0"/>
              <w:rPr>
                <w:rFonts w:ascii="Arial" w:eastAsia="Times New Roman" w:hAnsi="Arial" w:cs="Arial"/>
                <w:i/>
                <w:iCs/>
                <w:color w:val="404040"/>
                <w:sz w:val="22"/>
                <w:szCs w:val="24"/>
                <w:highlight w:val="white"/>
                <w:lang w:eastAsia="ru-RU"/>
              </w:rPr>
            </w:pPr>
            <w:r>
              <w:rPr>
                <w:rFonts w:ascii="Arial" w:hAnsi="Arial" w:cs="Arial"/>
                <w:bCs/>
                <w:sz w:val="22"/>
                <w:szCs w:val="24"/>
                <w:highlight w:val="white"/>
              </w:rPr>
              <w:t xml:space="preserve">Стихотворения: </w:t>
            </w:r>
            <w:r>
              <w:rPr>
                <w:rFonts w:ascii="Arial" w:hAnsi="Arial" w:cs="Arial"/>
                <w:sz w:val="22"/>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720254" w:rsidRDefault="00720254" w:rsidP="002870CD">
            <w:pPr>
              <w:tabs>
                <w:tab w:val="left" w:pos="2880"/>
              </w:tabs>
              <w:autoSpaceDE w:val="0"/>
              <w:autoSpaceDN w:val="0"/>
              <w:adjustRightInd w:val="0"/>
              <w:spacing w:after="0" w:line="240" w:lineRule="auto"/>
              <w:ind w:firstLine="0"/>
              <w:rPr>
                <w:rFonts w:ascii="Arial" w:hAnsi="Arial" w:cs="Arial"/>
                <w:sz w:val="22"/>
                <w:szCs w:val="24"/>
                <w:highlight w:val="white"/>
              </w:rPr>
            </w:pPr>
          </w:p>
          <w:p w:rsidR="00720254" w:rsidRDefault="00720254"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vMerge/>
            <w:shd w:val="clear" w:color="auto" w:fill="auto"/>
          </w:tcPr>
          <w:p w:rsidR="00720254" w:rsidRDefault="00720254" w:rsidP="002870CD">
            <w:pPr>
              <w:tabs>
                <w:tab w:val="left" w:pos="2880"/>
              </w:tabs>
              <w:autoSpaceDE w:val="0"/>
              <w:autoSpaceDN w:val="0"/>
              <w:adjustRightInd w:val="0"/>
              <w:spacing w:after="0" w:line="240" w:lineRule="auto"/>
              <w:ind w:firstLine="0"/>
              <w:rPr>
                <w:rFonts w:ascii="Arial" w:hAnsi="Arial" w:cs="Arial"/>
                <w:b/>
                <w:bCs/>
                <w:sz w:val="22"/>
                <w:szCs w:val="24"/>
                <w:highlight w:val="white"/>
              </w:rPr>
            </w:pPr>
          </w:p>
        </w:tc>
        <w:tc>
          <w:tcPr>
            <w:tcW w:w="3779" w:type="dxa"/>
            <w:shd w:val="clear" w:color="auto" w:fill="auto"/>
          </w:tcPr>
          <w:p w:rsidR="00720254" w:rsidRDefault="002870CD" w:rsidP="002870CD">
            <w:pPr>
              <w:tabs>
                <w:tab w:val="left" w:pos="288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b/>
                <w:bCs/>
                <w:sz w:val="22"/>
                <w:szCs w:val="24"/>
                <w:highlight w:val="white"/>
              </w:rPr>
              <w:t>В.М. Шукшин</w:t>
            </w:r>
          </w:p>
          <w:p w:rsidR="00720254" w:rsidRDefault="002870CD" w:rsidP="002870CD">
            <w:pPr>
              <w:tabs>
                <w:tab w:val="left" w:pos="2880"/>
              </w:tabs>
              <w:autoSpaceDE w:val="0"/>
              <w:autoSpaceDN w:val="0"/>
              <w:adjustRightInd w:val="0"/>
              <w:spacing w:after="0" w:line="240" w:lineRule="auto"/>
              <w:ind w:firstLine="0"/>
              <w:rPr>
                <w:rFonts w:ascii="Arial" w:eastAsia="Times New Roman" w:hAnsi="Arial" w:cs="Arial"/>
                <w:b/>
                <w:bCs/>
                <w:i/>
                <w:iCs/>
                <w:color w:val="404040"/>
                <w:sz w:val="22"/>
                <w:szCs w:val="24"/>
                <w:highlight w:val="white"/>
                <w:lang w:eastAsia="ru-RU"/>
              </w:rPr>
            </w:pPr>
            <w:r>
              <w:rPr>
                <w:rFonts w:ascii="Arial" w:hAnsi="Arial" w:cs="Arial"/>
                <w:iCs/>
                <w:sz w:val="22"/>
                <w:szCs w:val="24"/>
                <w:highlight w:val="white"/>
              </w:rPr>
              <w:t>Рассказы «Срезал», «Забуксовал», «Чудик»</w:t>
            </w:r>
          </w:p>
        </w:tc>
        <w:tc>
          <w:tcPr>
            <w:tcW w:w="4043" w:type="dxa"/>
            <w:vMerge/>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highlight w:val="white"/>
              </w:rPr>
            </w:pPr>
          </w:p>
        </w:tc>
      </w:tr>
      <w:tr w:rsidR="00720254">
        <w:tc>
          <w:tcPr>
            <w:tcW w:w="2032" w:type="dxa"/>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c>
          <w:tcPr>
            <w:tcW w:w="3779" w:type="dxa"/>
            <w:shd w:val="clear" w:color="auto" w:fill="auto"/>
          </w:tcPr>
          <w:p w:rsidR="00720254" w:rsidRDefault="00720254" w:rsidP="002870CD">
            <w:pPr>
              <w:autoSpaceDE w:val="0"/>
              <w:autoSpaceDN w:val="0"/>
              <w:adjustRightInd w:val="0"/>
              <w:spacing w:after="0" w:line="240" w:lineRule="auto"/>
              <w:ind w:firstLine="0"/>
              <w:rPr>
                <w:rFonts w:ascii="Arial" w:hAnsi="Arial" w:cs="Arial"/>
                <w:b/>
                <w:bCs/>
                <w:sz w:val="22"/>
                <w:szCs w:val="24"/>
              </w:rPr>
            </w:pPr>
          </w:p>
        </w:tc>
        <w:tc>
          <w:tcPr>
            <w:tcW w:w="4043" w:type="dxa"/>
            <w:shd w:val="clear" w:color="auto" w:fill="auto"/>
          </w:tcPr>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Современный литературный процесс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Б.Акунин</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 xml:space="preserve">«Азазель»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С. Алексиевич</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Книги «У войны не женское лицо», «Цинковые мальчики»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Д.Л. Быков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 xml:space="preserve">Стихотворения, рассказы, Лекции о русской литературе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Э.Веркин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Повесть «Облачный полк»</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Б.П. Екимов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 xml:space="preserve">Повесть «Пиночет» </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А.В. Иванов</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Романы: «Сердце Пармы», «Золото бунта»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В.С. Маканин</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 «Кавказский пленный»</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В.О. Пелевин</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 «Затворник и Шестипалый», книга «Жизнь насекомых»</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 xml:space="preserve">М. Петросян </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«Дом, в котором…»</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Л.С. Петрушевская</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«Новые робинзоны», «Свой круг», «Гигиена»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З. Прилепин</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«Санькя»</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В.А. Пьецух</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lastRenderedPageBreak/>
              <w:t>«Шкаф»</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Д.И. Рубина</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Повести: «На солнечной стороне улицы», «Я и ты под персиковыми облаками»</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О.А. Славникова</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 «Сестры Черепановы»</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«2017»</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Т.Н. Толстая</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Рассказы: «Поэт и муза», «Серафим», «На золотом крыльце сидели».</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«Кысь»</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Л.Е. Улицкая</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Рассказы, повесть «Сонечка»</w:t>
            </w:r>
          </w:p>
          <w:p w:rsidR="00720254" w:rsidRDefault="002870CD" w:rsidP="002870CD">
            <w:pPr>
              <w:autoSpaceDE w:val="0"/>
              <w:autoSpaceDN w:val="0"/>
              <w:adjustRightInd w:val="0"/>
              <w:spacing w:after="0" w:line="240" w:lineRule="auto"/>
              <w:ind w:firstLine="0"/>
              <w:rPr>
                <w:rFonts w:ascii="Arial" w:hAnsi="Arial" w:cs="Arial"/>
                <w:b/>
                <w:bCs/>
                <w:sz w:val="22"/>
                <w:szCs w:val="24"/>
              </w:rPr>
            </w:pPr>
            <w:r>
              <w:rPr>
                <w:rFonts w:ascii="Arial" w:hAnsi="Arial" w:cs="Arial"/>
                <w:b/>
                <w:bCs/>
                <w:sz w:val="22"/>
                <w:szCs w:val="24"/>
              </w:rPr>
              <w:t>Е.С. Чижова</w:t>
            </w:r>
          </w:p>
          <w:p w:rsidR="00720254" w:rsidRDefault="002870CD" w:rsidP="002870CD">
            <w:pPr>
              <w:autoSpaceDE w:val="0"/>
              <w:autoSpaceDN w:val="0"/>
              <w:adjustRightInd w:val="0"/>
              <w:spacing w:after="0" w:line="240" w:lineRule="auto"/>
              <w:ind w:firstLine="0"/>
              <w:rPr>
                <w:rFonts w:ascii="Arial" w:hAnsi="Arial" w:cs="Arial"/>
                <w:bCs/>
                <w:sz w:val="22"/>
                <w:szCs w:val="24"/>
              </w:rPr>
            </w:pPr>
            <w:r>
              <w:rPr>
                <w:rFonts w:ascii="Arial" w:hAnsi="Arial" w:cs="Arial"/>
                <w:bCs/>
                <w:sz w:val="22"/>
                <w:szCs w:val="24"/>
              </w:rPr>
              <w:t>Роман «Крошки Цахес»</w:t>
            </w:r>
          </w:p>
        </w:tc>
      </w:tr>
      <w:tr w:rsidR="00720254">
        <w:tc>
          <w:tcPr>
            <w:tcW w:w="2032" w:type="dxa"/>
            <w:shd w:val="clear" w:color="auto" w:fill="auto"/>
          </w:tcPr>
          <w:p w:rsidR="00720254" w:rsidRDefault="00720254" w:rsidP="002870CD">
            <w:pPr>
              <w:spacing w:after="0" w:line="240" w:lineRule="auto"/>
              <w:ind w:firstLine="0"/>
              <w:rPr>
                <w:rFonts w:ascii="Arial" w:hAnsi="Arial" w:cs="Arial"/>
                <w:sz w:val="22"/>
                <w:szCs w:val="24"/>
              </w:rPr>
            </w:pPr>
          </w:p>
        </w:tc>
        <w:tc>
          <w:tcPr>
            <w:tcW w:w="3779" w:type="dxa"/>
            <w:shd w:val="clear" w:color="auto" w:fill="auto"/>
          </w:tcPr>
          <w:p w:rsidR="00720254" w:rsidRDefault="00720254" w:rsidP="002870CD">
            <w:pPr>
              <w:spacing w:after="0" w:line="240" w:lineRule="auto"/>
              <w:ind w:firstLine="0"/>
              <w:rPr>
                <w:rFonts w:ascii="Arial" w:hAnsi="Arial" w:cs="Arial"/>
                <w:sz w:val="22"/>
                <w:szCs w:val="24"/>
              </w:rPr>
            </w:pPr>
          </w:p>
        </w:tc>
        <w:tc>
          <w:tcPr>
            <w:tcW w:w="4043" w:type="dxa"/>
            <w:shd w:val="clear" w:color="auto" w:fill="auto"/>
          </w:tcPr>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 xml:space="preserve">Мировая литература </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Г. Аполлинер</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Стихотворения</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 xml:space="preserve">О. Бальзак </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Романы «Гобсек», «Шагреневая кожа»</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 xml:space="preserve">Г. Белль </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Роман «Глазами клоуна»</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Ш. Бодлер</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Стихотворения</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 xml:space="preserve">Р. Брэдбери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«451 градус по Фаренгейту»</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П. Верлен</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Стихотворения</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Э. Верхарн</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Стихотворения</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 xml:space="preserve">У. Голдинг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«Повелитель мух»</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Ч. Диккенс</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«Лавка древностей», «Рождественская история»</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 xml:space="preserve">Г. Ибсен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Пьеса «Нора»</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А. Камю</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Повесть «Посторонний»</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t>Ф. Кафка</w:t>
            </w:r>
            <w:r>
              <w:rPr>
                <w:rFonts w:ascii="Arial" w:hAnsi="Arial" w:cs="Arial"/>
                <w:sz w:val="22"/>
                <w:szCs w:val="24"/>
              </w:rPr>
              <w:t xml:space="preserve">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Рассказ «Превращение»</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t>Х. Ли</w:t>
            </w:r>
            <w:r>
              <w:rPr>
                <w:rFonts w:ascii="Arial" w:hAnsi="Arial" w:cs="Arial"/>
                <w:sz w:val="22"/>
                <w:szCs w:val="24"/>
              </w:rPr>
              <w:t xml:space="preserve">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«Убить пересмешника»</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Г.Г. Маркес</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«Сто лет одиночества»</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М. Метерлинк</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Пьеса «Слепые»</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Г. де Мопассан</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«Милый друг»</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У.С. Моэм</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«Театр»</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lastRenderedPageBreak/>
              <w:t>Д. Оруэлл</w:t>
            </w:r>
            <w:r>
              <w:rPr>
                <w:rFonts w:ascii="Arial" w:hAnsi="Arial" w:cs="Arial"/>
                <w:sz w:val="22"/>
                <w:szCs w:val="24"/>
              </w:rPr>
              <w:t xml:space="preserve">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«1984»</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t>Э.М. Ремарк</w:t>
            </w:r>
            <w:r>
              <w:rPr>
                <w:rFonts w:ascii="Arial" w:hAnsi="Arial" w:cs="Arial"/>
                <w:sz w:val="22"/>
                <w:szCs w:val="24"/>
              </w:rPr>
              <w:t xml:space="preserve">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Романы «На западном фронте без перемен», «Три товарища»</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А. Рембо</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Стихотворения</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P.M. Рильке</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Стихотворения</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 xml:space="preserve">Д. Селлинджер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«Над пропастью во ржи»</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У. Старк</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Повести: «Чудаки и зануды», «Пусть танцуют белые медведи»</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Ф. Стендаль</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«Пармская обитель»</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Г. Уэллс</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«Машина времени»</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Г. Флобер</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 xml:space="preserve">Роман «Мадам Бовари» </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 xml:space="preserve">О. Хаксли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 xml:space="preserve">Роман  «О дивный новый мир»,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t>Э. Хемингуэй</w:t>
            </w:r>
            <w:r>
              <w:rPr>
                <w:rFonts w:ascii="Arial" w:hAnsi="Arial" w:cs="Arial"/>
                <w:sz w:val="22"/>
                <w:szCs w:val="24"/>
              </w:rPr>
              <w:t xml:space="preserve"> </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Повесть  «Старик и море», роман «Прощай, оружие»</w:t>
            </w:r>
          </w:p>
          <w:p w:rsidR="00720254" w:rsidRDefault="002870CD" w:rsidP="002870CD">
            <w:pPr>
              <w:spacing w:after="0" w:line="240" w:lineRule="auto"/>
              <w:ind w:firstLine="0"/>
              <w:rPr>
                <w:rFonts w:ascii="Arial" w:hAnsi="Arial" w:cs="Arial"/>
                <w:b/>
                <w:sz w:val="22"/>
                <w:szCs w:val="24"/>
              </w:rPr>
            </w:pPr>
            <w:r>
              <w:rPr>
                <w:rFonts w:ascii="Arial" w:hAnsi="Arial" w:cs="Arial"/>
                <w:b/>
                <w:sz w:val="22"/>
                <w:szCs w:val="24"/>
              </w:rPr>
              <w:t>А. Франк</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Книга «Дневник Анны Франк»</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b/>
                <w:sz w:val="22"/>
                <w:szCs w:val="24"/>
              </w:rPr>
              <w:t>Б. Шоу</w:t>
            </w:r>
            <w:r>
              <w:rPr>
                <w:rFonts w:ascii="Arial" w:hAnsi="Arial" w:cs="Arial"/>
                <w:sz w:val="22"/>
                <w:szCs w:val="24"/>
              </w:rPr>
              <w:t xml:space="preserve"> </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Пьеса «Пигмалион»</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У. Эко</w:t>
            </w:r>
          </w:p>
          <w:p w:rsidR="00720254" w:rsidRDefault="002870CD" w:rsidP="002870CD">
            <w:pPr>
              <w:spacing w:after="0" w:line="240" w:lineRule="auto"/>
              <w:ind w:firstLine="0"/>
              <w:rPr>
                <w:rFonts w:ascii="Arial" w:eastAsia="Times New Roman" w:hAnsi="Arial" w:cs="Arial"/>
                <w:i/>
                <w:iCs/>
                <w:color w:val="404040"/>
                <w:sz w:val="22"/>
                <w:szCs w:val="24"/>
                <w:lang w:eastAsia="ru-RU"/>
              </w:rPr>
            </w:pPr>
            <w:r>
              <w:rPr>
                <w:rFonts w:ascii="Arial" w:hAnsi="Arial" w:cs="Arial"/>
                <w:sz w:val="22"/>
                <w:szCs w:val="24"/>
              </w:rPr>
              <w:t>Роман «Имя Розы»</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b/>
                <w:sz w:val="22"/>
                <w:szCs w:val="24"/>
              </w:rPr>
              <w:t>Т.С. Элиот</w:t>
            </w:r>
          </w:p>
          <w:p w:rsidR="00720254" w:rsidRDefault="002870CD" w:rsidP="002870CD">
            <w:pPr>
              <w:spacing w:after="0" w:line="240" w:lineRule="auto"/>
              <w:ind w:firstLine="0"/>
              <w:rPr>
                <w:rFonts w:ascii="Arial" w:eastAsia="Times New Roman" w:hAnsi="Arial" w:cs="Arial"/>
                <w:b/>
                <w:i/>
                <w:iCs/>
                <w:color w:val="404040"/>
                <w:sz w:val="22"/>
                <w:szCs w:val="24"/>
                <w:lang w:eastAsia="ru-RU"/>
              </w:rPr>
            </w:pPr>
            <w:r>
              <w:rPr>
                <w:rFonts w:ascii="Arial" w:hAnsi="Arial" w:cs="Arial"/>
                <w:sz w:val="22"/>
                <w:szCs w:val="24"/>
              </w:rPr>
              <w:t>Стихотворения</w:t>
            </w:r>
            <w:r>
              <w:rPr>
                <w:rFonts w:ascii="Arial" w:hAnsi="Arial" w:cs="Arial"/>
                <w:b/>
                <w:sz w:val="22"/>
                <w:szCs w:val="24"/>
              </w:rPr>
              <w:t xml:space="preserve"> </w:t>
            </w:r>
          </w:p>
        </w:tc>
      </w:tr>
      <w:tr w:rsidR="00720254">
        <w:tc>
          <w:tcPr>
            <w:tcW w:w="2032" w:type="dxa"/>
            <w:shd w:val="clear" w:color="auto" w:fill="auto"/>
          </w:tcPr>
          <w:p w:rsidR="00720254" w:rsidRDefault="00720254" w:rsidP="002870CD">
            <w:pPr>
              <w:spacing w:after="0" w:line="240" w:lineRule="auto"/>
              <w:ind w:firstLine="0"/>
              <w:rPr>
                <w:rFonts w:ascii="Arial" w:hAnsi="Arial" w:cs="Arial"/>
                <w:sz w:val="22"/>
                <w:szCs w:val="24"/>
              </w:rPr>
            </w:pPr>
          </w:p>
        </w:tc>
        <w:tc>
          <w:tcPr>
            <w:tcW w:w="3779" w:type="dxa"/>
            <w:shd w:val="clear" w:color="auto" w:fill="auto"/>
          </w:tcPr>
          <w:p w:rsidR="00720254" w:rsidRDefault="00720254" w:rsidP="002870CD">
            <w:pPr>
              <w:spacing w:after="0" w:line="240" w:lineRule="auto"/>
              <w:ind w:firstLine="0"/>
              <w:rPr>
                <w:rFonts w:ascii="Arial" w:hAnsi="Arial" w:cs="Arial"/>
                <w:sz w:val="22"/>
                <w:szCs w:val="24"/>
              </w:rPr>
            </w:pPr>
          </w:p>
        </w:tc>
        <w:tc>
          <w:tcPr>
            <w:tcW w:w="4043" w:type="dxa"/>
            <w:shd w:val="clear" w:color="auto" w:fill="auto"/>
          </w:tcPr>
          <w:p w:rsidR="00720254" w:rsidRDefault="002870CD" w:rsidP="002870CD">
            <w:pPr>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Родная (региональная) литература</w:t>
            </w:r>
          </w:p>
          <w:p w:rsidR="00720254" w:rsidRDefault="002870CD" w:rsidP="002870CD">
            <w:pPr>
              <w:autoSpaceDE w:val="0"/>
              <w:autoSpaceDN w:val="0"/>
              <w:adjustRightInd w:val="0"/>
              <w:spacing w:after="0" w:line="240" w:lineRule="auto"/>
              <w:ind w:firstLine="0"/>
              <w:rPr>
                <w:rFonts w:ascii="Arial" w:hAnsi="Arial" w:cs="Arial"/>
                <w:b/>
                <w:sz w:val="22"/>
                <w:szCs w:val="24"/>
                <w:u w:val="single"/>
              </w:rPr>
            </w:pPr>
            <w:r>
              <w:rPr>
                <w:rFonts w:ascii="Arial" w:hAnsi="Arial" w:cs="Arial"/>
                <w:sz w:val="22"/>
                <w:szCs w:val="24"/>
              </w:rPr>
              <w:t xml:space="preserve">Данный раздел списка определяется школой в соответствии с ее региональной принадлежностью </w:t>
            </w:r>
          </w:p>
          <w:p w:rsidR="00720254" w:rsidRDefault="00720254" w:rsidP="002870CD">
            <w:pPr>
              <w:autoSpaceDE w:val="0"/>
              <w:autoSpaceDN w:val="0"/>
              <w:adjustRightInd w:val="0"/>
              <w:spacing w:after="0" w:line="240" w:lineRule="auto"/>
              <w:ind w:firstLine="0"/>
              <w:rPr>
                <w:rFonts w:ascii="Arial" w:hAnsi="Arial" w:cs="Arial"/>
                <w:b/>
                <w:sz w:val="22"/>
                <w:szCs w:val="24"/>
                <w:u w:val="single"/>
              </w:rPr>
            </w:pPr>
          </w:p>
          <w:p w:rsidR="00720254" w:rsidRDefault="002870CD" w:rsidP="002870CD">
            <w:pPr>
              <w:autoSpaceDE w:val="0"/>
              <w:autoSpaceDN w:val="0"/>
              <w:adjustRightInd w:val="0"/>
              <w:spacing w:after="0" w:line="240" w:lineRule="auto"/>
              <w:ind w:firstLine="0"/>
              <w:rPr>
                <w:rFonts w:ascii="Arial" w:hAnsi="Arial" w:cs="Arial"/>
                <w:b/>
                <w:sz w:val="22"/>
                <w:szCs w:val="24"/>
              </w:rPr>
            </w:pPr>
            <w:r>
              <w:rPr>
                <w:rFonts w:ascii="Arial" w:hAnsi="Arial" w:cs="Arial"/>
                <w:b/>
                <w:sz w:val="22"/>
                <w:szCs w:val="24"/>
              </w:rPr>
              <w:t>Литература народов России</w:t>
            </w:r>
          </w:p>
          <w:p w:rsidR="00720254" w:rsidRDefault="002870CD" w:rsidP="002870CD">
            <w:pPr>
              <w:autoSpaceDE w:val="0"/>
              <w:autoSpaceDN w:val="0"/>
              <w:adjustRightInd w:val="0"/>
              <w:spacing w:after="0" w:line="240" w:lineRule="auto"/>
              <w:ind w:firstLine="0"/>
              <w:rPr>
                <w:rFonts w:ascii="Arial" w:hAnsi="Arial" w:cs="Arial"/>
                <w:sz w:val="22"/>
                <w:szCs w:val="24"/>
              </w:rPr>
            </w:pPr>
            <w:r>
              <w:rPr>
                <w:rFonts w:ascii="Arial" w:hAnsi="Arial" w:cs="Arial"/>
                <w:b/>
                <w:sz w:val="22"/>
                <w:szCs w:val="24"/>
              </w:rPr>
              <w:t>Г. Айги, Р. Гамзатов, М. Джалиль, М. Карим, Д.  Кугультинов, К. Кулиев, Ю. Рытхэу, Г. Тукай, К. Хетагуров, Ю. Шесталов</w:t>
            </w:r>
            <w:r>
              <w:rPr>
                <w:rFonts w:ascii="Arial" w:hAnsi="Arial" w:cs="Arial"/>
                <w:sz w:val="22"/>
                <w:szCs w:val="24"/>
              </w:rPr>
              <w:t xml:space="preserve"> </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(предлагаемый список произведений является примерным и может варьироваться в разных субъектах Российской Федерации)</w:t>
            </w:r>
          </w:p>
        </w:tc>
      </w:tr>
    </w:tbl>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Пример возможного планирования модульного преподавания литературы на уровне среднего общего образования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w:t>
      </w:r>
      <w:r>
        <w:rPr>
          <w:rFonts w:ascii="Arial" w:eastAsia="Times New Roman" w:hAnsi="Arial" w:cs="Arial"/>
          <w:sz w:val="24"/>
          <w:szCs w:val="24"/>
        </w:rPr>
        <w:lastRenderedPageBreak/>
        <w:t>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1. Проблемно-тематические блоки</w:t>
      </w:r>
    </w:p>
    <w:p w:rsidR="00720254" w:rsidRDefault="002870CD" w:rsidP="002870CD">
      <w:pPr>
        <w:spacing w:after="0" w:line="240" w:lineRule="auto"/>
        <w:rPr>
          <w:rFonts w:ascii="Arial" w:hAnsi="Arial" w:cs="Arial"/>
          <w:sz w:val="24"/>
          <w:szCs w:val="24"/>
        </w:rPr>
      </w:pPr>
      <w:r>
        <w:rPr>
          <w:rFonts w:ascii="Arial" w:hAnsi="Arial" w:cs="Arial"/>
          <w:b/>
          <w:sz w:val="24"/>
          <w:szCs w:val="24"/>
        </w:rPr>
        <w:t>Личность</w:t>
      </w:r>
      <w:r>
        <w:rPr>
          <w:rFonts w:ascii="Arial" w:hAnsi="Arial" w:cs="Arial"/>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720254" w:rsidRDefault="002870CD" w:rsidP="002870CD">
      <w:pPr>
        <w:spacing w:after="0" w:line="240" w:lineRule="auto"/>
        <w:rPr>
          <w:rFonts w:ascii="Arial" w:hAnsi="Arial" w:cs="Arial"/>
          <w:sz w:val="24"/>
          <w:szCs w:val="24"/>
        </w:rPr>
      </w:pPr>
      <w:r>
        <w:rPr>
          <w:rFonts w:ascii="Arial" w:hAnsi="Arial" w:cs="Arial"/>
          <w:b/>
          <w:sz w:val="24"/>
          <w:szCs w:val="24"/>
        </w:rPr>
        <w:t>Личность и семья</w:t>
      </w:r>
      <w:r>
        <w:rPr>
          <w:rFonts w:ascii="Arial" w:hAnsi="Arial" w:cs="Arial"/>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720254" w:rsidRDefault="002870CD" w:rsidP="002870CD">
      <w:pPr>
        <w:spacing w:after="0" w:line="240" w:lineRule="auto"/>
        <w:rPr>
          <w:rFonts w:ascii="Arial" w:hAnsi="Arial" w:cs="Arial"/>
          <w:sz w:val="24"/>
          <w:szCs w:val="24"/>
        </w:rPr>
      </w:pPr>
      <w:r>
        <w:rPr>
          <w:rFonts w:ascii="Arial" w:hAnsi="Arial" w:cs="Arial"/>
          <w:b/>
          <w:sz w:val="24"/>
          <w:szCs w:val="24"/>
        </w:rPr>
        <w:t>Личность – общество – государство</w:t>
      </w:r>
      <w:r>
        <w:rPr>
          <w:rFonts w:ascii="Arial" w:hAnsi="Arial" w:cs="Arial"/>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720254" w:rsidRDefault="002870CD" w:rsidP="002870CD">
      <w:pPr>
        <w:spacing w:after="0" w:line="240" w:lineRule="auto"/>
        <w:rPr>
          <w:rFonts w:ascii="Arial" w:hAnsi="Arial" w:cs="Arial"/>
          <w:sz w:val="24"/>
          <w:szCs w:val="24"/>
        </w:rPr>
      </w:pPr>
      <w:r>
        <w:rPr>
          <w:rFonts w:ascii="Arial" w:hAnsi="Arial" w:cs="Arial"/>
          <w:b/>
          <w:sz w:val="24"/>
          <w:szCs w:val="24"/>
        </w:rPr>
        <w:t>Личность – природа – цивилизация</w:t>
      </w:r>
      <w:r>
        <w:rPr>
          <w:rFonts w:ascii="Arial" w:hAnsi="Arial" w:cs="Arial"/>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720254" w:rsidRDefault="002870CD" w:rsidP="002870CD">
      <w:pPr>
        <w:spacing w:after="0" w:line="240" w:lineRule="auto"/>
        <w:rPr>
          <w:rFonts w:ascii="Arial" w:hAnsi="Arial" w:cs="Arial"/>
          <w:sz w:val="24"/>
          <w:szCs w:val="24"/>
        </w:rPr>
      </w:pPr>
      <w:r>
        <w:rPr>
          <w:rFonts w:ascii="Arial" w:hAnsi="Arial" w:cs="Arial"/>
          <w:b/>
          <w:sz w:val="24"/>
          <w:szCs w:val="24"/>
        </w:rPr>
        <w:t>Личность – история – современность</w:t>
      </w:r>
      <w:r>
        <w:rPr>
          <w:rFonts w:ascii="Arial" w:hAnsi="Arial" w:cs="Arial"/>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2. Историко- и теоретико-литературные блоки</w:t>
      </w:r>
    </w:p>
    <w:p w:rsidR="00720254" w:rsidRDefault="002870CD" w:rsidP="002870CD">
      <w:pPr>
        <w:spacing w:after="0" w:line="240" w:lineRule="auto"/>
        <w:rPr>
          <w:rFonts w:ascii="Arial" w:hAnsi="Arial" w:cs="Arial"/>
          <w:sz w:val="24"/>
          <w:szCs w:val="24"/>
        </w:rPr>
      </w:pPr>
      <w:r>
        <w:rPr>
          <w:rFonts w:ascii="Arial" w:hAnsi="Arial" w:cs="Arial"/>
          <w:b/>
          <w:sz w:val="24"/>
          <w:szCs w:val="24"/>
        </w:rPr>
        <w:t>Литература реализма</w:t>
      </w:r>
      <w:r>
        <w:rPr>
          <w:rFonts w:ascii="Arial" w:hAnsi="Arial" w:cs="Arial"/>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720254" w:rsidRDefault="002870CD" w:rsidP="002870CD">
      <w:pPr>
        <w:spacing w:after="0" w:line="240" w:lineRule="auto"/>
        <w:rPr>
          <w:rFonts w:ascii="Arial" w:hAnsi="Arial" w:cs="Arial"/>
          <w:sz w:val="24"/>
          <w:szCs w:val="24"/>
        </w:rPr>
      </w:pPr>
      <w:r>
        <w:rPr>
          <w:rFonts w:ascii="Arial" w:hAnsi="Arial" w:cs="Arial"/>
          <w:b/>
          <w:sz w:val="24"/>
          <w:szCs w:val="24"/>
        </w:rPr>
        <w:t>Литература модернизма</w:t>
      </w:r>
      <w:r>
        <w:rPr>
          <w:rFonts w:ascii="Arial" w:hAnsi="Arial" w:cs="Arial"/>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720254" w:rsidRDefault="002870CD" w:rsidP="002870CD">
      <w:pPr>
        <w:spacing w:after="0" w:line="240" w:lineRule="auto"/>
        <w:rPr>
          <w:rFonts w:ascii="Arial" w:hAnsi="Arial" w:cs="Arial"/>
          <w:sz w:val="24"/>
          <w:szCs w:val="24"/>
        </w:rPr>
      </w:pPr>
      <w:r>
        <w:rPr>
          <w:rFonts w:ascii="Arial" w:hAnsi="Arial" w:cs="Arial"/>
          <w:b/>
          <w:sz w:val="24"/>
          <w:szCs w:val="24"/>
        </w:rPr>
        <w:t>Литература советского времени</w:t>
      </w:r>
      <w:r>
        <w:rPr>
          <w:rFonts w:ascii="Arial" w:hAnsi="Arial" w:cs="Arial"/>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720254" w:rsidRDefault="002870CD" w:rsidP="002870CD">
      <w:pPr>
        <w:spacing w:after="0" w:line="240" w:lineRule="auto"/>
        <w:rPr>
          <w:rFonts w:ascii="Arial" w:hAnsi="Arial" w:cs="Arial"/>
          <w:sz w:val="24"/>
          <w:szCs w:val="24"/>
        </w:rPr>
      </w:pPr>
      <w:r>
        <w:rPr>
          <w:rFonts w:ascii="Arial" w:hAnsi="Arial" w:cs="Arial"/>
          <w:b/>
          <w:sz w:val="24"/>
          <w:szCs w:val="24"/>
        </w:rPr>
        <w:t>Современный литературный процесс</w:t>
      </w:r>
      <w:r>
        <w:rPr>
          <w:rFonts w:ascii="Arial" w:hAnsi="Arial" w:cs="Arial"/>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720254" w:rsidRDefault="002870CD" w:rsidP="002870CD">
      <w:pPr>
        <w:spacing w:after="0" w:line="240" w:lineRule="auto"/>
        <w:rPr>
          <w:rFonts w:ascii="Arial" w:hAnsi="Arial" w:cs="Arial"/>
          <w:sz w:val="24"/>
          <w:szCs w:val="24"/>
        </w:rPr>
      </w:pPr>
      <w:r>
        <w:rPr>
          <w:rFonts w:ascii="Arial" w:hAnsi="Arial" w:cs="Arial"/>
          <w:b/>
          <w:sz w:val="24"/>
          <w:szCs w:val="24"/>
        </w:rPr>
        <w:t>Литература и другие виды искусства</w:t>
      </w:r>
      <w:r>
        <w:rPr>
          <w:rFonts w:ascii="Arial" w:hAnsi="Arial" w:cs="Arial"/>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w:t>
      </w:r>
      <w:r>
        <w:rPr>
          <w:rFonts w:ascii="Arial" w:eastAsia="Times New Roman" w:hAnsi="Arial" w:cs="Arial"/>
          <w:sz w:val="24"/>
          <w:szCs w:val="24"/>
        </w:rPr>
        <w:lastRenderedPageBreak/>
        <w:t xml:space="preserve">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2E032A" w:rsidRPr="002E032A" w:rsidRDefault="002E032A" w:rsidP="002E032A">
      <w:pPr>
        <w:widowControl w:val="0"/>
        <w:suppressAutoHyphens w:val="0"/>
        <w:spacing w:after="0" w:line="360" w:lineRule="exact"/>
        <w:ind w:right="3240"/>
        <w:jc w:val="left"/>
        <w:rPr>
          <w:rFonts w:ascii="Arial" w:eastAsia="Times New Roman" w:hAnsi="Arial" w:cs="Arial"/>
          <w:b/>
          <w:bCs/>
          <w:i/>
          <w:color w:val="000000"/>
          <w:sz w:val="24"/>
          <w:szCs w:val="24"/>
          <w:lang w:eastAsia="ru-RU" w:bidi="ru-RU"/>
        </w:rPr>
      </w:pPr>
    </w:p>
    <w:p w:rsidR="00EE12D1" w:rsidRPr="002E032A" w:rsidRDefault="00EE12D1" w:rsidP="002E032A">
      <w:pPr>
        <w:widowControl w:val="0"/>
        <w:suppressAutoHyphens w:val="0"/>
        <w:spacing w:after="0" w:line="360" w:lineRule="exact"/>
        <w:ind w:right="3240"/>
        <w:jc w:val="center"/>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Родной язык и родная литература</w:t>
      </w:r>
    </w:p>
    <w:p w:rsidR="00EE12D1" w:rsidRPr="002E032A" w:rsidRDefault="00EE12D1" w:rsidP="00EE12D1">
      <w:pPr>
        <w:widowControl w:val="0"/>
        <w:suppressAutoHyphens w:val="0"/>
        <w:spacing w:after="0" w:line="360" w:lineRule="exact"/>
        <w:ind w:left="400" w:right="324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 программе выделяются следующие разделы.</w:t>
      </w:r>
    </w:p>
    <w:p w:rsidR="00EE12D1" w:rsidRPr="002E032A" w:rsidRDefault="00EE12D1" w:rsidP="00EE12D1">
      <w:pPr>
        <w:widowControl w:val="0"/>
        <w:suppressAutoHyphens w:val="0"/>
        <w:spacing w:after="0" w:line="317" w:lineRule="exact"/>
        <w:ind w:left="20" w:right="20" w:firstLine="38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В первом разделе </w:t>
      </w:r>
      <w:r w:rsidRPr="002E032A">
        <w:rPr>
          <w:rFonts w:ascii="Arial" w:eastAsia="Times New Roman" w:hAnsi="Arial" w:cs="Arial"/>
          <w:b/>
          <w:bCs/>
          <w:i/>
          <w:color w:val="000000"/>
          <w:sz w:val="24"/>
          <w:szCs w:val="24"/>
          <w:lang w:eastAsia="ru-RU" w:bidi="ru-RU"/>
        </w:rPr>
        <w:t xml:space="preserve">«Язык и культура» </w:t>
      </w:r>
      <w:r w:rsidRPr="002E032A">
        <w:rPr>
          <w:rFonts w:ascii="Arial" w:eastAsia="Times New Roman" w:hAnsi="Arial" w:cs="Arial"/>
          <w:i/>
          <w:color w:val="000000"/>
          <w:sz w:val="24"/>
          <w:szCs w:val="24"/>
          <w:lang w:eastAsia="ru-RU" w:bidi="ru-RU"/>
        </w:rPr>
        <w:t>представлено содержание, изучение которого позволит раскрыть взаимосвязь языка и истории, языка и материал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ной и д</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ховной культуры русского народа, национально- культурную специфику русского языка, обеспечит овладение нормами русского речевого этикета в 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личных сферах общения, выявление общего и специфического в языках и культ</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рах русского и других народов России и мира, овладение культурой межнаци</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нального общения.</w:t>
      </w:r>
    </w:p>
    <w:p w:rsidR="00EE12D1" w:rsidRPr="002E032A" w:rsidRDefault="00EE12D1" w:rsidP="00EE12D1">
      <w:pPr>
        <w:widowControl w:val="0"/>
        <w:tabs>
          <w:tab w:val="right" w:pos="10470"/>
        </w:tabs>
        <w:suppressAutoHyphens w:val="0"/>
        <w:spacing w:after="0" w:line="317" w:lineRule="exact"/>
        <w:ind w:left="20" w:right="20" w:firstLine="38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Второй раздел </w:t>
      </w:r>
      <w:r w:rsidRPr="002E032A">
        <w:rPr>
          <w:rFonts w:ascii="Arial" w:eastAsia="Times New Roman" w:hAnsi="Arial" w:cs="Arial"/>
          <w:b/>
          <w:bCs/>
          <w:i/>
          <w:color w:val="000000"/>
          <w:sz w:val="24"/>
          <w:szCs w:val="24"/>
          <w:lang w:eastAsia="ru-RU" w:bidi="ru-RU"/>
        </w:rPr>
        <w:t xml:space="preserve">«Культура речи» </w:t>
      </w:r>
      <w:r w:rsidRPr="002E032A">
        <w:rPr>
          <w:rFonts w:ascii="Arial" w:eastAsia="Times New Roman" w:hAnsi="Arial" w:cs="Arial"/>
          <w:i/>
          <w:color w:val="000000"/>
          <w:sz w:val="24"/>
          <w:szCs w:val="24"/>
          <w:lang w:eastAsia="ru-RU" w:bidi="ru-RU"/>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w:t>
      </w:r>
      <w:r w:rsidR="002E032A" w:rsidRPr="002E032A">
        <w:rPr>
          <w:rFonts w:ascii="Arial" w:eastAsia="Times New Roman" w:hAnsi="Arial" w:cs="Arial"/>
          <w:i/>
          <w:color w:val="000000"/>
          <w:sz w:val="24"/>
          <w:szCs w:val="24"/>
          <w:lang w:eastAsia="ru-RU" w:bidi="ru-RU"/>
        </w:rPr>
        <w:t>еское овладение культ</w:t>
      </w:r>
      <w:r w:rsidR="002E032A" w:rsidRPr="002E032A">
        <w:rPr>
          <w:rFonts w:ascii="Arial" w:eastAsia="Times New Roman" w:hAnsi="Arial" w:cs="Arial"/>
          <w:i/>
          <w:color w:val="000000"/>
          <w:sz w:val="24"/>
          <w:szCs w:val="24"/>
          <w:lang w:eastAsia="ru-RU" w:bidi="ru-RU"/>
        </w:rPr>
        <w:t>у</w:t>
      </w:r>
      <w:r w:rsidR="002E032A" w:rsidRPr="002E032A">
        <w:rPr>
          <w:rFonts w:ascii="Arial" w:eastAsia="Times New Roman" w:hAnsi="Arial" w:cs="Arial"/>
          <w:i/>
          <w:color w:val="000000"/>
          <w:sz w:val="24"/>
          <w:szCs w:val="24"/>
          <w:lang w:eastAsia="ru-RU" w:bidi="ru-RU"/>
        </w:rPr>
        <w:t xml:space="preserve">рой речи: </w:t>
      </w:r>
      <w:r w:rsidRPr="002E032A">
        <w:rPr>
          <w:rFonts w:ascii="Arial" w:eastAsia="Times New Roman" w:hAnsi="Arial" w:cs="Arial"/>
          <w:i/>
          <w:color w:val="000000"/>
          <w:sz w:val="24"/>
          <w:szCs w:val="24"/>
          <w:lang w:eastAsia="ru-RU" w:bidi="ru-RU"/>
        </w:rPr>
        <w:t>навыками</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сознательного и произвольного использования норм русского литературного языка для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здания правильной речи и конструирования речевых высказываний в устной и письменной форме с учётом требований уместности, точности, 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гичности, чистоты, богатства и выразительности; понимание вариантов норм; развитие потребности обращаться к нормативным словарям современного ру</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ского литературного языка и совершенствование умений пол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зоваться ими.</w:t>
      </w:r>
    </w:p>
    <w:p w:rsidR="00EE12D1" w:rsidRPr="002E032A" w:rsidRDefault="00EE12D1" w:rsidP="00EE12D1">
      <w:pPr>
        <w:widowControl w:val="0"/>
        <w:suppressAutoHyphens w:val="0"/>
        <w:spacing w:after="0" w:line="317" w:lineRule="exact"/>
        <w:ind w:left="20" w:right="20" w:firstLine="38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В третьем разделе </w:t>
      </w:r>
      <w:r w:rsidRPr="002E032A">
        <w:rPr>
          <w:rFonts w:ascii="Arial" w:eastAsia="Times New Roman" w:hAnsi="Arial" w:cs="Arial"/>
          <w:b/>
          <w:bCs/>
          <w:i/>
          <w:color w:val="000000"/>
          <w:sz w:val="24"/>
          <w:szCs w:val="24"/>
          <w:lang w:eastAsia="ru-RU" w:bidi="ru-RU"/>
        </w:rPr>
        <w:t xml:space="preserve">«Речь. Речевая деятельность. Текст» </w:t>
      </w:r>
      <w:r w:rsidRPr="002E032A">
        <w:rPr>
          <w:rFonts w:ascii="Arial" w:eastAsia="Times New Roman" w:hAnsi="Arial" w:cs="Arial"/>
          <w:i/>
          <w:color w:val="000000"/>
          <w:sz w:val="24"/>
          <w:szCs w:val="24"/>
          <w:lang w:eastAsia="ru-RU" w:bidi="ru-RU"/>
        </w:rPr>
        <w:t>представлено соде</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жание, направленное на совершенствование видов речевой деятельности в их вз</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имосвязи и культуры устной и письменной речи, развитие базовых умений и навыков использования языка в жизненно важных для школьников ситуациях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ции; понимать, анализировать и создавать тексты разных функционально</w:t>
      </w:r>
      <w:r w:rsidRPr="002E032A">
        <w:rPr>
          <w:rFonts w:ascii="Arial" w:eastAsia="Times New Roman" w:hAnsi="Arial" w:cs="Arial"/>
          <w:i/>
          <w:color w:val="000000"/>
          <w:sz w:val="24"/>
          <w:szCs w:val="24"/>
          <w:lang w:eastAsia="ru-RU" w:bidi="ru-RU"/>
        </w:rPr>
        <w:softHyphen/>
        <w:t>смысловых типов, жанров, стилистической принадлежности.</w:t>
      </w:r>
    </w:p>
    <w:p w:rsidR="00EE12D1" w:rsidRPr="002E032A" w:rsidRDefault="00EE12D1" w:rsidP="00EE12D1">
      <w:pPr>
        <w:widowControl w:val="0"/>
        <w:suppressAutoHyphens w:val="0"/>
        <w:spacing w:after="0" w:line="317" w:lineRule="exact"/>
        <w:ind w:left="3900" w:firstLine="0"/>
        <w:jc w:val="left"/>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Раздел 1. «Язык и культура»</w:t>
      </w:r>
    </w:p>
    <w:p w:rsidR="00EE12D1" w:rsidRPr="002E032A" w:rsidRDefault="00EE12D1" w:rsidP="00EE12D1">
      <w:pPr>
        <w:widowControl w:val="0"/>
        <w:tabs>
          <w:tab w:val="left" w:pos="8262"/>
        </w:tabs>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Русский язык как один из важнейших современных языков мира, как национал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ствования национального языка:</w:t>
      </w:r>
      <w:r w:rsidRPr="002E032A">
        <w:rPr>
          <w:rFonts w:ascii="Arial" w:eastAsia="Times New Roman" w:hAnsi="Arial" w:cs="Arial"/>
          <w:i/>
          <w:color w:val="000000"/>
          <w:sz w:val="24"/>
          <w:szCs w:val="24"/>
          <w:lang w:eastAsia="ru-RU" w:bidi="ru-RU"/>
        </w:rPr>
        <w:tab/>
        <w:t>литер</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турный язык,</w:t>
      </w:r>
    </w:p>
    <w:p w:rsidR="00EE12D1" w:rsidRPr="002E032A" w:rsidRDefault="00EE12D1" w:rsidP="00EE12D1">
      <w:pPr>
        <w:widowControl w:val="0"/>
        <w:tabs>
          <w:tab w:val="left" w:pos="5022"/>
        </w:tabs>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территориальные диалекты (народные говоры), городское просторечие, профе</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сиональные и социально-групповые жаргоны. Национальный язык — единство этих форм (разновидностей). Основные признаки литературного языка:</w:t>
      </w:r>
      <w:r w:rsidRPr="002E032A">
        <w:rPr>
          <w:rFonts w:ascii="Arial" w:eastAsia="Times New Roman" w:hAnsi="Arial" w:cs="Arial"/>
          <w:i/>
          <w:color w:val="000000"/>
          <w:sz w:val="24"/>
          <w:szCs w:val="24"/>
          <w:lang w:eastAsia="ru-RU" w:bidi="ru-RU"/>
        </w:rPr>
        <w:tab/>
        <w:t>обраб</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lastRenderedPageBreak/>
        <w:t>танность, нормированность, относ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тельная</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устойчивость (стабильность), обязательность для всех носителей языка, ст</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листическая дифференцированность, высокий социальныйпрестиж в среде нос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телей данного наци</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нального языка.</w:t>
      </w:r>
    </w:p>
    <w:p w:rsidR="00EE12D1" w:rsidRPr="002E032A" w:rsidRDefault="00EE12D1" w:rsidP="00EE12D1">
      <w:pPr>
        <w:widowControl w:val="0"/>
        <w:tabs>
          <w:tab w:val="left" w:pos="3728"/>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функции языка:</w:t>
      </w:r>
      <w:r w:rsidRPr="002E032A">
        <w:rPr>
          <w:rFonts w:ascii="Arial" w:eastAsia="Times New Roman" w:hAnsi="Arial" w:cs="Arial"/>
          <w:i/>
          <w:color w:val="000000"/>
          <w:sz w:val="24"/>
          <w:szCs w:val="24"/>
          <w:lang w:eastAsia="ru-RU" w:bidi="ru-RU"/>
        </w:rPr>
        <w:tab/>
        <w:t>коммуникативная, когнитивная, кумулятивная, эстетическая</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(повторение).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Кумулятивная (культуроносная) функция как способность языка накапливать и передавать опыт поколений, служить хранилищем человеческого опыта, кул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турно-исторической информации.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Элементарный анализ лексических единиц, в которых наиболее ярко проявл</w:t>
      </w:r>
      <w:r w:rsidRPr="002E032A">
        <w:rPr>
          <w:rFonts w:ascii="Arial" w:eastAsia="Times New Roman" w:hAnsi="Arial" w:cs="Arial"/>
          <w:i/>
          <w:color w:val="000000"/>
          <w:sz w:val="24"/>
          <w:szCs w:val="24"/>
          <w:lang w:eastAsia="ru-RU" w:bidi="ru-RU"/>
        </w:rPr>
        <w:t>я</w:t>
      </w:r>
      <w:r w:rsidRPr="002E032A">
        <w:rPr>
          <w:rFonts w:ascii="Arial" w:eastAsia="Times New Roman" w:hAnsi="Arial" w:cs="Arial"/>
          <w:i/>
          <w:color w:val="000000"/>
          <w:sz w:val="24"/>
          <w:szCs w:val="24"/>
          <w:lang w:eastAsia="ru-RU" w:bidi="ru-RU"/>
        </w:rPr>
        <w:t>ется кумулятивная функция языка (отражение предметов и явлений материал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ного мира, социальных факторов, социального опыта народа, его деятельности, насу</w:t>
      </w:r>
      <w:r w:rsidRPr="002E032A">
        <w:rPr>
          <w:rFonts w:ascii="Arial" w:eastAsia="Times New Roman" w:hAnsi="Arial" w:cs="Arial"/>
          <w:i/>
          <w:color w:val="000000"/>
          <w:sz w:val="24"/>
          <w:szCs w:val="24"/>
          <w:lang w:eastAsia="ru-RU" w:bidi="ru-RU"/>
        </w:rPr>
        <w:t>щ</w:t>
      </w:r>
      <w:r w:rsidRPr="002E032A">
        <w:rPr>
          <w:rFonts w:ascii="Arial" w:eastAsia="Times New Roman" w:hAnsi="Arial" w:cs="Arial"/>
          <w:i/>
          <w:color w:val="000000"/>
          <w:sz w:val="24"/>
          <w:szCs w:val="24"/>
          <w:lang w:eastAsia="ru-RU" w:bidi="ru-RU"/>
        </w:rPr>
        <w:t>ных потребностей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Язык как составная часть национальной культуры; как продукт культуры, в котором сосредоточен исторический культурный опыт предшествующих пок</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лений; как средство дал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нейшего развития культуры, условие формирования и существования нации, средство формирования личности.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Отражение в языке материальной и духовной культуры народа (реального мира, окр</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стей, мироощущения).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Развитие новых лингвистических дисциплин, в центре внимания которых находится 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ловек как носитель языка (языковая личность).</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Лингвокультурология как наука, объектом изучения которой являются язык и культура народа.</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Концепты как ключевые слова, характеризующие национальную культуру.</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Элементарный анализ примеров слов-концептов, характеризующих наци</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нальную кул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туру.</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Прецедентные имена или тексты как важнейшее явление, которое имеет культуролог</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ческую ценность и изучается современной лингвокультурологией.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Безэквивалентная лексика как группа слов, трудно переводимых на други</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языки и об</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значающих реалии жизниданного культурно-языкового сообщества, которые не зафиксир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ваны в других языках.</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группы без эквивалентной лексики: фразеологические единицы, 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торизмы, слова- наименования традиционного русского быта, фольклорная ле</w:t>
      </w:r>
      <w:r w:rsidRPr="002E032A">
        <w:rPr>
          <w:rFonts w:ascii="Arial" w:eastAsia="Times New Roman" w:hAnsi="Arial" w:cs="Arial"/>
          <w:i/>
          <w:color w:val="000000"/>
          <w:sz w:val="24"/>
          <w:szCs w:val="24"/>
          <w:lang w:eastAsia="ru-RU" w:bidi="ru-RU"/>
        </w:rPr>
        <w:t>к</w:t>
      </w:r>
      <w:r w:rsidRPr="002E032A">
        <w:rPr>
          <w:rFonts w:ascii="Arial" w:eastAsia="Times New Roman" w:hAnsi="Arial" w:cs="Arial"/>
          <w:i/>
          <w:color w:val="000000"/>
          <w:sz w:val="24"/>
          <w:szCs w:val="24"/>
          <w:lang w:eastAsia="ru-RU" w:bidi="ru-RU"/>
        </w:rPr>
        <w:t>сика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Элементарный анализ примеров прецедентных имён и текстов, имеющих культуролог</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ческую ценность.</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Поиск примеров без эквивалентной лексики в разных слов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рях(фразеологизмов, уст</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ревших слови др.) и в предлагаемых текстах.</w:t>
      </w:r>
    </w:p>
    <w:p w:rsidR="00EE12D1" w:rsidRPr="002E032A" w:rsidRDefault="00EE12D1" w:rsidP="00EE12D1">
      <w:pPr>
        <w:widowControl w:val="0"/>
        <w:suppressAutoHyphens w:val="0"/>
        <w:spacing w:after="0" w:line="317" w:lineRule="exact"/>
        <w:ind w:left="4020" w:firstLine="0"/>
        <w:jc w:val="left"/>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Раздел 2. «Культура речи»</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Речевое общение как социальное явление.</w:t>
      </w:r>
      <w:r w:rsidRPr="002E032A">
        <w:rPr>
          <w:rFonts w:ascii="Arial" w:eastAsia="Times New Roman" w:hAnsi="Arial" w:cs="Arial"/>
          <w:i/>
          <w:color w:val="000000"/>
          <w:sz w:val="24"/>
          <w:szCs w:val="24"/>
          <w:lang w:eastAsia="ru-RU" w:bidi="ru-RU"/>
        </w:rPr>
        <w:t xml:space="preserve"> Социальная роль языка в обществе.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Изучение разных аспектов речевого общения в лингвистике, философии,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циологии, культур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логии, психологии.</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Общение как обмен информацией, как передача и восприятие смысла выск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зывания.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Активное использование невербальных средств общения (жесты, мимика,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за).</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Учёт национальной специфики жестов как необходимое условие речевого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жестов (дублирующие актуальную речевую информацию, замещающие речевое высказ</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вание, регулирующие речевое общение, усиливающие содержание речи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Наблюдение за использованием невербальных средств общения в речевой практике и оценка уместности их употребления.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Наблюдение за способами описания мимики и жестов персонажей литерату</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ных прои</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ведений.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Использование разнообразных видов графических знаков в речевом общении (графических си</w:t>
      </w:r>
      <w:r w:rsidRPr="002E032A">
        <w:rPr>
          <w:rFonts w:ascii="Arial" w:eastAsia="Times New Roman" w:hAnsi="Arial" w:cs="Arial"/>
          <w:i/>
          <w:color w:val="000000"/>
          <w:sz w:val="24"/>
          <w:szCs w:val="24"/>
          <w:lang w:eastAsia="ru-RU" w:bidi="ru-RU"/>
        </w:rPr>
        <w:t>м</w:t>
      </w:r>
      <w:r w:rsidRPr="002E032A">
        <w:rPr>
          <w:rFonts w:ascii="Arial" w:eastAsia="Times New Roman" w:hAnsi="Arial" w:cs="Arial"/>
          <w:i/>
          <w:color w:val="000000"/>
          <w:sz w:val="24"/>
          <w:szCs w:val="24"/>
          <w:lang w:eastAsia="ru-RU" w:bidi="ru-RU"/>
        </w:rPr>
        <w:t>волов, логотипов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Наблюдение за использованием разнообразных видов графических знаков в 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чевом общении: графических символов — в письменной научной речи, логотипов — в повседне</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ном и официально</w:t>
      </w:r>
      <w:r w:rsidRPr="002E032A">
        <w:rPr>
          <w:rFonts w:ascii="Arial" w:eastAsia="Times New Roman" w:hAnsi="Arial" w:cs="Arial"/>
          <w:i/>
          <w:color w:val="000000"/>
          <w:sz w:val="24"/>
          <w:szCs w:val="24"/>
          <w:lang w:eastAsia="ru-RU" w:bidi="ru-RU"/>
        </w:rPr>
        <w:softHyphen/>
        <w:t>деловом общении и т. п.).</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Самостоятельное составление словарика логотипов и научных символов.</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монолога: внутренний (обычно протекает во внутренней речи) и вне</w:t>
      </w:r>
      <w:r w:rsidRPr="002E032A">
        <w:rPr>
          <w:rFonts w:ascii="Arial" w:eastAsia="Times New Roman" w:hAnsi="Arial" w:cs="Arial"/>
          <w:i/>
          <w:color w:val="000000"/>
          <w:sz w:val="24"/>
          <w:szCs w:val="24"/>
          <w:lang w:eastAsia="ru-RU" w:bidi="ru-RU"/>
        </w:rPr>
        <w:t>ш</w:t>
      </w:r>
      <w:r w:rsidRPr="002E032A">
        <w:rPr>
          <w:rFonts w:ascii="Arial" w:eastAsia="Times New Roman" w:hAnsi="Arial" w:cs="Arial"/>
          <w:i/>
          <w:color w:val="000000"/>
          <w:sz w:val="24"/>
          <w:szCs w:val="24"/>
          <w:lang w:eastAsia="ru-RU" w:bidi="ru-RU"/>
        </w:rPr>
        <w:t>ний.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примеров внутреннего и внешнего монолога героя литературного произведения и объя</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нение роли монолога в художественном тексте.</w:t>
      </w:r>
    </w:p>
    <w:p w:rsidR="00EE12D1" w:rsidRPr="002E032A" w:rsidRDefault="00EE12D1" w:rsidP="00EE12D1">
      <w:pPr>
        <w:widowControl w:val="0"/>
        <w:tabs>
          <w:tab w:val="left" w:pos="6762"/>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монологической речи по цели высказывания:</w:t>
      </w:r>
      <w:r w:rsidRPr="002E032A">
        <w:rPr>
          <w:rFonts w:ascii="Arial" w:eastAsia="Times New Roman" w:hAnsi="Arial" w:cs="Arial"/>
          <w:i/>
          <w:color w:val="000000"/>
          <w:sz w:val="24"/>
          <w:szCs w:val="24"/>
          <w:lang w:eastAsia="ru-RU" w:bidi="ru-RU"/>
        </w:rPr>
        <w:tab/>
        <w:t>информационная, убе</w:t>
      </w:r>
      <w:r w:rsidRPr="002E032A">
        <w:rPr>
          <w:rFonts w:ascii="Arial" w:eastAsia="Times New Roman" w:hAnsi="Arial" w:cs="Arial"/>
          <w:i/>
          <w:color w:val="000000"/>
          <w:sz w:val="24"/>
          <w:szCs w:val="24"/>
          <w:lang w:eastAsia="ru-RU" w:bidi="ru-RU"/>
        </w:rPr>
        <w:t>ж</w:t>
      </w:r>
      <w:r w:rsidRPr="002E032A">
        <w:rPr>
          <w:rFonts w:ascii="Arial" w:eastAsia="Times New Roman" w:hAnsi="Arial" w:cs="Arial"/>
          <w:i/>
          <w:color w:val="000000"/>
          <w:sz w:val="24"/>
          <w:szCs w:val="24"/>
          <w:lang w:eastAsia="ru-RU" w:bidi="ru-RU"/>
        </w:rPr>
        <w:t>дающая и</w:t>
      </w:r>
    </w:p>
    <w:p w:rsidR="00EE12D1" w:rsidRPr="002E032A" w:rsidRDefault="00EE12D1" w:rsidP="00EE12D1">
      <w:pPr>
        <w:widowControl w:val="0"/>
        <w:suppressAutoHyphens w:val="0"/>
        <w:spacing w:after="0" w:line="317" w:lineRule="exact"/>
        <w:ind w:lef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побуждающая.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диалога и полилога в соответствии с ситуацией общения: бытовой диалог (полилог) и д</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ловая беседа.</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Культура речи как раздел лингвистики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Культура речи как раздел лингвистики, в котором изучаются нормы русского литературного языка (орфоэпические, лексические, грамматические, правопи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ные), а также нормы построения речевого высказывания (устного и письменн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го)в рамках определённой функциональной разновидности языка и в соотве</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ствии с речевой 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туацией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Культура речи как владение нормами литературного языка в его устной и письменной формах; умение выбрать и организовать языковые средства, кот</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рые в определённой ситуации общения способствуют достижению поставле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ных задач коммуникации; соблюдение в процессе общения речевых правил повед</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важности овладения навыками культуры речи для каждого нос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теля языка.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Основные компоненты культуры речи: языковой (или нормативный, состо</w:t>
      </w:r>
      <w:r w:rsidRPr="002E032A">
        <w:rPr>
          <w:rFonts w:ascii="Arial" w:eastAsia="Times New Roman" w:hAnsi="Arial" w:cs="Arial"/>
          <w:i/>
          <w:color w:val="000000"/>
          <w:sz w:val="24"/>
          <w:szCs w:val="24"/>
          <w:lang w:eastAsia="ru-RU" w:bidi="ru-RU"/>
        </w:rPr>
        <w:t>я</w:t>
      </w:r>
      <w:r w:rsidRPr="002E032A">
        <w:rPr>
          <w:rFonts w:ascii="Arial" w:eastAsia="Times New Roman" w:hAnsi="Arial" w:cs="Arial"/>
          <w:i/>
          <w:color w:val="000000"/>
          <w:sz w:val="24"/>
          <w:szCs w:val="24"/>
          <w:lang w:eastAsia="ru-RU" w:bidi="ru-RU"/>
        </w:rPr>
        <w:t>щий в изучении норм языка), коммуникативный (изучение особенностей выбора и употре</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ления языковых средств в соответствии с коммуникативными задачами речевого общения) и этический (описание речевого этикета, эффективных пр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ёмов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Качества образцовой речи</w:t>
      </w:r>
      <w:r w:rsidRPr="002E032A">
        <w:rPr>
          <w:rFonts w:ascii="Arial" w:eastAsia="Times New Roman" w:hAnsi="Arial" w:cs="Arial"/>
          <w:i/>
          <w:color w:val="000000"/>
          <w:sz w:val="24"/>
          <w:szCs w:val="24"/>
          <w:lang w:eastAsia="ru-RU" w:bidi="ru-RU"/>
        </w:rPr>
        <w:t xml:space="preserve"> как свойства речи, которые обеспечивают э</w:t>
      </w:r>
      <w:r w:rsidRPr="002E032A">
        <w:rPr>
          <w:rFonts w:ascii="Arial" w:eastAsia="Times New Roman" w:hAnsi="Arial" w:cs="Arial"/>
          <w:i/>
          <w:color w:val="000000"/>
          <w:sz w:val="24"/>
          <w:szCs w:val="24"/>
          <w:lang w:eastAsia="ru-RU" w:bidi="ru-RU"/>
        </w:rPr>
        <w:t>ф</w:t>
      </w:r>
      <w:r w:rsidRPr="002E032A">
        <w:rPr>
          <w:rFonts w:ascii="Arial" w:eastAsia="Times New Roman" w:hAnsi="Arial" w:cs="Arial"/>
          <w:i/>
          <w:color w:val="000000"/>
          <w:sz w:val="24"/>
          <w:szCs w:val="24"/>
          <w:lang w:eastAsia="ru-RU" w:bidi="ru-RU"/>
        </w:rPr>
        <w:t>фективность коммуникации и характеризуют уровень речевой культуры гов</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рящего: правильность, точность, уместность, содержательность, логичность, ясность(доступность), богатство, выразительность, чистота, вежл</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вость</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соотношения понятий «компоненты культуры речи» и «качества 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чи» (языковой компонент — правильность речи; коммуникативный компонент (точность, уместность, содержательность, логичность, ясность (досту</w:t>
      </w:r>
      <w:r w:rsidRPr="002E032A">
        <w:rPr>
          <w:rFonts w:ascii="Arial" w:eastAsia="Times New Roman" w:hAnsi="Arial" w:cs="Arial"/>
          <w:i/>
          <w:color w:val="000000"/>
          <w:sz w:val="24"/>
          <w:szCs w:val="24"/>
          <w:lang w:eastAsia="ru-RU" w:bidi="ru-RU"/>
        </w:rPr>
        <w:t>п</w:t>
      </w:r>
      <w:r w:rsidRPr="002E032A">
        <w:rPr>
          <w:rFonts w:ascii="Arial" w:eastAsia="Times New Roman" w:hAnsi="Arial" w:cs="Arial"/>
          <w:i/>
          <w:color w:val="000000"/>
          <w:sz w:val="24"/>
          <w:szCs w:val="24"/>
          <w:lang w:eastAsia="ru-RU" w:bidi="ru-RU"/>
        </w:rPr>
        <w:t>ность),богатство, выразительность речи.</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Языковой компонент культуры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Языковые нормы</w:t>
      </w:r>
      <w:r w:rsidRPr="002E032A">
        <w:rPr>
          <w:rFonts w:ascii="Arial" w:eastAsia="Times New Roman" w:hAnsi="Arial" w:cs="Arial"/>
          <w:i/>
          <w:color w:val="000000"/>
          <w:sz w:val="24"/>
          <w:szCs w:val="24"/>
          <w:lang w:eastAsia="ru-RU" w:bidi="ru-RU"/>
        </w:rPr>
        <w:t xml:space="preserve"> (нормы литературного языка, литературные нормы) как правила использования языковых средств в речи. Норма как образец единообра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ного, общепризнанного употребления элементов языка (слов, словосочетаний, предлож</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ний).</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Языковые нормы как явление историческое.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Изменение литературных норм, обусловленное развитием языка. Осмысление нако</w:t>
      </w:r>
      <w:r w:rsidRPr="002E032A">
        <w:rPr>
          <w:rFonts w:ascii="Arial" w:eastAsia="Times New Roman" w:hAnsi="Arial" w:cs="Arial"/>
          <w:i/>
          <w:color w:val="000000"/>
          <w:sz w:val="24"/>
          <w:szCs w:val="24"/>
          <w:lang w:eastAsia="ru-RU" w:bidi="ru-RU"/>
        </w:rPr>
        <w:t>п</w:t>
      </w:r>
      <w:r w:rsidRPr="002E032A">
        <w:rPr>
          <w:rFonts w:ascii="Arial" w:eastAsia="Times New Roman" w:hAnsi="Arial" w:cs="Arial"/>
          <w:i/>
          <w:color w:val="000000"/>
          <w:sz w:val="24"/>
          <w:szCs w:val="24"/>
          <w:lang w:eastAsia="ru-RU" w:bidi="ru-RU"/>
        </w:rPr>
        <w:t>ленного опыта применения языковых норм.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примеров, иллюстрирующих изменение литературных норм, обусло</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ленное развитием языка.</w:t>
      </w:r>
    </w:p>
    <w:p w:rsidR="00EE12D1" w:rsidRPr="002E032A" w:rsidRDefault="00EE12D1" w:rsidP="00EE12D1">
      <w:pPr>
        <w:widowControl w:val="0"/>
        <w:tabs>
          <w:tab w:val="right" w:pos="10462"/>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виды норм современного русского литературного языка:</w:t>
      </w:r>
      <w:r w:rsidRPr="002E032A">
        <w:rPr>
          <w:rFonts w:ascii="Arial" w:eastAsia="Times New Roman" w:hAnsi="Arial" w:cs="Arial"/>
          <w:i/>
          <w:color w:val="000000"/>
          <w:sz w:val="24"/>
          <w:szCs w:val="24"/>
          <w:lang w:eastAsia="ru-RU" w:bidi="ru-RU"/>
        </w:rPr>
        <w:tab/>
        <w:t>произносительные</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(орфоэпические, интонационные), лексические, грамматические (морфологич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ские, синта</w:t>
      </w:r>
      <w:r w:rsidRPr="002E032A">
        <w:rPr>
          <w:rFonts w:ascii="Arial" w:eastAsia="Times New Roman" w:hAnsi="Arial" w:cs="Arial"/>
          <w:i/>
          <w:color w:val="000000"/>
          <w:sz w:val="24"/>
          <w:szCs w:val="24"/>
          <w:lang w:eastAsia="ru-RU" w:bidi="ru-RU"/>
        </w:rPr>
        <w:t>к</w:t>
      </w:r>
      <w:r w:rsidRPr="002E032A">
        <w:rPr>
          <w:rFonts w:ascii="Arial" w:eastAsia="Times New Roman" w:hAnsi="Arial" w:cs="Arial"/>
          <w:i/>
          <w:color w:val="000000"/>
          <w:sz w:val="24"/>
          <w:szCs w:val="24"/>
          <w:lang w:eastAsia="ru-RU" w:bidi="ru-RU"/>
        </w:rPr>
        <w:t>сические).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Взаимосвязь раздела «Культура речи» с другими разделами лингвистики (о</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фоэпией, лексикой, морфологией и т. п.).Соблюдение основных норм современн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го литературного произношения: произношение безударных гласных звуков, 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которых согласных, сочетаний согласных. Произношение некоторых граммат</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ческих форм. Особенности произношения иноязычных слов, а также русских имён и отчеств. И</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тонационный анализ предложений. Выразительное чтение текста с соблюдением основных интонационных норм.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Выбор из синонимического ряда нужного слова с учётом его значения и стил</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стической окраски. Нормативное употребление форм слова, построение слов</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сочетаний разных типов, правильное построение предложений разных синтакс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ческих конструкций. Согласование сказуемого с подл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жащим.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Применение орфографических и пунктуационных норм при создании и воспр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изведении текстов делового, научного и публицистического стилей.</w:t>
      </w:r>
    </w:p>
    <w:p w:rsidR="00EE12D1" w:rsidRPr="002E032A" w:rsidRDefault="00EE12D1" w:rsidP="00EE12D1">
      <w:pPr>
        <w:widowControl w:val="0"/>
        <w:tabs>
          <w:tab w:val="left" w:pos="6685"/>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нормативные словари русского языка:</w:t>
      </w:r>
      <w:r w:rsidRPr="002E032A">
        <w:rPr>
          <w:rFonts w:ascii="Arial" w:eastAsia="Times New Roman" w:hAnsi="Arial" w:cs="Arial"/>
          <w:i/>
          <w:color w:val="000000"/>
          <w:sz w:val="24"/>
          <w:szCs w:val="24"/>
          <w:lang w:eastAsia="ru-RU" w:bidi="ru-RU"/>
        </w:rPr>
        <w:tab/>
        <w:t>орфографические, орф</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эпические,</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грамматические; словари лексических трудностей русского языка; словари пар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нимов, 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нонимов, антонимов, фразеологические словари русского языка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Работа с нормативными словарями русского языка: орфографическими, о</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фоэпическими, грамматическими; со словарями лексических трудностей русского языка; словарями паронимов, синонимов, антонимов, фразеологическими слов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рями русского языка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Правильность</w:t>
      </w:r>
      <w:r w:rsidRPr="002E032A">
        <w:rPr>
          <w:rFonts w:ascii="Arial" w:eastAsia="Times New Roman" w:hAnsi="Arial" w:cs="Arial"/>
          <w:i/>
          <w:color w:val="000000"/>
          <w:sz w:val="24"/>
          <w:szCs w:val="24"/>
          <w:lang w:eastAsia="ru-RU" w:bidi="ru-RU"/>
        </w:rPr>
        <w:t xml:space="preserve"> как качество речи, которое состоит в её соответствии пр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нятым нормам литер</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турного языка и достигается благодаря знанию этих норм и умению их применять при построении устного и письменного речевого выск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зывания.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Оценка правильности устного и письменного высказывания. Исправление ошибок, связанных с неправильным употреблением слов и грамматических ко</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струкций в устной и письменной речи.</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Коммуникативный компонент культуры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Коммуникативный компонент культуры речи как требование выбора и уп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туры речи. Осмысление накопленного опыта применения коммуникативных норм в собственной речевой практике.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Точность</w:t>
      </w:r>
      <w:r w:rsidRPr="002E032A">
        <w:rPr>
          <w:rFonts w:ascii="Arial" w:eastAsia="Times New Roman" w:hAnsi="Arial" w:cs="Arial"/>
          <w:i/>
          <w:color w:val="000000"/>
          <w:sz w:val="24"/>
          <w:szCs w:val="24"/>
          <w:lang w:eastAsia="ru-RU" w:bidi="ru-RU"/>
        </w:rPr>
        <w:t xml:space="preserve"> как коммуникативное качество речи, которое состоит в соотве</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ствии её смысла отражаемой реальности коммуникативному замыслу говорящ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го. Точность как требование правильности словоупотребления, умения выб</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рать необходимый синоним, пар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ним, учитывать многозначность и омонимию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Уместность</w:t>
      </w:r>
      <w:r w:rsidRPr="002E032A">
        <w:rPr>
          <w:rFonts w:ascii="Arial" w:eastAsia="Times New Roman" w:hAnsi="Arial" w:cs="Arial"/>
          <w:i/>
          <w:color w:val="000000"/>
          <w:sz w:val="24"/>
          <w:szCs w:val="24"/>
          <w:lang w:eastAsia="ru-RU" w:bidi="ru-RU"/>
        </w:rPr>
        <w:t xml:space="preserve"> как строгое соответствие речи условиям и задачам общения, содержанию передаваемой информации, избранному жанру и функциональной 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новидности языка; как способность пользоваться стилистическими ресурсами языка в соответствии с обстановкой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тельности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Выбор наиболее точных языковых средств в соответствии со сферой и 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туацией речевого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Содержательность речи</w:t>
      </w:r>
      <w:r w:rsidRPr="002E032A">
        <w:rPr>
          <w:rFonts w:ascii="Arial" w:eastAsia="Times New Roman" w:hAnsi="Arial" w:cs="Arial"/>
          <w:i/>
          <w:color w:val="000000"/>
          <w:sz w:val="24"/>
          <w:szCs w:val="24"/>
          <w:lang w:eastAsia="ru-RU" w:bidi="ru-RU"/>
        </w:rPr>
        <w:t xml:space="preserve"> как наличие в высказывании чётко выраженных мы</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лей, чувств, стремлений, желаний, что во многом зависит от словарного запаса, позволяющего человеку адекватно выразить самые различные свои мысли и о</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те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ки мыслей.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Логичность речи</w:t>
      </w:r>
      <w:r w:rsidRPr="002E032A">
        <w:rPr>
          <w:rFonts w:ascii="Arial" w:eastAsia="Times New Roman" w:hAnsi="Arial" w:cs="Arial"/>
          <w:i/>
          <w:color w:val="000000"/>
          <w:sz w:val="24"/>
          <w:szCs w:val="24"/>
          <w:lang w:eastAsia="ru-RU" w:bidi="ru-RU"/>
        </w:rPr>
        <w:t xml:space="preserve"> как логическая соотнесённость высказываний или частей одного высказыв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ния, связность мыслей, ясный композиционный замысел текста.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Ясность (доступность)как</w:t>
      </w:r>
      <w:r w:rsidRPr="002E032A">
        <w:rPr>
          <w:rFonts w:ascii="Arial" w:eastAsia="Times New Roman" w:hAnsi="Arial" w:cs="Arial"/>
          <w:i/>
          <w:color w:val="000000"/>
          <w:sz w:val="24"/>
          <w:szCs w:val="24"/>
          <w:lang w:eastAsia="ru-RU" w:bidi="ru-RU"/>
        </w:rPr>
        <w:t xml:space="preserve"> коммуникативное качество речи, которое обле</w:t>
      </w:r>
      <w:r w:rsidRPr="002E032A">
        <w:rPr>
          <w:rFonts w:ascii="Arial" w:eastAsia="Times New Roman" w:hAnsi="Arial" w:cs="Arial"/>
          <w:i/>
          <w:color w:val="000000"/>
          <w:sz w:val="24"/>
          <w:szCs w:val="24"/>
          <w:lang w:eastAsia="ru-RU" w:bidi="ru-RU"/>
        </w:rPr>
        <w:t>г</w:t>
      </w:r>
      <w:r w:rsidRPr="002E032A">
        <w:rPr>
          <w:rFonts w:ascii="Arial" w:eastAsia="Times New Roman" w:hAnsi="Arial" w:cs="Arial"/>
          <w:i/>
          <w:color w:val="000000"/>
          <w:sz w:val="24"/>
          <w:szCs w:val="24"/>
          <w:lang w:eastAsia="ru-RU" w:bidi="ru-RU"/>
        </w:rPr>
        <w:t>чает восприятие и понимание высказывания при сложности его содержания. Я</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ность 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чи связана с умением говорящего(пишущего) сделать свою речь удобной для восприятия, максимально учитывая при этом знания и речевые навыки соб</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седника.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lastRenderedPageBreak/>
        <w:t>Богатство</w:t>
      </w:r>
      <w:r w:rsidRPr="002E032A">
        <w:rPr>
          <w:rFonts w:ascii="Arial" w:eastAsia="Times New Roman" w:hAnsi="Arial" w:cs="Arial"/>
          <w:i/>
          <w:color w:val="000000"/>
          <w:sz w:val="24"/>
          <w:szCs w:val="24"/>
          <w:lang w:eastAsia="ru-RU" w:bidi="ru-RU"/>
        </w:rPr>
        <w:t xml:space="preserve"> как коммуникативное качество речи, которое определяется сп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собностью выразить одну и ту же мысль, одно и то же грамматическое значение разн</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ми способами, используя разнообразные языковые средства (лексические, грамм</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тические, интонационные, стилистические и др.). Лексико-фразеологическое и грамматическое богатство русского языка. Словообразов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ние как источник богатства 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Выразительность</w:t>
      </w:r>
      <w:r w:rsidRPr="002E032A">
        <w:rPr>
          <w:rFonts w:ascii="Arial" w:eastAsia="Times New Roman" w:hAnsi="Arial" w:cs="Arial"/>
          <w:i/>
          <w:color w:val="000000"/>
          <w:sz w:val="24"/>
          <w:szCs w:val="24"/>
          <w:lang w:eastAsia="ru-RU" w:bidi="ru-RU"/>
        </w:rPr>
        <w:t xml:space="preserve"> 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ства. Д</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стижение выразительности речи путём использования разнообразных изобразительных средств языка (тропов, риторических фигур и др.), фразеол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гических об</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ротов, пословиц, крылатых фраз и др. Выразительные возможности фонетики, интонации, лексики, фразеологии, грамматики. Невербальные сре</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ства выразительности (жесты, мимика, пантомим</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ка).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ток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примеров неуместного, стилистически не оправданного употребления тропов, излишн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го украшательства речи, использования слов, не сочетающихся в рамках одного стиля</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Этический компонент культуры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Этический компонент культуры речи как применение правил поведения, св</w:t>
      </w:r>
      <w:r w:rsidRPr="002E032A">
        <w:rPr>
          <w:rFonts w:ascii="Arial" w:eastAsia="Times New Roman" w:hAnsi="Arial" w:cs="Arial"/>
          <w:i/>
          <w:color w:val="000000"/>
          <w:sz w:val="24"/>
          <w:szCs w:val="24"/>
          <w:lang w:eastAsia="ru-RU" w:bidi="ru-RU"/>
        </w:rPr>
        <w:t>я</w:t>
      </w:r>
      <w:r w:rsidRPr="002E032A">
        <w:rPr>
          <w:rFonts w:ascii="Arial" w:eastAsia="Times New Roman" w:hAnsi="Arial" w:cs="Arial"/>
          <w:i/>
          <w:color w:val="000000"/>
          <w:sz w:val="24"/>
          <w:szCs w:val="24"/>
          <w:lang w:eastAsia="ru-RU" w:bidi="ru-RU"/>
        </w:rPr>
        <w:t>занных с речевым выражением нравственного кодекса народа; строгий запрет на сквернословие, разговор на «пов</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шенных тонах» в процессе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щение изученного).</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Применение норм речевого этикета в учебной и бытовой сферах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Чистота речи</w:t>
      </w:r>
      <w:r w:rsidRPr="002E032A">
        <w:rPr>
          <w:rFonts w:ascii="Arial" w:eastAsia="Times New Roman" w:hAnsi="Arial" w:cs="Arial"/>
          <w:i/>
          <w:color w:val="000000"/>
          <w:sz w:val="24"/>
          <w:szCs w:val="24"/>
          <w:lang w:eastAsia="ru-RU" w:bidi="ru-RU"/>
        </w:rPr>
        <w:t xml:space="preserve"> как отсутствие в ней лишних слов, слов-сорняков, нелитер</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турных слов (жарго</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ных, диалектных, нецензурных).</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iCs/>
          <w:color w:val="000000"/>
          <w:sz w:val="24"/>
          <w:szCs w:val="24"/>
          <w:lang w:eastAsia="ru-RU" w:bidi="ru-RU"/>
        </w:rPr>
        <w:t>Вежливость речи</w:t>
      </w:r>
      <w:r w:rsidRPr="002E032A">
        <w:rPr>
          <w:rFonts w:ascii="Arial" w:eastAsia="Times New Roman" w:hAnsi="Arial" w:cs="Arial"/>
          <w:i/>
          <w:color w:val="000000"/>
          <w:sz w:val="24"/>
          <w:szCs w:val="24"/>
          <w:lang w:eastAsia="ru-RU" w:bidi="ru-RU"/>
        </w:rPr>
        <w:t xml:space="preserve"> как соответствие её коммуникативным нормам поведения. Это качество речи предполагает знание речевого этикета и умение применять его в 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ных ситуациях общения; внутреннюю потребность человека общаться доброжелательно, учтиво, благопристойно в любых обстоятельствах; спосо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ность уважительно относиться к собеседнику даже в непростой ситуации.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Соблюдение правил речевого поведения во время обсуждения спорных вопр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сов (спор, диспут, дискуссия).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Этикетные формулы выражения несогласия с собеседником, вежливого отк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за в в</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полнении просьбы.</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ошибки аудирования, которые мешают эффективности общения вовремя спора, ди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пута, дискуссии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текстов различных функциональных разновидностей языка сточки зрения соо</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ветствия их критериям чистоты и вежливости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Соблюдение правил речевого поведения во время обсуждения спорных вопр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сов (спор, диспут, дискуссия).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Этикетные формулы выражения несогласия с собеседником, вежливого отк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за в в</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полнении просьбы.</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ошибки аудирования, которые мешают эффективности общения вовремя спора, ди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пута, дискуссии.</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Соблюдение правил речевого поведения при проведении диспута (дискуссии) на зада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ную тему.</w:t>
      </w:r>
    </w:p>
    <w:p w:rsidR="00EE12D1" w:rsidRPr="002E032A" w:rsidRDefault="00EE12D1" w:rsidP="00EE12D1">
      <w:pPr>
        <w:widowControl w:val="0"/>
        <w:suppressAutoHyphens w:val="0"/>
        <w:spacing w:after="0" w:line="317" w:lineRule="exact"/>
        <w:ind w:left="3260" w:firstLine="0"/>
        <w:jc w:val="left"/>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Раздел 3. «Речевая деятельность. Текст»</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Устная и письменная речь как формы речевого общения.</w:t>
      </w:r>
    </w:p>
    <w:p w:rsidR="00EE12D1" w:rsidRPr="002E032A" w:rsidRDefault="00EE12D1" w:rsidP="00EE12D1">
      <w:pPr>
        <w:widowControl w:val="0"/>
        <w:tabs>
          <w:tab w:val="left" w:pos="4856"/>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особенности устной речи:</w:t>
      </w:r>
      <w:r w:rsidRPr="002E032A">
        <w:rPr>
          <w:rFonts w:ascii="Arial" w:eastAsia="Times New Roman" w:hAnsi="Arial" w:cs="Arial"/>
          <w:i/>
          <w:color w:val="000000"/>
          <w:sz w:val="24"/>
          <w:szCs w:val="24"/>
          <w:lang w:eastAsia="ru-RU" w:bidi="ru-RU"/>
        </w:rPr>
        <w:tab/>
        <w:t>неподготовленность, спонтанность, прерывистость;</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ориентированность на слуховое и зрительное восприятие, на присутствие соб</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се</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ника, его реакцию; передача эмоций при помощи интонации, мимики, жестов; во</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можность воспроизведения речи только при наличии специальных технических устройств; необходимость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блюдения орфоэпических и интонационных норм.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Наличие в устной речи неполных предложений, незаконченных фраз, лексич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ских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второв, конструкций с именительным темы, подхватов, самоперебивов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жанры устной речи: устный рассказ, выступление перед аудитор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ей, сообщение, доклад, ответ (краткий и развёрнутый) на уроке, дружеская бес</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да, ди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пут, дискуссия и т. д.</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устного высказывания с целью определения его основных особенн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стей, характерных для устной речи. Типичные недостатки устной речи: интон</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ционная и грамматическая нерасчленё</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ность, бедность.</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и оценка устной речи с точки зрения проявления в ней типичных нед</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статков (интон</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ционной и грамматической нерасчленённости, бедности).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Письменная форма речи как речь, созданная с помощью графических знаков на бумаге, экране монитора, мобильного телефона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особенности письменной речи: подготовленность, логичность, точность и</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ложения; ориентированность только на зрительное восприятие и отсутствие собеседника; передача эмоций при помощи знаков препинания и 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которых других графических средств; возможность многократного воспроизв</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дения, возвращения к тексту, возможность мног</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кратного совершенствования; необходимость соблюдения орфографических и пунктуацио</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ных норм.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письменного высказывания с целью определения его основных особе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ностей, характерных для письменной речи .Использование в письменной речи различных способов графического выделения важных для передачи смысла фра</w:t>
      </w:r>
      <w:r w:rsidRPr="002E032A">
        <w:rPr>
          <w:rFonts w:ascii="Arial" w:eastAsia="Times New Roman" w:hAnsi="Arial" w:cs="Arial"/>
          <w:i/>
          <w:color w:val="000000"/>
          <w:sz w:val="24"/>
          <w:szCs w:val="24"/>
          <w:lang w:eastAsia="ru-RU" w:bidi="ru-RU"/>
        </w:rPr>
        <w:t>г</w:t>
      </w:r>
      <w:r w:rsidRPr="002E032A">
        <w:rPr>
          <w:rFonts w:ascii="Arial" w:eastAsia="Times New Roman" w:hAnsi="Arial" w:cs="Arial"/>
          <w:i/>
          <w:color w:val="000000"/>
          <w:sz w:val="24"/>
          <w:szCs w:val="24"/>
          <w:lang w:eastAsia="ru-RU" w:bidi="ru-RU"/>
        </w:rPr>
        <w:t>ме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тов печатного текста (разные типы шрифта, полужирный шрифт, курсив, подчёркивание, обрамление, особое разм</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щение текста на странице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жанры: письма, записки, деловые бумаги, рецензии, статьи, репо</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тажи, соч</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нения, конспекты, планы, рефераты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Основные требования к письменному тексту: 1) соответствие содержания </w:t>
      </w:r>
      <w:r w:rsidRPr="002E032A">
        <w:rPr>
          <w:rFonts w:ascii="Arial" w:eastAsia="Times New Roman" w:hAnsi="Arial" w:cs="Arial"/>
          <w:i/>
          <w:color w:val="000000"/>
          <w:sz w:val="24"/>
          <w:szCs w:val="24"/>
          <w:lang w:eastAsia="ru-RU" w:bidi="ru-RU"/>
        </w:rPr>
        <w:lastRenderedPageBreak/>
        <w:t>текста теме и осно</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ной мысли; 2) полнота раскрытия темы; 3) достоверность фактического материала; 4) последовательность изложения (развёртывания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держания по пл</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ну); логическая связь частей текста, правильность выделения абзацев; 5) смысл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вая и грамматическая 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ским и пунктуационным).</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письменного текста с точки зрения его соответствия основным требованиям, предъявл</w:t>
      </w:r>
      <w:r w:rsidRPr="002E032A">
        <w:rPr>
          <w:rFonts w:ascii="Arial" w:eastAsia="Times New Roman" w:hAnsi="Arial" w:cs="Arial"/>
          <w:i/>
          <w:color w:val="000000"/>
          <w:sz w:val="24"/>
          <w:szCs w:val="24"/>
          <w:lang w:eastAsia="ru-RU" w:bidi="ru-RU"/>
        </w:rPr>
        <w:t>я</w:t>
      </w:r>
      <w:r w:rsidRPr="002E032A">
        <w:rPr>
          <w:rFonts w:ascii="Arial" w:eastAsia="Times New Roman" w:hAnsi="Arial" w:cs="Arial"/>
          <w:i/>
          <w:color w:val="000000"/>
          <w:sz w:val="24"/>
          <w:szCs w:val="24"/>
          <w:lang w:eastAsia="ru-RU" w:bidi="ru-RU"/>
        </w:rPr>
        <w:t>емым к письменному высказыванию.</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роли письма (написание письменных высказываний в виде сочин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ний-миниатюр, письменных ответов на поставленный вопрос, изложений и т. п.) для развития устной речи и речи внутренней, обращённой к самому себе и св</w:t>
      </w:r>
      <w:r w:rsidRPr="002E032A">
        <w:rPr>
          <w:rFonts w:ascii="Arial" w:eastAsia="Times New Roman" w:hAnsi="Arial" w:cs="Arial"/>
          <w:i/>
          <w:color w:val="000000"/>
          <w:sz w:val="24"/>
          <w:szCs w:val="24"/>
          <w:lang w:eastAsia="ru-RU" w:bidi="ru-RU"/>
        </w:rPr>
        <w:t>я</w:t>
      </w:r>
      <w:r w:rsidRPr="002E032A">
        <w:rPr>
          <w:rFonts w:ascii="Arial" w:eastAsia="Times New Roman" w:hAnsi="Arial" w:cs="Arial"/>
          <w:i/>
          <w:color w:val="000000"/>
          <w:sz w:val="24"/>
          <w:szCs w:val="24"/>
          <w:lang w:eastAsia="ru-RU" w:bidi="ru-RU"/>
        </w:rPr>
        <w:t>занной с процессами мышления, самооценивания, рег</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ляции своего поведения.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Интернет-общение как специфическая форма речевого взаимодействия, со</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мещающ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го черты устной и письмен ной речи.</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Основные условия эффективного общения.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Необходимые условия успешного, эффективного общения: 1) готовность к общению (обоюдное желание собеседников высказать своё мнение по обсужда</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мому вопросу, выслушать своего партнёра; наличие у собеседников общих инт</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ресов, достаточного жизненного опыта, начитанности, научных знаний для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нимания смысла речи собеседника; владение необходимым объёмом культурол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гических знаний и др.); 2) высокий уровень владения языком и коммуникативными навыками; 3)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блюдение норм речевого поведения и др.</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речевых ситуаций с целью выявления нарушений основных условий эффективного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Прецедентные тексты как тексты (фразы, слова), которые имеют истор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ко-культурную ценность и на которые часто ссылаются носители языка (цит</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ты из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щеизвестных художественных произведений; ссылки на мифы, предания, сказки; афоризмы, пословицы, крылатые слова, фразеологические обороты; фр</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зы из песен, названия книг, спектаклей, опер, фильмов; высказывания героев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пуля</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ных кинофильмов и т. п.).</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Коммуникативный барьер как психологическое препятствие, которое может стать причиной непонимания или возникновения отрицательных эмоций в 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цессе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Элементарный анализ накопленного речевого опыта, связанного с преодол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нием коммуникати</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ных барьеров в процессе общения.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Умение задавать вопросы как условие эффективности общения, в том числе иинтернет-общения.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Виды речевой деятельности и информационная переработка текста</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Виды речевой деятельности</w:t>
      </w:r>
    </w:p>
    <w:p w:rsidR="00EE12D1" w:rsidRPr="002E032A" w:rsidRDefault="00EE12D1" w:rsidP="00EE12D1">
      <w:pPr>
        <w:widowControl w:val="0"/>
        <w:tabs>
          <w:tab w:val="left" w:pos="3886"/>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речевой деятельности:</w:t>
      </w:r>
      <w:r w:rsidRPr="002E032A">
        <w:rPr>
          <w:rFonts w:ascii="Arial" w:eastAsia="Times New Roman" w:hAnsi="Arial" w:cs="Arial"/>
          <w:i/>
          <w:color w:val="000000"/>
          <w:sz w:val="24"/>
          <w:szCs w:val="24"/>
          <w:lang w:eastAsia="ru-RU" w:bidi="ru-RU"/>
        </w:rPr>
        <w:tab/>
        <w:t>1) связанные с восприятием и пониманием чужой речи</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(аудирование, чтение); 2) связанные с созданием собственного речевого высказ</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lastRenderedPageBreak/>
        <w:t>вания (говорение, письмо). Анализ памяток-инструкций («Как читать текст, чтобы понять его содержание», «Как слушать текст, чтобы понять его соде</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жание», «Как писать сочинение» и т.д.)</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Четыре этапа речевой деятельности: 1) ориентировочный; 2) этап планир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вания; 3) этап испо</w:t>
      </w:r>
      <w:r w:rsidRPr="002E032A">
        <w:rPr>
          <w:rFonts w:ascii="Arial" w:eastAsia="Times New Roman" w:hAnsi="Arial" w:cs="Arial"/>
          <w:i/>
          <w:color w:val="000000"/>
          <w:sz w:val="24"/>
          <w:szCs w:val="24"/>
          <w:lang w:eastAsia="ru-RU" w:bidi="ru-RU"/>
        </w:rPr>
        <w:t>л</w:t>
      </w:r>
      <w:r w:rsidRPr="002E032A">
        <w:rPr>
          <w:rFonts w:ascii="Arial" w:eastAsia="Times New Roman" w:hAnsi="Arial" w:cs="Arial"/>
          <w:i/>
          <w:color w:val="000000"/>
          <w:sz w:val="24"/>
          <w:szCs w:val="24"/>
          <w:lang w:eastAsia="ru-RU" w:bidi="ru-RU"/>
        </w:rPr>
        <w:t>нения; 4) этап контроля.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памяток-инструкций («Как читать текст, чтобы понять его соде</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жание», «Как слушать текст, чтобы понять его содержание», «Как писать соч</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нение», «О чём нужно помнить, выступая перед аудиторией с докладом, сообщ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нием» и др.) с точки зрения отражения в них основных этапов речевой деятел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ности.</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Чтение как вид речевой деятельности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Чтение как процесс восприятия, осмысления и понимания письменного выск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зывания. Основные виды чтения: поисковое, просмотровое, ознакомительное, изучающее (обобщ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Аудирование как вид речевой деятельности</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Аудирование как процесс восприятия, осмысления и понимания речи говорящ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го.</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мальная сдержанность в выражении оц</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нок.</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Типичные недостатки аудирования^) отсутствие гибкой стратегии аудир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вания; 2) непонимание смысла прослушанного текста или его фрагментов; 3) о</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сеивание важной информации;4) перебивание собеседника во время его сообщ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 5)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спешные.</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Основные способы информационной переработки прочитанного или просл</w:t>
      </w:r>
      <w:r w:rsidRPr="002E032A">
        <w:rPr>
          <w:rFonts w:ascii="Arial" w:eastAsia="Times New Roman" w:hAnsi="Arial" w:cs="Arial"/>
          <w:i/>
          <w:iCs/>
          <w:color w:val="000000"/>
          <w:sz w:val="24"/>
          <w:szCs w:val="24"/>
          <w:lang w:eastAsia="ru-RU" w:bidi="ru-RU"/>
        </w:rPr>
        <w:t>у</w:t>
      </w:r>
      <w:r w:rsidRPr="002E032A">
        <w:rPr>
          <w:rFonts w:ascii="Arial" w:eastAsia="Times New Roman" w:hAnsi="Arial" w:cs="Arial"/>
          <w:i/>
          <w:iCs/>
          <w:color w:val="000000"/>
          <w:sz w:val="24"/>
          <w:szCs w:val="24"/>
          <w:lang w:eastAsia="ru-RU" w:bidi="ru-RU"/>
        </w:rPr>
        <w:t>шанного текста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Информационная переработка прочитанного или прослушанного текста как 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цесс извлечения необходимой информации из текста-источника и передача её 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ными способами.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способы сжатия исходного текста: 1) смысловое сжатие (выдел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 и передача основного содержания текста) — исключение, обобщение; 2) яз</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ковое сжатие (использование более компактных, простых языковых конструкций) — замена одних синтаксических конструкций другими; сокращение или полное и</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ключение (повторов, синонимов, синтаксических конструкций ит. п.); слияние 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скольких пре</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ложений в одно (обобщение изученного).</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 составление плана, тезисов, аннотации, конспекта, 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ферата, рецензии.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Использование определённых стандартных языковых средств (речевые кл</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ше, штампы научной речи) при составлении планов, тезисов, аннотаций, ко</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спектов, рефератов, реце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зий.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Осознанный выбор вида чтения(вида аудирования) исходного текста при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ставлении планов, тезисов, аннотаций, конспектов, рефератов, рецензий.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Осознанное использование полученных знаний и умений, связанных ссоставл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нием планов, написанием тезисов, аннотаций, конспектов, рефератов, рецензий в процессе из</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чения других школьных дисциплин.</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Говорение как вид речевой деятельности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Говорение как вид речевой деятельности, посредством которого осущест</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ляется устное 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ние, происходит обмен информацией.</w:t>
      </w:r>
    </w:p>
    <w:p w:rsidR="00EE12D1" w:rsidRPr="002E032A" w:rsidRDefault="00EE12D1" w:rsidP="00EE12D1">
      <w:pPr>
        <w:widowControl w:val="0"/>
        <w:tabs>
          <w:tab w:val="left" w:pos="5250"/>
        </w:tabs>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качества образцовой речи:</w:t>
      </w:r>
      <w:r w:rsidRPr="002E032A">
        <w:rPr>
          <w:rFonts w:ascii="Arial" w:eastAsia="Times New Roman" w:hAnsi="Arial" w:cs="Arial"/>
          <w:i/>
          <w:color w:val="000000"/>
          <w:sz w:val="24"/>
          <w:szCs w:val="24"/>
          <w:lang w:eastAsia="ru-RU" w:bidi="ru-RU"/>
        </w:rPr>
        <w:tab/>
        <w:t>правильность, ясность, точность, богатство,</w:t>
      </w:r>
    </w:p>
    <w:p w:rsidR="00EE12D1" w:rsidRPr="002E032A" w:rsidRDefault="00EE12D1" w:rsidP="00EE12D1">
      <w:pPr>
        <w:widowControl w:val="0"/>
        <w:suppressAutoHyphens w:val="0"/>
        <w:spacing w:after="0" w:line="317" w:lineRule="exact"/>
        <w:ind w:lef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выразительность, чистота, вежливость.</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Критерии оценивания устного высказывания учащегося (сообщения, высту</w:t>
      </w:r>
      <w:r w:rsidRPr="002E032A">
        <w:rPr>
          <w:rFonts w:ascii="Arial" w:eastAsia="Times New Roman" w:hAnsi="Arial" w:cs="Arial"/>
          <w:i/>
          <w:color w:val="000000"/>
          <w:sz w:val="24"/>
          <w:szCs w:val="24"/>
          <w:lang w:eastAsia="ru-RU" w:bidi="ru-RU"/>
        </w:rPr>
        <w:t>п</w:t>
      </w:r>
      <w:r w:rsidRPr="002E032A">
        <w:rPr>
          <w:rFonts w:ascii="Arial" w:eastAsia="Times New Roman" w:hAnsi="Arial" w:cs="Arial"/>
          <w:i/>
          <w:color w:val="000000"/>
          <w:sz w:val="24"/>
          <w:szCs w:val="24"/>
          <w:lang w:eastAsia="ru-RU" w:bidi="ru-RU"/>
        </w:rPr>
        <w:t>ления, доклада): 1) содержание устного высказывания (правильность и точность пон</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мания темы; соответствие высказывания теме и полнота её раскрытия; чёткость и определённость выражения основной мысли высказывания; смысл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вое и стилист</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ческое единство, связность и последовательность изложения; наличие/отсутствие логических ошибок; наличие/отсутствие аргументов, обо</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новывающих точку зрения учащегося; соответствие устного высказывания з</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данной речевой ситуации (комм</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никативная цель высказывания, адресат, место и условия общения), сфере 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 заданному жанру и стилю речи);2) речевое оформление устного высказывания (точность выражения мысли, использование разнообразных грамматических ко</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струкций; соответствие языковых средств заданной речевой с</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туации и стилю речи; употребление слов в соответствии с их лексическим значением и стилистической окрашенностью; нал</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чие/отсутствие слов, выходящих за пределы литературного языка(жаргонизмы, слова-паразиты и др.); наличие/отсутствие орфоэпических ошибок; нал</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чие/отсутствие грамматических ошибок; наличие/отсутствие речевых ош</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бок); 3) выразительность речи (уместное использование в речевом высказывании в</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разительных язык</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вания внимания слушателей; уместность и корректность использования неве</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бальных средств общения — мимики, жестов); 4) взаимодействие с собеседник</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ми в процессе обсуждения устного высказывания (адекватное восприятие и п</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нимание вопр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сов по содержанию устного высказывания; способность кратко и точно формулировать мысль, убеждать собеседников в своей правоте, аргуме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тированно отстаивать свою то</w:t>
      </w:r>
      <w:r w:rsidRPr="002E032A">
        <w:rPr>
          <w:rFonts w:ascii="Arial" w:eastAsia="Times New Roman" w:hAnsi="Arial" w:cs="Arial"/>
          <w:i/>
          <w:color w:val="000000"/>
          <w:sz w:val="24"/>
          <w:szCs w:val="24"/>
          <w:lang w:eastAsia="ru-RU" w:bidi="ru-RU"/>
        </w:rPr>
        <w:t>ч</w:t>
      </w:r>
      <w:r w:rsidRPr="002E032A">
        <w:rPr>
          <w:rFonts w:ascii="Arial" w:eastAsia="Times New Roman" w:hAnsi="Arial" w:cs="Arial"/>
          <w:i/>
          <w:color w:val="000000"/>
          <w:sz w:val="24"/>
          <w:szCs w:val="24"/>
          <w:lang w:eastAsia="ru-RU" w:bidi="ru-RU"/>
        </w:rPr>
        <w:t>ку зрения).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Подготовка устного выступления, обобщающего информацию по указанной теме, содержащуюся в учебной литературе, на соответствующих сайтах И</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тернета.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lastRenderedPageBreak/>
        <w:t>зование на уроках по другим предметам коммуникативного опыта создания со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ственного устного высказывания и оцен</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вания чужих устных высказываний.</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Подготовка публичного выступления на полемическую тему, подразумева</w:t>
      </w:r>
      <w:r w:rsidRPr="002E032A">
        <w:rPr>
          <w:rFonts w:ascii="Arial" w:eastAsia="Times New Roman" w:hAnsi="Arial" w:cs="Arial"/>
          <w:i/>
          <w:color w:val="000000"/>
          <w:sz w:val="24"/>
          <w:szCs w:val="24"/>
          <w:lang w:eastAsia="ru-RU" w:bidi="ru-RU"/>
        </w:rPr>
        <w:t>ю</w:t>
      </w:r>
      <w:r w:rsidRPr="002E032A">
        <w:rPr>
          <w:rFonts w:ascii="Arial" w:eastAsia="Times New Roman" w:hAnsi="Arial" w:cs="Arial"/>
          <w:i/>
          <w:color w:val="000000"/>
          <w:sz w:val="24"/>
          <w:szCs w:val="24"/>
          <w:lang w:eastAsia="ru-RU" w:bidi="ru-RU"/>
        </w:rPr>
        <w:t>щую аргументированное построение публичного выступления по заданной структуре.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публичного выступления на полемическую тему, оценка его содерж</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ния, реч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вого оформления, соответствия речевой ситуации и коммуникативным задачам.</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Письмо как вид речевой деятельности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Письмо как вид речевой деятельности, связанный с созданием письменного высказывания. Связь письма с другими видами речевой деятельности челов</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ка(говорением, чтением, аудированием).</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Письмо как вид речевой деятельности, востребованный в сфере образования.</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Виды письменных речевых высказываний школьника.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Основные требования к письменной речи: правильность, ясность, чистота, точность, б</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гатство, выразительность.</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Критерии оценивания письменного высказывания учащегося (содержание письменного высказывания, речевое оформление и выразительность высказыв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ния, его соответствие грамматическим, орфографическим и пунктуационным нормам).</w:t>
      </w:r>
    </w:p>
    <w:p w:rsidR="00EE12D1" w:rsidRPr="002E032A" w:rsidRDefault="00EE12D1" w:rsidP="00EE12D1">
      <w:pPr>
        <w:widowControl w:val="0"/>
        <w:suppressAutoHyphens w:val="0"/>
        <w:spacing w:after="0" w:line="317" w:lineRule="exact"/>
        <w:ind w:lef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Функциональная стилистика</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Функциональная стилистика как раздел лингвистики, который изучает ист</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рич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ски сложившуюся в русском языке систему функциональных разновидностей литературного языка в их соотнош</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нии и взаимодействии.</w:t>
      </w:r>
    </w:p>
    <w:p w:rsidR="00EE12D1" w:rsidRPr="002E032A" w:rsidRDefault="00EE12D1" w:rsidP="00EE12D1">
      <w:pPr>
        <w:widowControl w:val="0"/>
        <w:tabs>
          <w:tab w:val="left" w:pos="1081"/>
        </w:tabs>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Современное учение о функциональных разновидностях языка. Функционал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ные разновидности языка:</w:t>
      </w:r>
      <w:r w:rsidRPr="002E032A">
        <w:rPr>
          <w:rFonts w:ascii="Arial" w:eastAsia="Times New Roman" w:hAnsi="Arial" w:cs="Arial"/>
          <w:i/>
          <w:color w:val="000000"/>
          <w:sz w:val="24"/>
          <w:szCs w:val="24"/>
          <w:lang w:eastAsia="ru-RU" w:bidi="ru-RU"/>
        </w:rPr>
        <w:tab/>
        <w:t>разговорная речь, функциональные стили (офиц</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ально-деловой, нау</w:t>
      </w:r>
      <w:r w:rsidRPr="002E032A">
        <w:rPr>
          <w:rFonts w:ascii="Arial" w:eastAsia="Times New Roman" w:hAnsi="Arial" w:cs="Arial"/>
          <w:i/>
          <w:color w:val="000000"/>
          <w:sz w:val="24"/>
          <w:szCs w:val="24"/>
          <w:lang w:eastAsia="ru-RU" w:bidi="ru-RU"/>
        </w:rPr>
        <w:t>ч</w:t>
      </w:r>
      <w:r w:rsidRPr="002E032A">
        <w:rPr>
          <w:rFonts w:ascii="Arial" w:eastAsia="Times New Roman" w:hAnsi="Arial" w:cs="Arial"/>
          <w:i/>
          <w:color w:val="000000"/>
          <w:sz w:val="24"/>
          <w:szCs w:val="24"/>
          <w:lang w:eastAsia="ru-RU" w:bidi="ru-RU"/>
        </w:rPr>
        <w:t>ный,</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публицистический), язык художественной литературы (повторение изученного).</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Обобщение изученного о функциональных разновидностях языка. Обобщение опыта стилистического анализа текстов разных функциональных разновидн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стей языка. Учёт основных факторов при разграничении функциональных разн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видностей языка: экстралингв</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стических (сфера применения, основные функции речи) и лингвистических факторов (основные особенности речи, типичные яз</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ковые средства). Установление принадлежности текста к определённой функц</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ональной 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новидности, подстилю, жанру речи (на основе изученного ранее).</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лённой коммуникативной цели, завершённость, связь с конкретной сферой общ</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Разговорная речь (сфера применения, основная функция, основные разнови</w:t>
      </w:r>
      <w:r w:rsidRPr="002E032A">
        <w:rPr>
          <w:rFonts w:ascii="Arial" w:eastAsia="Times New Roman" w:hAnsi="Arial" w:cs="Arial"/>
          <w:i/>
          <w:iCs/>
          <w:color w:val="000000"/>
          <w:sz w:val="24"/>
          <w:szCs w:val="24"/>
          <w:lang w:eastAsia="ru-RU" w:bidi="ru-RU"/>
        </w:rPr>
        <w:t>д</w:t>
      </w:r>
      <w:r w:rsidRPr="002E032A">
        <w:rPr>
          <w:rFonts w:ascii="Arial" w:eastAsia="Times New Roman" w:hAnsi="Arial" w:cs="Arial"/>
          <w:i/>
          <w:iCs/>
          <w:color w:val="000000"/>
          <w:sz w:val="24"/>
          <w:szCs w:val="24"/>
          <w:lang w:eastAsia="ru-RU" w:bidi="ru-RU"/>
        </w:rPr>
        <w:t>ности, основные признаки, языковые средства, основные жанры).</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основных экстралингвистических (сфера применения, основные функции речи) и лингвистических признаков разговорной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lastRenderedPageBreak/>
        <w:t>Установление принадлежности текста к определённой разновидн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сти(подстилю) разг</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ворной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Обобщение собственного речевого опыта использования невербальных средств при устном о</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щении.</w:t>
      </w:r>
    </w:p>
    <w:p w:rsidR="00EE12D1" w:rsidRPr="002E032A" w:rsidRDefault="00EE12D1" w:rsidP="00EE12D1">
      <w:pPr>
        <w:widowControl w:val="0"/>
        <w:suppressAutoHyphens w:val="0"/>
        <w:spacing w:after="0" w:line="317" w:lineRule="exact"/>
        <w:ind w:lef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Проведение интонационной разметки примеров разговорной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образцов разговорной речи, содержащихся в текстах произведений х</w:t>
      </w:r>
      <w:r w:rsidRPr="002E032A">
        <w:rPr>
          <w:rFonts w:ascii="Arial" w:eastAsia="Times New Roman" w:hAnsi="Arial" w:cs="Arial"/>
          <w:i/>
          <w:color w:val="000000"/>
          <w:sz w:val="24"/>
          <w:szCs w:val="24"/>
          <w:lang w:eastAsia="ru-RU" w:bidi="ru-RU"/>
        </w:rPr>
        <w:t>у</w:t>
      </w:r>
      <w:r w:rsidRPr="002E032A">
        <w:rPr>
          <w:rFonts w:ascii="Arial" w:eastAsia="Times New Roman" w:hAnsi="Arial" w:cs="Arial"/>
          <w:i/>
          <w:color w:val="000000"/>
          <w:sz w:val="24"/>
          <w:szCs w:val="24"/>
          <w:lang w:eastAsia="ru-RU" w:bidi="ru-RU"/>
        </w:rPr>
        <w:t>дожественной литературы. Характеристика наиболее распространённых жа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ров разговорной речи. Составление устного рассказа на заданную тему с испол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зованием элементов разгово</w:t>
      </w:r>
      <w:r w:rsidRPr="002E032A">
        <w:rPr>
          <w:rFonts w:ascii="Arial" w:eastAsia="Times New Roman" w:hAnsi="Arial" w:cs="Arial"/>
          <w:i/>
          <w:color w:val="000000"/>
          <w:sz w:val="24"/>
          <w:szCs w:val="24"/>
          <w:lang w:eastAsia="ru-RU" w:bidi="ru-RU"/>
        </w:rPr>
        <w:t>р</w:t>
      </w:r>
      <w:r w:rsidRPr="002E032A">
        <w:rPr>
          <w:rFonts w:ascii="Arial" w:eastAsia="Times New Roman" w:hAnsi="Arial" w:cs="Arial"/>
          <w:i/>
          <w:color w:val="000000"/>
          <w:sz w:val="24"/>
          <w:szCs w:val="24"/>
          <w:lang w:eastAsia="ru-RU" w:bidi="ru-RU"/>
        </w:rPr>
        <w:t>ной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Обобщение собственного речевого опыта построения речевого высказыв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ния в рамках типовых жанров разговорной речи.</w:t>
      </w:r>
    </w:p>
    <w:p w:rsidR="00EE12D1" w:rsidRPr="002E032A" w:rsidRDefault="00EE12D1" w:rsidP="00EE12D1">
      <w:pPr>
        <w:widowControl w:val="0"/>
        <w:suppressAutoHyphens w:val="0"/>
        <w:spacing w:after="0" w:line="317" w:lineRule="exact"/>
        <w:ind w:left="2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Формулирование основных правил построения речи и речевого поведения в рамках общения в интернет-пространстве.</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Официально-деловой стиль (сфера применения, основная функция, основные разновидности, о</w:t>
      </w:r>
      <w:r w:rsidRPr="002E032A">
        <w:rPr>
          <w:rFonts w:ascii="Arial" w:eastAsia="Times New Roman" w:hAnsi="Arial" w:cs="Arial"/>
          <w:i/>
          <w:iCs/>
          <w:color w:val="000000"/>
          <w:sz w:val="24"/>
          <w:szCs w:val="24"/>
          <w:lang w:eastAsia="ru-RU" w:bidi="ru-RU"/>
        </w:rPr>
        <w:t>с</w:t>
      </w:r>
      <w:r w:rsidRPr="002E032A">
        <w:rPr>
          <w:rFonts w:ascii="Arial" w:eastAsia="Times New Roman" w:hAnsi="Arial" w:cs="Arial"/>
          <w:i/>
          <w:iCs/>
          <w:color w:val="000000"/>
          <w:sz w:val="24"/>
          <w:szCs w:val="24"/>
          <w:lang w:eastAsia="ru-RU" w:bidi="ru-RU"/>
        </w:rPr>
        <w:t>новные признаки, языковые средства, основные жанры).</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новных признаков данного стиля.</w:t>
      </w:r>
    </w:p>
    <w:p w:rsidR="00EE12D1" w:rsidRPr="002E032A" w:rsidRDefault="00EE12D1" w:rsidP="00EE12D1">
      <w:pPr>
        <w:widowControl w:val="0"/>
        <w:suppressAutoHyphens w:val="0"/>
        <w:spacing w:after="0" w:line="317" w:lineRule="exact"/>
        <w:ind w:left="4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Создание собственных речевых высказываний по данным образцам.</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Установление принадлежности текста к определённой разновидности (по</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стилю) оф</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циально</w:t>
      </w:r>
      <w:r w:rsidRPr="002E032A">
        <w:rPr>
          <w:rFonts w:ascii="Arial" w:eastAsia="Times New Roman" w:hAnsi="Arial" w:cs="Arial"/>
          <w:i/>
          <w:color w:val="000000"/>
          <w:sz w:val="24"/>
          <w:szCs w:val="24"/>
          <w:lang w:eastAsia="ru-RU" w:bidi="ru-RU"/>
        </w:rPr>
        <w:softHyphen/>
        <w:t>делового стиля.</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Наблюдение за использованием лексических, морфологических и синтаксич</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ских средств в текстах официально-делового стиля; их уместное употребление в собственных речевых высказыв</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ниях данного стиля.</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и редактирование примеров неуместного использования речевых штампов. Обобщение собственного опыта построения речевого высказывания в рамках типовых жа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ров официально</w:t>
      </w:r>
      <w:r w:rsidRPr="002E032A">
        <w:rPr>
          <w:rFonts w:ascii="Arial" w:eastAsia="Times New Roman" w:hAnsi="Arial" w:cs="Arial"/>
          <w:i/>
          <w:color w:val="000000"/>
          <w:sz w:val="24"/>
          <w:szCs w:val="24"/>
          <w:lang w:eastAsia="ru-RU" w:bidi="ru-RU"/>
        </w:rPr>
        <w:softHyphen/>
        <w:t>делового стиля.</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Научный стиль речи (сфера применения, основная функция, основные разн</w:t>
      </w:r>
      <w:r w:rsidRPr="002E032A">
        <w:rPr>
          <w:rFonts w:ascii="Arial" w:eastAsia="Times New Roman" w:hAnsi="Arial" w:cs="Arial"/>
          <w:i/>
          <w:iCs/>
          <w:color w:val="000000"/>
          <w:sz w:val="24"/>
          <w:szCs w:val="24"/>
          <w:lang w:eastAsia="ru-RU" w:bidi="ru-RU"/>
        </w:rPr>
        <w:t>о</w:t>
      </w:r>
      <w:r w:rsidRPr="002E032A">
        <w:rPr>
          <w:rFonts w:ascii="Arial" w:eastAsia="Times New Roman" w:hAnsi="Arial" w:cs="Arial"/>
          <w:i/>
          <w:iCs/>
          <w:color w:val="000000"/>
          <w:sz w:val="24"/>
          <w:szCs w:val="24"/>
          <w:lang w:eastAsia="ru-RU" w:bidi="ru-RU"/>
        </w:rPr>
        <w:t>видности, основные признаки, языковые средства, основные жанры).</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основных экстралингвистических (сфера применения, основные функции речи) и лингвистических признаков научного стиля речи.</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Установление принадлежности текста к определённой разновидности (по</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стилю) научного ст</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ля речи.</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ного стиля речи. Создание собственных речевых высказываний по данным обра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цам. Лексический анализ слов-терминов.</w:t>
      </w:r>
    </w:p>
    <w:p w:rsidR="00EE12D1" w:rsidRPr="002E032A" w:rsidRDefault="00EE12D1" w:rsidP="00EE12D1">
      <w:pPr>
        <w:widowControl w:val="0"/>
        <w:suppressAutoHyphens w:val="0"/>
        <w:spacing w:after="0" w:line="317" w:lineRule="exact"/>
        <w:ind w:left="4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Этимологическая справка как способ объяснения происхождения и значения термина.</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Применение рациональных приёмов работы со словарями в поисках необход</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 xml:space="preserve">мой информации (в том числе и с интернет-словарями и справочниками). Устный </w:t>
      </w:r>
      <w:r w:rsidRPr="002E032A">
        <w:rPr>
          <w:rFonts w:ascii="Arial" w:eastAsia="Times New Roman" w:hAnsi="Arial" w:cs="Arial"/>
          <w:i/>
          <w:color w:val="000000"/>
          <w:sz w:val="24"/>
          <w:szCs w:val="24"/>
          <w:lang w:eastAsia="ru-RU" w:bidi="ru-RU"/>
        </w:rPr>
        <w:lastRenderedPageBreak/>
        <w:t>или письменный пересказ научного текста; создание устного или письменного текста-рассуждения на зада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ную лингвистическую тему и др.</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Публицистический стиль речи (сфера применения, основная функция, осно</w:t>
      </w:r>
      <w:r w:rsidRPr="002E032A">
        <w:rPr>
          <w:rFonts w:ascii="Arial" w:eastAsia="Times New Roman" w:hAnsi="Arial" w:cs="Arial"/>
          <w:i/>
          <w:iCs/>
          <w:color w:val="000000"/>
          <w:sz w:val="24"/>
          <w:szCs w:val="24"/>
          <w:lang w:eastAsia="ru-RU" w:bidi="ru-RU"/>
        </w:rPr>
        <w:t>в</w:t>
      </w:r>
      <w:r w:rsidRPr="002E032A">
        <w:rPr>
          <w:rFonts w:ascii="Arial" w:eastAsia="Times New Roman" w:hAnsi="Arial" w:cs="Arial"/>
          <w:i/>
          <w:iCs/>
          <w:color w:val="000000"/>
          <w:sz w:val="24"/>
          <w:szCs w:val="24"/>
          <w:lang w:eastAsia="ru-RU" w:bidi="ru-RU"/>
        </w:rPr>
        <w:t>ные ра</w:t>
      </w:r>
      <w:r w:rsidRPr="002E032A">
        <w:rPr>
          <w:rFonts w:ascii="Arial" w:eastAsia="Times New Roman" w:hAnsi="Arial" w:cs="Arial"/>
          <w:i/>
          <w:iCs/>
          <w:color w:val="000000"/>
          <w:sz w:val="24"/>
          <w:szCs w:val="24"/>
          <w:lang w:eastAsia="ru-RU" w:bidi="ru-RU"/>
        </w:rPr>
        <w:t>з</w:t>
      </w:r>
      <w:r w:rsidRPr="002E032A">
        <w:rPr>
          <w:rFonts w:ascii="Arial" w:eastAsia="Times New Roman" w:hAnsi="Arial" w:cs="Arial"/>
          <w:i/>
          <w:iCs/>
          <w:color w:val="000000"/>
          <w:sz w:val="24"/>
          <w:szCs w:val="24"/>
          <w:lang w:eastAsia="ru-RU" w:bidi="ru-RU"/>
        </w:rPr>
        <w:t>новидности, основные признаки, языковые средства, основные жанры).</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w:t>
      </w:r>
      <w:r w:rsidRPr="002E032A">
        <w:rPr>
          <w:rFonts w:ascii="Arial" w:eastAsia="Times New Roman" w:hAnsi="Arial" w:cs="Arial"/>
          <w:i/>
          <w:color w:val="000000"/>
          <w:sz w:val="24"/>
          <w:szCs w:val="24"/>
          <w:lang w:eastAsia="ru-RU" w:bidi="ru-RU"/>
        </w:rPr>
        <w:t>ы</w:t>
      </w:r>
      <w:r w:rsidRPr="002E032A">
        <w:rPr>
          <w:rFonts w:ascii="Arial" w:eastAsia="Times New Roman" w:hAnsi="Arial" w:cs="Arial"/>
          <w:i/>
          <w:color w:val="000000"/>
          <w:sz w:val="24"/>
          <w:szCs w:val="24"/>
          <w:lang w:eastAsia="ru-RU" w:bidi="ru-RU"/>
        </w:rPr>
        <w:t>ваний по данным образцам. Характеристика наиболее распространённых жанров пу</w:t>
      </w:r>
      <w:r w:rsidRPr="002E032A">
        <w:rPr>
          <w:rFonts w:ascii="Arial" w:eastAsia="Times New Roman" w:hAnsi="Arial" w:cs="Arial"/>
          <w:i/>
          <w:color w:val="000000"/>
          <w:sz w:val="24"/>
          <w:szCs w:val="24"/>
          <w:lang w:eastAsia="ru-RU" w:bidi="ru-RU"/>
        </w:rPr>
        <w:t>б</w:t>
      </w:r>
      <w:r w:rsidRPr="002E032A">
        <w:rPr>
          <w:rFonts w:ascii="Arial" w:eastAsia="Times New Roman" w:hAnsi="Arial" w:cs="Arial"/>
          <w:i/>
          <w:color w:val="000000"/>
          <w:sz w:val="24"/>
          <w:szCs w:val="24"/>
          <w:lang w:eastAsia="ru-RU" w:bidi="ru-RU"/>
        </w:rPr>
        <w:t>лицистического стиля речи.</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кул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туры(родного города, посёлка, улицы, музея)</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iCs/>
          <w:color w:val="000000"/>
          <w:sz w:val="24"/>
          <w:szCs w:val="24"/>
          <w:lang w:eastAsia="ru-RU" w:bidi="ru-RU"/>
        </w:rPr>
      </w:pPr>
      <w:r w:rsidRPr="002E032A">
        <w:rPr>
          <w:rFonts w:ascii="Arial" w:eastAsia="Times New Roman" w:hAnsi="Arial" w:cs="Arial"/>
          <w:i/>
          <w:iCs/>
          <w:color w:val="000000"/>
          <w:sz w:val="24"/>
          <w:szCs w:val="24"/>
          <w:lang w:eastAsia="ru-RU" w:bidi="ru-RU"/>
        </w:rPr>
        <w:t>Язык художественной литературы (сфера применения, основная функция, о</w:t>
      </w:r>
      <w:r w:rsidRPr="002E032A">
        <w:rPr>
          <w:rFonts w:ascii="Arial" w:eastAsia="Times New Roman" w:hAnsi="Arial" w:cs="Arial"/>
          <w:i/>
          <w:iCs/>
          <w:color w:val="000000"/>
          <w:sz w:val="24"/>
          <w:szCs w:val="24"/>
          <w:lang w:eastAsia="ru-RU" w:bidi="ru-RU"/>
        </w:rPr>
        <w:t>с</w:t>
      </w:r>
      <w:r w:rsidRPr="002E032A">
        <w:rPr>
          <w:rFonts w:ascii="Arial" w:eastAsia="Times New Roman" w:hAnsi="Arial" w:cs="Arial"/>
          <w:i/>
          <w:iCs/>
          <w:color w:val="000000"/>
          <w:sz w:val="24"/>
          <w:szCs w:val="24"/>
          <w:lang w:eastAsia="ru-RU" w:bidi="ru-RU"/>
        </w:rPr>
        <w:t>новные разнови</w:t>
      </w:r>
      <w:r w:rsidRPr="002E032A">
        <w:rPr>
          <w:rFonts w:ascii="Arial" w:eastAsia="Times New Roman" w:hAnsi="Arial" w:cs="Arial"/>
          <w:i/>
          <w:iCs/>
          <w:color w:val="000000"/>
          <w:sz w:val="24"/>
          <w:szCs w:val="24"/>
          <w:lang w:eastAsia="ru-RU" w:bidi="ru-RU"/>
        </w:rPr>
        <w:t>д</w:t>
      </w:r>
      <w:r w:rsidRPr="002E032A">
        <w:rPr>
          <w:rFonts w:ascii="Arial" w:eastAsia="Times New Roman" w:hAnsi="Arial" w:cs="Arial"/>
          <w:i/>
          <w:iCs/>
          <w:color w:val="000000"/>
          <w:sz w:val="24"/>
          <w:szCs w:val="24"/>
          <w:lang w:eastAsia="ru-RU" w:bidi="ru-RU"/>
        </w:rPr>
        <w:t>ности, основные признаки, языковые средства, основные жанры).</w:t>
      </w:r>
    </w:p>
    <w:p w:rsidR="00EE12D1" w:rsidRPr="002E032A" w:rsidRDefault="00EE12D1" w:rsidP="00EE12D1">
      <w:pPr>
        <w:widowControl w:val="0"/>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Анализ отрывков из художественных произведений с точки зрения проявления в них о</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новных признаков данной функциональной разновидности языка.</w:t>
      </w:r>
    </w:p>
    <w:p w:rsidR="00EE12D1" w:rsidRPr="002E032A" w:rsidRDefault="00EE12D1" w:rsidP="00EE12D1">
      <w:pPr>
        <w:widowControl w:val="0"/>
        <w:tabs>
          <w:tab w:val="right" w:pos="3736"/>
          <w:tab w:val="left" w:pos="3957"/>
        </w:tabs>
        <w:suppressAutoHyphens w:val="0"/>
        <w:spacing w:after="0" w:line="317" w:lineRule="exact"/>
        <w:ind w:left="40" w:right="20" w:firstLine="42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Наблюдение за использованием в художественных текстах изобразительно-выразительных языковых средств:</w:t>
      </w:r>
      <w:r w:rsidRPr="002E032A">
        <w:rPr>
          <w:rFonts w:ascii="Arial" w:eastAsia="Times New Roman" w:hAnsi="Arial" w:cs="Arial"/>
          <w:i/>
          <w:color w:val="000000"/>
          <w:sz w:val="24"/>
          <w:szCs w:val="24"/>
          <w:lang w:eastAsia="ru-RU" w:bidi="ru-RU"/>
        </w:rPr>
        <w:tab/>
        <w:t>фонетических</w:t>
      </w:r>
      <w:r w:rsidRPr="002E032A">
        <w:rPr>
          <w:rFonts w:ascii="Arial" w:eastAsia="Times New Roman" w:hAnsi="Arial" w:cs="Arial"/>
          <w:i/>
          <w:color w:val="000000"/>
          <w:sz w:val="24"/>
          <w:szCs w:val="24"/>
          <w:lang w:eastAsia="ru-RU" w:bidi="ru-RU"/>
        </w:rPr>
        <w:tab/>
        <w:t>(звук</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пись),словообразовательных (индивидуально-авторские</w:t>
      </w:r>
    </w:p>
    <w:p w:rsidR="00EE12D1" w:rsidRPr="002E032A" w:rsidRDefault="00EE12D1" w:rsidP="00EE12D1">
      <w:pPr>
        <w:widowControl w:val="0"/>
        <w:suppressAutoHyphens w:val="0"/>
        <w:spacing w:after="0" w:line="317" w:lineRule="exact"/>
        <w:ind w:left="4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сти художественной речи (обобщение).Работа со словар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ком «Тропы и фигуры речи».</w:t>
      </w:r>
    </w:p>
    <w:p w:rsidR="00EE12D1" w:rsidRPr="002E032A" w:rsidRDefault="00EE12D1" w:rsidP="00EE12D1">
      <w:pPr>
        <w:widowControl w:val="0"/>
        <w:suppressAutoHyphens w:val="0"/>
        <w:spacing w:after="0" w:line="317" w:lineRule="exact"/>
        <w:ind w:left="20" w:right="20" w:firstLine="70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 рабочей программе по учебному предмету «Родная литература (ру</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ская)» предложен модульный принцип формирования рабочей программы: стру</w:t>
      </w:r>
      <w:r w:rsidRPr="002E032A">
        <w:rPr>
          <w:rFonts w:ascii="Arial" w:eastAsia="Times New Roman" w:hAnsi="Arial" w:cs="Arial"/>
          <w:i/>
          <w:color w:val="000000"/>
          <w:sz w:val="24"/>
          <w:szCs w:val="24"/>
          <w:lang w:eastAsia="ru-RU" w:bidi="ru-RU"/>
        </w:rPr>
        <w:t>к</w:t>
      </w:r>
      <w:r w:rsidRPr="002E032A">
        <w:rPr>
          <w:rFonts w:ascii="Arial" w:eastAsia="Times New Roman" w:hAnsi="Arial" w:cs="Arial"/>
          <w:i/>
          <w:color w:val="000000"/>
          <w:sz w:val="24"/>
          <w:szCs w:val="24"/>
          <w:lang w:eastAsia="ru-RU" w:bidi="ru-RU"/>
        </w:rPr>
        <w:t>тура каждого модуля определена логикой освоения конкретных видов читател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ской деятельности и последовательного формирования читательской комп</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w:t>
      </w:r>
      <w:r w:rsidRPr="002E032A">
        <w:rPr>
          <w:rFonts w:ascii="Arial" w:eastAsia="Times New Roman" w:hAnsi="Arial" w:cs="Arial"/>
          <w:i/>
          <w:color w:val="000000"/>
          <w:sz w:val="24"/>
          <w:szCs w:val="24"/>
          <w:lang w:eastAsia="ru-RU" w:bidi="ru-RU"/>
        </w:rPr>
        <w:softHyphen/>
        <w:t>тематические блоки, обусловленные историей Ро</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t>сии, ее культурой и традициями:</w:t>
      </w:r>
    </w:p>
    <w:p w:rsidR="00EE12D1" w:rsidRPr="002E032A" w:rsidRDefault="00EE12D1" w:rsidP="00EE12D1">
      <w:pPr>
        <w:widowControl w:val="0"/>
        <w:numPr>
          <w:ilvl w:val="0"/>
          <w:numId w:val="143"/>
        </w:numPr>
        <w:suppressAutoHyphens w:val="0"/>
        <w:spacing w:after="0" w:line="317" w:lineRule="exact"/>
        <w:ind w:left="380" w:right="20" w:hanging="380"/>
        <w:jc w:val="left"/>
        <w:rPr>
          <w:rFonts w:ascii="Arial" w:eastAsia="Times New Roman" w:hAnsi="Arial" w:cs="Arial"/>
          <w:i/>
          <w:color w:val="000000"/>
          <w:sz w:val="24"/>
          <w:szCs w:val="24"/>
          <w:lang w:eastAsia="ru-RU" w:bidi="ru-RU"/>
        </w:rPr>
      </w:pPr>
      <w:r w:rsidRPr="002E032A">
        <w:rPr>
          <w:rFonts w:ascii="Arial" w:eastAsia="Times New Roman" w:hAnsi="Arial" w:cs="Arial"/>
          <w:b/>
          <w:bCs/>
          <w:i/>
          <w:color w:val="000000"/>
          <w:sz w:val="24"/>
          <w:szCs w:val="24"/>
          <w:lang w:eastAsia="ru-RU" w:bidi="ru-RU"/>
        </w:rPr>
        <w:t xml:space="preserve"> Личность </w:t>
      </w:r>
      <w:r w:rsidRPr="002E032A">
        <w:rPr>
          <w:rFonts w:ascii="Arial" w:eastAsia="Times New Roman" w:hAnsi="Arial" w:cs="Arial"/>
          <w:i/>
          <w:color w:val="000000"/>
          <w:sz w:val="24"/>
          <w:szCs w:val="24"/>
          <w:lang w:eastAsia="ru-RU" w:bidi="ru-RU"/>
        </w:rPr>
        <w:t>(человек перед судом своей совести, человек-мыслитель и чел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w:t>
      </w:r>
      <w:r w:rsidRPr="002E032A">
        <w:rPr>
          <w:rFonts w:ascii="Arial" w:eastAsia="Times New Roman" w:hAnsi="Arial" w:cs="Arial"/>
          <w:i/>
          <w:color w:val="000000"/>
          <w:sz w:val="24"/>
          <w:szCs w:val="24"/>
          <w:lang w:eastAsia="ru-RU" w:bidi="ru-RU"/>
        </w:rPr>
        <w:t>ч</w:t>
      </w:r>
      <w:r w:rsidRPr="002E032A">
        <w:rPr>
          <w:rFonts w:ascii="Arial" w:eastAsia="Times New Roman" w:hAnsi="Arial" w:cs="Arial"/>
          <w:i/>
          <w:color w:val="000000"/>
          <w:sz w:val="24"/>
          <w:szCs w:val="24"/>
          <w:lang w:eastAsia="ru-RU" w:bidi="ru-RU"/>
        </w:rPr>
        <w:t>ность и Высшие начала).</w:t>
      </w:r>
    </w:p>
    <w:p w:rsidR="00EE12D1" w:rsidRPr="002E032A" w:rsidRDefault="00EE12D1" w:rsidP="00EE12D1">
      <w:pPr>
        <w:widowControl w:val="0"/>
        <w:numPr>
          <w:ilvl w:val="0"/>
          <w:numId w:val="143"/>
        </w:numPr>
        <w:suppressAutoHyphens w:val="0"/>
        <w:spacing w:after="0" w:line="317" w:lineRule="exact"/>
        <w:ind w:left="380" w:right="20" w:hanging="380"/>
        <w:jc w:val="left"/>
        <w:rPr>
          <w:rFonts w:ascii="Arial" w:eastAsia="Times New Roman" w:hAnsi="Arial" w:cs="Arial"/>
          <w:i/>
          <w:color w:val="000000"/>
          <w:sz w:val="24"/>
          <w:szCs w:val="24"/>
          <w:lang w:eastAsia="ru-RU" w:bidi="ru-RU"/>
        </w:rPr>
      </w:pPr>
      <w:r w:rsidRPr="002E032A">
        <w:rPr>
          <w:rFonts w:ascii="Arial" w:eastAsia="Times New Roman" w:hAnsi="Arial" w:cs="Arial"/>
          <w:b/>
          <w:bCs/>
          <w:i/>
          <w:color w:val="000000"/>
          <w:sz w:val="24"/>
          <w:szCs w:val="24"/>
          <w:lang w:eastAsia="ru-RU" w:bidi="ru-RU"/>
        </w:rPr>
        <w:t xml:space="preserve"> Личность и семья </w:t>
      </w:r>
      <w:r w:rsidRPr="002E032A">
        <w:rPr>
          <w:rFonts w:ascii="Arial" w:eastAsia="Times New Roman" w:hAnsi="Arial" w:cs="Arial"/>
          <w:i/>
          <w:color w:val="000000"/>
          <w:sz w:val="24"/>
          <w:szCs w:val="24"/>
          <w:lang w:eastAsia="ru-RU" w:bidi="ru-RU"/>
        </w:rPr>
        <w:t>(место человека в семье и обществе, семейные и ро</w:t>
      </w:r>
      <w:r w:rsidRPr="002E032A">
        <w:rPr>
          <w:rFonts w:ascii="Arial" w:eastAsia="Times New Roman" w:hAnsi="Arial" w:cs="Arial"/>
          <w:i/>
          <w:color w:val="000000"/>
          <w:sz w:val="24"/>
          <w:szCs w:val="24"/>
          <w:lang w:eastAsia="ru-RU" w:bidi="ru-RU"/>
        </w:rPr>
        <w:t>д</w:t>
      </w:r>
      <w:r w:rsidRPr="002E032A">
        <w:rPr>
          <w:rFonts w:ascii="Arial" w:eastAsia="Times New Roman" w:hAnsi="Arial" w:cs="Arial"/>
          <w:i/>
          <w:color w:val="000000"/>
          <w:sz w:val="24"/>
          <w:szCs w:val="24"/>
          <w:lang w:eastAsia="ru-RU" w:bidi="ru-RU"/>
        </w:rPr>
        <w:t>ственные отношения; мужчина, женщина, ребенок, старик в семье; любовь и доверие в жизни человека, их ценность; поколения, традиции, культура повс</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дневности).</w:t>
      </w:r>
      <w:bookmarkStart w:id="252" w:name="_GoBack"/>
      <w:bookmarkEnd w:id="252"/>
    </w:p>
    <w:p w:rsidR="00EE12D1" w:rsidRPr="002E032A" w:rsidRDefault="00EE12D1" w:rsidP="00EE12D1">
      <w:pPr>
        <w:widowControl w:val="0"/>
        <w:numPr>
          <w:ilvl w:val="0"/>
          <w:numId w:val="143"/>
        </w:numPr>
        <w:suppressAutoHyphens w:val="0"/>
        <w:spacing w:after="0" w:line="317" w:lineRule="exact"/>
        <w:ind w:left="380" w:right="20" w:hanging="380"/>
        <w:jc w:val="left"/>
        <w:rPr>
          <w:rFonts w:ascii="Arial" w:eastAsia="Times New Roman" w:hAnsi="Arial" w:cs="Arial"/>
          <w:i/>
          <w:color w:val="000000"/>
          <w:sz w:val="24"/>
          <w:szCs w:val="24"/>
          <w:lang w:eastAsia="ru-RU" w:bidi="ru-RU"/>
        </w:rPr>
      </w:pPr>
      <w:r w:rsidRPr="002E032A">
        <w:rPr>
          <w:rFonts w:ascii="Arial" w:eastAsia="Times New Roman" w:hAnsi="Arial" w:cs="Arial"/>
          <w:b/>
          <w:bCs/>
          <w:i/>
          <w:color w:val="000000"/>
          <w:sz w:val="24"/>
          <w:szCs w:val="24"/>
          <w:lang w:eastAsia="ru-RU" w:bidi="ru-RU"/>
        </w:rPr>
        <w:t xml:space="preserve"> Личность - общество - государство </w:t>
      </w:r>
      <w:r w:rsidRPr="002E032A">
        <w:rPr>
          <w:rFonts w:ascii="Arial" w:eastAsia="Times New Roman" w:hAnsi="Arial" w:cs="Arial"/>
          <w:i/>
          <w:color w:val="000000"/>
          <w:sz w:val="24"/>
          <w:szCs w:val="24"/>
          <w:lang w:eastAsia="ru-RU" w:bidi="ru-RU"/>
        </w:rPr>
        <w:t>(влияние социальной среды на ли</w:t>
      </w:r>
      <w:r w:rsidRPr="002E032A">
        <w:rPr>
          <w:rFonts w:ascii="Arial" w:eastAsia="Times New Roman" w:hAnsi="Arial" w:cs="Arial"/>
          <w:i/>
          <w:color w:val="000000"/>
          <w:sz w:val="24"/>
          <w:szCs w:val="24"/>
          <w:lang w:eastAsia="ru-RU" w:bidi="ru-RU"/>
        </w:rPr>
        <w:t>ч</w:t>
      </w:r>
      <w:r w:rsidRPr="002E032A">
        <w:rPr>
          <w:rFonts w:ascii="Arial" w:eastAsia="Times New Roman" w:hAnsi="Arial" w:cs="Arial"/>
          <w:i/>
          <w:color w:val="000000"/>
          <w:sz w:val="24"/>
          <w:szCs w:val="24"/>
          <w:lang w:eastAsia="ru-RU" w:bidi="ru-RU"/>
        </w:rPr>
        <w:lastRenderedPageBreak/>
        <w:t>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EE12D1" w:rsidRPr="002E032A" w:rsidRDefault="00EE12D1" w:rsidP="00EE12D1">
      <w:pPr>
        <w:widowControl w:val="0"/>
        <w:numPr>
          <w:ilvl w:val="0"/>
          <w:numId w:val="143"/>
        </w:numPr>
        <w:suppressAutoHyphens w:val="0"/>
        <w:spacing w:after="0" w:line="317" w:lineRule="exact"/>
        <w:ind w:left="380" w:right="20" w:hanging="380"/>
        <w:jc w:val="left"/>
        <w:rPr>
          <w:rFonts w:ascii="Arial" w:eastAsia="Times New Roman" w:hAnsi="Arial" w:cs="Arial"/>
          <w:i/>
          <w:color w:val="000000"/>
          <w:sz w:val="24"/>
          <w:szCs w:val="24"/>
          <w:lang w:eastAsia="ru-RU" w:bidi="ru-RU"/>
        </w:rPr>
      </w:pPr>
      <w:r w:rsidRPr="002E032A">
        <w:rPr>
          <w:rFonts w:ascii="Arial" w:eastAsia="Times New Roman" w:hAnsi="Arial" w:cs="Arial"/>
          <w:b/>
          <w:bCs/>
          <w:i/>
          <w:color w:val="000000"/>
          <w:sz w:val="24"/>
          <w:szCs w:val="24"/>
          <w:lang w:eastAsia="ru-RU" w:bidi="ru-RU"/>
        </w:rPr>
        <w:t xml:space="preserve"> Личность - природа - цивилизация </w:t>
      </w:r>
      <w:r w:rsidRPr="002E032A">
        <w:rPr>
          <w:rFonts w:ascii="Arial" w:eastAsia="Times New Roman" w:hAnsi="Arial" w:cs="Arial"/>
          <w:i/>
          <w:color w:val="000000"/>
          <w:sz w:val="24"/>
          <w:szCs w:val="24"/>
          <w:lang w:eastAsia="ru-RU" w:bidi="ru-RU"/>
        </w:rPr>
        <w:t>(человек и природа; проблемы освоения и покорения природы; проблемы болезни и смерти; комфорт и духовность; с</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временная цивилизация, ее пробл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мы и вызовы).</w:t>
      </w:r>
    </w:p>
    <w:p w:rsidR="00EE12D1" w:rsidRPr="002E032A" w:rsidRDefault="00EE12D1" w:rsidP="00EE12D1">
      <w:pPr>
        <w:widowControl w:val="0"/>
        <w:numPr>
          <w:ilvl w:val="0"/>
          <w:numId w:val="143"/>
        </w:numPr>
        <w:suppressAutoHyphens w:val="0"/>
        <w:spacing w:after="0" w:line="317" w:lineRule="exact"/>
        <w:ind w:left="380" w:right="20" w:hanging="380"/>
        <w:jc w:val="left"/>
        <w:rPr>
          <w:rFonts w:ascii="Arial" w:eastAsia="Times New Roman" w:hAnsi="Arial" w:cs="Arial"/>
          <w:i/>
          <w:color w:val="000000"/>
          <w:sz w:val="24"/>
          <w:szCs w:val="24"/>
          <w:lang w:eastAsia="ru-RU" w:bidi="ru-RU"/>
        </w:rPr>
      </w:pPr>
      <w:r w:rsidRPr="002E032A">
        <w:rPr>
          <w:rFonts w:ascii="Arial" w:eastAsia="Times New Roman" w:hAnsi="Arial" w:cs="Arial"/>
          <w:b/>
          <w:bCs/>
          <w:i/>
          <w:color w:val="000000"/>
          <w:sz w:val="24"/>
          <w:szCs w:val="24"/>
          <w:lang w:eastAsia="ru-RU" w:bidi="ru-RU"/>
        </w:rPr>
        <w:t xml:space="preserve"> Личность - история - современность </w:t>
      </w:r>
      <w:r w:rsidRPr="002E032A">
        <w:rPr>
          <w:rFonts w:ascii="Arial" w:eastAsia="Times New Roman" w:hAnsi="Arial" w:cs="Arial"/>
          <w:i/>
          <w:color w:val="000000"/>
          <w:sz w:val="24"/>
          <w:szCs w:val="24"/>
          <w:lang w:eastAsia="ru-RU" w:bidi="ru-RU"/>
        </w:rPr>
        <w:t>(время природное и историческое; роль личности в истории; вечное и исторически обусловленное в жизни чел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века и в культуре; свобода человека в условиях абсолютной несвободы; чел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век в пр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шлом, в настоящем и в проектах будущего).</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Данные тематические блоки определяются, исходя из современного состояния отечественной культуры, нацелены на формирование восприятия русской лит</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ратуры как саморазв</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вающейся эстетической системы, на получение знаний об основных произведениях отечественной литературы, их общественной и кул</w:t>
      </w:r>
      <w:r w:rsidRPr="002E032A">
        <w:rPr>
          <w:rFonts w:ascii="Arial" w:eastAsia="Times New Roman" w:hAnsi="Arial" w:cs="Arial"/>
          <w:i/>
          <w:color w:val="000000"/>
          <w:sz w:val="24"/>
          <w:szCs w:val="24"/>
          <w:lang w:eastAsia="ru-RU" w:bidi="ru-RU"/>
        </w:rPr>
        <w:t>ь</w:t>
      </w:r>
      <w:r w:rsidRPr="002E032A">
        <w:rPr>
          <w:rFonts w:ascii="Arial" w:eastAsia="Times New Roman" w:hAnsi="Arial" w:cs="Arial"/>
          <w:i/>
          <w:color w:val="000000"/>
          <w:sz w:val="24"/>
          <w:szCs w:val="24"/>
          <w:lang w:eastAsia="ru-RU" w:bidi="ru-RU"/>
        </w:rPr>
        <w:t>турно-исторической значимости.</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10 класс</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И.С.Тургенев. Рассказ «Г амлет Щигровского уезда». Тема «лишнего человека».</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Ф.М. Достоевский. Роман «Подросток». Судьба и облик главного героя романа - Аркадия Макаров</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ча Долгорукого.</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 и семья»:</w:t>
      </w:r>
    </w:p>
    <w:p w:rsidR="00EE12D1" w:rsidRPr="002E032A" w:rsidRDefault="00EE12D1" w:rsidP="00EE12D1">
      <w:pPr>
        <w:widowControl w:val="0"/>
        <w:tabs>
          <w:tab w:val="left" w:pos="1959"/>
        </w:tabs>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А.Н.Островский. Комедия «Женитьба Бальзаминова» («За чем пойдёшь, то и найдёшь»). Своеобр</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зие конфликта и система образов в комедии.</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И.С.Тургенев. «Первая любовь». Душевные переживания юного героя. Неразреш</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мое столкновение с драматизмом и жертвенностью взрослой любви.</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М.Е. Салтыков-Щедрин. «Господа Головлевы». Роман-хроника помещичьего быта.</w:t>
      </w:r>
    </w:p>
    <w:p w:rsidR="00EE12D1" w:rsidRPr="002E032A" w:rsidRDefault="00EE12D1" w:rsidP="00EE12D1">
      <w:pPr>
        <w:widowControl w:val="0"/>
        <w:tabs>
          <w:tab w:val="left" w:pos="538"/>
        </w:tabs>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А.В. Сухово-Кобылин. «Свадьба Кречинского». Семейные и родственные отнош</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ния в к</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медии.</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Л.Н. Толстой. «Смерть Ивана Ильича». Место человека в семье и обществе.</w:t>
      </w:r>
    </w:p>
    <w:p w:rsidR="00EE12D1" w:rsidRPr="002E032A" w:rsidRDefault="00EE12D1" w:rsidP="00EE12D1">
      <w:pPr>
        <w:widowControl w:val="0"/>
        <w:tabs>
          <w:tab w:val="left" w:pos="543"/>
        </w:tabs>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А.П. Чехов. Рассказы «Любовь», «Душечка», «Попрыгунья», драма «Три сестры».</w:t>
      </w:r>
    </w:p>
    <w:p w:rsidR="00EE12D1" w:rsidRPr="002E032A" w:rsidRDefault="00EE12D1" w:rsidP="00EE12D1">
      <w:pPr>
        <w:widowControl w:val="0"/>
        <w:suppressAutoHyphens w:val="0"/>
        <w:spacing w:after="0" w:line="317" w:lineRule="exact"/>
        <w:ind w:left="20" w:right="196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Мужчина и женщина, любовь и доверие в жизни человека; покол</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 xml:space="preserve">ния и традиции. </w:t>
      </w:r>
      <w:r w:rsidRPr="002E032A">
        <w:rPr>
          <w:rFonts w:ascii="Arial" w:eastAsia="Times New Roman" w:hAnsi="Arial" w:cs="Arial"/>
          <w:b/>
          <w:bCs/>
          <w:i/>
          <w:color w:val="000000"/>
          <w:sz w:val="24"/>
          <w:szCs w:val="24"/>
          <w:lang w:eastAsia="ru-RU" w:bidi="ru-RU"/>
        </w:rPr>
        <w:t>Проблемно-тематический блок «Личность - о</w:t>
      </w:r>
      <w:r w:rsidRPr="002E032A">
        <w:rPr>
          <w:rFonts w:ascii="Arial" w:eastAsia="Times New Roman" w:hAnsi="Arial" w:cs="Arial"/>
          <w:b/>
          <w:bCs/>
          <w:i/>
          <w:color w:val="000000"/>
          <w:sz w:val="24"/>
          <w:szCs w:val="24"/>
          <w:lang w:eastAsia="ru-RU" w:bidi="ru-RU"/>
        </w:rPr>
        <w:t>б</w:t>
      </w:r>
      <w:r w:rsidRPr="002E032A">
        <w:rPr>
          <w:rFonts w:ascii="Arial" w:eastAsia="Times New Roman" w:hAnsi="Arial" w:cs="Arial"/>
          <w:b/>
          <w:bCs/>
          <w:i/>
          <w:color w:val="000000"/>
          <w:sz w:val="24"/>
          <w:szCs w:val="24"/>
          <w:lang w:eastAsia="ru-RU" w:bidi="ru-RU"/>
        </w:rPr>
        <w:t>щество - государство»:</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И.С.Тургенев. «Рудин». Картина общественно-политической жизни в романе.</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Н.Г.Чернышевский. «Русский человек на </w:t>
      </w:r>
      <w:r w:rsidRPr="002E032A">
        <w:rPr>
          <w:rFonts w:ascii="Arial" w:eastAsia="Times New Roman" w:hAnsi="Arial" w:cs="Arial"/>
          <w:i/>
          <w:color w:val="000000"/>
          <w:sz w:val="24"/>
          <w:szCs w:val="24"/>
          <w:lang w:val="en-US" w:bidi="en-US"/>
        </w:rPr>
        <w:t>rendez</w:t>
      </w:r>
      <w:r w:rsidRPr="002E032A">
        <w:rPr>
          <w:rFonts w:ascii="Arial" w:eastAsia="Times New Roman" w:hAnsi="Arial" w:cs="Arial"/>
          <w:i/>
          <w:color w:val="000000"/>
          <w:sz w:val="24"/>
          <w:szCs w:val="24"/>
          <w:lang w:bidi="en-US"/>
        </w:rPr>
        <w:t>-</w:t>
      </w:r>
      <w:r w:rsidRPr="002E032A">
        <w:rPr>
          <w:rFonts w:ascii="Arial" w:eastAsia="Times New Roman" w:hAnsi="Arial" w:cs="Arial"/>
          <w:i/>
          <w:color w:val="000000"/>
          <w:sz w:val="24"/>
          <w:szCs w:val="24"/>
          <w:lang w:val="en-US" w:bidi="en-US"/>
        </w:rPr>
        <w:t>vous</w:t>
      </w:r>
      <w:r w:rsidRPr="002E032A">
        <w:rPr>
          <w:rFonts w:ascii="Arial" w:eastAsia="Times New Roman" w:hAnsi="Arial" w:cs="Arial"/>
          <w:i/>
          <w:color w:val="000000"/>
          <w:sz w:val="24"/>
          <w:szCs w:val="24"/>
          <w:lang w:bidi="en-US"/>
        </w:rPr>
        <w:t xml:space="preserve">». </w:t>
      </w:r>
      <w:r w:rsidRPr="002E032A">
        <w:rPr>
          <w:rFonts w:ascii="Arial" w:eastAsia="Times New Roman" w:hAnsi="Arial" w:cs="Arial"/>
          <w:i/>
          <w:color w:val="000000"/>
          <w:sz w:val="24"/>
          <w:szCs w:val="24"/>
          <w:lang w:eastAsia="ru-RU" w:bidi="ru-RU"/>
        </w:rPr>
        <w:t>История отношений Тург</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нева и Черныше</w:t>
      </w:r>
      <w:r w:rsidRPr="002E032A">
        <w:rPr>
          <w:rFonts w:ascii="Arial" w:eastAsia="Times New Roman" w:hAnsi="Arial" w:cs="Arial"/>
          <w:i/>
          <w:color w:val="000000"/>
          <w:sz w:val="24"/>
          <w:szCs w:val="24"/>
          <w:lang w:eastAsia="ru-RU" w:bidi="ru-RU"/>
        </w:rPr>
        <w:t>в</w:t>
      </w:r>
      <w:r w:rsidRPr="002E032A">
        <w:rPr>
          <w:rFonts w:ascii="Arial" w:eastAsia="Times New Roman" w:hAnsi="Arial" w:cs="Arial"/>
          <w:i/>
          <w:color w:val="000000"/>
          <w:sz w:val="24"/>
          <w:szCs w:val="24"/>
          <w:lang w:eastAsia="ru-RU" w:bidi="ru-RU"/>
        </w:rPr>
        <w:t>ского: столкновение двух мировоззрений.</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Д.В. Григорович. «Гуттаперчевый мальчик»: влияние социальной среды на ли</w:t>
      </w:r>
      <w:r w:rsidRPr="002E032A">
        <w:rPr>
          <w:rFonts w:ascii="Arial" w:eastAsia="Times New Roman" w:hAnsi="Arial" w:cs="Arial"/>
          <w:i/>
          <w:color w:val="000000"/>
          <w:sz w:val="24"/>
          <w:szCs w:val="24"/>
          <w:lang w:eastAsia="ru-RU" w:bidi="ru-RU"/>
        </w:rPr>
        <w:t>ч</w:t>
      </w:r>
      <w:r w:rsidRPr="002E032A">
        <w:rPr>
          <w:rFonts w:ascii="Arial" w:eastAsia="Times New Roman" w:hAnsi="Arial" w:cs="Arial"/>
          <w:i/>
          <w:color w:val="000000"/>
          <w:sz w:val="24"/>
          <w:szCs w:val="24"/>
          <w:lang w:eastAsia="ru-RU" w:bidi="ru-RU"/>
        </w:rPr>
        <w:t>ность челов</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ка.</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 - природа - цивилизация»:</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И.А. Гончаров. Очерки «Фрегат «Паллада» (фрагменты). Изображение жизни, з</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нятий, черт характера коренных народов Сибири, их нравственной чистоты. Контакты разных слоев русского населения Сибири с местными жителями. «Ру</w:t>
      </w:r>
      <w:r w:rsidRPr="002E032A">
        <w:rPr>
          <w:rFonts w:ascii="Arial" w:eastAsia="Times New Roman" w:hAnsi="Arial" w:cs="Arial"/>
          <w:i/>
          <w:color w:val="000000"/>
          <w:sz w:val="24"/>
          <w:szCs w:val="24"/>
          <w:lang w:eastAsia="ru-RU" w:bidi="ru-RU"/>
        </w:rPr>
        <w:t>с</w:t>
      </w:r>
      <w:r w:rsidRPr="002E032A">
        <w:rPr>
          <w:rFonts w:ascii="Arial" w:eastAsia="Times New Roman" w:hAnsi="Arial" w:cs="Arial"/>
          <w:i/>
          <w:color w:val="000000"/>
          <w:sz w:val="24"/>
          <w:szCs w:val="24"/>
          <w:lang w:eastAsia="ru-RU" w:bidi="ru-RU"/>
        </w:rPr>
        <w:lastRenderedPageBreak/>
        <w:t>ский» путь ц</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вилизации края, его отличие от европейского.</w:t>
      </w:r>
    </w:p>
    <w:p w:rsidR="00EE12D1" w:rsidRPr="002E032A" w:rsidRDefault="00EE12D1" w:rsidP="00EE12D1">
      <w:pPr>
        <w:widowControl w:val="0"/>
        <w:tabs>
          <w:tab w:val="left" w:pos="1450"/>
        </w:tabs>
        <w:suppressAutoHyphens w:val="0"/>
        <w:spacing w:after="0" w:line="317" w:lineRule="exact"/>
        <w:ind w:left="20" w:right="46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В.М.Гаршин. «Красный цветок». Отражение сущности современного автору общества в рассказе. </w:t>
      </w:r>
      <w:r w:rsidRPr="002E032A">
        <w:rPr>
          <w:rFonts w:ascii="Arial" w:eastAsia="Times New Roman" w:hAnsi="Arial" w:cs="Arial"/>
          <w:b/>
          <w:bCs/>
          <w:i/>
          <w:color w:val="000000"/>
          <w:sz w:val="24"/>
          <w:szCs w:val="24"/>
          <w:lang w:eastAsia="ru-RU" w:bidi="ru-RU"/>
        </w:rPr>
        <w:t>Проблемно-тематический блок «Личность - ист</w:t>
      </w:r>
      <w:r w:rsidRPr="002E032A">
        <w:rPr>
          <w:rFonts w:ascii="Arial" w:eastAsia="Times New Roman" w:hAnsi="Arial" w:cs="Arial"/>
          <w:b/>
          <w:bCs/>
          <w:i/>
          <w:color w:val="000000"/>
          <w:sz w:val="24"/>
          <w:szCs w:val="24"/>
          <w:lang w:eastAsia="ru-RU" w:bidi="ru-RU"/>
        </w:rPr>
        <w:t>о</w:t>
      </w:r>
      <w:r w:rsidRPr="002E032A">
        <w:rPr>
          <w:rFonts w:ascii="Arial" w:eastAsia="Times New Roman" w:hAnsi="Arial" w:cs="Arial"/>
          <w:b/>
          <w:bCs/>
          <w:i/>
          <w:color w:val="000000"/>
          <w:sz w:val="24"/>
          <w:szCs w:val="24"/>
          <w:lang w:eastAsia="ru-RU" w:bidi="ru-RU"/>
        </w:rPr>
        <w:t>рия - с</w:t>
      </w:r>
      <w:r w:rsidRPr="002E032A">
        <w:rPr>
          <w:rFonts w:ascii="Arial" w:eastAsia="Times New Roman" w:hAnsi="Arial" w:cs="Arial"/>
          <w:b/>
          <w:bCs/>
          <w:i/>
          <w:color w:val="000000"/>
          <w:sz w:val="24"/>
          <w:szCs w:val="24"/>
          <w:lang w:eastAsia="ru-RU" w:bidi="ru-RU"/>
        </w:rPr>
        <w:t>о</w:t>
      </w:r>
      <w:r w:rsidRPr="002E032A">
        <w:rPr>
          <w:rFonts w:ascii="Arial" w:eastAsia="Times New Roman" w:hAnsi="Arial" w:cs="Arial"/>
          <w:b/>
          <w:bCs/>
          <w:i/>
          <w:color w:val="000000"/>
          <w:sz w:val="24"/>
          <w:szCs w:val="24"/>
          <w:lang w:eastAsia="ru-RU" w:bidi="ru-RU"/>
        </w:rPr>
        <w:t>временность»:</w:t>
      </w:r>
    </w:p>
    <w:p w:rsidR="00EE12D1" w:rsidRPr="002E032A" w:rsidRDefault="00EE12D1" w:rsidP="00EE12D1">
      <w:pPr>
        <w:widowControl w:val="0"/>
        <w:tabs>
          <w:tab w:val="left" w:pos="687"/>
        </w:tabs>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Н.С. Лесков. Рассказ «Однодум». «Праведник» как национальный русский тип. Влияние христиа</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ских заповедей на становление характера героя рассказа.</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Г.И. Успенский. Особенности творчества. Эссе «Выпрямила». Рассказ «Пятн</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ца». Рассу</w:t>
      </w:r>
      <w:r w:rsidRPr="002E032A">
        <w:rPr>
          <w:rFonts w:ascii="Arial" w:eastAsia="Times New Roman" w:hAnsi="Arial" w:cs="Arial"/>
          <w:i/>
          <w:color w:val="000000"/>
          <w:sz w:val="24"/>
          <w:szCs w:val="24"/>
          <w:lang w:eastAsia="ru-RU" w:bidi="ru-RU"/>
        </w:rPr>
        <w:t>ж</w:t>
      </w:r>
      <w:r w:rsidRPr="002E032A">
        <w:rPr>
          <w:rFonts w:ascii="Arial" w:eastAsia="Times New Roman" w:hAnsi="Arial" w:cs="Arial"/>
          <w:i/>
          <w:color w:val="000000"/>
          <w:sz w:val="24"/>
          <w:szCs w:val="24"/>
          <w:lang w:eastAsia="ru-RU" w:bidi="ru-RU"/>
        </w:rPr>
        <w:t>дения о смысле существования человечества.</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11 класс</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w:t>
      </w:r>
    </w:p>
    <w:p w:rsidR="00EE12D1" w:rsidRPr="002E032A" w:rsidRDefault="00EE12D1" w:rsidP="00EE12D1">
      <w:pPr>
        <w:widowControl w:val="0"/>
        <w:numPr>
          <w:ilvl w:val="0"/>
          <w:numId w:val="144"/>
        </w:numPr>
        <w:suppressAutoHyphens w:val="0"/>
        <w:spacing w:after="0" w:line="317" w:lineRule="exact"/>
        <w:ind w:lef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 Солженицын. Статья «Жить не по лжи». Нравственное воззвание к ч</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тателю.</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М. Горький. Рассказ «Карамора». Размышления писателя о природе человека, об опасности самора</w:t>
      </w:r>
      <w:r w:rsidRPr="002E032A">
        <w:rPr>
          <w:rFonts w:ascii="Arial" w:eastAsia="Times New Roman" w:hAnsi="Arial" w:cs="Arial"/>
          <w:i/>
          <w:color w:val="000000"/>
          <w:sz w:val="24"/>
          <w:szCs w:val="24"/>
          <w:lang w:eastAsia="ru-RU" w:bidi="ru-RU"/>
        </w:rPr>
        <w:t>з</w:t>
      </w:r>
      <w:r w:rsidRPr="002E032A">
        <w:rPr>
          <w:rFonts w:ascii="Arial" w:eastAsia="Times New Roman" w:hAnsi="Arial" w:cs="Arial"/>
          <w:i/>
          <w:color w:val="000000"/>
          <w:sz w:val="24"/>
          <w:szCs w:val="24"/>
          <w:lang w:eastAsia="ru-RU" w:bidi="ru-RU"/>
        </w:rPr>
        <w:t>рушения личности.</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Ю.П. Казаков. «Во сне ты горько плакал». Осознание трагического одиночества человека перед н</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разрешимыми проблемами бытия в рассказе.</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 и семья»:</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Б.Н. Зайцев. «Голубая звезда». Обращение к вечным ценностям, образ мечтателя Христ</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форова и история его любви в повести.</w:t>
      </w:r>
    </w:p>
    <w:p w:rsidR="00EE12D1" w:rsidRPr="002E032A" w:rsidRDefault="00EE12D1" w:rsidP="00EE12D1">
      <w:pPr>
        <w:widowControl w:val="0"/>
        <w:numPr>
          <w:ilvl w:val="0"/>
          <w:numId w:val="144"/>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 Набоков. «Машенька». Своеобразие конфликта в романе, образ Машеньки как символ д</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лекой родины.</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вых, Нетесовых и Житовых.</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А.Н. Арбузов. «Жестокие игры». Нравственная проблематика пьесы, отве</w:t>
      </w:r>
      <w:r w:rsidRPr="002E032A">
        <w:rPr>
          <w:rFonts w:ascii="Arial" w:eastAsia="Times New Roman" w:hAnsi="Arial" w:cs="Arial"/>
          <w:i/>
          <w:color w:val="000000"/>
          <w:sz w:val="24"/>
          <w:szCs w:val="24"/>
          <w:lang w:eastAsia="ru-RU" w:bidi="ru-RU"/>
        </w:rPr>
        <w:t>т</w:t>
      </w:r>
      <w:r w:rsidRPr="002E032A">
        <w:rPr>
          <w:rFonts w:ascii="Arial" w:eastAsia="Times New Roman" w:hAnsi="Arial" w:cs="Arial"/>
          <w:i/>
          <w:color w:val="000000"/>
          <w:sz w:val="24"/>
          <w:szCs w:val="24"/>
          <w:lang w:eastAsia="ru-RU" w:bidi="ru-RU"/>
        </w:rPr>
        <w:t>ственность людей за тех, кто рядом.</w:t>
      </w:r>
    </w:p>
    <w:p w:rsidR="00EE12D1" w:rsidRPr="002E032A" w:rsidRDefault="00EE12D1" w:rsidP="00EE12D1">
      <w:pPr>
        <w:widowControl w:val="0"/>
        <w:suppressAutoHyphens w:val="0"/>
        <w:spacing w:after="0" w:line="317" w:lineRule="exact"/>
        <w:ind w:left="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 - общество - государство»:</w:t>
      </w:r>
    </w:p>
    <w:p w:rsidR="00EE12D1" w:rsidRPr="002E032A" w:rsidRDefault="00EE12D1" w:rsidP="00EE12D1">
      <w:pPr>
        <w:widowControl w:val="0"/>
        <w:suppressAutoHyphens w:val="0"/>
        <w:spacing w:after="0" w:line="317" w:lineRule="exact"/>
        <w:ind w:lef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И.А. Бунин. "Иоанн Рыдалец". Русский национальный характер в рассказе.</w:t>
      </w:r>
    </w:p>
    <w:p w:rsidR="00EE12D1" w:rsidRPr="002E032A" w:rsidRDefault="00EE12D1" w:rsidP="00EE12D1">
      <w:pPr>
        <w:widowControl w:val="0"/>
        <w:numPr>
          <w:ilvl w:val="0"/>
          <w:numId w:val="145"/>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 Островский. «Как закалялась сталь». Отражение событий эпохи Гра</w:t>
      </w:r>
      <w:r w:rsidRPr="002E032A">
        <w:rPr>
          <w:rFonts w:ascii="Arial" w:eastAsia="Times New Roman" w:hAnsi="Arial" w:cs="Arial"/>
          <w:i/>
          <w:color w:val="000000"/>
          <w:sz w:val="24"/>
          <w:szCs w:val="24"/>
          <w:lang w:eastAsia="ru-RU" w:bidi="ru-RU"/>
        </w:rPr>
        <w:t>ж</w:t>
      </w:r>
      <w:r w:rsidRPr="002E032A">
        <w:rPr>
          <w:rFonts w:ascii="Arial" w:eastAsia="Times New Roman" w:hAnsi="Arial" w:cs="Arial"/>
          <w:i/>
          <w:color w:val="000000"/>
          <w:sz w:val="24"/>
          <w:szCs w:val="24"/>
          <w:lang w:eastAsia="ru-RU" w:bidi="ru-RU"/>
        </w:rPr>
        <w:t>данской войны, особенности художественного метода социалистического ре</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лизма на примере романа А.Н. Островск</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го.</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Э. Веркин. «Облачный полк». Военные будни в повести, гражданственность и патриотизм как нац</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ональные ценности в повести.</w:t>
      </w:r>
    </w:p>
    <w:p w:rsidR="00EE12D1" w:rsidRPr="002E032A" w:rsidRDefault="00EE12D1" w:rsidP="00EE12D1">
      <w:pPr>
        <w:widowControl w:val="0"/>
        <w:numPr>
          <w:ilvl w:val="0"/>
          <w:numId w:val="145"/>
        </w:numPr>
        <w:suppressAutoHyphens w:val="0"/>
        <w:spacing w:after="0" w:line="317" w:lineRule="exact"/>
        <w:ind w:left="20" w:right="2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С. Маканин. «Кавказский пленный». Человек и государственная система в рассказе, проблема межнациональных отношений.</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З. Прилепин. «Санькя». Законы морали и государственные законы в романе, тема внутре</w:t>
      </w:r>
      <w:r w:rsidRPr="002E032A">
        <w:rPr>
          <w:rFonts w:ascii="Arial" w:eastAsia="Times New Roman" w:hAnsi="Arial" w:cs="Arial"/>
          <w:i/>
          <w:color w:val="000000"/>
          <w:sz w:val="24"/>
          <w:szCs w:val="24"/>
          <w:lang w:eastAsia="ru-RU" w:bidi="ru-RU"/>
        </w:rPr>
        <w:t>н</w:t>
      </w:r>
      <w:r w:rsidRPr="002E032A">
        <w:rPr>
          <w:rFonts w:ascii="Arial" w:eastAsia="Times New Roman" w:hAnsi="Arial" w:cs="Arial"/>
          <w:i/>
          <w:color w:val="000000"/>
          <w:sz w:val="24"/>
          <w:szCs w:val="24"/>
          <w:lang w:eastAsia="ru-RU" w:bidi="ru-RU"/>
        </w:rPr>
        <w:t>него мира членов радикальных молодежных движений,</w:t>
      </w:r>
    </w:p>
    <w:p w:rsidR="00EE12D1" w:rsidRPr="002E032A" w:rsidRDefault="00EE12D1" w:rsidP="00EE12D1">
      <w:pPr>
        <w:widowControl w:val="0"/>
        <w:suppressAutoHyphens w:val="0"/>
        <w:spacing w:after="0" w:line="317" w:lineRule="exact"/>
        <w:ind w:left="20" w:right="1080" w:firstLine="0"/>
        <w:jc w:val="left"/>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 xml:space="preserve">система пространственных образов как отражение эволюции главного героя Саши Тишина. </w:t>
      </w:r>
      <w:r w:rsidRPr="002E032A">
        <w:rPr>
          <w:rFonts w:ascii="Arial" w:eastAsia="Times New Roman" w:hAnsi="Arial" w:cs="Arial"/>
          <w:b/>
          <w:bCs/>
          <w:i/>
          <w:color w:val="000000"/>
          <w:sz w:val="24"/>
          <w:szCs w:val="24"/>
          <w:lang w:eastAsia="ru-RU" w:bidi="ru-RU"/>
        </w:rPr>
        <w:t>Проблемно-тематический блок «Личность - природа - цивилиз</w:t>
      </w:r>
      <w:r w:rsidRPr="002E032A">
        <w:rPr>
          <w:rFonts w:ascii="Arial" w:eastAsia="Times New Roman" w:hAnsi="Arial" w:cs="Arial"/>
          <w:b/>
          <w:bCs/>
          <w:i/>
          <w:color w:val="000000"/>
          <w:sz w:val="24"/>
          <w:szCs w:val="24"/>
          <w:lang w:eastAsia="ru-RU" w:bidi="ru-RU"/>
        </w:rPr>
        <w:t>а</w:t>
      </w:r>
      <w:r w:rsidRPr="002E032A">
        <w:rPr>
          <w:rFonts w:ascii="Arial" w:eastAsia="Times New Roman" w:hAnsi="Arial" w:cs="Arial"/>
          <w:b/>
          <w:bCs/>
          <w:i/>
          <w:color w:val="000000"/>
          <w:sz w:val="24"/>
          <w:szCs w:val="24"/>
          <w:lang w:eastAsia="ru-RU" w:bidi="ru-RU"/>
        </w:rPr>
        <w:t>ция»:</w:t>
      </w:r>
    </w:p>
    <w:p w:rsidR="00EE12D1" w:rsidRPr="002E032A" w:rsidRDefault="00EE12D1" w:rsidP="00EE12D1">
      <w:pPr>
        <w:widowControl w:val="0"/>
        <w:tabs>
          <w:tab w:val="left" w:pos="586"/>
        </w:tabs>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Н.М. Рубцов. Стихотворения: «В горнице», «Зимняя песня», «Привет, Россия, 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 xml:space="preserve">дина моя!..», «Тихая моя родина!», «Русский огонек», «Стихи». Проблемы освоения </w:t>
      </w:r>
      <w:r w:rsidRPr="002E032A">
        <w:rPr>
          <w:rFonts w:ascii="Arial" w:eastAsia="Times New Roman" w:hAnsi="Arial" w:cs="Arial"/>
          <w:i/>
          <w:color w:val="000000"/>
          <w:sz w:val="24"/>
          <w:szCs w:val="24"/>
          <w:lang w:eastAsia="ru-RU" w:bidi="ru-RU"/>
        </w:rPr>
        <w:lastRenderedPageBreak/>
        <w:t>и покорения природы в лирике Н.М. Рубцова.</w:t>
      </w:r>
    </w:p>
    <w:p w:rsidR="00EE12D1" w:rsidRPr="002E032A" w:rsidRDefault="00EE12D1" w:rsidP="00EE12D1">
      <w:pPr>
        <w:widowControl w:val="0"/>
        <w:tabs>
          <w:tab w:val="left" w:pos="394"/>
        </w:tabs>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ab/>
        <w:t>и Б. Стругацкие. «Улитка на склоне». «Будущее, которое наступит без нас...» - проблемы совр</w:t>
      </w:r>
      <w:r w:rsidRPr="002E032A">
        <w:rPr>
          <w:rFonts w:ascii="Arial" w:eastAsia="Times New Roman" w:hAnsi="Arial" w:cs="Arial"/>
          <w:i/>
          <w:color w:val="000000"/>
          <w:sz w:val="24"/>
          <w:szCs w:val="24"/>
          <w:lang w:eastAsia="ru-RU" w:bidi="ru-RU"/>
        </w:rPr>
        <w:t>е</w:t>
      </w:r>
      <w:r w:rsidRPr="002E032A">
        <w:rPr>
          <w:rFonts w:ascii="Arial" w:eastAsia="Times New Roman" w:hAnsi="Arial" w:cs="Arial"/>
          <w:i/>
          <w:color w:val="000000"/>
          <w:sz w:val="24"/>
          <w:szCs w:val="24"/>
          <w:lang w:eastAsia="ru-RU" w:bidi="ru-RU"/>
        </w:rPr>
        <w:t>менной цивилизации в научно-фантастическом романе.</w:t>
      </w:r>
    </w:p>
    <w:p w:rsidR="00EE12D1" w:rsidRPr="002E032A" w:rsidRDefault="00EE12D1" w:rsidP="00EE12D1">
      <w:pPr>
        <w:widowControl w:val="0"/>
        <w:suppressAutoHyphens w:val="0"/>
        <w:spacing w:after="0" w:line="317" w:lineRule="exact"/>
        <w:ind w:left="20" w:right="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Л.С. Петрушевская. «Новые робинзоны». Современная цивилизация в рассказе, опасность для чел</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вечества «падения вниз» по эволюционной лестнице.</w:t>
      </w:r>
    </w:p>
    <w:p w:rsidR="00EE12D1" w:rsidRPr="002E032A" w:rsidRDefault="00EE12D1" w:rsidP="00EE12D1">
      <w:pPr>
        <w:widowControl w:val="0"/>
        <w:suppressAutoHyphens w:val="0"/>
        <w:spacing w:after="0" w:line="312" w:lineRule="exact"/>
        <w:ind w:left="120" w:firstLine="0"/>
        <w:rPr>
          <w:rFonts w:ascii="Arial" w:eastAsia="Times New Roman" w:hAnsi="Arial" w:cs="Arial"/>
          <w:b/>
          <w:bCs/>
          <w:i/>
          <w:color w:val="000000"/>
          <w:sz w:val="24"/>
          <w:szCs w:val="24"/>
          <w:lang w:eastAsia="ru-RU" w:bidi="ru-RU"/>
        </w:rPr>
      </w:pPr>
      <w:r w:rsidRPr="002E032A">
        <w:rPr>
          <w:rFonts w:ascii="Arial" w:eastAsia="Times New Roman" w:hAnsi="Arial" w:cs="Arial"/>
          <w:b/>
          <w:bCs/>
          <w:i/>
          <w:color w:val="000000"/>
          <w:sz w:val="24"/>
          <w:szCs w:val="24"/>
          <w:lang w:eastAsia="ru-RU" w:bidi="ru-RU"/>
        </w:rPr>
        <w:t>Проблемно-тематический блок «Личность - история - современность»:</w:t>
      </w:r>
    </w:p>
    <w:p w:rsidR="00EE12D1" w:rsidRPr="002E032A" w:rsidRDefault="00EE12D1" w:rsidP="00EE12D1">
      <w:pPr>
        <w:widowControl w:val="0"/>
        <w:suppressAutoHyphens w:val="0"/>
        <w:spacing w:after="0" w:line="312" w:lineRule="exact"/>
        <w:ind w:left="120" w:right="26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И.А. Бунин. Статья «Миссия русской эмиграции». Оценка автором деятельн</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сти русской эмиграции. Ю.О. Домбровский. «Хранитель древностей». «Ф</w:t>
      </w:r>
      <w:r w:rsidRPr="002E032A">
        <w:rPr>
          <w:rFonts w:ascii="Arial" w:eastAsia="Times New Roman" w:hAnsi="Arial" w:cs="Arial"/>
          <w:i/>
          <w:color w:val="000000"/>
          <w:sz w:val="24"/>
          <w:szCs w:val="24"/>
          <w:lang w:eastAsia="ru-RU" w:bidi="ru-RU"/>
        </w:rPr>
        <w:t>а</w:t>
      </w:r>
      <w:r w:rsidRPr="002E032A">
        <w:rPr>
          <w:rFonts w:ascii="Arial" w:eastAsia="Times New Roman" w:hAnsi="Arial" w:cs="Arial"/>
          <w:i/>
          <w:color w:val="000000"/>
          <w:sz w:val="24"/>
          <w:szCs w:val="24"/>
          <w:lang w:eastAsia="ru-RU" w:bidi="ru-RU"/>
        </w:rPr>
        <w:t>культет ненужных вещей». Раскрытие в дилогии роли личности в истории, судьба ценностей христианско-гуманистической цивилизации в мире антихр</w:t>
      </w:r>
      <w:r w:rsidRPr="002E032A">
        <w:rPr>
          <w:rFonts w:ascii="Arial" w:eastAsia="Times New Roman" w:hAnsi="Arial" w:cs="Arial"/>
          <w:i/>
          <w:color w:val="000000"/>
          <w:sz w:val="24"/>
          <w:szCs w:val="24"/>
          <w:lang w:eastAsia="ru-RU" w:bidi="ru-RU"/>
        </w:rPr>
        <w:t>и</w:t>
      </w:r>
      <w:r w:rsidRPr="002E032A">
        <w:rPr>
          <w:rFonts w:ascii="Arial" w:eastAsia="Times New Roman" w:hAnsi="Arial" w:cs="Arial"/>
          <w:i/>
          <w:color w:val="000000"/>
          <w:sz w:val="24"/>
          <w:szCs w:val="24"/>
          <w:lang w:eastAsia="ru-RU" w:bidi="ru-RU"/>
        </w:rPr>
        <w:t>стианском, образ русского интеллигента в эпоху сталинских репрессий в р</w:t>
      </w:r>
      <w:r w:rsidRPr="002E032A">
        <w:rPr>
          <w:rFonts w:ascii="Arial" w:eastAsia="Times New Roman" w:hAnsi="Arial" w:cs="Arial"/>
          <w:i/>
          <w:color w:val="000000"/>
          <w:sz w:val="24"/>
          <w:szCs w:val="24"/>
          <w:lang w:eastAsia="ru-RU" w:bidi="ru-RU"/>
        </w:rPr>
        <w:t>о</w:t>
      </w:r>
      <w:r w:rsidRPr="002E032A">
        <w:rPr>
          <w:rFonts w:ascii="Arial" w:eastAsia="Times New Roman" w:hAnsi="Arial" w:cs="Arial"/>
          <w:i/>
          <w:color w:val="000000"/>
          <w:sz w:val="24"/>
          <w:szCs w:val="24"/>
          <w:lang w:eastAsia="ru-RU" w:bidi="ru-RU"/>
        </w:rPr>
        <w:t>манах.</w:t>
      </w:r>
    </w:p>
    <w:p w:rsidR="00EE12D1" w:rsidRPr="002E032A" w:rsidRDefault="00EE12D1" w:rsidP="00EE12D1">
      <w:pPr>
        <w:widowControl w:val="0"/>
        <w:tabs>
          <w:tab w:val="left" w:pos="658"/>
        </w:tabs>
        <w:suppressAutoHyphens w:val="0"/>
        <w:spacing w:after="0" w:line="312" w:lineRule="exact"/>
        <w:ind w:left="120" w:firstLine="0"/>
        <w:rPr>
          <w:rFonts w:ascii="Arial" w:eastAsia="Times New Roman" w:hAnsi="Arial" w:cs="Arial"/>
          <w:i/>
          <w:color w:val="000000"/>
          <w:sz w:val="24"/>
          <w:szCs w:val="24"/>
          <w:lang w:eastAsia="ru-RU" w:bidi="ru-RU"/>
        </w:rPr>
      </w:pPr>
      <w:r w:rsidRPr="002E032A">
        <w:rPr>
          <w:rFonts w:ascii="Arial" w:eastAsia="Times New Roman" w:hAnsi="Arial" w:cs="Arial"/>
          <w:i/>
          <w:color w:val="000000"/>
          <w:sz w:val="24"/>
          <w:szCs w:val="24"/>
          <w:lang w:eastAsia="ru-RU" w:bidi="ru-RU"/>
        </w:rPr>
        <w:t>В.Ф. Тендряков. «Пара гнедых». Трагедия периода раскулачивания в рассказе.</w:t>
      </w:r>
    </w:p>
    <w:p w:rsidR="00EE12D1" w:rsidRPr="002E032A" w:rsidRDefault="00EE12D1" w:rsidP="002870CD">
      <w:pPr>
        <w:spacing w:after="0" w:line="240" w:lineRule="auto"/>
        <w:rPr>
          <w:rFonts w:ascii="Arial" w:eastAsia="Times New Roman" w:hAnsi="Arial" w:cs="Arial"/>
          <w:i/>
          <w:sz w:val="24"/>
          <w:szCs w:val="24"/>
        </w:rPr>
      </w:pPr>
    </w:p>
    <w:p w:rsidR="00720254" w:rsidRPr="002E032A" w:rsidRDefault="00720254" w:rsidP="002870CD">
      <w:pPr>
        <w:spacing w:after="0" w:line="240" w:lineRule="auto"/>
        <w:rPr>
          <w:rFonts w:ascii="Arial" w:hAnsi="Arial" w:cs="Arial"/>
          <w:b/>
          <w:i/>
          <w:sz w:val="24"/>
          <w:szCs w:val="24"/>
        </w:rPr>
      </w:pPr>
    </w:p>
    <w:p w:rsidR="00720254" w:rsidRDefault="002870CD" w:rsidP="002870CD">
      <w:pPr>
        <w:pStyle w:val="30"/>
        <w:spacing w:after="0" w:line="240" w:lineRule="auto"/>
      </w:pPr>
      <w:bookmarkStart w:id="253" w:name="_Toc5706022"/>
      <w:bookmarkStart w:id="254" w:name="_Toc5705948"/>
      <w:bookmarkStart w:id="255" w:name="_Toc11850789"/>
      <w:bookmarkStart w:id="256" w:name="_Toc20218005"/>
      <w:bookmarkStart w:id="257" w:name="_Toc5706158"/>
      <w:r>
        <w:t>Иностранный язык</w:t>
      </w:r>
      <w:bookmarkEnd w:id="251"/>
      <w:bookmarkEnd w:id="253"/>
      <w:bookmarkEnd w:id="254"/>
      <w:bookmarkEnd w:id="255"/>
      <w:bookmarkEnd w:id="256"/>
      <w:bookmarkEnd w:id="257"/>
    </w:p>
    <w:p w:rsidR="00720254" w:rsidRDefault="002870CD" w:rsidP="002870CD">
      <w:pPr>
        <w:spacing w:after="0" w:line="240" w:lineRule="auto"/>
        <w:rPr>
          <w:rFonts w:ascii="Arial" w:hAnsi="Arial" w:cs="Arial"/>
          <w:sz w:val="24"/>
          <w:szCs w:val="24"/>
        </w:rPr>
      </w:pPr>
      <w:r>
        <w:rPr>
          <w:rFonts w:ascii="Arial" w:hAnsi="Arial" w:cs="Arial"/>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дальнейшее развитие иноязычной коммуникативной компетенции;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развитие способности и готовности к самостоятельному изучению ин</w:t>
      </w:r>
      <w:r>
        <w:rPr>
          <w:rFonts w:ascii="Arial" w:hAnsi="Arial" w:cs="Arial"/>
          <w:sz w:val="24"/>
          <w:szCs w:val="24"/>
        </w:rPr>
        <w:t>о</w:t>
      </w:r>
      <w:r>
        <w:rPr>
          <w:rFonts w:ascii="Arial" w:hAnsi="Arial" w:cs="Arial"/>
          <w:sz w:val="24"/>
          <w:szCs w:val="24"/>
        </w:rPr>
        <w:t>странного языка, дальнейшему самообразованию с его помощью, использованию иностранного языка в других областях знаний.</w:t>
      </w:r>
    </w:p>
    <w:p w:rsidR="00720254" w:rsidRDefault="002870CD" w:rsidP="002870CD">
      <w:pPr>
        <w:spacing w:after="0" w:line="240" w:lineRule="auto"/>
        <w:rPr>
          <w:rFonts w:ascii="Arial" w:hAnsi="Arial" w:cs="Arial"/>
          <w:sz w:val="24"/>
          <w:szCs w:val="24"/>
        </w:rPr>
      </w:pPr>
      <w:r>
        <w:rPr>
          <w:rFonts w:ascii="Arial" w:hAnsi="Arial" w:cs="Arial"/>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720254" w:rsidRDefault="002870CD" w:rsidP="002870CD">
      <w:pPr>
        <w:spacing w:after="0" w:line="240" w:lineRule="auto"/>
        <w:rPr>
          <w:rFonts w:ascii="Arial" w:hAnsi="Arial" w:cs="Arial"/>
          <w:sz w:val="24"/>
          <w:szCs w:val="24"/>
        </w:rPr>
      </w:pPr>
      <w:r>
        <w:rPr>
          <w:rFonts w:ascii="Arial" w:hAnsi="Arial" w:cs="Arial"/>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720254" w:rsidRDefault="002870CD" w:rsidP="002870CD">
      <w:pPr>
        <w:spacing w:after="0" w:line="240" w:lineRule="auto"/>
        <w:rPr>
          <w:rFonts w:ascii="Arial" w:hAnsi="Arial" w:cs="Arial"/>
          <w:sz w:val="24"/>
          <w:szCs w:val="24"/>
        </w:rPr>
      </w:pPr>
      <w:r>
        <w:rPr>
          <w:rFonts w:ascii="Arial" w:hAnsi="Arial" w:cs="Arial"/>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720254" w:rsidRDefault="00720254" w:rsidP="002870CD">
      <w:pPr>
        <w:pStyle w:val="Footnote"/>
        <w:spacing w:after="0" w:line="240" w:lineRule="auto"/>
        <w:ind w:firstLine="709"/>
        <w:jc w:val="both"/>
        <w:rPr>
          <w:rFonts w:hint="eastAsia"/>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Коммуникативные умения</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Говорение</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Диалогическая речь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Fonts w:ascii="Arial" w:hAnsi="Arial" w:cs="Arial"/>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Монологическая речь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Pr>
          <w:rFonts w:ascii="Arial" w:hAnsi="Arial" w:cs="Arial"/>
          <w:color w:val="000000"/>
          <w:sz w:val="24"/>
          <w:szCs w:val="24"/>
          <w:lang w:eastAsia="ru-RU"/>
        </w:rPr>
        <w:t>рассказ, описание, характеристика</w:t>
      </w:r>
      <w:r>
        <w:rPr>
          <w:rFonts w:ascii="Arial" w:hAnsi="Arial" w:cs="Arial"/>
          <w:sz w:val="24"/>
          <w:szCs w:val="24"/>
        </w:rPr>
        <w:t xml:space="preserve">, сообщение, объявление, презентация. </w:t>
      </w:r>
      <w:r>
        <w:rPr>
          <w:rFonts w:ascii="Arial" w:hAnsi="Arial" w:cs="Arial"/>
          <w:i/>
          <w:sz w:val="24"/>
          <w:szCs w:val="24"/>
        </w:rPr>
        <w:t xml:space="preserve">Умение предоставлять фактическую информацию. </w:t>
      </w:r>
    </w:p>
    <w:p w:rsidR="00720254" w:rsidRDefault="002870CD" w:rsidP="002870CD">
      <w:pPr>
        <w:pStyle w:val="Footnote"/>
        <w:spacing w:after="0" w:line="240" w:lineRule="auto"/>
        <w:ind w:firstLine="709"/>
        <w:jc w:val="both"/>
        <w:rPr>
          <w:rFonts w:hint="eastAsia"/>
          <w:sz w:val="24"/>
          <w:szCs w:val="24"/>
        </w:rPr>
      </w:pPr>
      <w:r>
        <w:rPr>
          <w:rFonts w:eastAsia="Times New Roman"/>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Аудирование</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ascii="Arial" w:hAnsi="Arial" w:cs="Arial"/>
          <w:i/>
          <w:sz w:val="24"/>
          <w:szCs w:val="24"/>
        </w:rPr>
        <w:t>Полное и точное восприятие информации в распространенных коммуникативных ситуациях. Обобщение прослушанной информации.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Чтение</w:t>
      </w:r>
    </w:p>
    <w:p w:rsidR="00720254" w:rsidRDefault="002870CD" w:rsidP="002870CD">
      <w:pPr>
        <w:spacing w:after="0" w:line="240" w:lineRule="auto"/>
        <w:rPr>
          <w:rFonts w:ascii="Arial" w:eastAsia="Times New Roman" w:hAnsi="Arial" w:cs="Arial"/>
          <w:b/>
          <w:sz w:val="24"/>
          <w:szCs w:val="24"/>
        </w:rPr>
      </w:pPr>
      <w:r>
        <w:rPr>
          <w:rFonts w:ascii="Arial" w:hAnsi="Arial" w:cs="Arial"/>
          <w:sz w:val="24"/>
          <w:szCs w:val="24"/>
        </w:rPr>
        <w:t xml:space="preserve">Совершенствование умений читать (вслух и про себя) и понимать простые аутентичные тексты различных стилей </w:t>
      </w:r>
      <w:r>
        <w:rPr>
          <w:rFonts w:ascii="Arial" w:eastAsia="Times New Roman" w:hAnsi="Arial" w:cs="Arial"/>
          <w:sz w:val="24"/>
          <w:szCs w:val="24"/>
          <w:lang w:eastAsia="ru-RU"/>
        </w:rPr>
        <w:t>(</w:t>
      </w:r>
      <w:r>
        <w:rPr>
          <w:rFonts w:ascii="Arial" w:hAnsi="Arial" w:cs="Arial"/>
          <w:bCs/>
          <w:sz w:val="24"/>
          <w:szCs w:val="24"/>
        </w:rPr>
        <w:t>публицистического, художественного, разговорного</w:t>
      </w:r>
      <w:r>
        <w:rPr>
          <w:rFonts w:ascii="Arial" w:eastAsia="Times New Roman" w:hAnsi="Arial" w:cs="Arial"/>
          <w:sz w:val="24"/>
          <w:szCs w:val="24"/>
          <w:lang w:eastAsia="ru-RU"/>
        </w:rPr>
        <w:t xml:space="preserve">) и жанров (рассказов, </w:t>
      </w:r>
      <w:r>
        <w:rPr>
          <w:rFonts w:ascii="Arial" w:hAnsi="Arial" w:cs="Arial"/>
          <w:sz w:val="24"/>
          <w:szCs w:val="24"/>
        </w:rPr>
        <w:t xml:space="preserve">газетных </w:t>
      </w:r>
      <w:r>
        <w:rPr>
          <w:rFonts w:ascii="Arial" w:eastAsia="Times New Roman" w:hAnsi="Arial" w:cs="Arial"/>
          <w:sz w:val="24"/>
          <w:szCs w:val="24"/>
          <w:lang w:eastAsia="ru-RU"/>
        </w:rPr>
        <w:t>статей, рекламных объявлений</w:t>
      </w:r>
      <w:r>
        <w:rPr>
          <w:rFonts w:ascii="Arial" w:hAnsi="Arial" w:cs="Arial"/>
          <w:sz w:val="24"/>
          <w:szCs w:val="24"/>
        </w:rPr>
        <w:t>, брошюр, проспектов</w:t>
      </w:r>
      <w:r>
        <w:rPr>
          <w:rFonts w:ascii="Arial" w:eastAsia="Times New Roman" w:hAnsi="Arial" w:cs="Arial"/>
          <w:sz w:val="24"/>
          <w:szCs w:val="24"/>
          <w:lang w:eastAsia="ru-RU"/>
        </w:rPr>
        <w:t>)</w:t>
      </w:r>
      <w:r>
        <w:rPr>
          <w:rFonts w:ascii="Arial" w:hAnsi="Arial" w:cs="Arial"/>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Fonts w:ascii="Arial" w:hAnsi="Arial" w:cs="Arial"/>
          <w:i/>
          <w:sz w:val="24"/>
          <w:szCs w:val="24"/>
        </w:rPr>
        <w:t xml:space="preserve">Умение читать и достаточно хорошо понимать простые аутентичные тексты различных стилей </w:t>
      </w:r>
      <w:r>
        <w:rPr>
          <w:rFonts w:ascii="Arial" w:eastAsia="Times New Roman" w:hAnsi="Arial" w:cs="Arial"/>
          <w:i/>
          <w:sz w:val="24"/>
          <w:szCs w:val="24"/>
          <w:lang w:eastAsia="ru-RU"/>
        </w:rPr>
        <w:t>(</w:t>
      </w:r>
      <w:r>
        <w:rPr>
          <w:rFonts w:ascii="Arial" w:hAnsi="Arial" w:cs="Arial"/>
          <w:bCs/>
          <w:i/>
          <w:sz w:val="24"/>
          <w:szCs w:val="24"/>
        </w:rPr>
        <w:t>публицистического, художественного, разговорного, научного, официально-делового</w:t>
      </w:r>
      <w:r>
        <w:rPr>
          <w:rFonts w:ascii="Arial" w:eastAsia="Times New Roman" w:hAnsi="Arial" w:cs="Arial"/>
          <w:i/>
          <w:sz w:val="24"/>
          <w:szCs w:val="24"/>
          <w:lang w:eastAsia="ru-RU"/>
        </w:rPr>
        <w:t>) и жанров (</w:t>
      </w:r>
      <w:r>
        <w:rPr>
          <w:rFonts w:ascii="Arial" w:hAnsi="Arial" w:cs="Arial"/>
          <w:i/>
          <w:sz w:val="24"/>
          <w:szCs w:val="24"/>
        </w:rPr>
        <w:t>рассказ, роман, статья научно-популярного характера, деловая переписка).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Письмо</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Fonts w:ascii="Arial" w:hAnsi="Arial" w:cs="Arial"/>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720254" w:rsidRDefault="002870CD" w:rsidP="002870CD">
      <w:pPr>
        <w:pStyle w:val="Footnote"/>
        <w:spacing w:after="0" w:line="240" w:lineRule="auto"/>
        <w:ind w:firstLine="709"/>
        <w:jc w:val="both"/>
        <w:rPr>
          <w:rFonts w:hint="eastAsia"/>
          <w:sz w:val="24"/>
          <w:szCs w:val="24"/>
        </w:rPr>
      </w:pPr>
      <w:r>
        <w:rPr>
          <w:rFonts w:eastAsia="Times New Roman"/>
          <w:b/>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Языковые навыки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Орфография и пунктуация</w:t>
      </w:r>
    </w:p>
    <w:p w:rsidR="00720254" w:rsidRDefault="002870CD" w:rsidP="002870CD">
      <w:pPr>
        <w:spacing w:after="0" w:line="240" w:lineRule="auto"/>
        <w:rPr>
          <w:rFonts w:ascii="Arial" w:hAnsi="Arial" w:cs="Arial"/>
          <w:sz w:val="24"/>
          <w:szCs w:val="24"/>
        </w:rPr>
      </w:pPr>
      <w:r>
        <w:rPr>
          <w:rFonts w:ascii="Arial" w:hAnsi="Arial" w:cs="Arial"/>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Фонетическая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ascii="Arial" w:hAnsi="Arial" w:cs="Arial"/>
          <w:i/>
          <w:sz w:val="24"/>
          <w:szCs w:val="24"/>
        </w:rPr>
        <w:t>Произношение звуков английского языка без выраженного акцента.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Грамматическая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w:t>
      </w:r>
      <w:r>
        <w:rPr>
          <w:rFonts w:ascii="Arial" w:hAnsi="Arial" w:cs="Arial"/>
          <w:sz w:val="24"/>
          <w:szCs w:val="24"/>
        </w:rPr>
        <w:lastRenderedPageBreak/>
        <w:t xml:space="preserve">сложноподчиненных), так и простых. Распознавание и употребление в устной и письменной коммуникации различных частей речи. </w:t>
      </w:r>
      <w:r>
        <w:rPr>
          <w:rFonts w:ascii="Arial" w:hAnsi="Arial" w:cs="Arial"/>
          <w:i/>
          <w:sz w:val="24"/>
          <w:szCs w:val="24"/>
        </w:rPr>
        <w:t>Употребление</w:t>
      </w:r>
      <w:r>
        <w:rPr>
          <w:rFonts w:ascii="Arial" w:hAnsi="Arial" w:cs="Arial"/>
          <w:i/>
          <w:sz w:val="24"/>
          <w:szCs w:val="24"/>
          <w:lang w:val="en-US"/>
        </w:rPr>
        <w:t xml:space="preserve"> </w:t>
      </w:r>
      <w:r>
        <w:rPr>
          <w:rFonts w:ascii="Arial" w:hAnsi="Arial" w:cs="Arial"/>
          <w:i/>
          <w:sz w:val="24"/>
          <w:szCs w:val="24"/>
        </w:rPr>
        <w:t>в</w:t>
      </w:r>
      <w:r>
        <w:rPr>
          <w:rFonts w:ascii="Arial" w:hAnsi="Arial" w:cs="Arial"/>
          <w:i/>
          <w:sz w:val="24"/>
          <w:szCs w:val="24"/>
          <w:lang w:val="en-US"/>
        </w:rPr>
        <w:t xml:space="preserve"> </w:t>
      </w:r>
      <w:r>
        <w:rPr>
          <w:rFonts w:ascii="Arial" w:hAnsi="Arial" w:cs="Arial"/>
          <w:i/>
          <w:sz w:val="24"/>
          <w:szCs w:val="24"/>
        </w:rPr>
        <w:t>речи</w:t>
      </w:r>
      <w:r>
        <w:rPr>
          <w:rFonts w:ascii="Arial" w:hAnsi="Arial" w:cs="Arial"/>
          <w:i/>
          <w:sz w:val="24"/>
          <w:szCs w:val="24"/>
          <w:lang w:val="en-US"/>
        </w:rPr>
        <w:t xml:space="preserve"> </w:t>
      </w:r>
      <w:r>
        <w:rPr>
          <w:rFonts w:ascii="Arial" w:hAnsi="Arial" w:cs="Arial"/>
          <w:i/>
          <w:sz w:val="24"/>
          <w:szCs w:val="24"/>
        </w:rPr>
        <w:t>эмфатических</w:t>
      </w:r>
      <w:r>
        <w:rPr>
          <w:rFonts w:ascii="Arial" w:hAnsi="Arial" w:cs="Arial"/>
          <w:i/>
          <w:sz w:val="24"/>
          <w:szCs w:val="24"/>
          <w:lang w:val="en-US"/>
        </w:rPr>
        <w:t xml:space="preserve"> </w:t>
      </w:r>
      <w:r>
        <w:rPr>
          <w:rFonts w:ascii="Arial" w:hAnsi="Arial" w:cs="Arial"/>
          <w:i/>
          <w:sz w:val="24"/>
          <w:szCs w:val="24"/>
        </w:rPr>
        <w:t>конструкций</w:t>
      </w:r>
      <w:r>
        <w:rPr>
          <w:rFonts w:ascii="Arial" w:hAnsi="Arial" w:cs="Arial"/>
          <w:i/>
          <w:sz w:val="24"/>
          <w:szCs w:val="24"/>
          <w:lang w:val="en-US"/>
        </w:rPr>
        <w:t xml:space="preserve"> (</w:t>
      </w:r>
      <w:r>
        <w:rPr>
          <w:rFonts w:ascii="Arial" w:hAnsi="Arial" w:cs="Arial"/>
          <w:i/>
          <w:sz w:val="24"/>
          <w:szCs w:val="24"/>
        </w:rPr>
        <w:t>например</w:t>
      </w:r>
      <w:r>
        <w:rPr>
          <w:rFonts w:ascii="Arial" w:hAnsi="Arial" w:cs="Arial"/>
          <w:i/>
          <w:sz w:val="24"/>
          <w:szCs w:val="24"/>
          <w:lang w:val="en-US"/>
        </w:rPr>
        <w:t xml:space="preserve">, „It’s him who took the money”, “It’s time you talked to her”). </w:t>
      </w:r>
      <w:r>
        <w:rPr>
          <w:rFonts w:ascii="Arial" w:hAnsi="Arial" w:cs="Arial"/>
          <w:i/>
          <w:sz w:val="24"/>
          <w:szCs w:val="24"/>
        </w:rPr>
        <w:t>Употребление в речи предложений с конструкциями … as; not so … as; either … or; neither … nor.</w:t>
      </w:r>
      <w:r>
        <w:rPr>
          <w:rFonts w:ascii="Arial" w:eastAsia="Times New Roman" w:hAnsi="Arial" w:cs="Arial"/>
          <w:sz w:val="24"/>
          <w:szCs w:val="24"/>
        </w:rPr>
        <w:t xml:space="preserve"> </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Лексическая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ascii="Arial" w:hAnsi="Arial" w:cs="Arial"/>
          <w:i/>
          <w:sz w:val="24"/>
          <w:szCs w:val="24"/>
        </w:rPr>
        <w:t>(</w:t>
      </w:r>
      <w:r>
        <w:rPr>
          <w:rFonts w:ascii="Arial" w:hAnsi="Arial" w:cs="Arial"/>
          <w:i/>
          <w:sz w:val="24"/>
          <w:szCs w:val="24"/>
          <w:lang w:val="en-US"/>
        </w:rPr>
        <w:t>look</w:t>
      </w:r>
      <w:r>
        <w:rPr>
          <w:rFonts w:ascii="Arial" w:hAnsi="Arial" w:cs="Arial"/>
          <w:i/>
          <w:sz w:val="24"/>
          <w:szCs w:val="24"/>
        </w:rPr>
        <w:t xml:space="preserve"> </w:t>
      </w:r>
      <w:r>
        <w:rPr>
          <w:rFonts w:ascii="Arial" w:hAnsi="Arial" w:cs="Arial"/>
          <w:i/>
          <w:sz w:val="24"/>
          <w:szCs w:val="24"/>
          <w:lang w:val="en-US"/>
        </w:rPr>
        <w:t>after</w:t>
      </w:r>
      <w:r>
        <w:rPr>
          <w:rFonts w:ascii="Arial" w:hAnsi="Arial" w:cs="Arial"/>
          <w:i/>
          <w:sz w:val="24"/>
          <w:szCs w:val="24"/>
        </w:rPr>
        <w:t xml:space="preserve">, </w:t>
      </w:r>
      <w:r>
        <w:rPr>
          <w:rFonts w:ascii="Arial" w:hAnsi="Arial" w:cs="Arial"/>
          <w:i/>
          <w:sz w:val="24"/>
          <w:szCs w:val="24"/>
          <w:lang w:val="en-US"/>
        </w:rPr>
        <w:t>give</w:t>
      </w:r>
      <w:r>
        <w:rPr>
          <w:rFonts w:ascii="Arial" w:hAnsi="Arial" w:cs="Arial"/>
          <w:i/>
          <w:sz w:val="24"/>
          <w:szCs w:val="24"/>
        </w:rPr>
        <w:t xml:space="preserve"> </w:t>
      </w:r>
      <w:r>
        <w:rPr>
          <w:rFonts w:ascii="Arial" w:hAnsi="Arial" w:cs="Arial"/>
          <w:i/>
          <w:sz w:val="24"/>
          <w:szCs w:val="24"/>
          <w:lang w:val="en-US"/>
        </w:rPr>
        <w:t>up</w:t>
      </w:r>
      <w:r>
        <w:rPr>
          <w:rFonts w:ascii="Arial" w:hAnsi="Arial" w:cs="Arial"/>
          <w:i/>
          <w:sz w:val="24"/>
          <w:szCs w:val="24"/>
        </w:rPr>
        <w:t xml:space="preserve">, </w:t>
      </w:r>
      <w:r>
        <w:rPr>
          <w:rFonts w:ascii="Arial" w:hAnsi="Arial" w:cs="Arial"/>
          <w:i/>
          <w:sz w:val="24"/>
          <w:szCs w:val="24"/>
          <w:lang w:val="en-US"/>
        </w:rPr>
        <w:t>be</w:t>
      </w:r>
      <w:r>
        <w:rPr>
          <w:rFonts w:ascii="Arial" w:hAnsi="Arial" w:cs="Arial"/>
          <w:i/>
          <w:sz w:val="24"/>
          <w:szCs w:val="24"/>
        </w:rPr>
        <w:t xml:space="preserve"> </w:t>
      </w:r>
      <w:r>
        <w:rPr>
          <w:rFonts w:ascii="Arial" w:hAnsi="Arial" w:cs="Arial"/>
          <w:i/>
          <w:sz w:val="24"/>
          <w:szCs w:val="24"/>
          <w:lang w:val="en-US"/>
        </w:rPr>
        <w:t>over</w:t>
      </w:r>
      <w:r>
        <w:rPr>
          <w:rFonts w:ascii="Arial" w:hAnsi="Arial" w:cs="Arial"/>
          <w:i/>
          <w:sz w:val="24"/>
          <w:szCs w:val="24"/>
        </w:rPr>
        <w:t xml:space="preserve">, </w:t>
      </w:r>
      <w:r>
        <w:rPr>
          <w:rFonts w:ascii="Arial" w:hAnsi="Arial" w:cs="Arial"/>
          <w:i/>
          <w:sz w:val="24"/>
          <w:szCs w:val="24"/>
          <w:lang w:val="en-US"/>
        </w:rPr>
        <w:t>write</w:t>
      </w:r>
      <w:r>
        <w:rPr>
          <w:rFonts w:ascii="Arial" w:hAnsi="Arial" w:cs="Arial"/>
          <w:i/>
          <w:sz w:val="24"/>
          <w:szCs w:val="24"/>
        </w:rPr>
        <w:t xml:space="preserve"> </w:t>
      </w:r>
      <w:r>
        <w:rPr>
          <w:rFonts w:ascii="Arial" w:hAnsi="Arial" w:cs="Arial"/>
          <w:i/>
          <w:sz w:val="24"/>
          <w:szCs w:val="24"/>
          <w:lang w:val="en-US"/>
        </w:rPr>
        <w:t>down</w:t>
      </w:r>
      <w:r>
        <w:rPr>
          <w:rFonts w:ascii="Arial" w:hAnsi="Arial" w:cs="Arial"/>
          <w:i/>
          <w:sz w:val="24"/>
          <w:szCs w:val="24"/>
        </w:rPr>
        <w:t xml:space="preserve"> </w:t>
      </w:r>
      <w:r>
        <w:rPr>
          <w:rFonts w:ascii="Arial" w:hAnsi="Arial" w:cs="Arial"/>
          <w:i/>
          <w:sz w:val="24"/>
          <w:szCs w:val="24"/>
          <w:lang w:val="en-US"/>
        </w:rPr>
        <w:t>get</w:t>
      </w:r>
      <w:r>
        <w:rPr>
          <w:rFonts w:ascii="Arial" w:hAnsi="Arial" w:cs="Arial"/>
          <w:i/>
          <w:sz w:val="24"/>
          <w:szCs w:val="24"/>
        </w:rPr>
        <w:t xml:space="preserve"> </w:t>
      </w:r>
      <w:r>
        <w:rPr>
          <w:rFonts w:ascii="Arial" w:hAnsi="Arial" w:cs="Arial"/>
          <w:i/>
          <w:sz w:val="24"/>
          <w:szCs w:val="24"/>
          <w:lang w:val="en-US"/>
        </w:rPr>
        <w:t>on</w:t>
      </w:r>
      <w:r>
        <w:rPr>
          <w:rFonts w:ascii="Arial" w:hAnsi="Arial" w:cs="Arial"/>
          <w:i/>
          <w:sz w:val="24"/>
          <w:szCs w:val="24"/>
        </w:rPr>
        <w:t>).</w:t>
      </w:r>
      <w:r>
        <w:rPr>
          <w:rFonts w:ascii="Arial" w:hAnsi="Arial" w:cs="Arial"/>
          <w:sz w:val="24"/>
          <w:szCs w:val="24"/>
        </w:rPr>
        <w:t xml:space="preserve"> Определение части речи по аффиксу.</w:t>
      </w:r>
      <w:r>
        <w:rPr>
          <w:rFonts w:ascii="Arial" w:hAnsi="Arial" w:cs="Arial"/>
          <w:i/>
          <w:sz w:val="24"/>
          <w:szCs w:val="24"/>
        </w:rPr>
        <w:t xml:space="preserve"> </w:t>
      </w:r>
      <w:r>
        <w:rPr>
          <w:rFonts w:ascii="Arial" w:hAnsi="Arial" w:cs="Arial"/>
          <w:sz w:val="24"/>
          <w:szCs w:val="24"/>
        </w:rPr>
        <w:t xml:space="preserve">Распознавание и употребление в речи различных средств связи для обеспечения целостности высказывания. </w:t>
      </w:r>
      <w:r>
        <w:rPr>
          <w:rFonts w:ascii="Arial" w:hAnsi="Arial" w:cs="Arial"/>
          <w:i/>
          <w:sz w:val="24"/>
          <w:szCs w:val="24"/>
        </w:rPr>
        <w:t xml:space="preserve">Распознавание и использование в речи устойчивых выражений и фраз (collocations – </w:t>
      </w:r>
      <w:r>
        <w:rPr>
          <w:rFonts w:ascii="Arial" w:hAnsi="Arial" w:cs="Arial"/>
          <w:i/>
          <w:sz w:val="24"/>
          <w:szCs w:val="24"/>
          <w:lang w:val="en-US"/>
        </w:rPr>
        <w:t>get</w:t>
      </w:r>
      <w:r>
        <w:rPr>
          <w:rFonts w:ascii="Arial" w:hAnsi="Arial" w:cs="Arial"/>
          <w:i/>
          <w:sz w:val="24"/>
          <w:szCs w:val="24"/>
        </w:rPr>
        <w:t xml:space="preserve"> </w:t>
      </w:r>
      <w:r>
        <w:rPr>
          <w:rFonts w:ascii="Arial" w:hAnsi="Arial" w:cs="Arial"/>
          <w:i/>
          <w:sz w:val="24"/>
          <w:szCs w:val="24"/>
          <w:lang w:val="en-US"/>
        </w:rPr>
        <w:t>to</w:t>
      </w:r>
      <w:r>
        <w:rPr>
          <w:rFonts w:ascii="Arial" w:hAnsi="Arial" w:cs="Arial"/>
          <w:i/>
          <w:sz w:val="24"/>
          <w:szCs w:val="24"/>
        </w:rPr>
        <w:t xml:space="preserve"> </w:t>
      </w:r>
      <w:r>
        <w:rPr>
          <w:rFonts w:ascii="Arial" w:hAnsi="Arial" w:cs="Arial"/>
          <w:i/>
          <w:sz w:val="24"/>
          <w:szCs w:val="24"/>
          <w:lang w:val="en-US"/>
        </w:rPr>
        <w:t>know</w:t>
      </w:r>
      <w:r>
        <w:rPr>
          <w:rFonts w:ascii="Arial" w:hAnsi="Arial" w:cs="Arial"/>
          <w:i/>
          <w:sz w:val="24"/>
          <w:szCs w:val="24"/>
        </w:rPr>
        <w:t xml:space="preserve"> </w:t>
      </w:r>
      <w:r>
        <w:rPr>
          <w:rFonts w:ascii="Arial" w:hAnsi="Arial" w:cs="Arial"/>
          <w:i/>
          <w:sz w:val="24"/>
          <w:szCs w:val="24"/>
          <w:lang w:val="en-US"/>
        </w:rPr>
        <w:t>somebody</w:t>
      </w:r>
      <w:r>
        <w:rPr>
          <w:rFonts w:ascii="Arial" w:hAnsi="Arial" w:cs="Arial"/>
          <w:i/>
          <w:sz w:val="24"/>
          <w:szCs w:val="24"/>
        </w:rPr>
        <w:t xml:space="preserve">, </w:t>
      </w:r>
      <w:r>
        <w:rPr>
          <w:rFonts w:ascii="Arial" w:hAnsi="Arial" w:cs="Arial"/>
          <w:i/>
          <w:sz w:val="24"/>
          <w:szCs w:val="24"/>
          <w:lang w:val="en-US"/>
        </w:rPr>
        <w:t>keep</w:t>
      </w:r>
      <w:r>
        <w:rPr>
          <w:rFonts w:ascii="Arial" w:hAnsi="Arial" w:cs="Arial"/>
          <w:i/>
          <w:sz w:val="24"/>
          <w:szCs w:val="24"/>
        </w:rPr>
        <w:t xml:space="preserve"> </w:t>
      </w:r>
      <w:r>
        <w:rPr>
          <w:rFonts w:ascii="Arial" w:hAnsi="Arial" w:cs="Arial"/>
          <w:i/>
          <w:sz w:val="24"/>
          <w:szCs w:val="24"/>
          <w:lang w:val="en-US"/>
        </w:rPr>
        <w:t>in</w:t>
      </w:r>
      <w:r>
        <w:rPr>
          <w:rFonts w:ascii="Arial" w:hAnsi="Arial" w:cs="Arial"/>
          <w:i/>
          <w:sz w:val="24"/>
          <w:szCs w:val="24"/>
        </w:rPr>
        <w:t xml:space="preserve"> </w:t>
      </w:r>
      <w:r>
        <w:rPr>
          <w:rFonts w:ascii="Arial" w:hAnsi="Arial" w:cs="Arial"/>
          <w:i/>
          <w:sz w:val="24"/>
          <w:szCs w:val="24"/>
          <w:lang w:val="en-US"/>
        </w:rPr>
        <w:t>touch</w:t>
      </w:r>
      <w:r>
        <w:rPr>
          <w:rFonts w:ascii="Arial" w:hAnsi="Arial" w:cs="Arial"/>
          <w:i/>
          <w:sz w:val="24"/>
          <w:szCs w:val="24"/>
        </w:rPr>
        <w:t xml:space="preserve"> </w:t>
      </w:r>
      <w:r>
        <w:rPr>
          <w:rFonts w:ascii="Arial" w:hAnsi="Arial" w:cs="Arial"/>
          <w:i/>
          <w:sz w:val="24"/>
          <w:szCs w:val="24"/>
          <w:lang w:val="en-US"/>
        </w:rPr>
        <w:t>with</w:t>
      </w:r>
      <w:r>
        <w:rPr>
          <w:rFonts w:ascii="Arial" w:hAnsi="Arial" w:cs="Arial"/>
          <w:i/>
          <w:sz w:val="24"/>
          <w:szCs w:val="24"/>
        </w:rPr>
        <w:t xml:space="preserve"> </w:t>
      </w:r>
      <w:r>
        <w:rPr>
          <w:rFonts w:ascii="Arial" w:hAnsi="Arial" w:cs="Arial"/>
          <w:i/>
          <w:sz w:val="24"/>
          <w:szCs w:val="24"/>
          <w:lang w:val="en-US"/>
        </w:rPr>
        <w:t>somebody</w:t>
      </w:r>
      <w:r>
        <w:rPr>
          <w:rFonts w:ascii="Arial" w:hAnsi="Arial" w:cs="Arial"/>
          <w:i/>
          <w:sz w:val="24"/>
          <w:szCs w:val="24"/>
        </w:rPr>
        <w:t xml:space="preserve">, </w:t>
      </w:r>
      <w:r>
        <w:rPr>
          <w:rFonts w:ascii="Arial" w:hAnsi="Arial" w:cs="Arial"/>
          <w:i/>
          <w:sz w:val="24"/>
          <w:szCs w:val="24"/>
          <w:lang w:val="en-US"/>
        </w:rPr>
        <w:t>look</w:t>
      </w:r>
      <w:r>
        <w:rPr>
          <w:rFonts w:ascii="Arial" w:hAnsi="Arial" w:cs="Arial"/>
          <w:i/>
          <w:sz w:val="24"/>
          <w:szCs w:val="24"/>
        </w:rPr>
        <w:t xml:space="preserve"> </w:t>
      </w:r>
      <w:r>
        <w:rPr>
          <w:rFonts w:ascii="Arial" w:hAnsi="Arial" w:cs="Arial"/>
          <w:i/>
          <w:sz w:val="24"/>
          <w:szCs w:val="24"/>
          <w:lang w:val="en-US"/>
        </w:rPr>
        <w:t>forward</w:t>
      </w:r>
      <w:r>
        <w:rPr>
          <w:rFonts w:ascii="Arial" w:hAnsi="Arial" w:cs="Arial"/>
          <w:i/>
          <w:sz w:val="24"/>
          <w:szCs w:val="24"/>
        </w:rPr>
        <w:t xml:space="preserve"> </w:t>
      </w:r>
      <w:r>
        <w:rPr>
          <w:rFonts w:ascii="Arial" w:hAnsi="Arial" w:cs="Arial"/>
          <w:i/>
          <w:sz w:val="24"/>
          <w:szCs w:val="24"/>
          <w:lang w:val="en-US"/>
        </w:rPr>
        <w:t>to</w:t>
      </w:r>
      <w:r>
        <w:rPr>
          <w:rFonts w:ascii="Arial" w:hAnsi="Arial" w:cs="Arial"/>
          <w:i/>
          <w:sz w:val="24"/>
          <w:szCs w:val="24"/>
        </w:rPr>
        <w:t xml:space="preserve"> </w:t>
      </w:r>
      <w:r>
        <w:rPr>
          <w:rFonts w:ascii="Arial" w:hAnsi="Arial" w:cs="Arial"/>
          <w:i/>
          <w:sz w:val="24"/>
          <w:szCs w:val="24"/>
          <w:lang w:val="en-US"/>
        </w:rPr>
        <w:t>doing</w:t>
      </w:r>
      <w:r>
        <w:rPr>
          <w:rFonts w:ascii="Arial" w:hAnsi="Arial" w:cs="Arial"/>
          <w:i/>
          <w:sz w:val="24"/>
          <w:szCs w:val="24"/>
        </w:rPr>
        <w:t xml:space="preserve"> </w:t>
      </w:r>
      <w:r>
        <w:rPr>
          <w:rFonts w:ascii="Arial" w:hAnsi="Arial" w:cs="Arial"/>
          <w:i/>
          <w:sz w:val="24"/>
          <w:szCs w:val="24"/>
          <w:lang w:val="en-US"/>
        </w:rPr>
        <w:t>something</w:t>
      </w:r>
      <w:r>
        <w:rPr>
          <w:rFonts w:ascii="Arial" w:hAnsi="Arial" w:cs="Arial"/>
          <w:i/>
          <w:sz w:val="24"/>
          <w:szCs w:val="24"/>
        </w:rPr>
        <w:t xml:space="preserve">) в рамках тем, включенных в раздел «Предметное содержание речи». </w:t>
      </w:r>
    </w:p>
    <w:p w:rsidR="00720254" w:rsidRDefault="002870CD" w:rsidP="002870CD">
      <w:pPr>
        <w:pStyle w:val="Footnote"/>
        <w:spacing w:after="0" w:line="240" w:lineRule="auto"/>
        <w:ind w:firstLine="709"/>
        <w:jc w:val="both"/>
        <w:rPr>
          <w:rFonts w:hint="eastAsia"/>
          <w:sz w:val="24"/>
          <w:szCs w:val="24"/>
        </w:rPr>
      </w:pPr>
      <w:r>
        <w:rPr>
          <w:rFonts w:eastAsia="Times New Roman"/>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Предметное содержание речи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Повседневная жизнь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Здоровье</w:t>
      </w:r>
    </w:p>
    <w:p w:rsidR="00720254" w:rsidRDefault="002870CD" w:rsidP="002870CD">
      <w:pPr>
        <w:spacing w:after="0" w:line="240" w:lineRule="auto"/>
        <w:rPr>
          <w:rFonts w:ascii="Arial" w:hAnsi="Arial" w:cs="Arial"/>
          <w:sz w:val="24"/>
          <w:szCs w:val="24"/>
        </w:rPr>
      </w:pPr>
      <w:r>
        <w:rPr>
          <w:rFonts w:ascii="Arial" w:hAnsi="Arial" w:cs="Arial"/>
          <w:sz w:val="24"/>
          <w:szCs w:val="24"/>
        </w:rPr>
        <w:t>Посещение  врача. Здоровый образ жизни.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Спорт</w:t>
      </w:r>
    </w:p>
    <w:p w:rsidR="00720254" w:rsidRDefault="002870CD" w:rsidP="002870CD">
      <w:pPr>
        <w:spacing w:after="0" w:line="240" w:lineRule="auto"/>
        <w:rPr>
          <w:rFonts w:ascii="Arial" w:hAnsi="Arial" w:cs="Arial"/>
          <w:sz w:val="24"/>
          <w:szCs w:val="24"/>
        </w:rPr>
      </w:pPr>
      <w:r>
        <w:rPr>
          <w:rFonts w:ascii="Arial" w:hAnsi="Arial" w:cs="Arial"/>
          <w:sz w:val="24"/>
          <w:szCs w:val="24"/>
        </w:rPr>
        <w:t>Активный отдых. Экстремальные виды спорта.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Городская и сельская жизнь</w:t>
      </w:r>
    </w:p>
    <w:p w:rsidR="00720254" w:rsidRDefault="002870CD" w:rsidP="002870CD">
      <w:pPr>
        <w:spacing w:after="0" w:line="240" w:lineRule="auto"/>
        <w:rPr>
          <w:rFonts w:ascii="Arial" w:hAnsi="Arial" w:cs="Arial"/>
          <w:sz w:val="24"/>
          <w:szCs w:val="24"/>
        </w:rPr>
      </w:pPr>
      <w:r>
        <w:rPr>
          <w:rFonts w:ascii="Arial" w:hAnsi="Arial" w:cs="Arial"/>
          <w:sz w:val="24"/>
          <w:szCs w:val="24"/>
        </w:rPr>
        <w:t>Особенности городской и сельской жизни в России и странах изучаемого языка. Городская инфраструктура. Сельское хозяйство.</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Научно-технический прогресс</w:t>
      </w:r>
    </w:p>
    <w:p w:rsidR="00720254" w:rsidRDefault="002870CD" w:rsidP="002870CD">
      <w:pPr>
        <w:spacing w:after="0" w:line="240" w:lineRule="auto"/>
        <w:rPr>
          <w:rFonts w:ascii="Arial" w:hAnsi="Arial" w:cs="Arial"/>
          <w:sz w:val="24"/>
          <w:szCs w:val="24"/>
        </w:rPr>
      </w:pPr>
      <w:r>
        <w:rPr>
          <w:rFonts w:ascii="Arial" w:hAnsi="Arial" w:cs="Arial"/>
          <w:sz w:val="24"/>
          <w:szCs w:val="24"/>
        </w:rPr>
        <w:t>Прогресс в науке. Космос. Новые информационные технологии.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Природа и экология</w:t>
      </w:r>
    </w:p>
    <w:p w:rsidR="00720254" w:rsidRDefault="002870CD" w:rsidP="002870CD">
      <w:pPr>
        <w:spacing w:after="0" w:line="240" w:lineRule="auto"/>
        <w:rPr>
          <w:rFonts w:ascii="Arial" w:hAnsi="Arial" w:cs="Arial"/>
          <w:sz w:val="24"/>
          <w:szCs w:val="24"/>
        </w:rPr>
      </w:pPr>
      <w:r>
        <w:rPr>
          <w:rFonts w:ascii="Arial" w:hAnsi="Arial" w:cs="Arial"/>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Современная молодежь</w:t>
      </w:r>
    </w:p>
    <w:p w:rsidR="00720254" w:rsidRDefault="002870CD" w:rsidP="002870CD">
      <w:pPr>
        <w:spacing w:after="0" w:line="240" w:lineRule="auto"/>
        <w:rPr>
          <w:rFonts w:ascii="Arial" w:hAnsi="Arial" w:cs="Arial"/>
          <w:sz w:val="24"/>
          <w:szCs w:val="24"/>
        </w:rPr>
      </w:pPr>
      <w:r>
        <w:rPr>
          <w:rFonts w:ascii="Arial" w:hAnsi="Arial" w:cs="Arial"/>
          <w:sz w:val="24"/>
          <w:szCs w:val="24"/>
        </w:rPr>
        <w:t>Увлечения и интересы. Связь с предыдущими поколениями. Образовательные поездки.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Профессии</w:t>
      </w:r>
    </w:p>
    <w:p w:rsidR="00720254" w:rsidRDefault="002870CD" w:rsidP="002870CD">
      <w:pPr>
        <w:spacing w:after="0" w:line="240" w:lineRule="auto"/>
        <w:rPr>
          <w:rFonts w:ascii="Arial" w:hAnsi="Arial" w:cs="Arial"/>
          <w:sz w:val="24"/>
          <w:szCs w:val="24"/>
        </w:rPr>
      </w:pPr>
      <w:r>
        <w:rPr>
          <w:rFonts w:ascii="Arial" w:hAnsi="Arial" w:cs="Arial"/>
          <w:sz w:val="24"/>
          <w:szCs w:val="24"/>
        </w:rPr>
        <w:t>Современные профессии. Планы на будущее, проблемы выбора профессии. Образование и профессии.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Страны изучаемого языка</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Иностранные языки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720254" w:rsidRDefault="00720254" w:rsidP="002870CD">
      <w:pPr>
        <w:pStyle w:val="Footnote"/>
        <w:spacing w:after="0" w:line="240" w:lineRule="auto"/>
        <w:ind w:firstLine="709"/>
        <w:jc w:val="both"/>
        <w:rPr>
          <w:rFonts w:eastAsia="Times New Roman"/>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lastRenderedPageBreak/>
        <w:t>Углубленный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Коммуникативные умения</w:t>
      </w:r>
    </w:p>
    <w:p w:rsidR="00720254" w:rsidRDefault="002870CD" w:rsidP="002870CD">
      <w:pPr>
        <w:pStyle w:val="Footnote"/>
        <w:spacing w:after="0" w:line="240" w:lineRule="auto"/>
        <w:ind w:firstLine="709"/>
        <w:jc w:val="both"/>
        <w:rPr>
          <w:rFonts w:hint="eastAsia"/>
          <w:sz w:val="24"/>
          <w:szCs w:val="24"/>
        </w:rPr>
      </w:pPr>
      <w:r>
        <w:rPr>
          <w:rFonts w:eastAsia="Times New Roman"/>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Говорение</w:t>
      </w:r>
    </w:p>
    <w:p w:rsidR="00720254" w:rsidRDefault="002870CD" w:rsidP="002870CD">
      <w:pPr>
        <w:spacing w:after="0" w:line="240" w:lineRule="auto"/>
        <w:rPr>
          <w:rFonts w:ascii="Arial" w:hAnsi="Arial" w:cs="Arial"/>
          <w:i/>
          <w:sz w:val="24"/>
          <w:szCs w:val="24"/>
        </w:rPr>
      </w:pPr>
      <w:r>
        <w:rPr>
          <w:rFonts w:ascii="Arial" w:eastAsia="Times New Roman" w:hAnsi="Arial" w:cs="Arial"/>
          <w:b/>
          <w:sz w:val="24"/>
          <w:szCs w:val="24"/>
        </w:rPr>
        <w:t>Диалогическая речь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Pr>
          <w:rFonts w:ascii="Arial" w:hAnsi="Arial" w:cs="Arial"/>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Монологическая речь</w:t>
      </w:r>
    </w:p>
    <w:p w:rsidR="00720254" w:rsidRDefault="002870CD" w:rsidP="002870CD">
      <w:pPr>
        <w:spacing w:after="0" w:line="240" w:lineRule="auto"/>
        <w:rPr>
          <w:rFonts w:ascii="Arial" w:hAnsi="Arial" w:cs="Arial"/>
          <w:sz w:val="24"/>
          <w:szCs w:val="24"/>
        </w:rPr>
      </w:pPr>
      <w:r>
        <w:rPr>
          <w:rFonts w:ascii="Arial" w:hAnsi="Arial" w:cs="Arial"/>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Аудирование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Fonts w:ascii="Arial" w:hAnsi="Arial" w:cs="Arial"/>
          <w:i/>
          <w:sz w:val="24"/>
          <w:szCs w:val="24"/>
        </w:rPr>
        <w:t>Доклад. Сложная система доказательств. Разговорная речь в пределах литературной нормы.</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Чтение</w:t>
      </w:r>
    </w:p>
    <w:p w:rsidR="00720254" w:rsidRDefault="002870CD" w:rsidP="002870CD">
      <w:pPr>
        <w:spacing w:after="0" w:line="240" w:lineRule="auto"/>
        <w:rPr>
          <w:rFonts w:ascii="Arial" w:hAnsi="Arial" w:cs="Arial"/>
          <w:sz w:val="24"/>
          <w:szCs w:val="24"/>
        </w:rPr>
      </w:pPr>
      <w:r>
        <w:rPr>
          <w:rFonts w:ascii="Arial" w:hAnsi="Arial" w:cs="Arial"/>
          <w:sz w:val="24"/>
          <w:szCs w:val="24"/>
        </w:rPr>
        <w:t>Умение читать и понимать несложные аутентичные тексты различных стилей (</w:t>
      </w:r>
      <w:r>
        <w:rPr>
          <w:rFonts w:ascii="Arial" w:hAnsi="Arial" w:cs="Arial"/>
          <w:bCs/>
          <w:sz w:val="24"/>
          <w:szCs w:val="24"/>
        </w:rPr>
        <w:t>публицистического, художественного, разговорного, научного, официально-делового</w:t>
      </w:r>
      <w:r>
        <w:rPr>
          <w:rFonts w:ascii="Arial" w:hAnsi="Arial" w:cs="Arial"/>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Fonts w:ascii="Arial" w:hAnsi="Arial" w:cs="Arial"/>
          <w:i/>
          <w:sz w:val="24"/>
          <w:szCs w:val="24"/>
        </w:rPr>
        <w:t>Детальное понимание сложных текстов. Анализ текстов с точки зрения содержания, позиции автора и организации текста.</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Письмо</w:t>
      </w:r>
    </w:p>
    <w:p w:rsidR="00720254" w:rsidRDefault="002870CD" w:rsidP="002870CD">
      <w:pPr>
        <w:spacing w:after="0" w:line="240" w:lineRule="auto"/>
        <w:rPr>
          <w:rFonts w:ascii="Arial" w:hAnsi="Arial" w:cs="Arial"/>
          <w:sz w:val="24"/>
          <w:szCs w:val="24"/>
        </w:rPr>
      </w:pPr>
      <w:r>
        <w:rPr>
          <w:rFonts w:ascii="Arial" w:hAnsi="Arial" w:cs="Arial"/>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720254" w:rsidRDefault="002870CD" w:rsidP="002870CD">
      <w:pPr>
        <w:pStyle w:val="Footnote"/>
        <w:spacing w:after="0" w:line="240" w:lineRule="auto"/>
        <w:ind w:firstLine="709"/>
        <w:jc w:val="both"/>
        <w:rPr>
          <w:rFonts w:hint="eastAsia"/>
          <w:sz w:val="24"/>
          <w:szCs w:val="24"/>
        </w:rPr>
      </w:pPr>
      <w:r>
        <w:rPr>
          <w:rFonts w:eastAsia="Times New Roman"/>
          <w:b/>
          <w:sz w:val="24"/>
          <w:szCs w:val="24"/>
        </w:rPr>
        <w:t xml:space="preserve"> </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Языковые навыки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Фонетическая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lastRenderedPageBreak/>
        <w:t>Орфография и пунктуация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Орфографические и пунктуационные навыки. </w:t>
      </w:r>
      <w:r>
        <w:rPr>
          <w:rFonts w:ascii="Arial" w:hAnsi="Arial" w:cs="Arial"/>
          <w:i/>
          <w:sz w:val="24"/>
          <w:szCs w:val="24"/>
        </w:rPr>
        <w:t>Умение создавать тексты без орфографических и пунктуационных ошибок, затрудняющих понимание.</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Грамматическая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Pr>
          <w:rFonts w:ascii="Arial" w:hAnsi="Arial" w:cs="Arial"/>
          <w:sz w:val="24"/>
          <w:szCs w:val="24"/>
          <w:lang w:val="en-US"/>
        </w:rPr>
        <w:t>to</w:t>
      </w:r>
      <w:r>
        <w:rPr>
          <w:rFonts w:ascii="Arial" w:hAnsi="Arial" w:cs="Arial"/>
          <w:sz w:val="24"/>
          <w:szCs w:val="24"/>
        </w:rPr>
        <w:t xml:space="preserve"> </w:t>
      </w:r>
      <w:r>
        <w:rPr>
          <w:rFonts w:ascii="Arial" w:hAnsi="Arial" w:cs="Arial"/>
          <w:sz w:val="24"/>
          <w:szCs w:val="24"/>
          <w:lang w:val="en-US"/>
        </w:rPr>
        <w:t>begin</w:t>
      </w:r>
      <w:r>
        <w:rPr>
          <w:rFonts w:ascii="Arial" w:hAnsi="Arial" w:cs="Arial"/>
          <w:sz w:val="24"/>
          <w:szCs w:val="24"/>
        </w:rPr>
        <w:t xml:space="preserve"> </w:t>
      </w:r>
      <w:r>
        <w:rPr>
          <w:rFonts w:ascii="Arial" w:hAnsi="Arial" w:cs="Arial"/>
          <w:sz w:val="24"/>
          <w:szCs w:val="24"/>
          <w:lang w:val="en-US"/>
        </w:rPr>
        <w:t>with</w:t>
      </w:r>
      <w:r>
        <w:rPr>
          <w:rFonts w:ascii="Arial" w:hAnsi="Arial" w:cs="Arial"/>
          <w:sz w:val="24"/>
          <w:szCs w:val="24"/>
        </w:rPr>
        <w:t xml:space="preserve">, </w:t>
      </w:r>
      <w:r>
        <w:rPr>
          <w:rFonts w:ascii="Arial" w:hAnsi="Arial" w:cs="Arial"/>
          <w:sz w:val="24"/>
          <w:szCs w:val="24"/>
          <w:lang w:val="en-US"/>
        </w:rPr>
        <w:t>as</w:t>
      </w:r>
      <w:r>
        <w:rPr>
          <w:rFonts w:ascii="Arial" w:hAnsi="Arial" w:cs="Arial"/>
          <w:sz w:val="24"/>
          <w:szCs w:val="24"/>
        </w:rPr>
        <w:t xml:space="preserve"> </w:t>
      </w:r>
      <w:r>
        <w:rPr>
          <w:rFonts w:ascii="Arial" w:hAnsi="Arial" w:cs="Arial"/>
          <w:sz w:val="24"/>
          <w:szCs w:val="24"/>
          <w:lang w:val="en-US"/>
        </w:rPr>
        <w:t>follows</w:t>
      </w:r>
      <w:r>
        <w:rPr>
          <w:rFonts w:ascii="Arial" w:hAnsi="Arial" w:cs="Arial"/>
          <w:sz w:val="24"/>
          <w:szCs w:val="24"/>
        </w:rPr>
        <w:t xml:space="preserve">, </w:t>
      </w:r>
      <w:r>
        <w:rPr>
          <w:rFonts w:ascii="Arial" w:hAnsi="Arial" w:cs="Arial"/>
          <w:sz w:val="24"/>
          <w:szCs w:val="24"/>
          <w:lang w:val="en-US"/>
        </w:rPr>
        <w:t>in</w:t>
      </w:r>
      <w:r>
        <w:rPr>
          <w:rFonts w:ascii="Arial" w:hAnsi="Arial" w:cs="Arial"/>
          <w:sz w:val="24"/>
          <w:szCs w:val="24"/>
        </w:rPr>
        <w:t xml:space="preserve"> </w:t>
      </w:r>
      <w:r>
        <w:rPr>
          <w:rFonts w:ascii="Arial" w:hAnsi="Arial" w:cs="Arial"/>
          <w:sz w:val="24"/>
          <w:szCs w:val="24"/>
          <w:lang w:val="en-US"/>
        </w:rPr>
        <w:t>conclusion</w:t>
      </w:r>
      <w:r>
        <w:rPr>
          <w:rFonts w:ascii="Arial" w:hAnsi="Arial" w:cs="Arial"/>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Pr>
          <w:rFonts w:ascii="Arial" w:hAnsi="Arial" w:cs="Arial"/>
          <w:i/>
          <w:sz w:val="24"/>
          <w:szCs w:val="24"/>
        </w:rPr>
        <w:t>Распознавание и употребление в речи инверсии. Распознавание и употребление в речи широкого спектра глагольных структур.</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Лексическая сторона речи</w:t>
      </w:r>
    </w:p>
    <w:p w:rsidR="00720254" w:rsidRDefault="002870CD" w:rsidP="002870CD">
      <w:pPr>
        <w:spacing w:after="0" w:line="240" w:lineRule="auto"/>
        <w:rPr>
          <w:rFonts w:ascii="Arial" w:hAnsi="Arial" w:cs="Arial"/>
          <w:sz w:val="24"/>
          <w:szCs w:val="24"/>
        </w:rPr>
      </w:pPr>
      <w:r>
        <w:rPr>
          <w:rFonts w:ascii="Arial" w:hAnsi="Arial" w:cs="Arial"/>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Fonts w:ascii="Arial" w:hAnsi="Arial" w:cs="Arial"/>
          <w:i/>
          <w:sz w:val="24"/>
          <w:szCs w:val="24"/>
        </w:rPr>
        <w:t>. Распознавание и употребление в речи пословиц, идиом, крылатых выражений.</w:t>
      </w:r>
    </w:p>
    <w:p w:rsidR="00720254" w:rsidRDefault="002870CD" w:rsidP="002870CD">
      <w:pPr>
        <w:pStyle w:val="Footnote"/>
        <w:spacing w:after="0" w:line="240" w:lineRule="auto"/>
        <w:ind w:firstLine="709"/>
        <w:jc w:val="both"/>
        <w:rPr>
          <w:rFonts w:hint="eastAsia"/>
          <w:sz w:val="24"/>
          <w:szCs w:val="24"/>
        </w:rPr>
      </w:pPr>
      <w:r>
        <w:rPr>
          <w:rFonts w:eastAsia="Times New Roman"/>
          <w:b/>
          <w:sz w:val="24"/>
          <w:szCs w:val="24"/>
        </w:rPr>
        <w:t xml:space="preserve"> </w:t>
      </w:r>
    </w:p>
    <w:p w:rsidR="00720254" w:rsidRDefault="002870CD" w:rsidP="002870CD">
      <w:pPr>
        <w:spacing w:after="0" w:line="240" w:lineRule="auto"/>
        <w:rPr>
          <w:rFonts w:ascii="Arial" w:hAnsi="Arial" w:cs="Arial"/>
          <w:b/>
          <w:sz w:val="24"/>
          <w:szCs w:val="24"/>
        </w:rPr>
      </w:pPr>
      <w:r>
        <w:rPr>
          <w:rFonts w:ascii="Arial" w:hAnsi="Arial" w:cs="Arial"/>
          <w:b/>
          <w:sz w:val="24"/>
          <w:szCs w:val="24"/>
        </w:rPr>
        <w:t>Предметное содержание речи</w:t>
      </w:r>
    </w:p>
    <w:p w:rsidR="00720254" w:rsidRDefault="002870CD" w:rsidP="002870CD">
      <w:pPr>
        <w:spacing w:after="0" w:line="240" w:lineRule="auto"/>
        <w:rPr>
          <w:rFonts w:ascii="Arial" w:hAnsi="Arial" w:cs="Arial"/>
          <w:sz w:val="24"/>
          <w:szCs w:val="24"/>
        </w:rPr>
      </w:pPr>
      <w:r>
        <w:rPr>
          <w:rFonts w:ascii="Arial" w:hAnsi="Arial" w:cs="Arial"/>
          <w:b/>
          <w:sz w:val="24"/>
          <w:szCs w:val="24"/>
        </w:rPr>
        <w:t>Повседневная</w:t>
      </w:r>
      <w:r>
        <w:rPr>
          <w:rFonts w:ascii="Arial" w:eastAsia="Times New Roman" w:hAnsi="Arial" w:cs="Arial"/>
          <w:b/>
          <w:sz w:val="24"/>
          <w:szCs w:val="24"/>
        </w:rPr>
        <w:t xml:space="preserve"> жизнь</w:t>
      </w:r>
    </w:p>
    <w:p w:rsidR="00720254" w:rsidRDefault="002870CD" w:rsidP="002870CD">
      <w:pPr>
        <w:spacing w:after="0" w:line="240" w:lineRule="auto"/>
        <w:rPr>
          <w:rFonts w:ascii="Arial" w:hAnsi="Arial" w:cs="Arial"/>
          <w:sz w:val="24"/>
          <w:szCs w:val="24"/>
        </w:rPr>
      </w:pPr>
      <w:r>
        <w:rPr>
          <w:rFonts w:ascii="Arial" w:hAnsi="Arial" w:cs="Arial"/>
          <w:sz w:val="24"/>
          <w:szCs w:val="24"/>
        </w:rPr>
        <w:t>Общество потребления. Самостоятельная жизнь. Отношения поколений в семье. Семейные истории. Круг друзей. Дружба и любовь.</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Здоровье</w:t>
      </w:r>
    </w:p>
    <w:p w:rsidR="00720254" w:rsidRDefault="002870CD" w:rsidP="002870CD">
      <w:pPr>
        <w:spacing w:after="0" w:line="240" w:lineRule="auto"/>
        <w:rPr>
          <w:rFonts w:ascii="Arial" w:hAnsi="Arial" w:cs="Arial"/>
          <w:sz w:val="24"/>
          <w:szCs w:val="24"/>
        </w:rPr>
      </w:pPr>
      <w:r>
        <w:rPr>
          <w:rFonts w:ascii="Arial" w:hAnsi="Arial" w:cs="Arial"/>
          <w:sz w:val="24"/>
          <w:szCs w:val="24"/>
        </w:rPr>
        <w:t>Здоровый образ жизни и правильное питание. Современные тенденции в заботе о здоровье: йога, вегетарианство, фитнес.</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Городская</w:t>
      </w:r>
      <w:r>
        <w:rPr>
          <w:rFonts w:ascii="Arial" w:eastAsia="Times New Roman" w:hAnsi="Arial" w:cs="Arial"/>
          <w:b/>
          <w:sz w:val="24"/>
          <w:szCs w:val="24"/>
        </w:rPr>
        <w:t xml:space="preserve"> и сельская жизнь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Развитие города и регионов. </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Научно-технический прогресс</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Дистанционное образование. Робототехника. </w:t>
      </w:r>
    </w:p>
    <w:p w:rsidR="00720254" w:rsidRDefault="002870CD" w:rsidP="002870CD">
      <w:pPr>
        <w:spacing w:after="0" w:line="240" w:lineRule="auto"/>
        <w:rPr>
          <w:rFonts w:ascii="Arial" w:hAnsi="Arial" w:cs="Arial"/>
          <w:b/>
          <w:sz w:val="24"/>
          <w:szCs w:val="24"/>
        </w:rPr>
      </w:pPr>
      <w:r>
        <w:rPr>
          <w:rFonts w:ascii="Arial" w:hAnsi="Arial" w:cs="Arial"/>
          <w:b/>
          <w:sz w:val="24"/>
          <w:szCs w:val="24"/>
        </w:rPr>
        <w:t>Природа и экология</w:t>
      </w:r>
    </w:p>
    <w:p w:rsidR="00720254" w:rsidRDefault="002870CD" w:rsidP="002870CD">
      <w:pPr>
        <w:spacing w:after="0" w:line="240" w:lineRule="auto"/>
        <w:rPr>
          <w:rFonts w:ascii="Arial" w:hAnsi="Arial" w:cs="Arial"/>
          <w:sz w:val="24"/>
          <w:szCs w:val="24"/>
        </w:rPr>
      </w:pPr>
      <w:r>
        <w:rPr>
          <w:rFonts w:ascii="Arial" w:hAnsi="Arial" w:cs="Arial"/>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Современная молодежь</w:t>
      </w:r>
    </w:p>
    <w:p w:rsidR="00720254" w:rsidRDefault="002870CD" w:rsidP="002870CD">
      <w:pPr>
        <w:spacing w:after="0" w:line="240" w:lineRule="auto"/>
        <w:rPr>
          <w:rFonts w:ascii="Arial" w:hAnsi="Arial" w:cs="Arial"/>
          <w:sz w:val="24"/>
          <w:szCs w:val="24"/>
        </w:rPr>
      </w:pPr>
      <w:r>
        <w:rPr>
          <w:rFonts w:ascii="Arial" w:hAnsi="Arial" w:cs="Arial"/>
          <w:sz w:val="24"/>
          <w:szCs w:val="24"/>
        </w:rPr>
        <w:t>Молодежные субкультуры. Молодежные организации. Система ценностей. Волонтерство.</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Страны изучаемого языка</w:t>
      </w:r>
    </w:p>
    <w:p w:rsidR="00720254" w:rsidRDefault="002870CD" w:rsidP="002870CD">
      <w:pPr>
        <w:spacing w:after="0" w:line="240" w:lineRule="auto"/>
        <w:rPr>
          <w:rFonts w:ascii="Arial" w:hAnsi="Arial" w:cs="Arial"/>
          <w:sz w:val="24"/>
          <w:szCs w:val="24"/>
        </w:rPr>
      </w:pPr>
      <w:r>
        <w:rPr>
          <w:rFonts w:ascii="Arial" w:hAnsi="Arial" w:cs="Arial"/>
          <w:sz w:val="24"/>
          <w:szCs w:val="24"/>
        </w:rPr>
        <w:t>Политические и экономические системы. Выдающиеся личности в истории стран изучаемого языка. Искусство.</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Современные профессии</w:t>
      </w:r>
    </w:p>
    <w:p w:rsidR="00720254" w:rsidRDefault="002870CD" w:rsidP="002870CD">
      <w:pPr>
        <w:spacing w:after="0" w:line="240" w:lineRule="auto"/>
        <w:rPr>
          <w:rFonts w:ascii="Arial" w:hAnsi="Arial" w:cs="Arial"/>
          <w:sz w:val="24"/>
          <w:szCs w:val="24"/>
        </w:rPr>
      </w:pPr>
      <w:r>
        <w:rPr>
          <w:rFonts w:ascii="Arial" w:hAnsi="Arial" w:cs="Arial"/>
          <w:sz w:val="24"/>
          <w:szCs w:val="24"/>
        </w:rPr>
        <w:t>Профессии будущего. Карьера и семья. Успех в профессии.</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Иностранные языки</w:t>
      </w:r>
    </w:p>
    <w:p w:rsidR="00720254" w:rsidRDefault="002870CD" w:rsidP="002870CD">
      <w:pPr>
        <w:spacing w:after="0" w:line="240" w:lineRule="auto"/>
        <w:rPr>
          <w:rFonts w:ascii="Arial" w:hAnsi="Arial" w:cs="Arial"/>
          <w:sz w:val="24"/>
          <w:szCs w:val="24"/>
        </w:rPr>
      </w:pPr>
      <w:r>
        <w:rPr>
          <w:rFonts w:ascii="Arial" w:hAnsi="Arial" w:cs="Arial"/>
          <w:sz w:val="24"/>
          <w:szCs w:val="24"/>
        </w:rPr>
        <w:t>Развитие языка. Диалекты. Молодежный сленг. Профессиональный язык.</w:t>
      </w: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Культура и искусство</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w:t>
      </w:r>
      <w:r>
        <w:rPr>
          <w:rFonts w:ascii="Arial" w:hAnsi="Arial" w:cs="Arial"/>
          <w:sz w:val="24"/>
          <w:szCs w:val="24"/>
        </w:rPr>
        <w:lastRenderedPageBreak/>
        <w:t>виды искусства: граффити, декоративно-прикладное искусство. Интерактивные выставки и музеи. Произведения искусства и отношение к ним.</w:t>
      </w:r>
    </w:p>
    <w:p w:rsidR="00720254" w:rsidRDefault="00720254" w:rsidP="002870CD">
      <w:pPr>
        <w:pStyle w:val="Footnote"/>
        <w:spacing w:after="0" w:line="240" w:lineRule="auto"/>
        <w:ind w:firstLine="709"/>
        <w:jc w:val="both"/>
        <w:rPr>
          <w:rFonts w:hint="eastAsia"/>
          <w:sz w:val="24"/>
          <w:szCs w:val="24"/>
        </w:rPr>
      </w:pPr>
    </w:p>
    <w:p w:rsidR="00720254" w:rsidRDefault="002870CD" w:rsidP="002870CD">
      <w:pPr>
        <w:pStyle w:val="30"/>
        <w:spacing w:after="0" w:line="240" w:lineRule="auto"/>
      </w:pPr>
      <w:bookmarkStart w:id="258" w:name="_Toc5706159"/>
      <w:bookmarkStart w:id="259" w:name="_Toc5705949"/>
      <w:bookmarkStart w:id="260" w:name="_Toc11850790"/>
      <w:bookmarkStart w:id="261" w:name="_Toc5706023"/>
      <w:bookmarkStart w:id="262" w:name="_Toc20218006"/>
      <w:bookmarkStart w:id="263" w:name="_Toc435412708"/>
      <w:r>
        <w:t>История</w:t>
      </w:r>
      <w:bookmarkEnd w:id="258"/>
      <w:bookmarkEnd w:id="259"/>
      <w:bookmarkEnd w:id="260"/>
      <w:bookmarkEnd w:id="261"/>
      <w:bookmarkEnd w:id="262"/>
      <w:r>
        <w:t xml:space="preserve"> России. Всеобщая история»</w:t>
      </w:r>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Примерная программа учебного предмета «История России. Всеобщая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Место учебного предмета «История России. Всеобщая история»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 «История России. Всеобщая история» изучается на уровне среднего общего образования в качестве учебного предмета в 10–11-х классах. </w:t>
      </w:r>
    </w:p>
    <w:p w:rsidR="00720254" w:rsidRDefault="002870CD" w:rsidP="002870CD">
      <w:pPr>
        <w:spacing w:after="0" w:line="240" w:lineRule="auto"/>
        <w:rPr>
          <w:rFonts w:ascii="Arial" w:hAnsi="Arial" w:cs="Arial"/>
          <w:color w:val="000000"/>
          <w:sz w:val="24"/>
          <w:szCs w:val="24"/>
          <w:shd w:val="clear" w:color="auto" w:fill="B2FB82"/>
        </w:rPr>
      </w:pPr>
      <w:r>
        <w:rPr>
          <w:rFonts w:ascii="Arial" w:hAnsi="Arial" w:cs="Arial"/>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 «История» на углубленном уровне включает в себя расширенное содержание «Истории» на базовом уровне, а также </w:t>
      </w:r>
      <w:r>
        <w:rPr>
          <w:rFonts w:ascii="Arial" w:hAnsi="Arial" w:cs="Arial"/>
          <w:bCs/>
          <w:sz w:val="24"/>
          <w:szCs w:val="24"/>
        </w:rPr>
        <w:t xml:space="preserve">повторительно-обобщающий курс </w:t>
      </w:r>
      <w:r>
        <w:rPr>
          <w:rFonts w:ascii="Arial" w:hAnsi="Arial" w:cs="Arial"/>
          <w:sz w:val="24"/>
          <w:szCs w:val="24"/>
        </w:rPr>
        <w:t>«</w:t>
      </w:r>
      <w:r>
        <w:rPr>
          <w:rFonts w:ascii="Arial" w:hAnsi="Arial" w:cs="Arial"/>
          <w:bCs/>
          <w:sz w:val="24"/>
          <w:szCs w:val="24"/>
        </w:rPr>
        <w:t xml:space="preserve">История России до 1914 года», </w:t>
      </w:r>
      <w:r>
        <w:rPr>
          <w:rFonts w:ascii="Arial" w:hAnsi="Arial" w:cs="Arial"/>
          <w:sz w:val="24"/>
          <w:szCs w:val="24"/>
        </w:rPr>
        <w:t>направленный на подготовку к итоговой аттестации и вступительным испытаниям в вузы.</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Общая характеристика примерной программы по истории</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В соответствии с требованиями Федерального закона «Об образовании в Российской Федерации», </w:t>
      </w:r>
      <w:r>
        <w:rPr>
          <w:rFonts w:ascii="Arial" w:hAnsi="Arial" w:cs="Arial"/>
          <w:sz w:val="24"/>
          <w:szCs w:val="24"/>
        </w:rPr>
        <w:t>ФГОС СОО</w:t>
      </w:r>
      <w:r>
        <w:rPr>
          <w:rFonts w:ascii="Arial" w:hAnsi="Arial" w:cs="Arial"/>
          <w:bCs/>
          <w:sz w:val="24"/>
          <w:szCs w:val="24"/>
        </w:rPr>
        <w:t xml:space="preserve">, </w:t>
      </w:r>
      <w:r>
        <w:rPr>
          <w:rFonts w:ascii="Arial" w:hAnsi="Arial" w:cs="Arial"/>
          <w:b/>
          <w:bCs/>
          <w:sz w:val="24"/>
          <w:szCs w:val="24"/>
        </w:rPr>
        <w:t>главной целью</w:t>
      </w:r>
      <w:r>
        <w:rPr>
          <w:rFonts w:ascii="Arial" w:hAnsi="Arial" w:cs="Arial"/>
          <w:bCs/>
          <w:sz w:val="24"/>
          <w:szCs w:val="24"/>
        </w:rPr>
        <w:t xml:space="preserve"> школьного исторического образования</w:t>
      </w:r>
      <w:r>
        <w:rPr>
          <w:rFonts w:ascii="Arial" w:hAnsi="Arial" w:cs="Arial"/>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20254" w:rsidRDefault="002870CD" w:rsidP="002870CD">
      <w:pPr>
        <w:spacing w:after="0" w:line="240" w:lineRule="auto"/>
        <w:rPr>
          <w:rFonts w:ascii="Arial" w:hAnsi="Arial" w:cs="Arial"/>
          <w:sz w:val="24"/>
          <w:szCs w:val="24"/>
        </w:rPr>
      </w:pPr>
      <w:r>
        <w:rPr>
          <w:rFonts w:ascii="Arial" w:hAnsi="Arial" w:cs="Arial"/>
          <w:sz w:val="24"/>
          <w:szCs w:val="24"/>
        </w:rPr>
        <w:t>Основными задачами реализации примерной программы учебного предмета «История» (базовый уровень) в старшей школе являются:</w:t>
      </w:r>
    </w:p>
    <w:p w:rsidR="00720254" w:rsidRDefault="002870CD" w:rsidP="002870CD">
      <w:pPr>
        <w:spacing w:after="0" w:line="240" w:lineRule="auto"/>
        <w:rPr>
          <w:rFonts w:ascii="Arial" w:hAnsi="Arial" w:cs="Arial"/>
          <w:sz w:val="24"/>
          <w:szCs w:val="24"/>
        </w:rPr>
      </w:pPr>
      <w:r>
        <w:rPr>
          <w:rFonts w:ascii="Arial" w:hAnsi="Arial" w:cs="Arial"/>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720254" w:rsidRDefault="002870CD" w:rsidP="002870CD">
      <w:pPr>
        <w:spacing w:after="0" w:line="240" w:lineRule="auto"/>
        <w:rPr>
          <w:rFonts w:ascii="Arial" w:hAnsi="Arial" w:cs="Arial"/>
          <w:sz w:val="24"/>
          <w:szCs w:val="24"/>
        </w:rPr>
      </w:pPr>
      <w:r>
        <w:rPr>
          <w:rFonts w:ascii="Arial" w:hAnsi="Arial" w:cs="Arial"/>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720254" w:rsidRDefault="002870CD" w:rsidP="002870CD">
      <w:pPr>
        <w:spacing w:after="0" w:line="240" w:lineRule="auto"/>
        <w:rPr>
          <w:rFonts w:ascii="Arial" w:hAnsi="Arial" w:cs="Arial"/>
          <w:sz w:val="24"/>
          <w:szCs w:val="24"/>
        </w:rPr>
      </w:pPr>
      <w:r>
        <w:rPr>
          <w:rFonts w:ascii="Arial" w:hAnsi="Arial" w:cs="Arial"/>
          <w:sz w:val="24"/>
          <w:szCs w:val="24"/>
        </w:rPr>
        <w:t>4) овладение навыками проектной деятельности и исторической реконструкции с привлечением различных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5) формирование умений вести диалог, обосновывать свою точку зрения в дискуссии по исторической тематике.</w:t>
      </w:r>
    </w:p>
    <w:p w:rsidR="00720254" w:rsidRDefault="002870CD" w:rsidP="002870CD">
      <w:pPr>
        <w:spacing w:after="0" w:line="240" w:lineRule="auto"/>
        <w:rPr>
          <w:rFonts w:ascii="Arial" w:hAnsi="Arial" w:cs="Arial"/>
          <w:sz w:val="24"/>
          <w:szCs w:val="24"/>
        </w:rPr>
      </w:pPr>
      <w:r>
        <w:rPr>
          <w:rFonts w:ascii="Arial" w:hAnsi="Arial" w:cs="Arial"/>
          <w:sz w:val="24"/>
          <w:szCs w:val="24"/>
        </w:rPr>
        <w:t>Задачами реализации примерной образовательной программы учебного предмета «История» (углубленный уровень) являются:</w:t>
      </w:r>
    </w:p>
    <w:p w:rsidR="00720254" w:rsidRDefault="002870CD" w:rsidP="002870CD">
      <w:pPr>
        <w:spacing w:after="0" w:line="240" w:lineRule="auto"/>
        <w:rPr>
          <w:rFonts w:ascii="Arial" w:hAnsi="Arial" w:cs="Arial"/>
          <w:sz w:val="24"/>
          <w:szCs w:val="24"/>
        </w:rPr>
      </w:pPr>
      <w:r>
        <w:rPr>
          <w:rFonts w:ascii="Arial" w:hAnsi="Arial" w:cs="Arial"/>
          <w:sz w:val="24"/>
          <w:szCs w:val="24"/>
        </w:rPr>
        <w:t>1) формирование знаний о месте и роли исторической науки в системе научных дисциплин, представлений об историографии;</w:t>
      </w:r>
    </w:p>
    <w:p w:rsidR="00720254" w:rsidRDefault="002870CD" w:rsidP="002870CD">
      <w:pPr>
        <w:spacing w:after="0" w:line="240" w:lineRule="auto"/>
        <w:rPr>
          <w:rFonts w:ascii="Arial" w:hAnsi="Arial" w:cs="Arial"/>
          <w:sz w:val="24"/>
          <w:szCs w:val="24"/>
        </w:rPr>
      </w:pPr>
      <w:r>
        <w:rPr>
          <w:rFonts w:ascii="Arial" w:hAnsi="Arial" w:cs="Arial"/>
          <w:sz w:val="24"/>
          <w:szCs w:val="24"/>
        </w:rPr>
        <w:t>2) овладение системными историческими знаниями, понимание места и роли России в мировой истории;</w:t>
      </w:r>
    </w:p>
    <w:p w:rsidR="00720254" w:rsidRDefault="002870CD" w:rsidP="002870CD">
      <w:pPr>
        <w:spacing w:after="0" w:line="240" w:lineRule="auto"/>
        <w:rPr>
          <w:rFonts w:ascii="Arial" w:hAnsi="Arial" w:cs="Arial"/>
          <w:sz w:val="24"/>
          <w:szCs w:val="24"/>
        </w:rPr>
      </w:pPr>
      <w:r>
        <w:rPr>
          <w:rFonts w:ascii="Arial" w:hAnsi="Arial" w:cs="Arial"/>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4) формирование умений оценивать различные исторические версии.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идея преемственности исторических периодов, в т. ч. </w:t>
      </w:r>
      <w:r>
        <w:rPr>
          <w:rFonts w:ascii="Arial" w:hAnsi="Arial" w:cs="Arial"/>
          <w:iCs/>
          <w:sz w:val="24"/>
          <w:szCs w:val="24"/>
        </w:rPr>
        <w:t>непрерывности</w:t>
      </w:r>
      <w:r>
        <w:rPr>
          <w:rFonts w:ascii="Arial" w:hAnsi="Arial" w:cs="Arial"/>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рассмотрение истории России как </w:t>
      </w:r>
      <w:r>
        <w:rPr>
          <w:rFonts w:ascii="Arial" w:hAnsi="Arial" w:cs="Arial"/>
          <w:iCs/>
          <w:sz w:val="24"/>
          <w:szCs w:val="24"/>
        </w:rPr>
        <w:t>неотъемлемой части мирового ист</w:t>
      </w:r>
      <w:r>
        <w:rPr>
          <w:rFonts w:ascii="Arial" w:hAnsi="Arial" w:cs="Arial"/>
          <w:iCs/>
          <w:sz w:val="24"/>
          <w:szCs w:val="24"/>
        </w:rPr>
        <w:t>о</w:t>
      </w:r>
      <w:r>
        <w:rPr>
          <w:rFonts w:ascii="Arial" w:hAnsi="Arial" w:cs="Arial"/>
          <w:iCs/>
          <w:sz w:val="24"/>
          <w:szCs w:val="24"/>
        </w:rPr>
        <w:t>рического процесса</w:t>
      </w:r>
      <w:r>
        <w:rPr>
          <w:rFonts w:ascii="Arial" w:hAnsi="Arial" w:cs="Arial"/>
          <w:sz w:val="24"/>
          <w:szCs w:val="24"/>
        </w:rPr>
        <w:t xml:space="preserve">, понимание особенностей ее развития, места и роли в мировой истории и в современном мире;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ценности гражданского общества – верховенство права, социальная с</w:t>
      </w:r>
      <w:r>
        <w:rPr>
          <w:rFonts w:ascii="Arial" w:hAnsi="Arial" w:cs="Arial"/>
          <w:sz w:val="24"/>
          <w:szCs w:val="24"/>
        </w:rPr>
        <w:t>о</w:t>
      </w:r>
      <w:r>
        <w:rPr>
          <w:rFonts w:ascii="Arial" w:hAnsi="Arial" w:cs="Arial"/>
          <w:sz w:val="24"/>
          <w:szCs w:val="24"/>
        </w:rPr>
        <w:t xml:space="preserve">лидарность, безопасность, свобода и ответственность;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воспитательный потенциал исторического образования, его исключ</w:t>
      </w:r>
      <w:r>
        <w:rPr>
          <w:rFonts w:ascii="Arial" w:hAnsi="Arial" w:cs="Arial"/>
          <w:sz w:val="24"/>
          <w:szCs w:val="24"/>
        </w:rPr>
        <w:t>и</w:t>
      </w:r>
      <w:r>
        <w:rPr>
          <w:rFonts w:ascii="Arial" w:hAnsi="Arial" w:cs="Arial"/>
          <w:sz w:val="24"/>
          <w:szCs w:val="24"/>
        </w:rPr>
        <w:t>тельная роль в формировании российской гражданской идентичности и патриотизма;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общественное согласие и уважение как необходимое условие взаим</w:t>
      </w:r>
      <w:r>
        <w:rPr>
          <w:rFonts w:ascii="Arial" w:hAnsi="Arial" w:cs="Arial"/>
          <w:sz w:val="24"/>
          <w:szCs w:val="24"/>
        </w:rPr>
        <w:t>о</w:t>
      </w:r>
      <w:r>
        <w:rPr>
          <w:rFonts w:ascii="Arial" w:hAnsi="Arial" w:cs="Arial"/>
          <w:sz w:val="24"/>
          <w:szCs w:val="24"/>
        </w:rPr>
        <w:t xml:space="preserve">действия государств и народов в Новейшей истории.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познавательное значение российской, региональной и мировой истории;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требований к каждому уровню непрерывного историч</w:t>
      </w:r>
      <w:r>
        <w:rPr>
          <w:rFonts w:ascii="Arial" w:hAnsi="Arial" w:cs="Arial"/>
          <w:sz w:val="24"/>
          <w:szCs w:val="24"/>
        </w:rPr>
        <w:t>е</w:t>
      </w:r>
      <w:r>
        <w:rPr>
          <w:rFonts w:ascii="Arial" w:hAnsi="Arial" w:cs="Arial"/>
          <w:sz w:val="24"/>
          <w:szCs w:val="24"/>
        </w:rPr>
        <w:t>ского образования на протяжении всей жизни.</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sz w:val="24"/>
          <w:szCs w:val="24"/>
        </w:rPr>
      </w:pPr>
      <w:r>
        <w:rPr>
          <w:rFonts w:ascii="Arial" w:hAnsi="Arial" w:cs="Arial"/>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принцип научности, определяющий соответствие учебных единиц о</w:t>
      </w:r>
      <w:r>
        <w:rPr>
          <w:rFonts w:ascii="Arial" w:hAnsi="Arial" w:cs="Arial"/>
          <w:sz w:val="24"/>
          <w:szCs w:val="24"/>
        </w:rPr>
        <w:t>с</w:t>
      </w:r>
      <w:r>
        <w:rPr>
          <w:rFonts w:ascii="Arial" w:hAnsi="Arial" w:cs="Arial"/>
          <w:sz w:val="24"/>
          <w:szCs w:val="24"/>
        </w:rPr>
        <w:t>новным результатам научных исследований;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многоуровневое представление истории в единстве локальной, реги</w:t>
      </w:r>
      <w:r>
        <w:rPr>
          <w:rFonts w:ascii="Arial" w:hAnsi="Arial" w:cs="Arial"/>
          <w:sz w:val="24"/>
          <w:szCs w:val="24"/>
        </w:rPr>
        <w:t>о</w:t>
      </w:r>
      <w:r>
        <w:rPr>
          <w:rFonts w:ascii="Arial" w:hAnsi="Arial" w:cs="Arial"/>
          <w:sz w:val="24"/>
          <w:szCs w:val="24"/>
        </w:rPr>
        <w:t>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многофакторный подход к освещению истории всех сторон жизни гос</w:t>
      </w:r>
      <w:r>
        <w:rPr>
          <w:rFonts w:ascii="Arial" w:hAnsi="Arial" w:cs="Arial"/>
          <w:sz w:val="24"/>
          <w:szCs w:val="24"/>
        </w:rPr>
        <w:t>у</w:t>
      </w:r>
      <w:r>
        <w:rPr>
          <w:rFonts w:ascii="Arial" w:hAnsi="Arial" w:cs="Arial"/>
          <w:sz w:val="24"/>
          <w:szCs w:val="24"/>
        </w:rPr>
        <w:t xml:space="preserve">дарства и общества;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Новейшая история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bookmarkStart w:id="264" w:name="_Toc441483739"/>
      <w:bookmarkStart w:id="265" w:name="_Toc441481689"/>
      <w:r>
        <w:rPr>
          <w:rFonts w:ascii="Arial" w:hAnsi="Arial" w:cs="Arial"/>
          <w:b/>
          <w:sz w:val="24"/>
          <w:szCs w:val="24"/>
        </w:rPr>
        <w:t>Мир накануне и в годы Первой мировой войны</w:t>
      </w:r>
      <w:bookmarkEnd w:id="264"/>
      <w:bookmarkEnd w:id="265"/>
    </w:p>
    <w:p w:rsidR="00720254" w:rsidRDefault="002870CD" w:rsidP="002870CD">
      <w:pPr>
        <w:spacing w:after="0" w:line="240" w:lineRule="auto"/>
        <w:rPr>
          <w:rFonts w:ascii="Arial" w:eastAsia="Times New Roman" w:hAnsi="Arial" w:cs="Arial"/>
          <w:b/>
          <w:bCs/>
          <w:iCs/>
          <w:sz w:val="24"/>
          <w:szCs w:val="24"/>
          <w:lang w:eastAsia="ru-RU"/>
        </w:rPr>
      </w:pPr>
      <w:bookmarkStart w:id="266" w:name="_Toc426635486"/>
      <w:bookmarkStart w:id="267" w:name="_Toc427703599"/>
      <w:r>
        <w:rPr>
          <w:rFonts w:ascii="Arial" w:eastAsia="Times New Roman" w:hAnsi="Arial" w:cs="Arial"/>
          <w:b/>
          <w:bCs/>
          <w:iCs/>
          <w:sz w:val="24"/>
          <w:szCs w:val="24"/>
          <w:lang w:eastAsia="ru-RU"/>
        </w:rPr>
        <w:t>Мир накануне Первой мировой войны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Pr>
          <w:rFonts w:ascii="Arial" w:eastAsia="Times New Roman" w:hAnsi="Arial" w:cs="Arial"/>
          <w:i/>
          <w:sz w:val="24"/>
          <w:szCs w:val="24"/>
          <w:lang w:eastAsia="ru-RU"/>
        </w:rPr>
        <w:t>Расширение избирательного права.</w:t>
      </w:r>
      <w:r>
        <w:rPr>
          <w:rFonts w:ascii="Arial" w:eastAsia="Times New Roman" w:hAnsi="Arial" w:cs="Arial"/>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Fonts w:ascii="Arial" w:eastAsia="Times New Roman" w:hAnsi="Arial" w:cs="Arial"/>
          <w:i/>
          <w:sz w:val="24"/>
          <w:szCs w:val="24"/>
          <w:lang w:eastAsia="ru-RU"/>
        </w:rPr>
        <w:t>Гонка вооружений и милитаризация. Пропаганда.</w:t>
      </w:r>
      <w:r>
        <w:rPr>
          <w:rFonts w:ascii="Arial" w:eastAsia="Times New Roman" w:hAnsi="Arial" w:cs="Arial"/>
          <w:sz w:val="24"/>
          <w:szCs w:val="24"/>
          <w:lang w:eastAsia="ru-RU"/>
        </w:rPr>
        <w:t xml:space="preserve"> Региональные конфликты накануне Первой мировой войны. Причины Первой мировой войны.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Первая мировая война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ascii="Arial" w:eastAsia="Times New Roman" w:hAnsi="Arial" w:cs="Arial"/>
          <w:i/>
          <w:sz w:val="24"/>
          <w:szCs w:val="24"/>
          <w:lang w:eastAsia="ru-RU"/>
        </w:rPr>
        <w:t>«Бег к морю».</w:t>
      </w:r>
      <w:r>
        <w:rPr>
          <w:rFonts w:ascii="Arial" w:eastAsia="Times New Roman" w:hAnsi="Arial" w:cs="Arial"/>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Pr>
          <w:rFonts w:ascii="Arial" w:eastAsia="Times New Roman" w:hAnsi="Arial" w:cs="Arial"/>
          <w:i/>
          <w:sz w:val="24"/>
          <w:szCs w:val="24"/>
          <w:lang w:eastAsia="ru-RU"/>
        </w:rPr>
        <w:t>Морское сражение при Гельголанде. Вступление в войну Османской империи.</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Вступление в войну Болгарии и Италии. Поражение Сербии.</w:t>
      </w:r>
      <w:r>
        <w:rPr>
          <w:rFonts w:ascii="Arial" w:eastAsia="Times New Roman" w:hAnsi="Arial" w:cs="Arial"/>
          <w:sz w:val="24"/>
          <w:szCs w:val="24"/>
          <w:lang w:eastAsia="ru-RU"/>
        </w:rPr>
        <w:t xml:space="preserve"> Четверной союз (Центральные державы). Верден. Отступление российской армии. Сомма. </w:t>
      </w:r>
      <w:r>
        <w:rPr>
          <w:rFonts w:ascii="Arial" w:eastAsia="Times New Roman" w:hAnsi="Arial" w:cs="Arial"/>
          <w:i/>
          <w:sz w:val="24"/>
          <w:szCs w:val="24"/>
          <w:lang w:eastAsia="ru-RU"/>
        </w:rPr>
        <w:t>Война в Месопотамии.</w:t>
      </w:r>
      <w:r>
        <w:rPr>
          <w:rFonts w:ascii="Arial" w:eastAsia="Times New Roman" w:hAnsi="Arial" w:cs="Arial"/>
          <w:sz w:val="24"/>
          <w:szCs w:val="24"/>
          <w:lang w:eastAsia="ru-RU"/>
        </w:rPr>
        <w:t xml:space="preserve"> Геноцид в Османской империи. </w:t>
      </w:r>
      <w:r>
        <w:rPr>
          <w:rFonts w:ascii="Arial" w:eastAsia="Times New Roman" w:hAnsi="Arial" w:cs="Arial"/>
          <w:i/>
          <w:sz w:val="24"/>
          <w:szCs w:val="24"/>
          <w:lang w:eastAsia="ru-RU"/>
        </w:rPr>
        <w:t>Ютландское сражение. Вступление в войну Румынии.</w:t>
      </w:r>
      <w:r>
        <w:rPr>
          <w:rFonts w:ascii="Arial" w:eastAsia="Times New Roman" w:hAnsi="Arial" w:cs="Arial"/>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Pr>
          <w:rFonts w:ascii="Arial" w:eastAsia="Times New Roman" w:hAnsi="Arial" w:cs="Arial"/>
          <w:i/>
          <w:sz w:val="24"/>
          <w:szCs w:val="24"/>
          <w:lang w:eastAsia="ru-RU"/>
        </w:rPr>
        <w:t>Война в Азии.</w:t>
      </w:r>
      <w:r>
        <w:rPr>
          <w:rFonts w:ascii="Arial" w:eastAsia="Times New Roman" w:hAnsi="Arial" w:cs="Arial"/>
          <w:sz w:val="24"/>
          <w:szCs w:val="24"/>
          <w:lang w:eastAsia="ru-RU"/>
        </w:rPr>
        <w:t xml:space="preserve"> Капитуляция государств Четверного союза. </w:t>
      </w:r>
      <w:r>
        <w:rPr>
          <w:rFonts w:ascii="Arial" w:eastAsia="Times New Roman" w:hAnsi="Arial" w:cs="Arial"/>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Fonts w:ascii="Arial" w:eastAsia="Times New Roman" w:hAnsi="Arial" w:cs="Arial"/>
          <w:sz w:val="24"/>
          <w:szCs w:val="24"/>
          <w:lang w:eastAsia="ru-RU"/>
        </w:rPr>
        <w:t xml:space="preserve"> Политические, экономические, социальные и культурные последствия Первой мировой войны.</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hAnsi="Arial" w:cs="Arial"/>
          <w:b/>
          <w:sz w:val="24"/>
          <w:szCs w:val="24"/>
        </w:rPr>
      </w:pPr>
      <w:bookmarkStart w:id="268" w:name="_Toc441483740"/>
      <w:bookmarkStart w:id="269" w:name="_Toc441481690"/>
      <w:r>
        <w:rPr>
          <w:rFonts w:ascii="Arial" w:hAnsi="Arial" w:cs="Arial"/>
          <w:b/>
          <w:sz w:val="24"/>
          <w:szCs w:val="24"/>
        </w:rPr>
        <w:t>Межвоенный период (1918–1939)</w:t>
      </w:r>
      <w:bookmarkEnd w:id="266"/>
      <w:bookmarkEnd w:id="267"/>
      <w:bookmarkEnd w:id="268"/>
      <w:bookmarkEnd w:id="269"/>
    </w:p>
    <w:p w:rsidR="00720254" w:rsidRDefault="002870CD" w:rsidP="002870CD">
      <w:pPr>
        <w:spacing w:after="0" w:line="240" w:lineRule="auto"/>
        <w:rPr>
          <w:rFonts w:ascii="Arial" w:eastAsia="Times New Roman" w:hAnsi="Arial" w:cs="Arial"/>
          <w:b/>
          <w:bCs/>
          <w:iCs/>
          <w:sz w:val="24"/>
          <w:szCs w:val="24"/>
          <w:lang w:eastAsia="ru-RU"/>
        </w:rPr>
      </w:pPr>
      <w:bookmarkStart w:id="270" w:name="_Toc427703600"/>
      <w:bookmarkStart w:id="271" w:name="_Toc426635487"/>
      <w:r>
        <w:rPr>
          <w:rFonts w:ascii="Arial" w:eastAsia="Times New Roman" w:hAnsi="Arial" w:cs="Arial"/>
          <w:b/>
          <w:bCs/>
          <w:iCs/>
          <w:sz w:val="24"/>
          <w:szCs w:val="24"/>
          <w:lang w:eastAsia="ru-RU"/>
        </w:rPr>
        <w:t>Революционная волна после Первой мировой войны</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Образование новых национальных государств. </w:t>
      </w:r>
      <w:r>
        <w:rPr>
          <w:rFonts w:ascii="Arial" w:eastAsia="Times New Roman" w:hAnsi="Arial" w:cs="Arial"/>
          <w:i/>
          <w:sz w:val="24"/>
          <w:szCs w:val="24"/>
          <w:lang w:eastAsia="ru-RU"/>
        </w:rPr>
        <w:t>Народы бывшей российской империи: независимость и вхождение в СССР.</w:t>
      </w:r>
      <w:r>
        <w:rPr>
          <w:rFonts w:ascii="Arial" w:eastAsia="Times New Roman" w:hAnsi="Arial" w:cs="Arial"/>
          <w:sz w:val="24"/>
          <w:szCs w:val="24"/>
          <w:lang w:eastAsia="ru-RU"/>
        </w:rPr>
        <w:t xml:space="preserve"> Ноябрьская революция в Германии. Веймарская республика. </w:t>
      </w:r>
      <w:r>
        <w:rPr>
          <w:rFonts w:ascii="Arial" w:eastAsia="Times New Roman" w:hAnsi="Arial" w:cs="Arial"/>
          <w:i/>
          <w:sz w:val="24"/>
          <w:szCs w:val="24"/>
          <w:lang w:eastAsia="ru-RU"/>
        </w:rPr>
        <w:t>Антиколониальные выступления в Азии и Северной Африке.</w:t>
      </w:r>
      <w:r>
        <w:rPr>
          <w:rFonts w:ascii="Arial" w:eastAsia="Times New Roman" w:hAnsi="Arial" w:cs="Arial"/>
          <w:sz w:val="24"/>
          <w:szCs w:val="24"/>
          <w:lang w:eastAsia="ru-RU"/>
        </w:rPr>
        <w:t xml:space="preserve"> Образование Коминтерна. </w:t>
      </w:r>
      <w:r>
        <w:rPr>
          <w:rFonts w:ascii="Arial" w:eastAsia="Times New Roman" w:hAnsi="Arial" w:cs="Arial"/>
          <w:i/>
          <w:sz w:val="24"/>
          <w:szCs w:val="24"/>
          <w:lang w:eastAsia="ru-RU"/>
        </w:rPr>
        <w:t>Венгерская советская республика.</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 xml:space="preserve">Образование республики в Турции и кемализм.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Версальско-вашингтонская система</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ascii="Arial" w:eastAsia="Times New Roman" w:hAnsi="Arial" w:cs="Arial"/>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Страны Запада в 1920-е гг.</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ascii="Arial" w:eastAsia="Times New Roman" w:hAnsi="Arial" w:cs="Arial"/>
          <w:i/>
          <w:sz w:val="24"/>
          <w:szCs w:val="24"/>
          <w:lang w:eastAsia="ru-RU"/>
        </w:rPr>
        <w:t>Авторитарные режимы в Европе: Польша и Испания.</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Б. Муссолини и идеи фашизма.</w:t>
      </w:r>
      <w:r>
        <w:rPr>
          <w:rFonts w:ascii="Arial" w:eastAsia="Times New Roman" w:hAnsi="Arial" w:cs="Arial"/>
          <w:sz w:val="24"/>
          <w:szCs w:val="24"/>
          <w:lang w:eastAsia="ru-RU"/>
        </w:rPr>
        <w:t xml:space="preserve"> Приход фашистов к власти в Италии. Создание фашистского режима. </w:t>
      </w:r>
      <w:r>
        <w:rPr>
          <w:rFonts w:ascii="Arial" w:eastAsia="Times New Roman" w:hAnsi="Arial" w:cs="Arial"/>
          <w:i/>
          <w:sz w:val="24"/>
          <w:szCs w:val="24"/>
          <w:lang w:eastAsia="ru-RU"/>
        </w:rPr>
        <w:t>Кризис Матеотти.</w:t>
      </w:r>
      <w:r>
        <w:rPr>
          <w:rFonts w:ascii="Arial" w:eastAsia="Times New Roman" w:hAnsi="Arial" w:cs="Arial"/>
          <w:sz w:val="24"/>
          <w:szCs w:val="24"/>
          <w:lang w:eastAsia="ru-RU"/>
        </w:rPr>
        <w:t xml:space="preserve"> Фашистский режим в Италии.</w:t>
      </w:r>
    </w:p>
    <w:p w:rsidR="00720254" w:rsidRDefault="002870CD" w:rsidP="002870CD">
      <w:pPr>
        <w:spacing w:after="0" w:line="240" w:lineRule="auto"/>
        <w:rPr>
          <w:rFonts w:ascii="Arial" w:hAnsi="Arial" w:cs="Arial"/>
          <w:b/>
          <w:bCs/>
          <w:iCs/>
          <w:sz w:val="24"/>
          <w:szCs w:val="24"/>
          <w:lang w:eastAsia="ru-RU"/>
        </w:rPr>
      </w:pPr>
      <w:r>
        <w:rPr>
          <w:rFonts w:ascii="Arial" w:hAnsi="Arial" w:cs="Arial"/>
          <w:b/>
          <w:bCs/>
          <w:iCs/>
          <w:sz w:val="24"/>
          <w:szCs w:val="24"/>
          <w:lang w:eastAsia="ru-RU"/>
        </w:rPr>
        <w:t>Политическое развитие стран Южной и Восточной Азии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Китай после Синьхайской революции. </w:t>
      </w:r>
      <w:r>
        <w:rPr>
          <w:rFonts w:ascii="Arial" w:eastAsia="Times New Roman" w:hAnsi="Arial" w:cs="Arial"/>
          <w:i/>
          <w:sz w:val="24"/>
          <w:szCs w:val="24"/>
          <w:lang w:eastAsia="ru-RU"/>
        </w:rPr>
        <w:t>Революция в Китае и Северный поход.</w:t>
      </w:r>
      <w:r>
        <w:rPr>
          <w:rFonts w:ascii="Arial" w:eastAsia="Times New Roman" w:hAnsi="Arial" w:cs="Arial"/>
          <w:sz w:val="24"/>
          <w:szCs w:val="24"/>
          <w:lang w:eastAsia="ru-RU"/>
        </w:rPr>
        <w:t xml:space="preserve"> Режим Чан Кайши и гражданская война с коммунистами. </w:t>
      </w:r>
      <w:r>
        <w:rPr>
          <w:rFonts w:ascii="Arial" w:eastAsia="Times New Roman" w:hAnsi="Arial" w:cs="Arial"/>
          <w:i/>
          <w:sz w:val="24"/>
          <w:szCs w:val="24"/>
          <w:lang w:eastAsia="ru-RU"/>
        </w:rPr>
        <w:t>«Великий поход» Красной армии Китая.</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Pr>
          <w:rFonts w:ascii="Arial" w:eastAsia="Times New Roman" w:hAnsi="Arial" w:cs="Arial"/>
          <w:sz w:val="24"/>
          <w:szCs w:val="24"/>
          <w:lang w:eastAsia="ru-RU"/>
        </w:rPr>
        <w:t xml:space="preserve"> Индийский национальный конгресс и М. Ганди.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Великая депрессия. Мировой экономический кризис. Преобразования Ф. Рузвельта в США</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ascii="Arial" w:eastAsia="Times New Roman" w:hAnsi="Arial" w:cs="Arial"/>
          <w:i/>
          <w:sz w:val="24"/>
          <w:szCs w:val="24"/>
          <w:lang w:eastAsia="ru-RU"/>
        </w:rPr>
        <w:lastRenderedPageBreak/>
        <w:t>Закат либеральной идеологии.</w:t>
      </w:r>
      <w:r>
        <w:rPr>
          <w:rFonts w:ascii="Arial" w:eastAsia="Times New Roman" w:hAnsi="Arial" w:cs="Arial"/>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ascii="Arial" w:eastAsia="Times New Roman" w:hAnsi="Arial" w:cs="Arial"/>
          <w:i/>
          <w:sz w:val="24"/>
          <w:szCs w:val="24"/>
          <w:lang w:eastAsia="ru-RU"/>
        </w:rPr>
        <w:t>Общественно-политическое развитие стран Латинской Америки.</w:t>
      </w:r>
    </w:p>
    <w:p w:rsidR="00720254" w:rsidRDefault="002870CD" w:rsidP="002870CD">
      <w:pPr>
        <w:spacing w:after="0" w:line="240" w:lineRule="auto"/>
        <w:rPr>
          <w:rFonts w:ascii="Arial" w:hAnsi="Arial" w:cs="Arial"/>
          <w:b/>
          <w:bCs/>
          <w:iCs/>
          <w:sz w:val="24"/>
          <w:szCs w:val="24"/>
          <w:lang w:eastAsia="ru-RU"/>
        </w:rPr>
      </w:pPr>
      <w:r>
        <w:rPr>
          <w:rFonts w:ascii="Arial" w:hAnsi="Arial" w:cs="Arial"/>
          <w:b/>
          <w:bCs/>
          <w:iCs/>
          <w:sz w:val="24"/>
          <w:szCs w:val="24"/>
          <w:lang w:eastAsia="ru-RU"/>
        </w:rPr>
        <w:t>Нарастание агрессии. Германский нацизм</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«Народный фронт» и Гражданская война в Испании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lang w:eastAsia="ru-RU"/>
        </w:rPr>
        <w:t>Борьба с фашизмом в Австрии и Франции.</w:t>
      </w:r>
      <w:r>
        <w:rPr>
          <w:rFonts w:ascii="Arial" w:eastAsia="Times New Roman" w:hAnsi="Arial" w:cs="Arial"/>
          <w:sz w:val="24"/>
          <w:szCs w:val="24"/>
          <w:lang w:eastAsia="ru-RU"/>
        </w:rPr>
        <w:t xml:space="preserve"> </w:t>
      </w:r>
      <w:r>
        <w:rPr>
          <w:rFonts w:ascii="Arial" w:eastAsia="Times New Roman" w:hAnsi="Arial" w:cs="Arial"/>
          <w:sz w:val="24"/>
          <w:szCs w:val="24"/>
          <w:lang w:val="en-US" w:eastAsia="ru-RU"/>
        </w:rPr>
        <w:t>VII</w:t>
      </w:r>
      <w:r>
        <w:rPr>
          <w:rFonts w:ascii="Arial" w:eastAsia="Times New Roman" w:hAnsi="Arial" w:cs="Arial"/>
          <w:sz w:val="24"/>
          <w:szCs w:val="24"/>
          <w:lang w:eastAsia="ru-RU"/>
        </w:rPr>
        <w:t xml:space="preserve"> Конгресс Коминтерна. Политика «Народного фронта». </w:t>
      </w:r>
      <w:r>
        <w:rPr>
          <w:rFonts w:ascii="Arial" w:eastAsia="Times New Roman" w:hAnsi="Arial" w:cs="Arial"/>
          <w:i/>
          <w:sz w:val="24"/>
          <w:szCs w:val="24"/>
          <w:lang w:eastAsia="ru-RU"/>
        </w:rPr>
        <w:t>Революция в Испании.</w:t>
      </w:r>
      <w:r>
        <w:rPr>
          <w:rFonts w:ascii="Arial" w:eastAsia="Times New Roman" w:hAnsi="Arial" w:cs="Arial"/>
          <w:sz w:val="24"/>
          <w:szCs w:val="24"/>
          <w:lang w:eastAsia="ru-RU"/>
        </w:rPr>
        <w:t xml:space="preserve"> Победа «Народного фронта» в Испании. Франкистский мятеж и фашистское вмешательство. </w:t>
      </w:r>
      <w:r>
        <w:rPr>
          <w:rFonts w:ascii="Arial" w:eastAsia="Times New Roman" w:hAnsi="Arial" w:cs="Arial"/>
          <w:i/>
          <w:sz w:val="24"/>
          <w:szCs w:val="24"/>
          <w:lang w:eastAsia="ru-RU"/>
        </w:rPr>
        <w:t>Социальные преобразования в Испании.</w:t>
      </w:r>
      <w:r>
        <w:rPr>
          <w:rFonts w:ascii="Arial" w:eastAsia="Times New Roman" w:hAnsi="Arial" w:cs="Arial"/>
          <w:sz w:val="24"/>
          <w:szCs w:val="24"/>
          <w:lang w:eastAsia="ru-RU"/>
        </w:rPr>
        <w:t xml:space="preserve"> Политика «невмешательства». Советская помощь Испании. </w:t>
      </w:r>
      <w:r>
        <w:rPr>
          <w:rFonts w:ascii="Arial" w:eastAsia="Times New Roman" w:hAnsi="Arial" w:cs="Arial"/>
          <w:i/>
          <w:sz w:val="24"/>
          <w:szCs w:val="24"/>
          <w:lang w:eastAsia="ru-RU"/>
        </w:rPr>
        <w:t xml:space="preserve">Оборона Мадрида. Сражения при Гвадалахаре и на Эбро. </w:t>
      </w:r>
      <w:r>
        <w:rPr>
          <w:rFonts w:ascii="Arial" w:eastAsia="Times New Roman" w:hAnsi="Arial" w:cs="Arial"/>
          <w:sz w:val="24"/>
          <w:szCs w:val="24"/>
          <w:lang w:eastAsia="ru-RU"/>
        </w:rPr>
        <w:t>Поражение Испанской республики.</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Политика «умиротворения» агрессора</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ascii="Arial" w:eastAsia="Times New Roman" w:hAnsi="Arial" w:cs="Arial"/>
          <w:i/>
          <w:sz w:val="24"/>
          <w:szCs w:val="24"/>
          <w:lang w:eastAsia="ru-RU"/>
        </w:rPr>
        <w:t>Итало-эфиопская война.</w:t>
      </w:r>
      <w:r>
        <w:rPr>
          <w:rFonts w:ascii="Arial" w:eastAsia="Times New Roman" w:hAnsi="Arial" w:cs="Arial"/>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ascii="Arial" w:eastAsia="Times New Roman" w:hAnsi="Arial" w:cs="Arial"/>
          <w:i/>
          <w:sz w:val="24"/>
          <w:szCs w:val="24"/>
          <w:lang w:eastAsia="ru-RU"/>
        </w:rPr>
        <w:t>Раздел Восточной Европы на сферы влияния Германии и СССР.</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Развитие культуры в первой трети ХХ в.</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Основные направления в искусстве. Модернизм, авангардизм, сюрреализм, абстракционизм, реализм</w:t>
      </w:r>
      <w:r>
        <w:rPr>
          <w:rFonts w:ascii="Arial" w:eastAsia="Times New Roman" w:hAnsi="Arial" w:cs="Arial"/>
          <w:i/>
          <w:sz w:val="24"/>
          <w:szCs w:val="24"/>
          <w:lang w:eastAsia="ru-RU"/>
        </w:rPr>
        <w:t>. Психоанализ.</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Потерянное поколение.</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Ведущие деятели культуры первой трети ХХ в. Тоталитаризм и культура.</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Массовая культура. Олимпийское движение.</w:t>
      </w:r>
    </w:p>
    <w:p w:rsidR="00720254" w:rsidRDefault="00720254" w:rsidP="002870CD">
      <w:pPr>
        <w:spacing w:after="0" w:line="240" w:lineRule="auto"/>
        <w:rPr>
          <w:rFonts w:ascii="Arial" w:eastAsia="Times New Roman" w:hAnsi="Arial" w:cs="Arial"/>
          <w:i/>
          <w:sz w:val="24"/>
          <w:szCs w:val="24"/>
          <w:lang w:eastAsia="ru-RU"/>
        </w:rPr>
      </w:pPr>
    </w:p>
    <w:p w:rsidR="00720254" w:rsidRDefault="002870CD" w:rsidP="002870CD">
      <w:pPr>
        <w:spacing w:after="0" w:line="240" w:lineRule="auto"/>
        <w:rPr>
          <w:rFonts w:ascii="Arial" w:hAnsi="Arial" w:cs="Arial"/>
          <w:b/>
          <w:sz w:val="24"/>
          <w:szCs w:val="24"/>
        </w:rPr>
      </w:pPr>
      <w:bookmarkStart w:id="272" w:name="_Toc441483741"/>
      <w:bookmarkStart w:id="273" w:name="_Toc441481691"/>
      <w:r>
        <w:rPr>
          <w:rFonts w:ascii="Arial" w:hAnsi="Arial" w:cs="Arial"/>
          <w:b/>
          <w:sz w:val="24"/>
          <w:szCs w:val="24"/>
        </w:rPr>
        <w:t>Вторая мировая война</w:t>
      </w:r>
      <w:bookmarkEnd w:id="270"/>
      <w:bookmarkEnd w:id="271"/>
      <w:bookmarkEnd w:id="272"/>
      <w:bookmarkEnd w:id="273"/>
    </w:p>
    <w:p w:rsidR="00720254" w:rsidRDefault="002870CD" w:rsidP="002870CD">
      <w:pPr>
        <w:spacing w:after="0" w:line="240" w:lineRule="auto"/>
        <w:rPr>
          <w:rFonts w:ascii="Arial" w:eastAsia="Times New Roman" w:hAnsi="Arial" w:cs="Arial"/>
          <w:b/>
          <w:bCs/>
          <w:iCs/>
          <w:sz w:val="24"/>
          <w:szCs w:val="24"/>
          <w:lang w:eastAsia="ru-RU"/>
        </w:rPr>
      </w:pPr>
      <w:r>
        <w:rPr>
          <w:rFonts w:ascii="Arial" w:eastAsia="Times New Roman" w:hAnsi="Arial" w:cs="Arial"/>
          <w:b/>
          <w:bCs/>
          <w:iCs/>
          <w:sz w:val="24"/>
          <w:szCs w:val="24"/>
          <w:lang w:eastAsia="ru-RU"/>
        </w:rPr>
        <w:t>Начало Второй мировой войны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ascii="Arial" w:eastAsia="Times New Roman" w:hAnsi="Arial" w:cs="Arial"/>
          <w:i/>
          <w:sz w:val="24"/>
          <w:szCs w:val="24"/>
          <w:lang w:eastAsia="ru-RU"/>
        </w:rPr>
        <w:t>Захват Германией Дании и Норвегии.</w:t>
      </w:r>
      <w:r>
        <w:rPr>
          <w:rFonts w:ascii="Arial" w:eastAsia="Times New Roman" w:hAnsi="Arial" w:cs="Arial"/>
          <w:sz w:val="24"/>
          <w:szCs w:val="24"/>
          <w:lang w:eastAsia="ru-RU"/>
        </w:rPr>
        <w:t xml:space="preserve"> Разгром Франции и ее союзников. </w:t>
      </w:r>
      <w:r>
        <w:rPr>
          <w:rFonts w:ascii="Arial" w:eastAsia="Times New Roman" w:hAnsi="Arial" w:cs="Arial"/>
          <w:i/>
          <w:sz w:val="24"/>
          <w:szCs w:val="24"/>
          <w:lang w:eastAsia="ru-RU"/>
        </w:rPr>
        <w:t>Германо-британская борьба и захват Балкан.</w:t>
      </w:r>
      <w:r>
        <w:rPr>
          <w:rFonts w:ascii="Arial" w:eastAsia="Times New Roman" w:hAnsi="Arial" w:cs="Arial"/>
          <w:sz w:val="24"/>
          <w:szCs w:val="24"/>
          <w:lang w:eastAsia="ru-RU"/>
        </w:rPr>
        <w:t xml:space="preserve"> Битва за Британию. Рост советско-германских противоречий.</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Начало Великой Отечественной войны и войны на Тихом океане</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Fonts w:ascii="Arial" w:eastAsia="Times New Roman" w:hAnsi="Arial" w:cs="Arial"/>
          <w:i/>
          <w:sz w:val="24"/>
          <w:szCs w:val="24"/>
          <w:lang w:eastAsia="ru-RU"/>
        </w:rPr>
        <w:t>Идеологическое и политическое обоснование агрессивной политики нацистской Германии.</w:t>
      </w:r>
      <w:r>
        <w:rPr>
          <w:rFonts w:ascii="Arial" w:eastAsia="Times New Roman" w:hAnsi="Arial" w:cs="Arial"/>
          <w:sz w:val="24"/>
          <w:szCs w:val="24"/>
          <w:lang w:eastAsia="ru-RU"/>
        </w:rPr>
        <w:t xml:space="preserve"> Планы Германии в отношении СССР. План «Ост». </w:t>
      </w:r>
      <w:r>
        <w:rPr>
          <w:rFonts w:ascii="Arial" w:eastAsia="Times New Roman" w:hAnsi="Arial" w:cs="Arial"/>
          <w:i/>
          <w:sz w:val="24"/>
          <w:szCs w:val="24"/>
          <w:lang w:eastAsia="ru-RU"/>
        </w:rPr>
        <w:t>Планы союзников Германии и позиция нейтральных государств.</w:t>
      </w:r>
    </w:p>
    <w:p w:rsidR="00720254" w:rsidRDefault="002870CD" w:rsidP="002870CD">
      <w:pPr>
        <w:spacing w:after="0" w:line="240" w:lineRule="auto"/>
        <w:rPr>
          <w:rFonts w:ascii="Arial" w:hAnsi="Arial" w:cs="Arial"/>
          <w:b/>
          <w:bCs/>
          <w:iCs/>
          <w:sz w:val="24"/>
          <w:szCs w:val="24"/>
          <w:lang w:eastAsia="ru-RU"/>
        </w:rPr>
      </w:pPr>
      <w:r>
        <w:rPr>
          <w:rFonts w:ascii="Arial" w:hAnsi="Arial" w:cs="Arial"/>
          <w:b/>
          <w:bCs/>
          <w:iCs/>
          <w:sz w:val="24"/>
          <w:szCs w:val="24"/>
          <w:lang w:eastAsia="ru-RU"/>
        </w:rPr>
        <w:t>Коренной перелом в войне</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Сталинградская битва. Курская битва. Война в Северной Африке. Сражение при Эль-Аламейне. </w:t>
      </w:r>
      <w:r>
        <w:rPr>
          <w:rFonts w:ascii="Arial" w:eastAsia="Times New Roman" w:hAnsi="Arial" w:cs="Arial"/>
          <w:i/>
          <w:sz w:val="24"/>
          <w:szCs w:val="24"/>
          <w:lang w:eastAsia="ru-RU"/>
        </w:rPr>
        <w:t>Стратегические бомбардировки немецких территорий.</w:t>
      </w:r>
      <w:r>
        <w:rPr>
          <w:rFonts w:ascii="Arial" w:eastAsia="Times New Roman" w:hAnsi="Arial" w:cs="Arial"/>
          <w:sz w:val="24"/>
          <w:szCs w:val="24"/>
          <w:lang w:eastAsia="ru-RU"/>
        </w:rPr>
        <w:t xml:space="preserve"> Высадка в Италии и падение режима Муссолини. Перелом в войне на Тихом океане. </w:t>
      </w:r>
      <w:r>
        <w:rPr>
          <w:rFonts w:ascii="Arial" w:eastAsia="Times New Roman" w:hAnsi="Arial" w:cs="Arial"/>
          <w:sz w:val="24"/>
          <w:szCs w:val="24"/>
          <w:lang w:eastAsia="ru-RU"/>
        </w:rPr>
        <w:lastRenderedPageBreak/>
        <w:t xml:space="preserve">Тегеранская конференция. «Большая тройка». </w:t>
      </w:r>
      <w:r>
        <w:rPr>
          <w:rFonts w:ascii="Arial" w:eastAsia="Times New Roman" w:hAnsi="Arial" w:cs="Arial"/>
          <w:i/>
          <w:sz w:val="24"/>
          <w:szCs w:val="24"/>
          <w:lang w:eastAsia="ru-RU"/>
        </w:rPr>
        <w:t>Каирская декларация. Роспуск Коминтерна.</w:t>
      </w:r>
    </w:p>
    <w:p w:rsidR="00720254" w:rsidRDefault="002870CD" w:rsidP="002870CD">
      <w:pPr>
        <w:spacing w:after="0" w:line="240" w:lineRule="auto"/>
        <w:rPr>
          <w:rFonts w:ascii="Arial" w:hAnsi="Arial" w:cs="Arial"/>
          <w:b/>
          <w:bCs/>
          <w:iCs/>
          <w:sz w:val="24"/>
          <w:szCs w:val="24"/>
          <w:lang w:eastAsia="ru-RU"/>
        </w:rPr>
      </w:pPr>
      <w:r>
        <w:rPr>
          <w:rFonts w:ascii="Arial" w:hAnsi="Arial" w:cs="Arial"/>
          <w:b/>
          <w:bCs/>
          <w:iCs/>
          <w:sz w:val="24"/>
          <w:szCs w:val="24"/>
          <w:lang w:eastAsia="ru-RU"/>
        </w:rPr>
        <w:t>Жизнь во время войны. Сопротивление оккупантам</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ascii="Arial" w:eastAsia="Times New Roman" w:hAnsi="Arial" w:cs="Arial"/>
          <w:i/>
          <w:sz w:val="24"/>
          <w:szCs w:val="24"/>
          <w:lang w:eastAsia="ru-RU"/>
        </w:rPr>
        <w:t>Жизнь на оккупированных территориях.</w:t>
      </w:r>
      <w:r>
        <w:rPr>
          <w:rFonts w:ascii="Arial" w:eastAsia="Times New Roman" w:hAnsi="Arial" w:cs="Arial"/>
          <w:sz w:val="24"/>
          <w:szCs w:val="24"/>
          <w:lang w:eastAsia="ru-RU"/>
        </w:rPr>
        <w:t xml:space="preserve"> Движение Сопротивления и коллаборационизм. </w:t>
      </w:r>
      <w:r>
        <w:rPr>
          <w:rFonts w:ascii="Arial" w:eastAsia="Times New Roman" w:hAnsi="Arial" w:cs="Arial"/>
          <w:i/>
          <w:sz w:val="24"/>
          <w:szCs w:val="24"/>
          <w:lang w:eastAsia="ru-RU"/>
        </w:rPr>
        <w:t>Партизанская война в Югославии. Жизнь в США и Японии. Положение в нейтральных государствах.</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Разгром Германии, Японии и их союзников</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Открытие Второго фронта и наступление союзников. </w:t>
      </w:r>
      <w:r>
        <w:rPr>
          <w:rFonts w:ascii="Arial" w:eastAsia="Times New Roman" w:hAnsi="Arial" w:cs="Arial"/>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Pr>
          <w:rFonts w:ascii="Arial" w:eastAsia="Times New Roman" w:hAnsi="Arial" w:cs="Arial"/>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hAnsi="Arial" w:cs="Arial"/>
          <w:b/>
          <w:sz w:val="24"/>
          <w:szCs w:val="24"/>
        </w:rPr>
      </w:pPr>
      <w:bookmarkStart w:id="274" w:name="_Toc441481692"/>
      <w:bookmarkStart w:id="275" w:name="_Toc441483742"/>
      <w:r>
        <w:rPr>
          <w:rFonts w:ascii="Arial" w:hAnsi="Arial" w:cs="Arial"/>
          <w:b/>
          <w:sz w:val="24"/>
          <w:szCs w:val="24"/>
        </w:rPr>
        <w:t>Соревнование социальных систем</w:t>
      </w:r>
      <w:bookmarkEnd w:id="274"/>
      <w:bookmarkEnd w:id="275"/>
    </w:p>
    <w:p w:rsidR="00720254" w:rsidRDefault="002870CD" w:rsidP="002870CD">
      <w:pPr>
        <w:spacing w:after="0" w:line="240" w:lineRule="auto"/>
        <w:rPr>
          <w:rFonts w:ascii="Arial" w:eastAsia="Times New Roman" w:hAnsi="Arial" w:cs="Arial"/>
          <w:b/>
          <w:bCs/>
          <w:iCs/>
          <w:sz w:val="24"/>
          <w:szCs w:val="24"/>
          <w:lang w:eastAsia="ru-RU"/>
        </w:rPr>
      </w:pPr>
      <w:bookmarkStart w:id="276" w:name="_Toc426635489"/>
      <w:bookmarkStart w:id="277" w:name="_Toc427703602"/>
      <w:r>
        <w:rPr>
          <w:rFonts w:ascii="Arial" w:eastAsia="Times New Roman" w:hAnsi="Arial" w:cs="Arial"/>
          <w:b/>
          <w:bCs/>
          <w:iCs/>
          <w:sz w:val="24"/>
          <w:szCs w:val="24"/>
          <w:lang w:eastAsia="ru-RU"/>
        </w:rPr>
        <w:t>Начало «холодной войны»</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 xml:space="preserve">Причины «холодной войны». План Маршалла. </w:t>
      </w:r>
      <w:r>
        <w:rPr>
          <w:rFonts w:ascii="Arial" w:hAnsi="Arial" w:cs="Arial"/>
          <w:i/>
          <w:sz w:val="24"/>
          <w:szCs w:val="24"/>
          <w:lang w:eastAsia="ru-RU"/>
        </w:rPr>
        <w:t>Гражданская война в Греции.</w:t>
      </w:r>
      <w:r>
        <w:rPr>
          <w:rFonts w:ascii="Arial" w:hAnsi="Arial" w:cs="Arial"/>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ascii="Arial" w:hAnsi="Arial" w:cs="Arial"/>
          <w:i/>
          <w:sz w:val="24"/>
          <w:szCs w:val="24"/>
          <w:lang w:eastAsia="ru-RU"/>
        </w:rPr>
        <w:t>Террор в Восточной Европе.</w:t>
      </w:r>
      <w:r>
        <w:rPr>
          <w:rFonts w:ascii="Arial" w:hAnsi="Arial" w:cs="Arial"/>
          <w:sz w:val="24"/>
          <w:szCs w:val="24"/>
          <w:lang w:eastAsia="ru-RU"/>
        </w:rPr>
        <w:t xml:space="preserve"> Совет экономической взаимопомощи. НАТО. «Охота на ведьм» в США.</w:t>
      </w:r>
    </w:p>
    <w:p w:rsidR="00720254" w:rsidRDefault="002870CD" w:rsidP="002870CD">
      <w:pPr>
        <w:spacing w:after="0" w:line="240" w:lineRule="auto"/>
        <w:rPr>
          <w:rFonts w:ascii="Arial" w:hAnsi="Arial" w:cs="Arial"/>
          <w:b/>
          <w:bCs/>
          <w:iCs/>
          <w:sz w:val="24"/>
          <w:szCs w:val="24"/>
          <w:lang w:eastAsia="ru-RU"/>
        </w:rPr>
      </w:pPr>
      <w:r>
        <w:rPr>
          <w:rFonts w:ascii="Arial" w:hAnsi="Arial" w:cs="Arial"/>
          <w:b/>
          <w:bCs/>
          <w:iCs/>
          <w:sz w:val="24"/>
          <w:szCs w:val="24"/>
          <w:lang w:eastAsia="ru-RU"/>
        </w:rPr>
        <w:t>Гонка вооружений. Берлинский и Карибский кризисы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Дальний Восток в 40–70-е гг. Войны и революции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sz w:val="24"/>
          <w:szCs w:val="24"/>
          <w:lang w:eastAsia="ru-RU"/>
        </w:rPr>
        <w:t>Гражданская война в Китае.</w:t>
      </w:r>
      <w:r>
        <w:rPr>
          <w:rFonts w:ascii="Arial" w:eastAsia="Times New Roman" w:hAnsi="Arial" w:cs="Arial"/>
          <w:sz w:val="24"/>
          <w:szCs w:val="24"/>
          <w:lang w:eastAsia="ru-RU"/>
        </w:rPr>
        <w:t xml:space="preserve"> Образование КНР. Война в Корее. </w:t>
      </w:r>
      <w:r>
        <w:rPr>
          <w:rFonts w:ascii="Arial" w:eastAsia="Times New Roman" w:hAnsi="Arial" w:cs="Arial"/>
          <w:i/>
          <w:sz w:val="24"/>
          <w:szCs w:val="24"/>
          <w:lang w:eastAsia="ru-RU"/>
        </w:rPr>
        <w:t>Национально-освободительные и коммунистические движения в Юго-Восточной Азии. Индокитайские войны.</w:t>
      </w:r>
      <w:r>
        <w:rPr>
          <w:rFonts w:ascii="Arial" w:eastAsia="Times New Roman" w:hAnsi="Arial" w:cs="Arial"/>
          <w:sz w:val="24"/>
          <w:szCs w:val="24"/>
          <w:lang w:eastAsia="ru-RU"/>
        </w:rPr>
        <w:t xml:space="preserve"> Поражение США и их союзников в Индокитае. Советско-китайский конфликт.</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«Разрядка»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lastRenderedPageBreak/>
        <w:t>Западная Европа и Северная Америка в 50–80-е годы ХХ века</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ascii="Arial" w:eastAsia="Times New Roman" w:hAnsi="Arial" w:cs="Arial"/>
          <w:i/>
          <w:sz w:val="24"/>
          <w:szCs w:val="24"/>
          <w:lang w:eastAsia="ru-RU"/>
        </w:rPr>
        <w:t>«Скандинавская модель» общественно-политического и социально-экономического развития.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Fonts w:ascii="Arial" w:eastAsia="Times New Roman" w:hAnsi="Arial" w:cs="Arial"/>
          <w:i/>
          <w:sz w:val="24"/>
          <w:szCs w:val="24"/>
          <w:lang w:eastAsia="ru-RU"/>
        </w:rPr>
        <w:t>Падение диктатур в Греции, Португалии и Испании.</w:t>
      </w:r>
      <w:r>
        <w:rPr>
          <w:rFonts w:ascii="Arial" w:eastAsia="Times New Roman" w:hAnsi="Arial" w:cs="Arial"/>
          <w:sz w:val="24"/>
          <w:szCs w:val="24"/>
          <w:lang w:eastAsia="ru-RU"/>
        </w:rPr>
        <w:t xml:space="preserve"> Неоконсерватизм. Внутренняя политика Р. Рейгана.</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Достижения и кризисы социалистического мира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«Реальный социализм». Волнения в ГДР в 1953 г. </w:t>
      </w:r>
      <w:r>
        <w:rPr>
          <w:rFonts w:ascii="Arial" w:eastAsia="Times New Roman" w:hAnsi="Arial" w:cs="Arial"/>
          <w:i/>
          <w:sz w:val="24"/>
          <w:szCs w:val="24"/>
          <w:lang w:eastAsia="ru-RU"/>
        </w:rPr>
        <w:t>ХХ съезд КПСС.</w:t>
      </w:r>
      <w:r>
        <w:rPr>
          <w:rFonts w:ascii="Arial" w:eastAsia="Times New Roman" w:hAnsi="Arial" w:cs="Arial"/>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720254" w:rsidRDefault="002870CD" w:rsidP="002870CD">
      <w:pPr>
        <w:spacing w:after="0" w:line="240" w:lineRule="auto"/>
        <w:rPr>
          <w:rFonts w:ascii="Arial" w:eastAsia="Times New Roman" w:hAnsi="Arial" w:cs="Arial"/>
          <w:i/>
          <w:sz w:val="24"/>
          <w:szCs w:val="24"/>
          <w:lang w:eastAsia="ru-RU"/>
        </w:rPr>
      </w:pPr>
      <w:r>
        <w:rPr>
          <w:rFonts w:ascii="Arial" w:eastAsia="Times New Roman" w:hAnsi="Arial" w:cs="Arial"/>
          <w:sz w:val="24"/>
          <w:szCs w:val="24"/>
          <w:lang w:eastAsia="ru-RU"/>
        </w:rPr>
        <w:t xml:space="preserve">Строительство социализма в Китае. </w:t>
      </w:r>
      <w:r>
        <w:rPr>
          <w:rFonts w:ascii="Arial" w:eastAsia="Times New Roman" w:hAnsi="Arial" w:cs="Arial"/>
          <w:i/>
          <w:sz w:val="24"/>
          <w:szCs w:val="24"/>
          <w:lang w:eastAsia="ru-RU"/>
        </w:rPr>
        <w:t>Мао Цзэдун и маоизм.</w:t>
      </w:r>
      <w:r>
        <w:rPr>
          <w:rFonts w:ascii="Arial" w:eastAsia="Times New Roman" w:hAnsi="Arial" w:cs="Arial"/>
          <w:sz w:val="24"/>
          <w:szCs w:val="24"/>
          <w:lang w:eastAsia="ru-RU"/>
        </w:rPr>
        <w:t xml:space="preserve"> «Культурная революция». Рыночные реформы в Китае. </w:t>
      </w:r>
      <w:r>
        <w:rPr>
          <w:rFonts w:ascii="Arial" w:eastAsia="Times New Roman" w:hAnsi="Arial" w:cs="Arial"/>
          <w:i/>
          <w:sz w:val="24"/>
          <w:szCs w:val="24"/>
          <w:lang w:eastAsia="ru-RU"/>
        </w:rPr>
        <w:t>Коммунистический режим в Северной Корее. Полпотовский режим в Камбодже.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Перестройка в СССР и «новое мышление». Экономические и политические последствия реформ в Китае. </w:t>
      </w:r>
      <w:r>
        <w:rPr>
          <w:rFonts w:ascii="Arial" w:eastAsia="Times New Roman" w:hAnsi="Arial" w:cs="Arial"/>
          <w:i/>
          <w:sz w:val="24"/>
          <w:szCs w:val="24"/>
          <w:lang w:eastAsia="ru-RU"/>
        </w:rPr>
        <w:t>Антикоммунистические революции в Восточной Европе.</w:t>
      </w:r>
      <w:r>
        <w:rPr>
          <w:rFonts w:ascii="Arial" w:eastAsia="Times New Roman" w:hAnsi="Arial" w:cs="Arial"/>
          <w:sz w:val="24"/>
          <w:szCs w:val="24"/>
          <w:lang w:eastAsia="ru-RU"/>
        </w:rPr>
        <w:t xml:space="preserve"> Распад Варшавского договора, СЭВ и СССР. </w:t>
      </w:r>
      <w:r>
        <w:rPr>
          <w:rFonts w:ascii="Arial" w:eastAsia="Times New Roman" w:hAnsi="Arial" w:cs="Arial"/>
          <w:i/>
          <w:sz w:val="24"/>
          <w:szCs w:val="24"/>
          <w:lang w:eastAsia="ru-RU"/>
        </w:rPr>
        <w:t>Воссоздание независимых государств Балтии.</w:t>
      </w:r>
      <w:r>
        <w:rPr>
          <w:rFonts w:ascii="Arial" w:eastAsia="Times New Roman" w:hAnsi="Arial" w:cs="Arial"/>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Латинская Америка в 1950–1990-е гг.</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Положение стран Латинской Америки в середине ХХ века. </w:t>
      </w:r>
      <w:r>
        <w:rPr>
          <w:rFonts w:ascii="Arial" w:eastAsia="Times New Roman" w:hAnsi="Arial" w:cs="Arial"/>
          <w:i/>
          <w:sz w:val="24"/>
          <w:szCs w:val="24"/>
          <w:lang w:eastAsia="ru-RU"/>
        </w:rPr>
        <w:t>Аграрные реформы и импортзамещающая индустриализация.</w:t>
      </w:r>
      <w:r>
        <w:rPr>
          <w:rFonts w:ascii="Arial" w:eastAsia="Times New Roman" w:hAnsi="Arial" w:cs="Arial"/>
          <w:sz w:val="24"/>
          <w:szCs w:val="24"/>
          <w:lang w:eastAsia="ru-RU"/>
        </w:rPr>
        <w:t xml:space="preserve"> Революция на Кубе. </w:t>
      </w:r>
      <w:r>
        <w:rPr>
          <w:rFonts w:ascii="Arial" w:eastAsia="Times New Roman" w:hAnsi="Arial" w:cs="Arial"/>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Pr>
          <w:rFonts w:ascii="Arial" w:eastAsia="Times New Roman" w:hAnsi="Arial" w:cs="Arial"/>
          <w:sz w:val="24"/>
          <w:szCs w:val="24"/>
          <w:lang w:eastAsia="ru-RU"/>
        </w:rPr>
        <w:t xml:space="preserve"> </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Страны Азии и Африки в 1940–1990-е гг.</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 xml:space="preserve">Колониальное общество. </w:t>
      </w:r>
      <w:r>
        <w:rPr>
          <w:rFonts w:ascii="Arial" w:eastAsia="Times New Roman" w:hAnsi="Arial" w:cs="Arial"/>
          <w:i/>
          <w:sz w:val="24"/>
          <w:szCs w:val="24"/>
          <w:lang w:eastAsia="ru-RU"/>
        </w:rPr>
        <w:t>Роль итогов войны в подъеме антиколониальных движений в Тропической и Южной Африке.</w:t>
      </w:r>
      <w:r>
        <w:rPr>
          <w:rFonts w:ascii="Arial" w:eastAsia="Times New Roman" w:hAnsi="Arial" w:cs="Arial"/>
          <w:sz w:val="24"/>
          <w:szCs w:val="24"/>
          <w:lang w:eastAsia="ru-RU"/>
        </w:rPr>
        <w:t xml:space="preserve"> </w:t>
      </w:r>
      <w:r>
        <w:rPr>
          <w:rFonts w:ascii="Arial" w:eastAsia="Times New Roman" w:hAnsi="Arial" w:cs="Arial"/>
          <w:sz w:val="24"/>
          <w:szCs w:val="24"/>
        </w:rPr>
        <w:t xml:space="preserve">Крушение колониальной системы и ее последствия. Выбор пути развития. </w:t>
      </w:r>
      <w:r>
        <w:rPr>
          <w:rFonts w:ascii="Arial" w:eastAsia="Times New Roman" w:hAnsi="Arial" w:cs="Arial"/>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Арабские страны и возникновение государства Израиль. </w:t>
      </w:r>
      <w:r>
        <w:rPr>
          <w:rFonts w:ascii="Arial" w:eastAsia="Times New Roman" w:hAnsi="Arial" w:cs="Arial"/>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Pr>
          <w:rFonts w:ascii="Arial" w:eastAsia="Times New Roman" w:hAnsi="Arial" w:cs="Arial"/>
          <w:sz w:val="24"/>
          <w:szCs w:val="24"/>
        </w:rPr>
        <w:t xml:space="preserve"> Исламская революция в Иране. Кризис в Персидском заливе и войны в Ираке.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Обретение независимости странами Южной Азии. Д. Неру и его преобразования. </w:t>
      </w:r>
      <w:r>
        <w:rPr>
          <w:rFonts w:ascii="Arial" w:eastAsia="Times New Roman" w:hAnsi="Arial" w:cs="Arial"/>
          <w:i/>
          <w:sz w:val="24"/>
          <w:szCs w:val="24"/>
        </w:rPr>
        <w:t>Конфронтация между Индией и Пакистаном, Индией и КНР. Реформы И. Ганди.</w:t>
      </w:r>
      <w:r>
        <w:rPr>
          <w:rFonts w:ascii="Arial" w:eastAsia="Times New Roman" w:hAnsi="Arial" w:cs="Arial"/>
          <w:sz w:val="24"/>
          <w:szCs w:val="24"/>
        </w:rPr>
        <w:t xml:space="preserve"> Индия в конце ХХ в. </w:t>
      </w:r>
      <w:r>
        <w:rPr>
          <w:rFonts w:ascii="Arial" w:eastAsia="Times New Roman" w:hAnsi="Arial" w:cs="Arial"/>
          <w:i/>
          <w:sz w:val="24"/>
          <w:szCs w:val="24"/>
        </w:rPr>
        <w:t>Индонезия при Сукарно и Сухарто. Страны Юго-Восточной Азии после войны в Индокитае.</w:t>
      </w:r>
      <w:r>
        <w:rPr>
          <w:rFonts w:ascii="Arial" w:eastAsia="Times New Roman" w:hAnsi="Arial" w:cs="Arial"/>
          <w:sz w:val="24"/>
          <w:szCs w:val="24"/>
        </w:rPr>
        <w:t xml:space="preserve"> </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ascii="Arial" w:eastAsia="Times New Roman" w:hAnsi="Arial" w:cs="Arial"/>
          <w:i/>
          <w:sz w:val="24"/>
          <w:szCs w:val="24"/>
        </w:rPr>
        <w:t>Кризис японского общества. Развитие Южной Кореи. «Тихоокеанские драконы».</w:t>
      </w:r>
    </w:p>
    <w:p w:rsidR="00720254" w:rsidRDefault="002870CD" w:rsidP="002870CD">
      <w:pPr>
        <w:spacing w:after="0" w:line="240" w:lineRule="auto"/>
        <w:rPr>
          <w:rFonts w:ascii="Arial" w:hAnsi="Arial" w:cs="Arial"/>
          <w:b/>
          <w:sz w:val="24"/>
          <w:szCs w:val="24"/>
        </w:rPr>
      </w:pPr>
      <w:bookmarkStart w:id="278" w:name="_Toc441483743"/>
      <w:bookmarkStart w:id="279" w:name="_Toc441481693"/>
      <w:r>
        <w:rPr>
          <w:rFonts w:ascii="Arial" w:hAnsi="Arial" w:cs="Arial"/>
          <w:b/>
          <w:sz w:val="24"/>
          <w:szCs w:val="24"/>
        </w:rPr>
        <w:lastRenderedPageBreak/>
        <w:t>Современный мир</w:t>
      </w:r>
      <w:bookmarkEnd w:id="276"/>
      <w:bookmarkEnd w:id="277"/>
      <w:bookmarkEnd w:id="278"/>
      <w:bookmarkEnd w:id="279"/>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Глобализация конца ХХ – начала XXI вв. Информационная революция, Интернет. Экономические кризисы 1998 и 2008 гг. </w:t>
      </w:r>
      <w:r>
        <w:rPr>
          <w:rFonts w:ascii="Arial" w:eastAsia="Times New Roman" w:hAnsi="Arial" w:cs="Arial"/>
          <w:i/>
          <w:sz w:val="24"/>
          <w:szCs w:val="24"/>
          <w:lang w:eastAsia="ru-RU"/>
        </w:rPr>
        <w:t>Успехи и трудности интеграционных процессов в Европе, Евразии, Тихоокеанском и Атлантическом регионах.</w:t>
      </w:r>
      <w:r>
        <w:rPr>
          <w:rFonts w:ascii="Arial" w:eastAsia="Times New Roman" w:hAnsi="Arial" w:cs="Arial"/>
          <w:sz w:val="24"/>
          <w:szCs w:val="24"/>
          <w:lang w:eastAsia="ru-RU"/>
        </w:rPr>
        <w:t xml:space="preserve"> </w:t>
      </w:r>
      <w:r>
        <w:rPr>
          <w:rFonts w:ascii="Arial" w:eastAsia="Times New Roman" w:hAnsi="Arial" w:cs="Arial"/>
          <w:i/>
          <w:sz w:val="24"/>
          <w:szCs w:val="24"/>
          <w:lang w:eastAsia="ru-RU"/>
        </w:rPr>
        <w:t>Изменение системы международных отношений.</w:t>
      </w:r>
      <w:r>
        <w:rPr>
          <w:rFonts w:ascii="Arial" w:eastAsia="Times New Roman" w:hAnsi="Arial" w:cs="Arial"/>
          <w:sz w:val="24"/>
          <w:szCs w:val="24"/>
          <w:lang w:eastAsia="ru-RU"/>
        </w:rPr>
        <w:t xml:space="preserve"> Модернизационные процессы в странах Азии. Рост влияния Китая на международной арене. </w:t>
      </w:r>
      <w:r>
        <w:rPr>
          <w:rFonts w:ascii="Arial" w:eastAsia="Times New Roman" w:hAnsi="Arial" w:cs="Arial"/>
          <w:i/>
          <w:sz w:val="24"/>
          <w:szCs w:val="24"/>
          <w:lang w:eastAsia="ru-RU"/>
        </w:rPr>
        <w:t>Демократический и левый повороты в Южной Америке.</w:t>
      </w:r>
      <w:r>
        <w:rPr>
          <w:rFonts w:ascii="Arial" w:eastAsia="Times New Roman" w:hAnsi="Arial" w:cs="Arial"/>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История России</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Россия в годы «великих потрясений». 1914–1921 </w:t>
      </w:r>
    </w:p>
    <w:p w:rsidR="00720254" w:rsidRDefault="002870CD" w:rsidP="002870CD">
      <w:pPr>
        <w:spacing w:after="0" w:line="240" w:lineRule="auto"/>
        <w:rPr>
          <w:rFonts w:ascii="Arial" w:hAnsi="Arial" w:cs="Arial"/>
          <w:b/>
          <w:sz w:val="24"/>
          <w:szCs w:val="24"/>
        </w:rPr>
      </w:pPr>
      <w:r>
        <w:rPr>
          <w:rFonts w:ascii="Arial" w:hAnsi="Arial" w:cs="Arial"/>
          <w:b/>
          <w:sz w:val="24"/>
          <w:szCs w:val="24"/>
        </w:rPr>
        <w:t>Россия в Первой мировой войне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ascii="Arial" w:hAnsi="Arial" w:cs="Arial"/>
          <w:i/>
          <w:sz w:val="24"/>
          <w:szCs w:val="24"/>
        </w:rPr>
        <w:t>Национальные подразделения и женские батальоны в составе русской армии.</w:t>
      </w:r>
      <w:r>
        <w:rPr>
          <w:rFonts w:ascii="Arial" w:hAnsi="Arial" w:cs="Arial"/>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ascii="Arial" w:hAnsi="Arial" w:cs="Arial"/>
          <w:i/>
          <w:sz w:val="24"/>
          <w:szCs w:val="24"/>
        </w:rPr>
        <w:t>Содействие гражданского населения армии и создание общественных организаций помощи фронту. Благотворительность.</w:t>
      </w:r>
      <w:r>
        <w:rPr>
          <w:rFonts w:ascii="Arial" w:hAnsi="Arial" w:cs="Arial"/>
          <w:sz w:val="24"/>
          <w:szCs w:val="24"/>
        </w:rPr>
        <w:t xml:space="preserve"> Введение государством карточной системы снабжения в городе и разверстки в деревне. </w:t>
      </w:r>
      <w:r>
        <w:rPr>
          <w:rFonts w:ascii="Arial" w:hAnsi="Arial" w:cs="Arial"/>
          <w:i/>
          <w:sz w:val="24"/>
          <w:szCs w:val="24"/>
        </w:rPr>
        <w:t>Война и реформы: несбывшиеся ожидания.</w:t>
      </w:r>
      <w:r>
        <w:rPr>
          <w:rFonts w:ascii="Arial" w:hAnsi="Arial" w:cs="Arial"/>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Fonts w:ascii="Arial" w:hAnsi="Arial" w:cs="Arial"/>
          <w:i/>
          <w:sz w:val="24"/>
          <w:szCs w:val="24"/>
        </w:rPr>
        <w:t xml:space="preserve">Эхо войны на окраинах империи: восстание в Средней Азии и Казахстане. </w:t>
      </w:r>
      <w:r>
        <w:rPr>
          <w:rFonts w:ascii="Arial" w:hAnsi="Arial" w:cs="Arial"/>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20254" w:rsidRDefault="002870CD" w:rsidP="002870CD">
      <w:pPr>
        <w:spacing w:after="0" w:line="240" w:lineRule="auto"/>
        <w:rPr>
          <w:rFonts w:ascii="Arial" w:hAnsi="Arial" w:cs="Arial"/>
          <w:b/>
          <w:sz w:val="24"/>
          <w:szCs w:val="24"/>
        </w:rPr>
      </w:pPr>
      <w:r>
        <w:rPr>
          <w:rFonts w:ascii="Arial" w:hAnsi="Arial" w:cs="Arial"/>
          <w:b/>
          <w:sz w:val="24"/>
          <w:szCs w:val="24"/>
        </w:rPr>
        <w:t>Великая российская революция 1917 г.</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ascii="Arial" w:hAnsi="Arial" w:cs="Arial"/>
          <w:i/>
          <w:sz w:val="24"/>
          <w:szCs w:val="24"/>
        </w:rPr>
        <w:t xml:space="preserve">Национальные и конфессиональные проблемы. Незавершенность и противоречия модернизации. </w:t>
      </w:r>
      <w:r>
        <w:rPr>
          <w:rFonts w:ascii="Arial" w:hAnsi="Arial" w:cs="Arial"/>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ascii="Arial" w:hAnsi="Arial" w:cs="Arial"/>
          <w:i/>
          <w:sz w:val="24"/>
          <w:szCs w:val="24"/>
        </w:rPr>
        <w:t>Реакция за рубежом. Отклики внутри страны: Москва, периферия, фронт, национальные регионы. Революционная эйфория.</w:t>
      </w:r>
      <w:r>
        <w:rPr>
          <w:rFonts w:ascii="Arial" w:hAnsi="Arial" w:cs="Arial"/>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ascii="Arial" w:hAnsi="Arial" w:cs="Arial"/>
          <w:i/>
          <w:sz w:val="24"/>
          <w:szCs w:val="24"/>
        </w:rPr>
        <w:t xml:space="preserve">православная церковь. Всероссийский Поместный собор и восстановление патриаршества. </w:t>
      </w:r>
      <w:r>
        <w:rPr>
          <w:rFonts w:ascii="Arial" w:hAnsi="Arial" w:cs="Arial"/>
          <w:sz w:val="24"/>
          <w:szCs w:val="24"/>
        </w:rPr>
        <w:t xml:space="preserve">Выступление Корнилова против Временного правительства. 1 </w:t>
      </w:r>
      <w:r>
        <w:rPr>
          <w:rFonts w:ascii="Arial" w:hAnsi="Arial" w:cs="Arial"/>
          <w:sz w:val="24"/>
          <w:szCs w:val="24"/>
        </w:rPr>
        <w:lastRenderedPageBreak/>
        <w:t>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720254" w:rsidRDefault="002870CD" w:rsidP="002870CD">
      <w:pPr>
        <w:spacing w:after="0" w:line="240" w:lineRule="auto"/>
        <w:rPr>
          <w:rFonts w:ascii="Arial" w:hAnsi="Arial" w:cs="Arial"/>
          <w:sz w:val="24"/>
          <w:szCs w:val="24"/>
        </w:rPr>
      </w:pPr>
      <w:r>
        <w:rPr>
          <w:rFonts w:ascii="Arial" w:hAnsi="Arial" w:cs="Arial"/>
          <w:b/>
          <w:sz w:val="24"/>
          <w:szCs w:val="24"/>
        </w:rPr>
        <w:t>Первые революционные преобразования большевиков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«Декрет о земле» и принципы наделения крестьян землей. Отделение церкви от государства и школы от церкви.</w:t>
      </w:r>
    </w:p>
    <w:p w:rsidR="00720254" w:rsidRDefault="002870CD" w:rsidP="002870CD">
      <w:pPr>
        <w:spacing w:after="0" w:line="240" w:lineRule="auto"/>
        <w:rPr>
          <w:rFonts w:ascii="Arial" w:hAnsi="Arial" w:cs="Arial"/>
          <w:b/>
          <w:sz w:val="24"/>
          <w:szCs w:val="24"/>
        </w:rPr>
      </w:pPr>
      <w:r>
        <w:rPr>
          <w:rFonts w:ascii="Arial" w:hAnsi="Arial" w:cs="Arial"/>
          <w:b/>
          <w:sz w:val="24"/>
          <w:szCs w:val="24"/>
        </w:rPr>
        <w:t>Созыв и разгон Учредительного собрания</w:t>
      </w:r>
    </w:p>
    <w:p w:rsidR="00720254" w:rsidRDefault="002870CD" w:rsidP="002870CD">
      <w:pPr>
        <w:spacing w:after="0" w:line="240" w:lineRule="auto"/>
        <w:rPr>
          <w:rFonts w:ascii="Arial" w:hAnsi="Arial" w:cs="Arial"/>
          <w:sz w:val="24"/>
          <w:szCs w:val="24"/>
        </w:rPr>
      </w:pPr>
      <w:r>
        <w:rPr>
          <w:rFonts w:ascii="Arial" w:hAnsi="Arial" w:cs="Arial"/>
          <w:sz w:val="24"/>
          <w:szCs w:val="24"/>
        </w:rPr>
        <w:t>Слом старого и создание нового госаппарата</w:t>
      </w:r>
      <w:r>
        <w:rPr>
          <w:rFonts w:ascii="Arial" w:hAnsi="Arial" w:cs="Arial"/>
          <w:i/>
          <w:sz w:val="24"/>
          <w:szCs w:val="24"/>
        </w:rPr>
        <w:t>. Советы как форма власти. Слабость центра и формирование «многовластия» на местах.</w:t>
      </w:r>
      <w:r>
        <w:rPr>
          <w:rFonts w:ascii="Arial" w:hAnsi="Arial" w:cs="Arial"/>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720254" w:rsidRDefault="002870CD" w:rsidP="002870CD">
      <w:pPr>
        <w:spacing w:after="0" w:line="240" w:lineRule="auto"/>
        <w:rPr>
          <w:rFonts w:ascii="Arial" w:hAnsi="Arial" w:cs="Arial"/>
          <w:b/>
          <w:sz w:val="24"/>
          <w:szCs w:val="24"/>
        </w:rPr>
      </w:pPr>
      <w:r>
        <w:rPr>
          <w:rFonts w:ascii="Arial" w:hAnsi="Arial" w:cs="Arial"/>
          <w:b/>
          <w:sz w:val="24"/>
          <w:szCs w:val="24"/>
        </w:rPr>
        <w:t>Гражданская война и ее последствия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Установление советской власти в центре и на местах осенью 1917 – весной 1918 г.: </w:t>
      </w:r>
      <w:r>
        <w:rPr>
          <w:rFonts w:ascii="Arial" w:hAnsi="Arial" w:cs="Arial"/>
          <w:i/>
          <w:sz w:val="24"/>
          <w:szCs w:val="24"/>
        </w:rPr>
        <w:t>Центр, Украина, Поволжье, Урал, Сибирь, Дальний Восток, Северный Кавказ и Закавказье, Средняя Азия.</w:t>
      </w:r>
      <w:r>
        <w:rPr>
          <w:rFonts w:ascii="Arial" w:hAnsi="Arial" w:cs="Arial"/>
          <w:sz w:val="24"/>
          <w:szCs w:val="24"/>
        </w:rPr>
        <w:t xml:space="preserve"> Начало формирования основных очагов сопротивления большевикам. </w:t>
      </w:r>
      <w:r>
        <w:rPr>
          <w:rFonts w:ascii="Arial" w:hAnsi="Arial" w:cs="Arial"/>
          <w:i/>
          <w:sz w:val="24"/>
          <w:szCs w:val="24"/>
        </w:rPr>
        <w:t>Ситуация на Дону. Позиция Украинской Центральной рады.</w:t>
      </w:r>
      <w:r>
        <w:rPr>
          <w:rFonts w:ascii="Arial" w:hAnsi="Arial" w:cs="Arial"/>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ascii="Arial" w:hAnsi="Arial" w:cs="Arial"/>
          <w:i/>
          <w:sz w:val="24"/>
          <w:szCs w:val="24"/>
        </w:rPr>
        <w:t>Идеология Белого движения.</w:t>
      </w:r>
      <w:r>
        <w:rPr>
          <w:rFonts w:ascii="Arial" w:hAnsi="Arial" w:cs="Arial"/>
          <w:sz w:val="24"/>
          <w:szCs w:val="24"/>
        </w:rPr>
        <w:t xml:space="preserve"> Комуч, Директория, правительства А.В. Колчака, А.И. Деникина и П.Н. Врангеля. </w:t>
      </w:r>
      <w:r>
        <w:rPr>
          <w:rFonts w:ascii="Arial" w:hAnsi="Arial" w:cs="Arial"/>
          <w:i/>
          <w:sz w:val="24"/>
          <w:szCs w:val="24"/>
        </w:rPr>
        <w:t xml:space="preserve">Положение населения на территориях антибольшевистских сил. </w:t>
      </w:r>
      <w:r>
        <w:rPr>
          <w:rFonts w:ascii="Arial" w:hAnsi="Arial" w:cs="Arial"/>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ascii="Arial" w:hAnsi="Arial" w:cs="Arial"/>
          <w:i/>
          <w:sz w:val="24"/>
          <w:szCs w:val="24"/>
        </w:rPr>
        <w:t>«Главкизм».</w:t>
      </w:r>
      <w:r>
        <w:rPr>
          <w:rFonts w:ascii="Arial" w:hAnsi="Arial" w:cs="Arial"/>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ascii="Arial" w:hAnsi="Arial" w:cs="Arial"/>
          <w:i/>
          <w:sz w:val="24"/>
          <w:szCs w:val="24"/>
        </w:rPr>
        <w:t>Ущемление прав Советов в пользу чрезвычайных органов – ЧК, комбедов и ревкомов.</w:t>
      </w:r>
      <w:r>
        <w:rPr>
          <w:rFonts w:ascii="Arial" w:hAnsi="Arial" w:cs="Arial"/>
          <w:sz w:val="24"/>
          <w:szCs w:val="24"/>
        </w:rPr>
        <w:t xml:space="preserve"> </w:t>
      </w:r>
      <w:r>
        <w:rPr>
          <w:rFonts w:ascii="Arial" w:hAnsi="Arial" w:cs="Arial"/>
          <w:i/>
          <w:sz w:val="24"/>
          <w:szCs w:val="24"/>
        </w:rPr>
        <w:t>Особенности Гражданской войны на Украине, в Закавказье и Средней Азии, в Сибири и на Дальнем Востоке.</w:t>
      </w:r>
      <w:r>
        <w:rPr>
          <w:rFonts w:ascii="Arial" w:hAnsi="Arial" w:cs="Arial"/>
          <w:sz w:val="24"/>
          <w:szCs w:val="24"/>
        </w:rPr>
        <w:t xml:space="preserve"> Польско-советская война. Поражение армии Врангеля в Крыму.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Причины победы Красной Армии в Гражданской войне. Вопрос о земле. </w:t>
      </w:r>
      <w:r>
        <w:rPr>
          <w:rFonts w:ascii="Arial" w:hAnsi="Arial" w:cs="Arial"/>
          <w:i/>
          <w:sz w:val="24"/>
          <w:szCs w:val="24"/>
        </w:rPr>
        <w:t>Национальный фактор в Гражданской войне.</w:t>
      </w:r>
      <w:r>
        <w:rPr>
          <w:rFonts w:ascii="Arial" w:hAnsi="Arial" w:cs="Arial"/>
          <w:sz w:val="24"/>
          <w:szCs w:val="24"/>
        </w:rPr>
        <w:t xml:space="preserve"> Декларация прав народов России и ее значение. </w:t>
      </w:r>
      <w:r>
        <w:rPr>
          <w:rFonts w:ascii="Arial" w:hAnsi="Arial" w:cs="Arial"/>
          <w:i/>
          <w:sz w:val="24"/>
          <w:szCs w:val="24"/>
        </w:rPr>
        <w:t xml:space="preserve">Эмиграция и формирование Русского зарубежья. </w:t>
      </w:r>
      <w:r>
        <w:rPr>
          <w:rFonts w:ascii="Arial" w:hAnsi="Arial" w:cs="Arial"/>
          <w:sz w:val="24"/>
          <w:szCs w:val="24"/>
        </w:rPr>
        <w:t>Последние отголоски Гражданской войны в регионах в конце 1921–1922 гг.</w:t>
      </w:r>
    </w:p>
    <w:p w:rsidR="00720254" w:rsidRDefault="002870CD" w:rsidP="002870CD">
      <w:pPr>
        <w:spacing w:after="0" w:line="240" w:lineRule="auto"/>
        <w:rPr>
          <w:rFonts w:ascii="Arial" w:hAnsi="Arial" w:cs="Arial"/>
          <w:sz w:val="24"/>
          <w:szCs w:val="24"/>
        </w:rPr>
      </w:pPr>
      <w:r>
        <w:rPr>
          <w:rFonts w:ascii="Arial" w:hAnsi="Arial" w:cs="Arial"/>
          <w:b/>
          <w:sz w:val="24"/>
          <w:szCs w:val="24"/>
        </w:rPr>
        <w:t>Идеология и культура периода Гражданской войны и «военного коммунизма»</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w:t>
      </w:r>
      <w:r>
        <w:rPr>
          <w:rFonts w:ascii="Arial" w:hAnsi="Arial" w:cs="Arial"/>
          <w:i/>
          <w:sz w:val="24"/>
          <w:szCs w:val="24"/>
        </w:rPr>
        <w:lastRenderedPageBreak/>
        <w:t>Антирелигиозная пропаганда и секуляризация жизни общества.</w:t>
      </w:r>
      <w:r>
        <w:rPr>
          <w:rFonts w:ascii="Arial" w:hAnsi="Arial" w:cs="Arial"/>
          <w:sz w:val="24"/>
          <w:szCs w:val="24"/>
        </w:rPr>
        <w:t xml:space="preserve"> Ликвидация сословных привилегий. </w:t>
      </w:r>
      <w:r>
        <w:rPr>
          <w:rFonts w:ascii="Arial" w:hAnsi="Arial" w:cs="Arial"/>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Fonts w:ascii="Arial" w:hAnsi="Arial" w:cs="Arial"/>
          <w:sz w:val="24"/>
          <w:szCs w:val="24"/>
        </w:rPr>
        <w:t xml:space="preserve"> Проблема массовой детской беспризорности. Влияние военной обстановки на психологию населения.</w:t>
      </w:r>
    </w:p>
    <w:p w:rsidR="00720254" w:rsidRDefault="002870CD" w:rsidP="002870CD">
      <w:pPr>
        <w:spacing w:after="0" w:line="240" w:lineRule="auto"/>
        <w:rPr>
          <w:rFonts w:ascii="Arial" w:hAnsi="Arial" w:cs="Arial"/>
          <w:sz w:val="24"/>
          <w:szCs w:val="24"/>
        </w:rPr>
      </w:pPr>
      <w:r>
        <w:rPr>
          <w:rFonts w:ascii="Arial" w:hAnsi="Arial" w:cs="Arial"/>
          <w:i/>
          <w:sz w:val="24"/>
          <w:szCs w:val="24"/>
        </w:rPr>
        <w:t>Наш край в годы революции и Гражданской войны.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Советский Союз в 1920–1930-е гг. </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СССР в годы нэпа. 1921–1928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ascii="Arial" w:hAnsi="Arial" w:cs="Arial"/>
          <w:i/>
          <w:sz w:val="24"/>
          <w:szCs w:val="24"/>
        </w:rPr>
        <w:t>Попытки внедрения научной организации труда (НОТ) на производстве.</w:t>
      </w:r>
      <w:r>
        <w:rPr>
          <w:rFonts w:ascii="Arial" w:hAnsi="Arial" w:cs="Arial"/>
          <w:sz w:val="24"/>
          <w:szCs w:val="24"/>
        </w:rPr>
        <w:t xml:space="preserve"> </w:t>
      </w:r>
      <w:r>
        <w:rPr>
          <w:rFonts w:ascii="Arial" w:hAnsi="Arial" w:cs="Arial"/>
          <w:i/>
          <w:sz w:val="24"/>
          <w:szCs w:val="24"/>
        </w:rPr>
        <w:t>Учреждение в СССР звания «Герой Труда» (1927 г., с 1938 г. – Герой Социалистического Труда).</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Предпосылки и значение образования СССР. Принятие Конституции СССР 1924 г. </w:t>
      </w:r>
      <w:r>
        <w:rPr>
          <w:rFonts w:ascii="Arial" w:hAnsi="Arial" w:cs="Arial"/>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Fonts w:ascii="Arial" w:hAnsi="Arial" w:cs="Arial"/>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Pr>
          <w:rFonts w:ascii="Arial" w:hAnsi="Arial" w:cs="Arial"/>
          <w:sz w:val="24"/>
          <w:szCs w:val="24"/>
          <w:shd w:val="clear" w:color="auto" w:fill="FFFFFF"/>
        </w:rPr>
        <w:t>в оценках современников и историков.</w:t>
      </w:r>
      <w:r>
        <w:rPr>
          <w:rFonts w:ascii="Arial" w:hAnsi="Arial" w:cs="Arial"/>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Pr>
          <w:rFonts w:ascii="Arial" w:hAnsi="Arial" w:cs="Arial"/>
          <w:sz w:val="24"/>
          <w:szCs w:val="24"/>
        </w:rPr>
        <w:t xml:space="preserve"> Социальная политика большевиков. Положение рабочих и крестьян. </w:t>
      </w:r>
      <w:r>
        <w:rPr>
          <w:rFonts w:ascii="Arial" w:hAnsi="Arial" w:cs="Arial"/>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Pr>
          <w:rFonts w:ascii="Arial" w:hAnsi="Arial" w:cs="Arial"/>
          <w:sz w:val="24"/>
          <w:szCs w:val="24"/>
        </w:rPr>
        <w:t xml:space="preserve"> </w:t>
      </w:r>
      <w:r>
        <w:rPr>
          <w:rFonts w:ascii="Arial" w:hAnsi="Arial" w:cs="Arial"/>
          <w:i/>
          <w:sz w:val="24"/>
          <w:szCs w:val="24"/>
        </w:rPr>
        <w:t>Сельскохозяйственные коммуны, артели и ТОЗы. Отходничество. Сдача земли в аренду.</w:t>
      </w:r>
      <w:r>
        <w:rPr>
          <w:rFonts w:ascii="Arial" w:hAnsi="Arial" w:cs="Arial"/>
          <w:sz w:val="24"/>
          <w:szCs w:val="24"/>
        </w:rPr>
        <w:t xml:space="preserve"> </w:t>
      </w:r>
    </w:p>
    <w:p w:rsidR="00720254" w:rsidRDefault="002870CD" w:rsidP="002870CD">
      <w:pPr>
        <w:spacing w:after="0" w:line="240" w:lineRule="auto"/>
        <w:rPr>
          <w:rFonts w:ascii="Arial" w:hAnsi="Arial" w:cs="Arial"/>
          <w:b/>
          <w:sz w:val="24"/>
          <w:szCs w:val="24"/>
        </w:rPr>
      </w:pPr>
      <w:r>
        <w:rPr>
          <w:rFonts w:ascii="Arial" w:hAnsi="Arial" w:cs="Arial"/>
          <w:b/>
          <w:sz w:val="24"/>
          <w:szCs w:val="24"/>
        </w:rPr>
        <w:t>Советский Союз в 1929–1941 гг.</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Fonts w:ascii="Arial" w:hAnsi="Arial" w:cs="Arial"/>
          <w:i/>
          <w:sz w:val="24"/>
          <w:szCs w:val="24"/>
        </w:rPr>
        <w:t>Социалистическое соревнование. Ударники и стахановцы.</w:t>
      </w:r>
      <w:r>
        <w:rPr>
          <w:rFonts w:ascii="Arial" w:hAnsi="Arial" w:cs="Arial"/>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720254" w:rsidRDefault="002870CD" w:rsidP="002870CD">
      <w:pPr>
        <w:spacing w:after="0" w:line="240" w:lineRule="auto"/>
        <w:rPr>
          <w:rFonts w:ascii="Arial" w:hAnsi="Arial" w:cs="Arial"/>
          <w:spacing w:val="2"/>
          <w:sz w:val="24"/>
          <w:szCs w:val="24"/>
        </w:rPr>
      </w:pPr>
      <w:r>
        <w:rPr>
          <w:rFonts w:ascii="Arial" w:hAnsi="Arial" w:cs="Arial"/>
          <w:spacing w:val="2"/>
          <w:sz w:val="24"/>
          <w:szCs w:val="24"/>
        </w:rPr>
        <w:lastRenderedPageBreak/>
        <w:t xml:space="preserve">Создание МТС. </w:t>
      </w:r>
      <w:r>
        <w:rPr>
          <w:rFonts w:ascii="Arial" w:hAnsi="Arial" w:cs="Arial"/>
          <w:i/>
          <w:spacing w:val="2"/>
          <w:sz w:val="24"/>
          <w:szCs w:val="24"/>
        </w:rPr>
        <w:t>Национальные и региональные особенности коллективизации.</w:t>
      </w:r>
      <w:r>
        <w:rPr>
          <w:rFonts w:ascii="Arial" w:hAnsi="Arial" w:cs="Arial"/>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Pr>
          <w:rFonts w:ascii="Arial" w:hAnsi="Arial" w:cs="Arial"/>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ascii="Arial" w:hAnsi="Arial" w:cs="Arial"/>
          <w:spacing w:val="2"/>
          <w:sz w:val="24"/>
          <w:szCs w:val="24"/>
        </w:rPr>
        <w:t xml:space="preserve">Создание новых отраслей промышленности. </w:t>
      </w:r>
      <w:r>
        <w:rPr>
          <w:rFonts w:ascii="Arial" w:hAnsi="Arial" w:cs="Arial"/>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Pr>
          <w:rFonts w:ascii="Arial" w:hAnsi="Arial" w:cs="Arial"/>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Pr>
          <w:rFonts w:ascii="Arial" w:hAnsi="Arial" w:cs="Arial"/>
          <w:i/>
          <w:spacing w:val="2"/>
          <w:sz w:val="24"/>
          <w:szCs w:val="24"/>
        </w:rPr>
        <w:t>Успехи и противоречия урбанизации.</w:t>
      </w:r>
      <w:r>
        <w:rPr>
          <w:rFonts w:ascii="Arial" w:hAnsi="Arial" w:cs="Arial"/>
          <w:spacing w:val="2"/>
          <w:sz w:val="24"/>
          <w:szCs w:val="24"/>
        </w:rPr>
        <w:t xml:space="preserve"> Утверждение «культа личности» Сталина. </w:t>
      </w:r>
      <w:r>
        <w:rPr>
          <w:rFonts w:ascii="Arial" w:hAnsi="Arial" w:cs="Arial"/>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Pr>
          <w:rFonts w:ascii="Arial" w:hAnsi="Arial" w:cs="Arial"/>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ascii="Arial" w:hAnsi="Arial" w:cs="Arial"/>
          <w:i/>
          <w:spacing w:val="2"/>
          <w:sz w:val="24"/>
          <w:szCs w:val="24"/>
        </w:rPr>
        <w:t>«Национальные операции» НКВД.</w:t>
      </w:r>
      <w:r>
        <w:rPr>
          <w:rFonts w:ascii="Arial" w:hAnsi="Arial" w:cs="Arial"/>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ascii="Arial" w:hAnsi="Arial" w:cs="Arial"/>
          <w:i/>
          <w:spacing w:val="2"/>
          <w:sz w:val="24"/>
          <w:szCs w:val="24"/>
        </w:rPr>
        <w:t>Роль принудительного труда в осуществлении индустриализации и в освоении труднодоступных территорий.</w:t>
      </w:r>
      <w:r>
        <w:rPr>
          <w:rFonts w:ascii="Arial" w:hAnsi="Arial" w:cs="Arial"/>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ascii="Arial" w:hAnsi="Arial" w:cs="Arial"/>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Pr>
          <w:rFonts w:ascii="Arial" w:hAnsi="Arial" w:cs="Arial"/>
          <w:sz w:val="24"/>
          <w:szCs w:val="24"/>
        </w:rPr>
        <w:t xml:space="preserve"> Наступление на религию. «Союз воинствующих безбожников». </w:t>
      </w:r>
      <w:r>
        <w:rPr>
          <w:rFonts w:ascii="Arial" w:hAnsi="Arial" w:cs="Arial"/>
          <w:i/>
          <w:sz w:val="24"/>
          <w:szCs w:val="24"/>
        </w:rPr>
        <w:t>Обновленческое движение в церкви. Положение нехристианских конфессий.</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Культура периода нэпа. Пролеткульт и нэпманская культура. Борьба с безграмотностью. </w:t>
      </w:r>
      <w:r>
        <w:rPr>
          <w:rFonts w:ascii="Arial" w:hAnsi="Arial" w:cs="Arial"/>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rFonts w:ascii="Arial" w:hAnsi="Arial" w:cs="Arial"/>
          <w:sz w:val="24"/>
          <w:szCs w:val="24"/>
        </w:rPr>
        <w:t xml:space="preserve"> Культура и идеология. </w:t>
      </w:r>
      <w:r>
        <w:rPr>
          <w:rFonts w:ascii="Arial" w:hAnsi="Arial" w:cs="Arial"/>
          <w:i/>
          <w:sz w:val="24"/>
          <w:szCs w:val="24"/>
        </w:rPr>
        <w:t>Академия наук и Коммунистическая академия, Институты красной профессуры.</w:t>
      </w:r>
      <w:r>
        <w:rPr>
          <w:rFonts w:ascii="Arial" w:hAnsi="Arial" w:cs="Arial"/>
          <w:sz w:val="24"/>
          <w:szCs w:val="24"/>
        </w:rPr>
        <w:t xml:space="preserve"> </w:t>
      </w:r>
      <w:r>
        <w:rPr>
          <w:rFonts w:ascii="Arial" w:hAnsi="Arial" w:cs="Arial"/>
          <w:i/>
          <w:sz w:val="24"/>
          <w:szCs w:val="24"/>
        </w:rPr>
        <w:t>Создание «нового человека». Пропаганда коллективистских ценностей. Воспитание интернационализма и советского патриотизма.</w:t>
      </w:r>
      <w:r>
        <w:rPr>
          <w:rFonts w:ascii="Arial" w:hAnsi="Arial" w:cs="Arial"/>
          <w:sz w:val="24"/>
          <w:szCs w:val="24"/>
        </w:rPr>
        <w:t xml:space="preserve"> Общественный энтузиазм периода первых пятилеток. </w:t>
      </w:r>
      <w:r>
        <w:rPr>
          <w:rFonts w:ascii="Arial" w:hAnsi="Arial" w:cs="Arial"/>
          <w:i/>
          <w:sz w:val="24"/>
          <w:szCs w:val="24"/>
        </w:rPr>
        <w:t>Рабселькоры. Развитие спорта.</w:t>
      </w:r>
      <w:r>
        <w:rPr>
          <w:rFonts w:ascii="Arial" w:hAnsi="Arial" w:cs="Arial"/>
          <w:sz w:val="24"/>
          <w:szCs w:val="24"/>
        </w:rPr>
        <w:t xml:space="preserve"> </w:t>
      </w:r>
      <w:r>
        <w:rPr>
          <w:rFonts w:ascii="Arial" w:hAnsi="Arial" w:cs="Arial"/>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Культурная революция. От обязательного начального образования – к массовой средней школе. </w:t>
      </w:r>
      <w:r>
        <w:rPr>
          <w:rFonts w:ascii="Arial" w:hAnsi="Arial" w:cs="Arial"/>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Fonts w:ascii="Arial" w:hAnsi="Arial" w:cs="Arial"/>
          <w:sz w:val="24"/>
          <w:szCs w:val="24"/>
        </w:rPr>
        <w:t xml:space="preserve"> Социалистический реализм как художественный метод. Литература и кинематограф 1930-х годов. </w:t>
      </w:r>
      <w:r>
        <w:rPr>
          <w:rFonts w:ascii="Arial" w:hAnsi="Arial" w:cs="Arial"/>
          <w:i/>
          <w:sz w:val="24"/>
          <w:szCs w:val="24"/>
        </w:rPr>
        <w:t xml:space="preserve">Культура русского зарубежья. </w:t>
      </w:r>
      <w:r>
        <w:rPr>
          <w:rFonts w:ascii="Arial" w:hAnsi="Arial" w:cs="Arial"/>
          <w:sz w:val="24"/>
          <w:szCs w:val="24"/>
        </w:rPr>
        <w:t>Наука в 1930-е гг.</w:t>
      </w:r>
      <w:r>
        <w:rPr>
          <w:rFonts w:ascii="Arial" w:hAnsi="Arial" w:cs="Arial"/>
          <w:i/>
          <w:sz w:val="24"/>
          <w:szCs w:val="24"/>
        </w:rPr>
        <w:t xml:space="preserve"> Академия наук СССР. Создание новых научных центров: ВАСХНИЛ, ФИАН, РНИИ и др.</w:t>
      </w:r>
      <w:r>
        <w:rPr>
          <w:rFonts w:ascii="Arial" w:hAnsi="Arial" w:cs="Arial"/>
          <w:sz w:val="24"/>
          <w:szCs w:val="24"/>
        </w:rPr>
        <w:t xml:space="preserve"> </w:t>
      </w:r>
      <w:r>
        <w:rPr>
          <w:rFonts w:ascii="Arial" w:hAnsi="Arial" w:cs="Arial"/>
          <w:i/>
          <w:sz w:val="24"/>
          <w:szCs w:val="24"/>
        </w:rPr>
        <w:t xml:space="preserve">Выдающиеся ученые и конструкторы гражданской и военной техники. Формирование национальной интеллигенции. Общественные </w:t>
      </w:r>
      <w:r>
        <w:rPr>
          <w:rFonts w:ascii="Arial" w:hAnsi="Arial" w:cs="Arial"/>
          <w:i/>
          <w:sz w:val="24"/>
          <w:szCs w:val="24"/>
        </w:rPr>
        <w:lastRenderedPageBreak/>
        <w:t>настроения.</w:t>
      </w:r>
      <w:r>
        <w:rPr>
          <w:rFonts w:ascii="Arial" w:hAnsi="Arial" w:cs="Arial"/>
          <w:sz w:val="24"/>
          <w:szCs w:val="24"/>
        </w:rPr>
        <w:t xml:space="preserve"> Повседневность 1930-х годов. </w:t>
      </w:r>
      <w:r>
        <w:rPr>
          <w:rFonts w:ascii="Arial" w:hAnsi="Arial" w:cs="Arial"/>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ascii="Arial" w:hAnsi="Arial" w:cs="Arial"/>
          <w:sz w:val="24"/>
          <w:szCs w:val="24"/>
        </w:rPr>
        <w:t xml:space="preserve">Пионерия и комсомол. Военно-спортивные организации. </w:t>
      </w:r>
      <w:r>
        <w:rPr>
          <w:rFonts w:ascii="Arial" w:hAnsi="Arial" w:cs="Arial"/>
          <w:i/>
          <w:sz w:val="24"/>
          <w:szCs w:val="24"/>
        </w:rPr>
        <w:t xml:space="preserve">Материнство и детство в СССР. </w:t>
      </w:r>
      <w:r>
        <w:rPr>
          <w:rFonts w:ascii="Arial" w:hAnsi="Arial" w:cs="Arial"/>
          <w:sz w:val="24"/>
          <w:szCs w:val="24"/>
        </w:rPr>
        <w:t xml:space="preserve">Жизнь в деревне. </w:t>
      </w:r>
      <w:r>
        <w:rPr>
          <w:rFonts w:ascii="Arial" w:hAnsi="Arial" w:cs="Arial"/>
          <w:i/>
          <w:sz w:val="24"/>
          <w:szCs w:val="24"/>
        </w:rPr>
        <w:t>Трудодни. Единоличники.</w:t>
      </w:r>
      <w:r>
        <w:rPr>
          <w:rFonts w:ascii="Arial" w:hAnsi="Arial" w:cs="Arial"/>
          <w:sz w:val="24"/>
          <w:szCs w:val="24"/>
        </w:rPr>
        <w:t xml:space="preserve"> Личные подсобные хозяйства колхозников.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ascii="Arial" w:hAnsi="Arial" w:cs="Arial"/>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Pr>
          <w:rFonts w:ascii="Arial" w:hAnsi="Arial" w:cs="Arial"/>
          <w:sz w:val="24"/>
          <w:szCs w:val="24"/>
        </w:rPr>
        <w:t xml:space="preserve"> </w:t>
      </w:r>
      <w:r>
        <w:rPr>
          <w:rFonts w:ascii="Arial" w:hAnsi="Arial" w:cs="Arial"/>
          <w:i/>
          <w:sz w:val="24"/>
          <w:szCs w:val="24"/>
        </w:rPr>
        <w:t>Вступление СССР в Лигу Наций. Возрастание угрозы мировой войны.</w:t>
      </w:r>
      <w:r>
        <w:rPr>
          <w:rFonts w:ascii="Arial" w:hAnsi="Arial" w:cs="Arial"/>
          <w:sz w:val="24"/>
          <w:szCs w:val="24"/>
        </w:rPr>
        <w:t xml:space="preserve"> Попытки организовать систему коллективной безопасности в Европе. </w:t>
      </w:r>
      <w:r>
        <w:rPr>
          <w:rFonts w:ascii="Arial" w:hAnsi="Arial" w:cs="Arial"/>
          <w:i/>
          <w:sz w:val="24"/>
          <w:szCs w:val="24"/>
        </w:rPr>
        <w:t>Советские добровольцы в Испании и Китае.</w:t>
      </w:r>
      <w:r>
        <w:rPr>
          <w:rFonts w:ascii="Arial" w:hAnsi="Arial" w:cs="Arial"/>
          <w:sz w:val="24"/>
          <w:szCs w:val="24"/>
        </w:rPr>
        <w:t xml:space="preserve"> Вооруженные конфликты на озере Хасан, реке Халхин-Гол и ситуация на Дальнем Востоке в конце 1930-х гг.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ascii="Arial" w:hAnsi="Arial" w:cs="Arial"/>
          <w:i/>
          <w:sz w:val="24"/>
          <w:szCs w:val="24"/>
        </w:rPr>
        <w:t>Нарастание негативных тенденций в экономике.</w:t>
      </w:r>
      <w:r>
        <w:rPr>
          <w:rFonts w:ascii="Arial" w:hAnsi="Arial" w:cs="Arial"/>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Fonts w:ascii="Arial" w:hAnsi="Arial" w:cs="Arial"/>
          <w:i/>
          <w:sz w:val="24"/>
          <w:szCs w:val="24"/>
        </w:rPr>
        <w:t>Катынская трагедия.</w:t>
      </w:r>
      <w:r>
        <w:rPr>
          <w:rFonts w:ascii="Arial" w:hAnsi="Arial" w:cs="Arial"/>
          <w:sz w:val="24"/>
          <w:szCs w:val="24"/>
        </w:rPr>
        <w:t xml:space="preserve"> «Зимняя война» с Финляндией. </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1920–1930-е гг.</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Великая Отечественная война. 1941–1945</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ascii="Arial" w:hAnsi="Arial" w:cs="Arial"/>
          <w:i/>
          <w:sz w:val="24"/>
          <w:szCs w:val="24"/>
        </w:rPr>
        <w:t>Роль партии в мобилизации сил на отпор врагу.</w:t>
      </w:r>
      <w:r>
        <w:rPr>
          <w:rFonts w:ascii="Arial" w:hAnsi="Arial" w:cs="Arial"/>
          <w:sz w:val="24"/>
          <w:szCs w:val="24"/>
        </w:rPr>
        <w:t xml:space="preserve"> </w:t>
      </w:r>
      <w:r>
        <w:rPr>
          <w:rFonts w:ascii="Arial" w:hAnsi="Arial" w:cs="Arial"/>
          <w:i/>
          <w:sz w:val="24"/>
          <w:szCs w:val="24"/>
        </w:rPr>
        <w:t>Создание дивизий народного ополчения.</w:t>
      </w:r>
      <w:r>
        <w:rPr>
          <w:rFonts w:ascii="Arial" w:hAnsi="Arial" w:cs="Arial"/>
          <w:sz w:val="24"/>
          <w:szCs w:val="24"/>
        </w:rPr>
        <w:t xml:space="preserve"> Смоленское сражение. </w:t>
      </w:r>
      <w:r>
        <w:rPr>
          <w:rFonts w:ascii="Arial" w:hAnsi="Arial" w:cs="Arial"/>
          <w:i/>
          <w:sz w:val="24"/>
          <w:szCs w:val="24"/>
        </w:rPr>
        <w:t>Наступление советских войск под Ельней.</w:t>
      </w:r>
      <w:r>
        <w:rPr>
          <w:rFonts w:ascii="Arial" w:hAnsi="Arial" w:cs="Arial"/>
          <w:sz w:val="24"/>
          <w:szCs w:val="24"/>
        </w:rPr>
        <w:t xml:space="preserve"> Начало блокады Ленинграда. Оборона Одессы и Севастополя. Срыв гитлеровских планов «молниеносной войны».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ascii="Arial" w:hAnsi="Arial" w:cs="Arial"/>
          <w:i/>
          <w:sz w:val="24"/>
          <w:szCs w:val="24"/>
        </w:rPr>
        <w:t xml:space="preserve">Неудача Ржевско-Вяземской операции. Битва за Воронеж. </w:t>
      </w:r>
      <w:r>
        <w:rPr>
          <w:rFonts w:ascii="Arial" w:hAnsi="Arial" w:cs="Arial"/>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Fonts w:ascii="Arial" w:hAnsi="Arial" w:cs="Arial"/>
          <w:i/>
          <w:sz w:val="24"/>
          <w:szCs w:val="24"/>
        </w:rPr>
        <w:t>Эвакуация предприятий, населения и ресурсов. Введение норм военной дисциплины на производстве и транспорте.</w:t>
      </w:r>
      <w:r>
        <w:rPr>
          <w:rFonts w:ascii="Arial" w:hAnsi="Arial" w:cs="Arial"/>
          <w:sz w:val="24"/>
          <w:szCs w:val="24"/>
        </w:rPr>
        <w:t xml:space="preserve"> Нацистский оккупационный режим. «Генеральный план Ост». Массовые преступления гитлеровцев против советских граждан. </w:t>
      </w:r>
      <w:r>
        <w:rPr>
          <w:rFonts w:ascii="Arial" w:hAnsi="Arial" w:cs="Arial"/>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rFonts w:ascii="Arial" w:hAnsi="Arial" w:cs="Arial"/>
          <w:sz w:val="24"/>
          <w:szCs w:val="24"/>
        </w:rPr>
        <w:t xml:space="preserve"> Начало массового сопротивления врагу. </w:t>
      </w:r>
      <w:r>
        <w:rPr>
          <w:rFonts w:ascii="Arial" w:hAnsi="Arial" w:cs="Arial"/>
          <w:i/>
          <w:sz w:val="24"/>
          <w:szCs w:val="24"/>
        </w:rPr>
        <w:t xml:space="preserve">Восстания в нацистских </w:t>
      </w:r>
      <w:r>
        <w:rPr>
          <w:rFonts w:ascii="Arial" w:hAnsi="Arial" w:cs="Arial"/>
          <w:i/>
          <w:sz w:val="24"/>
          <w:szCs w:val="24"/>
        </w:rPr>
        <w:lastRenderedPageBreak/>
        <w:t>лагерях.</w:t>
      </w:r>
      <w:r>
        <w:rPr>
          <w:rFonts w:ascii="Arial" w:hAnsi="Arial" w:cs="Arial"/>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Fonts w:ascii="Arial" w:hAnsi="Arial" w:cs="Arial"/>
          <w:i/>
          <w:sz w:val="24"/>
          <w:szCs w:val="24"/>
        </w:rPr>
        <w:t>«Дом Павлова».</w:t>
      </w:r>
      <w:r>
        <w:rPr>
          <w:rFonts w:ascii="Arial" w:hAnsi="Arial" w:cs="Arial"/>
          <w:sz w:val="24"/>
          <w:szCs w:val="24"/>
        </w:rPr>
        <w:t xml:space="preserve"> Окружение неприятельской группировки под Сталинградом и </w:t>
      </w:r>
      <w:r>
        <w:rPr>
          <w:rFonts w:ascii="Arial" w:hAnsi="Arial" w:cs="Arial"/>
          <w:i/>
          <w:sz w:val="24"/>
          <w:szCs w:val="24"/>
        </w:rPr>
        <w:t>наступление на Ржевском направлении</w:t>
      </w:r>
      <w:r>
        <w:rPr>
          <w:rFonts w:ascii="Arial" w:hAnsi="Arial" w:cs="Arial"/>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ascii="Arial" w:hAnsi="Arial" w:cs="Arial"/>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Pr>
          <w:rFonts w:ascii="Arial" w:hAnsi="Arial" w:cs="Arial"/>
          <w:sz w:val="24"/>
          <w:szCs w:val="24"/>
        </w:rPr>
        <w:t xml:space="preserve"> </w:t>
      </w:r>
      <w:r>
        <w:rPr>
          <w:rFonts w:ascii="Arial" w:hAnsi="Arial" w:cs="Arial"/>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Pr>
          <w:rFonts w:ascii="Arial" w:hAnsi="Arial" w:cs="Arial"/>
          <w:sz w:val="24"/>
          <w:szCs w:val="24"/>
        </w:rPr>
        <w:t xml:space="preserve"> Человек и война: единство фронта и тыла. «Всё для фронта, всё для победы!». Трудовой подвиг народа. </w:t>
      </w:r>
      <w:r>
        <w:rPr>
          <w:rFonts w:ascii="Arial" w:hAnsi="Arial" w:cs="Arial"/>
          <w:i/>
          <w:sz w:val="24"/>
          <w:szCs w:val="24"/>
        </w:rPr>
        <w:t>Роль женщин и подростков в промышленном и сельскохозяйственном производстве. Самоотверженный труд ученых.</w:t>
      </w:r>
      <w:r>
        <w:rPr>
          <w:rFonts w:ascii="Arial" w:hAnsi="Arial" w:cs="Arial"/>
          <w:sz w:val="24"/>
          <w:szCs w:val="24"/>
        </w:rPr>
        <w:t xml:space="preserve"> </w:t>
      </w:r>
      <w:r>
        <w:rPr>
          <w:rFonts w:ascii="Arial" w:hAnsi="Arial" w:cs="Arial"/>
          <w:i/>
          <w:sz w:val="24"/>
          <w:szCs w:val="24"/>
        </w:rPr>
        <w:t>Помощь населения фронту. Добровольные взносы в фонд обороны. Помощь эвакуированным.</w:t>
      </w:r>
      <w:r>
        <w:rPr>
          <w:rFonts w:ascii="Arial" w:hAnsi="Arial" w:cs="Arial"/>
          <w:sz w:val="24"/>
          <w:szCs w:val="24"/>
        </w:rPr>
        <w:t xml:space="preserve"> Повседневность военного времени. </w:t>
      </w:r>
      <w:r>
        <w:rPr>
          <w:rFonts w:ascii="Arial" w:hAnsi="Arial" w:cs="Arial"/>
          <w:i/>
          <w:sz w:val="24"/>
          <w:szCs w:val="24"/>
        </w:rPr>
        <w:t>Фронтовая повседневность. Боевое братство. Женщины на войне. Письма с фронта и на фронт. Повседневность в советском тылу.</w:t>
      </w:r>
      <w:r>
        <w:rPr>
          <w:rFonts w:ascii="Arial" w:hAnsi="Arial" w:cs="Arial"/>
          <w:sz w:val="24"/>
          <w:szCs w:val="24"/>
        </w:rPr>
        <w:t xml:space="preserve"> Военная дисциплина на производстве. Карточная система и нормы снабжения в городах. Положение в деревне. </w:t>
      </w:r>
      <w:r>
        <w:rPr>
          <w:rFonts w:ascii="Arial" w:hAnsi="Arial" w:cs="Arial"/>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rFonts w:ascii="Arial" w:hAnsi="Arial" w:cs="Arial"/>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rFonts w:ascii="Arial" w:hAnsi="Arial" w:cs="Arial"/>
          <w:i/>
          <w:sz w:val="24"/>
          <w:szCs w:val="24"/>
        </w:rPr>
        <w:t>Фронтовые корреспонденты.</w:t>
      </w:r>
      <w:r>
        <w:rPr>
          <w:rFonts w:ascii="Arial" w:hAnsi="Arial" w:cs="Arial"/>
          <w:sz w:val="24"/>
          <w:szCs w:val="24"/>
        </w:rPr>
        <w:t xml:space="preserve"> Выступления фронтовых концертных бригад. </w:t>
      </w:r>
      <w:r>
        <w:rPr>
          <w:rFonts w:ascii="Arial" w:hAnsi="Arial" w:cs="Arial"/>
          <w:i/>
          <w:sz w:val="24"/>
          <w:szCs w:val="24"/>
        </w:rPr>
        <w:t>Песенное творчество и фольклор. Кино военных лет.</w:t>
      </w:r>
      <w:r>
        <w:rPr>
          <w:rFonts w:ascii="Arial" w:hAnsi="Arial" w:cs="Arial"/>
          <w:sz w:val="24"/>
          <w:szCs w:val="24"/>
        </w:rPr>
        <w:t xml:space="preserve"> Государство и церковь в годы войны. </w:t>
      </w:r>
      <w:r>
        <w:rPr>
          <w:rFonts w:ascii="Arial" w:hAnsi="Arial" w:cs="Arial"/>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Fonts w:ascii="Arial" w:hAnsi="Arial" w:cs="Arial"/>
          <w:sz w:val="24"/>
          <w:szCs w:val="24"/>
        </w:rPr>
        <w:t xml:space="preserve"> СССР и союзники. Проблема второго фронта. Ленд-лиз. Тегеранская конференция 1943 г. </w:t>
      </w:r>
      <w:r>
        <w:rPr>
          <w:rFonts w:ascii="Arial" w:hAnsi="Arial" w:cs="Arial"/>
          <w:i/>
          <w:sz w:val="24"/>
          <w:szCs w:val="24"/>
        </w:rPr>
        <w:t>Французский авиационный полк «Нормандия-Неман», а также польские и чехословацкие воинские части на советско-германском фронте.</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ascii="Arial" w:hAnsi="Arial" w:cs="Arial"/>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Pr>
          <w:rFonts w:ascii="Arial" w:hAnsi="Arial" w:cs="Arial"/>
          <w:sz w:val="24"/>
          <w:szCs w:val="24"/>
        </w:rPr>
        <w:t xml:space="preserve"> Битва за Берлин и окончание войны в Европе. Висло-Одерская операция. Капитуляция Германии. </w:t>
      </w:r>
      <w:r>
        <w:rPr>
          <w:rFonts w:ascii="Arial" w:hAnsi="Arial" w:cs="Arial"/>
          <w:i/>
          <w:sz w:val="24"/>
          <w:szCs w:val="24"/>
        </w:rPr>
        <w:t>Репатриация советских граждан в ходе войны и после ее окончания</w:t>
      </w:r>
      <w:r>
        <w:rPr>
          <w:rFonts w:ascii="Arial" w:hAnsi="Arial" w:cs="Arial"/>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rFonts w:ascii="Arial" w:hAnsi="Arial" w:cs="Arial"/>
          <w:i/>
          <w:sz w:val="24"/>
          <w:szCs w:val="24"/>
        </w:rPr>
        <w:t>Начало советского «Атомного проекта».</w:t>
      </w:r>
      <w:r>
        <w:rPr>
          <w:rFonts w:ascii="Arial" w:hAnsi="Arial" w:cs="Arial"/>
          <w:sz w:val="24"/>
          <w:szCs w:val="24"/>
        </w:rPr>
        <w:t xml:space="preserve"> Реэвакуация и нормализация повседневной жизни. ГУЛАГ. Депортация «репрессированных народов». </w:t>
      </w:r>
      <w:r>
        <w:rPr>
          <w:rFonts w:ascii="Arial" w:hAnsi="Arial" w:cs="Arial"/>
          <w:i/>
          <w:sz w:val="24"/>
          <w:szCs w:val="24"/>
        </w:rPr>
        <w:t xml:space="preserve">Взаимоотношения государства и </w:t>
      </w:r>
      <w:r>
        <w:rPr>
          <w:rFonts w:ascii="Arial" w:hAnsi="Arial" w:cs="Arial"/>
          <w:i/>
          <w:sz w:val="24"/>
          <w:szCs w:val="24"/>
        </w:rPr>
        <w:lastRenderedPageBreak/>
        <w:t>церкви. Поместный собор 1945 г.</w:t>
      </w:r>
      <w:r>
        <w:rPr>
          <w:rFonts w:ascii="Arial" w:hAnsi="Arial" w:cs="Arial"/>
          <w:sz w:val="24"/>
          <w:szCs w:val="24"/>
        </w:rPr>
        <w:t xml:space="preserve"> Антигитлеровская коалиция. Открытие Второго фронта в Европе. Ялтинская конференция 1945 г.: основные решения и дискуссии. </w:t>
      </w:r>
      <w:r>
        <w:rPr>
          <w:rFonts w:ascii="Arial" w:hAnsi="Arial" w:cs="Arial"/>
          <w:i/>
          <w:sz w:val="24"/>
          <w:szCs w:val="24"/>
        </w:rPr>
        <w:t>Обязательство Советского Союза выступить против Японии.</w:t>
      </w:r>
      <w:r>
        <w:rPr>
          <w:rFonts w:ascii="Arial" w:hAnsi="Arial" w:cs="Arial"/>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Fonts w:ascii="Arial" w:hAnsi="Arial" w:cs="Arial"/>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Pr>
          <w:rFonts w:ascii="Arial" w:hAnsi="Arial" w:cs="Arial"/>
          <w:sz w:val="24"/>
          <w:szCs w:val="24"/>
        </w:rPr>
        <w:t xml:space="preserve"> </w:t>
      </w:r>
      <w:r>
        <w:rPr>
          <w:rFonts w:ascii="Arial" w:hAnsi="Arial" w:cs="Arial"/>
          <w:i/>
          <w:sz w:val="24"/>
          <w:szCs w:val="24"/>
        </w:rPr>
        <w:t>Истоки «холодной войны».</w:t>
      </w:r>
      <w:r>
        <w:rPr>
          <w:rFonts w:ascii="Arial" w:hAnsi="Arial" w:cs="Arial"/>
          <w:sz w:val="24"/>
          <w:szCs w:val="24"/>
        </w:rPr>
        <w:t xml:space="preserve"> Нюрнбергский и Токийский судебные процессы. Осуждение главных военных преступников.</w:t>
      </w:r>
    </w:p>
    <w:p w:rsidR="00720254" w:rsidRDefault="002870CD" w:rsidP="002870CD">
      <w:pPr>
        <w:spacing w:after="0" w:line="240" w:lineRule="auto"/>
        <w:rPr>
          <w:rFonts w:ascii="Arial" w:hAnsi="Arial" w:cs="Arial"/>
          <w:sz w:val="24"/>
          <w:szCs w:val="24"/>
        </w:rPr>
      </w:pPr>
      <w:r>
        <w:rPr>
          <w:rFonts w:ascii="Arial" w:hAnsi="Arial" w:cs="Arial"/>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годы Великой Отечественной войны.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Апогей и кризис советской системы. 1945–1991 гг. «Поздний сталинизм» (1945–1953)</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ascii="Arial" w:hAnsi="Arial" w:cs="Arial"/>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Pr>
          <w:rFonts w:ascii="Arial" w:hAnsi="Arial" w:cs="Arial"/>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ascii="Arial" w:hAnsi="Arial" w:cs="Arial"/>
          <w:i/>
          <w:sz w:val="24"/>
          <w:szCs w:val="24"/>
        </w:rPr>
        <w:t>Помощь не затронутых войной национальных республик в восстановлении западных регионов СССР.</w:t>
      </w:r>
      <w:r>
        <w:rPr>
          <w:rFonts w:ascii="Arial" w:hAnsi="Arial" w:cs="Arial"/>
          <w:sz w:val="24"/>
          <w:szCs w:val="24"/>
        </w:rPr>
        <w:t xml:space="preserve"> </w:t>
      </w:r>
      <w:r>
        <w:rPr>
          <w:rFonts w:ascii="Arial" w:hAnsi="Arial" w:cs="Arial"/>
          <w:i/>
          <w:sz w:val="24"/>
          <w:szCs w:val="24"/>
        </w:rPr>
        <w:t>Репарации, их размеры и значение для экономики.</w:t>
      </w:r>
      <w:r>
        <w:rPr>
          <w:rFonts w:ascii="Arial" w:hAnsi="Arial" w:cs="Arial"/>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ascii="Arial" w:hAnsi="Arial" w:cs="Arial"/>
          <w:i/>
          <w:sz w:val="24"/>
          <w:szCs w:val="24"/>
        </w:rPr>
        <w:t>Т.Д. Лысенко и «лысенковщина».</w:t>
      </w:r>
      <w:r>
        <w:rPr>
          <w:rFonts w:ascii="Arial" w:hAnsi="Arial" w:cs="Arial"/>
          <w:sz w:val="24"/>
          <w:szCs w:val="24"/>
        </w:rPr>
        <w:t xml:space="preserve"> </w:t>
      </w:r>
      <w:r>
        <w:rPr>
          <w:rFonts w:ascii="Arial" w:hAnsi="Arial" w:cs="Arial"/>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Pr>
          <w:rFonts w:ascii="Arial" w:hAnsi="Arial" w:cs="Arial"/>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ascii="Arial" w:hAnsi="Arial" w:cs="Arial"/>
          <w:i/>
          <w:sz w:val="24"/>
          <w:szCs w:val="24"/>
        </w:rPr>
        <w:t>Коминформбюро.</w:t>
      </w:r>
      <w:r>
        <w:rPr>
          <w:rFonts w:ascii="Arial" w:hAnsi="Arial" w:cs="Arial"/>
          <w:sz w:val="24"/>
          <w:szCs w:val="24"/>
        </w:rPr>
        <w:t xml:space="preserve"> Организация Североатлантического договора (НАТО). Создание Организации Варшавского договора. Война в Корее.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rPr>
        <w:t xml:space="preserve">И.В. Сталин </w:t>
      </w:r>
      <w:r>
        <w:rPr>
          <w:rFonts w:ascii="Arial" w:hAnsi="Arial" w:cs="Arial"/>
          <w:sz w:val="24"/>
          <w:szCs w:val="24"/>
          <w:shd w:val="clear" w:color="auto" w:fill="FFFFFF"/>
        </w:rPr>
        <w:t>в оценках современников и историков.</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«Оттепель»: середина 1950-х – первая половина 1960-х</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ascii="Arial" w:hAnsi="Arial" w:cs="Arial"/>
          <w:i/>
          <w:sz w:val="24"/>
          <w:szCs w:val="24"/>
        </w:rPr>
        <w:t>Реакция на доклад Хрущева в стране и мире.</w:t>
      </w:r>
      <w:r>
        <w:rPr>
          <w:rFonts w:ascii="Arial" w:hAnsi="Arial" w:cs="Arial"/>
          <w:sz w:val="24"/>
          <w:szCs w:val="24"/>
        </w:rPr>
        <w:t xml:space="preserve"> Частичная десталинизация: содержание и противоречия. </w:t>
      </w:r>
      <w:r>
        <w:rPr>
          <w:rFonts w:ascii="Arial" w:hAnsi="Arial" w:cs="Arial"/>
          <w:i/>
          <w:sz w:val="24"/>
          <w:szCs w:val="24"/>
        </w:rPr>
        <w:t>Внутрипартийная демократизация.</w:t>
      </w:r>
      <w:r>
        <w:rPr>
          <w:rFonts w:ascii="Arial" w:hAnsi="Arial" w:cs="Arial"/>
          <w:sz w:val="24"/>
          <w:szCs w:val="24"/>
        </w:rPr>
        <w:t xml:space="preserve"> </w:t>
      </w:r>
      <w:r>
        <w:rPr>
          <w:rFonts w:ascii="Arial" w:hAnsi="Arial" w:cs="Arial"/>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ascii="Arial" w:hAnsi="Arial" w:cs="Arial"/>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ascii="Arial" w:hAnsi="Arial" w:cs="Arial"/>
          <w:i/>
          <w:sz w:val="24"/>
          <w:szCs w:val="24"/>
        </w:rPr>
        <w:t>Поэтические вечера в Политехническом музее. Образование и наука. Приоткрытие «железного занавеса».</w:t>
      </w:r>
      <w:r>
        <w:rPr>
          <w:rFonts w:ascii="Arial" w:hAnsi="Arial" w:cs="Arial"/>
          <w:sz w:val="24"/>
          <w:szCs w:val="24"/>
        </w:rPr>
        <w:t xml:space="preserve"> Всемирный фестиваль молодежи и студентов 1957 г. </w:t>
      </w:r>
      <w:r>
        <w:rPr>
          <w:rFonts w:ascii="Arial" w:hAnsi="Arial" w:cs="Arial"/>
          <w:i/>
          <w:sz w:val="24"/>
          <w:szCs w:val="24"/>
        </w:rPr>
        <w:t>Популярные формы досуга. Развитие внутреннего и международного туризма.</w:t>
      </w:r>
      <w:r>
        <w:rPr>
          <w:rFonts w:ascii="Arial" w:hAnsi="Arial" w:cs="Arial"/>
          <w:sz w:val="24"/>
          <w:szCs w:val="24"/>
        </w:rPr>
        <w:t xml:space="preserve"> Учреждение Московского кинофестиваля. </w:t>
      </w:r>
      <w:r>
        <w:rPr>
          <w:rFonts w:ascii="Arial" w:hAnsi="Arial" w:cs="Arial"/>
          <w:i/>
          <w:sz w:val="24"/>
          <w:szCs w:val="24"/>
        </w:rPr>
        <w:t>Роль телевидения в жизни общества. Легитимация моды и попытки создания «советской моды».</w:t>
      </w:r>
      <w:r>
        <w:rPr>
          <w:rFonts w:ascii="Arial" w:hAnsi="Arial" w:cs="Arial"/>
          <w:sz w:val="24"/>
          <w:szCs w:val="24"/>
        </w:rPr>
        <w:t xml:space="preserve"> </w:t>
      </w:r>
      <w:r>
        <w:rPr>
          <w:rFonts w:ascii="Arial" w:hAnsi="Arial" w:cs="Arial"/>
          <w:i/>
          <w:sz w:val="24"/>
          <w:szCs w:val="24"/>
        </w:rPr>
        <w:t>Неофициальная культура. Неформальные формы общественной жизни: «кафе» и «кухни».</w:t>
      </w:r>
      <w:r>
        <w:rPr>
          <w:rFonts w:ascii="Arial" w:hAnsi="Arial" w:cs="Arial"/>
          <w:sz w:val="24"/>
          <w:szCs w:val="24"/>
        </w:rPr>
        <w:t xml:space="preserve"> «Стиляги». Хрущев и интеллигенция. Антирелигиозные кампании. Гонения на церковь. Диссиденты. </w:t>
      </w:r>
      <w:r>
        <w:rPr>
          <w:rFonts w:ascii="Arial" w:hAnsi="Arial" w:cs="Arial"/>
          <w:i/>
          <w:sz w:val="24"/>
          <w:szCs w:val="24"/>
        </w:rPr>
        <w:t>Самиздат и «тамиздат».</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Fonts w:ascii="Arial" w:hAnsi="Arial" w:cs="Arial"/>
          <w:i/>
          <w:sz w:val="24"/>
          <w:szCs w:val="24"/>
        </w:rPr>
        <w:t>Перемены в научно-технической политике.</w:t>
      </w:r>
      <w:r>
        <w:rPr>
          <w:rFonts w:ascii="Arial" w:hAnsi="Arial" w:cs="Arial"/>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Arial" w:hAnsi="Arial" w:cs="Arial"/>
          <w:i/>
          <w:sz w:val="24"/>
          <w:szCs w:val="24"/>
        </w:rPr>
        <w:t xml:space="preserve">Первые советские ЭВМ. Появление гражданской реактивной авиации. </w:t>
      </w:r>
      <w:r>
        <w:rPr>
          <w:rFonts w:ascii="Arial" w:hAnsi="Arial" w:cs="Arial"/>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Arial" w:hAnsi="Arial" w:cs="Arial"/>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Pr>
          <w:rFonts w:ascii="Arial" w:hAnsi="Arial" w:cs="Arial"/>
          <w:sz w:val="24"/>
          <w:szCs w:val="24"/>
        </w:rPr>
        <w:t xml:space="preserve"> ХХII Съезд КПСС и программа построения коммунизма в СССР. Воспитание «нового человека». </w:t>
      </w:r>
      <w:r>
        <w:rPr>
          <w:rFonts w:ascii="Arial" w:hAnsi="Arial" w:cs="Arial"/>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Pr>
          <w:rFonts w:ascii="Arial" w:hAnsi="Arial" w:cs="Arial"/>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ascii="Arial" w:hAnsi="Arial" w:cs="Arial"/>
          <w:i/>
          <w:sz w:val="24"/>
          <w:szCs w:val="24"/>
        </w:rPr>
        <w:t>Новочеркасские события.</w:t>
      </w:r>
      <w:r>
        <w:rPr>
          <w:rFonts w:ascii="Arial" w:hAnsi="Arial" w:cs="Arial"/>
          <w:sz w:val="24"/>
          <w:szCs w:val="24"/>
        </w:rPr>
        <w:t xml:space="preserve"> Смещение Н.С. Хрущева и приход к власти Л.И. Брежнева. </w:t>
      </w:r>
      <w:r>
        <w:rPr>
          <w:rFonts w:ascii="Arial" w:hAnsi="Arial" w:cs="Arial"/>
          <w:i/>
          <w:sz w:val="24"/>
          <w:szCs w:val="24"/>
        </w:rPr>
        <w:t>Оценка Хрущева и его реформ современниками и историками.</w:t>
      </w:r>
    </w:p>
    <w:p w:rsidR="00720254" w:rsidRDefault="002870CD" w:rsidP="002870CD">
      <w:pPr>
        <w:spacing w:after="0" w:line="240" w:lineRule="auto"/>
        <w:rPr>
          <w:rFonts w:ascii="Arial" w:hAnsi="Arial" w:cs="Arial"/>
          <w:i/>
          <w:sz w:val="24"/>
          <w:szCs w:val="24"/>
        </w:rPr>
      </w:pPr>
      <w:r>
        <w:rPr>
          <w:rFonts w:ascii="Arial" w:hAnsi="Arial" w:cs="Arial"/>
          <w:i/>
          <w:sz w:val="24"/>
          <w:szCs w:val="24"/>
        </w:rPr>
        <w:lastRenderedPageBreak/>
        <w:t>Наш край в 1953–1964 гг.</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Советское общество в середине 1960-х – начале 1980-х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Приход к власти Л.И. Брежнева: его окружение и смена политического курса. Поиски идеологических ориентиров. </w:t>
      </w:r>
      <w:r>
        <w:rPr>
          <w:rFonts w:ascii="Arial" w:hAnsi="Arial" w:cs="Arial"/>
          <w:i/>
          <w:sz w:val="24"/>
          <w:szCs w:val="24"/>
        </w:rPr>
        <w:t>Десталинизация и ресталинизация.</w:t>
      </w:r>
      <w:r>
        <w:rPr>
          <w:rFonts w:ascii="Arial" w:hAnsi="Arial" w:cs="Arial"/>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ascii="Arial" w:hAnsi="Arial" w:cs="Arial"/>
          <w:i/>
          <w:sz w:val="24"/>
          <w:szCs w:val="24"/>
        </w:rPr>
        <w:t xml:space="preserve">МГУ им М.В. Ломоносова. Академия наук СССР. Новосибирский Академгородок. </w:t>
      </w:r>
      <w:r>
        <w:rPr>
          <w:rFonts w:ascii="Arial" w:hAnsi="Arial" w:cs="Arial"/>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ascii="Arial" w:hAnsi="Arial" w:cs="Arial"/>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ascii="Arial" w:hAnsi="Arial" w:cs="Arial"/>
          <w:i/>
          <w:sz w:val="24"/>
          <w:szCs w:val="24"/>
        </w:rPr>
        <w:t>Неформалы (КСП, движение КВН и др.)</w:t>
      </w:r>
      <w:r>
        <w:rPr>
          <w:rFonts w:ascii="Arial" w:hAnsi="Arial" w:cs="Arial"/>
          <w:sz w:val="24"/>
          <w:szCs w:val="24"/>
        </w:rPr>
        <w:t xml:space="preserve">. Диссидентский вызов. Первые правозащитные выступления. </w:t>
      </w:r>
      <w:r>
        <w:rPr>
          <w:rFonts w:ascii="Arial" w:hAnsi="Arial" w:cs="Arial"/>
          <w:i/>
          <w:sz w:val="24"/>
          <w:szCs w:val="24"/>
        </w:rPr>
        <w:t>А.Д. Сахаров и А.И. Солженицын.</w:t>
      </w:r>
      <w:r>
        <w:rPr>
          <w:rFonts w:ascii="Arial" w:hAnsi="Arial" w:cs="Arial"/>
          <w:sz w:val="24"/>
          <w:szCs w:val="24"/>
        </w:rPr>
        <w:t xml:space="preserve"> </w:t>
      </w:r>
      <w:r>
        <w:rPr>
          <w:rFonts w:ascii="Arial" w:hAnsi="Arial" w:cs="Arial"/>
          <w:i/>
          <w:sz w:val="24"/>
          <w:szCs w:val="24"/>
        </w:rPr>
        <w:t>Религиозные искания. Национальные движения.</w:t>
      </w:r>
      <w:r>
        <w:rPr>
          <w:rFonts w:ascii="Arial" w:hAnsi="Arial" w:cs="Arial"/>
          <w:sz w:val="24"/>
          <w:szCs w:val="24"/>
        </w:rPr>
        <w:t xml:space="preserve"> </w:t>
      </w:r>
      <w:r>
        <w:rPr>
          <w:rFonts w:ascii="Arial" w:hAnsi="Arial" w:cs="Arial"/>
          <w:i/>
          <w:sz w:val="24"/>
          <w:szCs w:val="24"/>
        </w:rPr>
        <w:t>Борьба с инакомыслием. Судебные процессы. Цензура и самиздат.</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ascii="Arial" w:hAnsi="Arial" w:cs="Arial"/>
          <w:i/>
          <w:sz w:val="24"/>
          <w:szCs w:val="24"/>
        </w:rPr>
        <w:t>«Доктрина Брежнева».</w:t>
      </w:r>
      <w:r>
        <w:rPr>
          <w:rFonts w:ascii="Arial" w:hAnsi="Arial" w:cs="Arial"/>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ascii="Arial" w:hAnsi="Arial" w:cs="Arial"/>
          <w:i/>
          <w:sz w:val="24"/>
          <w:szCs w:val="24"/>
        </w:rPr>
        <w:t>Подъем антикоммунистических настроений в Восточной Европе. Кризис просоветских режимов.</w:t>
      </w:r>
      <w:r>
        <w:rPr>
          <w:rFonts w:ascii="Arial" w:hAnsi="Arial" w:cs="Arial"/>
          <w:sz w:val="24"/>
          <w:szCs w:val="24"/>
        </w:rPr>
        <w:t xml:space="preserve"> Л.И. Брежнев в оценках современников и историков.</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1964–1985 гг.</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Политика «перестройки». Распад СССР (1985–1991)</w:t>
      </w:r>
    </w:p>
    <w:p w:rsidR="00720254" w:rsidRDefault="002870CD" w:rsidP="002870CD">
      <w:pPr>
        <w:spacing w:after="0" w:line="240" w:lineRule="auto"/>
        <w:rPr>
          <w:rFonts w:ascii="Arial" w:hAnsi="Arial" w:cs="Arial"/>
          <w:sz w:val="24"/>
          <w:szCs w:val="24"/>
        </w:rPr>
      </w:pPr>
      <w:r>
        <w:rPr>
          <w:rFonts w:ascii="Arial" w:hAnsi="Arial" w:cs="Arial"/>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ascii="Arial" w:hAnsi="Arial" w:cs="Arial"/>
          <w:i/>
          <w:sz w:val="24"/>
          <w:szCs w:val="24"/>
        </w:rPr>
        <w:t xml:space="preserve">. Законы о госпредприятии и об индивидуальной трудовой деятельности. Появление коммерческих банков. Принятие закона о приватизации </w:t>
      </w:r>
      <w:r>
        <w:rPr>
          <w:rFonts w:ascii="Arial" w:hAnsi="Arial" w:cs="Arial"/>
          <w:i/>
          <w:sz w:val="24"/>
          <w:szCs w:val="24"/>
        </w:rPr>
        <w:lastRenderedPageBreak/>
        <w:t>государственных предприятий.</w:t>
      </w:r>
      <w:r>
        <w:rPr>
          <w:rFonts w:ascii="Arial" w:hAnsi="Arial" w:cs="Arial"/>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ascii="Arial" w:hAnsi="Arial" w:cs="Arial"/>
          <w:i/>
          <w:sz w:val="24"/>
          <w:szCs w:val="24"/>
        </w:rPr>
        <w:t>Концепция социализма «с человеческим лицом». Вторая волна десталинизации.</w:t>
      </w:r>
      <w:r>
        <w:rPr>
          <w:rFonts w:ascii="Arial" w:hAnsi="Arial" w:cs="Arial"/>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ascii="Arial" w:hAnsi="Arial" w:cs="Arial"/>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rFonts w:ascii="Arial" w:hAnsi="Arial" w:cs="Arial"/>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Fonts w:ascii="Arial" w:hAnsi="Arial" w:cs="Arial"/>
          <w:i/>
          <w:sz w:val="24"/>
          <w:szCs w:val="24"/>
        </w:rPr>
        <w:t>Б.Н. Ельцин – единый лидер демократических сил. Противостояние союзной (Горбачев) и российской (Ельцин) власти.</w:t>
      </w:r>
      <w:r>
        <w:rPr>
          <w:rFonts w:ascii="Arial" w:hAnsi="Arial" w:cs="Arial"/>
          <w:sz w:val="24"/>
          <w:szCs w:val="24"/>
        </w:rPr>
        <w:t xml:space="preserve"> Введение поста президента и избрание М.С. Горбачева Президентом СССР. </w:t>
      </w:r>
      <w:r>
        <w:rPr>
          <w:rFonts w:ascii="Arial" w:hAnsi="Arial" w:cs="Arial"/>
          <w:i/>
          <w:sz w:val="24"/>
          <w:szCs w:val="24"/>
        </w:rPr>
        <w:t xml:space="preserve">Учреждение в РСФСР Конституционного суда и складывание системы разделения властей. </w:t>
      </w:r>
      <w:r>
        <w:rPr>
          <w:rFonts w:ascii="Arial" w:hAnsi="Arial" w:cs="Arial"/>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Усиление центробежных тенденций и угрозы распада СССР. Провозглашение независимости Литвой, Эстонией и Латвией. </w:t>
      </w:r>
      <w:r>
        <w:rPr>
          <w:rFonts w:ascii="Arial" w:hAnsi="Arial" w:cs="Arial"/>
          <w:i/>
          <w:sz w:val="24"/>
          <w:szCs w:val="24"/>
        </w:rPr>
        <w:t>Ситуация на Северном Кавказе.</w:t>
      </w:r>
      <w:r>
        <w:rPr>
          <w:rFonts w:ascii="Arial" w:hAnsi="Arial" w:cs="Arial"/>
          <w:sz w:val="24"/>
          <w:szCs w:val="24"/>
        </w:rPr>
        <w:t xml:space="preserve"> Декларация о государственном суверенитете РСФСР. Дискуссии о путях обновлении Союза ССР. </w:t>
      </w:r>
      <w:r>
        <w:rPr>
          <w:rFonts w:ascii="Arial" w:hAnsi="Arial" w:cs="Arial"/>
          <w:i/>
          <w:sz w:val="24"/>
          <w:szCs w:val="24"/>
        </w:rPr>
        <w:t>План «автономизации» – предоставления автономиям статуса союзных республик.</w:t>
      </w:r>
      <w:r>
        <w:rPr>
          <w:rFonts w:ascii="Arial" w:hAnsi="Arial" w:cs="Arial"/>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ascii="Arial" w:hAnsi="Arial" w:cs="Arial"/>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Fonts w:ascii="Arial" w:hAnsi="Arial" w:cs="Arial"/>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ascii="Arial" w:hAnsi="Arial" w:cs="Arial"/>
          <w:i/>
          <w:sz w:val="24"/>
          <w:szCs w:val="24"/>
        </w:rPr>
        <w:t>Референдум о независимости Украины.</w:t>
      </w:r>
      <w:r>
        <w:rPr>
          <w:rFonts w:ascii="Arial" w:hAnsi="Arial" w:cs="Arial"/>
          <w:sz w:val="24"/>
          <w:szCs w:val="24"/>
        </w:rPr>
        <w:t xml:space="preserve"> Оформление фактического распада СССР и создание СНГ (Беловежское и Алма-Атинское соглашения). </w:t>
      </w:r>
      <w:r>
        <w:rPr>
          <w:rFonts w:ascii="Arial" w:hAnsi="Arial" w:cs="Arial"/>
          <w:i/>
          <w:sz w:val="24"/>
          <w:szCs w:val="24"/>
        </w:rPr>
        <w:t>Реакция мирового сообщества на распад СССР. Решение проблемы советского ядерного оружия.</w:t>
      </w:r>
      <w:r>
        <w:rPr>
          <w:rFonts w:ascii="Arial" w:hAnsi="Arial" w:cs="Arial"/>
          <w:sz w:val="24"/>
          <w:szCs w:val="24"/>
        </w:rPr>
        <w:t xml:space="preserve"> Россия как преемник СССР на международной арене. Горбачев, Ельцин и «перестройка» в общественном сознании.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rPr>
        <w:t xml:space="preserve">М.С. Горбачев </w:t>
      </w:r>
      <w:r>
        <w:rPr>
          <w:rFonts w:ascii="Arial" w:hAnsi="Arial" w:cs="Arial"/>
          <w:sz w:val="24"/>
          <w:szCs w:val="24"/>
          <w:shd w:val="clear" w:color="auto" w:fill="FFFFFF"/>
        </w:rPr>
        <w:t>в оценках современников и историков.</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1985–1991 гг.</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Российская Федерация в 1992–2012 гг.</w:t>
      </w:r>
    </w:p>
    <w:p w:rsidR="00720254" w:rsidRDefault="002870CD" w:rsidP="002870CD">
      <w:pPr>
        <w:spacing w:after="0" w:line="240" w:lineRule="auto"/>
        <w:rPr>
          <w:rFonts w:ascii="Arial" w:hAnsi="Arial" w:cs="Arial"/>
          <w:b/>
          <w:sz w:val="24"/>
          <w:szCs w:val="24"/>
        </w:rPr>
      </w:pPr>
      <w:r>
        <w:rPr>
          <w:rFonts w:ascii="Arial" w:hAnsi="Arial" w:cs="Arial"/>
          <w:b/>
          <w:sz w:val="24"/>
          <w:szCs w:val="24"/>
        </w:rPr>
        <w:t>Становление новой России (1992–1999)</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Pr>
          <w:rFonts w:ascii="Arial" w:hAnsi="Arial" w:cs="Arial"/>
          <w:i/>
          <w:sz w:val="24"/>
          <w:szCs w:val="24"/>
        </w:rPr>
        <w:t>Предоставление Б.Н. Ельцину дополнительных полномочий для успешного проведения реформ.</w:t>
      </w:r>
      <w:r>
        <w:rPr>
          <w:rFonts w:ascii="Arial" w:hAnsi="Arial" w:cs="Arial"/>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ascii="Arial" w:hAnsi="Arial" w:cs="Arial"/>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От сотрудничества к противостоянию исполнительной и законодательной власти в 1992–1993 гг. </w:t>
      </w:r>
      <w:r>
        <w:rPr>
          <w:rFonts w:ascii="Arial" w:hAnsi="Arial" w:cs="Arial"/>
          <w:i/>
          <w:sz w:val="24"/>
          <w:szCs w:val="24"/>
        </w:rPr>
        <w:t>Решение Конституционного суда РФ по «делу КПСС».</w:t>
      </w:r>
      <w:r>
        <w:rPr>
          <w:rFonts w:ascii="Arial" w:hAnsi="Arial" w:cs="Arial"/>
          <w:sz w:val="24"/>
          <w:szCs w:val="24"/>
        </w:rPr>
        <w:t xml:space="preserve"> Нарастание политико-конституционного кризиса в условиях ухудшения экономической ситуации. </w:t>
      </w:r>
      <w:r>
        <w:rPr>
          <w:rFonts w:ascii="Arial" w:hAnsi="Arial" w:cs="Arial"/>
          <w:i/>
          <w:sz w:val="24"/>
          <w:szCs w:val="24"/>
        </w:rPr>
        <w:t>Апрельский референдум 1993 г. – попытка правового разрешения политического кризиса.</w:t>
      </w:r>
      <w:r>
        <w:rPr>
          <w:rFonts w:ascii="Arial" w:hAnsi="Arial" w:cs="Arial"/>
          <w:sz w:val="24"/>
          <w:szCs w:val="24"/>
        </w:rPr>
        <w:t xml:space="preserve"> Указ Б.Н. Ельцина № 1400 и его оценка Конституционным судом. </w:t>
      </w:r>
      <w:r>
        <w:rPr>
          <w:rFonts w:ascii="Arial" w:hAnsi="Arial" w:cs="Arial"/>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Pr>
          <w:rFonts w:ascii="Arial" w:hAnsi="Arial" w:cs="Arial"/>
          <w:sz w:val="24"/>
          <w:szCs w:val="24"/>
        </w:rPr>
        <w:t xml:space="preserve"> Трагические события осени 1993 г. в Москве. </w:t>
      </w:r>
      <w:r>
        <w:rPr>
          <w:rFonts w:ascii="Arial" w:hAnsi="Arial" w:cs="Arial"/>
          <w:i/>
          <w:sz w:val="24"/>
          <w:szCs w:val="24"/>
        </w:rPr>
        <w:t>Обстрел Белого дома. Последующее решение об амнистии участников октябрьских событий 1993 г.</w:t>
      </w:r>
      <w:r>
        <w:rPr>
          <w:rFonts w:ascii="Arial" w:hAnsi="Arial" w:cs="Arial"/>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ascii="Arial" w:hAnsi="Arial" w:cs="Arial"/>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ascii="Arial" w:hAnsi="Arial" w:cs="Arial"/>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Pr>
          <w:rFonts w:ascii="Arial" w:hAnsi="Arial" w:cs="Arial"/>
          <w:sz w:val="24"/>
          <w:szCs w:val="24"/>
        </w:rPr>
        <w:t xml:space="preserve"> Взаимоотношения Центра и субъектов Федерации. </w:t>
      </w:r>
      <w:r>
        <w:rPr>
          <w:rFonts w:ascii="Arial" w:hAnsi="Arial" w:cs="Arial"/>
          <w:i/>
          <w:sz w:val="24"/>
          <w:szCs w:val="24"/>
        </w:rPr>
        <w:t>Опасность исламского фундаментализма.</w:t>
      </w:r>
      <w:r>
        <w:rPr>
          <w:rFonts w:ascii="Arial" w:hAnsi="Arial" w:cs="Arial"/>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Pr>
          <w:rFonts w:ascii="Arial" w:hAnsi="Arial" w:cs="Arial"/>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Pr>
          <w:rFonts w:ascii="Arial" w:hAnsi="Arial" w:cs="Arial"/>
          <w:sz w:val="24"/>
          <w:szCs w:val="24"/>
        </w:rPr>
        <w:t xml:space="preserve"> Ситуация в российском сельском хозяйстве и увеличение </w:t>
      </w:r>
      <w:r>
        <w:rPr>
          <w:rFonts w:ascii="Arial" w:hAnsi="Arial" w:cs="Arial"/>
          <w:sz w:val="24"/>
          <w:szCs w:val="24"/>
        </w:rPr>
        <w:lastRenderedPageBreak/>
        <w:t xml:space="preserve">зависимости от экспорта продовольствия. Финансовые пирамиды и залоговые аукционы. </w:t>
      </w:r>
      <w:r>
        <w:rPr>
          <w:rFonts w:ascii="Arial" w:hAnsi="Arial" w:cs="Arial"/>
          <w:i/>
          <w:sz w:val="24"/>
          <w:szCs w:val="24"/>
        </w:rPr>
        <w:t>Вывод денежных активов из страны.</w:t>
      </w:r>
      <w:r>
        <w:rPr>
          <w:rFonts w:ascii="Arial" w:hAnsi="Arial" w:cs="Arial"/>
          <w:sz w:val="24"/>
          <w:szCs w:val="24"/>
        </w:rPr>
        <w:t xml:space="preserve"> Дефолт 1998 г. и его последствия. Повседневная жизнь и общественные настроения россиян в условиях реформ. </w:t>
      </w:r>
      <w:r>
        <w:rPr>
          <w:rFonts w:ascii="Arial" w:hAnsi="Arial" w:cs="Arial"/>
          <w:i/>
          <w:sz w:val="24"/>
          <w:szCs w:val="24"/>
        </w:rPr>
        <w:t>Общественные настроения в зеркале социологических исследований. Представления о либерализме и демократии.</w:t>
      </w:r>
      <w:r>
        <w:rPr>
          <w:rFonts w:ascii="Arial" w:hAnsi="Arial" w:cs="Arial"/>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ascii="Arial" w:hAnsi="Arial" w:cs="Arial"/>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ascii="Arial" w:hAnsi="Arial" w:cs="Arial"/>
          <w:i/>
          <w:sz w:val="24"/>
          <w:szCs w:val="24"/>
        </w:rPr>
        <w:t>Основные политические партии и движения 1990-х гг., их лидеры и платформы.</w:t>
      </w:r>
      <w:r>
        <w:rPr>
          <w:rFonts w:ascii="Arial" w:hAnsi="Arial" w:cs="Arial"/>
          <w:sz w:val="24"/>
          <w:szCs w:val="24"/>
        </w:rPr>
        <w:t xml:space="preserve"> Кризис центральной власти. Президентские выборы 1996 г. </w:t>
      </w:r>
      <w:r>
        <w:rPr>
          <w:rFonts w:ascii="Arial" w:hAnsi="Arial" w:cs="Arial"/>
          <w:i/>
          <w:sz w:val="24"/>
          <w:szCs w:val="24"/>
        </w:rPr>
        <w:t xml:space="preserve">Политтехнологии.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«Семибанкирщина». «Олигархический» капитализм. </w:t>
      </w:r>
      <w:r>
        <w:rPr>
          <w:rFonts w:ascii="Arial" w:hAnsi="Arial" w:cs="Arial"/>
          <w:i/>
          <w:sz w:val="24"/>
          <w:szCs w:val="24"/>
        </w:rPr>
        <w:t>Правительства В.С. Черномырдина и Е.М. Примакова.</w:t>
      </w:r>
      <w:r>
        <w:rPr>
          <w:rFonts w:ascii="Arial" w:hAnsi="Arial" w:cs="Arial"/>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rPr>
        <w:t xml:space="preserve">Б.Н. Ельцин </w:t>
      </w:r>
      <w:r>
        <w:rPr>
          <w:rFonts w:ascii="Arial" w:hAnsi="Arial" w:cs="Arial"/>
          <w:sz w:val="24"/>
          <w:szCs w:val="24"/>
          <w:shd w:val="clear" w:color="auto" w:fill="FFFFFF"/>
        </w:rPr>
        <w:t>в оценках современников и историков.</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1992–1999 гг.</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Россия в 2000-е: вызовы времени и задачи модернизации</w:t>
      </w:r>
    </w:p>
    <w:p w:rsidR="00720254" w:rsidRDefault="002870CD" w:rsidP="002870CD">
      <w:pPr>
        <w:spacing w:after="0" w:line="240" w:lineRule="auto"/>
        <w:rPr>
          <w:rFonts w:ascii="Arial" w:hAnsi="Arial" w:cs="Arial"/>
          <w:spacing w:val="-4"/>
          <w:sz w:val="24"/>
          <w:szCs w:val="24"/>
        </w:rPr>
      </w:pPr>
      <w:r>
        <w:rPr>
          <w:rFonts w:ascii="Arial" w:hAnsi="Arial" w:cs="Arial"/>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ascii="Arial" w:hAnsi="Arial" w:cs="Arial"/>
          <w:i/>
          <w:spacing w:val="-4"/>
          <w:sz w:val="24"/>
          <w:szCs w:val="24"/>
        </w:rPr>
        <w:t>Многопартийность. Политические партии и электорат. Федерализм и сепаратизм.</w:t>
      </w:r>
      <w:r>
        <w:rPr>
          <w:rFonts w:ascii="Arial" w:hAnsi="Arial" w:cs="Arial"/>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ascii="Arial" w:hAnsi="Arial" w:cs="Arial"/>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Pr>
          <w:rFonts w:ascii="Arial" w:hAnsi="Arial" w:cs="Arial"/>
          <w:spacing w:val="-4"/>
          <w:sz w:val="24"/>
          <w:szCs w:val="24"/>
        </w:rPr>
        <w:t xml:space="preserve"> </w:t>
      </w:r>
      <w:r>
        <w:rPr>
          <w:rFonts w:ascii="Arial" w:hAnsi="Arial" w:cs="Arial"/>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Pr>
          <w:rFonts w:ascii="Arial" w:hAnsi="Arial" w:cs="Arial"/>
          <w:spacing w:val="-4"/>
          <w:sz w:val="24"/>
          <w:szCs w:val="24"/>
        </w:rPr>
        <w:t xml:space="preserve"> </w:t>
      </w:r>
      <w:r>
        <w:rPr>
          <w:rFonts w:ascii="Arial" w:hAnsi="Arial" w:cs="Arial"/>
          <w:i/>
          <w:spacing w:val="-4"/>
          <w:sz w:val="24"/>
          <w:szCs w:val="24"/>
        </w:rPr>
        <w:t>Разработка семейной политики и меры по поощрению рождаемости. Пропаганда спорта и здорового образа жизни.</w:t>
      </w:r>
      <w:r>
        <w:rPr>
          <w:rFonts w:ascii="Arial" w:hAnsi="Arial" w:cs="Arial"/>
          <w:spacing w:val="-4"/>
          <w:sz w:val="24"/>
          <w:szCs w:val="24"/>
        </w:rPr>
        <w:t xml:space="preserve"> Олимпийские и паралимпийские зимние игры 2014 г. в Сочи. </w:t>
      </w:r>
      <w:r>
        <w:rPr>
          <w:rFonts w:ascii="Arial" w:hAnsi="Arial" w:cs="Arial"/>
          <w:i/>
          <w:spacing w:val="-4"/>
          <w:sz w:val="24"/>
          <w:szCs w:val="24"/>
        </w:rPr>
        <w:t xml:space="preserve">Повседневная жизнь. </w:t>
      </w:r>
      <w:r>
        <w:rPr>
          <w:rFonts w:ascii="Arial" w:hAnsi="Arial" w:cs="Arial"/>
          <w:i/>
          <w:spacing w:val="-4"/>
          <w:sz w:val="24"/>
          <w:szCs w:val="24"/>
        </w:rPr>
        <w:lastRenderedPageBreak/>
        <w:t>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Pr>
          <w:rFonts w:ascii="Arial" w:hAnsi="Arial" w:cs="Arial"/>
          <w:spacing w:val="-4"/>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Модернизация бытовой сферы. </w:t>
      </w:r>
      <w:r>
        <w:rPr>
          <w:rFonts w:ascii="Arial" w:hAnsi="Arial" w:cs="Arial"/>
          <w:i/>
          <w:sz w:val="24"/>
          <w:szCs w:val="24"/>
        </w:rPr>
        <w:t>Досуг. Россиянин в глобальном информационном пространстве: СМИ, компьютеризация, Интернет. Массовая автомобилизация.</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ascii="Arial" w:hAnsi="Arial" w:cs="Arial"/>
          <w:i/>
          <w:sz w:val="24"/>
          <w:szCs w:val="24"/>
        </w:rPr>
        <w:t>Центробежные и партнерские тенденции в СНГ. СНГ и ЕврАзЭС.</w:t>
      </w:r>
      <w:r>
        <w:rPr>
          <w:rFonts w:ascii="Arial" w:hAnsi="Arial" w:cs="Arial"/>
          <w:sz w:val="24"/>
          <w:szCs w:val="24"/>
        </w:rPr>
        <w:t xml:space="preserve"> Отношения с США и Евросоюзом. Вступление России в Совет Европы. </w:t>
      </w:r>
      <w:r>
        <w:rPr>
          <w:rFonts w:ascii="Arial" w:hAnsi="Arial" w:cs="Arial"/>
          <w:i/>
          <w:sz w:val="24"/>
          <w:szCs w:val="24"/>
        </w:rPr>
        <w:t>Деятельность «большой двадцатки». Переговоры о вступлении в ВТО. Дальневосточное и другие направления политики России.</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ascii="Arial" w:hAnsi="Arial" w:cs="Arial"/>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Pr>
          <w:rFonts w:ascii="Arial" w:hAnsi="Arial" w:cs="Arial"/>
          <w:sz w:val="24"/>
          <w:szCs w:val="24"/>
        </w:rPr>
        <w:t xml:space="preserve"> Религиозные конфессии и повышение их роли в жизни страны. </w:t>
      </w:r>
      <w:r>
        <w:rPr>
          <w:rFonts w:ascii="Arial" w:hAnsi="Arial" w:cs="Arial"/>
          <w:i/>
          <w:sz w:val="24"/>
          <w:szCs w:val="24"/>
        </w:rPr>
        <w:t>Предоставление церкви налоговых льгот. Передача государством зданий и предметов культа для религиозных нужд.</w:t>
      </w:r>
      <w:r>
        <w:rPr>
          <w:rFonts w:ascii="Arial" w:hAnsi="Arial" w:cs="Arial"/>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20254" w:rsidRDefault="002870CD" w:rsidP="002870CD">
      <w:pPr>
        <w:spacing w:after="0" w:line="240" w:lineRule="auto"/>
        <w:rPr>
          <w:rFonts w:ascii="Arial" w:hAnsi="Arial" w:cs="Arial"/>
          <w:i/>
          <w:sz w:val="24"/>
          <w:szCs w:val="24"/>
        </w:rPr>
      </w:pPr>
      <w:r>
        <w:rPr>
          <w:rFonts w:ascii="Arial" w:hAnsi="Arial" w:cs="Arial"/>
          <w:i/>
          <w:sz w:val="24"/>
          <w:szCs w:val="24"/>
        </w:rPr>
        <w:t>Наш край в 2000–2012 гг.</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История. </w:t>
      </w:r>
      <w:r>
        <w:rPr>
          <w:rFonts w:ascii="Arial" w:eastAsia="Times New Roman" w:hAnsi="Arial" w:cs="Arial"/>
          <w:b/>
          <w:sz w:val="24"/>
          <w:szCs w:val="24"/>
          <w:lang w:eastAsia="ru-RU"/>
        </w:rPr>
        <w:t xml:space="preserve">Россия до 1914 г.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От Древней Руси к Российскому государству</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Введение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Народы и государства на территории нашей страны в древности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Восточная Европа в середине I тыс. н.э.</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Великое переселение народов. Взаимодействие кочевого и оседлого мира в эпоху переселения народов. </w:t>
      </w:r>
      <w:r>
        <w:rPr>
          <w:rFonts w:ascii="Arial" w:hAnsi="Arial" w:cs="Arial"/>
          <w:i/>
          <w:sz w:val="24"/>
          <w:szCs w:val="24"/>
        </w:rPr>
        <w:t>Дискуссии о славянской прародине и происхождении славян.</w:t>
      </w:r>
      <w:r>
        <w:rPr>
          <w:rFonts w:ascii="Arial" w:hAnsi="Arial" w:cs="Arial"/>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Pr>
          <w:rFonts w:ascii="Arial" w:hAnsi="Arial" w:cs="Arial"/>
          <w:sz w:val="24"/>
          <w:szCs w:val="24"/>
          <w:lang w:val="en-US"/>
        </w:rPr>
        <w:t>C</w:t>
      </w:r>
      <w:r>
        <w:rPr>
          <w:rFonts w:ascii="Arial" w:hAnsi="Arial" w:cs="Arial"/>
          <w:sz w:val="24"/>
          <w:szCs w:val="24"/>
        </w:rPr>
        <w:t>оседи восточных славян.</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Образование государства Русь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Норманнский фактор в образовании европейских государств. Предпосылки и особенности формирования государства Русь. </w:t>
      </w:r>
      <w:r>
        <w:rPr>
          <w:rFonts w:ascii="Arial" w:hAnsi="Arial" w:cs="Arial"/>
          <w:i/>
          <w:sz w:val="24"/>
          <w:szCs w:val="24"/>
        </w:rPr>
        <w:t xml:space="preserve">Дискуссии о происхождении </w:t>
      </w:r>
      <w:r>
        <w:rPr>
          <w:rFonts w:ascii="Arial" w:hAnsi="Arial" w:cs="Arial"/>
          <w:i/>
          <w:sz w:val="24"/>
          <w:szCs w:val="24"/>
        </w:rPr>
        <w:lastRenderedPageBreak/>
        <w:t xml:space="preserve">Древнерусского государства. </w:t>
      </w:r>
      <w:r>
        <w:rPr>
          <w:rFonts w:ascii="Arial" w:hAnsi="Arial" w:cs="Arial"/>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Русь в конце X – начале XII в.</w:t>
      </w:r>
    </w:p>
    <w:p w:rsidR="00720254" w:rsidRDefault="002870CD" w:rsidP="002870CD">
      <w:pPr>
        <w:spacing w:after="0" w:line="240" w:lineRule="auto"/>
        <w:rPr>
          <w:rFonts w:ascii="Arial" w:hAnsi="Arial" w:cs="Arial"/>
          <w:sz w:val="24"/>
          <w:szCs w:val="24"/>
        </w:rPr>
      </w:pPr>
      <w:r>
        <w:rPr>
          <w:rFonts w:ascii="Arial" w:hAnsi="Arial" w:cs="Arial"/>
          <w:color w:val="000000"/>
          <w:sz w:val="24"/>
          <w:szCs w:val="24"/>
        </w:rPr>
        <w:t xml:space="preserve">Место и роль Руси в Европе. Расцвет Русского государства. </w:t>
      </w:r>
      <w:r>
        <w:rPr>
          <w:rFonts w:ascii="Arial" w:hAnsi="Arial" w:cs="Arial"/>
          <w:sz w:val="24"/>
          <w:szCs w:val="24"/>
        </w:rPr>
        <w:t>Политический строй. Органы власти и управления. Внутриполитическое развитие. Ярослав Мудрый. Владимир Мономах.</w:t>
      </w:r>
      <w:r>
        <w:rPr>
          <w:rFonts w:ascii="Arial" w:hAnsi="Arial" w:cs="Arial"/>
          <w:color w:val="000000"/>
          <w:sz w:val="24"/>
          <w:szCs w:val="24"/>
        </w:rPr>
        <w:t xml:space="preserve"> Древнерусское право: «Русская Правда», церковные уставы. </w:t>
      </w:r>
      <w:r>
        <w:rPr>
          <w:rFonts w:ascii="Arial" w:hAnsi="Arial" w:cs="Arial"/>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Русь в середине XII – начале XIII в.</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Причины, особенности и последствия политической раздробленности на Руси. </w:t>
      </w:r>
      <w:r>
        <w:rPr>
          <w:rFonts w:ascii="Arial" w:hAnsi="Arial" w:cs="Arial"/>
          <w:color w:val="000000"/>
          <w:sz w:val="24"/>
          <w:szCs w:val="24"/>
        </w:rPr>
        <w:t xml:space="preserve">Формирование системы </w:t>
      </w:r>
      <w:r>
        <w:rPr>
          <w:rFonts w:ascii="Arial" w:hAnsi="Arial" w:cs="Arial"/>
          <w:i/>
          <w:iCs/>
          <w:color w:val="000000"/>
          <w:sz w:val="24"/>
          <w:szCs w:val="24"/>
        </w:rPr>
        <w:t xml:space="preserve">земель </w:t>
      </w:r>
      <w:r>
        <w:rPr>
          <w:rFonts w:ascii="Arial" w:hAnsi="Arial" w:cs="Arial"/>
          <w:color w:val="000000"/>
          <w:sz w:val="24"/>
          <w:szCs w:val="24"/>
        </w:rPr>
        <w:t xml:space="preserve">– самостоятельных государств. </w:t>
      </w:r>
      <w:r>
        <w:rPr>
          <w:rFonts w:ascii="Arial" w:hAnsi="Arial" w:cs="Arial"/>
          <w:i/>
          <w:sz w:val="24"/>
          <w:szCs w:val="24"/>
        </w:rPr>
        <w:t xml:space="preserve">Дискуссии о путях и центрах объединения русских земель. </w:t>
      </w:r>
      <w:r>
        <w:rPr>
          <w:rFonts w:ascii="Arial" w:hAnsi="Arial" w:cs="Arial"/>
          <w:sz w:val="24"/>
          <w:szCs w:val="24"/>
        </w:rPr>
        <w:t>И</w:t>
      </w:r>
      <w:r>
        <w:rPr>
          <w:rFonts w:ascii="Arial" w:hAnsi="Arial" w:cs="Arial"/>
          <w:bCs/>
          <w:sz w:val="24"/>
          <w:szCs w:val="24"/>
        </w:rPr>
        <w:t xml:space="preserve">зменения в политическом строе. </w:t>
      </w:r>
      <w:r>
        <w:rPr>
          <w:rFonts w:ascii="Arial" w:hAnsi="Arial" w:cs="Arial"/>
          <w:color w:val="000000"/>
          <w:sz w:val="24"/>
          <w:szCs w:val="24"/>
        </w:rPr>
        <w:t xml:space="preserve">Эволюция общественного строя и права. </w:t>
      </w:r>
      <w:r>
        <w:rPr>
          <w:rFonts w:ascii="Arial" w:hAnsi="Arial" w:cs="Arial"/>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Pr>
          <w:rFonts w:ascii="Arial" w:hAnsi="Arial" w:cs="Arial"/>
          <w:color w:val="000000"/>
          <w:sz w:val="24"/>
          <w:szCs w:val="24"/>
        </w:rPr>
        <w:t xml:space="preserve">Развитие русской культуры: формирование региональных центров. Летописание и его центры. «Слово о полку Игореве». </w:t>
      </w:r>
      <w:r>
        <w:rPr>
          <w:rFonts w:ascii="Arial" w:hAnsi="Arial" w:cs="Arial"/>
          <w:sz w:val="24"/>
          <w:szCs w:val="24"/>
        </w:rPr>
        <w:t>Развитие местных художественных школ и складывание общерусского художественного стиля.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Русские земли в середине XIII – XIV в.</w:t>
      </w:r>
    </w:p>
    <w:p w:rsidR="00720254" w:rsidRDefault="002870CD" w:rsidP="002870CD">
      <w:pPr>
        <w:spacing w:after="0" w:line="240" w:lineRule="auto"/>
        <w:rPr>
          <w:rFonts w:ascii="Arial" w:hAnsi="Arial" w:cs="Arial"/>
          <w:sz w:val="24"/>
          <w:szCs w:val="24"/>
        </w:rPr>
      </w:pPr>
      <w:r>
        <w:rPr>
          <w:rFonts w:ascii="Arial" w:hAnsi="Arial" w:cs="Arial"/>
          <w:color w:val="000000"/>
          <w:sz w:val="24"/>
          <w:szCs w:val="24"/>
        </w:rPr>
        <w:t xml:space="preserve">Возникновение Монгольской державы. Чингисхан и его завоевания. </w:t>
      </w:r>
      <w:r>
        <w:rPr>
          <w:rFonts w:ascii="Arial" w:hAnsi="Arial" w:cs="Arial"/>
          <w:sz w:val="24"/>
          <w:szCs w:val="24"/>
        </w:rPr>
        <w:t xml:space="preserve">Русские земли в составе Золотой Орды. </w:t>
      </w:r>
      <w:r>
        <w:rPr>
          <w:rFonts w:ascii="Arial" w:hAnsi="Arial" w:cs="Arial"/>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Pr>
          <w:rFonts w:ascii="Arial" w:hAnsi="Arial" w:cs="Arial"/>
          <w:sz w:val="24"/>
          <w:szCs w:val="24"/>
        </w:rPr>
        <w:t xml:space="preserve">Русская православная церковь в условиях ордынского господства. Сергий Радонежский. Культурное пространство. </w:t>
      </w:r>
      <w:r>
        <w:rPr>
          <w:rFonts w:ascii="Arial" w:hAnsi="Arial" w:cs="Arial"/>
          <w:color w:val="000000"/>
          <w:sz w:val="24"/>
          <w:szCs w:val="24"/>
        </w:rPr>
        <w:t xml:space="preserve">Летописание. «Слово о погибели Русской земли». «Задонщина». Жития. Архитектура и живопись. Феофан Грек. Андрей Рублев. </w:t>
      </w:r>
      <w:r>
        <w:rPr>
          <w:rFonts w:ascii="Arial" w:hAnsi="Arial" w:cs="Arial"/>
          <w:sz w:val="24"/>
          <w:szCs w:val="24"/>
        </w:rPr>
        <w:t xml:space="preserve">Ордынское влияние на развитие культуры и повседневную жизнь в русских землях.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Формирование единого Русского государства в XV веке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Политическая карта Европы и русских земель в начале </w:t>
      </w:r>
      <w:r>
        <w:rPr>
          <w:rFonts w:ascii="Arial" w:hAnsi="Arial" w:cs="Arial"/>
          <w:sz w:val="24"/>
          <w:szCs w:val="24"/>
          <w:lang w:val="en-US"/>
        </w:rPr>
        <w:t>XV</w:t>
      </w:r>
      <w:r>
        <w:rPr>
          <w:rFonts w:ascii="Arial" w:hAnsi="Arial" w:cs="Arial"/>
          <w:sz w:val="24"/>
          <w:szCs w:val="24"/>
        </w:rPr>
        <w:t xml:space="preserve"> в. Борьба Литовского и Московского княжеств за объединение русских земель. Распад Золотой </w:t>
      </w:r>
      <w:r>
        <w:rPr>
          <w:rFonts w:ascii="Arial" w:hAnsi="Arial" w:cs="Arial"/>
          <w:sz w:val="24"/>
          <w:szCs w:val="24"/>
        </w:rPr>
        <w:lastRenderedPageBreak/>
        <w:t xml:space="preserve">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Pr>
          <w:rFonts w:ascii="Arial" w:hAnsi="Arial" w:cs="Arial"/>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Pr>
          <w:rFonts w:ascii="Arial" w:hAnsi="Arial" w:cs="Arial"/>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Pr>
          <w:rFonts w:ascii="Arial" w:hAnsi="Arial" w:cs="Arial"/>
          <w:iCs/>
          <w:sz w:val="24"/>
          <w:szCs w:val="24"/>
        </w:rPr>
        <w:t>Возникновение ересей.</w:t>
      </w:r>
      <w:r>
        <w:rPr>
          <w:rFonts w:ascii="Arial" w:hAnsi="Arial" w:cs="Arial"/>
          <w:sz w:val="24"/>
          <w:szCs w:val="24"/>
        </w:rPr>
        <w:t xml:space="preserve"> Иосифляне и нестяжатели. «Москва — Третий Рим». </w:t>
      </w:r>
      <w:r>
        <w:rPr>
          <w:rFonts w:ascii="Arial" w:hAnsi="Arial" w:cs="Arial"/>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Pr>
          <w:rFonts w:ascii="Arial" w:hAnsi="Arial" w:cs="Arial"/>
          <w:sz w:val="24"/>
          <w:szCs w:val="24"/>
        </w:rPr>
        <w:t>Повседневная жизнь.</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Россия в XVI–XVII веках: от Великого княжества к Царству</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Россия в XVI веке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Социально-экономическое и политическое развитие. Иван IV Грозный. Установление царской власти </w:t>
      </w:r>
      <w:r>
        <w:rPr>
          <w:rFonts w:ascii="Arial" w:hAnsi="Arial" w:cs="Arial"/>
          <w:i/>
          <w:sz w:val="24"/>
          <w:szCs w:val="24"/>
        </w:rPr>
        <w:t>и ее сакрализация в общественном сознании</w:t>
      </w:r>
      <w:r>
        <w:rPr>
          <w:rFonts w:ascii="Arial" w:hAnsi="Arial" w:cs="Arial"/>
          <w:sz w:val="24"/>
          <w:szCs w:val="24"/>
        </w:rPr>
        <w:t xml:space="preserve">. Избранная рада. Реформы 1550-х гг. и их значение. Стоглавый собор. Земские соборы. Опричнина: причины, сущность, последствия. </w:t>
      </w:r>
      <w:r>
        <w:rPr>
          <w:rFonts w:ascii="Arial" w:hAnsi="Arial" w:cs="Arial"/>
          <w:i/>
          <w:sz w:val="24"/>
          <w:szCs w:val="24"/>
        </w:rPr>
        <w:t>Дискуссия о характере опричнины и ее роли в истории России.</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Россия в конце XVI в. Царь Федор Иванович. Учреждение патриаршества. Дальнейшее закрепощение крестьян.</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Культура Московской Руси в XVI в. </w:t>
      </w:r>
      <w:r>
        <w:rPr>
          <w:rFonts w:ascii="Arial" w:hAnsi="Arial" w:cs="Arial"/>
          <w:i/>
          <w:iCs/>
          <w:sz w:val="24"/>
          <w:szCs w:val="24"/>
        </w:rPr>
        <w:t>Устное народное творчество.</w:t>
      </w:r>
      <w:r>
        <w:rPr>
          <w:rFonts w:ascii="Arial" w:hAnsi="Arial" w:cs="Arial"/>
          <w:sz w:val="24"/>
          <w:szCs w:val="24"/>
        </w:rPr>
        <w:t xml:space="preserve"> Начало книгопечатания (И. Федоров) и его влияние на общество. Публицистика. </w:t>
      </w:r>
      <w:r>
        <w:rPr>
          <w:rFonts w:ascii="Arial" w:hAnsi="Arial" w:cs="Arial"/>
          <w:i/>
          <w:iCs/>
          <w:sz w:val="24"/>
          <w:szCs w:val="24"/>
        </w:rPr>
        <w:t>Исторические повести.</w:t>
      </w:r>
      <w:r>
        <w:rPr>
          <w:rFonts w:ascii="Arial" w:hAnsi="Arial" w:cs="Arial"/>
          <w:sz w:val="24"/>
          <w:szCs w:val="24"/>
        </w:rPr>
        <w:t xml:space="preserve"> Зодчество (шатровые храмы). Живопись (Дионисий). «Домострой»: патриархальные традиции в быте и нравах.</w:t>
      </w:r>
      <w:r>
        <w:rPr>
          <w:rFonts w:ascii="Arial" w:hAnsi="Arial" w:cs="Arial"/>
          <w:i/>
          <w:sz w:val="24"/>
          <w:szCs w:val="24"/>
        </w:rPr>
        <w:t xml:space="preserve">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Смута в России</w:t>
      </w:r>
    </w:p>
    <w:p w:rsidR="00720254" w:rsidRDefault="002870CD" w:rsidP="002870CD">
      <w:pPr>
        <w:spacing w:after="0" w:line="240" w:lineRule="auto"/>
        <w:rPr>
          <w:rFonts w:ascii="Arial" w:hAnsi="Arial" w:cs="Arial"/>
          <w:sz w:val="24"/>
          <w:szCs w:val="24"/>
        </w:rPr>
      </w:pPr>
      <w:r>
        <w:rPr>
          <w:rFonts w:ascii="Arial" w:hAnsi="Arial" w:cs="Arial"/>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Россия в XVII веке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Территория и хозяйство России в первой половине </w:t>
      </w:r>
      <w:r>
        <w:rPr>
          <w:rFonts w:ascii="Arial" w:hAnsi="Arial" w:cs="Arial"/>
          <w:sz w:val="24"/>
          <w:szCs w:val="24"/>
          <w:lang w:val="en-US"/>
        </w:rPr>
        <w:t>XVII</w:t>
      </w:r>
      <w:r>
        <w:rPr>
          <w:rFonts w:ascii="Arial" w:hAnsi="Arial" w:cs="Arial"/>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w:t>
      </w:r>
      <w:r>
        <w:rPr>
          <w:rFonts w:ascii="Arial" w:hAnsi="Arial" w:cs="Arial"/>
          <w:sz w:val="24"/>
          <w:szCs w:val="24"/>
        </w:rPr>
        <w:lastRenderedPageBreak/>
        <w:t xml:space="preserve">Народные движения в XVII в.: причины, формы, участники. Городские восстания. Восстание под предводительством С. Разина.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Россия в конце </w:t>
      </w:r>
      <w:r>
        <w:rPr>
          <w:rFonts w:ascii="Arial" w:hAnsi="Arial" w:cs="Arial"/>
          <w:sz w:val="24"/>
          <w:szCs w:val="24"/>
          <w:lang w:val="en-US"/>
        </w:rPr>
        <w:t>XVII</w:t>
      </w:r>
      <w:r>
        <w:rPr>
          <w:rFonts w:ascii="Arial" w:hAnsi="Arial" w:cs="Arial"/>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Основные направления внешней политики России во второй половине </w:t>
      </w:r>
      <w:r>
        <w:rPr>
          <w:rFonts w:ascii="Arial" w:hAnsi="Arial" w:cs="Arial"/>
          <w:sz w:val="24"/>
          <w:szCs w:val="24"/>
          <w:lang w:val="en-US"/>
        </w:rPr>
        <w:t>XVII</w:t>
      </w:r>
      <w:r>
        <w:rPr>
          <w:rFonts w:ascii="Arial" w:hAnsi="Arial" w:cs="Arial"/>
          <w:sz w:val="24"/>
          <w:szCs w:val="24"/>
        </w:rPr>
        <w:t xml:space="preserve"> в. Освободительная война 1648–1654 гг. под руковод</w:t>
      </w:r>
      <w:r>
        <w:rPr>
          <w:rFonts w:ascii="Arial" w:hAnsi="Arial" w:cs="Arial"/>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Pr>
          <w:rFonts w:ascii="Arial" w:hAnsi="Arial" w:cs="Arial"/>
          <w:sz w:val="24"/>
          <w:szCs w:val="24"/>
          <w:lang w:val="en-US"/>
        </w:rPr>
        <w:t>XVII</w:t>
      </w:r>
      <w:r>
        <w:rPr>
          <w:rFonts w:ascii="Arial" w:hAnsi="Arial" w:cs="Arial"/>
          <w:sz w:val="24"/>
          <w:szCs w:val="24"/>
        </w:rPr>
        <w:t xml:space="preserve"> в. Завершение присоединения Сибири.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Культура России в </w:t>
      </w:r>
      <w:r>
        <w:rPr>
          <w:rFonts w:ascii="Arial" w:hAnsi="Arial" w:cs="Arial"/>
          <w:sz w:val="24"/>
          <w:szCs w:val="24"/>
          <w:lang w:val="en-US"/>
        </w:rPr>
        <w:t>X</w:t>
      </w:r>
      <w:r>
        <w:rPr>
          <w:rFonts w:ascii="Arial" w:hAnsi="Arial" w:cs="Arial"/>
          <w:sz w:val="24"/>
          <w:szCs w:val="24"/>
        </w:rPr>
        <w:t>V</w:t>
      </w:r>
      <w:r>
        <w:rPr>
          <w:rFonts w:ascii="Arial" w:hAnsi="Arial" w:cs="Arial"/>
          <w:sz w:val="24"/>
          <w:szCs w:val="24"/>
          <w:lang w:val="en-US"/>
        </w:rPr>
        <w:t>II</w:t>
      </w:r>
      <w:r>
        <w:rPr>
          <w:rFonts w:ascii="Arial" w:hAnsi="Arial" w:cs="Arial"/>
          <w:sz w:val="24"/>
          <w:szCs w:val="24"/>
        </w:rPr>
        <w:t xml:space="preserve"> в. Обмирщение культуры. </w:t>
      </w:r>
      <w:r>
        <w:rPr>
          <w:rFonts w:ascii="Arial" w:hAnsi="Arial" w:cs="Arial"/>
          <w:iCs/>
          <w:sz w:val="24"/>
          <w:szCs w:val="24"/>
        </w:rPr>
        <w:t>Быт и нравы допетровской Руси.</w:t>
      </w:r>
      <w:r>
        <w:rPr>
          <w:rFonts w:ascii="Arial" w:hAnsi="Arial" w:cs="Arial"/>
          <w:sz w:val="24"/>
          <w:szCs w:val="24"/>
        </w:rPr>
        <w:t xml:space="preserve"> </w:t>
      </w:r>
      <w:r>
        <w:rPr>
          <w:rFonts w:ascii="Arial" w:hAnsi="Arial" w:cs="Arial"/>
          <w:iCs/>
          <w:sz w:val="24"/>
          <w:szCs w:val="24"/>
        </w:rPr>
        <w:t>Расширение культурных связей с Западной Европой.</w:t>
      </w:r>
      <w:r>
        <w:rPr>
          <w:rFonts w:ascii="Arial" w:hAnsi="Arial" w:cs="Arial"/>
          <w:sz w:val="24"/>
          <w:szCs w:val="24"/>
        </w:rPr>
        <w:t xml:space="preserve"> Славяно-греко-латинская академия. Русские землепроходцы. </w:t>
      </w:r>
      <w:r>
        <w:rPr>
          <w:rFonts w:ascii="Arial" w:hAnsi="Arial" w:cs="Arial"/>
          <w:iCs/>
          <w:sz w:val="24"/>
          <w:szCs w:val="24"/>
        </w:rPr>
        <w:t>Последние летописи.</w:t>
      </w:r>
      <w:r>
        <w:rPr>
          <w:rFonts w:ascii="Arial" w:hAnsi="Arial" w:cs="Arial"/>
          <w:sz w:val="24"/>
          <w:szCs w:val="24"/>
        </w:rPr>
        <w:t xml:space="preserve"> Новые жанры в литературе. «Дивное узорочье» в зодчестве </w:t>
      </w:r>
      <w:r>
        <w:rPr>
          <w:rFonts w:ascii="Arial" w:hAnsi="Arial" w:cs="Arial"/>
          <w:sz w:val="24"/>
          <w:szCs w:val="24"/>
          <w:lang w:val="en-US"/>
        </w:rPr>
        <w:t>XVII</w:t>
      </w:r>
      <w:r>
        <w:rPr>
          <w:rFonts w:ascii="Arial" w:hAnsi="Arial" w:cs="Arial"/>
          <w:sz w:val="24"/>
          <w:szCs w:val="24"/>
        </w:rPr>
        <w:t xml:space="preserve"> в. Московское барокко. Симон Ушаков. Парсуна.</w:t>
      </w:r>
    </w:p>
    <w:p w:rsidR="00720254" w:rsidRDefault="00720254" w:rsidP="002870CD">
      <w:pPr>
        <w:spacing w:after="0" w:line="240" w:lineRule="auto"/>
        <w:rPr>
          <w:rFonts w:ascii="Arial" w:eastAsia="Times New Roman" w:hAnsi="Arial" w:cs="Arial"/>
          <w:b/>
          <w:sz w:val="24"/>
          <w:szCs w:val="24"/>
          <w:lang w:eastAsia="ru-RU"/>
        </w:rPr>
      </w:pPr>
    </w:p>
    <w:p w:rsidR="00720254" w:rsidRDefault="00720254" w:rsidP="002870CD">
      <w:pPr>
        <w:spacing w:after="0" w:line="240" w:lineRule="auto"/>
        <w:rPr>
          <w:rFonts w:ascii="Arial" w:eastAsia="Times New Roman" w:hAnsi="Arial" w:cs="Arial"/>
          <w:b/>
          <w:kern w:val="36"/>
          <w:sz w:val="24"/>
          <w:szCs w:val="24"/>
          <w:lang w:eastAsia="ru-RU"/>
        </w:rPr>
      </w:pPr>
    </w:p>
    <w:p w:rsidR="00720254" w:rsidRDefault="002870CD" w:rsidP="002870CD">
      <w:pPr>
        <w:spacing w:after="0" w:line="240" w:lineRule="auto"/>
        <w:rPr>
          <w:rFonts w:ascii="Arial" w:eastAsia="Times New Roman" w:hAnsi="Arial" w:cs="Arial"/>
          <w:b/>
          <w:kern w:val="36"/>
          <w:sz w:val="24"/>
          <w:szCs w:val="24"/>
          <w:lang w:eastAsia="ru-RU"/>
        </w:rPr>
      </w:pPr>
      <w:r>
        <w:rPr>
          <w:rFonts w:ascii="Arial" w:eastAsia="Times New Roman" w:hAnsi="Arial" w:cs="Arial"/>
          <w:b/>
          <w:kern w:val="36"/>
          <w:sz w:val="24"/>
          <w:szCs w:val="24"/>
          <w:lang w:eastAsia="ru-RU"/>
        </w:rPr>
        <w:t>Россия в конце XVII – XVIII веке: от Царства к Империи</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Россия в эпоху преобразований Петра I</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Предпосылки петровских реформ. Особенности абсолютизма в Европе и России. </w:t>
      </w:r>
      <w:r>
        <w:rPr>
          <w:rFonts w:ascii="Arial" w:hAnsi="Arial" w:cs="Arial"/>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Pr>
          <w:rFonts w:ascii="Arial" w:hAnsi="Arial" w:cs="Arial"/>
          <w:bCs/>
          <w:sz w:val="24"/>
          <w:szCs w:val="24"/>
        </w:rPr>
        <w:t xml:space="preserve"> </w:t>
      </w:r>
      <w:r>
        <w:rPr>
          <w:rFonts w:ascii="Arial" w:hAnsi="Arial" w:cs="Arial"/>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После Петра Великого: эпоха «дворцовых переворотов»</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Изменение места и роли России в Европе. Дворцовые перевороты: причины, сущность, последствия. Фаворитизм. </w:t>
      </w:r>
      <w:r>
        <w:rPr>
          <w:rFonts w:ascii="Arial" w:hAnsi="Arial" w:cs="Arial"/>
          <w:spacing w:val="-1"/>
          <w:sz w:val="24"/>
          <w:szCs w:val="24"/>
        </w:rPr>
        <w:t xml:space="preserve">Усиление роли гвардии. </w:t>
      </w:r>
      <w:r>
        <w:rPr>
          <w:rFonts w:ascii="Arial" w:hAnsi="Arial" w:cs="Arial"/>
          <w:iCs/>
          <w:spacing w:val="2"/>
          <w:sz w:val="24"/>
          <w:szCs w:val="24"/>
        </w:rPr>
        <w:t xml:space="preserve">Внутренняя и внешняя политика в </w:t>
      </w:r>
      <w:r>
        <w:rPr>
          <w:rFonts w:ascii="Arial" w:hAnsi="Arial" w:cs="Arial"/>
          <w:bCs/>
          <w:sz w:val="24"/>
          <w:szCs w:val="24"/>
        </w:rPr>
        <w:t>1725–1762 гг.</w:t>
      </w:r>
      <w:r>
        <w:rPr>
          <w:rFonts w:ascii="Arial" w:hAnsi="Arial" w:cs="Arial"/>
          <w:i/>
          <w:iCs/>
          <w:spacing w:val="2"/>
          <w:sz w:val="24"/>
          <w:szCs w:val="24"/>
        </w:rPr>
        <w:t xml:space="preserve"> </w:t>
      </w:r>
      <w:r>
        <w:rPr>
          <w:rFonts w:ascii="Arial" w:hAnsi="Arial" w:cs="Arial"/>
          <w:sz w:val="24"/>
          <w:szCs w:val="24"/>
        </w:rPr>
        <w:t>Расширение привилегий дворян</w:t>
      </w:r>
      <w:r>
        <w:rPr>
          <w:rFonts w:ascii="Arial" w:hAnsi="Arial" w:cs="Arial"/>
          <w:spacing w:val="-4"/>
          <w:sz w:val="24"/>
          <w:szCs w:val="24"/>
        </w:rPr>
        <w:t xml:space="preserve">ства. </w:t>
      </w:r>
      <w:r>
        <w:rPr>
          <w:rFonts w:ascii="Arial" w:hAnsi="Arial" w:cs="Arial"/>
          <w:spacing w:val="-1"/>
          <w:sz w:val="24"/>
          <w:szCs w:val="24"/>
        </w:rPr>
        <w:t xml:space="preserve">Манифест о вольности дворянства. </w:t>
      </w:r>
      <w:r>
        <w:rPr>
          <w:rFonts w:ascii="Arial" w:hAnsi="Arial" w:cs="Arial"/>
          <w:sz w:val="24"/>
          <w:szCs w:val="24"/>
        </w:rPr>
        <w:t xml:space="preserve">Экономическая и финансовая политика. </w:t>
      </w:r>
      <w:r>
        <w:rPr>
          <w:rFonts w:ascii="Arial" w:hAnsi="Arial" w:cs="Arial"/>
          <w:iCs/>
          <w:spacing w:val="5"/>
          <w:sz w:val="24"/>
          <w:szCs w:val="24"/>
        </w:rPr>
        <w:t>Национальная и религиозная политика. Внешняя политика</w:t>
      </w:r>
      <w:r>
        <w:rPr>
          <w:rFonts w:ascii="Arial" w:hAnsi="Arial" w:cs="Arial"/>
          <w:iCs/>
          <w:spacing w:val="2"/>
          <w:sz w:val="24"/>
          <w:szCs w:val="24"/>
        </w:rPr>
        <w:t xml:space="preserve"> в </w:t>
      </w:r>
      <w:r>
        <w:rPr>
          <w:rFonts w:ascii="Arial" w:hAnsi="Arial" w:cs="Arial"/>
          <w:bCs/>
          <w:sz w:val="24"/>
          <w:szCs w:val="24"/>
        </w:rPr>
        <w:t>1725–1762 гг.</w:t>
      </w:r>
      <w:r>
        <w:rPr>
          <w:rFonts w:ascii="Arial" w:hAnsi="Arial" w:cs="Arial"/>
          <w:i/>
          <w:iCs/>
          <w:spacing w:val="5"/>
          <w:sz w:val="24"/>
          <w:szCs w:val="24"/>
        </w:rPr>
        <w:t xml:space="preserve"> </w:t>
      </w:r>
      <w:r>
        <w:rPr>
          <w:rFonts w:ascii="Arial" w:hAnsi="Arial" w:cs="Arial"/>
          <w:sz w:val="24"/>
          <w:szCs w:val="24"/>
        </w:rPr>
        <w:t xml:space="preserve">Россия в Семилетней войне 1756–1762 гг. </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Россия в 1760–1790-е. Правление Екатерины II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Pr>
          <w:rFonts w:ascii="Arial" w:hAnsi="Arial" w:cs="Arial"/>
          <w:iCs/>
          <w:sz w:val="24"/>
          <w:szCs w:val="24"/>
        </w:rPr>
        <w:t>Предпринимательство.</w:t>
      </w:r>
      <w:r>
        <w:rPr>
          <w:rFonts w:ascii="Arial" w:hAnsi="Arial" w:cs="Arial"/>
          <w:sz w:val="24"/>
          <w:szCs w:val="24"/>
        </w:rPr>
        <w:t xml:space="preserve"> </w:t>
      </w:r>
      <w:r>
        <w:rPr>
          <w:rFonts w:ascii="Arial" w:hAnsi="Arial" w:cs="Arial"/>
          <w:iCs/>
          <w:sz w:val="24"/>
          <w:szCs w:val="24"/>
        </w:rPr>
        <w:t>Рост помещичьего землевладения.</w:t>
      </w:r>
      <w:r>
        <w:rPr>
          <w:rFonts w:ascii="Arial" w:hAnsi="Arial" w:cs="Arial"/>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w:t>
      </w:r>
      <w:r>
        <w:rPr>
          <w:rFonts w:ascii="Arial" w:hAnsi="Arial" w:cs="Arial"/>
          <w:sz w:val="24"/>
          <w:szCs w:val="24"/>
        </w:rPr>
        <w:lastRenderedPageBreak/>
        <w:t>трактат. Участие России в разделах Речи Посполитой. Россия и Великая французская революция. Русское военное искусство.</w:t>
      </w: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Россия при Павле I</w:t>
      </w:r>
    </w:p>
    <w:p w:rsidR="00720254" w:rsidRDefault="002870CD" w:rsidP="002870CD">
      <w:pPr>
        <w:spacing w:after="0" w:line="240" w:lineRule="auto"/>
        <w:rPr>
          <w:rFonts w:ascii="Arial" w:hAnsi="Arial" w:cs="Arial"/>
          <w:iCs/>
          <w:color w:val="000000"/>
          <w:sz w:val="24"/>
          <w:szCs w:val="24"/>
        </w:rPr>
      </w:pPr>
      <w:r>
        <w:rPr>
          <w:rFonts w:ascii="Arial" w:hAnsi="Arial" w:cs="Arial"/>
          <w:color w:val="000000"/>
          <w:sz w:val="24"/>
          <w:szCs w:val="24"/>
        </w:rPr>
        <w:t xml:space="preserve">Изменение порядка </w:t>
      </w:r>
      <w:r>
        <w:rPr>
          <w:rFonts w:ascii="Arial" w:hAnsi="Arial" w:cs="Arial"/>
          <w:color w:val="000000"/>
          <w:spacing w:val="-1"/>
          <w:sz w:val="24"/>
          <w:szCs w:val="24"/>
        </w:rPr>
        <w:t xml:space="preserve">престолонаследия. </w:t>
      </w:r>
      <w:r>
        <w:rPr>
          <w:rFonts w:ascii="Arial" w:hAnsi="Arial" w:cs="Arial"/>
          <w:color w:val="000000"/>
          <w:sz w:val="24"/>
          <w:szCs w:val="24"/>
        </w:rPr>
        <w:t xml:space="preserve">Ограничение дворянских привилегий. </w:t>
      </w:r>
      <w:r>
        <w:rPr>
          <w:rFonts w:ascii="Arial" w:hAnsi="Arial" w:cs="Arial"/>
          <w:color w:val="000000"/>
          <w:spacing w:val="-1"/>
          <w:sz w:val="24"/>
          <w:szCs w:val="24"/>
        </w:rPr>
        <w:t>Ставка на мелкопоместное дворянство. Полити</w:t>
      </w:r>
      <w:r>
        <w:rPr>
          <w:rFonts w:ascii="Arial" w:hAnsi="Arial" w:cs="Arial"/>
          <w:color w:val="000000"/>
          <w:spacing w:val="2"/>
          <w:sz w:val="24"/>
          <w:szCs w:val="24"/>
        </w:rPr>
        <w:t xml:space="preserve">ка в отношении крестьян. Комиссия для составления законов </w:t>
      </w:r>
      <w:r>
        <w:rPr>
          <w:rFonts w:ascii="Arial" w:hAnsi="Arial" w:cs="Arial"/>
          <w:color w:val="000000"/>
          <w:sz w:val="24"/>
          <w:szCs w:val="24"/>
        </w:rPr>
        <w:t xml:space="preserve">Российской империи. Репрессивная политика. </w:t>
      </w:r>
      <w:r>
        <w:rPr>
          <w:rFonts w:ascii="Arial" w:hAnsi="Arial" w:cs="Arial"/>
          <w:iCs/>
          <w:color w:val="000000"/>
          <w:sz w:val="24"/>
          <w:szCs w:val="24"/>
        </w:rPr>
        <w:t>Внешняя</w:t>
      </w:r>
      <w:r>
        <w:rPr>
          <w:rFonts w:ascii="Arial" w:hAnsi="Arial" w:cs="Arial"/>
          <w:i/>
          <w:iCs/>
          <w:color w:val="000000"/>
          <w:sz w:val="24"/>
          <w:szCs w:val="24"/>
        </w:rPr>
        <w:t xml:space="preserve"> </w:t>
      </w:r>
      <w:r>
        <w:rPr>
          <w:rFonts w:ascii="Arial" w:hAnsi="Arial" w:cs="Arial"/>
          <w:iCs/>
          <w:color w:val="000000"/>
          <w:sz w:val="24"/>
          <w:szCs w:val="24"/>
        </w:rPr>
        <w:t xml:space="preserve">политика Павла </w:t>
      </w:r>
      <w:r>
        <w:rPr>
          <w:rFonts w:ascii="Arial" w:hAnsi="Arial" w:cs="Arial"/>
          <w:iCs/>
          <w:color w:val="000000"/>
          <w:sz w:val="24"/>
          <w:szCs w:val="24"/>
          <w:lang w:val="en-US"/>
        </w:rPr>
        <w:t>I</w:t>
      </w:r>
      <w:r>
        <w:rPr>
          <w:rFonts w:ascii="Arial" w:hAnsi="Arial" w:cs="Arial"/>
          <w:iCs/>
          <w:color w:val="000000"/>
          <w:sz w:val="24"/>
          <w:szCs w:val="24"/>
        </w:rPr>
        <w:t xml:space="preserve">. </w:t>
      </w:r>
      <w:r>
        <w:rPr>
          <w:rFonts w:ascii="Arial" w:hAnsi="Arial" w:cs="Arial"/>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Pr>
          <w:rFonts w:ascii="Arial" w:hAnsi="Arial" w:cs="Arial"/>
          <w:iCs/>
          <w:color w:val="000000"/>
          <w:sz w:val="24"/>
          <w:szCs w:val="24"/>
        </w:rPr>
        <w:t>Заговор 11 марта 1801 г.</w:t>
      </w: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 xml:space="preserve">Культурное пространство Российской империи </w:t>
      </w:r>
    </w:p>
    <w:p w:rsidR="00720254" w:rsidRDefault="002870CD" w:rsidP="002870CD">
      <w:pPr>
        <w:spacing w:after="0" w:line="240" w:lineRule="auto"/>
        <w:rPr>
          <w:rFonts w:ascii="Arial" w:hAnsi="Arial" w:cs="Arial"/>
          <w:sz w:val="24"/>
          <w:szCs w:val="24"/>
        </w:rPr>
      </w:pPr>
      <w:r>
        <w:rPr>
          <w:rFonts w:ascii="Arial" w:hAnsi="Arial" w:cs="Arial"/>
          <w:iCs/>
          <w:sz w:val="24"/>
          <w:szCs w:val="24"/>
        </w:rPr>
        <w:t>Век Просвещения.</w:t>
      </w:r>
      <w:r>
        <w:rPr>
          <w:rFonts w:ascii="Arial" w:hAnsi="Arial" w:cs="Arial"/>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20254" w:rsidRDefault="00720254" w:rsidP="002870CD">
      <w:pPr>
        <w:spacing w:after="0" w:line="240" w:lineRule="auto"/>
        <w:rPr>
          <w:rFonts w:ascii="Arial" w:hAnsi="Arial" w:cs="Arial"/>
          <w:b/>
          <w:sz w:val="24"/>
          <w:szCs w:val="24"/>
          <w:lang w:eastAsia="ru-RU"/>
        </w:rPr>
      </w:pPr>
    </w:p>
    <w:p w:rsidR="00720254" w:rsidRDefault="002870CD" w:rsidP="002870CD">
      <w:pPr>
        <w:spacing w:after="0" w:line="240" w:lineRule="auto"/>
        <w:rPr>
          <w:rFonts w:ascii="Arial" w:hAnsi="Arial" w:cs="Arial"/>
          <w:b/>
          <w:sz w:val="24"/>
          <w:szCs w:val="24"/>
          <w:lang w:eastAsia="ru-RU"/>
        </w:rPr>
      </w:pPr>
      <w:r>
        <w:rPr>
          <w:rFonts w:ascii="Arial" w:hAnsi="Arial" w:cs="Arial"/>
          <w:b/>
          <w:sz w:val="24"/>
          <w:szCs w:val="24"/>
          <w:lang w:eastAsia="ru-RU"/>
        </w:rPr>
        <w:t>Российская Империя в XIX – начале XX века</w:t>
      </w: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 xml:space="preserve">Российская империя в первой половине XIX в. </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Россия в начале </w:t>
      </w:r>
      <w:r>
        <w:rPr>
          <w:rFonts w:ascii="Arial" w:hAnsi="Arial" w:cs="Arial"/>
          <w:sz w:val="24"/>
          <w:szCs w:val="24"/>
          <w:lang w:val="en-US"/>
        </w:rPr>
        <w:t>XIX</w:t>
      </w:r>
      <w:r>
        <w:rPr>
          <w:rFonts w:ascii="Arial" w:hAnsi="Arial" w:cs="Arial"/>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rFonts w:ascii="Arial" w:hAnsi="Arial" w:cs="Arial"/>
          <w:i/>
          <w:iCs/>
          <w:sz w:val="24"/>
          <w:szCs w:val="24"/>
        </w:rPr>
        <w:t>Бухарестский мир с Турцией.</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rFonts w:ascii="Arial" w:hAnsi="Arial" w:cs="Arial"/>
          <w:i/>
          <w:iCs/>
          <w:sz w:val="24"/>
          <w:szCs w:val="24"/>
        </w:rPr>
        <w:t>Влияние Отечественной войны 1812 г. на общественную мысль и национальное самосознание. Народная память о войне 1812 г.</w:t>
      </w:r>
      <w:r>
        <w:rPr>
          <w:rFonts w:ascii="Arial" w:hAnsi="Arial" w:cs="Arial"/>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20254" w:rsidRDefault="002870CD" w:rsidP="002870CD">
      <w:pPr>
        <w:spacing w:after="0" w:line="240" w:lineRule="auto"/>
        <w:rPr>
          <w:rFonts w:ascii="Arial" w:hAnsi="Arial" w:cs="Arial"/>
          <w:sz w:val="24"/>
          <w:szCs w:val="24"/>
        </w:rPr>
      </w:pPr>
      <w:r>
        <w:rPr>
          <w:rFonts w:ascii="Arial" w:hAnsi="Arial" w:cs="Arial"/>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Правление Николая I. Преобразование и укрепление роли государственного аппарата. </w:t>
      </w:r>
      <w:r>
        <w:rPr>
          <w:rFonts w:ascii="Arial" w:hAnsi="Arial" w:cs="Arial"/>
          <w:sz w:val="24"/>
          <w:szCs w:val="24"/>
          <w:lang w:val="en-US"/>
        </w:rPr>
        <w:t>III</w:t>
      </w:r>
      <w:r>
        <w:rPr>
          <w:rFonts w:ascii="Arial" w:hAnsi="Arial" w:cs="Arial"/>
          <w:sz w:val="24"/>
          <w:szCs w:val="24"/>
        </w:rPr>
        <w:t xml:space="preserve"> Отделение. Кодификация законов. Политика в области просвещения. Польское восстание 1830–1831 гг.</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w:t>
      </w:r>
      <w:r>
        <w:rPr>
          <w:rFonts w:ascii="Arial" w:hAnsi="Arial" w:cs="Arial"/>
          <w:sz w:val="24"/>
          <w:szCs w:val="24"/>
        </w:rPr>
        <w:lastRenderedPageBreak/>
        <w:t>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Pr>
          <w:rFonts w:ascii="Arial" w:hAnsi="Arial" w:cs="Arial"/>
          <w:i/>
          <w:iCs/>
          <w:sz w:val="24"/>
          <w:szCs w:val="24"/>
        </w:rPr>
        <w:t xml:space="preserve"> </w:t>
      </w:r>
      <w:r>
        <w:rPr>
          <w:rFonts w:ascii="Arial" w:hAnsi="Arial" w:cs="Arial"/>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20254" w:rsidRDefault="002870CD" w:rsidP="002870CD">
      <w:pPr>
        <w:shd w:val="clear" w:color="auto" w:fill="FFFFFF"/>
        <w:spacing w:after="0" w:line="240" w:lineRule="auto"/>
        <w:rPr>
          <w:rFonts w:ascii="Arial" w:hAnsi="Arial" w:cs="Arial"/>
          <w:i/>
          <w:iCs/>
          <w:sz w:val="24"/>
          <w:szCs w:val="24"/>
        </w:rPr>
      </w:pPr>
      <w:r>
        <w:rPr>
          <w:rFonts w:ascii="Arial" w:hAnsi="Arial" w:cs="Arial"/>
          <w:sz w:val="24"/>
          <w:szCs w:val="24"/>
        </w:rPr>
        <w:t xml:space="preserve">Культура России в первой половине XIX в. Развитие науки и техники (Н.И. Лобачевский, Н.И. Пирогов, Н.Н. Зинин, Б.С. Якоби и др.). </w:t>
      </w:r>
      <w:r>
        <w:rPr>
          <w:rFonts w:ascii="Arial" w:hAnsi="Arial" w:cs="Arial"/>
          <w:i/>
          <w:iCs/>
          <w:sz w:val="24"/>
          <w:szCs w:val="24"/>
        </w:rPr>
        <w:t>Географические экспедиции, их участники.</w:t>
      </w:r>
      <w:r>
        <w:rPr>
          <w:rFonts w:ascii="Arial" w:hAnsi="Arial" w:cs="Arial"/>
          <w:sz w:val="24"/>
          <w:szCs w:val="24"/>
        </w:rPr>
        <w:t xml:space="preserve"> Открытие Антарктиды русскими мореплавателями. Образование: расширение сети школ и университетов. </w:t>
      </w:r>
      <w:r>
        <w:rPr>
          <w:rFonts w:ascii="Arial" w:hAnsi="Arial" w:cs="Arial"/>
          <w:i/>
          <w:iCs/>
          <w:sz w:val="24"/>
          <w:szCs w:val="24"/>
        </w:rPr>
        <w:t>Национальные корни отечественной культуры и западные влияния.</w:t>
      </w:r>
      <w:r>
        <w:rPr>
          <w:rFonts w:ascii="Arial" w:hAnsi="Arial" w:cs="Arial"/>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rFonts w:ascii="Arial" w:hAnsi="Arial" w:cs="Arial"/>
          <w:i/>
          <w:iCs/>
          <w:sz w:val="24"/>
          <w:szCs w:val="24"/>
        </w:rPr>
        <w:t>Вклад российской культуры первой половины XIX в. в мировую культуру.</w:t>
      </w: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 xml:space="preserve">Российская империя во второй половине XIX в. </w:t>
      </w:r>
    </w:p>
    <w:p w:rsidR="00720254" w:rsidRDefault="002870CD" w:rsidP="002870CD">
      <w:pPr>
        <w:shd w:val="clear" w:color="auto" w:fill="FFFFFF"/>
        <w:spacing w:after="0" w:line="240" w:lineRule="auto"/>
        <w:rPr>
          <w:rFonts w:ascii="Arial" w:hAnsi="Arial" w:cs="Arial"/>
          <w:spacing w:val="-4"/>
          <w:sz w:val="24"/>
          <w:szCs w:val="24"/>
        </w:rPr>
      </w:pPr>
      <w:r>
        <w:rPr>
          <w:rFonts w:ascii="Arial" w:hAnsi="Arial" w:cs="Arial"/>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rFonts w:ascii="Arial" w:hAnsi="Arial" w:cs="Arial"/>
          <w:i/>
          <w:iCs/>
          <w:sz w:val="24"/>
          <w:szCs w:val="24"/>
        </w:rPr>
        <w:t>Начало рабочего движения.</w:t>
      </w:r>
      <w:r>
        <w:rPr>
          <w:rFonts w:ascii="Arial" w:hAnsi="Arial" w:cs="Arial"/>
          <w:sz w:val="24"/>
          <w:szCs w:val="24"/>
        </w:rPr>
        <w:t xml:space="preserve"> «Освобождение труда». Распространение идей марксизма. Зарождение российской социал-демократии. </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Внутренняя политика самодержавия в конце 1870-х – 1890-е гг. Кризис самодержавия на рубеже 70–80-х гг. </w:t>
      </w:r>
      <w:r>
        <w:rPr>
          <w:rFonts w:ascii="Arial" w:hAnsi="Arial" w:cs="Arial"/>
          <w:sz w:val="24"/>
          <w:szCs w:val="24"/>
          <w:lang w:val="en-US"/>
        </w:rPr>
        <w:t>XIX</w:t>
      </w:r>
      <w:r>
        <w:rPr>
          <w:rFonts w:ascii="Arial" w:hAnsi="Arial" w:cs="Arial"/>
          <w:sz w:val="24"/>
          <w:szCs w:val="24"/>
        </w:rPr>
        <w:t xml:space="preserve"> в. Политический террор. Политика лавирования. Начало царствования Александра </w:t>
      </w:r>
      <w:r>
        <w:rPr>
          <w:rFonts w:ascii="Arial" w:hAnsi="Arial" w:cs="Arial"/>
          <w:bCs/>
          <w:sz w:val="24"/>
          <w:szCs w:val="24"/>
        </w:rPr>
        <w:t>III.</w:t>
      </w:r>
      <w:r>
        <w:rPr>
          <w:rFonts w:ascii="Arial" w:hAnsi="Arial" w:cs="Arial"/>
          <w:b/>
          <w:bCs/>
          <w:sz w:val="24"/>
          <w:szCs w:val="24"/>
        </w:rPr>
        <w:t xml:space="preserve"> </w:t>
      </w:r>
      <w:r>
        <w:rPr>
          <w:rFonts w:ascii="Arial" w:hAnsi="Arial" w:cs="Arial"/>
          <w:sz w:val="24"/>
          <w:szCs w:val="24"/>
        </w:rPr>
        <w:t xml:space="preserve">Манифест о незыблемости </w:t>
      </w:r>
      <w:r>
        <w:rPr>
          <w:rFonts w:ascii="Arial" w:hAnsi="Arial" w:cs="Arial"/>
          <w:sz w:val="24"/>
          <w:szCs w:val="24"/>
        </w:rPr>
        <w:lastRenderedPageBreak/>
        <w:t>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rFonts w:ascii="Arial" w:hAnsi="Arial" w:cs="Arial"/>
          <w:i/>
          <w:iCs/>
          <w:sz w:val="24"/>
          <w:szCs w:val="24"/>
        </w:rPr>
        <w:t xml:space="preserve">Россия в международных отношениях конца XIX в. </w:t>
      </w:r>
      <w:r>
        <w:rPr>
          <w:rFonts w:ascii="Arial" w:hAnsi="Arial" w:cs="Arial"/>
          <w:sz w:val="24"/>
          <w:szCs w:val="24"/>
        </w:rPr>
        <w:t>Сближение России и Франции в 1890-х гг.</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rFonts w:ascii="Arial" w:hAnsi="Arial" w:cs="Arial"/>
          <w:i/>
          <w:iCs/>
          <w:sz w:val="24"/>
          <w:szCs w:val="24"/>
        </w:rPr>
        <w:t>Расширение издательского дела.</w:t>
      </w:r>
      <w:r>
        <w:rPr>
          <w:rFonts w:ascii="Arial" w:hAnsi="Arial" w:cs="Arial"/>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rFonts w:ascii="Arial" w:hAnsi="Arial" w:cs="Arial"/>
          <w:i/>
          <w:iCs/>
          <w:sz w:val="24"/>
          <w:szCs w:val="24"/>
        </w:rPr>
        <w:t>Место российской культуры в мировой культуре XIX в.</w:t>
      </w: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 xml:space="preserve">Российская империя в начале XX в. </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Особенности промышленного и аграрного развития России на рубеже XIX–XX вв. </w:t>
      </w:r>
      <w:r>
        <w:rPr>
          <w:rFonts w:ascii="Arial" w:hAnsi="Arial" w:cs="Arial"/>
          <w:i/>
          <w:iCs/>
          <w:sz w:val="24"/>
          <w:szCs w:val="24"/>
        </w:rPr>
        <w:t>Политика модернизации «сверху».</w:t>
      </w:r>
      <w:r>
        <w:rPr>
          <w:rFonts w:ascii="Arial" w:hAnsi="Arial" w:cs="Arial"/>
          <w:sz w:val="24"/>
          <w:szCs w:val="24"/>
        </w:rPr>
        <w:t xml:space="preserve"> С.Ю. Витте. Государственный капитализм. Формирование монополий. Иностранный капитал в России. </w:t>
      </w:r>
      <w:r>
        <w:rPr>
          <w:rFonts w:ascii="Arial" w:hAnsi="Arial" w:cs="Arial"/>
          <w:i/>
          <w:sz w:val="24"/>
          <w:szCs w:val="24"/>
        </w:rPr>
        <w:t xml:space="preserve">Дискуссия о месте России в мировой экономике начала ХХ в. </w:t>
      </w:r>
      <w:r>
        <w:rPr>
          <w:rFonts w:ascii="Arial" w:hAnsi="Arial" w:cs="Arial"/>
          <w:sz w:val="24"/>
          <w:szCs w:val="24"/>
        </w:rPr>
        <w:t>Аграрный вопрос. Российское общество в начале XX в.: социальная структура, положение основных групп населения.</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rFonts w:ascii="Arial" w:hAnsi="Arial" w:cs="Arial"/>
          <w:i/>
          <w:iCs/>
          <w:sz w:val="24"/>
          <w:szCs w:val="24"/>
        </w:rPr>
        <w:t>Рабочее движение.</w:t>
      </w:r>
      <w:r>
        <w:rPr>
          <w:rFonts w:ascii="Arial" w:hAnsi="Arial" w:cs="Arial"/>
          <w:sz w:val="24"/>
          <w:szCs w:val="24"/>
        </w:rPr>
        <w:t xml:space="preserve"> «Полицейский социализм».</w:t>
      </w:r>
    </w:p>
    <w:p w:rsidR="00720254" w:rsidRDefault="002870CD" w:rsidP="002870CD">
      <w:pPr>
        <w:shd w:val="clear" w:color="auto" w:fill="FFFFFF"/>
        <w:spacing w:after="0" w:line="240" w:lineRule="auto"/>
        <w:rPr>
          <w:rFonts w:ascii="Arial" w:hAnsi="Arial" w:cs="Arial"/>
          <w:sz w:val="24"/>
          <w:szCs w:val="24"/>
        </w:rPr>
      </w:pPr>
      <w:r>
        <w:rPr>
          <w:rFonts w:ascii="Arial" w:hAnsi="Arial" w:cs="Arial"/>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20254" w:rsidRDefault="002870CD" w:rsidP="002870CD">
      <w:pPr>
        <w:spacing w:after="0" w:line="240" w:lineRule="auto"/>
        <w:rPr>
          <w:rFonts w:ascii="Arial" w:hAnsi="Arial" w:cs="Arial"/>
          <w:sz w:val="24"/>
          <w:szCs w:val="24"/>
        </w:rPr>
      </w:pPr>
      <w:r>
        <w:rPr>
          <w:rFonts w:ascii="Arial" w:hAnsi="Arial" w:cs="Arial"/>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20254" w:rsidRDefault="002870CD" w:rsidP="002870CD">
      <w:pPr>
        <w:spacing w:after="0" w:line="240" w:lineRule="auto"/>
        <w:rPr>
          <w:rFonts w:ascii="Arial" w:hAnsi="Arial" w:cs="Arial"/>
          <w:i/>
          <w:iCs/>
          <w:sz w:val="24"/>
          <w:szCs w:val="24"/>
        </w:rPr>
      </w:pPr>
      <w:r>
        <w:rPr>
          <w:rFonts w:ascii="Arial" w:hAnsi="Arial" w:cs="Arial"/>
          <w:sz w:val="24"/>
          <w:szCs w:val="24"/>
        </w:rPr>
        <w:t xml:space="preserve">Культура России в начале XX в. Открытия российских ученых в науке и технике. </w:t>
      </w:r>
      <w:r>
        <w:rPr>
          <w:rFonts w:ascii="Arial" w:hAnsi="Arial" w:cs="Arial"/>
          <w:i/>
          <w:iCs/>
          <w:sz w:val="24"/>
          <w:szCs w:val="24"/>
        </w:rPr>
        <w:t>Русская философия: поиски общественного идеала.</w:t>
      </w:r>
      <w:r>
        <w:rPr>
          <w:rFonts w:ascii="Arial" w:hAnsi="Arial" w:cs="Arial"/>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w:t>
      </w:r>
      <w:r>
        <w:rPr>
          <w:rFonts w:ascii="Arial" w:hAnsi="Arial" w:cs="Arial"/>
          <w:sz w:val="24"/>
          <w:szCs w:val="24"/>
        </w:rPr>
        <w:lastRenderedPageBreak/>
        <w:t xml:space="preserve">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rFonts w:ascii="Arial" w:hAnsi="Arial" w:cs="Arial"/>
          <w:i/>
          <w:iCs/>
          <w:sz w:val="24"/>
          <w:szCs w:val="24"/>
        </w:rPr>
        <w:t>Российская культура начала XX в. — составная часть мировой культуры.</w:t>
      </w:r>
    </w:p>
    <w:p w:rsidR="00720254" w:rsidRDefault="00720254" w:rsidP="002870CD">
      <w:pPr>
        <w:spacing w:after="0" w:line="240" w:lineRule="auto"/>
        <w:rPr>
          <w:rFonts w:ascii="Arial" w:hAnsi="Arial" w:cs="Arial"/>
          <w:b/>
          <w:sz w:val="24"/>
          <w:szCs w:val="24"/>
        </w:rPr>
      </w:pPr>
    </w:p>
    <w:p w:rsidR="00720254" w:rsidRDefault="002870CD" w:rsidP="002870CD">
      <w:pPr>
        <w:pStyle w:val="30"/>
        <w:spacing w:after="0" w:line="240" w:lineRule="auto"/>
      </w:pPr>
      <w:bookmarkStart w:id="280" w:name="_Toc5706024"/>
      <w:bookmarkStart w:id="281" w:name="_Toc5705950"/>
      <w:bookmarkStart w:id="282" w:name="_Toc5706160"/>
      <w:bookmarkStart w:id="283" w:name="_Toc11850791"/>
      <w:bookmarkStart w:id="284" w:name="_Toc20218007"/>
      <w:r>
        <w:t>География</w:t>
      </w:r>
      <w:bookmarkEnd w:id="263"/>
      <w:bookmarkEnd w:id="280"/>
      <w:bookmarkEnd w:id="281"/>
      <w:bookmarkEnd w:id="282"/>
      <w:bookmarkEnd w:id="283"/>
      <w:bookmarkEnd w:id="284"/>
    </w:p>
    <w:p w:rsidR="00720254" w:rsidRDefault="002870CD" w:rsidP="002870CD">
      <w:pPr>
        <w:pStyle w:val="afffff4"/>
        <w:spacing w:after="0" w:line="240" w:lineRule="auto"/>
        <w:rPr>
          <w:rFonts w:ascii="Arial" w:hAnsi="Arial"/>
          <w:sz w:val="24"/>
        </w:rPr>
      </w:pPr>
      <w:r>
        <w:rPr>
          <w:rFonts w:ascii="Arial" w:hAnsi="Arial"/>
          <w:sz w:val="24"/>
        </w:rPr>
        <w:t>В системе образования география как учебный предмет занимает важное м</w:t>
      </w:r>
      <w:r>
        <w:rPr>
          <w:rFonts w:ascii="Arial" w:hAnsi="Arial"/>
          <w:sz w:val="24"/>
        </w:rPr>
        <w:t>е</w:t>
      </w:r>
      <w:r>
        <w:rPr>
          <w:rFonts w:ascii="Arial" w:hAnsi="Arial"/>
          <w:sz w:val="24"/>
        </w:rPr>
        <w:t>сто в формировании общей картины мира, географической грамотности, необход</w:t>
      </w:r>
      <w:r>
        <w:rPr>
          <w:rFonts w:ascii="Arial" w:hAnsi="Arial"/>
          <w:sz w:val="24"/>
        </w:rPr>
        <w:t>и</w:t>
      </w:r>
      <w:r>
        <w:rPr>
          <w:rFonts w:ascii="Arial" w:hAnsi="Arial"/>
          <w:sz w:val="24"/>
        </w:rPr>
        <w:t>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w:t>
      </w:r>
      <w:r>
        <w:rPr>
          <w:rFonts w:ascii="Arial" w:hAnsi="Arial"/>
          <w:sz w:val="24"/>
        </w:rPr>
        <w:t>е</w:t>
      </w:r>
      <w:r>
        <w:rPr>
          <w:rFonts w:ascii="Arial" w:hAnsi="Arial"/>
          <w:sz w:val="24"/>
        </w:rPr>
        <w:t>лостное восприятие всего спектра природных, экономических, социальных реалий.</w:t>
      </w:r>
    </w:p>
    <w:p w:rsidR="00720254" w:rsidRDefault="002870CD" w:rsidP="002870CD">
      <w:pPr>
        <w:pStyle w:val="afffff4"/>
        <w:spacing w:after="0" w:line="240" w:lineRule="auto"/>
        <w:rPr>
          <w:rFonts w:ascii="Arial" w:hAnsi="Arial"/>
          <w:sz w:val="24"/>
        </w:rPr>
      </w:pPr>
      <w:r>
        <w:rPr>
          <w:rFonts w:ascii="Arial" w:hAnsi="Arial"/>
          <w:sz w:val="24"/>
        </w:rPr>
        <w:t>Изучение предмета «География» в части формирования у обучающихся нау</w:t>
      </w:r>
      <w:r>
        <w:rPr>
          <w:rFonts w:ascii="Arial" w:hAnsi="Arial"/>
          <w:sz w:val="24"/>
        </w:rPr>
        <w:t>ч</w:t>
      </w:r>
      <w:r>
        <w:rPr>
          <w:rFonts w:ascii="Arial" w:hAnsi="Arial"/>
          <w:sz w:val="24"/>
        </w:rPr>
        <w:t>ного мировоззрения, освоения общенаучных методов познания, а также практич</w:t>
      </w:r>
      <w:r>
        <w:rPr>
          <w:rFonts w:ascii="Arial" w:hAnsi="Arial"/>
          <w:sz w:val="24"/>
        </w:rPr>
        <w:t>е</w:t>
      </w:r>
      <w:r>
        <w:rPr>
          <w:rFonts w:ascii="Arial" w:hAnsi="Arial"/>
          <w:sz w:val="24"/>
        </w:rPr>
        <w:t>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720254" w:rsidRDefault="002870CD" w:rsidP="002870CD">
      <w:pPr>
        <w:pStyle w:val="afffff4"/>
        <w:spacing w:after="0" w:line="240" w:lineRule="auto"/>
        <w:rPr>
          <w:rFonts w:ascii="Arial" w:hAnsi="Arial"/>
          <w:sz w:val="24"/>
        </w:rPr>
      </w:pPr>
      <w:r>
        <w:rPr>
          <w:rFonts w:ascii="Arial" w:hAnsi="Arial"/>
          <w:sz w:val="24"/>
        </w:rPr>
        <w:t>В соответствии с ФГОС СОО география может изучаться на базовом и углу</w:t>
      </w:r>
      <w:r>
        <w:rPr>
          <w:rFonts w:ascii="Arial" w:hAnsi="Arial"/>
          <w:sz w:val="24"/>
        </w:rPr>
        <w:t>б</w:t>
      </w:r>
      <w:r>
        <w:rPr>
          <w:rFonts w:ascii="Arial" w:hAnsi="Arial"/>
          <w:sz w:val="24"/>
        </w:rPr>
        <w:t xml:space="preserve">ленном уровнях. </w:t>
      </w:r>
    </w:p>
    <w:p w:rsidR="00720254" w:rsidRDefault="002870CD" w:rsidP="002870CD">
      <w:pPr>
        <w:pStyle w:val="afffff4"/>
        <w:spacing w:after="0" w:line="240" w:lineRule="auto"/>
        <w:rPr>
          <w:rFonts w:ascii="Arial" w:hAnsi="Arial"/>
          <w:sz w:val="24"/>
        </w:rPr>
      </w:pPr>
      <w:r>
        <w:rPr>
          <w:rFonts w:ascii="Arial" w:hAnsi="Arial"/>
          <w:sz w:val="24"/>
        </w:rPr>
        <w:t>Изучение географии на базовом уровне ориентировано на обеспечение общ</w:t>
      </w:r>
      <w:r>
        <w:rPr>
          <w:rFonts w:ascii="Arial" w:hAnsi="Arial"/>
          <w:sz w:val="24"/>
        </w:rPr>
        <w:t>е</w:t>
      </w:r>
      <w:r>
        <w:rPr>
          <w:rFonts w:ascii="Arial" w:hAnsi="Arial"/>
          <w:sz w:val="24"/>
        </w:rPr>
        <w:t>образовательной и общекультурной подготовки выпускников, в том числе на форм</w:t>
      </w:r>
      <w:r>
        <w:rPr>
          <w:rFonts w:ascii="Arial" w:hAnsi="Arial"/>
          <w:sz w:val="24"/>
        </w:rPr>
        <w:t>и</w:t>
      </w:r>
      <w:r>
        <w:rPr>
          <w:rFonts w:ascii="Arial" w:hAnsi="Arial"/>
          <w:sz w:val="24"/>
        </w:rPr>
        <w:t>рование целостного восприятия мира.</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720254" w:rsidRDefault="002870CD" w:rsidP="002870CD">
      <w:pPr>
        <w:pStyle w:val="afffff4"/>
        <w:spacing w:after="0" w:line="240" w:lineRule="auto"/>
        <w:rPr>
          <w:rFonts w:ascii="Arial" w:hAnsi="Arial"/>
          <w:sz w:val="24"/>
        </w:rPr>
      </w:pPr>
      <w:r>
        <w:rPr>
          <w:rFonts w:ascii="Arial" w:hAnsi="Arial"/>
          <w:sz w:val="24"/>
        </w:rPr>
        <w:t>Примерная программа составлена на основе модульного принципа постро</w:t>
      </w:r>
      <w:r>
        <w:rPr>
          <w:rFonts w:ascii="Arial" w:hAnsi="Arial"/>
          <w:sz w:val="24"/>
        </w:rPr>
        <w:t>е</w:t>
      </w:r>
      <w:r>
        <w:rPr>
          <w:rFonts w:ascii="Arial" w:hAnsi="Arial"/>
          <w:sz w:val="24"/>
        </w:rPr>
        <w:t xml:space="preserve">ния учебного материала, не определяет количество часов на изучение учебного предмета и классы, в которых предмет может изучаться. </w:t>
      </w:r>
    </w:p>
    <w:p w:rsidR="00720254" w:rsidRDefault="002870CD" w:rsidP="002870CD">
      <w:pPr>
        <w:pStyle w:val="afffff4"/>
        <w:spacing w:after="0" w:line="240" w:lineRule="auto"/>
        <w:rPr>
          <w:rFonts w:ascii="Arial" w:hAnsi="Arial"/>
          <w:sz w:val="24"/>
        </w:rPr>
      </w:pPr>
      <w:r>
        <w:rPr>
          <w:rFonts w:ascii="Arial" w:hAnsi="Arial"/>
          <w:sz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w:t>
      </w:r>
      <w:r>
        <w:rPr>
          <w:rFonts w:ascii="Arial" w:hAnsi="Arial"/>
          <w:sz w:val="24"/>
        </w:rPr>
        <w:t>б</w:t>
      </w:r>
      <w:r>
        <w:rPr>
          <w:rFonts w:ascii="Arial" w:hAnsi="Arial"/>
          <w:sz w:val="24"/>
        </w:rPr>
        <w:t>ходимости достижения предметных результатов.</w:t>
      </w:r>
    </w:p>
    <w:p w:rsidR="00720254" w:rsidRDefault="00720254" w:rsidP="002870CD">
      <w:pPr>
        <w:pStyle w:val="afffff4"/>
        <w:spacing w:after="0" w:line="240" w:lineRule="auto"/>
        <w:rPr>
          <w:rFonts w:ascii="Arial" w:hAnsi="Arial"/>
          <w:sz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Базовый уровень</w:t>
      </w:r>
    </w:p>
    <w:p w:rsidR="00720254" w:rsidRDefault="002870CD" w:rsidP="002870CD">
      <w:pPr>
        <w:spacing w:after="0" w:line="240" w:lineRule="auto"/>
        <w:rPr>
          <w:rFonts w:ascii="Arial" w:hAnsi="Arial" w:cs="Arial"/>
          <w:sz w:val="24"/>
          <w:szCs w:val="24"/>
        </w:rPr>
      </w:pPr>
      <w:r>
        <w:rPr>
          <w:rFonts w:ascii="Arial" w:hAnsi="Arial" w:cs="Arial"/>
          <w:b/>
          <w:sz w:val="24"/>
          <w:szCs w:val="24"/>
        </w:rPr>
        <w:t>Человек и окружающая среда</w:t>
      </w:r>
    </w:p>
    <w:p w:rsidR="00720254" w:rsidRDefault="002870CD" w:rsidP="002870CD">
      <w:pPr>
        <w:spacing w:after="0" w:line="240" w:lineRule="auto"/>
        <w:rPr>
          <w:rFonts w:ascii="Arial" w:hAnsi="Arial" w:cs="Arial"/>
          <w:sz w:val="24"/>
          <w:szCs w:val="24"/>
        </w:rPr>
      </w:pPr>
      <w:r>
        <w:rPr>
          <w:rFonts w:ascii="Arial" w:hAnsi="Arial" w:cs="Arial"/>
          <w:sz w:val="24"/>
          <w:szCs w:val="24"/>
        </w:rPr>
        <w:t>Окружающая среда как геосистема. Важнейшие явления и процессы в окружающей среде. Представление о ноосфере.</w:t>
      </w:r>
    </w:p>
    <w:p w:rsidR="00720254" w:rsidRDefault="002870CD" w:rsidP="002870CD">
      <w:pPr>
        <w:spacing w:after="0" w:line="240" w:lineRule="auto"/>
        <w:rPr>
          <w:rFonts w:ascii="Arial" w:hAnsi="Arial" w:cs="Arial"/>
          <w:sz w:val="24"/>
          <w:szCs w:val="24"/>
        </w:rPr>
      </w:pPr>
      <w:r>
        <w:rPr>
          <w:rFonts w:ascii="Arial" w:hAnsi="Arial" w:cs="Arial"/>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Территориальная организация мирового сообщества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Мировое сообщество – общая картина мира. Современная политическая карта и ее изменения. Разнообразие стран мира. </w:t>
      </w:r>
      <w:r>
        <w:rPr>
          <w:rFonts w:ascii="Arial" w:hAnsi="Arial" w:cs="Arial"/>
          <w:i/>
          <w:sz w:val="24"/>
          <w:szCs w:val="24"/>
        </w:rPr>
        <w:t>Геополитика. «Горячие точки» на карте мира.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ascii="Arial" w:hAnsi="Arial" w:cs="Arial"/>
          <w:i/>
          <w:sz w:val="24"/>
          <w:szCs w:val="24"/>
        </w:rPr>
        <w:t>Основные очаги этнических и конфессиональных конфликтов.</w:t>
      </w:r>
      <w:r>
        <w:rPr>
          <w:rFonts w:ascii="Arial" w:hAnsi="Arial" w:cs="Arial"/>
          <w:sz w:val="24"/>
          <w:szCs w:val="24"/>
        </w:rPr>
        <w:t xml:space="preserve"> География рынка труда и занятости. Миграция населения. Закономерности расселения населения. Урбанизация.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Мировое хозяйство. Географическое разделение труда. Отраслевая и территориальная структура мирового хозяйства. </w:t>
      </w:r>
      <w:r>
        <w:rPr>
          <w:rFonts w:ascii="Arial" w:hAnsi="Arial" w:cs="Arial"/>
          <w:i/>
          <w:sz w:val="24"/>
          <w:szCs w:val="24"/>
        </w:rPr>
        <w:t>Изменение отраслевой структуры.</w:t>
      </w:r>
      <w:r>
        <w:rPr>
          <w:rFonts w:ascii="Arial" w:hAnsi="Arial" w:cs="Arial"/>
          <w:sz w:val="24"/>
          <w:szCs w:val="24"/>
        </w:rPr>
        <w:t xml:space="preserve"> География основных отраслей производственной и непроизводственной сфер. </w:t>
      </w:r>
      <w:r>
        <w:rPr>
          <w:rFonts w:ascii="Arial" w:hAnsi="Arial" w:cs="Arial"/>
          <w:i/>
          <w:sz w:val="24"/>
          <w:szCs w:val="24"/>
        </w:rPr>
        <w:t>Развитие сферы услуг.</w:t>
      </w:r>
      <w:r>
        <w:rPr>
          <w:rFonts w:ascii="Arial" w:hAnsi="Arial" w:cs="Arial"/>
          <w:sz w:val="24"/>
          <w:szCs w:val="24"/>
        </w:rPr>
        <w:t xml:space="preserve"> Международные отношения. Географические аспекты глобализации.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Региональная география и страноведение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ascii="Arial" w:hAnsi="Arial" w:cs="Arial"/>
          <w:i/>
          <w:sz w:val="24"/>
          <w:szCs w:val="24"/>
        </w:rPr>
        <w:t xml:space="preserve">Ведущие страны-экспортеры основных видов продукции. </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Роль отдельных стран и регионов в системе мирового хозяйства. </w:t>
      </w:r>
      <w:r>
        <w:rPr>
          <w:rFonts w:ascii="Arial" w:hAnsi="Arial" w:cs="Arial"/>
          <w:i/>
          <w:sz w:val="24"/>
          <w:szCs w:val="24"/>
        </w:rPr>
        <w:t>Региональная политика.</w:t>
      </w:r>
      <w:r>
        <w:rPr>
          <w:rFonts w:ascii="Arial" w:hAnsi="Arial" w:cs="Arial"/>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ascii="Arial" w:hAnsi="Arial" w:cs="Arial"/>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Роль географии в решении глобальных проблем человечества</w:t>
      </w:r>
    </w:p>
    <w:p w:rsidR="00720254" w:rsidRDefault="002870CD" w:rsidP="002870CD">
      <w:pPr>
        <w:spacing w:after="0" w:line="240" w:lineRule="auto"/>
        <w:rPr>
          <w:rFonts w:ascii="Arial" w:hAnsi="Arial" w:cs="Arial"/>
          <w:sz w:val="24"/>
          <w:szCs w:val="24"/>
        </w:rPr>
      </w:pPr>
      <w:bookmarkStart w:id="285" w:name="h.10tp2h5eeujv" w:colFirst="0" w:colLast="0"/>
      <w:bookmarkEnd w:id="285"/>
      <w:r>
        <w:rPr>
          <w:rFonts w:ascii="Arial" w:hAnsi="Arial" w:cs="Arial"/>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20254" w:rsidRDefault="00720254" w:rsidP="002870CD">
      <w:pPr>
        <w:pStyle w:val="afffff4"/>
        <w:spacing w:after="0" w:line="240" w:lineRule="auto"/>
        <w:rPr>
          <w:rFonts w:ascii="Arial" w:hAnsi="Arial"/>
          <w:sz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Углубленный уровень</w:t>
      </w:r>
    </w:p>
    <w:p w:rsidR="00720254" w:rsidRDefault="002870CD" w:rsidP="002870CD">
      <w:pPr>
        <w:spacing w:after="0" w:line="240" w:lineRule="auto"/>
        <w:rPr>
          <w:rFonts w:ascii="Arial" w:hAnsi="Arial" w:cs="Arial"/>
          <w:sz w:val="24"/>
          <w:szCs w:val="24"/>
        </w:rPr>
      </w:pPr>
      <w:r>
        <w:rPr>
          <w:rFonts w:ascii="Arial" w:hAnsi="Arial" w:cs="Arial"/>
          <w:b/>
          <w:sz w:val="24"/>
          <w:szCs w:val="24"/>
        </w:rPr>
        <w:t>География в современном мире</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География в системе естественно-научных и гуманитарных знаний.</w:t>
      </w:r>
      <w:r>
        <w:rPr>
          <w:rFonts w:ascii="Arial" w:hAnsi="Arial" w:cs="Arial"/>
          <w:i/>
          <w:sz w:val="24"/>
          <w:szCs w:val="24"/>
        </w:rPr>
        <w:t xml:space="preserve"> История географии как науки. Основные теории и концепции современной географии.</w:t>
      </w:r>
      <w:r>
        <w:rPr>
          <w:rFonts w:ascii="Arial" w:hAnsi="Arial" w:cs="Arial"/>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w:t>
      </w:r>
      <w:r>
        <w:rPr>
          <w:rFonts w:ascii="Arial" w:hAnsi="Arial" w:cs="Arial"/>
          <w:sz w:val="24"/>
          <w:szCs w:val="24"/>
        </w:rPr>
        <w:lastRenderedPageBreak/>
        <w:t xml:space="preserve">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rFonts w:ascii="Arial" w:hAnsi="Arial" w:cs="Arial"/>
          <w:i/>
          <w:sz w:val="24"/>
          <w:szCs w:val="24"/>
        </w:rPr>
        <w:t>Иерархия природно-хозяйственных систем.</w:t>
      </w:r>
      <w:r>
        <w:rPr>
          <w:rFonts w:ascii="Arial" w:hAnsi="Arial" w:cs="Arial"/>
          <w:sz w:val="24"/>
          <w:szCs w:val="24"/>
        </w:rPr>
        <w:t xml:space="preserve"> Пространственные модели в географии. Геоинформационные системы. Географические прогнозы.</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20254" w:rsidRDefault="002870CD" w:rsidP="002870CD">
      <w:pPr>
        <w:pStyle w:val="afffff4"/>
        <w:spacing w:after="0" w:line="240" w:lineRule="auto"/>
        <w:rPr>
          <w:rFonts w:ascii="Arial" w:hAnsi="Arial"/>
          <w:sz w:val="24"/>
        </w:rPr>
      </w:pPr>
      <w:r>
        <w:rPr>
          <w:rFonts w:ascii="Arial" w:hAnsi="Arial"/>
          <w:sz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Физическая география</w:t>
      </w:r>
    </w:p>
    <w:p w:rsidR="00720254" w:rsidRDefault="002870CD" w:rsidP="002870CD">
      <w:pPr>
        <w:spacing w:after="0" w:line="240" w:lineRule="auto"/>
        <w:rPr>
          <w:rFonts w:ascii="Arial" w:hAnsi="Arial" w:cs="Arial"/>
          <w:sz w:val="24"/>
          <w:szCs w:val="24"/>
        </w:rPr>
      </w:pPr>
      <w:r>
        <w:rPr>
          <w:rFonts w:ascii="Arial" w:hAnsi="Arial" w:cs="Arial"/>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Геологические объекты и процессы. Развитие земной коры во времени. Геологическая хронология. </w:t>
      </w:r>
      <w:r>
        <w:rPr>
          <w:rFonts w:ascii="Arial" w:hAnsi="Arial" w:cs="Arial"/>
          <w:i/>
          <w:sz w:val="24"/>
          <w:szCs w:val="24"/>
        </w:rPr>
        <w:t>Этапы геологической истории земной коры.</w:t>
      </w:r>
      <w:r>
        <w:rPr>
          <w:rFonts w:ascii="Arial" w:hAnsi="Arial" w:cs="Arial"/>
          <w:sz w:val="24"/>
          <w:szCs w:val="24"/>
        </w:rPr>
        <w:t xml:space="preserve"> Тектоника литосферных плит.</w:t>
      </w:r>
    </w:p>
    <w:p w:rsidR="00720254" w:rsidRDefault="002870CD" w:rsidP="002870CD">
      <w:pPr>
        <w:spacing w:after="0" w:line="240" w:lineRule="auto"/>
        <w:rPr>
          <w:rFonts w:ascii="Arial" w:hAnsi="Arial" w:cs="Arial"/>
          <w:sz w:val="24"/>
          <w:szCs w:val="24"/>
        </w:rPr>
      </w:pPr>
      <w:r>
        <w:rPr>
          <w:rFonts w:ascii="Arial" w:hAnsi="Arial" w:cs="Arial"/>
          <w:i/>
          <w:sz w:val="24"/>
          <w:szCs w:val="24"/>
        </w:rPr>
        <w:t>Свойства литосферы: ресурсные, геодинамические, геохимические, геофизические, экологические.</w:t>
      </w:r>
      <w:r>
        <w:rPr>
          <w:rFonts w:ascii="Arial" w:hAnsi="Arial" w:cs="Arial"/>
          <w:sz w:val="24"/>
          <w:szCs w:val="24"/>
        </w:rPr>
        <w:t xml:space="preserve"> Эндогенные и экзогенные процессы и рельеф. Антропогенный фактор рельефообразования.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Природные комплексы. Природные комплексы как системы, их компоненты и свойства. </w:t>
      </w:r>
      <w:r>
        <w:rPr>
          <w:rFonts w:ascii="Arial" w:hAnsi="Arial" w:cs="Arial"/>
          <w:i/>
          <w:sz w:val="24"/>
          <w:szCs w:val="24"/>
        </w:rPr>
        <w:t>Группировка природных комплексов по размерам и сложности организации.</w:t>
      </w:r>
      <w:r>
        <w:rPr>
          <w:rFonts w:ascii="Arial" w:hAnsi="Arial" w:cs="Arial"/>
          <w:sz w:val="24"/>
          <w:szCs w:val="24"/>
        </w:rPr>
        <w:t xml:space="preserve"> Физико-географическое районирование. Природно-антропогенные комплексы. </w:t>
      </w:r>
      <w:r>
        <w:rPr>
          <w:rFonts w:ascii="Arial" w:hAnsi="Arial" w:cs="Arial"/>
          <w:i/>
          <w:sz w:val="24"/>
          <w:szCs w:val="24"/>
        </w:rPr>
        <w:t>Природно-антропогенные комплексы разного ранга.</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Катастрофические и неблагоприятные природные процессы. </w:t>
      </w:r>
      <w:r>
        <w:rPr>
          <w:rFonts w:ascii="Arial" w:hAnsi="Arial" w:cs="Arial"/>
          <w:i/>
          <w:sz w:val="24"/>
          <w:szCs w:val="24"/>
        </w:rPr>
        <w:t>География природного риска.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Социально-экономическая география мира</w:t>
      </w:r>
    </w:p>
    <w:p w:rsidR="00720254" w:rsidRDefault="002870CD" w:rsidP="002870CD">
      <w:pPr>
        <w:spacing w:after="0" w:line="240" w:lineRule="auto"/>
        <w:rPr>
          <w:rFonts w:ascii="Arial" w:hAnsi="Arial" w:cs="Arial"/>
          <w:sz w:val="24"/>
          <w:szCs w:val="24"/>
        </w:rPr>
      </w:pPr>
      <w:r>
        <w:rPr>
          <w:rFonts w:ascii="Arial" w:hAnsi="Arial" w:cs="Arial"/>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Экономико-географическое положение. Методы оценки экономико-географического положения.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rFonts w:ascii="Arial" w:hAnsi="Arial" w:cs="Arial"/>
          <w:i/>
          <w:sz w:val="24"/>
          <w:szCs w:val="24"/>
        </w:rPr>
        <w:t>Изменение значения отдельных ресурсов на различных исторических этапах.</w:t>
      </w:r>
      <w:r>
        <w:rPr>
          <w:rFonts w:ascii="Arial" w:hAnsi="Arial" w:cs="Arial"/>
          <w:sz w:val="24"/>
          <w:szCs w:val="24"/>
        </w:rPr>
        <w:t xml:space="preserve"> Территориальные сочетания природных ресурсов. Обеспеченность природными ресурсами отдельных территорий.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rFonts w:ascii="Arial" w:hAnsi="Arial" w:cs="Arial"/>
          <w:i/>
          <w:sz w:val="24"/>
          <w:szCs w:val="24"/>
        </w:rPr>
        <w:t>Демографические кризисы.</w:t>
      </w:r>
      <w:r>
        <w:rPr>
          <w:rFonts w:ascii="Arial" w:hAnsi="Arial" w:cs="Arial"/>
          <w:sz w:val="24"/>
          <w:szCs w:val="24"/>
        </w:rPr>
        <w:t xml:space="preserve"> Размещение и </w:t>
      </w:r>
      <w:r>
        <w:rPr>
          <w:rFonts w:ascii="Arial" w:hAnsi="Arial" w:cs="Arial"/>
          <w:sz w:val="24"/>
          <w:szCs w:val="24"/>
        </w:rPr>
        <w:lastRenderedPageBreak/>
        <w:t xml:space="preserve">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rFonts w:ascii="Arial" w:hAnsi="Arial" w:cs="Arial"/>
          <w:i/>
          <w:sz w:val="24"/>
          <w:szCs w:val="24"/>
        </w:rPr>
        <w:t>География религий. Этногеография.</w:t>
      </w:r>
      <w:r>
        <w:rPr>
          <w:rFonts w:ascii="Arial" w:hAnsi="Arial" w:cs="Arial"/>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720254" w:rsidRDefault="002870CD" w:rsidP="002870CD">
      <w:pPr>
        <w:spacing w:after="0" w:line="240" w:lineRule="auto"/>
        <w:rPr>
          <w:rFonts w:ascii="Arial" w:hAnsi="Arial" w:cs="Arial"/>
          <w:sz w:val="24"/>
          <w:szCs w:val="24"/>
        </w:rPr>
      </w:pPr>
      <w:r>
        <w:rPr>
          <w:rFonts w:ascii="Arial" w:hAnsi="Arial" w:cs="Arial"/>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География транспорта. Основные преимущества различных видов транспорта. </w:t>
      </w:r>
      <w:r>
        <w:rPr>
          <w:rFonts w:ascii="Arial" w:hAnsi="Arial" w:cs="Arial"/>
          <w:i/>
          <w:sz w:val="24"/>
          <w:szCs w:val="24"/>
        </w:rPr>
        <w:t>Транспортная инфраструктура.</w:t>
      </w:r>
      <w:r>
        <w:rPr>
          <w:rFonts w:ascii="Arial" w:hAnsi="Arial" w:cs="Arial"/>
          <w:sz w:val="24"/>
          <w:szCs w:val="24"/>
        </w:rPr>
        <w:t xml:space="preserve"> Мировая транспортная система. </w:t>
      </w:r>
      <w:r>
        <w:rPr>
          <w:rFonts w:ascii="Arial" w:hAnsi="Arial" w:cs="Arial"/>
          <w:i/>
          <w:sz w:val="24"/>
          <w:szCs w:val="24"/>
        </w:rPr>
        <w:t>Транспорт и окружающая среда.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География мировой торговли. </w:t>
      </w:r>
      <w:r>
        <w:rPr>
          <w:rFonts w:ascii="Arial" w:hAnsi="Arial" w:cs="Arial"/>
          <w:i/>
          <w:sz w:val="24"/>
          <w:szCs w:val="24"/>
        </w:rPr>
        <w:t>Пространственная структура мировой торговли. Основные направления оборота наиболее важных товаров и услуг.</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rFonts w:ascii="Arial" w:hAnsi="Arial" w:cs="Arial"/>
          <w:i/>
          <w:sz w:val="24"/>
          <w:szCs w:val="24"/>
        </w:rPr>
        <w:t>инфраструктуры,</w:t>
      </w:r>
      <w:r>
        <w:rPr>
          <w:rFonts w:ascii="Arial" w:hAnsi="Arial" w:cs="Arial"/>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720254" w:rsidRDefault="002870CD" w:rsidP="002870CD">
      <w:pPr>
        <w:spacing w:after="0" w:line="240" w:lineRule="auto"/>
        <w:rPr>
          <w:rFonts w:ascii="Arial" w:hAnsi="Arial" w:cs="Arial"/>
          <w:sz w:val="24"/>
          <w:szCs w:val="24"/>
        </w:rPr>
      </w:pPr>
      <w:r>
        <w:rPr>
          <w:rFonts w:ascii="Arial" w:hAnsi="Arial" w:cs="Arial"/>
          <w:i/>
          <w:sz w:val="24"/>
          <w:szCs w:val="24"/>
        </w:rPr>
        <w:t>Политическая география и геополитика.</w:t>
      </w:r>
      <w:r>
        <w:rPr>
          <w:rFonts w:ascii="Arial" w:hAnsi="Arial" w:cs="Arial"/>
          <w:sz w:val="24"/>
          <w:szCs w:val="24"/>
        </w:rPr>
        <w:t xml:space="preserve"> Территориально-политическая организация общества. </w:t>
      </w:r>
      <w:r>
        <w:rPr>
          <w:rFonts w:ascii="Arial" w:hAnsi="Arial" w:cs="Arial"/>
          <w:i/>
          <w:sz w:val="24"/>
          <w:szCs w:val="24"/>
        </w:rPr>
        <w:t>Формирование мирового геополитического пространства.</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rFonts w:ascii="Arial" w:hAnsi="Arial" w:cs="Arial"/>
          <w:i/>
          <w:sz w:val="24"/>
          <w:szCs w:val="24"/>
        </w:rPr>
        <w:t>Географические аспекты решения внешнеэкономических и внешнеполитических задач развития России.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Геоэкология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rFonts w:ascii="Arial" w:hAnsi="Arial" w:cs="Arial"/>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Pr>
          <w:rFonts w:ascii="Arial" w:hAnsi="Arial" w:cs="Arial"/>
          <w:sz w:val="24"/>
          <w:szCs w:val="24"/>
        </w:rPr>
        <w:t>Роль географии в решении геоэкологических проблем. Особо охраняемые природные территории. Концепция устойчивого развития.</w:t>
      </w:r>
    </w:p>
    <w:p w:rsidR="00720254" w:rsidRDefault="002870CD" w:rsidP="002870CD">
      <w:pPr>
        <w:pStyle w:val="afffff4"/>
        <w:spacing w:after="0" w:line="240" w:lineRule="auto"/>
        <w:rPr>
          <w:rFonts w:ascii="Arial" w:hAnsi="Arial"/>
          <w:sz w:val="24"/>
        </w:rPr>
      </w:pPr>
      <w:r>
        <w:rPr>
          <w:rFonts w:ascii="Arial" w:hAnsi="Arial"/>
          <w:sz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Примерный перечень практических работ</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Оценка ресурсообеспеченности страны (региона, человечества) основными видами ресурсов.</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lastRenderedPageBreak/>
        <w:t>Оценка доли использования альтернативных источников энергии. Оценка перспектив развития альтернативной энергетики.</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геоэкологической ситуации в отдельных странах и регионах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техногенной нагрузки на окружающую среду.</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Характеристика политико-географического положения страны.</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Характеристика экономико-географического положения страны.</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Характеристика природно-ресурсного потенциала страны.</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Классификация стран мира на основе анализа политической и экономической карты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грузооборота и пассажиропотока по основным транспортным магистралям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Выявление причин неравномерности хозяйственного освоения различных территорий.</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Составление экономико-географической характеристики одной из отраслей промышленности.</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Прогнозирование изменения численности населения мира и отдельных регионов.</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Определение состава и структуры населения на основе статистических данных.</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Выявление основных закономерностей расселения на основе анализа физической и тематических карт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Оценка основных показателей уровня и качества жизни населения.</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Выявление и характеристика основных направлений миграции населения.</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Характеристика влияния рынков труда на размещение предприятий материальной и нематериальной сферы.</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участия стран и регионов мира в международном географическом разделении труда.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обеспеченности предприятиями сферы услуг отдельного региона, страны, города.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Определение международной специализации крупнейших стран и регионов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международных экономических связей страны.</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и объяснение особенностей современного геополитического и геоэкономического положения России.</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международного сотрудничества по решению глобальных проблем человечества.</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Анализ международной деятельности по освоению малоизученных территорий.</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Отображение статистических данных в геоинформационной системе или на картосхеме.</w:t>
      </w:r>
    </w:p>
    <w:p w:rsidR="00720254" w:rsidRDefault="002870CD" w:rsidP="002870CD">
      <w:pPr>
        <w:numPr>
          <w:ilvl w:val="2"/>
          <w:numId w:val="57"/>
        </w:numPr>
        <w:spacing w:after="0" w:line="240" w:lineRule="auto"/>
        <w:rPr>
          <w:rFonts w:ascii="Arial" w:hAnsi="Arial" w:cs="Arial"/>
          <w:sz w:val="24"/>
          <w:szCs w:val="24"/>
        </w:rPr>
      </w:pPr>
      <w:r>
        <w:rPr>
          <w:rFonts w:ascii="Arial" w:hAnsi="Arial" w:cs="Arial"/>
          <w:sz w:val="24"/>
          <w:szCs w:val="24"/>
        </w:rPr>
        <w:t>Представление географической информации в виде таблиц, схем, графиков, диаграмм, картосхем.</w:t>
      </w:r>
    </w:p>
    <w:p w:rsidR="00720254" w:rsidRDefault="00720254" w:rsidP="002870CD">
      <w:pPr>
        <w:pStyle w:val="30"/>
        <w:spacing w:after="0" w:line="240" w:lineRule="auto"/>
        <w:jc w:val="both"/>
        <w:rPr>
          <w:rFonts w:cs="Arial"/>
          <w:szCs w:val="24"/>
          <w:lang w:eastAsia="ru-RU"/>
        </w:rPr>
      </w:pPr>
      <w:bookmarkStart w:id="286" w:name="_Toc435412709"/>
    </w:p>
    <w:p w:rsidR="00720254" w:rsidRDefault="002870CD" w:rsidP="002870CD">
      <w:pPr>
        <w:pStyle w:val="30"/>
        <w:spacing w:after="0" w:line="240" w:lineRule="auto"/>
      </w:pPr>
      <w:bookmarkStart w:id="287" w:name="_Toc11850792"/>
      <w:bookmarkStart w:id="288" w:name="_Toc20218008"/>
      <w:bookmarkStart w:id="289" w:name="_Toc5706025"/>
      <w:bookmarkStart w:id="290" w:name="_Toc5706161"/>
      <w:bookmarkStart w:id="291" w:name="_Toc5705951"/>
      <w:r>
        <w:t>Экономика</w:t>
      </w:r>
      <w:bookmarkEnd w:id="286"/>
      <w:bookmarkEnd w:id="287"/>
      <w:bookmarkEnd w:id="288"/>
      <w:bookmarkEnd w:id="289"/>
      <w:bookmarkEnd w:id="290"/>
      <w:bookmarkEnd w:id="291"/>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Задачами реализации учебного предмета «Экономика» на базовом уровне среднего общего образования являются:</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w:t>
      </w:r>
      <w:r>
        <w:rPr>
          <w:sz w:val="24"/>
          <w:szCs w:val="24"/>
        </w:rPr>
        <w:t>в</w:t>
      </w:r>
      <w:r>
        <w:rPr>
          <w:sz w:val="24"/>
          <w:szCs w:val="24"/>
        </w:rPr>
        <w:t>ственных ценностей в экономической деятельности отдельных людей и общества; формирование уважительного отношения к чужой собственности;</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формирование системы знаний об экономической сфере в жизни общ</w:t>
      </w:r>
      <w:r>
        <w:rPr>
          <w:sz w:val="24"/>
          <w:szCs w:val="24"/>
        </w:rPr>
        <w:t>е</w:t>
      </w:r>
      <w:r>
        <w:rPr>
          <w:sz w:val="24"/>
          <w:szCs w:val="24"/>
        </w:rPr>
        <w:t>ства как пространстве, в котором осуществляется экономическая деятельность и</w:t>
      </w:r>
      <w:r>
        <w:rPr>
          <w:sz w:val="24"/>
          <w:szCs w:val="24"/>
        </w:rPr>
        <w:t>н</w:t>
      </w:r>
      <w:r>
        <w:rPr>
          <w:sz w:val="24"/>
          <w:szCs w:val="24"/>
        </w:rPr>
        <w:t>дивидов, семей, отдельных предприятий и государства;</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формирование экономического мышления: умения принимать раци</w:t>
      </w:r>
      <w:r>
        <w:rPr>
          <w:sz w:val="24"/>
          <w:szCs w:val="24"/>
        </w:rPr>
        <w:t>о</w:t>
      </w:r>
      <w:r>
        <w:rPr>
          <w:sz w:val="24"/>
          <w:szCs w:val="24"/>
        </w:rPr>
        <w:t>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w:t>
      </w:r>
      <w:r>
        <w:rPr>
          <w:sz w:val="24"/>
          <w:szCs w:val="24"/>
        </w:rPr>
        <w:t>е</w:t>
      </w:r>
      <w:r>
        <w:rPr>
          <w:sz w:val="24"/>
          <w:szCs w:val="24"/>
        </w:rPr>
        <w:t>скую информацию для решения практических задач в учебной деятельности и р</w:t>
      </w:r>
      <w:r>
        <w:rPr>
          <w:sz w:val="24"/>
          <w:szCs w:val="24"/>
        </w:rPr>
        <w:t>е</w:t>
      </w:r>
      <w:r>
        <w:rPr>
          <w:sz w:val="24"/>
          <w:szCs w:val="24"/>
        </w:rPr>
        <w:t>альной жизни;</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720254" w:rsidRDefault="002870CD" w:rsidP="002870CD">
      <w:pPr>
        <w:pStyle w:val="ConsPlusNormal"/>
        <w:numPr>
          <w:ilvl w:val="1"/>
          <w:numId w:val="58"/>
        </w:numPr>
        <w:spacing w:after="0" w:line="240" w:lineRule="auto"/>
        <w:ind w:left="0" w:firstLine="709"/>
        <w:rPr>
          <w:sz w:val="24"/>
          <w:szCs w:val="24"/>
        </w:rPr>
      </w:pPr>
      <w:r>
        <w:rPr>
          <w:sz w:val="24"/>
          <w:szCs w:val="24"/>
        </w:rPr>
        <w:t>способность к личностному самоопределению и самореализации в эк</w:t>
      </w:r>
      <w:r>
        <w:rPr>
          <w:sz w:val="24"/>
          <w:szCs w:val="24"/>
        </w:rPr>
        <w:t>о</w:t>
      </w:r>
      <w:r>
        <w:rPr>
          <w:sz w:val="24"/>
          <w:szCs w:val="24"/>
        </w:rPr>
        <w:t>номической деятельности, в том числе в области предпринимательства; знание ос</w:t>
      </w:r>
      <w:r>
        <w:rPr>
          <w:sz w:val="24"/>
          <w:szCs w:val="24"/>
        </w:rPr>
        <w:t>о</w:t>
      </w:r>
      <w:r>
        <w:rPr>
          <w:sz w:val="24"/>
          <w:szCs w:val="24"/>
        </w:rPr>
        <w:t>бенностей современного рынка труда, владение этикой трудовых отношений;</w:t>
      </w:r>
    </w:p>
    <w:p w:rsidR="00720254" w:rsidRDefault="002870CD" w:rsidP="002870CD">
      <w:pPr>
        <w:pStyle w:val="ConsPlusNormal"/>
        <w:numPr>
          <w:ilvl w:val="1"/>
          <w:numId w:val="58"/>
        </w:numPr>
        <w:spacing w:after="0" w:line="240" w:lineRule="auto"/>
        <w:ind w:left="0" w:firstLine="709"/>
        <w:rPr>
          <w:sz w:val="24"/>
          <w:szCs w:val="24"/>
        </w:rPr>
      </w:pPr>
      <w:r>
        <w:rPr>
          <w:sz w:val="24"/>
          <w:szCs w:val="24"/>
        </w:rPr>
        <w:lastRenderedPageBreak/>
        <w:t>понимание места и роли России в современной мировой экономике; умение ориентироваться в текущих экономических событиях в России и мире.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720254" w:rsidRDefault="002870CD" w:rsidP="002870CD">
      <w:pPr>
        <w:pStyle w:val="ConsPlusNormal"/>
        <w:numPr>
          <w:ilvl w:val="1"/>
          <w:numId w:val="59"/>
        </w:numPr>
        <w:spacing w:after="0" w:line="240" w:lineRule="auto"/>
        <w:ind w:left="0" w:firstLine="709"/>
        <w:rPr>
          <w:sz w:val="24"/>
          <w:szCs w:val="24"/>
        </w:rPr>
      </w:pPr>
      <w:r>
        <w:rPr>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w:t>
      </w:r>
      <w:r>
        <w:rPr>
          <w:sz w:val="24"/>
          <w:szCs w:val="24"/>
        </w:rPr>
        <w:t>и</w:t>
      </w:r>
      <w:r>
        <w:rPr>
          <w:sz w:val="24"/>
          <w:szCs w:val="24"/>
        </w:rPr>
        <w:t>менимости экономического анализа в других социальных науках; понимание эвол</w:t>
      </w:r>
      <w:r>
        <w:rPr>
          <w:sz w:val="24"/>
          <w:szCs w:val="24"/>
        </w:rPr>
        <w:t>ю</w:t>
      </w:r>
      <w:r>
        <w:rPr>
          <w:sz w:val="24"/>
          <w:szCs w:val="24"/>
        </w:rPr>
        <w:t>ции и сущности основных направлений современной экономической науки;</w:t>
      </w:r>
    </w:p>
    <w:p w:rsidR="00720254" w:rsidRDefault="002870CD" w:rsidP="002870CD">
      <w:pPr>
        <w:pStyle w:val="ConsPlusNormal"/>
        <w:numPr>
          <w:ilvl w:val="1"/>
          <w:numId w:val="59"/>
        </w:numPr>
        <w:spacing w:after="0" w:line="240" w:lineRule="auto"/>
        <w:ind w:left="0" w:firstLine="709"/>
        <w:rPr>
          <w:sz w:val="24"/>
          <w:szCs w:val="24"/>
        </w:rPr>
      </w:pPr>
      <w:r>
        <w:rPr>
          <w:sz w:val="24"/>
          <w:szCs w:val="24"/>
        </w:rPr>
        <w:t>овладение системными экономическими знаниями, включая совреме</w:t>
      </w:r>
      <w:r>
        <w:rPr>
          <w:sz w:val="24"/>
          <w:szCs w:val="24"/>
        </w:rPr>
        <w:t>н</w:t>
      </w:r>
      <w:r>
        <w:rPr>
          <w:sz w:val="24"/>
          <w:szCs w:val="24"/>
        </w:rPr>
        <w:t>ные научные методы познания и опыт самостоятельной исследовательской де</w:t>
      </w:r>
      <w:r>
        <w:rPr>
          <w:sz w:val="24"/>
          <w:szCs w:val="24"/>
        </w:rPr>
        <w:t>я</w:t>
      </w:r>
      <w:r>
        <w:rPr>
          <w:sz w:val="24"/>
          <w:szCs w:val="24"/>
        </w:rPr>
        <w:t>тельности в области экономики;</w:t>
      </w:r>
    </w:p>
    <w:p w:rsidR="00720254" w:rsidRDefault="002870CD" w:rsidP="002870CD">
      <w:pPr>
        <w:pStyle w:val="ConsPlusNormal"/>
        <w:numPr>
          <w:ilvl w:val="1"/>
          <w:numId w:val="59"/>
        </w:numPr>
        <w:spacing w:after="0" w:line="240" w:lineRule="auto"/>
        <w:ind w:left="0" w:firstLine="709"/>
        <w:rPr>
          <w:sz w:val="24"/>
          <w:szCs w:val="24"/>
        </w:rPr>
      </w:pPr>
      <w:r>
        <w:rPr>
          <w:sz w:val="24"/>
          <w:szCs w:val="24"/>
        </w:rPr>
        <w:t>овладение приемами работы со статистической, фактической и анал</w:t>
      </w:r>
      <w:r>
        <w:rPr>
          <w:sz w:val="24"/>
          <w:szCs w:val="24"/>
        </w:rPr>
        <w:t>и</w:t>
      </w:r>
      <w:r>
        <w:rPr>
          <w:sz w:val="24"/>
          <w:szCs w:val="24"/>
        </w:rPr>
        <w:t>тической экономической информацией; умение самостоятельно анализировать и и</w:t>
      </w:r>
      <w:r>
        <w:rPr>
          <w:sz w:val="24"/>
          <w:szCs w:val="24"/>
        </w:rPr>
        <w:t>н</w:t>
      </w:r>
      <w:r>
        <w:rPr>
          <w:sz w:val="24"/>
          <w:szCs w:val="24"/>
        </w:rPr>
        <w:t>терпретировать данные для решения теоретических и прикладных задач;</w:t>
      </w:r>
    </w:p>
    <w:p w:rsidR="00720254" w:rsidRDefault="002870CD" w:rsidP="002870CD">
      <w:pPr>
        <w:pStyle w:val="ConsPlusNormal"/>
        <w:numPr>
          <w:ilvl w:val="1"/>
          <w:numId w:val="59"/>
        </w:numPr>
        <w:spacing w:after="0" w:line="240" w:lineRule="auto"/>
        <w:ind w:left="0" w:firstLine="709"/>
        <w:rPr>
          <w:sz w:val="24"/>
          <w:szCs w:val="24"/>
        </w:rPr>
      </w:pPr>
      <w:r>
        <w:rPr>
          <w:sz w:val="24"/>
          <w:szCs w:val="24"/>
        </w:rPr>
        <w:t>умение оценивать и аргументировать собственную точку зрения по эк</w:t>
      </w:r>
      <w:r>
        <w:rPr>
          <w:sz w:val="24"/>
          <w:szCs w:val="24"/>
        </w:rPr>
        <w:t>о</w:t>
      </w:r>
      <w:r>
        <w:rPr>
          <w:sz w:val="24"/>
          <w:szCs w:val="24"/>
        </w:rPr>
        <w:t>номическим проблемам, различным аспектам социально-экономической политики государства;</w:t>
      </w:r>
    </w:p>
    <w:p w:rsidR="00720254" w:rsidRDefault="002870CD" w:rsidP="002870CD">
      <w:pPr>
        <w:pStyle w:val="ConsPlusNormal"/>
        <w:numPr>
          <w:ilvl w:val="1"/>
          <w:numId w:val="59"/>
        </w:numPr>
        <w:spacing w:after="0" w:line="240" w:lineRule="auto"/>
        <w:ind w:left="0" w:firstLine="709"/>
        <w:rPr>
          <w:sz w:val="24"/>
          <w:szCs w:val="24"/>
        </w:rPr>
      </w:pPr>
      <w:r>
        <w:rPr>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w:t>
      </w:r>
      <w:r>
        <w:rPr>
          <w:sz w:val="24"/>
          <w:szCs w:val="24"/>
        </w:rPr>
        <w:t>к</w:t>
      </w:r>
      <w:r>
        <w:rPr>
          <w:sz w:val="24"/>
          <w:szCs w:val="24"/>
        </w:rPr>
        <w:t>роэкономических показателей и современной ситуации в экономике России.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bCs/>
          <w:color w:val="000000"/>
          <w:sz w:val="24"/>
          <w:szCs w:val="24"/>
        </w:rPr>
      </w:pPr>
      <w:r>
        <w:rPr>
          <w:rFonts w:ascii="Arial" w:hAnsi="Arial" w:cs="Arial"/>
          <w:b/>
          <w:bCs/>
          <w:color w:val="000000"/>
          <w:sz w:val="24"/>
          <w:szCs w:val="24"/>
        </w:rPr>
        <w:t>Базовый уровень</w:t>
      </w:r>
    </w:p>
    <w:p w:rsidR="00720254" w:rsidRDefault="002870CD" w:rsidP="002870CD">
      <w:pPr>
        <w:spacing w:after="0" w:line="240" w:lineRule="auto"/>
        <w:rPr>
          <w:rFonts w:ascii="Arial" w:hAnsi="Arial" w:cs="Arial"/>
          <w:sz w:val="24"/>
          <w:szCs w:val="24"/>
        </w:rPr>
      </w:pPr>
      <w:r>
        <w:rPr>
          <w:rFonts w:ascii="Arial" w:hAnsi="Arial" w:cs="Arial"/>
          <w:b/>
          <w:bCs/>
          <w:color w:val="000000"/>
          <w:sz w:val="24"/>
          <w:szCs w:val="24"/>
        </w:rPr>
        <w:t>Основные концепции экономики</w:t>
      </w:r>
    </w:p>
    <w:p w:rsidR="00720254" w:rsidRDefault="002870CD" w:rsidP="002870CD">
      <w:pPr>
        <w:pStyle w:val="a0"/>
        <w:spacing w:after="0" w:line="240" w:lineRule="auto"/>
        <w:ind w:firstLine="709"/>
        <w:rPr>
          <w:rFonts w:ascii="Arial" w:hAnsi="Arial" w:cs="Arial"/>
          <w:color w:val="000000"/>
        </w:rPr>
      </w:pPr>
      <w:r>
        <w:rPr>
          <w:rFonts w:ascii="Arial" w:hAnsi="Arial" w:cs="Arial"/>
          <w:color w:val="000000"/>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720254" w:rsidRDefault="00720254" w:rsidP="002870CD">
      <w:pPr>
        <w:pStyle w:val="a0"/>
        <w:spacing w:after="0" w:line="240" w:lineRule="auto"/>
        <w:ind w:firstLine="709"/>
        <w:rPr>
          <w:rFonts w:ascii="Arial" w:hAnsi="Arial" w:cs="Arial"/>
        </w:rPr>
      </w:pPr>
    </w:p>
    <w:p w:rsidR="00720254" w:rsidRDefault="002870CD" w:rsidP="002870CD">
      <w:pPr>
        <w:spacing w:after="0" w:line="240" w:lineRule="auto"/>
        <w:rPr>
          <w:rFonts w:ascii="Arial" w:hAnsi="Arial" w:cs="Arial"/>
          <w:sz w:val="24"/>
          <w:szCs w:val="24"/>
        </w:rPr>
      </w:pPr>
      <w:r>
        <w:rPr>
          <w:rFonts w:ascii="Arial" w:hAnsi="Arial" w:cs="Arial"/>
          <w:b/>
          <w:bCs/>
          <w:color w:val="000000"/>
          <w:sz w:val="24"/>
          <w:szCs w:val="24"/>
        </w:rPr>
        <w:t>Микроэкономика</w:t>
      </w:r>
    </w:p>
    <w:p w:rsidR="00720254" w:rsidRDefault="002870CD" w:rsidP="002870CD">
      <w:pPr>
        <w:pStyle w:val="a0"/>
        <w:spacing w:after="0" w:line="240" w:lineRule="auto"/>
        <w:ind w:firstLine="709"/>
        <w:rPr>
          <w:rFonts w:ascii="Arial" w:hAnsi="Arial" w:cs="Arial"/>
        </w:rPr>
      </w:pPr>
      <w:r>
        <w:rPr>
          <w:rFonts w:ascii="Arial" w:hAnsi="Arial" w:cs="Arial"/>
          <w:color w:val="000000"/>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rFonts w:ascii="Arial" w:hAnsi="Arial" w:cs="Arial"/>
          <w:i/>
          <w:iCs/>
          <w:color w:val="000000"/>
        </w:rPr>
        <w:t>Ипотечный кредит.</w:t>
      </w:r>
      <w:r>
        <w:rPr>
          <w:rFonts w:ascii="Arial" w:hAnsi="Arial" w:cs="Arial"/>
          <w:color w:val="000000"/>
        </w:rPr>
        <w:t xml:space="preserve"> Страхование</w:t>
      </w:r>
    </w:p>
    <w:p w:rsidR="00720254" w:rsidRDefault="002870CD" w:rsidP="002870CD">
      <w:pPr>
        <w:pStyle w:val="a0"/>
        <w:spacing w:after="0" w:line="240" w:lineRule="auto"/>
        <w:ind w:firstLine="709"/>
        <w:rPr>
          <w:rFonts w:ascii="Arial" w:hAnsi="Arial" w:cs="Arial"/>
        </w:rPr>
      </w:pPr>
      <w:r>
        <w:rPr>
          <w:rFonts w:ascii="Arial" w:hAnsi="Arial" w:cs="Arial"/>
          <w:color w:val="000000"/>
        </w:rPr>
        <w:t xml:space="preserve">Рыночный спрос. Рыночное предложение. Рыночное равновесие. Последствия введения фиксированных цен. Равновесная цена. </w:t>
      </w:r>
      <w:r>
        <w:rPr>
          <w:rFonts w:ascii="Arial" w:hAnsi="Arial" w:cs="Arial"/>
          <w:i/>
          <w:iCs/>
          <w:color w:val="000000"/>
        </w:rPr>
        <w:t>Эластичность спроса. Эластичность предложения</w:t>
      </w:r>
      <w:r>
        <w:rPr>
          <w:rFonts w:ascii="Arial" w:hAnsi="Arial" w:cs="Arial"/>
          <w:color w:val="000000"/>
        </w:rPr>
        <w:t>.</w:t>
      </w:r>
    </w:p>
    <w:p w:rsidR="00720254" w:rsidRDefault="002870CD" w:rsidP="002870CD">
      <w:pPr>
        <w:pStyle w:val="a0"/>
        <w:spacing w:after="0" w:line="240" w:lineRule="auto"/>
        <w:ind w:firstLine="709"/>
        <w:rPr>
          <w:rFonts w:ascii="Arial" w:hAnsi="Arial" w:cs="Arial"/>
        </w:rPr>
      </w:pPr>
      <w:r>
        <w:rPr>
          <w:rFonts w:ascii="Arial" w:hAnsi="Arial" w:cs="Arial"/>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rFonts w:ascii="Arial" w:hAnsi="Arial" w:cs="Arial"/>
          <w:i/>
          <w:iCs/>
          <w:color w:val="000000"/>
        </w:rPr>
        <w:t>Франчайзинг.</w:t>
      </w:r>
      <w:r>
        <w:rPr>
          <w:rFonts w:ascii="Arial" w:hAnsi="Arial" w:cs="Arial"/>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rFonts w:ascii="Arial" w:hAnsi="Arial" w:cs="Arial"/>
          <w:i/>
          <w:color w:val="000000"/>
        </w:rPr>
        <w:t xml:space="preserve">Основные принципы менеджмента. Основные элементы маркетинга. </w:t>
      </w:r>
      <w:r>
        <w:rPr>
          <w:rFonts w:ascii="Arial" w:hAnsi="Arial" w:cs="Arial"/>
          <w:i/>
          <w:iCs/>
          <w:color w:val="000000"/>
        </w:rPr>
        <w:t>Бизнес-план.</w:t>
      </w:r>
      <w:r>
        <w:rPr>
          <w:rFonts w:ascii="Arial" w:hAnsi="Arial" w:cs="Arial"/>
          <w:color w:val="000000"/>
        </w:rPr>
        <w:t xml:space="preserve"> </w:t>
      </w:r>
      <w:r>
        <w:rPr>
          <w:rFonts w:ascii="Arial" w:hAnsi="Arial" w:cs="Arial"/>
          <w:i/>
          <w:color w:val="000000"/>
        </w:rPr>
        <w:t>Реклама.</w:t>
      </w:r>
      <w:r>
        <w:rPr>
          <w:rFonts w:ascii="Arial" w:hAnsi="Arial" w:cs="Arial"/>
          <w:color w:val="000000"/>
        </w:rPr>
        <w:t xml:space="preserve"> Конкуренция. </w:t>
      </w:r>
      <w:r>
        <w:rPr>
          <w:rFonts w:ascii="Arial" w:hAnsi="Arial" w:cs="Arial"/>
          <w:i/>
          <w:iCs/>
          <w:color w:val="000000"/>
        </w:rPr>
        <w:t>Рынки с интенсивной конкуренцией. Рынки с ослабленной конкуренцией.</w:t>
      </w:r>
    </w:p>
    <w:p w:rsidR="00720254" w:rsidRDefault="002870CD" w:rsidP="002870CD">
      <w:pPr>
        <w:pStyle w:val="a0"/>
        <w:spacing w:after="0" w:line="240" w:lineRule="auto"/>
        <w:ind w:firstLine="709"/>
        <w:rPr>
          <w:rFonts w:ascii="Arial" w:hAnsi="Arial" w:cs="Arial"/>
          <w:i/>
          <w:color w:val="000000"/>
        </w:rPr>
      </w:pPr>
      <w:r>
        <w:rPr>
          <w:rFonts w:ascii="Arial" w:hAnsi="Arial" w:cs="Arial"/>
          <w:color w:val="000000"/>
        </w:rPr>
        <w:lastRenderedPageBreak/>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Pr>
          <w:rFonts w:ascii="Arial" w:hAnsi="Arial" w:cs="Arial"/>
          <w:i/>
          <w:color w:val="000000"/>
        </w:rPr>
        <w:t>Профсоюзы.</w:t>
      </w:r>
    </w:p>
    <w:p w:rsidR="00720254" w:rsidRDefault="00720254" w:rsidP="002870CD">
      <w:pPr>
        <w:pStyle w:val="a0"/>
        <w:spacing w:after="0" w:line="240" w:lineRule="auto"/>
        <w:ind w:firstLine="709"/>
        <w:rPr>
          <w:rFonts w:ascii="Arial" w:hAnsi="Arial" w:cs="Arial"/>
        </w:rPr>
      </w:pPr>
    </w:p>
    <w:p w:rsidR="00720254" w:rsidRDefault="002870CD" w:rsidP="002870CD">
      <w:pPr>
        <w:spacing w:after="0" w:line="240" w:lineRule="auto"/>
        <w:rPr>
          <w:rFonts w:ascii="Arial" w:hAnsi="Arial" w:cs="Arial"/>
          <w:sz w:val="24"/>
          <w:szCs w:val="24"/>
        </w:rPr>
      </w:pPr>
      <w:r>
        <w:rPr>
          <w:rFonts w:ascii="Arial" w:hAnsi="Arial" w:cs="Arial"/>
          <w:b/>
          <w:bCs/>
          <w:color w:val="000000"/>
          <w:sz w:val="24"/>
          <w:szCs w:val="24"/>
        </w:rPr>
        <w:t>Макроэкономика</w:t>
      </w:r>
    </w:p>
    <w:p w:rsidR="00720254" w:rsidRDefault="002870CD" w:rsidP="002870CD">
      <w:pPr>
        <w:pStyle w:val="a0"/>
        <w:spacing w:after="0" w:line="240" w:lineRule="auto"/>
        <w:ind w:firstLine="709"/>
        <w:rPr>
          <w:rFonts w:ascii="Arial" w:hAnsi="Arial" w:cs="Arial"/>
        </w:rPr>
      </w:pPr>
      <w:r>
        <w:rPr>
          <w:rFonts w:ascii="Arial" w:hAnsi="Arial" w:cs="Arial"/>
          <w:color w:val="000000"/>
        </w:rPr>
        <w:t xml:space="preserve">Роль государства в экономике. Общественные блага. </w:t>
      </w:r>
      <w:r>
        <w:rPr>
          <w:rFonts w:ascii="Arial" w:hAnsi="Arial" w:cs="Arial"/>
          <w:i/>
          <w:iCs/>
          <w:color w:val="000000"/>
        </w:rPr>
        <w:t>Необходимость регулирования степени социального неравенства.</w:t>
      </w:r>
      <w:r>
        <w:rPr>
          <w:rFonts w:ascii="Arial" w:hAnsi="Arial" w:cs="Arial"/>
          <w:color w:val="000000"/>
        </w:rPr>
        <w:t xml:space="preserve"> Государственный бюджет. Государственный долг. Налоги. Виды налогов. </w:t>
      </w:r>
      <w:r>
        <w:rPr>
          <w:rFonts w:ascii="Arial" w:hAnsi="Arial" w:cs="Arial"/>
          <w:i/>
          <w:iCs/>
          <w:color w:val="000000"/>
        </w:rPr>
        <w:t>Фискальная политика государства.</w:t>
      </w:r>
    </w:p>
    <w:p w:rsidR="00720254" w:rsidRDefault="002870CD" w:rsidP="002870CD">
      <w:pPr>
        <w:pStyle w:val="a0"/>
        <w:spacing w:after="0" w:line="240" w:lineRule="auto"/>
        <w:ind w:firstLine="709"/>
        <w:rPr>
          <w:rFonts w:ascii="Arial" w:hAnsi="Arial" w:cs="Arial"/>
          <w:i/>
          <w:color w:val="000000"/>
        </w:rPr>
      </w:pPr>
      <w:r>
        <w:rPr>
          <w:rFonts w:ascii="Arial" w:hAnsi="Arial" w:cs="Arial"/>
          <w:i/>
          <w:iCs/>
          <w:color w:val="000000"/>
        </w:rPr>
        <w:t>Основные макроэкономические проблемы.</w:t>
      </w:r>
      <w:r>
        <w:rPr>
          <w:rFonts w:ascii="Arial" w:hAnsi="Arial" w:cs="Arial"/>
          <w:color w:val="000000"/>
        </w:rPr>
        <w:t xml:space="preserve"> Валовой внутренний продукт. </w:t>
      </w:r>
    </w:p>
    <w:p w:rsidR="00720254" w:rsidRDefault="002870CD" w:rsidP="002870CD">
      <w:pPr>
        <w:pStyle w:val="a0"/>
        <w:spacing w:after="0" w:line="240" w:lineRule="auto"/>
        <w:ind w:firstLine="709"/>
        <w:rPr>
          <w:rFonts w:ascii="Arial" w:hAnsi="Arial" w:cs="Arial"/>
        </w:rPr>
      </w:pPr>
      <w:r>
        <w:rPr>
          <w:rFonts w:ascii="Arial" w:hAnsi="Arial" w:cs="Arial"/>
          <w:i/>
          <w:iCs/>
          <w:color w:val="000000"/>
        </w:rPr>
        <w:t>Макроэкономическое равновесие</w:t>
      </w:r>
      <w:r>
        <w:rPr>
          <w:rFonts w:ascii="Arial" w:hAnsi="Arial" w:cs="Arial"/>
          <w:color w:val="000000"/>
        </w:rPr>
        <w:t>. Экономический рост. Экстенсивный и интенсивный рост. Факторы экономического роста. Экономические циклы.</w:t>
      </w:r>
    </w:p>
    <w:p w:rsidR="00720254" w:rsidRDefault="002870CD" w:rsidP="002870CD">
      <w:pPr>
        <w:pStyle w:val="a0"/>
        <w:spacing w:after="0" w:line="240" w:lineRule="auto"/>
        <w:ind w:firstLine="709"/>
        <w:rPr>
          <w:rFonts w:ascii="Arial" w:hAnsi="Arial" w:cs="Arial"/>
          <w:color w:val="000000"/>
        </w:rPr>
      </w:pPr>
      <w:r>
        <w:rPr>
          <w:rFonts w:ascii="Arial" w:hAnsi="Arial" w:cs="Arial"/>
          <w:color w:val="000000"/>
        </w:rPr>
        <w:t xml:space="preserve">Деньги. Функции денег. Банки. Банковская система. Финансовые институты. </w:t>
      </w:r>
      <w:r>
        <w:rPr>
          <w:rFonts w:ascii="Arial" w:hAnsi="Arial" w:cs="Arial"/>
          <w:i/>
          <w:iCs/>
          <w:color w:val="000000"/>
        </w:rPr>
        <w:t>Вклады.</w:t>
      </w:r>
      <w:r>
        <w:rPr>
          <w:rFonts w:ascii="Arial" w:hAnsi="Arial" w:cs="Arial"/>
          <w:color w:val="000000"/>
        </w:rPr>
        <w:t xml:space="preserve"> Денежные агрегаты. </w:t>
      </w:r>
      <w:r>
        <w:rPr>
          <w:rFonts w:ascii="Arial" w:hAnsi="Arial" w:cs="Arial"/>
          <w:i/>
          <w:iCs/>
          <w:color w:val="000000"/>
        </w:rPr>
        <w:t>Монетарная политика Банка России</w:t>
      </w:r>
      <w:r>
        <w:rPr>
          <w:rFonts w:ascii="Arial" w:hAnsi="Arial" w:cs="Arial"/>
          <w:color w:val="000000"/>
        </w:rPr>
        <w:t>. Инфляция. Социальные последствия инфляции.</w:t>
      </w:r>
    </w:p>
    <w:p w:rsidR="00720254" w:rsidRDefault="00720254" w:rsidP="002870CD">
      <w:pPr>
        <w:pStyle w:val="a0"/>
        <w:spacing w:after="0" w:line="240" w:lineRule="auto"/>
        <w:ind w:firstLine="709"/>
        <w:rPr>
          <w:rFonts w:ascii="Arial" w:hAnsi="Arial" w:cs="Arial"/>
        </w:rPr>
      </w:pPr>
    </w:p>
    <w:p w:rsidR="00720254" w:rsidRDefault="002870CD" w:rsidP="002870CD">
      <w:pPr>
        <w:spacing w:after="0" w:line="240" w:lineRule="auto"/>
        <w:rPr>
          <w:rFonts w:ascii="Arial" w:hAnsi="Arial" w:cs="Arial"/>
          <w:sz w:val="24"/>
          <w:szCs w:val="24"/>
        </w:rPr>
      </w:pPr>
      <w:r>
        <w:rPr>
          <w:rFonts w:ascii="Arial" w:hAnsi="Arial" w:cs="Arial"/>
          <w:b/>
          <w:bCs/>
          <w:color w:val="000000"/>
          <w:sz w:val="24"/>
          <w:szCs w:val="24"/>
        </w:rPr>
        <w:t>Международная экономика</w:t>
      </w:r>
    </w:p>
    <w:p w:rsidR="00720254" w:rsidRDefault="002870CD" w:rsidP="002870CD">
      <w:pPr>
        <w:pStyle w:val="a0"/>
        <w:spacing w:after="0" w:line="240" w:lineRule="auto"/>
        <w:ind w:firstLine="709"/>
        <w:rPr>
          <w:rFonts w:ascii="Arial" w:hAnsi="Arial" w:cs="Arial"/>
        </w:rPr>
      </w:pPr>
      <w:r>
        <w:rPr>
          <w:rFonts w:ascii="Arial" w:hAnsi="Arial" w:cs="Arial"/>
          <w:color w:val="000000"/>
        </w:rPr>
        <w:t xml:space="preserve">Международная торговля. </w:t>
      </w:r>
      <w:r>
        <w:rPr>
          <w:rFonts w:ascii="Arial" w:hAnsi="Arial" w:cs="Arial"/>
          <w:i/>
          <w:iCs/>
          <w:color w:val="000000"/>
        </w:rPr>
        <w:t>Внешнеторговая политика.</w:t>
      </w:r>
      <w:r>
        <w:rPr>
          <w:rFonts w:ascii="Arial" w:hAnsi="Arial" w:cs="Arial"/>
          <w:color w:val="000000"/>
        </w:rPr>
        <w:t xml:space="preserve"> Международное разделение руда. Валютный рынок. Обменные курсы валют. </w:t>
      </w:r>
      <w:r>
        <w:rPr>
          <w:rFonts w:ascii="Arial" w:hAnsi="Arial" w:cs="Arial"/>
          <w:i/>
          <w:iCs/>
          <w:color w:val="000000"/>
        </w:rPr>
        <w:t xml:space="preserve">Международные. расчеты. </w:t>
      </w:r>
      <w:r>
        <w:rPr>
          <w:rFonts w:ascii="Arial" w:hAnsi="Arial" w:cs="Arial"/>
          <w:color w:val="000000"/>
        </w:rPr>
        <w:t>Государственная политика в области международной торговли.</w:t>
      </w:r>
      <w:r>
        <w:rPr>
          <w:rFonts w:ascii="Arial" w:hAnsi="Arial" w:cs="Arial"/>
          <w:i/>
          <w:iCs/>
          <w:color w:val="000000"/>
        </w:rPr>
        <w:t xml:space="preserve"> </w:t>
      </w:r>
      <w:r>
        <w:rPr>
          <w:rFonts w:ascii="Arial" w:hAnsi="Arial" w:cs="Arial"/>
          <w:color w:val="000000"/>
        </w:rPr>
        <w:t>Международные экономические организации. Глобальные экономические проблемы. Особенности современной экономики России.</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Углубленный уровень</w:t>
      </w: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Основные концепции экономики</w:t>
      </w:r>
    </w:p>
    <w:p w:rsidR="00720254" w:rsidRDefault="002870CD" w:rsidP="002870CD">
      <w:pPr>
        <w:spacing w:after="0" w:line="240" w:lineRule="auto"/>
        <w:rPr>
          <w:rFonts w:ascii="Arial" w:hAnsi="Arial" w:cs="Arial"/>
          <w:bCs/>
          <w:sz w:val="24"/>
          <w:szCs w:val="24"/>
        </w:rPr>
      </w:pPr>
      <w:r>
        <w:rPr>
          <w:rFonts w:ascii="Arial" w:hAnsi="Arial" w:cs="Arial"/>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Fonts w:ascii="Arial" w:hAnsi="Arial" w:cs="Arial"/>
          <w:bCs/>
          <w:i/>
          <w:sz w:val="24"/>
          <w:szCs w:val="24"/>
        </w:rPr>
        <w:t xml:space="preserve">Абсолютные и сравнительные преимущества. </w:t>
      </w:r>
      <w:r>
        <w:rPr>
          <w:rFonts w:ascii="Arial" w:hAnsi="Arial" w:cs="Arial"/>
          <w:bCs/>
          <w:sz w:val="24"/>
          <w:szCs w:val="24"/>
        </w:rPr>
        <w:t xml:space="preserve">Типы экономических систем. </w:t>
      </w:r>
    </w:p>
    <w:p w:rsidR="00720254" w:rsidRDefault="00720254" w:rsidP="002870CD">
      <w:pPr>
        <w:spacing w:after="0" w:line="240" w:lineRule="auto"/>
        <w:rPr>
          <w:rFonts w:ascii="Arial" w:hAnsi="Arial" w:cs="Arial"/>
          <w:b/>
          <w:bCs/>
          <w:sz w:val="24"/>
          <w:szCs w:val="24"/>
        </w:rPr>
      </w:pP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Микроэкономика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Fonts w:ascii="Arial" w:hAnsi="Arial" w:cs="Arial"/>
          <w:i/>
          <w:sz w:val="24"/>
          <w:szCs w:val="24"/>
        </w:rPr>
        <w:t>Заменяющие и дополняющие товары, перекрестная эластичность спроса.</w:t>
      </w:r>
      <w:r>
        <w:rPr>
          <w:rFonts w:ascii="Arial" w:hAnsi="Arial" w:cs="Arial"/>
          <w:sz w:val="24"/>
          <w:szCs w:val="24"/>
        </w:rPr>
        <w:t xml:space="preserve"> Предложение, величина предложения, закон предложения, индивидуальное и рыночное предложение. </w:t>
      </w:r>
      <w:r>
        <w:rPr>
          <w:rFonts w:ascii="Arial" w:hAnsi="Arial" w:cs="Arial"/>
          <w:sz w:val="24"/>
          <w:szCs w:val="24"/>
        </w:rPr>
        <w:lastRenderedPageBreak/>
        <w:t>Факторы предложения. Эластичность предложения. Рыночное равновесие, равновесная цена.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Fonts w:ascii="Arial" w:hAnsi="Arial" w:cs="Arial"/>
          <w:i/>
          <w:sz w:val="24"/>
          <w:szCs w:val="24"/>
        </w:rPr>
        <w:t>Показатели выпуска фирмы: общий, средний и предельный продукт переменного фактора производства.</w:t>
      </w:r>
      <w:r>
        <w:rPr>
          <w:rFonts w:ascii="Arial" w:hAnsi="Arial" w:cs="Arial"/>
          <w:sz w:val="24"/>
          <w:szCs w:val="24"/>
        </w:rPr>
        <w:t xml:space="preserve"> Закон убывающей отдачи. Амортизационные отчисления. </w:t>
      </w:r>
      <w:r>
        <w:rPr>
          <w:rFonts w:ascii="Arial" w:hAnsi="Arial" w:cs="Arial"/>
          <w:i/>
          <w:sz w:val="24"/>
          <w:szCs w:val="24"/>
        </w:rPr>
        <w:t>Необратимые издержки.</w:t>
      </w:r>
      <w:r>
        <w:rPr>
          <w:rFonts w:ascii="Arial" w:hAnsi="Arial" w:cs="Arial"/>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Fonts w:ascii="Arial" w:hAnsi="Arial" w:cs="Arial"/>
          <w:i/>
          <w:sz w:val="24"/>
          <w:szCs w:val="24"/>
        </w:rPr>
        <w:t>Реклама.</w:t>
      </w:r>
      <w:r>
        <w:rPr>
          <w:rFonts w:ascii="Arial" w:hAnsi="Arial" w:cs="Arial"/>
          <w:sz w:val="24"/>
          <w:szCs w:val="24"/>
        </w:rPr>
        <w:t xml:space="preserve"> Бизнес-план.</w:t>
      </w:r>
    </w:p>
    <w:p w:rsidR="00720254" w:rsidRDefault="002870CD" w:rsidP="002870CD">
      <w:pPr>
        <w:spacing w:after="0" w:line="240" w:lineRule="auto"/>
        <w:rPr>
          <w:rFonts w:ascii="Arial" w:hAnsi="Arial" w:cs="Arial"/>
          <w:sz w:val="24"/>
          <w:szCs w:val="24"/>
        </w:rPr>
      </w:pPr>
      <w:r>
        <w:rPr>
          <w:rFonts w:ascii="Arial" w:hAnsi="Arial" w:cs="Arial"/>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720254" w:rsidRDefault="002870CD" w:rsidP="002870CD">
      <w:pPr>
        <w:spacing w:after="0" w:line="240" w:lineRule="auto"/>
        <w:rPr>
          <w:rFonts w:ascii="Arial" w:hAnsi="Arial" w:cs="Arial"/>
          <w:sz w:val="24"/>
          <w:szCs w:val="24"/>
        </w:rPr>
      </w:pPr>
      <w:r>
        <w:rPr>
          <w:rFonts w:ascii="Arial" w:hAnsi="Arial" w:cs="Arial"/>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Макроэкономика</w:t>
      </w:r>
    </w:p>
    <w:p w:rsidR="00720254" w:rsidRDefault="002870CD" w:rsidP="002870CD">
      <w:pPr>
        <w:spacing w:after="0" w:line="240" w:lineRule="auto"/>
        <w:rPr>
          <w:rFonts w:ascii="Arial" w:hAnsi="Arial" w:cs="Arial"/>
          <w:sz w:val="24"/>
          <w:szCs w:val="24"/>
        </w:rPr>
      </w:pPr>
      <w:r>
        <w:rPr>
          <w:rFonts w:ascii="Arial" w:hAnsi="Arial" w:cs="Arial"/>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Особенности макроэкономического анализа. Представление о системе национальных счетов. ВВП. Номинальный и реальный ВВП. </w:t>
      </w:r>
      <w:r>
        <w:rPr>
          <w:rFonts w:ascii="Arial" w:hAnsi="Arial" w:cs="Arial"/>
          <w:i/>
          <w:sz w:val="24"/>
          <w:szCs w:val="24"/>
        </w:rPr>
        <w:t>Совокупный спрос и совокупное предложение.</w:t>
      </w:r>
    </w:p>
    <w:p w:rsidR="00720254" w:rsidRDefault="002870CD" w:rsidP="002870CD">
      <w:pPr>
        <w:spacing w:after="0" w:line="240" w:lineRule="auto"/>
        <w:rPr>
          <w:rFonts w:ascii="Arial" w:hAnsi="Arial" w:cs="Arial"/>
          <w:sz w:val="24"/>
          <w:szCs w:val="24"/>
        </w:rPr>
      </w:pPr>
      <w:r>
        <w:rPr>
          <w:rFonts w:ascii="Arial" w:hAnsi="Arial" w:cs="Arial"/>
          <w:sz w:val="24"/>
          <w:szCs w:val="24"/>
        </w:rPr>
        <w:t>Деньги. Денежные агрегаты. Основы денежной политики. Банки и банковская система.</w:t>
      </w:r>
    </w:p>
    <w:p w:rsidR="00720254" w:rsidRDefault="002870CD" w:rsidP="002870CD">
      <w:pPr>
        <w:spacing w:after="0" w:line="240" w:lineRule="auto"/>
        <w:rPr>
          <w:rFonts w:ascii="Arial" w:hAnsi="Arial" w:cs="Arial"/>
          <w:sz w:val="24"/>
          <w:szCs w:val="24"/>
        </w:rPr>
      </w:pPr>
      <w:r>
        <w:rPr>
          <w:rFonts w:ascii="Arial" w:hAnsi="Arial" w:cs="Arial"/>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rFonts w:ascii="Arial" w:hAnsi="Arial" w:cs="Arial"/>
          <w:i/>
          <w:sz w:val="24"/>
          <w:szCs w:val="24"/>
        </w:rPr>
        <w:t>.</w:t>
      </w:r>
      <w:r>
        <w:rPr>
          <w:rFonts w:ascii="Arial" w:hAnsi="Arial" w:cs="Arial"/>
          <w:sz w:val="24"/>
          <w:szCs w:val="24"/>
        </w:rPr>
        <w:t xml:space="preserve"> Экономические циклы.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Международная экономика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Международная торговля. Государственная политика в области международной торговли. Обменный курс валюты. </w:t>
      </w:r>
      <w:r>
        <w:rPr>
          <w:rFonts w:ascii="Arial" w:hAnsi="Arial" w:cs="Arial"/>
          <w:i/>
          <w:sz w:val="24"/>
          <w:szCs w:val="24"/>
        </w:rPr>
        <w:t>Валютный рынок.</w:t>
      </w:r>
      <w:r>
        <w:rPr>
          <w:rFonts w:ascii="Arial" w:hAnsi="Arial" w:cs="Arial"/>
          <w:sz w:val="24"/>
          <w:szCs w:val="24"/>
        </w:rPr>
        <w:t xml:space="preserve"> Международные финансы. Мировая валютная система. Международные расчеты. Платежный баланс.</w:t>
      </w:r>
      <w:r>
        <w:rPr>
          <w:rFonts w:ascii="Arial" w:hAnsi="Arial" w:cs="Arial"/>
          <w:i/>
          <w:sz w:val="24"/>
          <w:szCs w:val="24"/>
        </w:rPr>
        <w:t xml:space="preserve"> Международные экономические организации. </w:t>
      </w:r>
      <w:r>
        <w:rPr>
          <w:rFonts w:ascii="Arial" w:hAnsi="Arial" w:cs="Arial"/>
          <w:sz w:val="24"/>
          <w:szCs w:val="24"/>
        </w:rPr>
        <w:t>Глобальные экономические проблемы. Особенности современной экономики России.</w:t>
      </w:r>
    </w:p>
    <w:p w:rsidR="00720254" w:rsidRDefault="00720254" w:rsidP="002870CD">
      <w:pPr>
        <w:spacing w:after="0" w:line="240" w:lineRule="auto"/>
        <w:rPr>
          <w:rFonts w:ascii="Arial" w:hAnsi="Arial" w:cs="Arial"/>
          <w:sz w:val="24"/>
          <w:szCs w:val="24"/>
          <w:lang w:eastAsia="ru-RU"/>
        </w:rPr>
      </w:pPr>
    </w:p>
    <w:p w:rsidR="00720254" w:rsidRDefault="002870CD" w:rsidP="002870CD">
      <w:pPr>
        <w:pStyle w:val="30"/>
        <w:spacing w:after="0" w:line="240" w:lineRule="auto"/>
      </w:pPr>
      <w:bookmarkStart w:id="292" w:name="_Toc435412710"/>
      <w:bookmarkStart w:id="293" w:name="_Toc20218009"/>
      <w:bookmarkStart w:id="294" w:name="_Toc5705952"/>
      <w:bookmarkStart w:id="295" w:name="_Toc11850793"/>
      <w:bookmarkStart w:id="296" w:name="_Toc5706162"/>
      <w:bookmarkStart w:id="297" w:name="_Toc5706026"/>
      <w:r>
        <w:t>Право</w:t>
      </w:r>
      <w:bookmarkEnd w:id="292"/>
      <w:bookmarkEnd w:id="293"/>
      <w:bookmarkEnd w:id="294"/>
      <w:bookmarkEnd w:id="295"/>
      <w:bookmarkEnd w:id="296"/>
      <w:bookmarkEnd w:id="297"/>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w:t>
      </w:r>
      <w:r>
        <w:rPr>
          <w:rFonts w:ascii="Arial" w:hAnsi="Arial" w:cs="Arial"/>
          <w:sz w:val="24"/>
          <w:szCs w:val="24"/>
        </w:rPr>
        <w:lastRenderedPageBreak/>
        <w:t>закрепленным в Конституции РФ, гражданской активной позиции в общественной жизни при решении задач в области социальных отношений.</w:t>
      </w:r>
    </w:p>
    <w:p w:rsidR="00720254" w:rsidRDefault="002870CD" w:rsidP="002870CD">
      <w:pPr>
        <w:spacing w:after="0" w:line="240" w:lineRule="auto"/>
        <w:rPr>
          <w:rFonts w:ascii="Arial" w:hAnsi="Arial" w:cs="Arial"/>
          <w:sz w:val="24"/>
          <w:szCs w:val="24"/>
        </w:rPr>
      </w:pPr>
      <w:r>
        <w:rPr>
          <w:rFonts w:ascii="Arial" w:hAnsi="Arial" w:cs="Arial"/>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теории государства и права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rFonts w:ascii="Arial" w:hAnsi="Arial" w:cs="Arial"/>
          <w:i/>
          <w:sz w:val="24"/>
          <w:szCs w:val="24"/>
        </w:rPr>
        <w:t>Предмет правового регулирования. Метод правового регулирования.</w:t>
      </w:r>
      <w:r>
        <w:rPr>
          <w:rFonts w:ascii="Arial" w:hAnsi="Arial" w:cs="Arial"/>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Pr>
          <w:rFonts w:ascii="Arial" w:hAnsi="Arial" w:cs="Arial"/>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Pr>
          <w:rFonts w:ascii="Arial" w:hAnsi="Arial" w:cs="Arial"/>
          <w:sz w:val="24"/>
          <w:szCs w:val="24"/>
        </w:rPr>
        <w:t>Правонарушения и юридическая ответственность.</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Конституционное право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w:t>
      </w:r>
      <w:r>
        <w:rPr>
          <w:rFonts w:ascii="Arial" w:hAnsi="Arial" w:cs="Arial"/>
          <w:sz w:val="24"/>
          <w:szCs w:val="24"/>
        </w:rPr>
        <w:lastRenderedPageBreak/>
        <w:t xml:space="preserve">Российской Федерации. Законодательный процесс. Избирательное право и избирательный процесс в Российской Федерации. Виды избирательных систем. </w:t>
      </w:r>
      <w:r>
        <w:rPr>
          <w:rFonts w:ascii="Arial" w:hAnsi="Arial" w:cs="Arial"/>
          <w:i/>
          <w:sz w:val="24"/>
          <w:szCs w:val="24"/>
        </w:rPr>
        <w:t>Референдум</w:t>
      </w:r>
      <w:r>
        <w:rPr>
          <w:rFonts w:ascii="Arial" w:hAnsi="Arial" w:cs="Arial"/>
          <w:sz w:val="24"/>
          <w:szCs w:val="24"/>
        </w:rPr>
        <w:t>. Система органов местного самоуправления.</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Права человека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rFonts w:ascii="Arial" w:eastAsia="Times New Roman" w:hAnsi="Arial" w:cs="Arial"/>
          <w:i/>
          <w:sz w:val="24"/>
          <w:szCs w:val="24"/>
        </w:rPr>
        <w:t>Основные принципы международного гуманитарного права.</w:t>
      </w:r>
    </w:p>
    <w:p w:rsidR="00720254" w:rsidRDefault="00720254" w:rsidP="002870CD">
      <w:pPr>
        <w:spacing w:after="0" w:line="240" w:lineRule="auto"/>
        <w:rPr>
          <w:rFonts w:ascii="Arial" w:eastAsia="Times New Roman" w:hAnsi="Arial" w:cs="Arial"/>
          <w:i/>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Основные отрасли российского права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rFonts w:ascii="Arial" w:eastAsia="Times New Roman" w:hAnsi="Arial" w:cs="Arial"/>
          <w:i/>
          <w:sz w:val="24"/>
          <w:szCs w:val="24"/>
        </w:rPr>
        <w:t>Обязательственное право. Понятие обязательства.</w:t>
      </w:r>
      <w:r>
        <w:rPr>
          <w:rFonts w:ascii="Arial" w:eastAsia="Times New Roman" w:hAnsi="Arial" w:cs="Arial"/>
          <w:sz w:val="24"/>
          <w:szCs w:val="24"/>
        </w:rPr>
        <w:t xml:space="preserve"> Сделки. Гражданско-правовой договор. </w:t>
      </w:r>
      <w:r>
        <w:rPr>
          <w:rFonts w:ascii="Arial" w:eastAsia="Times New Roman" w:hAnsi="Arial" w:cs="Arial"/>
          <w:i/>
          <w:sz w:val="24"/>
          <w:szCs w:val="24"/>
        </w:rPr>
        <w:t>Порядок заключения договора: оферта и акцепт.</w:t>
      </w:r>
      <w:r>
        <w:rPr>
          <w:rFonts w:ascii="Arial" w:eastAsia="Times New Roman" w:hAnsi="Arial" w:cs="Arial"/>
          <w:sz w:val="24"/>
          <w:szCs w:val="24"/>
        </w:rPr>
        <w:t xml:space="preserve"> Защита прав потребителей</w:t>
      </w:r>
      <w:r>
        <w:rPr>
          <w:rFonts w:ascii="Arial" w:eastAsia="Times New Roman" w:hAnsi="Arial" w:cs="Arial"/>
          <w:i/>
          <w:sz w:val="24"/>
          <w:szCs w:val="24"/>
        </w:rPr>
        <w:t>.</w:t>
      </w:r>
      <w:r>
        <w:rPr>
          <w:rFonts w:ascii="Arial" w:eastAsia="Times New Roman" w:hAnsi="Arial" w:cs="Arial"/>
          <w:sz w:val="24"/>
          <w:szCs w:val="24"/>
        </w:rPr>
        <w:t xml:space="preserve"> Наследование. </w:t>
      </w:r>
      <w:r>
        <w:rPr>
          <w:rFonts w:ascii="Arial" w:eastAsia="Times New Roman" w:hAnsi="Arial" w:cs="Arial"/>
          <w:i/>
          <w:sz w:val="24"/>
          <w:szCs w:val="24"/>
        </w:rPr>
        <w:t>Понятие завещания.</w:t>
      </w:r>
      <w:r>
        <w:rPr>
          <w:rFonts w:ascii="Arial" w:eastAsia="Times New Roman" w:hAnsi="Arial" w:cs="Arial"/>
          <w:sz w:val="24"/>
          <w:szCs w:val="24"/>
        </w:rPr>
        <w:t xml:space="preserve"> </w:t>
      </w:r>
      <w:r>
        <w:rPr>
          <w:rFonts w:ascii="Arial" w:eastAsia="Times New Roman" w:hAnsi="Arial" w:cs="Arial"/>
          <w:i/>
          <w:sz w:val="24"/>
          <w:szCs w:val="24"/>
        </w:rPr>
        <w:t>Формы защиты гражданских прав.</w:t>
      </w:r>
      <w:r>
        <w:rPr>
          <w:rFonts w:ascii="Arial" w:eastAsia="Times New Roman" w:hAnsi="Arial" w:cs="Arial"/>
          <w:sz w:val="24"/>
          <w:szCs w:val="24"/>
        </w:rPr>
        <w:t xml:space="preserve"> Гражданско-правовая ответственность. </w:t>
      </w:r>
      <w:r>
        <w:rPr>
          <w:rFonts w:ascii="Arial" w:eastAsia="Times New Roman" w:hAnsi="Arial" w:cs="Arial"/>
          <w:i/>
          <w:sz w:val="24"/>
          <w:szCs w:val="24"/>
        </w:rPr>
        <w:t>Условия привлечения к ответственности в гражданском праве.</w:t>
      </w:r>
      <w:r>
        <w:rPr>
          <w:rFonts w:ascii="Arial" w:eastAsia="Times New Roman" w:hAnsi="Arial" w:cs="Arial"/>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rFonts w:ascii="Arial" w:eastAsia="Times New Roman" w:hAnsi="Arial" w:cs="Arial"/>
          <w:i/>
          <w:sz w:val="24"/>
          <w:szCs w:val="24"/>
        </w:rPr>
        <w:t xml:space="preserve">Брачный договор. </w:t>
      </w:r>
      <w:r>
        <w:rPr>
          <w:rFonts w:ascii="Arial" w:eastAsia="Times New Roman" w:hAnsi="Arial" w:cs="Arial"/>
          <w:sz w:val="24"/>
          <w:szCs w:val="24"/>
        </w:rPr>
        <w:t>Права и обязанности членов семьи.</w:t>
      </w:r>
      <w:r>
        <w:rPr>
          <w:rFonts w:ascii="Arial" w:eastAsia="Times New Roman" w:hAnsi="Arial" w:cs="Arial"/>
          <w:i/>
          <w:sz w:val="24"/>
          <w:szCs w:val="24"/>
        </w:rPr>
        <w:t xml:space="preserve"> Ответственность родителей по воспитанию детей.</w:t>
      </w:r>
      <w:r>
        <w:rPr>
          <w:rFonts w:ascii="Arial" w:eastAsia="Times New Roman" w:hAnsi="Arial" w:cs="Arial"/>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Pr>
          <w:rFonts w:ascii="Arial" w:eastAsia="Times New Roman" w:hAnsi="Arial" w:cs="Arial"/>
          <w:i/>
          <w:sz w:val="24"/>
          <w:szCs w:val="24"/>
        </w:rPr>
        <w:t xml:space="preserve">Виды рабочего времени. Время отдыха. </w:t>
      </w:r>
      <w:r>
        <w:rPr>
          <w:rFonts w:ascii="Arial" w:eastAsia="Times New Roman" w:hAnsi="Arial" w:cs="Arial"/>
          <w:sz w:val="24"/>
          <w:szCs w:val="24"/>
        </w:rPr>
        <w:t xml:space="preserve">Заработная плата. Особенности правового регулирования труда несовершеннолетних. Охрана труда. </w:t>
      </w:r>
      <w:r>
        <w:rPr>
          <w:rFonts w:ascii="Arial" w:eastAsia="Times New Roman" w:hAnsi="Arial" w:cs="Arial"/>
          <w:i/>
          <w:sz w:val="24"/>
          <w:szCs w:val="24"/>
        </w:rPr>
        <w:t>Виды трудовых споров.</w:t>
      </w:r>
      <w:r>
        <w:rPr>
          <w:rFonts w:ascii="Arial" w:eastAsia="Times New Roman" w:hAnsi="Arial" w:cs="Arial"/>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rFonts w:ascii="Arial" w:eastAsia="Times New Roman" w:hAnsi="Arial" w:cs="Arial"/>
          <w:i/>
          <w:sz w:val="24"/>
          <w:szCs w:val="24"/>
        </w:rPr>
        <w:t xml:space="preserve">Состав преступления. </w:t>
      </w:r>
      <w:r>
        <w:rPr>
          <w:rFonts w:ascii="Arial" w:eastAsia="Times New Roman" w:hAnsi="Arial" w:cs="Arial"/>
          <w:sz w:val="24"/>
          <w:szCs w:val="24"/>
        </w:rPr>
        <w:t>Уголовная ответственность.</w:t>
      </w:r>
      <w:r>
        <w:rPr>
          <w:rFonts w:ascii="Arial" w:eastAsia="Times New Roman" w:hAnsi="Arial" w:cs="Arial"/>
          <w:i/>
          <w:sz w:val="24"/>
          <w:szCs w:val="24"/>
        </w:rPr>
        <w:t xml:space="preserve"> Принципы уголовной ответственности. Освобождение от уголовной ответственности.</w:t>
      </w:r>
      <w:r>
        <w:rPr>
          <w:rFonts w:ascii="Arial" w:eastAsia="Times New Roman" w:hAnsi="Arial" w:cs="Arial"/>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rFonts w:ascii="Arial" w:eastAsia="Times New Roman" w:hAnsi="Arial" w:cs="Arial"/>
          <w:i/>
          <w:sz w:val="24"/>
          <w:szCs w:val="24"/>
        </w:rPr>
        <w:t>Налоговые правонарушения. Ответственность за уклонение от уплаты налогов.</w:t>
      </w:r>
    </w:p>
    <w:p w:rsidR="00720254" w:rsidRDefault="00720254" w:rsidP="002870CD">
      <w:pPr>
        <w:spacing w:after="0" w:line="240" w:lineRule="auto"/>
        <w:rPr>
          <w:rFonts w:ascii="Arial" w:eastAsia="Times New Roman" w:hAnsi="Arial" w:cs="Arial"/>
          <w:i/>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Основы российского судопроизводства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rFonts w:ascii="Arial" w:eastAsia="Times New Roman" w:hAnsi="Arial" w:cs="Arial"/>
          <w:i/>
          <w:sz w:val="24"/>
          <w:szCs w:val="24"/>
        </w:rPr>
        <w:t>Арбитражный процесс.</w:t>
      </w:r>
      <w:r>
        <w:rPr>
          <w:rFonts w:ascii="Arial" w:eastAsia="Times New Roman" w:hAnsi="Arial" w:cs="Arial"/>
          <w:sz w:val="24"/>
          <w:szCs w:val="24"/>
        </w:rPr>
        <w:t xml:space="preserve"> Уголовное процессуальное право. </w:t>
      </w:r>
      <w:r>
        <w:rPr>
          <w:rFonts w:ascii="Arial" w:eastAsia="Times New Roman" w:hAnsi="Arial" w:cs="Arial"/>
          <w:i/>
          <w:sz w:val="24"/>
          <w:szCs w:val="24"/>
        </w:rPr>
        <w:t>Принципы уголовного судопроизводства.</w:t>
      </w:r>
      <w:r>
        <w:rPr>
          <w:rFonts w:ascii="Arial" w:eastAsia="Times New Roman" w:hAnsi="Arial" w:cs="Arial"/>
          <w:sz w:val="24"/>
          <w:szCs w:val="24"/>
        </w:rPr>
        <w:t xml:space="preserve"> Субъекты уголовного процесса. Стадии уголовного процесса. </w:t>
      </w:r>
      <w:r>
        <w:rPr>
          <w:rFonts w:ascii="Arial" w:eastAsia="Times New Roman" w:hAnsi="Arial" w:cs="Arial"/>
          <w:i/>
          <w:sz w:val="24"/>
          <w:szCs w:val="24"/>
        </w:rPr>
        <w:t>Меры процессуального принуждения.</w:t>
      </w:r>
      <w:r>
        <w:rPr>
          <w:rFonts w:ascii="Arial" w:eastAsia="Times New Roman" w:hAnsi="Arial" w:cs="Arial"/>
          <w:sz w:val="24"/>
          <w:szCs w:val="24"/>
        </w:rPr>
        <w:t xml:space="preserve"> </w:t>
      </w:r>
      <w:r>
        <w:rPr>
          <w:rFonts w:ascii="Arial" w:eastAsia="Times New Roman" w:hAnsi="Arial" w:cs="Arial"/>
          <w:i/>
          <w:sz w:val="24"/>
          <w:szCs w:val="24"/>
        </w:rPr>
        <w:t xml:space="preserve">Суд присяжных заседателей. </w:t>
      </w:r>
      <w:r>
        <w:rPr>
          <w:rFonts w:ascii="Arial" w:eastAsia="Times New Roman" w:hAnsi="Arial" w:cs="Arial"/>
          <w:sz w:val="24"/>
          <w:szCs w:val="24"/>
        </w:rPr>
        <w:t>Особенности судебного производства по делам об административных правонарушениях.</w:t>
      </w:r>
      <w:r>
        <w:rPr>
          <w:rFonts w:ascii="Arial" w:eastAsia="Times New Roman" w:hAnsi="Arial" w:cs="Arial"/>
          <w:i/>
          <w:sz w:val="24"/>
          <w:szCs w:val="24"/>
        </w:rPr>
        <w:t xml:space="preserve"> </w:t>
      </w:r>
      <w:r>
        <w:rPr>
          <w:rFonts w:ascii="Arial" w:eastAsia="Times New Roman" w:hAnsi="Arial" w:cs="Arial"/>
          <w:sz w:val="24"/>
          <w:szCs w:val="24"/>
        </w:rPr>
        <w:t>Основные виды юридических профессий.</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Углубленный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lastRenderedPageBreak/>
        <w:t>Теория государства и права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Теории происхождения государства и права. Признаки государства. </w:t>
      </w:r>
      <w:r>
        <w:rPr>
          <w:rFonts w:ascii="Arial" w:eastAsia="Times New Roman" w:hAnsi="Arial" w:cs="Arial"/>
          <w:i/>
          <w:iCs/>
          <w:sz w:val="24"/>
          <w:szCs w:val="24"/>
        </w:rPr>
        <w:t>Теории сущности государства.</w:t>
      </w:r>
      <w:r>
        <w:rPr>
          <w:rFonts w:ascii="Arial" w:eastAsia="Times New Roman" w:hAnsi="Arial" w:cs="Arial"/>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Fonts w:ascii="Arial" w:eastAsia="Times New Roman" w:hAnsi="Arial" w:cs="Arial"/>
          <w:i/>
          <w:sz w:val="24"/>
          <w:szCs w:val="24"/>
        </w:rPr>
        <w:t>Юридическая техника.</w:t>
      </w:r>
      <w:r>
        <w:rPr>
          <w:rFonts w:ascii="Arial" w:eastAsia="Times New Roman" w:hAnsi="Arial" w:cs="Arial"/>
          <w:sz w:val="24"/>
          <w:szCs w:val="24"/>
        </w:rPr>
        <w:t xml:space="preserve"> Формы реализации права. </w:t>
      </w:r>
      <w:r>
        <w:rPr>
          <w:rFonts w:ascii="Arial" w:eastAsia="Times New Roman" w:hAnsi="Arial" w:cs="Arial"/>
          <w:i/>
          <w:iCs/>
          <w:sz w:val="24"/>
          <w:szCs w:val="24"/>
        </w:rPr>
        <w:t>Виды и способы толкования права.</w:t>
      </w:r>
      <w:r>
        <w:rPr>
          <w:rFonts w:ascii="Arial" w:eastAsia="Times New Roman" w:hAnsi="Arial" w:cs="Arial"/>
          <w:sz w:val="24"/>
          <w:szCs w:val="24"/>
        </w:rPr>
        <w:t xml:space="preserve"> Субъекты и объекты правоотношения. Правоспособность, дееспособность и деликтоспособность. </w:t>
      </w:r>
      <w:r>
        <w:rPr>
          <w:rFonts w:ascii="Arial" w:eastAsia="Times New Roman" w:hAnsi="Arial" w:cs="Arial"/>
          <w:i/>
          <w:iCs/>
          <w:sz w:val="24"/>
          <w:szCs w:val="24"/>
        </w:rPr>
        <w:t>Юридические факты.</w:t>
      </w:r>
      <w:r>
        <w:rPr>
          <w:rFonts w:ascii="Arial" w:eastAsia="Times New Roman" w:hAnsi="Arial" w:cs="Arial"/>
          <w:sz w:val="24"/>
          <w:szCs w:val="24"/>
        </w:rPr>
        <w:t xml:space="preserve"> Гарантии законности и правопорядка. Правосознание. Правовая культура</w:t>
      </w:r>
      <w:r>
        <w:rPr>
          <w:rFonts w:ascii="Arial" w:eastAsia="Times New Roman" w:hAnsi="Arial" w:cs="Arial"/>
          <w:i/>
          <w:iCs/>
          <w:sz w:val="24"/>
          <w:szCs w:val="24"/>
        </w:rPr>
        <w:t>. Правовой нигилизм. Правовое воспитание</w:t>
      </w:r>
      <w:r>
        <w:rPr>
          <w:rFonts w:ascii="Arial" w:eastAsia="Times New Roman" w:hAnsi="Arial" w:cs="Arial"/>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Конституционное право</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Конституционное право. </w:t>
      </w:r>
      <w:r>
        <w:rPr>
          <w:rFonts w:ascii="Arial" w:eastAsia="Times New Roman" w:hAnsi="Arial" w:cs="Arial"/>
          <w:i/>
          <w:sz w:val="24"/>
          <w:szCs w:val="24"/>
        </w:rPr>
        <w:t>Виды конституций.</w:t>
      </w:r>
      <w:r>
        <w:rPr>
          <w:rFonts w:ascii="Arial" w:eastAsia="Times New Roman" w:hAnsi="Arial" w:cs="Arial"/>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Fonts w:ascii="Arial" w:eastAsia="Times New Roman" w:hAnsi="Arial" w:cs="Arial"/>
          <w:i/>
          <w:sz w:val="24"/>
          <w:szCs w:val="24"/>
        </w:rPr>
        <w:t>Виды парламентов.</w:t>
      </w:r>
      <w:r>
        <w:rPr>
          <w:rFonts w:ascii="Arial" w:eastAsia="Times New Roman" w:hAnsi="Arial" w:cs="Arial"/>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Fonts w:ascii="Arial" w:eastAsia="Times New Roman" w:hAnsi="Arial" w:cs="Arial"/>
          <w:i/>
          <w:iCs/>
          <w:sz w:val="24"/>
          <w:szCs w:val="24"/>
        </w:rPr>
        <w:t xml:space="preserve">Принципы и виды правотворчества. </w:t>
      </w:r>
      <w:r>
        <w:rPr>
          <w:rFonts w:ascii="Arial" w:eastAsia="Times New Roman" w:hAnsi="Arial" w:cs="Arial"/>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rFonts w:ascii="Arial" w:eastAsia="Times New Roman" w:hAnsi="Arial" w:cs="Arial"/>
          <w:i/>
          <w:iCs/>
          <w:sz w:val="24"/>
          <w:szCs w:val="24"/>
        </w:rPr>
        <w:t>Виды и особенности избирательных систем.</w:t>
      </w:r>
      <w:r>
        <w:rPr>
          <w:rFonts w:ascii="Arial" w:eastAsia="Times New Roman" w:hAnsi="Arial" w:cs="Arial"/>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Pr>
          <w:rFonts w:ascii="Arial" w:eastAsia="Times New Roman" w:hAnsi="Arial" w:cs="Arial"/>
          <w:i/>
          <w:iCs/>
          <w:sz w:val="24"/>
          <w:szCs w:val="24"/>
        </w:rPr>
        <w:t>Сферы деятельности органов местного самоуправления.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Международное право</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Основные принципы и источники международного права. Субъекты международного права. </w:t>
      </w:r>
      <w:r>
        <w:rPr>
          <w:rFonts w:ascii="Arial" w:eastAsia="Times New Roman" w:hAnsi="Arial" w:cs="Arial"/>
          <w:i/>
          <w:iCs/>
          <w:sz w:val="24"/>
          <w:szCs w:val="24"/>
        </w:rPr>
        <w:t>Международно-правовое признание.</w:t>
      </w:r>
      <w:r>
        <w:rPr>
          <w:rFonts w:ascii="Arial" w:eastAsia="Times New Roman" w:hAnsi="Arial" w:cs="Arial"/>
          <w:sz w:val="24"/>
          <w:szCs w:val="24"/>
        </w:rPr>
        <w:t xml:space="preserve"> Мирное разрешение международных споров. </w:t>
      </w:r>
      <w:r>
        <w:rPr>
          <w:rFonts w:ascii="Arial" w:eastAsia="Times New Roman" w:hAnsi="Arial" w:cs="Arial"/>
          <w:i/>
          <w:iCs/>
          <w:sz w:val="24"/>
          <w:szCs w:val="24"/>
        </w:rPr>
        <w:t>Источники и основания международно-правовой ответственности.</w:t>
      </w:r>
      <w:r>
        <w:rPr>
          <w:rFonts w:ascii="Arial" w:eastAsia="Times New Roman" w:hAnsi="Arial" w:cs="Arial"/>
          <w:sz w:val="24"/>
          <w:szCs w:val="24"/>
        </w:rPr>
        <w:t xml:space="preserve"> Права человека: сущность, структура, история. Классификация </w:t>
      </w:r>
      <w:r>
        <w:rPr>
          <w:rFonts w:ascii="Arial" w:eastAsia="Times New Roman" w:hAnsi="Arial" w:cs="Arial"/>
          <w:sz w:val="24"/>
          <w:szCs w:val="24"/>
        </w:rPr>
        <w:lastRenderedPageBreak/>
        <w:t xml:space="preserve">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Fonts w:ascii="Arial" w:eastAsia="Times New Roman" w:hAnsi="Arial" w:cs="Arial"/>
          <w:i/>
          <w:iCs/>
          <w:sz w:val="24"/>
          <w:szCs w:val="24"/>
        </w:rPr>
        <w:t xml:space="preserve">Международный Комитет Красного Креста. </w:t>
      </w:r>
      <w:r>
        <w:rPr>
          <w:rFonts w:ascii="Arial" w:eastAsia="Times New Roman" w:hAnsi="Arial" w:cs="Arial"/>
          <w:sz w:val="24"/>
          <w:szCs w:val="24"/>
        </w:rPr>
        <w:t>Участники вооруженных конфликтов: комбатанты и некомбатанты.</w:t>
      </w:r>
      <w:r>
        <w:rPr>
          <w:rFonts w:ascii="Arial" w:eastAsia="Times New Roman" w:hAnsi="Arial" w:cs="Arial"/>
          <w:i/>
          <w:iCs/>
          <w:sz w:val="24"/>
          <w:szCs w:val="24"/>
        </w:rPr>
        <w:t xml:space="preserve"> </w:t>
      </w:r>
      <w:r>
        <w:rPr>
          <w:rFonts w:ascii="Arial" w:eastAsia="Times New Roman" w:hAnsi="Arial" w:cs="Arial"/>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Основные отрасли российского права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Fonts w:ascii="Arial" w:eastAsia="Times New Roman" w:hAnsi="Arial" w:cs="Arial"/>
          <w:i/>
          <w:iCs/>
          <w:sz w:val="24"/>
          <w:szCs w:val="24"/>
        </w:rPr>
        <w:t>Реституция.</w:t>
      </w:r>
      <w:r>
        <w:rPr>
          <w:rFonts w:ascii="Arial" w:eastAsia="Times New Roman" w:hAnsi="Arial" w:cs="Arial"/>
          <w:sz w:val="24"/>
          <w:szCs w:val="24"/>
        </w:rPr>
        <w:t xml:space="preserve"> Гражданско-правовой договор. Порядок заключения договора: оферта и акцепт. Наследование. Завещание. </w:t>
      </w:r>
      <w:r>
        <w:rPr>
          <w:rFonts w:ascii="Arial" w:eastAsia="Times New Roman" w:hAnsi="Arial" w:cs="Arial"/>
          <w:i/>
          <w:iCs/>
          <w:sz w:val="24"/>
          <w:szCs w:val="24"/>
        </w:rPr>
        <w:t>Страхование и его виды</w:t>
      </w:r>
      <w:r>
        <w:rPr>
          <w:rFonts w:ascii="Arial" w:eastAsia="Times New Roman" w:hAnsi="Arial" w:cs="Arial"/>
          <w:sz w:val="24"/>
          <w:szCs w:val="24"/>
        </w:rPr>
        <w:t xml:space="preserve">. Формы защиты гражданских прав. Гражданско-правовая ответственность. Защита прав потребителей. </w:t>
      </w:r>
      <w:r>
        <w:rPr>
          <w:rFonts w:ascii="Arial" w:eastAsia="Times New Roman" w:hAnsi="Arial" w:cs="Arial"/>
          <w:i/>
          <w:iCs/>
          <w:sz w:val="24"/>
          <w:szCs w:val="24"/>
        </w:rPr>
        <w:t>Непреодолимая сила.</w:t>
      </w:r>
      <w:r>
        <w:rPr>
          <w:rFonts w:ascii="Arial" w:eastAsia="Times New Roman" w:hAnsi="Arial" w:cs="Arial"/>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Pr>
          <w:rFonts w:ascii="Arial" w:eastAsia="Times New Roman" w:hAnsi="Arial" w:cs="Arial"/>
          <w:i/>
          <w:iCs/>
          <w:sz w:val="24"/>
          <w:szCs w:val="24"/>
        </w:rPr>
        <w:t xml:space="preserve"> </w:t>
      </w:r>
      <w:r>
        <w:rPr>
          <w:rFonts w:ascii="Arial" w:eastAsia="Times New Roman" w:hAnsi="Arial" w:cs="Arial"/>
          <w:sz w:val="24"/>
          <w:szCs w:val="24"/>
        </w:rPr>
        <w:t>Ответственность родителей по воспитанию детей. Формы воспитания детей, оставшихся без попечения родителей.</w:t>
      </w:r>
      <w:r>
        <w:rPr>
          <w:rFonts w:ascii="Arial" w:eastAsia="Times New Roman" w:hAnsi="Arial" w:cs="Arial"/>
          <w:i/>
          <w:iCs/>
          <w:sz w:val="24"/>
          <w:szCs w:val="24"/>
        </w:rPr>
        <w:t xml:space="preserve"> Усыновление. Опека и попечительство.</w:t>
      </w:r>
      <w:r>
        <w:rPr>
          <w:rFonts w:ascii="Arial" w:eastAsia="Times New Roman" w:hAnsi="Arial" w:cs="Arial"/>
          <w:sz w:val="24"/>
          <w:szCs w:val="24"/>
        </w:rPr>
        <w:t xml:space="preserve"> </w:t>
      </w:r>
      <w:r>
        <w:rPr>
          <w:rFonts w:ascii="Arial" w:eastAsia="Times New Roman" w:hAnsi="Arial" w:cs="Arial"/>
          <w:i/>
          <w:iCs/>
          <w:sz w:val="24"/>
          <w:szCs w:val="24"/>
        </w:rPr>
        <w:t>Приемная семья.</w:t>
      </w:r>
      <w:r>
        <w:rPr>
          <w:rFonts w:ascii="Arial" w:eastAsia="Times New Roman" w:hAnsi="Arial" w:cs="Arial"/>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Fonts w:ascii="Arial" w:eastAsia="Times New Roman" w:hAnsi="Arial" w:cs="Arial"/>
          <w:i/>
          <w:iCs/>
          <w:sz w:val="24"/>
          <w:szCs w:val="24"/>
        </w:rPr>
        <w:t>Виды времени отдыха.</w:t>
      </w:r>
      <w:r>
        <w:rPr>
          <w:rFonts w:ascii="Arial" w:eastAsia="Times New Roman" w:hAnsi="Arial" w:cs="Arial"/>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Fonts w:ascii="Arial" w:eastAsia="Times New Roman" w:hAnsi="Arial" w:cs="Arial"/>
          <w:i/>
          <w:iCs/>
          <w:sz w:val="24"/>
          <w:szCs w:val="24"/>
        </w:rPr>
        <w:t>Финансовое право.</w:t>
      </w:r>
      <w:r>
        <w:rPr>
          <w:rFonts w:ascii="Arial" w:eastAsia="Times New Roman" w:hAnsi="Arial" w:cs="Arial"/>
          <w:sz w:val="24"/>
          <w:szCs w:val="24"/>
        </w:rPr>
        <w:t xml:space="preserve"> Правовое регулирование банковской деятельности. Структура банковской системы РФ. </w:t>
      </w:r>
      <w:r>
        <w:rPr>
          <w:rFonts w:ascii="Arial" w:eastAsia="Times New Roman" w:hAnsi="Arial" w:cs="Arial"/>
          <w:i/>
          <w:iCs/>
          <w:sz w:val="24"/>
          <w:szCs w:val="24"/>
        </w:rPr>
        <w:t>Права и обязанности вкладчиков.</w:t>
      </w:r>
      <w:r>
        <w:rPr>
          <w:rFonts w:ascii="Arial" w:eastAsia="Times New Roman" w:hAnsi="Arial" w:cs="Arial"/>
          <w:sz w:val="24"/>
          <w:szCs w:val="24"/>
        </w:rPr>
        <w:t xml:space="preserve"> Источники налогового права. Субъекты и объекты налоговых правоотношений. Права и обязанности налогоплательщика. </w:t>
      </w:r>
      <w:r>
        <w:rPr>
          <w:rFonts w:ascii="Arial" w:eastAsia="Times New Roman" w:hAnsi="Arial" w:cs="Arial"/>
          <w:i/>
          <w:iCs/>
          <w:sz w:val="24"/>
          <w:szCs w:val="24"/>
        </w:rPr>
        <w:t>Финансовый аудит.</w:t>
      </w:r>
      <w:r>
        <w:rPr>
          <w:rFonts w:ascii="Arial" w:eastAsia="Times New Roman" w:hAnsi="Arial" w:cs="Arial"/>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Основы российского судопроизводства</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sz w:val="24"/>
          <w:szCs w:val="24"/>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w:t>
      </w:r>
      <w:r>
        <w:rPr>
          <w:rFonts w:ascii="Arial" w:eastAsia="Times New Roman" w:hAnsi="Arial" w:cs="Arial"/>
          <w:sz w:val="24"/>
          <w:szCs w:val="24"/>
        </w:rPr>
        <w:lastRenderedPageBreak/>
        <w:t>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rFonts w:ascii="Arial" w:eastAsia="Times New Roman" w:hAnsi="Arial" w:cs="Arial"/>
          <w:i/>
          <w:iCs/>
          <w:sz w:val="24"/>
          <w:szCs w:val="24"/>
        </w:rPr>
        <w:t xml:space="preserve"> Особенности профессиональной деятельности юриста.</w:t>
      </w:r>
    </w:p>
    <w:p w:rsidR="00720254" w:rsidRDefault="00720254" w:rsidP="002870CD">
      <w:pPr>
        <w:spacing w:after="0" w:line="240" w:lineRule="auto"/>
        <w:rPr>
          <w:rFonts w:ascii="Arial" w:hAnsi="Arial" w:cs="Arial"/>
          <w:sz w:val="24"/>
          <w:szCs w:val="24"/>
        </w:rPr>
      </w:pPr>
    </w:p>
    <w:p w:rsidR="00720254" w:rsidRDefault="00720254" w:rsidP="002870CD">
      <w:pPr>
        <w:pStyle w:val="30"/>
        <w:spacing w:after="0" w:line="240" w:lineRule="auto"/>
        <w:jc w:val="both"/>
        <w:rPr>
          <w:rFonts w:cs="Arial"/>
          <w:szCs w:val="24"/>
        </w:rPr>
      </w:pPr>
      <w:bookmarkStart w:id="298" w:name="_Toc435412711"/>
    </w:p>
    <w:p w:rsidR="00720254" w:rsidRDefault="002870CD" w:rsidP="002870CD">
      <w:pPr>
        <w:pStyle w:val="30"/>
        <w:spacing w:after="0" w:line="240" w:lineRule="auto"/>
      </w:pPr>
      <w:bookmarkStart w:id="299" w:name="_Toc5705953"/>
      <w:bookmarkStart w:id="300" w:name="_Toc11850794"/>
      <w:bookmarkStart w:id="301" w:name="_Toc20218010"/>
      <w:bookmarkStart w:id="302" w:name="_Toc5706027"/>
      <w:bookmarkStart w:id="303" w:name="_Toc5706163"/>
      <w:r>
        <w:t>Обществознание</w:t>
      </w:r>
      <w:bookmarkEnd w:id="298"/>
      <w:bookmarkEnd w:id="299"/>
      <w:bookmarkEnd w:id="300"/>
      <w:bookmarkEnd w:id="301"/>
      <w:bookmarkEnd w:id="302"/>
      <w:bookmarkEnd w:id="303"/>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Задачами реализации примерной программы учебного предмета «Обществознания» на уровне среднего общего образования являются:</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формирование у обучающихся ценностно-смысловых установок, отр</w:t>
      </w:r>
      <w:r>
        <w:rPr>
          <w:sz w:val="24"/>
          <w:szCs w:val="24"/>
        </w:rPr>
        <w:t>а</w:t>
      </w:r>
      <w:r>
        <w:rPr>
          <w:sz w:val="24"/>
          <w:szCs w:val="24"/>
        </w:rPr>
        <w:t>жающих личностные и гражданские позиции в деятельности, правосознания, экол</w:t>
      </w:r>
      <w:r>
        <w:rPr>
          <w:sz w:val="24"/>
          <w:szCs w:val="24"/>
        </w:rPr>
        <w:t>о</w:t>
      </w:r>
      <w:r>
        <w:rPr>
          <w:sz w:val="24"/>
          <w:szCs w:val="24"/>
        </w:rPr>
        <w:t>гической культуры, способности ставить цели и строить жизненные планы, спосо</w:t>
      </w:r>
      <w:r>
        <w:rPr>
          <w:sz w:val="24"/>
          <w:szCs w:val="24"/>
        </w:rPr>
        <w:t>б</w:t>
      </w:r>
      <w:r>
        <w:rPr>
          <w:sz w:val="24"/>
          <w:szCs w:val="24"/>
        </w:rPr>
        <w:t>ности к осознанию российской гражданской идентичности в поликультурном соци</w:t>
      </w:r>
      <w:r>
        <w:rPr>
          <w:sz w:val="24"/>
          <w:szCs w:val="24"/>
        </w:rPr>
        <w:t>у</w:t>
      </w:r>
      <w:r>
        <w:rPr>
          <w:sz w:val="24"/>
          <w:szCs w:val="24"/>
        </w:rPr>
        <w:t>ме;</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формирование знаний об обществе как целостной развивающейся с</w:t>
      </w:r>
      <w:r>
        <w:rPr>
          <w:sz w:val="24"/>
          <w:szCs w:val="24"/>
        </w:rPr>
        <w:t>и</w:t>
      </w:r>
      <w:r>
        <w:rPr>
          <w:sz w:val="24"/>
          <w:szCs w:val="24"/>
        </w:rPr>
        <w:t>стеме в единстве и взаимодействии его основных сфер и институтов;</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овладение базовым понятийным аппаратом социальных наук;</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овладение умениями выявлять причинно-следственные, функционал</w:t>
      </w:r>
      <w:r>
        <w:rPr>
          <w:sz w:val="24"/>
          <w:szCs w:val="24"/>
        </w:rPr>
        <w:t>ь</w:t>
      </w:r>
      <w:r>
        <w:rPr>
          <w:sz w:val="24"/>
          <w:szCs w:val="24"/>
        </w:rPr>
        <w:t>ные, иерархические и другие связи социальных объектов и процессов;</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формирование представлений о методах познания социальных явлений и процессов;</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20254" w:rsidRDefault="002870CD" w:rsidP="002870CD">
      <w:pPr>
        <w:pStyle w:val="ConsPlusNormal"/>
        <w:numPr>
          <w:ilvl w:val="1"/>
          <w:numId w:val="60"/>
        </w:numPr>
        <w:spacing w:after="0" w:line="240" w:lineRule="auto"/>
        <w:ind w:left="0" w:firstLine="709"/>
        <w:rPr>
          <w:sz w:val="24"/>
          <w:szCs w:val="24"/>
        </w:rPr>
      </w:pPr>
      <w:r>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w:t>
      </w:r>
      <w:r>
        <w:rPr>
          <w:sz w:val="24"/>
          <w:szCs w:val="24"/>
        </w:rPr>
        <w:t>е</w:t>
      </w:r>
      <w:r>
        <w:rPr>
          <w:sz w:val="24"/>
          <w:szCs w:val="24"/>
        </w:rPr>
        <w:t>ственного развития.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Человек. Человек в системе общественных отношений</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Pr>
          <w:rFonts w:ascii="Arial" w:eastAsia="Times New Roman" w:hAnsi="Arial" w:cs="Arial"/>
          <w:i/>
          <w:sz w:val="24"/>
          <w:szCs w:val="24"/>
        </w:rPr>
        <w:t xml:space="preserve"> </w:t>
      </w:r>
      <w:r>
        <w:rPr>
          <w:rFonts w:ascii="Arial" w:eastAsia="Times New Roman" w:hAnsi="Arial" w:cs="Arial"/>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ascii="Arial" w:eastAsia="Times New Roman" w:hAnsi="Arial" w:cs="Arial"/>
          <w:i/>
          <w:sz w:val="24"/>
          <w:szCs w:val="24"/>
        </w:rPr>
        <w:t xml:space="preserve">Уровни научного познания. Способы и методы научного познания. Особенности социального познания. </w:t>
      </w:r>
      <w:r>
        <w:rPr>
          <w:rFonts w:ascii="Arial" w:eastAsia="Times New Roman" w:hAnsi="Arial" w:cs="Arial"/>
          <w:sz w:val="24"/>
          <w:szCs w:val="24"/>
        </w:rPr>
        <w:t xml:space="preserve">Духовная жизнь и духовный мир человека. Общественное и индивидуальное сознание. Мировоззрение, </w:t>
      </w:r>
      <w:r>
        <w:rPr>
          <w:rFonts w:ascii="Arial" w:eastAsia="Times New Roman" w:hAnsi="Arial" w:cs="Arial"/>
          <w:i/>
          <w:sz w:val="24"/>
          <w:szCs w:val="24"/>
        </w:rPr>
        <w:t>его типы.</w:t>
      </w:r>
      <w:r>
        <w:rPr>
          <w:rFonts w:ascii="Arial" w:eastAsia="Times New Roman" w:hAnsi="Arial" w:cs="Arial"/>
          <w:sz w:val="24"/>
          <w:szCs w:val="24"/>
        </w:rPr>
        <w:t xml:space="preserve"> Самосознание индивида и социальное поведение. Социальные ценности. </w:t>
      </w:r>
      <w:r>
        <w:rPr>
          <w:rFonts w:ascii="Arial" w:eastAsia="Times New Roman" w:hAnsi="Arial" w:cs="Arial"/>
          <w:i/>
          <w:sz w:val="24"/>
          <w:szCs w:val="24"/>
        </w:rPr>
        <w:t>Мотивы и предпочтения.</w:t>
      </w:r>
      <w:r>
        <w:rPr>
          <w:rFonts w:ascii="Arial" w:eastAsia="Times New Roman" w:hAnsi="Arial" w:cs="Arial"/>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ascii="Arial" w:eastAsia="Times New Roman" w:hAnsi="Arial" w:cs="Arial"/>
          <w:i/>
          <w:sz w:val="24"/>
          <w:szCs w:val="24"/>
        </w:rPr>
        <w:t>Знания, умения и навыки людей в условиях информационного общества.</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Общество как сложная динамическая система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Pr>
          <w:rFonts w:ascii="Arial" w:eastAsia="Times New Roman" w:hAnsi="Arial" w:cs="Arial"/>
          <w:i/>
          <w:sz w:val="24"/>
          <w:szCs w:val="24"/>
        </w:rPr>
        <w:t xml:space="preserve"> </w:t>
      </w:r>
      <w:r>
        <w:rPr>
          <w:rFonts w:ascii="Arial" w:eastAsia="Times New Roman" w:hAnsi="Arial" w:cs="Arial"/>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Экономика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ascii="Arial" w:eastAsia="Times New Roman" w:hAnsi="Arial" w:cs="Arial"/>
          <w:i/>
          <w:sz w:val="24"/>
          <w:szCs w:val="24"/>
        </w:rPr>
        <w:t xml:space="preserve">Политика защиты конкуренции и антимонопольное законодательство. </w:t>
      </w:r>
      <w:r>
        <w:rPr>
          <w:rFonts w:ascii="Arial" w:eastAsia="Times New Roman" w:hAnsi="Arial" w:cs="Arial"/>
          <w:sz w:val="24"/>
          <w:szCs w:val="24"/>
        </w:rPr>
        <w:t xml:space="preserve">Рыночные отношения в современной экономике. Фирма в экономике. </w:t>
      </w:r>
      <w:r>
        <w:rPr>
          <w:rFonts w:ascii="Arial" w:eastAsia="Times New Roman" w:hAnsi="Arial" w:cs="Arial"/>
          <w:i/>
          <w:sz w:val="24"/>
          <w:szCs w:val="24"/>
        </w:rPr>
        <w:t xml:space="preserve">Фондовый рынок, его инструменты. </w:t>
      </w:r>
      <w:r>
        <w:rPr>
          <w:rFonts w:ascii="Arial" w:eastAsia="Times New Roman" w:hAnsi="Arial" w:cs="Arial"/>
          <w:sz w:val="24"/>
          <w:szCs w:val="24"/>
        </w:rPr>
        <w:t xml:space="preserve">Акции, </w:t>
      </w:r>
      <w:r>
        <w:rPr>
          <w:rFonts w:ascii="Arial" w:eastAsia="Times New Roman" w:hAnsi="Arial" w:cs="Arial"/>
          <w:sz w:val="24"/>
          <w:szCs w:val="24"/>
        </w:rPr>
        <w:lastRenderedPageBreak/>
        <w:t xml:space="preserve">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ascii="Arial" w:eastAsia="Times New Roman" w:hAnsi="Arial" w:cs="Arial"/>
          <w:i/>
          <w:sz w:val="24"/>
          <w:szCs w:val="24"/>
        </w:rPr>
        <w:t>Основные принципы менеджмента. Основы маркетинга.</w:t>
      </w:r>
      <w:r>
        <w:rPr>
          <w:rFonts w:ascii="Arial" w:eastAsia="Times New Roman" w:hAnsi="Arial" w:cs="Arial"/>
          <w:sz w:val="24"/>
          <w:szCs w:val="24"/>
        </w:rPr>
        <w:t xml:space="preserve"> </w:t>
      </w:r>
      <w:r>
        <w:rPr>
          <w:rFonts w:ascii="Arial" w:eastAsia="Times New Roman" w:hAnsi="Arial" w:cs="Arial"/>
          <w:i/>
          <w:sz w:val="24"/>
          <w:szCs w:val="24"/>
        </w:rPr>
        <w:t xml:space="preserve">Финансовый рынок. </w:t>
      </w:r>
      <w:r>
        <w:rPr>
          <w:rFonts w:ascii="Arial" w:eastAsia="Times New Roman" w:hAnsi="Arial" w:cs="Arial"/>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ascii="Arial" w:eastAsia="Times New Roman" w:hAnsi="Arial" w:cs="Arial"/>
          <w:i/>
          <w:sz w:val="24"/>
          <w:szCs w:val="24"/>
        </w:rPr>
        <w:t xml:space="preserve">Налоги, уплачиваемые предприятиями. </w:t>
      </w:r>
      <w:r>
        <w:rPr>
          <w:rFonts w:ascii="Arial" w:eastAsia="Times New Roman" w:hAnsi="Arial" w:cs="Arial"/>
          <w:sz w:val="24"/>
          <w:szCs w:val="24"/>
        </w:rPr>
        <w:t xml:space="preserve">Основы денежной и бюджетной политики государства. Денежно-кредитная (монетарная) политика. Государственный бюджет. </w:t>
      </w:r>
      <w:r>
        <w:rPr>
          <w:rFonts w:ascii="Arial" w:eastAsia="Times New Roman" w:hAnsi="Arial" w:cs="Arial"/>
          <w:i/>
          <w:sz w:val="24"/>
          <w:szCs w:val="24"/>
        </w:rPr>
        <w:t>Государственный долг.</w:t>
      </w:r>
      <w:r>
        <w:rPr>
          <w:rFonts w:ascii="Arial" w:eastAsia="Times New Roman" w:hAnsi="Arial" w:cs="Arial"/>
          <w:sz w:val="24"/>
          <w:szCs w:val="24"/>
        </w:rPr>
        <w:t xml:space="preserve"> Экономическая деятельность и ее измерители. ВВП и ВНП</w:t>
      </w:r>
      <w:r>
        <w:rPr>
          <w:rFonts w:ascii="Arial" w:eastAsia="Times New Roman" w:hAnsi="Arial" w:cs="Arial"/>
          <w:i/>
          <w:sz w:val="24"/>
          <w:szCs w:val="24"/>
        </w:rPr>
        <w:t xml:space="preserve"> – </w:t>
      </w:r>
      <w:r>
        <w:rPr>
          <w:rFonts w:ascii="Arial" w:eastAsia="Times New Roman" w:hAnsi="Arial" w:cs="Arial"/>
          <w:sz w:val="24"/>
          <w:szCs w:val="24"/>
        </w:rPr>
        <w:t>основные макроэкономические показатели.</w:t>
      </w:r>
      <w:r>
        <w:rPr>
          <w:rFonts w:ascii="Arial" w:eastAsia="Times New Roman" w:hAnsi="Arial" w:cs="Arial"/>
          <w:i/>
          <w:sz w:val="24"/>
          <w:szCs w:val="24"/>
        </w:rPr>
        <w:t xml:space="preserve"> </w:t>
      </w:r>
      <w:r>
        <w:rPr>
          <w:rFonts w:ascii="Arial" w:eastAsia="Times New Roman" w:hAnsi="Arial" w:cs="Arial"/>
          <w:sz w:val="24"/>
          <w:szCs w:val="24"/>
        </w:rPr>
        <w:t xml:space="preserve">Экономический рост. </w:t>
      </w:r>
      <w:r>
        <w:rPr>
          <w:rFonts w:ascii="Arial" w:eastAsia="Times New Roman" w:hAnsi="Arial" w:cs="Arial"/>
          <w:i/>
          <w:sz w:val="24"/>
          <w:szCs w:val="24"/>
        </w:rPr>
        <w:t>Экономические циклы</w:t>
      </w:r>
      <w:r>
        <w:rPr>
          <w:rFonts w:ascii="Arial" w:eastAsia="Times New Roman" w:hAnsi="Arial" w:cs="Arial"/>
          <w:sz w:val="24"/>
          <w:szCs w:val="24"/>
        </w:rPr>
        <w:t>.</w:t>
      </w:r>
      <w:r>
        <w:rPr>
          <w:rFonts w:ascii="Arial" w:eastAsia="Times New Roman" w:hAnsi="Arial" w:cs="Arial"/>
          <w:i/>
          <w:sz w:val="24"/>
          <w:szCs w:val="24"/>
        </w:rPr>
        <w:t xml:space="preserve"> </w:t>
      </w:r>
      <w:r>
        <w:rPr>
          <w:rFonts w:ascii="Arial" w:eastAsia="Times New Roman" w:hAnsi="Arial" w:cs="Arial"/>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ascii="Arial" w:eastAsia="Times New Roman" w:hAnsi="Arial" w:cs="Arial"/>
          <w:i/>
          <w:sz w:val="24"/>
          <w:szCs w:val="24"/>
        </w:rPr>
        <w:t>Тенденции экономического развития России.</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Социальные отношения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Pr>
          <w:rFonts w:ascii="Arial" w:eastAsia="Times New Roman" w:hAnsi="Arial" w:cs="Arial"/>
          <w:i/>
          <w:sz w:val="24"/>
          <w:szCs w:val="24"/>
        </w:rPr>
        <w:t xml:space="preserve"> </w:t>
      </w:r>
      <w:r>
        <w:rPr>
          <w:rFonts w:ascii="Arial" w:eastAsia="Times New Roman" w:hAnsi="Arial" w:cs="Arial"/>
          <w:sz w:val="24"/>
          <w:szCs w:val="24"/>
        </w:rPr>
        <w:t>Этнические общности. Межнациональные отношения,</w:t>
      </w:r>
      <w:r>
        <w:rPr>
          <w:rFonts w:ascii="Arial" w:eastAsia="Times New Roman" w:hAnsi="Arial" w:cs="Arial"/>
          <w:b/>
          <w:sz w:val="24"/>
          <w:szCs w:val="24"/>
        </w:rPr>
        <w:t xml:space="preserve"> </w:t>
      </w:r>
      <w:r>
        <w:rPr>
          <w:rFonts w:ascii="Arial" w:eastAsia="Times New Roman" w:hAnsi="Arial" w:cs="Arial"/>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Pr>
          <w:rFonts w:ascii="Arial" w:eastAsia="Times New Roman" w:hAnsi="Arial" w:cs="Arial"/>
          <w:i/>
          <w:sz w:val="24"/>
          <w:szCs w:val="24"/>
        </w:rPr>
        <w:t>Тенденции развития семьи в современном мире.</w:t>
      </w:r>
      <w:r>
        <w:rPr>
          <w:rFonts w:ascii="Arial" w:eastAsia="Times New Roman" w:hAnsi="Arial" w:cs="Arial"/>
          <w:sz w:val="24"/>
          <w:szCs w:val="24"/>
        </w:rPr>
        <w:t xml:space="preserve"> </w:t>
      </w:r>
      <w:r>
        <w:rPr>
          <w:rFonts w:ascii="Arial" w:eastAsia="Times New Roman" w:hAnsi="Arial" w:cs="Arial"/>
          <w:i/>
          <w:sz w:val="24"/>
          <w:szCs w:val="24"/>
        </w:rPr>
        <w:t>Проблема неполных семей.</w:t>
      </w:r>
      <w:r>
        <w:rPr>
          <w:rFonts w:ascii="Arial" w:eastAsia="Times New Roman" w:hAnsi="Arial" w:cs="Arial"/>
          <w:sz w:val="24"/>
          <w:szCs w:val="24"/>
        </w:rPr>
        <w:t xml:space="preserve"> Современная демографическая ситуация в Российской Федерации.</w:t>
      </w:r>
      <w:r>
        <w:rPr>
          <w:rFonts w:ascii="Arial" w:eastAsia="Times New Roman" w:hAnsi="Arial" w:cs="Arial"/>
          <w:i/>
          <w:sz w:val="24"/>
          <w:szCs w:val="24"/>
        </w:rPr>
        <w:t xml:space="preserve"> </w:t>
      </w:r>
      <w:r>
        <w:rPr>
          <w:rFonts w:ascii="Arial" w:eastAsia="Times New Roman" w:hAnsi="Arial" w:cs="Arial"/>
          <w:sz w:val="24"/>
          <w:szCs w:val="24"/>
        </w:rPr>
        <w:t>Религиозные объединения и организации в Российской Федерации.</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Политика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ascii="Arial" w:eastAsia="Times New Roman" w:hAnsi="Arial" w:cs="Arial"/>
          <w:i/>
          <w:sz w:val="24"/>
          <w:szCs w:val="24"/>
        </w:rPr>
        <w:t>Избирательная кампания.</w:t>
      </w:r>
      <w:r>
        <w:rPr>
          <w:rFonts w:ascii="Arial" w:eastAsia="Times New Roman" w:hAnsi="Arial" w:cs="Arial"/>
          <w:sz w:val="24"/>
          <w:szCs w:val="24"/>
        </w:rPr>
        <w:t xml:space="preserve"> Гражданское общество и правовое государство. Политическая элита и политическое лидерство.</w:t>
      </w:r>
      <w:r>
        <w:rPr>
          <w:rFonts w:ascii="Arial" w:eastAsia="Times New Roman" w:hAnsi="Arial" w:cs="Arial"/>
          <w:i/>
          <w:sz w:val="24"/>
          <w:szCs w:val="24"/>
        </w:rPr>
        <w:t xml:space="preserve"> </w:t>
      </w:r>
      <w:r>
        <w:rPr>
          <w:rFonts w:ascii="Arial" w:eastAsia="Times New Roman" w:hAnsi="Arial" w:cs="Arial"/>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Fonts w:ascii="Arial" w:eastAsia="Times New Roman" w:hAnsi="Arial" w:cs="Arial"/>
          <w:i/>
          <w:sz w:val="24"/>
          <w:szCs w:val="24"/>
        </w:rPr>
        <w:t>Политическая психология. Политическое поведение.</w:t>
      </w:r>
      <w:r>
        <w:rPr>
          <w:rFonts w:ascii="Arial" w:eastAsia="Times New Roman" w:hAnsi="Arial" w:cs="Arial"/>
          <w:sz w:val="24"/>
          <w:szCs w:val="24"/>
        </w:rPr>
        <w:t xml:space="preserve"> Роль средств массовой информации в политической жизни общества. Политический процесс. Политическое участие. </w:t>
      </w:r>
      <w:r>
        <w:rPr>
          <w:rFonts w:ascii="Arial" w:eastAsia="Times New Roman" w:hAnsi="Arial" w:cs="Arial"/>
          <w:i/>
          <w:sz w:val="24"/>
          <w:szCs w:val="24"/>
        </w:rPr>
        <w:t>Абсентеизм, его причины и опасность.</w:t>
      </w:r>
      <w:r>
        <w:rPr>
          <w:rFonts w:ascii="Arial" w:eastAsia="Times New Roman" w:hAnsi="Arial" w:cs="Arial"/>
          <w:sz w:val="24"/>
          <w:szCs w:val="24"/>
        </w:rPr>
        <w:t xml:space="preserve"> </w:t>
      </w:r>
      <w:r>
        <w:rPr>
          <w:rFonts w:ascii="Arial" w:eastAsia="Times New Roman" w:hAnsi="Arial" w:cs="Arial"/>
          <w:i/>
          <w:sz w:val="24"/>
          <w:szCs w:val="24"/>
        </w:rPr>
        <w:t>Особенности политического процесса в России.</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lastRenderedPageBreak/>
        <w:t>Правовое регулирование общественных отношений</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ascii="Arial" w:eastAsia="Times New Roman" w:hAnsi="Arial" w:cs="Arial"/>
          <w:i/>
          <w:sz w:val="24"/>
          <w:szCs w:val="24"/>
        </w:rPr>
        <w:t>Законодательство в сфере антикоррупционной политики государства.</w:t>
      </w:r>
      <w:r>
        <w:rPr>
          <w:rFonts w:ascii="Arial" w:eastAsia="Times New Roman" w:hAnsi="Arial" w:cs="Arial"/>
          <w:sz w:val="24"/>
          <w:szCs w:val="24"/>
        </w:rPr>
        <w:t xml:space="preserve"> </w:t>
      </w:r>
      <w:r>
        <w:rPr>
          <w:rFonts w:ascii="Arial" w:eastAsia="Times New Roman" w:hAnsi="Arial" w:cs="Arial"/>
          <w:i/>
          <w:sz w:val="24"/>
          <w:szCs w:val="24"/>
        </w:rPr>
        <w:t>Экологическое право.</w:t>
      </w:r>
      <w:r>
        <w:rPr>
          <w:rFonts w:ascii="Arial" w:eastAsia="Times New Roman" w:hAnsi="Arial" w:cs="Arial"/>
          <w:sz w:val="24"/>
          <w:szCs w:val="24"/>
        </w:rPr>
        <w:t xml:space="preserve"> Право на благоприятную окружающую среду и способы его защиты. Экологические правонарушения. </w:t>
      </w:r>
      <w:r>
        <w:rPr>
          <w:rFonts w:ascii="Arial" w:eastAsia="Times New Roman" w:hAnsi="Arial" w:cs="Arial"/>
          <w:i/>
          <w:sz w:val="24"/>
          <w:szCs w:val="24"/>
        </w:rPr>
        <w:t>Гражданское право.</w:t>
      </w:r>
      <w:r>
        <w:rPr>
          <w:rFonts w:ascii="Arial" w:eastAsia="Times New Roman" w:hAnsi="Arial" w:cs="Arial"/>
          <w:sz w:val="24"/>
          <w:szCs w:val="24"/>
        </w:rPr>
        <w:t xml:space="preserve"> Гражданские правоотношения. </w:t>
      </w:r>
      <w:r>
        <w:rPr>
          <w:rFonts w:ascii="Arial" w:eastAsia="Times New Roman" w:hAnsi="Arial" w:cs="Arial"/>
          <w:i/>
          <w:sz w:val="24"/>
          <w:szCs w:val="24"/>
        </w:rPr>
        <w:t>Субъекты гражданского права.</w:t>
      </w:r>
      <w:r>
        <w:rPr>
          <w:rFonts w:ascii="Arial" w:eastAsia="Times New Roman" w:hAnsi="Arial" w:cs="Arial"/>
          <w:sz w:val="24"/>
          <w:szCs w:val="24"/>
        </w:rPr>
        <w:t xml:space="preserve"> Имущественные права. Право собственности. Основания приобретения права собственности. </w:t>
      </w:r>
      <w:r>
        <w:rPr>
          <w:rFonts w:ascii="Arial" w:eastAsia="Times New Roman" w:hAnsi="Arial" w:cs="Arial"/>
          <w:i/>
          <w:sz w:val="24"/>
          <w:szCs w:val="24"/>
        </w:rPr>
        <w:t>Право на результаты интеллектуальной деятельности. Наследование.</w:t>
      </w:r>
      <w:r>
        <w:rPr>
          <w:rFonts w:ascii="Arial" w:eastAsia="Times New Roman" w:hAnsi="Arial" w:cs="Arial"/>
          <w:sz w:val="24"/>
          <w:szCs w:val="24"/>
        </w:rPr>
        <w:t xml:space="preserve"> Неимущественные права: честь, достоинство, имя. Способы защиты имущественных и неимущественных прав.</w:t>
      </w:r>
      <w:r>
        <w:rPr>
          <w:rFonts w:ascii="Arial" w:eastAsia="Times New Roman" w:hAnsi="Arial" w:cs="Arial"/>
          <w:i/>
          <w:sz w:val="24"/>
          <w:szCs w:val="24"/>
        </w:rPr>
        <w:t xml:space="preserve"> </w:t>
      </w:r>
      <w:r>
        <w:rPr>
          <w:rFonts w:ascii="Arial" w:eastAsia="Times New Roman" w:hAnsi="Arial" w:cs="Arial"/>
          <w:sz w:val="24"/>
          <w:szCs w:val="24"/>
        </w:rPr>
        <w:t xml:space="preserve">Организационно-правовые формы предприятий. </w:t>
      </w:r>
      <w:r>
        <w:rPr>
          <w:rFonts w:ascii="Arial" w:eastAsia="Times New Roman" w:hAnsi="Arial" w:cs="Arial"/>
          <w:i/>
          <w:sz w:val="24"/>
          <w:szCs w:val="24"/>
        </w:rPr>
        <w:t xml:space="preserve">Семейное право. </w:t>
      </w:r>
      <w:r>
        <w:rPr>
          <w:rFonts w:ascii="Arial" w:eastAsia="Times New Roman" w:hAnsi="Arial" w:cs="Arial"/>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ascii="Arial" w:eastAsia="Times New Roman" w:hAnsi="Arial" w:cs="Arial"/>
          <w:i/>
          <w:sz w:val="24"/>
          <w:szCs w:val="24"/>
        </w:rPr>
        <w:t>Порядок оказания платных образовательных услуг.</w:t>
      </w:r>
      <w:r>
        <w:rPr>
          <w:rFonts w:ascii="Arial" w:eastAsia="Times New Roman" w:hAnsi="Arial" w:cs="Arial"/>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ascii="Arial" w:eastAsia="Times New Roman" w:hAnsi="Arial" w:cs="Arial"/>
          <w:i/>
          <w:sz w:val="24"/>
          <w:szCs w:val="24"/>
        </w:rPr>
        <w:t>Стадии уголовного процесса.</w:t>
      </w:r>
      <w:r>
        <w:rPr>
          <w:rFonts w:ascii="Arial" w:eastAsia="Times New Roman" w:hAnsi="Arial" w:cs="Arial"/>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Fonts w:ascii="Arial" w:eastAsia="Times New Roman" w:hAnsi="Arial" w:cs="Arial"/>
          <w:i/>
          <w:sz w:val="24"/>
          <w:szCs w:val="24"/>
        </w:rPr>
        <w:t>Правовая база противодействия терроризму в Российской Федерации.</w:t>
      </w:r>
    </w:p>
    <w:p w:rsidR="00720254" w:rsidRDefault="00720254" w:rsidP="002870CD">
      <w:pPr>
        <w:spacing w:after="0" w:line="240" w:lineRule="auto"/>
        <w:jc w:val="center"/>
        <w:rPr>
          <w:rFonts w:ascii="Arial" w:hAnsi="Arial" w:cs="Arial"/>
          <w:sz w:val="24"/>
          <w:szCs w:val="24"/>
        </w:rPr>
      </w:pPr>
    </w:p>
    <w:p w:rsidR="00720254" w:rsidRDefault="002870CD" w:rsidP="002870CD">
      <w:pPr>
        <w:pStyle w:val="30"/>
        <w:spacing w:after="0" w:line="240" w:lineRule="auto"/>
      </w:pPr>
      <w:bookmarkStart w:id="304" w:name="_Toc20218011"/>
      <w:bookmarkStart w:id="305" w:name="_Toc5706028"/>
      <w:bookmarkStart w:id="306" w:name="_Toc5706164"/>
      <w:bookmarkStart w:id="307" w:name="_Toc11850795"/>
      <w:bookmarkStart w:id="308" w:name="_Toc5705954"/>
      <w:bookmarkStart w:id="309" w:name="_Toc435412712"/>
      <w:r>
        <w:t>Россия в мире</w:t>
      </w:r>
      <w:r>
        <w:rPr>
          <w:sz w:val="16"/>
          <w:szCs w:val="16"/>
        </w:rPr>
        <w:footnoteReference w:id="13"/>
      </w:r>
      <w:bookmarkEnd w:id="304"/>
      <w:bookmarkEnd w:id="305"/>
      <w:bookmarkEnd w:id="306"/>
      <w:bookmarkEnd w:id="307"/>
      <w:bookmarkEnd w:id="308"/>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Место учебного предмета «Россия в мире»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 «Россия в мире» изучается на уровне среднего общего образования в качестве учебного предмета в 10–11-х классах.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Общая характеристика </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В соответствии с требованиями Федерального закона «Об образовании в Российской Федерации», </w:t>
      </w:r>
      <w:r>
        <w:rPr>
          <w:rFonts w:ascii="Arial" w:hAnsi="Arial" w:cs="Arial"/>
          <w:sz w:val="24"/>
          <w:szCs w:val="24"/>
        </w:rPr>
        <w:t>ФГОС СОО</w:t>
      </w:r>
      <w:r>
        <w:rPr>
          <w:rFonts w:ascii="Arial" w:hAnsi="Arial" w:cs="Arial"/>
          <w:bCs/>
          <w:sz w:val="24"/>
          <w:szCs w:val="24"/>
        </w:rPr>
        <w:t xml:space="preserve">, </w:t>
      </w:r>
      <w:r>
        <w:rPr>
          <w:rFonts w:ascii="Arial" w:hAnsi="Arial" w:cs="Arial"/>
          <w:b/>
          <w:bCs/>
          <w:sz w:val="24"/>
          <w:szCs w:val="24"/>
        </w:rPr>
        <w:t>ц</w:t>
      </w:r>
      <w:r>
        <w:rPr>
          <w:rFonts w:ascii="Arial" w:hAnsi="Arial" w:cs="Arial"/>
          <w:b/>
          <w:sz w:val="24"/>
          <w:szCs w:val="24"/>
        </w:rPr>
        <w:t>елью</w:t>
      </w:r>
      <w:r>
        <w:rPr>
          <w:rFonts w:ascii="Arial" w:hAnsi="Arial" w:cs="Arial"/>
          <w:sz w:val="24"/>
          <w:szCs w:val="24"/>
        </w:rPr>
        <w:t xml:space="preserve"> реализации примерной программы учебного предмета «Россия в мире» на базовом уровне среднего общего </w:t>
      </w:r>
      <w:r>
        <w:rPr>
          <w:rFonts w:ascii="Arial" w:hAnsi="Arial" w:cs="Arial"/>
          <w:sz w:val="24"/>
          <w:szCs w:val="24"/>
        </w:rPr>
        <w:lastRenderedPageBreak/>
        <w:t xml:space="preserve">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720254" w:rsidRDefault="002870CD" w:rsidP="002870CD">
      <w:pPr>
        <w:spacing w:after="0" w:line="240" w:lineRule="auto"/>
        <w:rPr>
          <w:rFonts w:ascii="Arial" w:hAnsi="Arial" w:cs="Arial"/>
          <w:sz w:val="24"/>
          <w:szCs w:val="24"/>
        </w:rPr>
      </w:pPr>
      <w:r>
        <w:rPr>
          <w:rFonts w:ascii="Arial" w:hAnsi="Arial" w:cs="Arial"/>
          <w:b/>
          <w:sz w:val="24"/>
          <w:szCs w:val="24"/>
        </w:rPr>
        <w:t>Основными задачами</w:t>
      </w:r>
      <w:r>
        <w:rPr>
          <w:rFonts w:ascii="Arial" w:hAnsi="Arial" w:cs="Arial"/>
          <w:sz w:val="24"/>
          <w:szCs w:val="24"/>
        </w:rPr>
        <w:t xml:space="preserve"> реализации примерной программы учебного предмета «Россия в мире» (базовый уровень) являются: </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представлений о России в разные исторические пери</w:t>
      </w:r>
      <w:r>
        <w:rPr>
          <w:sz w:val="24"/>
          <w:szCs w:val="24"/>
        </w:rPr>
        <w:t>о</w:t>
      </w:r>
      <w:r>
        <w:rPr>
          <w:sz w:val="24"/>
          <w:szCs w:val="24"/>
        </w:rPr>
        <w:t>ды на основе знаний в области  обществознания, истории, географии, культурологии и пр.;</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взгляда на современный мир с точки зрения интересов России, понимания ее прошлого и настоящего;</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представлений о единстве и многообразии многонаци</w:t>
      </w:r>
      <w:r>
        <w:rPr>
          <w:sz w:val="24"/>
          <w:szCs w:val="24"/>
        </w:rPr>
        <w:t>о</w:t>
      </w:r>
      <w:r>
        <w:rPr>
          <w:sz w:val="24"/>
          <w:szCs w:val="24"/>
        </w:rPr>
        <w:t>нального российского народа; понимание толерантности и мультикультурализма в мире;</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способности отличать интерпретации прошлого, осн</w:t>
      </w:r>
      <w:r>
        <w:rPr>
          <w:sz w:val="24"/>
          <w:szCs w:val="24"/>
        </w:rPr>
        <w:t>о</w:t>
      </w:r>
      <w:r>
        <w:rPr>
          <w:sz w:val="24"/>
          <w:szCs w:val="24"/>
        </w:rPr>
        <w:t>ванные на фактическом материале, от заведомых искажений, не имеющих докуме</w:t>
      </w:r>
      <w:r>
        <w:rPr>
          <w:sz w:val="24"/>
          <w:szCs w:val="24"/>
        </w:rPr>
        <w:t>н</w:t>
      </w:r>
      <w:r>
        <w:rPr>
          <w:sz w:val="24"/>
          <w:szCs w:val="24"/>
        </w:rPr>
        <w:t>тального подтверждения;</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представлений об особенностях современного глобал</w:t>
      </w:r>
      <w:r>
        <w:rPr>
          <w:sz w:val="24"/>
          <w:szCs w:val="24"/>
        </w:rPr>
        <w:t>ь</w:t>
      </w:r>
      <w:r>
        <w:rPr>
          <w:sz w:val="24"/>
          <w:szCs w:val="24"/>
        </w:rPr>
        <w:t>ного общества, об информационной политике и механизмах создания образа ист</w:t>
      </w:r>
      <w:r>
        <w:rPr>
          <w:sz w:val="24"/>
          <w:szCs w:val="24"/>
        </w:rPr>
        <w:t>о</w:t>
      </w:r>
      <w:r>
        <w:rPr>
          <w:sz w:val="24"/>
          <w:szCs w:val="24"/>
        </w:rPr>
        <w:t>рической и современной России в мире;</w:t>
      </w:r>
    </w:p>
    <w:p w:rsidR="00720254" w:rsidRDefault="002870CD" w:rsidP="002870CD">
      <w:pPr>
        <w:pStyle w:val="ConsPlusNormal"/>
        <w:numPr>
          <w:ilvl w:val="1"/>
          <w:numId w:val="61"/>
        </w:numPr>
        <w:spacing w:after="0" w:line="240" w:lineRule="auto"/>
        <w:ind w:left="0" w:firstLine="709"/>
        <w:rPr>
          <w:sz w:val="24"/>
          <w:szCs w:val="24"/>
        </w:rPr>
      </w:pPr>
      <w:r>
        <w:rPr>
          <w:sz w:val="24"/>
          <w:szCs w:val="24"/>
        </w:rPr>
        <w:t>формирование умений реконструкции и интерпретации прошлого Ро</w:t>
      </w:r>
      <w:r>
        <w:rPr>
          <w:sz w:val="24"/>
          <w:szCs w:val="24"/>
        </w:rPr>
        <w:t>с</w:t>
      </w:r>
      <w:r>
        <w:rPr>
          <w:sz w:val="24"/>
          <w:szCs w:val="24"/>
        </w:rPr>
        <w:t>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История как наука</w:t>
      </w:r>
    </w:p>
    <w:p w:rsidR="00720254" w:rsidRDefault="002870CD" w:rsidP="002870CD">
      <w:pPr>
        <w:spacing w:after="0" w:line="240" w:lineRule="auto"/>
        <w:rPr>
          <w:rFonts w:ascii="Arial" w:hAnsi="Arial" w:cs="Arial"/>
          <w:sz w:val="24"/>
          <w:szCs w:val="24"/>
        </w:rPr>
      </w:pPr>
      <w:r>
        <w:rPr>
          <w:rFonts w:ascii="Arial" w:hAnsi="Arial" w:cs="Arial"/>
          <w:sz w:val="24"/>
          <w:szCs w:val="24"/>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Предцивилизационная стадия истории человечества</w:t>
      </w:r>
    </w:p>
    <w:p w:rsidR="00720254" w:rsidRDefault="002870CD" w:rsidP="002870CD">
      <w:pPr>
        <w:spacing w:after="0" w:line="240" w:lineRule="auto"/>
        <w:rPr>
          <w:rFonts w:ascii="Arial" w:eastAsia="Times New Roman" w:hAnsi="Arial" w:cs="Arial"/>
          <w:color w:val="000000"/>
          <w:sz w:val="24"/>
          <w:szCs w:val="24"/>
          <w:lang w:eastAsia="ru-RU"/>
        </w:rPr>
      </w:pPr>
      <w:r>
        <w:rPr>
          <w:rFonts w:ascii="Arial" w:hAnsi="Arial" w:cs="Arial"/>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Pr>
          <w:rFonts w:ascii="Arial" w:eastAsia="Times New Roman" w:hAnsi="Arial" w:cs="Arial"/>
          <w:color w:val="000000"/>
          <w:sz w:val="24"/>
          <w:szCs w:val="24"/>
          <w:lang w:eastAsia="ru-RU"/>
        </w:rPr>
        <w:t xml:space="preserve"> Изменения в укладе жизни и формах социальных связей. Родоплеменные отношения. </w:t>
      </w:r>
    </w:p>
    <w:p w:rsidR="00720254" w:rsidRDefault="00720254" w:rsidP="002870CD">
      <w:pPr>
        <w:spacing w:after="0" w:line="240" w:lineRule="auto"/>
        <w:rPr>
          <w:rFonts w:ascii="Arial" w:eastAsia="Times New Roman" w:hAnsi="Arial" w:cs="Arial"/>
          <w:b/>
          <w:color w:val="000000"/>
          <w:sz w:val="24"/>
          <w:szCs w:val="24"/>
          <w:lang w:eastAsia="ru-RU"/>
        </w:rPr>
      </w:pPr>
    </w:p>
    <w:p w:rsidR="00720254" w:rsidRDefault="002870CD" w:rsidP="002870CD">
      <w:pPr>
        <w:spacing w:after="0" w:line="240" w:lineRule="auto"/>
        <w:rPr>
          <w:rFonts w:ascii="Arial" w:hAnsi="Arial" w:cs="Arial"/>
          <w:b/>
          <w:sz w:val="24"/>
          <w:szCs w:val="24"/>
        </w:rPr>
      </w:pPr>
      <w:r>
        <w:rPr>
          <w:rFonts w:ascii="Arial" w:hAnsi="Arial" w:cs="Arial"/>
          <w:b/>
          <w:sz w:val="24"/>
          <w:szCs w:val="24"/>
        </w:rPr>
        <w:lastRenderedPageBreak/>
        <w:t>Цивилизации Древнего мира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Pr>
          <w:rFonts w:ascii="Arial" w:eastAsia="Times New Roman" w:hAnsi="Arial" w:cs="Arial"/>
          <w:color w:val="000000"/>
          <w:sz w:val="24"/>
          <w:szCs w:val="24"/>
          <w:lang w:eastAsia="ru-RU"/>
        </w:rPr>
        <w:t>Социальные нормы и духовные ценности в древнеиндийском и древнекитайском обществе. Философское наследие Древнего Востока.</w:t>
      </w:r>
    </w:p>
    <w:p w:rsidR="00720254" w:rsidRDefault="002870CD" w:rsidP="002870CD">
      <w:pPr>
        <w:spacing w:after="0" w:line="240" w:lineRule="auto"/>
        <w:rPr>
          <w:rFonts w:ascii="Arial" w:hAnsi="Arial" w:cs="Arial"/>
          <w:sz w:val="24"/>
          <w:szCs w:val="24"/>
        </w:rPr>
      </w:pPr>
      <w:r>
        <w:rPr>
          <w:rFonts w:ascii="Arial" w:hAnsi="Arial" w:cs="Arial"/>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720254" w:rsidRDefault="002870CD" w:rsidP="002870CD">
      <w:pPr>
        <w:spacing w:after="0" w:line="240" w:lineRule="auto"/>
        <w:rPr>
          <w:rFonts w:ascii="Arial" w:hAnsi="Arial" w:cs="Arial"/>
          <w:sz w:val="24"/>
          <w:szCs w:val="24"/>
        </w:rPr>
      </w:pPr>
      <w:r>
        <w:rPr>
          <w:rFonts w:ascii="Arial" w:hAnsi="Arial" w:cs="Arial"/>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720254" w:rsidRDefault="002870CD" w:rsidP="002870CD">
      <w:pPr>
        <w:spacing w:after="0" w:line="240" w:lineRule="auto"/>
        <w:rPr>
          <w:rFonts w:ascii="Arial" w:hAnsi="Arial" w:cs="Arial"/>
          <w:sz w:val="24"/>
          <w:szCs w:val="24"/>
        </w:rPr>
      </w:pPr>
      <w:r>
        <w:rPr>
          <w:rFonts w:ascii="Arial" w:hAnsi="Arial" w:cs="Arial"/>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720254" w:rsidRDefault="002870CD" w:rsidP="002870CD">
      <w:pPr>
        <w:spacing w:after="0" w:line="240" w:lineRule="auto"/>
        <w:rPr>
          <w:rFonts w:ascii="Arial" w:hAnsi="Arial" w:cs="Arial"/>
          <w:sz w:val="24"/>
          <w:szCs w:val="24"/>
        </w:rPr>
      </w:pPr>
      <w:r>
        <w:rPr>
          <w:rFonts w:ascii="Arial" w:hAnsi="Arial" w:cs="Arial"/>
          <w:sz w:val="24"/>
          <w:szCs w:val="24"/>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720254" w:rsidRDefault="002870CD" w:rsidP="002870CD">
      <w:pPr>
        <w:spacing w:after="0" w:line="240" w:lineRule="auto"/>
        <w:rPr>
          <w:rFonts w:ascii="Arial" w:hAnsi="Arial" w:cs="Arial"/>
          <w:sz w:val="24"/>
          <w:szCs w:val="24"/>
        </w:rPr>
      </w:pPr>
      <w:r>
        <w:rPr>
          <w:rFonts w:ascii="Arial" w:hAnsi="Arial" w:cs="Arial"/>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720254" w:rsidRDefault="002870CD" w:rsidP="002870CD">
      <w:pPr>
        <w:spacing w:after="0" w:line="240" w:lineRule="auto"/>
        <w:rPr>
          <w:rFonts w:ascii="Arial" w:hAnsi="Arial" w:cs="Arial"/>
          <w:sz w:val="24"/>
          <w:szCs w:val="24"/>
        </w:rPr>
      </w:pPr>
      <w:r>
        <w:rPr>
          <w:rFonts w:ascii="Arial" w:hAnsi="Arial" w:cs="Arial"/>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720254" w:rsidRDefault="002870CD" w:rsidP="002870CD">
      <w:pPr>
        <w:spacing w:after="0" w:line="240" w:lineRule="auto"/>
        <w:rPr>
          <w:rFonts w:ascii="Arial" w:hAnsi="Arial" w:cs="Arial"/>
          <w:sz w:val="24"/>
          <w:szCs w:val="24"/>
        </w:rPr>
      </w:pPr>
      <w:r>
        <w:rPr>
          <w:rFonts w:ascii="Arial" w:hAnsi="Arial" w:cs="Arial"/>
          <w:sz w:val="24"/>
          <w:szCs w:val="24"/>
        </w:rPr>
        <w:t>Древнейшая история нашей Родины: первые города и государства.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Традиционное (аграрное) общество эпохи Средневековья</w:t>
      </w:r>
    </w:p>
    <w:p w:rsidR="00720254" w:rsidRDefault="002870CD" w:rsidP="002870CD">
      <w:pPr>
        <w:spacing w:after="0" w:line="240" w:lineRule="auto"/>
        <w:rPr>
          <w:rFonts w:ascii="Arial" w:hAnsi="Arial" w:cs="Arial"/>
          <w:sz w:val="24"/>
          <w:szCs w:val="24"/>
        </w:rPr>
      </w:pPr>
      <w:r>
        <w:rPr>
          <w:rFonts w:ascii="Arial" w:hAnsi="Arial" w:cs="Arial"/>
          <w:sz w:val="24"/>
          <w:szCs w:val="24"/>
        </w:rPr>
        <w:t>Принципы периодизации Средневековья. Историческая карта средневекового мира.</w:t>
      </w:r>
    </w:p>
    <w:p w:rsidR="00720254" w:rsidRDefault="002870CD" w:rsidP="002870CD">
      <w:pPr>
        <w:spacing w:after="0" w:line="240" w:lineRule="auto"/>
        <w:rPr>
          <w:rFonts w:ascii="Arial" w:hAnsi="Arial" w:cs="Arial"/>
          <w:sz w:val="24"/>
          <w:szCs w:val="24"/>
        </w:rPr>
      </w:pPr>
      <w:r>
        <w:rPr>
          <w:rFonts w:ascii="Arial" w:hAnsi="Arial" w:cs="Arial"/>
          <w:sz w:val="24"/>
          <w:szCs w:val="24"/>
        </w:rPr>
        <w:t>«Великое переселение народов» в Европе и формирование христианской средневековой цивилизации.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720254" w:rsidRDefault="002870CD" w:rsidP="002870CD">
      <w:pPr>
        <w:spacing w:after="0" w:line="240" w:lineRule="auto"/>
        <w:rPr>
          <w:rFonts w:ascii="Arial" w:hAnsi="Arial" w:cs="Arial"/>
          <w:sz w:val="24"/>
          <w:szCs w:val="24"/>
        </w:rPr>
      </w:pPr>
      <w:r>
        <w:rPr>
          <w:rFonts w:ascii="Arial" w:hAnsi="Arial" w:cs="Arial"/>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720254" w:rsidRDefault="002870CD" w:rsidP="002870CD">
      <w:pPr>
        <w:spacing w:after="0" w:line="240" w:lineRule="auto"/>
        <w:rPr>
          <w:rFonts w:ascii="Arial" w:hAnsi="Arial" w:cs="Arial"/>
          <w:sz w:val="24"/>
          <w:szCs w:val="24"/>
        </w:rPr>
      </w:pPr>
      <w:r>
        <w:rPr>
          <w:rFonts w:ascii="Arial" w:hAnsi="Arial" w:cs="Arial"/>
          <w:sz w:val="24"/>
          <w:szCs w:val="24"/>
        </w:rPr>
        <w:t>Цивилизации Востока в эпоху Средневековья.</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720254" w:rsidRDefault="002870CD" w:rsidP="002870CD">
      <w:pPr>
        <w:spacing w:after="0" w:line="240" w:lineRule="auto"/>
        <w:rPr>
          <w:rFonts w:ascii="Arial" w:hAnsi="Arial" w:cs="Arial"/>
          <w:sz w:val="24"/>
          <w:szCs w:val="24"/>
        </w:rPr>
      </w:pPr>
      <w:r>
        <w:rPr>
          <w:rFonts w:ascii="Arial" w:hAnsi="Arial" w:cs="Arial"/>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720254" w:rsidRDefault="002870CD" w:rsidP="002870CD">
      <w:pPr>
        <w:spacing w:after="0" w:line="240" w:lineRule="auto"/>
        <w:rPr>
          <w:rFonts w:ascii="Arial" w:hAnsi="Arial" w:cs="Arial"/>
          <w:sz w:val="24"/>
          <w:szCs w:val="24"/>
        </w:rPr>
      </w:pPr>
      <w:r>
        <w:rPr>
          <w:rFonts w:ascii="Arial" w:hAnsi="Arial" w:cs="Arial"/>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w:t>
      </w:r>
      <w:r>
        <w:rPr>
          <w:rFonts w:ascii="Arial" w:hAnsi="Arial" w:cs="Arial"/>
          <w:b/>
          <w:sz w:val="24"/>
          <w:szCs w:val="24"/>
        </w:rPr>
        <w:t xml:space="preserve"> </w:t>
      </w:r>
      <w:r>
        <w:rPr>
          <w:rFonts w:ascii="Arial" w:hAnsi="Arial" w:cs="Arial"/>
          <w:sz w:val="24"/>
          <w:szCs w:val="24"/>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Pr>
          <w:rFonts w:ascii="Arial" w:hAnsi="Arial" w:cs="Arial"/>
          <w:sz w:val="24"/>
          <w:szCs w:val="24"/>
          <w:lang w:val="en-US"/>
        </w:rPr>
        <w:t>XIV</w:t>
      </w:r>
      <w:r>
        <w:rPr>
          <w:rFonts w:ascii="Arial" w:hAnsi="Arial" w:cs="Arial"/>
          <w:sz w:val="24"/>
          <w:szCs w:val="24"/>
        </w:rPr>
        <w:t xml:space="preserve"> – </w:t>
      </w:r>
      <w:r>
        <w:rPr>
          <w:rFonts w:ascii="Arial" w:hAnsi="Arial" w:cs="Arial"/>
          <w:sz w:val="24"/>
          <w:szCs w:val="24"/>
          <w:lang w:val="en-US"/>
        </w:rPr>
        <w:t>XV</w:t>
      </w:r>
      <w:r>
        <w:rPr>
          <w:rFonts w:ascii="Arial" w:hAnsi="Arial" w:cs="Arial"/>
          <w:sz w:val="24"/>
          <w:szCs w:val="24"/>
        </w:rPr>
        <w:t xml:space="preserve"> веке.</w:t>
      </w:r>
      <w:r>
        <w:rPr>
          <w:rFonts w:ascii="Arial" w:hAnsi="Arial" w:cs="Arial"/>
          <w:b/>
          <w:sz w:val="24"/>
          <w:szCs w:val="24"/>
        </w:rPr>
        <w:t xml:space="preserve"> </w:t>
      </w:r>
      <w:r>
        <w:rPr>
          <w:rFonts w:ascii="Arial" w:hAnsi="Arial" w:cs="Arial"/>
          <w:sz w:val="24"/>
          <w:szCs w:val="24"/>
        </w:rPr>
        <w:t xml:space="preserve">Социально-экономическое развитие России. Россия в средневековом мире. </w:t>
      </w:r>
      <w:r>
        <w:rPr>
          <w:rFonts w:ascii="Arial" w:eastAsia="Times New Roman" w:hAnsi="Arial" w:cs="Arial"/>
          <w:sz w:val="24"/>
          <w:szCs w:val="24"/>
          <w:lang w:eastAsia="ru-RU"/>
        </w:rPr>
        <w:t>Роль Ивана IV Грозного в российской истории: реформы и их цена</w:t>
      </w:r>
    </w:p>
    <w:p w:rsidR="00720254" w:rsidRDefault="002870CD" w:rsidP="002870CD">
      <w:pPr>
        <w:spacing w:after="0" w:line="240" w:lineRule="auto"/>
        <w:rPr>
          <w:rFonts w:ascii="Arial" w:hAnsi="Arial" w:cs="Arial"/>
          <w:sz w:val="24"/>
          <w:szCs w:val="24"/>
        </w:rPr>
      </w:pPr>
      <w:r>
        <w:rPr>
          <w:rFonts w:ascii="Arial" w:hAnsi="Arial" w:cs="Arial"/>
          <w:sz w:val="24"/>
          <w:szCs w:val="24"/>
        </w:rPr>
        <w:t>Человек в древности и Средневековье.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Новое время</w:t>
      </w:r>
    </w:p>
    <w:p w:rsidR="00720254" w:rsidRDefault="002870CD" w:rsidP="002870CD">
      <w:pPr>
        <w:spacing w:after="0" w:line="240" w:lineRule="auto"/>
        <w:rPr>
          <w:rFonts w:ascii="Arial" w:hAnsi="Arial" w:cs="Arial"/>
          <w:sz w:val="24"/>
          <w:szCs w:val="24"/>
        </w:rPr>
      </w:pPr>
      <w:r>
        <w:rPr>
          <w:rFonts w:ascii="Arial" w:hAnsi="Arial" w:cs="Arial"/>
          <w:sz w:val="24"/>
          <w:szCs w:val="24"/>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720254" w:rsidRDefault="002870CD" w:rsidP="002870CD">
      <w:pPr>
        <w:spacing w:after="0" w:line="240" w:lineRule="auto"/>
        <w:rPr>
          <w:rFonts w:ascii="Arial" w:hAnsi="Arial" w:cs="Arial"/>
          <w:sz w:val="24"/>
          <w:szCs w:val="24"/>
        </w:rPr>
      </w:pPr>
      <w:r>
        <w:rPr>
          <w:rFonts w:ascii="Arial" w:hAnsi="Arial" w:cs="Arial"/>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720254" w:rsidRDefault="002870CD" w:rsidP="002870CD">
      <w:pPr>
        <w:spacing w:after="0" w:line="240" w:lineRule="auto"/>
        <w:rPr>
          <w:rFonts w:ascii="Arial" w:hAnsi="Arial" w:cs="Arial"/>
          <w:sz w:val="24"/>
          <w:szCs w:val="24"/>
        </w:rPr>
      </w:pPr>
      <w:r>
        <w:rPr>
          <w:rFonts w:ascii="Arial" w:hAnsi="Arial" w:cs="Arial"/>
          <w:sz w:val="24"/>
          <w:szCs w:val="24"/>
        </w:rPr>
        <w:t>Социально-психологические, экономические и техногенные факторы развертывания процесса модернизации.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Внутренняя колонизация. Торговый и мануфактурный капитализм. Эпоха меркантилизма.</w:t>
      </w:r>
    </w:p>
    <w:p w:rsidR="00720254" w:rsidRDefault="002870CD" w:rsidP="002870CD">
      <w:pPr>
        <w:spacing w:after="0" w:line="240" w:lineRule="auto"/>
        <w:rPr>
          <w:rFonts w:ascii="Arial" w:hAnsi="Arial" w:cs="Arial"/>
          <w:sz w:val="24"/>
          <w:szCs w:val="24"/>
        </w:rPr>
      </w:pPr>
      <w:r>
        <w:rPr>
          <w:rFonts w:ascii="Arial" w:hAnsi="Arial" w:cs="Arial"/>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Pr>
          <w:rFonts w:ascii="Arial" w:eastAsia="Times New Roman" w:hAnsi="Arial" w:cs="Arial"/>
          <w:sz w:val="24"/>
          <w:szCs w:val="24"/>
          <w:lang w:eastAsia="ru-RU"/>
        </w:rPr>
        <w:t>Попытки ограничения власти царя в период Смуты и в эпоху дворцовых переворотов, причины их неудач.</w:t>
      </w:r>
      <w:r>
        <w:rPr>
          <w:rFonts w:ascii="Arial" w:hAnsi="Arial" w:cs="Arial"/>
          <w:sz w:val="24"/>
          <w:szCs w:val="24"/>
        </w:rPr>
        <w:t xml:space="preserve"> Церковь, общество, государство в России </w:t>
      </w:r>
      <w:r>
        <w:rPr>
          <w:rFonts w:ascii="Arial" w:hAnsi="Arial" w:cs="Arial"/>
          <w:sz w:val="24"/>
          <w:szCs w:val="24"/>
          <w:lang w:val="en-US"/>
        </w:rPr>
        <w:t>XVII</w:t>
      </w:r>
      <w:r>
        <w:rPr>
          <w:rFonts w:ascii="Arial" w:hAnsi="Arial" w:cs="Arial"/>
          <w:sz w:val="24"/>
          <w:szCs w:val="24"/>
        </w:rPr>
        <w:t>–</w:t>
      </w:r>
      <w:r>
        <w:rPr>
          <w:rFonts w:ascii="Arial" w:hAnsi="Arial" w:cs="Arial"/>
          <w:sz w:val="24"/>
          <w:szCs w:val="24"/>
          <w:lang w:val="en-US"/>
        </w:rPr>
        <w:t>XVIII</w:t>
      </w:r>
      <w:r>
        <w:rPr>
          <w:rFonts w:ascii="Arial" w:hAnsi="Arial" w:cs="Arial"/>
          <w:sz w:val="24"/>
          <w:szCs w:val="24"/>
        </w:rPr>
        <w:t xml:space="preserve"> вв. Россия в системе международных отношений. Дискуссии о причинах и последствиях </w:t>
      </w:r>
      <w:r>
        <w:rPr>
          <w:rFonts w:ascii="Arial" w:eastAsia="Times New Roman" w:hAnsi="Arial" w:cs="Arial"/>
          <w:sz w:val="24"/>
          <w:szCs w:val="24"/>
          <w:lang w:eastAsia="ru-RU"/>
        </w:rPr>
        <w:t>присоединения Украины к России. Причины, особенности, последствия и цена преобразований</w:t>
      </w:r>
      <w:r>
        <w:rPr>
          <w:rFonts w:ascii="Arial" w:hAnsi="Arial" w:cs="Arial"/>
          <w:sz w:val="24"/>
          <w:szCs w:val="24"/>
        </w:rPr>
        <w:t xml:space="preserve"> Петра </w:t>
      </w:r>
      <w:r>
        <w:rPr>
          <w:rFonts w:ascii="Arial" w:hAnsi="Arial" w:cs="Arial"/>
          <w:sz w:val="24"/>
          <w:szCs w:val="24"/>
          <w:lang w:val="en-US"/>
        </w:rPr>
        <w:t>I</w:t>
      </w:r>
      <w:r>
        <w:rPr>
          <w:rFonts w:ascii="Arial" w:hAnsi="Arial" w:cs="Arial"/>
          <w:sz w:val="24"/>
          <w:szCs w:val="24"/>
        </w:rPr>
        <w:t xml:space="preserve"> в исторической науке. Россия – великая европейская держава.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w:t>
      </w:r>
      <w:r>
        <w:rPr>
          <w:rFonts w:ascii="Arial" w:hAnsi="Arial" w:cs="Arial"/>
          <w:sz w:val="24"/>
          <w:szCs w:val="24"/>
          <w:lang w:val="en-US"/>
        </w:rPr>
        <w:t>XVII</w:t>
      </w:r>
      <w:r>
        <w:rPr>
          <w:rFonts w:ascii="Arial" w:hAnsi="Arial" w:cs="Arial"/>
          <w:sz w:val="24"/>
          <w:szCs w:val="24"/>
        </w:rPr>
        <w:t>–</w:t>
      </w:r>
      <w:r>
        <w:rPr>
          <w:rFonts w:ascii="Arial" w:hAnsi="Arial" w:cs="Arial"/>
          <w:sz w:val="24"/>
          <w:szCs w:val="24"/>
          <w:lang w:val="en-US"/>
        </w:rPr>
        <w:t>XVIII</w:t>
      </w:r>
      <w:r>
        <w:rPr>
          <w:rFonts w:ascii="Arial" w:hAnsi="Arial" w:cs="Arial"/>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720254" w:rsidRDefault="002870CD" w:rsidP="002870CD">
      <w:pPr>
        <w:spacing w:after="0" w:line="240" w:lineRule="auto"/>
        <w:rPr>
          <w:rFonts w:ascii="Arial" w:hAnsi="Arial" w:cs="Arial"/>
          <w:sz w:val="24"/>
          <w:szCs w:val="24"/>
        </w:rPr>
      </w:pPr>
      <w:r>
        <w:rPr>
          <w:rFonts w:ascii="Arial" w:hAnsi="Arial" w:cs="Arial"/>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720254" w:rsidRDefault="002870CD" w:rsidP="002870CD">
      <w:pPr>
        <w:spacing w:after="0" w:line="240" w:lineRule="auto"/>
        <w:rPr>
          <w:rFonts w:ascii="Arial" w:hAnsi="Arial" w:cs="Arial"/>
          <w:sz w:val="24"/>
          <w:szCs w:val="24"/>
        </w:rPr>
      </w:pPr>
      <w:r>
        <w:rPr>
          <w:rFonts w:ascii="Arial" w:hAnsi="Arial" w:cs="Arial"/>
          <w:sz w:val="24"/>
          <w:szCs w:val="24"/>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720254" w:rsidRDefault="002870CD" w:rsidP="002870CD">
      <w:pPr>
        <w:spacing w:after="0" w:line="240" w:lineRule="auto"/>
        <w:rPr>
          <w:rFonts w:ascii="Arial" w:hAnsi="Arial" w:cs="Arial"/>
          <w:sz w:val="24"/>
          <w:szCs w:val="24"/>
        </w:rPr>
      </w:pPr>
      <w:r>
        <w:rPr>
          <w:rFonts w:ascii="Arial" w:hAnsi="Arial" w:cs="Arial"/>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720254" w:rsidRDefault="002870CD" w:rsidP="002870CD">
      <w:pPr>
        <w:spacing w:after="0" w:line="240" w:lineRule="auto"/>
        <w:rPr>
          <w:rFonts w:ascii="Arial" w:hAnsi="Arial" w:cs="Arial"/>
          <w:sz w:val="24"/>
          <w:szCs w:val="24"/>
        </w:rPr>
      </w:pPr>
      <w:r>
        <w:rPr>
          <w:rFonts w:ascii="Arial" w:hAnsi="Arial" w:cs="Arial"/>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720254" w:rsidRDefault="002870CD" w:rsidP="002870CD">
      <w:pPr>
        <w:spacing w:after="0" w:line="240" w:lineRule="auto"/>
        <w:rPr>
          <w:rFonts w:ascii="Arial" w:hAnsi="Arial" w:cs="Arial"/>
          <w:b/>
          <w:sz w:val="24"/>
          <w:szCs w:val="24"/>
        </w:rPr>
      </w:pPr>
      <w:r>
        <w:rPr>
          <w:rFonts w:ascii="Arial" w:hAnsi="Arial" w:cs="Arial"/>
          <w:b/>
          <w:sz w:val="24"/>
          <w:szCs w:val="24"/>
        </w:rPr>
        <w:t>Индустриальное общество во второй половине XIX – начале ХХ 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Дискуссия о понятии Новейшая история. Историческая карта второй половины </w:t>
      </w:r>
      <w:r>
        <w:rPr>
          <w:rFonts w:ascii="Arial" w:hAnsi="Arial" w:cs="Arial"/>
          <w:sz w:val="24"/>
          <w:szCs w:val="24"/>
          <w:lang w:val="en-US"/>
        </w:rPr>
        <w:t>XIX</w:t>
      </w:r>
      <w:r>
        <w:rPr>
          <w:rFonts w:ascii="Arial" w:hAnsi="Arial" w:cs="Arial"/>
          <w:sz w:val="24"/>
          <w:szCs w:val="24"/>
        </w:rPr>
        <w:t xml:space="preserve"> – начала ХХ в.</w:t>
      </w:r>
    </w:p>
    <w:p w:rsidR="00720254" w:rsidRDefault="002870CD" w:rsidP="002870CD">
      <w:pPr>
        <w:spacing w:after="0" w:line="240" w:lineRule="auto"/>
        <w:rPr>
          <w:rFonts w:ascii="Arial" w:hAnsi="Arial" w:cs="Arial"/>
          <w:sz w:val="24"/>
          <w:szCs w:val="24"/>
        </w:rPr>
      </w:pPr>
      <w:r>
        <w:rPr>
          <w:rFonts w:ascii="Arial" w:hAnsi="Arial" w:cs="Arial"/>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Российская власть и общество в </w:t>
      </w:r>
      <w:r>
        <w:rPr>
          <w:rFonts w:ascii="Arial" w:hAnsi="Arial" w:cs="Arial"/>
          <w:sz w:val="24"/>
          <w:szCs w:val="24"/>
          <w:lang w:val="en-US"/>
        </w:rPr>
        <w:t>XIX</w:t>
      </w:r>
      <w:r>
        <w:rPr>
          <w:rFonts w:ascii="Arial" w:hAnsi="Arial" w:cs="Arial"/>
          <w:sz w:val="24"/>
          <w:szCs w:val="24"/>
        </w:rPr>
        <w:t xml:space="preserve"> в.: поиск оптимальной модели общественного развития. Империя и народы.</w:t>
      </w:r>
      <w:r>
        <w:rPr>
          <w:rFonts w:ascii="Arial" w:hAnsi="Arial" w:cs="Arial"/>
          <w:b/>
          <w:sz w:val="24"/>
          <w:szCs w:val="24"/>
        </w:rPr>
        <w:t xml:space="preserve"> </w:t>
      </w:r>
      <w:r>
        <w:rPr>
          <w:rFonts w:ascii="Arial" w:hAnsi="Arial" w:cs="Arial"/>
          <w:sz w:val="24"/>
          <w:szCs w:val="24"/>
        </w:rPr>
        <w:t xml:space="preserve">«Великие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Pr>
          <w:rFonts w:ascii="Arial" w:hAnsi="Arial" w:cs="Arial"/>
          <w:sz w:val="24"/>
          <w:szCs w:val="24"/>
          <w:lang w:val="en-US"/>
        </w:rPr>
        <w:t>XIX</w:t>
      </w:r>
      <w:r>
        <w:rPr>
          <w:rFonts w:ascii="Arial" w:hAnsi="Arial" w:cs="Arial"/>
          <w:sz w:val="24"/>
          <w:szCs w:val="24"/>
        </w:rPr>
        <w:t xml:space="preserve"> в.: причины, цели, противоречия, итоги.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w:t>
      </w:r>
      <w:r>
        <w:rPr>
          <w:rFonts w:ascii="Arial" w:hAnsi="Arial" w:cs="Arial"/>
          <w:sz w:val="24"/>
          <w:szCs w:val="24"/>
          <w:lang w:val="en-US"/>
        </w:rPr>
        <w:t>XIX</w:t>
      </w:r>
      <w:r>
        <w:rPr>
          <w:rFonts w:ascii="Arial" w:hAnsi="Arial" w:cs="Arial"/>
          <w:sz w:val="24"/>
          <w:szCs w:val="24"/>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w:t>
      </w:r>
      <w:r>
        <w:rPr>
          <w:rFonts w:ascii="Arial" w:hAnsi="Arial" w:cs="Arial"/>
          <w:sz w:val="24"/>
          <w:szCs w:val="24"/>
        </w:rPr>
        <w:lastRenderedPageBreak/>
        <w:t>и эстетических основ художественного творчества. Реализм в художественном творчестве ХХ в.</w:t>
      </w:r>
    </w:p>
    <w:p w:rsidR="00720254" w:rsidRDefault="002870CD" w:rsidP="002870CD">
      <w:pPr>
        <w:spacing w:after="0" w:line="240" w:lineRule="auto"/>
        <w:rPr>
          <w:rFonts w:ascii="Arial" w:hAnsi="Arial" w:cs="Arial"/>
          <w:sz w:val="24"/>
          <w:szCs w:val="24"/>
        </w:rPr>
      </w:pPr>
      <w:r>
        <w:rPr>
          <w:rFonts w:ascii="Arial" w:hAnsi="Arial" w:cs="Arial"/>
          <w:sz w:val="24"/>
          <w:szCs w:val="24"/>
        </w:rPr>
        <w:t>Нарастание технократизма и иррационализма в массовом сознании.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Страны Азии на рубеже XIX–XX вв. Кризис традиционного общества в условиях развертывания модернизационных процессов.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Система международных отношений на рубеже XIX–XX вв. Империализм как идеология и политика. Борьба за колониальный передел мира. </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10" w:name="_Toc5705955"/>
      <w:bookmarkStart w:id="311" w:name="_Toc5706029"/>
      <w:bookmarkStart w:id="312" w:name="_Toc5706165"/>
      <w:bookmarkStart w:id="313" w:name="_Toc11850796"/>
      <w:bookmarkStart w:id="314" w:name="_Toc20218012"/>
      <w:r>
        <w:t>Математика</w:t>
      </w:r>
      <w:bookmarkEnd w:id="309"/>
      <w:r>
        <w:t>: алгебра и начала математического анализа, геометрия</w:t>
      </w:r>
      <w:bookmarkEnd w:id="310"/>
      <w:bookmarkEnd w:id="311"/>
      <w:bookmarkEnd w:id="312"/>
      <w:bookmarkEnd w:id="313"/>
      <w:bookmarkEnd w:id="314"/>
    </w:p>
    <w:p w:rsidR="00720254" w:rsidRDefault="002870CD" w:rsidP="002870CD">
      <w:pPr>
        <w:spacing w:after="0" w:line="240" w:lineRule="auto"/>
        <w:rPr>
          <w:rFonts w:ascii="Arial" w:hAnsi="Arial" w:cs="Arial"/>
          <w:sz w:val="24"/>
          <w:szCs w:val="24"/>
        </w:rPr>
      </w:pPr>
      <w:r>
        <w:rPr>
          <w:rFonts w:ascii="Arial" w:hAnsi="Arial" w:cs="Arial"/>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«предоставлять каждому обучающемуся возможность достижения уро</w:t>
      </w:r>
      <w:r>
        <w:rPr>
          <w:rFonts w:ascii="Arial" w:hAnsi="Arial" w:cs="Arial"/>
          <w:sz w:val="24"/>
          <w:szCs w:val="24"/>
        </w:rPr>
        <w:t>в</w:t>
      </w:r>
      <w:r>
        <w:rPr>
          <w:rFonts w:ascii="Arial" w:hAnsi="Arial" w:cs="Arial"/>
          <w:sz w:val="24"/>
          <w:szCs w:val="24"/>
        </w:rPr>
        <w:t>ня математических знаний, необходимого для дальнейшей успешной жизни в общ</w:t>
      </w:r>
      <w:r>
        <w:rPr>
          <w:rFonts w:ascii="Arial" w:hAnsi="Arial" w:cs="Arial"/>
          <w:sz w:val="24"/>
          <w:szCs w:val="24"/>
        </w:rPr>
        <w:t>е</w:t>
      </w:r>
      <w:r>
        <w:rPr>
          <w:rFonts w:ascii="Arial" w:hAnsi="Arial" w:cs="Arial"/>
          <w:sz w:val="24"/>
          <w:szCs w:val="24"/>
        </w:rPr>
        <w:t xml:space="preserve">стве»;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«обеспечивать необходимое стране число выпускников, математич</w:t>
      </w:r>
      <w:r>
        <w:rPr>
          <w:rFonts w:ascii="Arial" w:hAnsi="Arial" w:cs="Arial"/>
          <w:sz w:val="24"/>
          <w:szCs w:val="24"/>
        </w:rPr>
        <w:t>е</w:t>
      </w:r>
      <w:r>
        <w:rPr>
          <w:rFonts w:ascii="Arial" w:hAnsi="Arial" w:cs="Arial"/>
          <w:sz w:val="24"/>
          <w:szCs w:val="24"/>
        </w:rPr>
        <w:t xml:space="preserve">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 основном общем и среднем общем образовании необходимо пред</w:t>
      </w:r>
      <w:r>
        <w:rPr>
          <w:rFonts w:ascii="Arial" w:hAnsi="Arial" w:cs="Arial"/>
          <w:sz w:val="24"/>
          <w:szCs w:val="24"/>
        </w:rPr>
        <w:t>у</w:t>
      </w:r>
      <w:r>
        <w:rPr>
          <w:rFonts w:ascii="Arial" w:hAnsi="Arial" w:cs="Arial"/>
          <w:sz w:val="24"/>
          <w:szCs w:val="24"/>
        </w:rPr>
        <w:t>смотреть подготовку обучающихся в соответствии с их запросами к уровню подг</w:t>
      </w:r>
      <w:r>
        <w:rPr>
          <w:rFonts w:ascii="Arial" w:hAnsi="Arial" w:cs="Arial"/>
          <w:sz w:val="24"/>
          <w:szCs w:val="24"/>
        </w:rPr>
        <w:t>о</w:t>
      </w:r>
      <w:r>
        <w:rPr>
          <w:rFonts w:ascii="Arial" w:hAnsi="Arial" w:cs="Arial"/>
          <w:sz w:val="24"/>
          <w:szCs w:val="24"/>
        </w:rPr>
        <w:t>товки в сфере математического 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Соответственно, выделяются три направления требований к результатам математического образования: </w:t>
      </w:r>
    </w:p>
    <w:p w:rsidR="00720254" w:rsidRDefault="002870CD" w:rsidP="002870CD">
      <w:pPr>
        <w:pStyle w:val="2-31"/>
        <w:numPr>
          <w:ilvl w:val="0"/>
          <w:numId w:val="62"/>
        </w:numPr>
        <w:spacing w:after="0" w:line="240" w:lineRule="auto"/>
        <w:ind w:left="0" w:firstLine="709"/>
        <w:rPr>
          <w:rFonts w:ascii="Arial" w:hAnsi="Arial" w:cs="Arial"/>
          <w:szCs w:val="24"/>
        </w:rPr>
      </w:pPr>
      <w:r>
        <w:rPr>
          <w:rFonts w:ascii="Arial" w:hAnsi="Arial" w:cs="Arial"/>
          <w:szCs w:val="24"/>
        </w:rPr>
        <w:t>практико-ориентированное математическое образование (математика для жизни);</w:t>
      </w:r>
    </w:p>
    <w:p w:rsidR="00720254" w:rsidRDefault="002870CD" w:rsidP="002870CD">
      <w:pPr>
        <w:pStyle w:val="2-31"/>
        <w:numPr>
          <w:ilvl w:val="0"/>
          <w:numId w:val="62"/>
        </w:numPr>
        <w:spacing w:after="0" w:line="240" w:lineRule="auto"/>
        <w:ind w:left="0" w:firstLine="709"/>
        <w:rPr>
          <w:rFonts w:ascii="Arial" w:hAnsi="Arial" w:cs="Arial"/>
          <w:szCs w:val="24"/>
        </w:rPr>
      </w:pPr>
      <w:r>
        <w:rPr>
          <w:rFonts w:ascii="Arial" w:hAnsi="Arial" w:cs="Arial"/>
          <w:szCs w:val="24"/>
        </w:rPr>
        <w:t>математика для использования в профессии;</w:t>
      </w:r>
    </w:p>
    <w:p w:rsidR="00720254" w:rsidRDefault="002870CD" w:rsidP="002870CD">
      <w:pPr>
        <w:pStyle w:val="2-31"/>
        <w:numPr>
          <w:ilvl w:val="0"/>
          <w:numId w:val="62"/>
        </w:numPr>
        <w:spacing w:after="0" w:line="240" w:lineRule="auto"/>
        <w:ind w:left="0" w:firstLine="709"/>
        <w:rPr>
          <w:rFonts w:ascii="Arial" w:hAnsi="Arial" w:cs="Arial"/>
          <w:szCs w:val="24"/>
        </w:rPr>
      </w:pPr>
      <w:r>
        <w:rPr>
          <w:rFonts w:ascii="Arial" w:hAnsi="Arial" w:cs="Arial"/>
          <w:szCs w:val="24"/>
        </w:rPr>
        <w:t>творческое направление, на которое нацелены те обуча</w:t>
      </w:r>
      <w:r>
        <w:rPr>
          <w:rFonts w:ascii="Arial" w:hAnsi="Arial" w:cs="Arial"/>
          <w:szCs w:val="24"/>
        </w:rPr>
        <w:t>ю</w:t>
      </w:r>
      <w:r>
        <w:rPr>
          <w:rFonts w:ascii="Arial" w:hAnsi="Arial" w:cs="Arial"/>
          <w:szCs w:val="24"/>
        </w:rPr>
        <w:t>щиеся, которые планируют заниматься творческой и исследов</w:t>
      </w:r>
      <w:r>
        <w:rPr>
          <w:rFonts w:ascii="Arial" w:hAnsi="Arial" w:cs="Arial"/>
          <w:szCs w:val="24"/>
        </w:rPr>
        <w:t>а</w:t>
      </w:r>
      <w:r>
        <w:rPr>
          <w:rFonts w:ascii="Arial" w:hAnsi="Arial" w:cs="Arial"/>
          <w:szCs w:val="24"/>
        </w:rPr>
        <w:t>тельской работой в области математики, физики, экономики и других областях.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Эти направления реализуются в двух блоках требований к результатам математического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На базовом уровне: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Выпускник </w:t>
      </w:r>
      <w:r>
        <w:rPr>
          <w:rFonts w:ascii="Arial" w:hAnsi="Arial" w:cs="Arial"/>
          <w:b/>
          <w:bCs/>
          <w:sz w:val="24"/>
          <w:szCs w:val="24"/>
        </w:rPr>
        <w:t xml:space="preserve">научится </w:t>
      </w:r>
      <w:r>
        <w:rPr>
          <w:rFonts w:ascii="Arial" w:hAnsi="Arial" w:cs="Arial"/>
          <w:sz w:val="24"/>
          <w:szCs w:val="24"/>
        </w:rPr>
        <w:t>в 10–11-м классах: для использования в повс</w:t>
      </w:r>
      <w:r>
        <w:rPr>
          <w:rFonts w:ascii="Arial" w:hAnsi="Arial" w:cs="Arial"/>
          <w:sz w:val="24"/>
          <w:szCs w:val="24"/>
        </w:rPr>
        <w:t>е</w:t>
      </w:r>
      <w:r>
        <w:rPr>
          <w:rFonts w:ascii="Arial" w:hAnsi="Arial" w:cs="Arial"/>
          <w:sz w:val="24"/>
          <w:szCs w:val="24"/>
        </w:rPr>
        <w:t>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Выпускник </w:t>
      </w:r>
      <w:r>
        <w:rPr>
          <w:rFonts w:ascii="Arial" w:hAnsi="Arial" w:cs="Arial"/>
          <w:b/>
          <w:bCs/>
          <w:sz w:val="24"/>
          <w:szCs w:val="24"/>
        </w:rPr>
        <w:t>получит возможность научиться</w:t>
      </w:r>
      <w:r>
        <w:rPr>
          <w:rFonts w:ascii="Arial" w:hAnsi="Arial" w:cs="Arial"/>
          <w:sz w:val="24"/>
          <w:szCs w:val="24"/>
        </w:rPr>
        <w:t xml:space="preserve"> в 10–11-м классах: для развития мышления, использования в повседневной жизни и обеспечения возмо</w:t>
      </w:r>
      <w:r>
        <w:rPr>
          <w:rFonts w:ascii="Arial" w:hAnsi="Arial" w:cs="Arial"/>
          <w:sz w:val="24"/>
          <w:szCs w:val="24"/>
        </w:rPr>
        <w:t>ж</w:t>
      </w:r>
      <w:r>
        <w:rPr>
          <w:rFonts w:ascii="Arial" w:hAnsi="Arial" w:cs="Arial"/>
          <w:sz w:val="24"/>
          <w:szCs w:val="24"/>
        </w:rPr>
        <w:t>ности успешного продолжения образования по специальностям, не связанным с прикладным использованием математики.</w:t>
      </w:r>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sz w:val="24"/>
          <w:szCs w:val="24"/>
        </w:rPr>
      </w:pPr>
      <w:r>
        <w:rPr>
          <w:rFonts w:ascii="Arial" w:hAnsi="Arial" w:cs="Arial"/>
          <w:sz w:val="24"/>
          <w:szCs w:val="24"/>
        </w:rPr>
        <w:t>На углубленном уровне: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Выпускник </w:t>
      </w:r>
      <w:r>
        <w:rPr>
          <w:rFonts w:ascii="Arial" w:hAnsi="Arial" w:cs="Arial"/>
          <w:b/>
          <w:bCs/>
          <w:sz w:val="24"/>
          <w:szCs w:val="24"/>
        </w:rPr>
        <w:t>научится</w:t>
      </w:r>
      <w:r>
        <w:rPr>
          <w:rFonts w:ascii="Arial" w:hAnsi="Arial" w:cs="Arial"/>
          <w:sz w:val="24"/>
          <w:szCs w:val="24"/>
        </w:rPr>
        <w:t xml:space="preserve"> в 10–11-м классах: для успешного продолжения образования по специальностям, связанным с прикладным использованием матем</w:t>
      </w:r>
      <w:r>
        <w:rPr>
          <w:rFonts w:ascii="Arial" w:hAnsi="Arial" w:cs="Arial"/>
          <w:sz w:val="24"/>
          <w:szCs w:val="24"/>
        </w:rPr>
        <w:t>а</w:t>
      </w:r>
      <w:r>
        <w:rPr>
          <w:rFonts w:ascii="Arial" w:hAnsi="Arial" w:cs="Arial"/>
          <w:sz w:val="24"/>
          <w:szCs w:val="24"/>
        </w:rPr>
        <w:t>тики.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Выпускник </w:t>
      </w:r>
      <w:r>
        <w:rPr>
          <w:rFonts w:ascii="Arial" w:hAnsi="Arial" w:cs="Arial"/>
          <w:b/>
          <w:bCs/>
          <w:sz w:val="24"/>
          <w:szCs w:val="24"/>
        </w:rPr>
        <w:t xml:space="preserve">получит возможность научиться </w:t>
      </w:r>
      <w:r>
        <w:rPr>
          <w:rFonts w:ascii="Arial" w:hAnsi="Arial" w:cs="Arial"/>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В соответствии с Федеральным законом «Об образовании в Российской Федерации» (ст. 12 п. 7) о</w:t>
      </w:r>
      <w:r>
        <w:rPr>
          <w:rFonts w:ascii="Arial" w:hAnsi="Arial" w:cs="Arial"/>
          <w:color w:val="222222"/>
          <w:sz w:val="24"/>
          <w:szCs w:val="24"/>
          <w:shd w:val="clear" w:color="auto" w:fill="FFFFFF"/>
        </w:rPr>
        <w:t>рганизации, осуществляющие образовательную деятельность, р</w:t>
      </w:r>
      <w:r>
        <w:rPr>
          <w:rFonts w:ascii="Arial" w:hAnsi="Arial" w:cs="Arial"/>
          <w:sz w:val="24"/>
          <w:szCs w:val="24"/>
        </w:rPr>
        <w:t xml:space="preserve">еализуют эти требования в образовательном процессе с учетом настоящей примерной </w:t>
      </w:r>
      <w:r>
        <w:rPr>
          <w:rFonts w:ascii="Arial" w:hAnsi="Arial" w:cs="Arial"/>
          <w:color w:val="222222"/>
          <w:sz w:val="24"/>
          <w:szCs w:val="24"/>
        </w:rPr>
        <w:t xml:space="preserve">основной образовательной программы </w:t>
      </w:r>
      <w:r>
        <w:rPr>
          <w:rFonts w:ascii="Arial" w:hAnsi="Arial" w:cs="Arial"/>
          <w:noProof/>
          <w:color w:val="222222"/>
          <w:sz w:val="24"/>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a:srcRect/>
                    <a:stretch>
                      <a:fillRect/>
                    </a:stretch>
                  </pic:blipFill>
                  <pic:spPr>
                    <a:xfrm>
                      <a:off x="0" y="0"/>
                      <a:ext cx="9525" cy="9525"/>
                    </a:xfrm>
                    <a:prstGeom prst="rect">
                      <a:avLst/>
                    </a:prstGeom>
                    <a:noFill/>
                    <a:ln w="9525">
                      <a:noFill/>
                      <a:miter lim="800000"/>
                      <a:headEnd/>
                      <a:tailEnd/>
                    </a:ln>
                  </pic:spPr>
                </pic:pic>
              </a:graphicData>
            </a:graphic>
          </wp:inline>
        </w:drawing>
      </w:r>
      <w:r>
        <w:rPr>
          <w:rFonts w:ascii="Arial" w:hAnsi="Arial" w:cs="Arial"/>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rFonts w:ascii="Arial" w:hAnsi="Arial" w:cs="Arial"/>
          <w:i/>
          <w:sz w:val="24"/>
          <w:szCs w:val="24"/>
        </w:rPr>
        <w:t>компенсирующая базовая</w:t>
      </w:r>
      <w:r>
        <w:rPr>
          <w:rFonts w:ascii="Arial" w:hAnsi="Arial" w:cs="Arial"/>
          <w:sz w:val="24"/>
          <w:szCs w:val="24"/>
        </w:rPr>
        <w:t xml:space="preserve"> и </w:t>
      </w:r>
      <w:r>
        <w:rPr>
          <w:rFonts w:ascii="Arial" w:hAnsi="Arial" w:cs="Arial"/>
          <w:i/>
          <w:sz w:val="24"/>
          <w:szCs w:val="24"/>
        </w:rPr>
        <w:t>основная базовая</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20254" w:rsidRDefault="002870CD" w:rsidP="002870CD">
      <w:pPr>
        <w:spacing w:after="0" w:line="240" w:lineRule="auto"/>
        <w:rPr>
          <w:rFonts w:ascii="Arial" w:hAnsi="Arial" w:cs="Arial"/>
          <w:sz w:val="24"/>
          <w:szCs w:val="24"/>
        </w:rPr>
      </w:pPr>
      <w:r>
        <w:rPr>
          <w:rFonts w:ascii="Arial" w:hAnsi="Arial" w:cs="Arial"/>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20254" w:rsidRDefault="002870CD" w:rsidP="002870CD">
      <w:pPr>
        <w:spacing w:after="0" w:line="240" w:lineRule="auto"/>
        <w:rPr>
          <w:rFonts w:ascii="Arial" w:hAnsi="Arial" w:cs="Arial"/>
          <w:sz w:val="24"/>
          <w:szCs w:val="24"/>
          <w:lang w:eastAsia="ru-RU"/>
        </w:rPr>
      </w:pPr>
      <w:r>
        <w:rPr>
          <w:rFonts w:ascii="Arial" w:hAnsi="Arial" w:cs="Arial"/>
          <w:sz w:val="24"/>
          <w:szCs w:val="24"/>
        </w:rPr>
        <w:t xml:space="preserve">При изучении математики большое внимание уделяется развитию коммуникативных умений </w:t>
      </w:r>
      <w:r>
        <w:rPr>
          <w:rFonts w:ascii="Arial" w:hAnsi="Arial" w:cs="Arial"/>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w:t>
      </w:r>
      <w:r>
        <w:rPr>
          <w:rFonts w:ascii="Arial" w:hAnsi="Arial" w:cs="Arial"/>
          <w:sz w:val="24"/>
          <w:szCs w:val="24"/>
          <w:lang w:eastAsia="ru-RU"/>
        </w:rPr>
        <w:lastRenderedPageBreak/>
        <w:t xml:space="preserve">представлений и графических методов, чем к формальному описанию стереометрических фактов.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Базовый уровень</w:t>
      </w:r>
    </w:p>
    <w:p w:rsidR="00720254" w:rsidRDefault="002870CD" w:rsidP="002870CD">
      <w:pPr>
        <w:spacing w:after="0" w:line="240" w:lineRule="auto"/>
        <w:rPr>
          <w:rFonts w:ascii="Arial" w:hAnsi="Arial" w:cs="Arial"/>
          <w:b/>
          <w:sz w:val="24"/>
          <w:szCs w:val="24"/>
        </w:rPr>
      </w:pPr>
      <w:r>
        <w:rPr>
          <w:rFonts w:ascii="Arial" w:hAnsi="Arial" w:cs="Arial"/>
          <w:b/>
          <w:sz w:val="24"/>
          <w:szCs w:val="24"/>
        </w:rPr>
        <w:t>Компенсирующая базовая программа</w:t>
      </w:r>
    </w:p>
    <w:p w:rsidR="00720254" w:rsidRDefault="002870CD" w:rsidP="002870CD">
      <w:pPr>
        <w:spacing w:after="0" w:line="240" w:lineRule="auto"/>
        <w:rPr>
          <w:rFonts w:ascii="Arial" w:hAnsi="Arial" w:cs="Arial"/>
          <w:b/>
          <w:sz w:val="24"/>
          <w:szCs w:val="24"/>
        </w:rPr>
      </w:pPr>
      <w:r>
        <w:rPr>
          <w:rFonts w:ascii="Arial" w:hAnsi="Arial" w:cs="Arial"/>
          <w:b/>
          <w:sz w:val="24"/>
          <w:szCs w:val="24"/>
        </w:rPr>
        <w:t>Алгебра и начала математического анализа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Целые числа. Модуль числа и его свойства.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Части и доли. Дроби и действия с дробями. Округление, приближение. Решение практических задач на прикидку и оценку.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Алгебраические выражения. Значение алгебраического выражения.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Квадратный корень. Изображение числа на числовой прямой. Приближенное значение иррациональных чисел. </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Понятие многочлена. Разложение многочлена на множители, </w:t>
      </w:r>
      <w:r>
        <w:rPr>
          <w:rFonts w:ascii="Arial" w:hAnsi="Arial" w:cs="Arial"/>
          <w:sz w:val="24"/>
          <w:szCs w:val="24"/>
        </w:rPr>
        <w:t xml:space="preserve">Уравнение, корень уравнения. Линейные, квадратные уравнения и системы линейных уравнений.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Квадратичная функция. График и свойства квадратичной функции. график функции </w:t>
      </w:r>
      <w:r w:rsidR="00720254" w:rsidRPr="00720254">
        <w:rPr>
          <w:rFonts w:ascii="Arial" w:hAnsi="Arial" w:cs="Arial"/>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1pt" o:ole="">
            <v:imagedata r:id="rId15" o:title=""/>
          </v:shape>
          <o:OLEObject Type="Embed" ProgID="Equation.DSMT4" ShapeID="_x0000_i1025" DrawAspect="Content" ObjectID="_1667909730" r:id="rId16"/>
        </w:object>
      </w:r>
      <w:r>
        <w:rPr>
          <w:rFonts w:ascii="Arial" w:hAnsi="Arial" w:cs="Arial"/>
          <w:i/>
          <w:sz w:val="24"/>
          <w:szCs w:val="24"/>
        </w:rPr>
        <w:t xml:space="preserve">. График функции </w:t>
      </w:r>
      <w:r w:rsidR="00720254" w:rsidRPr="00720254">
        <w:rPr>
          <w:rFonts w:ascii="Arial" w:hAnsi="Arial" w:cs="Arial"/>
          <w:i/>
          <w:position w:val="-24"/>
          <w:sz w:val="24"/>
          <w:szCs w:val="24"/>
        </w:rPr>
        <w:object w:dxaOrig="620" w:dyaOrig="620">
          <v:shape id="_x0000_i1026" type="#_x0000_t75" style="width:30.6pt;height:30.6pt" o:ole="">
            <v:imagedata r:id="rId17" o:title=""/>
          </v:shape>
          <o:OLEObject Type="Embed" ProgID="Equation.DSMT4" ShapeID="_x0000_i1026" DrawAspect="Content" ObjectID="_1667909731" r:id="rId18"/>
        </w:object>
      </w:r>
      <w:r>
        <w:rPr>
          <w:rFonts w:ascii="Arial" w:hAnsi="Arial" w:cs="Arial"/>
          <w:i/>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720254" w:rsidRDefault="002870CD" w:rsidP="002870CD">
      <w:pPr>
        <w:spacing w:after="0" w:line="240" w:lineRule="auto"/>
        <w:rPr>
          <w:rFonts w:ascii="Arial" w:hAnsi="Arial" w:cs="Arial"/>
          <w:sz w:val="24"/>
          <w:szCs w:val="24"/>
        </w:rPr>
      </w:pPr>
      <w:r>
        <w:rPr>
          <w:rFonts w:ascii="Arial" w:hAnsi="Arial" w:cs="Arial"/>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Arial" w:hAnsi="Arial" w:cs="Arial"/>
          <w:sz w:val="24"/>
          <w:szCs w:val="24"/>
        </w:rPr>
        <w:sym w:font="Symbol" w:char="F0B0"/>
      </w:r>
      <w:r>
        <w:rPr>
          <w:rFonts w:ascii="Arial" w:hAnsi="Arial" w:cs="Arial"/>
          <w:sz w:val="24"/>
          <w:szCs w:val="24"/>
        </w:rPr>
        <w:t>, 30</w:t>
      </w:r>
      <w:r>
        <w:rPr>
          <w:rFonts w:ascii="Arial" w:hAnsi="Arial" w:cs="Arial"/>
          <w:sz w:val="24"/>
          <w:szCs w:val="24"/>
        </w:rPr>
        <w:sym w:font="Symbol" w:char="F0B0"/>
      </w:r>
      <w:r>
        <w:rPr>
          <w:rFonts w:ascii="Arial" w:hAnsi="Arial" w:cs="Arial"/>
          <w:sz w:val="24"/>
          <w:szCs w:val="24"/>
        </w:rPr>
        <w:t>, 45</w:t>
      </w:r>
      <w:r>
        <w:rPr>
          <w:rFonts w:ascii="Arial" w:hAnsi="Arial" w:cs="Arial"/>
          <w:sz w:val="24"/>
          <w:szCs w:val="24"/>
        </w:rPr>
        <w:sym w:font="Symbol" w:char="F0B0"/>
      </w:r>
      <w:r>
        <w:rPr>
          <w:rFonts w:ascii="Arial" w:hAnsi="Arial" w:cs="Arial"/>
          <w:sz w:val="24"/>
          <w:szCs w:val="24"/>
        </w:rPr>
        <w:t>, 60</w:t>
      </w:r>
      <w:r>
        <w:rPr>
          <w:rFonts w:ascii="Arial" w:hAnsi="Arial" w:cs="Arial"/>
          <w:sz w:val="24"/>
          <w:szCs w:val="24"/>
        </w:rPr>
        <w:sym w:font="Symbol" w:char="F0B0"/>
      </w:r>
      <w:r>
        <w:rPr>
          <w:rFonts w:ascii="Arial" w:hAnsi="Arial" w:cs="Arial"/>
          <w:sz w:val="24"/>
          <w:szCs w:val="24"/>
        </w:rPr>
        <w:t>, 90</w:t>
      </w:r>
      <w:r>
        <w:rPr>
          <w:rFonts w:ascii="Arial" w:hAnsi="Arial" w:cs="Arial"/>
          <w:sz w:val="24"/>
          <w:szCs w:val="24"/>
        </w:rPr>
        <w:sym w:font="Symbol" w:char="F0B0"/>
      </w:r>
      <w:r>
        <w:rPr>
          <w:rFonts w:ascii="Arial" w:hAnsi="Arial" w:cs="Arial"/>
          <w:sz w:val="24"/>
          <w:szCs w:val="24"/>
        </w:rPr>
        <w:t>, 180</w:t>
      </w:r>
      <w:r>
        <w:rPr>
          <w:rFonts w:ascii="Arial" w:hAnsi="Arial" w:cs="Arial"/>
          <w:sz w:val="24"/>
          <w:szCs w:val="24"/>
        </w:rPr>
        <w:sym w:font="Symbol" w:char="F0B0"/>
      </w:r>
      <w:r>
        <w:rPr>
          <w:rFonts w:ascii="Arial" w:hAnsi="Arial" w:cs="Arial"/>
          <w:sz w:val="24"/>
          <w:szCs w:val="24"/>
        </w:rPr>
        <w:t>, 270</w:t>
      </w:r>
      <w:r>
        <w:rPr>
          <w:rFonts w:ascii="Arial" w:hAnsi="Arial" w:cs="Arial"/>
          <w:sz w:val="24"/>
          <w:szCs w:val="24"/>
        </w:rPr>
        <w:sym w:font="Symbol" w:char="F0B0"/>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Графики тригонометрических функций </w:t>
      </w:r>
      <w:r w:rsidR="00720254" w:rsidRPr="00720254">
        <w:rPr>
          <w:rFonts w:ascii="Arial" w:hAnsi="Arial" w:cs="Arial"/>
          <w:i/>
          <w:position w:val="-10"/>
          <w:sz w:val="24"/>
          <w:szCs w:val="24"/>
        </w:rPr>
        <w:object w:dxaOrig="2600" w:dyaOrig="320">
          <v:shape id="_x0000_i1027" type="#_x0000_t75" style="width:130.8pt;height:16.2pt" o:ole="">
            <v:imagedata r:id="rId19" o:title=""/>
          </v:shape>
          <o:OLEObject Type="Embed" ProgID="Equation.DSMT4" ShapeID="_x0000_i1027" DrawAspect="Content" ObjectID="_1667909732" r:id="rId20"/>
        </w:objec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Решение простейших тригонометрических уравнений с помощью тригонометрической окружности. </w:t>
      </w:r>
    </w:p>
    <w:p w:rsidR="00720254" w:rsidRDefault="002870CD" w:rsidP="002870CD">
      <w:pPr>
        <w:spacing w:after="0" w:line="240" w:lineRule="auto"/>
        <w:rPr>
          <w:rFonts w:ascii="Arial" w:hAnsi="Arial" w:cs="Arial"/>
          <w:sz w:val="24"/>
          <w:szCs w:val="24"/>
        </w:rPr>
      </w:pPr>
      <w:r>
        <w:rPr>
          <w:rFonts w:ascii="Arial" w:hAnsi="Arial" w:cs="Arial"/>
          <w:i/>
          <w:sz w:val="24"/>
          <w:szCs w:val="24"/>
        </w:rPr>
        <w:t>Понятие степени с действительным показателем</w:t>
      </w:r>
      <w:r>
        <w:rPr>
          <w:rFonts w:ascii="Arial" w:hAnsi="Arial" w:cs="Arial"/>
          <w:sz w:val="24"/>
          <w:szCs w:val="24"/>
        </w:rPr>
        <w:t xml:space="preserve">. Простейшие показательные уравнения и неравенства. Показательная функция и ее график.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Понятие степенной функции и ее график. Простейшие иррациональные уравнения.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Fonts w:ascii="Arial" w:hAnsi="Arial" w:cs="Arial"/>
          <w:i/>
          <w:sz w:val="24"/>
          <w:szCs w:val="24"/>
        </w:rPr>
        <w:t xml:space="preserve">Производные многочленов. </w:t>
      </w:r>
    </w:p>
    <w:p w:rsidR="00720254" w:rsidRDefault="002870CD" w:rsidP="002870CD">
      <w:pPr>
        <w:spacing w:after="0" w:line="240" w:lineRule="auto"/>
        <w:rPr>
          <w:rFonts w:ascii="Arial" w:hAnsi="Arial" w:cs="Arial"/>
          <w:i/>
          <w:sz w:val="24"/>
          <w:szCs w:val="24"/>
        </w:rPr>
      </w:pPr>
      <w:r>
        <w:rPr>
          <w:rFonts w:ascii="Arial" w:hAnsi="Arial" w:cs="Arial"/>
          <w:sz w:val="24"/>
          <w:szCs w:val="24"/>
        </w:rPr>
        <w:lastRenderedPageBreak/>
        <w:t xml:space="preserve">Точки экстремума (максимума и минимума). </w:t>
      </w:r>
      <w:r>
        <w:rPr>
          <w:rFonts w:ascii="Arial" w:hAnsi="Arial" w:cs="Arial"/>
          <w:i/>
          <w:sz w:val="24"/>
          <w:szCs w:val="24"/>
        </w:rPr>
        <w:t xml:space="preserve">Исследование элементарных функций на точки экстремума с помощью производной. Наглядная интерпретация. </w:t>
      </w:r>
    </w:p>
    <w:p w:rsidR="00720254" w:rsidRDefault="002870CD" w:rsidP="002870CD">
      <w:pPr>
        <w:spacing w:after="0" w:line="240" w:lineRule="auto"/>
        <w:rPr>
          <w:rFonts w:ascii="Arial" w:hAnsi="Arial" w:cs="Arial"/>
          <w:sz w:val="24"/>
          <w:szCs w:val="24"/>
        </w:rPr>
      </w:pPr>
      <w:r>
        <w:rPr>
          <w:rFonts w:ascii="Arial" w:hAnsi="Arial" w:cs="Arial"/>
          <w:i/>
          <w:sz w:val="24"/>
          <w:szCs w:val="24"/>
        </w:rPr>
        <w:t>Понятие первообразной функции. Физический смысл первообразной. Понятие об интеграле как площади под графиком функции.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Геометрия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Фигуры на плоскости и в пространстве. Длина и площадь. Периметры и площади фигур.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Параллельность и перпендикулярность прямых и плоскостей.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720254" w:rsidRDefault="002870CD" w:rsidP="002870CD">
      <w:pPr>
        <w:spacing w:after="0" w:line="240" w:lineRule="auto"/>
        <w:rPr>
          <w:rFonts w:ascii="Arial" w:hAnsi="Arial" w:cs="Arial"/>
          <w:sz w:val="24"/>
          <w:szCs w:val="24"/>
        </w:rPr>
      </w:pPr>
      <w:r>
        <w:rPr>
          <w:rFonts w:ascii="Arial" w:hAnsi="Arial" w:cs="Arial"/>
          <w:sz w:val="24"/>
          <w:szCs w:val="24"/>
        </w:rPr>
        <w:t>Биссектриса, медиана и высота треугольника. Равенство треугольников.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Решение задач на клетчатой бумаге.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Равнобедренный треугольник, равносторонний треугольник. Свойства равнобедренного треугольника.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720254" w:rsidRDefault="002870CD" w:rsidP="002870CD">
      <w:pPr>
        <w:spacing w:after="0" w:line="240" w:lineRule="auto"/>
        <w:rPr>
          <w:rFonts w:ascii="Arial" w:hAnsi="Arial" w:cs="Arial"/>
          <w:sz w:val="24"/>
          <w:szCs w:val="24"/>
        </w:rPr>
      </w:pPr>
      <w:r>
        <w:rPr>
          <w:rFonts w:ascii="Arial" w:hAnsi="Arial" w:cs="Arial"/>
          <w:i/>
          <w:sz w:val="24"/>
          <w:szCs w:val="24"/>
        </w:rPr>
        <w:t>Выпуклые и невыпуклые фигуры.</w:t>
      </w:r>
      <w:r>
        <w:rPr>
          <w:rFonts w:ascii="Arial" w:hAnsi="Arial" w:cs="Arial"/>
          <w:sz w:val="24"/>
          <w:szCs w:val="24"/>
        </w:rPr>
        <w:t xml:space="preserve"> Периметр многоугольника. Правильный многоугольник.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Углы на плоскости и в пространстве. Вертикальные и смежные углы.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Сумма внутренних углов треугольника и четырехугольника.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Соотношения в квадрате и равностороннем треугольнике.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Диагонали многоугольника.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Подобные треугольники в простейших случаях. </w:t>
      </w:r>
    </w:p>
    <w:p w:rsidR="00720254" w:rsidRDefault="002870CD" w:rsidP="002870CD">
      <w:pPr>
        <w:spacing w:after="0" w:line="240" w:lineRule="auto"/>
        <w:rPr>
          <w:rFonts w:ascii="Arial" w:hAnsi="Arial" w:cs="Arial"/>
          <w:sz w:val="24"/>
          <w:szCs w:val="24"/>
        </w:rPr>
      </w:pPr>
      <w:r>
        <w:rPr>
          <w:rFonts w:ascii="Arial" w:hAnsi="Arial" w:cs="Arial"/>
          <w:sz w:val="24"/>
          <w:szCs w:val="24"/>
        </w:rPr>
        <w:t>Формулы площади прямоугольника, треугольника, ромба, трапеции.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Окружность и круг. Радиус и диаметр. Длина окружности и площадь круга. Число </w:t>
      </w:r>
      <w:r>
        <w:rPr>
          <w:rFonts w:ascii="Arial" w:hAnsi="Arial" w:cs="Arial"/>
          <w:sz w:val="24"/>
          <w:szCs w:val="24"/>
        </w:rPr>
        <w:sym w:font="Symbol" w:char="F070"/>
      </w:r>
      <w:r>
        <w:rPr>
          <w:rFonts w:ascii="Arial" w:hAnsi="Arial" w:cs="Arial"/>
          <w:sz w:val="24"/>
          <w:szCs w:val="24"/>
        </w:rPr>
        <w:t xml:space="preserve">. Вписанный угол, в частности угол, опирающийся на диаметр. Касательная к окружности и ее свойство.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Куб. Соотношения в кубе.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Тетраэдр, правильный тетраэдр.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Правильная пирамида и призма. Прямая призма. </w:t>
      </w:r>
    </w:p>
    <w:p w:rsidR="00720254" w:rsidRDefault="002870CD" w:rsidP="002870CD">
      <w:pPr>
        <w:spacing w:after="0" w:line="240" w:lineRule="auto"/>
        <w:rPr>
          <w:rFonts w:ascii="Arial" w:hAnsi="Arial" w:cs="Arial"/>
          <w:i/>
          <w:sz w:val="24"/>
          <w:szCs w:val="24"/>
        </w:rPr>
      </w:pPr>
      <w:r>
        <w:rPr>
          <w:rFonts w:ascii="Arial" w:hAnsi="Arial" w:cs="Arial"/>
          <w:i/>
          <w:sz w:val="24"/>
          <w:szCs w:val="24"/>
        </w:rPr>
        <w:t>Изображение некоторых многогранников на плоскости.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Прямоугольный параллелепипед. </w:t>
      </w:r>
      <w:r>
        <w:rPr>
          <w:rFonts w:ascii="Arial" w:hAnsi="Arial" w:cs="Arial"/>
          <w:i/>
          <w:sz w:val="24"/>
          <w:szCs w:val="24"/>
        </w:rPr>
        <w:t>Теорема Пифагора в пространстве</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Задачи на вычисление расстояний в пространстве с помощью теоремы Пифагора.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Развертка прямоугольного параллелепипеда.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Конус, цилиндр, шар и сфера.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Проекции фигур на плоскость. Изображение цилиндра, конуса и сферы на плоскости. </w:t>
      </w:r>
    </w:p>
    <w:p w:rsidR="00720254" w:rsidRDefault="002870CD" w:rsidP="002870CD">
      <w:pPr>
        <w:spacing w:after="0" w:line="240" w:lineRule="auto"/>
        <w:rPr>
          <w:rFonts w:ascii="Arial" w:hAnsi="Arial" w:cs="Arial"/>
          <w:sz w:val="24"/>
          <w:szCs w:val="24"/>
        </w:rPr>
      </w:pPr>
      <w:r>
        <w:rPr>
          <w:rFonts w:ascii="Arial" w:hAnsi="Arial" w:cs="Arial"/>
          <w:i/>
          <w:sz w:val="24"/>
          <w:szCs w:val="24"/>
        </w:rPr>
        <w:t>Понятие об объемах тел</w:t>
      </w:r>
      <w:r>
        <w:rPr>
          <w:rFonts w:ascii="Arial" w:hAnsi="Arial" w:cs="Arial"/>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720254" w:rsidRDefault="002870CD" w:rsidP="002870CD">
      <w:pPr>
        <w:spacing w:after="0" w:line="240" w:lineRule="auto"/>
        <w:rPr>
          <w:rFonts w:ascii="Arial" w:hAnsi="Arial" w:cs="Arial"/>
          <w:sz w:val="24"/>
          <w:szCs w:val="24"/>
        </w:rPr>
      </w:pPr>
      <w:r>
        <w:rPr>
          <w:rFonts w:ascii="Arial" w:hAnsi="Arial" w:cs="Arial"/>
          <w:i/>
          <w:sz w:val="24"/>
          <w:szCs w:val="24"/>
        </w:rPr>
        <w:t>Понятие о подобии на плоскости и в пространстве</w:t>
      </w:r>
      <w:r>
        <w:rPr>
          <w:rFonts w:ascii="Arial" w:hAnsi="Arial" w:cs="Arial"/>
          <w:sz w:val="24"/>
          <w:szCs w:val="24"/>
        </w:rPr>
        <w:t>. Отношение площадей и объемов подобных фигур.</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Вероятность и статистика. Логика и комбинаторика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Логика. Верные и неверные утверждения. Следствие. </w:t>
      </w:r>
      <w:r>
        <w:rPr>
          <w:rFonts w:ascii="Arial" w:hAnsi="Arial" w:cs="Arial"/>
          <w:i/>
          <w:sz w:val="24"/>
          <w:szCs w:val="24"/>
        </w:rPr>
        <w:t>Контрпример</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i/>
          <w:sz w:val="24"/>
          <w:szCs w:val="24"/>
        </w:rPr>
        <w:t>Множество</w:t>
      </w:r>
      <w:r>
        <w:rPr>
          <w:rFonts w:ascii="Arial" w:hAnsi="Arial" w:cs="Arial"/>
          <w:sz w:val="24"/>
          <w:szCs w:val="24"/>
        </w:rPr>
        <w:t xml:space="preserve">. Перебор вариантов.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Таблицы. Столбчатые и круговые диаграммы.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Числовые наборы. Среднее арифметическое, медиана, наибольшее и наименьшее значения. </w:t>
      </w:r>
      <w:r>
        <w:rPr>
          <w:rFonts w:ascii="Arial" w:hAnsi="Arial" w:cs="Arial"/>
          <w:i/>
          <w:sz w:val="24"/>
          <w:szCs w:val="24"/>
        </w:rPr>
        <w:t>Примеры изменчивых величин</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Независимые события. Формула сложения вероятностей. </w:t>
      </w:r>
    </w:p>
    <w:p w:rsidR="00720254" w:rsidRDefault="002870CD" w:rsidP="002870CD">
      <w:pPr>
        <w:spacing w:after="0" w:line="240" w:lineRule="auto"/>
        <w:rPr>
          <w:rFonts w:ascii="Arial" w:hAnsi="Arial" w:cs="Arial"/>
          <w:i/>
          <w:sz w:val="24"/>
          <w:szCs w:val="24"/>
        </w:rPr>
      </w:pPr>
      <w:r>
        <w:rPr>
          <w:rFonts w:ascii="Arial" w:hAnsi="Arial" w:cs="Arial"/>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Основная базовая программа </w:t>
      </w:r>
    </w:p>
    <w:p w:rsidR="00720254" w:rsidRDefault="002870CD" w:rsidP="002870CD">
      <w:pPr>
        <w:spacing w:after="0" w:line="240" w:lineRule="auto"/>
        <w:rPr>
          <w:rFonts w:ascii="Arial" w:hAnsi="Arial" w:cs="Arial"/>
          <w:b/>
          <w:sz w:val="24"/>
          <w:szCs w:val="24"/>
        </w:rPr>
      </w:pPr>
      <w:r>
        <w:rPr>
          <w:rFonts w:ascii="Arial" w:hAnsi="Arial" w:cs="Arial"/>
          <w:b/>
          <w:sz w:val="24"/>
          <w:szCs w:val="24"/>
        </w:rPr>
        <w:t>Алгебра и начала анализа</w:t>
      </w:r>
    </w:p>
    <w:p w:rsidR="00720254" w:rsidRDefault="002870CD" w:rsidP="002870CD">
      <w:pPr>
        <w:spacing w:after="0" w:line="240" w:lineRule="auto"/>
        <w:rPr>
          <w:rFonts w:ascii="Arial" w:hAnsi="Arial" w:cs="Arial"/>
          <w:sz w:val="24"/>
          <w:szCs w:val="24"/>
        </w:rPr>
      </w:pPr>
      <w:r>
        <w:rPr>
          <w:rFonts w:ascii="Arial" w:hAnsi="Arial" w:cs="Arial"/>
          <w:sz w:val="24"/>
          <w:szCs w:val="24"/>
        </w:rPr>
        <w:t>Повторение.</w:t>
      </w:r>
      <w:r>
        <w:rPr>
          <w:rFonts w:ascii="Arial" w:hAnsi="Arial" w:cs="Arial"/>
          <w:b/>
          <w:sz w:val="24"/>
          <w:szCs w:val="24"/>
        </w:rPr>
        <w:t xml:space="preserve"> </w:t>
      </w:r>
      <w:r>
        <w:rPr>
          <w:rFonts w:ascii="Arial" w:hAnsi="Arial" w:cs="Arial"/>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20254" w:rsidRDefault="002870CD" w:rsidP="002870CD">
      <w:pPr>
        <w:spacing w:after="0" w:line="240" w:lineRule="auto"/>
        <w:rPr>
          <w:rFonts w:ascii="Arial" w:hAnsi="Arial" w:cs="Arial"/>
          <w:sz w:val="24"/>
          <w:szCs w:val="24"/>
        </w:rPr>
      </w:pPr>
      <w:r>
        <w:rPr>
          <w:rFonts w:ascii="Arial" w:hAnsi="Arial" w:cs="Arial"/>
          <w:sz w:val="24"/>
          <w:szCs w:val="24"/>
        </w:rPr>
        <w:t>Решение задач с использованием градусной меры угла. Модуль числа и его свойства.</w:t>
      </w:r>
    </w:p>
    <w:p w:rsidR="00720254" w:rsidRDefault="002870CD" w:rsidP="002870CD">
      <w:pPr>
        <w:spacing w:after="0" w:line="240" w:lineRule="auto"/>
        <w:rPr>
          <w:rFonts w:ascii="Arial" w:hAnsi="Arial" w:cs="Arial"/>
          <w:sz w:val="24"/>
          <w:szCs w:val="24"/>
        </w:rPr>
      </w:pPr>
      <w:r>
        <w:rPr>
          <w:rFonts w:ascii="Arial" w:hAnsi="Arial" w:cs="Arial"/>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720254" w:rsidRPr="00720254">
        <w:rPr>
          <w:rFonts w:ascii="Arial" w:hAnsi="Arial" w:cs="Arial"/>
          <w:position w:val="-10"/>
          <w:sz w:val="24"/>
          <w:szCs w:val="24"/>
        </w:rPr>
        <w:object w:dxaOrig="760" w:dyaOrig="380">
          <v:shape id="_x0000_i1028" type="#_x0000_t75" style="width:38.4pt;height:21pt" o:ole="">
            <v:imagedata r:id="rId21" o:title=""/>
          </v:shape>
          <o:OLEObject Type="Embed" ProgID="Equation.DSMT4" ShapeID="_x0000_i1028" DrawAspect="Content" ObjectID="_1667909733" r:id="rId22"/>
        </w:object>
      </w:r>
      <w:r>
        <w:rPr>
          <w:rFonts w:ascii="Arial" w:hAnsi="Arial" w:cs="Arial"/>
          <w:sz w:val="24"/>
          <w:szCs w:val="24"/>
        </w:rPr>
        <w:t>. Графическое решение уравнений и неравенств.</w:t>
      </w:r>
    </w:p>
    <w:p w:rsidR="00720254" w:rsidRDefault="002870CD" w:rsidP="002870CD">
      <w:pPr>
        <w:spacing w:after="0" w:line="240" w:lineRule="auto"/>
        <w:rPr>
          <w:rFonts w:ascii="Arial" w:hAnsi="Arial" w:cs="Arial"/>
          <w:sz w:val="24"/>
          <w:szCs w:val="24"/>
        </w:rPr>
      </w:pPr>
      <w:r>
        <w:rPr>
          <w:rFonts w:ascii="Arial" w:hAnsi="Arial" w:cs="Arial"/>
          <w:sz w:val="24"/>
          <w:szCs w:val="24"/>
        </w:rPr>
        <w:t>Тригонометрическая окружность</w:t>
      </w:r>
      <w:r>
        <w:rPr>
          <w:rFonts w:ascii="Arial" w:hAnsi="Arial" w:cs="Arial"/>
          <w:i/>
          <w:sz w:val="24"/>
          <w:szCs w:val="24"/>
        </w:rPr>
        <w:t>, радианная мера угла</w:t>
      </w:r>
      <w:r>
        <w:rPr>
          <w:rFonts w:ascii="Arial" w:hAnsi="Arial" w:cs="Arial"/>
          <w:sz w:val="24"/>
          <w:szCs w:val="24"/>
        </w:rPr>
        <w:t xml:space="preserve">. Синус, косинус, тангенс, </w:t>
      </w:r>
      <w:r>
        <w:rPr>
          <w:rFonts w:ascii="Arial" w:hAnsi="Arial" w:cs="Arial"/>
          <w:i/>
          <w:sz w:val="24"/>
          <w:szCs w:val="24"/>
        </w:rPr>
        <w:t>котангенс</w:t>
      </w:r>
      <w:r>
        <w:rPr>
          <w:rFonts w:ascii="Arial" w:hAnsi="Arial" w:cs="Arial"/>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Pr>
          <w:rFonts w:ascii="Arial" w:hAnsi="Arial" w:cs="Arial"/>
          <w:sz w:val="24"/>
          <w:szCs w:val="24"/>
        </w:rPr>
        <w:sym w:font="Symbol" w:char="F0B0"/>
      </w:r>
      <w:r>
        <w:rPr>
          <w:rFonts w:ascii="Arial" w:hAnsi="Arial" w:cs="Arial"/>
          <w:sz w:val="24"/>
          <w:szCs w:val="24"/>
        </w:rPr>
        <w:t>, 30</w:t>
      </w:r>
      <w:r>
        <w:rPr>
          <w:rFonts w:ascii="Arial" w:hAnsi="Arial" w:cs="Arial"/>
          <w:sz w:val="24"/>
          <w:szCs w:val="24"/>
        </w:rPr>
        <w:sym w:font="Symbol" w:char="F0B0"/>
      </w:r>
      <w:r>
        <w:rPr>
          <w:rFonts w:ascii="Arial" w:hAnsi="Arial" w:cs="Arial"/>
          <w:sz w:val="24"/>
          <w:szCs w:val="24"/>
        </w:rPr>
        <w:t>, 45</w:t>
      </w:r>
      <w:r>
        <w:rPr>
          <w:rFonts w:ascii="Arial" w:hAnsi="Arial" w:cs="Arial"/>
          <w:sz w:val="24"/>
          <w:szCs w:val="24"/>
        </w:rPr>
        <w:sym w:font="Symbol" w:char="F0B0"/>
      </w:r>
      <w:r>
        <w:rPr>
          <w:rFonts w:ascii="Arial" w:hAnsi="Arial" w:cs="Arial"/>
          <w:sz w:val="24"/>
          <w:szCs w:val="24"/>
        </w:rPr>
        <w:t>, 60</w:t>
      </w:r>
      <w:r>
        <w:rPr>
          <w:rFonts w:ascii="Arial" w:hAnsi="Arial" w:cs="Arial"/>
          <w:sz w:val="24"/>
          <w:szCs w:val="24"/>
        </w:rPr>
        <w:sym w:font="Symbol" w:char="F0B0"/>
      </w:r>
      <w:r>
        <w:rPr>
          <w:rFonts w:ascii="Arial" w:hAnsi="Arial" w:cs="Arial"/>
          <w:sz w:val="24"/>
          <w:szCs w:val="24"/>
        </w:rPr>
        <w:t>, 90</w:t>
      </w:r>
      <w:r>
        <w:rPr>
          <w:rFonts w:ascii="Arial" w:hAnsi="Arial" w:cs="Arial"/>
          <w:sz w:val="24"/>
          <w:szCs w:val="24"/>
        </w:rPr>
        <w:sym w:font="Symbol" w:char="F0B0"/>
      </w:r>
      <w:r>
        <w:rPr>
          <w:rFonts w:ascii="Arial" w:hAnsi="Arial" w:cs="Arial"/>
          <w:sz w:val="24"/>
          <w:szCs w:val="24"/>
        </w:rPr>
        <w:t>, 180</w:t>
      </w:r>
      <w:r>
        <w:rPr>
          <w:rFonts w:ascii="Arial" w:hAnsi="Arial" w:cs="Arial"/>
          <w:sz w:val="24"/>
          <w:szCs w:val="24"/>
        </w:rPr>
        <w:sym w:font="Symbol" w:char="F0B0"/>
      </w:r>
      <w:r>
        <w:rPr>
          <w:rFonts w:ascii="Arial" w:hAnsi="Arial" w:cs="Arial"/>
          <w:sz w:val="24"/>
          <w:szCs w:val="24"/>
        </w:rPr>
        <w:t>, 270</w:t>
      </w:r>
      <w:r>
        <w:rPr>
          <w:rFonts w:ascii="Arial" w:hAnsi="Arial" w:cs="Arial"/>
          <w:sz w:val="24"/>
          <w:szCs w:val="24"/>
        </w:rPr>
        <w:sym w:font="Symbol" w:char="F0B0"/>
      </w:r>
      <w:r>
        <w:rPr>
          <w:rFonts w:ascii="Arial" w:hAnsi="Arial" w:cs="Arial"/>
          <w:sz w:val="24"/>
          <w:szCs w:val="24"/>
        </w:rPr>
        <w:t>. (</w:t>
      </w:r>
      <w:r w:rsidR="00720254" w:rsidRPr="00720254">
        <w:rPr>
          <w:rFonts w:ascii="Arial" w:hAnsi="Arial" w:cs="Arial"/>
          <w:position w:val="-28"/>
          <w:sz w:val="24"/>
          <w:szCs w:val="24"/>
        </w:rPr>
        <w:object w:dxaOrig="1460" w:dyaOrig="720">
          <v:shape id="_x0000_i1029" type="#_x0000_t75" style="width:72.6pt;height:36.6pt" o:ole="">
            <v:imagedata r:id="rId23" o:title=""/>
          </v:shape>
          <o:OLEObject Type="Embed" ProgID="Equation.DSMT4" ShapeID="_x0000_i1029" DrawAspect="Content" ObjectID="_1667909734" r:id="rId24"/>
        </w:object>
      </w:r>
      <w:r>
        <w:rPr>
          <w:rFonts w:ascii="Arial" w:hAnsi="Arial" w:cs="Arial"/>
          <w:sz w:val="24"/>
          <w:szCs w:val="24"/>
        </w:rPr>
        <w:t xml:space="preserve"> рад). </w:t>
      </w:r>
      <w:r>
        <w:rPr>
          <w:rFonts w:ascii="Arial" w:hAnsi="Arial" w:cs="Arial"/>
          <w:i/>
          <w:sz w:val="24"/>
          <w:szCs w:val="24"/>
        </w:rPr>
        <w:t>Формулы сложения тригонометрических функций, формулы приведения, формулы двойного аргумента..</w:t>
      </w:r>
      <w:r>
        <w:rPr>
          <w:rFonts w:ascii="Arial" w:hAnsi="Arial" w:cs="Arial"/>
          <w:sz w:val="24"/>
          <w:szCs w:val="24"/>
        </w:rPr>
        <w:t xml:space="preserve"> </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Fonts w:ascii="Arial" w:hAnsi="Arial" w:cs="Arial"/>
          <w:i/>
          <w:sz w:val="24"/>
          <w:szCs w:val="24"/>
        </w:rPr>
        <w:t>Сложные функции.</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Тригонометрические функции </w:t>
      </w:r>
      <w:r w:rsidR="00720254" w:rsidRPr="00720254">
        <w:rPr>
          <w:rFonts w:ascii="Arial" w:hAnsi="Arial" w:cs="Arial"/>
          <w:i/>
          <w:position w:val="-10"/>
          <w:sz w:val="24"/>
          <w:szCs w:val="24"/>
        </w:rPr>
        <w:object w:dxaOrig="2600" w:dyaOrig="320">
          <v:shape id="_x0000_i1030" type="#_x0000_t75" style="width:130.8pt;height:16.2pt" o:ole="">
            <v:imagedata r:id="rId19" o:title=""/>
          </v:shape>
          <o:OLEObject Type="Embed" ProgID="Equation.DSMT4" ShapeID="_x0000_i1030" DrawAspect="Content" ObjectID="_1667909735" r:id="rId25"/>
        </w:object>
      </w:r>
      <w:r>
        <w:rPr>
          <w:rFonts w:ascii="Arial" w:hAnsi="Arial" w:cs="Arial"/>
          <w:bCs/>
          <w:color w:val="000000"/>
          <w:sz w:val="24"/>
          <w:szCs w:val="24"/>
        </w:rPr>
        <w:t xml:space="preserve">. </w:t>
      </w:r>
      <w:r>
        <w:rPr>
          <w:rFonts w:ascii="Arial" w:hAnsi="Arial" w:cs="Arial"/>
          <w:bCs/>
          <w:i/>
          <w:color w:val="000000"/>
          <w:sz w:val="24"/>
          <w:szCs w:val="24"/>
        </w:rPr>
        <w:t>Функция</w:t>
      </w:r>
      <w:r>
        <w:rPr>
          <w:rFonts w:ascii="Arial" w:hAnsi="Arial" w:cs="Arial"/>
          <w:bCs/>
          <w:color w:val="000000"/>
          <w:sz w:val="24"/>
          <w:szCs w:val="24"/>
        </w:rPr>
        <w:t xml:space="preserve"> </w:t>
      </w:r>
      <w:r w:rsidR="00720254" w:rsidRPr="00720254">
        <w:rPr>
          <w:rFonts w:ascii="Arial" w:hAnsi="Arial" w:cs="Arial"/>
          <w:bCs/>
          <w:color w:val="000000"/>
          <w:position w:val="-10"/>
          <w:sz w:val="24"/>
          <w:szCs w:val="24"/>
        </w:rPr>
        <w:object w:dxaOrig="860" w:dyaOrig="300">
          <v:shape id="_x0000_i1031" type="#_x0000_t75" style="width:42.6pt;height:15pt" o:ole="">
            <v:imagedata r:id="rId26" o:title=""/>
          </v:shape>
          <o:OLEObject Type="Embed" ProgID="Equation.DSMT4" ShapeID="_x0000_i1031" DrawAspect="Content" ObjectID="_1667909736" r:id="rId27"/>
        </w:object>
      </w:r>
      <w:r>
        <w:rPr>
          <w:rFonts w:ascii="Arial" w:hAnsi="Arial" w:cs="Arial"/>
          <w:bCs/>
          <w:color w:val="000000"/>
          <w:sz w:val="24"/>
          <w:szCs w:val="24"/>
        </w:rPr>
        <w:t>. Свойства и графики тригонометрических функций.</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Арккосинус, арксинус, арктангенс числа. </w:t>
      </w:r>
      <w:r>
        <w:rPr>
          <w:rFonts w:ascii="Arial" w:hAnsi="Arial" w:cs="Arial"/>
          <w:bCs/>
          <w:i/>
          <w:color w:val="000000"/>
          <w:sz w:val="24"/>
          <w:szCs w:val="24"/>
        </w:rPr>
        <w:t>Арккотангенс числа</w:t>
      </w:r>
      <w:r>
        <w:rPr>
          <w:rFonts w:ascii="Arial" w:hAnsi="Arial" w:cs="Arial"/>
          <w:bCs/>
          <w:color w:val="000000"/>
          <w:sz w:val="24"/>
          <w:szCs w:val="24"/>
        </w:rPr>
        <w:t xml:space="preserve">. Простейшие тригонометрические уравнения. Решение тригонометрических уравнений.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Логарифм числа, свойства логарифма. Десятичный логарифм. </w:t>
      </w:r>
      <w:r>
        <w:rPr>
          <w:rFonts w:ascii="Arial" w:hAnsi="Arial" w:cs="Arial"/>
          <w:bCs/>
          <w:i/>
          <w:color w:val="000000"/>
          <w:sz w:val="24"/>
          <w:szCs w:val="24"/>
        </w:rPr>
        <w:t>Число е. Натуральный логарифм</w:t>
      </w:r>
      <w:r>
        <w:rPr>
          <w:rFonts w:ascii="Arial" w:hAnsi="Arial" w:cs="Arial"/>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lastRenderedPageBreak/>
        <w:t xml:space="preserve">Степенная функция и ее свойства и график. Иррациональные уравнения.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Метод интервалов для решения неравенств.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Взаимно обратные функции. Графики взаимно обратных функций.</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Уравнения, системы уравнений с параметром.</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Fonts w:ascii="Arial" w:hAnsi="Arial" w:cs="Arial"/>
          <w:bCs/>
          <w:i/>
          <w:color w:val="000000"/>
          <w:sz w:val="24"/>
          <w:szCs w:val="24"/>
        </w:rPr>
        <w:t>Правила дифференцирования.</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Вторая производная, ее геометрический и физический смысл. </w:t>
      </w:r>
    </w:p>
    <w:p w:rsidR="00720254" w:rsidRDefault="002870CD" w:rsidP="002870CD">
      <w:pPr>
        <w:spacing w:after="0" w:line="240" w:lineRule="auto"/>
        <w:rPr>
          <w:rFonts w:ascii="Arial" w:hAnsi="Arial" w:cs="Arial"/>
          <w:bCs/>
          <w:i/>
          <w:color w:val="000000"/>
          <w:sz w:val="24"/>
          <w:szCs w:val="24"/>
        </w:rPr>
      </w:pPr>
      <w:r>
        <w:rPr>
          <w:rFonts w:ascii="Arial" w:hAnsi="Arial" w:cs="Arial"/>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Arial" w:hAnsi="Arial" w:cs="Arial"/>
          <w:bCs/>
          <w:i/>
          <w:color w:val="000000"/>
          <w:sz w:val="24"/>
          <w:szCs w:val="24"/>
        </w:rPr>
        <w:t>Построение графиков функций с помощью производных</w:t>
      </w:r>
      <w:r>
        <w:rPr>
          <w:rFonts w:ascii="Arial" w:hAnsi="Arial" w:cs="Arial"/>
          <w:bCs/>
          <w:color w:val="000000"/>
          <w:sz w:val="24"/>
          <w:szCs w:val="24"/>
        </w:rPr>
        <w:t xml:space="preserve">. </w:t>
      </w:r>
      <w:r>
        <w:rPr>
          <w:rFonts w:ascii="Arial" w:hAnsi="Arial" w:cs="Arial"/>
          <w:bCs/>
          <w:i/>
          <w:color w:val="000000"/>
          <w:sz w:val="24"/>
          <w:szCs w:val="24"/>
        </w:rPr>
        <w:t>Применение производной при решении задач.</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Первообразная. </w:t>
      </w:r>
      <w:r>
        <w:rPr>
          <w:rFonts w:ascii="Arial" w:hAnsi="Arial" w:cs="Arial"/>
          <w:bCs/>
          <w:i/>
          <w:color w:val="000000"/>
          <w:sz w:val="24"/>
          <w:szCs w:val="24"/>
        </w:rPr>
        <w:t>Первообразные элементарных функций. Площадь криволинейной трапеции. Формула Ньютона-Лейбница</w:t>
      </w:r>
      <w:r>
        <w:rPr>
          <w:rFonts w:ascii="Arial" w:hAnsi="Arial" w:cs="Arial"/>
          <w:bCs/>
          <w:color w:val="000000"/>
          <w:sz w:val="24"/>
          <w:szCs w:val="24"/>
        </w:rPr>
        <w:t>.</w:t>
      </w:r>
      <w:r>
        <w:rPr>
          <w:rFonts w:ascii="Arial" w:hAnsi="Arial" w:cs="Arial"/>
          <w:b/>
          <w:bCs/>
          <w:color w:val="000000"/>
          <w:sz w:val="24"/>
          <w:szCs w:val="24"/>
        </w:rPr>
        <w:t xml:space="preserve"> </w:t>
      </w:r>
      <w:r>
        <w:rPr>
          <w:rFonts w:ascii="Arial" w:hAnsi="Arial" w:cs="Arial"/>
          <w:bCs/>
          <w:i/>
          <w:color w:val="000000"/>
          <w:sz w:val="24"/>
          <w:szCs w:val="24"/>
        </w:rPr>
        <w:t>Определенный интеграл</w:t>
      </w:r>
      <w:r>
        <w:rPr>
          <w:rFonts w:ascii="Arial" w:hAnsi="Arial" w:cs="Arial"/>
          <w:bCs/>
          <w:color w:val="000000"/>
          <w:sz w:val="24"/>
          <w:szCs w:val="24"/>
        </w:rPr>
        <w:t xml:space="preserve">. </w:t>
      </w:r>
      <w:r>
        <w:rPr>
          <w:rFonts w:ascii="Arial" w:hAnsi="Arial" w:cs="Arial"/>
          <w:bCs/>
          <w:i/>
          <w:color w:val="000000"/>
          <w:sz w:val="24"/>
          <w:szCs w:val="24"/>
        </w:rPr>
        <w:t>Вычисление площадей плоских фигур и объемов тел вращения с помощью интеграла</w:t>
      </w:r>
      <w:r>
        <w:rPr>
          <w:rFonts w:ascii="Arial" w:hAnsi="Arial" w:cs="Arial"/>
          <w:bCs/>
          <w:color w:val="000000"/>
          <w:sz w:val="24"/>
          <w:szCs w:val="24"/>
        </w:rPr>
        <w:t xml:space="preserve">. </w:t>
      </w:r>
    </w:p>
    <w:p w:rsidR="00720254" w:rsidRDefault="00720254" w:rsidP="002870CD">
      <w:pPr>
        <w:spacing w:after="0" w:line="240" w:lineRule="auto"/>
        <w:rPr>
          <w:rFonts w:ascii="Arial" w:hAnsi="Arial" w:cs="Arial"/>
          <w:b/>
          <w:bCs/>
          <w:color w:val="000000"/>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Геометрия</w:t>
      </w:r>
    </w:p>
    <w:p w:rsidR="00720254" w:rsidRDefault="002870CD" w:rsidP="002870CD">
      <w:pPr>
        <w:spacing w:after="0" w:line="240" w:lineRule="auto"/>
        <w:rPr>
          <w:rFonts w:ascii="Arial" w:hAnsi="Arial" w:cs="Arial"/>
          <w:i/>
          <w:sz w:val="24"/>
          <w:szCs w:val="24"/>
        </w:rPr>
      </w:pPr>
      <w:r>
        <w:rPr>
          <w:rFonts w:ascii="Arial" w:hAnsi="Arial" w:cs="Arial"/>
          <w:sz w:val="24"/>
          <w:szCs w:val="24"/>
        </w:rPr>
        <w:t>Повторение.</w:t>
      </w:r>
      <w:r>
        <w:rPr>
          <w:rFonts w:ascii="Arial" w:hAnsi="Arial" w:cs="Arial"/>
          <w:b/>
          <w:sz w:val="24"/>
          <w:szCs w:val="24"/>
        </w:rPr>
        <w:t xml:space="preserve"> </w:t>
      </w:r>
      <w:r>
        <w:rPr>
          <w:rFonts w:ascii="Arial" w:hAnsi="Arial" w:cs="Arial"/>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Fonts w:ascii="Arial" w:hAnsi="Arial" w:cs="Arial"/>
          <w:i/>
          <w:sz w:val="24"/>
          <w:szCs w:val="24"/>
        </w:rPr>
        <w:t>Решение задач с помощью векторов и координат.</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Наглядная стереометрия. Фигуры и их изображения (куб, пирамида, призма). </w:t>
      </w:r>
      <w:r>
        <w:rPr>
          <w:rFonts w:ascii="Arial" w:hAnsi="Arial" w:cs="Arial"/>
          <w:i/>
          <w:sz w:val="24"/>
          <w:szCs w:val="24"/>
        </w:rPr>
        <w:t>Основные понятия стереометрии и их свойства.</w:t>
      </w:r>
      <w:r>
        <w:rPr>
          <w:rFonts w:ascii="Arial" w:hAnsi="Arial" w:cs="Arial"/>
          <w:sz w:val="24"/>
          <w:szCs w:val="24"/>
        </w:rPr>
        <w:t xml:space="preserve"> Сечения куба и тетраэдра.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Расстояния между фигурами в пространстве.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Углы в пространстве. Перпендикулярность прямых и плоскостей.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20254" w:rsidRDefault="002870CD" w:rsidP="002870CD">
      <w:pPr>
        <w:spacing w:after="0" w:line="240" w:lineRule="auto"/>
        <w:rPr>
          <w:rFonts w:ascii="Arial" w:hAnsi="Arial" w:cs="Arial"/>
          <w:i/>
          <w:sz w:val="24"/>
          <w:szCs w:val="24"/>
        </w:rPr>
      </w:pPr>
      <w:r>
        <w:rPr>
          <w:rFonts w:ascii="Arial" w:hAnsi="Arial" w:cs="Arial"/>
          <w:i/>
          <w:sz w:val="24"/>
          <w:szCs w:val="24"/>
        </w:rPr>
        <w:lastRenderedPageBreak/>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20254" w:rsidRDefault="002870CD" w:rsidP="002870CD">
      <w:pPr>
        <w:spacing w:after="0" w:line="240" w:lineRule="auto"/>
        <w:rPr>
          <w:rFonts w:ascii="Arial" w:hAnsi="Arial" w:cs="Arial"/>
          <w:bCs/>
          <w:color w:val="000000"/>
          <w:sz w:val="24"/>
          <w:szCs w:val="24"/>
        </w:rPr>
      </w:pPr>
      <w:r>
        <w:rPr>
          <w:rFonts w:ascii="Arial" w:hAnsi="Arial" w:cs="Arial"/>
          <w:i/>
          <w:sz w:val="24"/>
          <w:szCs w:val="24"/>
        </w:rPr>
        <w:t xml:space="preserve">Простейшие комбинации многогранников и тел вращения между собой. </w:t>
      </w:r>
      <w:r>
        <w:rPr>
          <w:rFonts w:ascii="Arial" w:hAnsi="Arial" w:cs="Arial"/>
          <w:bCs/>
          <w:color w:val="000000"/>
          <w:sz w:val="24"/>
          <w:szCs w:val="24"/>
        </w:rPr>
        <w:t xml:space="preserve">Вычисление элементов пространственных фигур (ребра, диагонали, углы). </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Понятие об объеме. Объем пирамиды и конуса, призмы и цилиндра. Объем шара. </w:t>
      </w:r>
    </w:p>
    <w:p w:rsidR="00720254" w:rsidRDefault="002870CD" w:rsidP="002870CD">
      <w:pPr>
        <w:spacing w:after="0" w:line="240" w:lineRule="auto"/>
        <w:rPr>
          <w:rFonts w:ascii="Arial" w:hAnsi="Arial" w:cs="Arial"/>
          <w:bCs/>
          <w:color w:val="000000"/>
          <w:sz w:val="24"/>
          <w:szCs w:val="24"/>
        </w:rPr>
      </w:pPr>
      <w:r>
        <w:rPr>
          <w:rFonts w:ascii="Arial" w:hAnsi="Arial" w:cs="Arial"/>
          <w:bCs/>
          <w:i/>
          <w:color w:val="000000"/>
          <w:sz w:val="24"/>
          <w:szCs w:val="24"/>
        </w:rPr>
        <w:t xml:space="preserve">Подобные тела в пространстве. </w:t>
      </w:r>
      <w:r>
        <w:rPr>
          <w:rFonts w:ascii="Arial" w:hAnsi="Arial" w:cs="Arial"/>
          <w:bCs/>
          <w:color w:val="000000"/>
          <w:sz w:val="24"/>
          <w:szCs w:val="24"/>
        </w:rPr>
        <w:t>Соотношения между площадями поверхностей и объемами подобных тел.</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20254" w:rsidRDefault="002870CD" w:rsidP="002870CD">
      <w:pPr>
        <w:spacing w:after="0" w:line="240" w:lineRule="auto"/>
        <w:rPr>
          <w:rFonts w:ascii="Arial" w:hAnsi="Arial" w:cs="Arial"/>
          <w:bCs/>
          <w:i/>
          <w:color w:val="000000"/>
          <w:sz w:val="24"/>
          <w:szCs w:val="24"/>
        </w:rPr>
      </w:pPr>
      <w:r>
        <w:rPr>
          <w:rFonts w:ascii="Arial" w:hAnsi="Arial" w:cs="Arial"/>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rFonts w:ascii="Arial" w:hAnsi="Arial" w:cs="Arial"/>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Вероятность и статистика. Работа с данными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rFonts w:ascii="Arial" w:hAnsi="Arial" w:cs="Arial"/>
          <w:i/>
          <w:sz w:val="24"/>
          <w:szCs w:val="24"/>
        </w:rPr>
        <w:t>дисперсии</w:t>
      </w:r>
      <w:r>
        <w:rPr>
          <w:rFonts w:ascii="Arial" w:hAnsi="Arial" w:cs="Arial"/>
          <w:sz w:val="24"/>
          <w:szCs w:val="24"/>
        </w:rPr>
        <w:t xml:space="preserve">. </w:t>
      </w:r>
      <w:r>
        <w:rPr>
          <w:rFonts w:ascii="Arial" w:hAnsi="Arial" w:cs="Arial"/>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Pr>
          <w:rFonts w:ascii="Arial" w:hAnsi="Arial" w:cs="Arial"/>
          <w:sz w:val="24"/>
          <w:szCs w:val="24"/>
        </w:rPr>
        <w:t xml:space="preserve"> </w:t>
      </w:r>
      <w:r>
        <w:rPr>
          <w:rFonts w:ascii="Arial" w:hAnsi="Arial" w:cs="Arial"/>
          <w:i/>
          <w:sz w:val="24"/>
          <w:szCs w:val="24"/>
        </w:rPr>
        <w:t>Решение задач с применением диаграмм Эйлера, дерева вероятностей, формулы Бернулли.</w:t>
      </w:r>
      <w:r>
        <w:rPr>
          <w:rFonts w:ascii="Arial" w:hAnsi="Arial" w:cs="Arial"/>
          <w:sz w:val="24"/>
          <w:szCs w:val="24"/>
        </w:rPr>
        <w:t xml:space="preserve">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Условная вероятность.</w:t>
      </w:r>
      <w:r>
        <w:rPr>
          <w:rFonts w:ascii="Arial" w:hAnsi="Arial" w:cs="Arial"/>
          <w:bCs/>
          <w:color w:val="000000"/>
          <w:sz w:val="24"/>
          <w:szCs w:val="24"/>
        </w:rPr>
        <w:t xml:space="preserve"> </w:t>
      </w:r>
      <w:r>
        <w:rPr>
          <w:rFonts w:ascii="Arial" w:hAnsi="Arial" w:cs="Arial"/>
          <w:bCs/>
          <w:i/>
          <w:color w:val="000000"/>
          <w:sz w:val="24"/>
          <w:szCs w:val="24"/>
        </w:rPr>
        <w:t xml:space="preserve">Правило умножения вероятностей. Формула полной вероятности. </w:t>
      </w:r>
    </w:p>
    <w:p w:rsidR="00720254" w:rsidRDefault="002870CD" w:rsidP="002870CD">
      <w:pPr>
        <w:spacing w:after="0" w:line="240" w:lineRule="auto"/>
        <w:rPr>
          <w:rFonts w:ascii="Arial" w:hAnsi="Arial" w:cs="Arial"/>
          <w:bCs/>
          <w:color w:val="000000"/>
          <w:sz w:val="24"/>
          <w:szCs w:val="24"/>
        </w:rPr>
      </w:pPr>
      <w:r>
        <w:rPr>
          <w:rFonts w:ascii="Arial" w:hAnsi="Arial" w:cs="Arial"/>
          <w:bCs/>
          <w:i/>
          <w:color w:val="000000"/>
          <w:sz w:val="24"/>
          <w:szCs w:val="24"/>
        </w:rPr>
        <w:t>Дискретные случайные величины и распределения.</w:t>
      </w:r>
      <w:r>
        <w:rPr>
          <w:rFonts w:ascii="Arial" w:hAnsi="Arial" w:cs="Arial"/>
          <w:bCs/>
          <w:color w:val="000000"/>
          <w:sz w:val="24"/>
          <w:szCs w:val="24"/>
        </w:rPr>
        <w:t xml:space="preserve"> </w:t>
      </w:r>
      <w:r>
        <w:rPr>
          <w:rFonts w:ascii="Arial" w:hAnsi="Arial" w:cs="Arial"/>
          <w:bCs/>
          <w:i/>
          <w:color w:val="000000"/>
          <w:sz w:val="24"/>
          <w:szCs w:val="24"/>
        </w:rPr>
        <w:t>Независимые случайные величины. Распределение суммы и произведения независимых случайных величин.</w:t>
      </w:r>
      <w:r>
        <w:rPr>
          <w:rFonts w:ascii="Arial" w:hAnsi="Arial" w:cs="Arial"/>
          <w:bCs/>
          <w:color w:val="000000"/>
          <w:sz w:val="24"/>
          <w:szCs w:val="24"/>
        </w:rPr>
        <w:t xml:space="preserve">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Математическое ожидание и дисперсия случайной величины.</w:t>
      </w:r>
      <w:r>
        <w:rPr>
          <w:rFonts w:ascii="Arial" w:hAnsi="Arial" w:cs="Arial"/>
          <w:bCs/>
          <w:color w:val="000000"/>
          <w:sz w:val="24"/>
          <w:szCs w:val="24"/>
        </w:rPr>
        <w:t xml:space="preserve"> </w:t>
      </w:r>
      <w:r>
        <w:rPr>
          <w:rFonts w:ascii="Arial" w:hAnsi="Arial" w:cs="Arial"/>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Непрерывные случайные величины. Понятие о плотности вероятности. Равномерное распределение.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Показательное распределение, его параметры. </w:t>
      </w:r>
    </w:p>
    <w:p w:rsidR="00720254" w:rsidRDefault="002870CD" w:rsidP="002870CD">
      <w:pPr>
        <w:spacing w:after="0" w:line="240" w:lineRule="auto"/>
        <w:rPr>
          <w:rFonts w:ascii="Arial" w:hAnsi="Arial" w:cs="Arial"/>
          <w:i/>
          <w:sz w:val="24"/>
          <w:szCs w:val="24"/>
        </w:rPr>
      </w:pPr>
      <w:r>
        <w:rPr>
          <w:rFonts w:ascii="Arial" w:hAnsi="Arial" w:cs="Arial"/>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20254" w:rsidRDefault="002870CD" w:rsidP="002870CD">
      <w:pPr>
        <w:spacing w:after="0" w:line="240" w:lineRule="auto"/>
        <w:rPr>
          <w:rFonts w:ascii="Arial" w:hAnsi="Arial" w:cs="Arial"/>
          <w:i/>
          <w:sz w:val="24"/>
          <w:szCs w:val="24"/>
        </w:rPr>
      </w:pPr>
      <w:r>
        <w:rPr>
          <w:rFonts w:ascii="Arial" w:hAnsi="Arial" w:cs="Arial"/>
          <w:i/>
          <w:sz w:val="24"/>
          <w:szCs w:val="24"/>
        </w:rPr>
        <w:t>Неравенство Чебышева. Теорема Бернулли</w:t>
      </w:r>
      <w:r>
        <w:rPr>
          <w:rFonts w:ascii="Arial" w:hAnsi="Arial" w:cs="Arial"/>
          <w:sz w:val="24"/>
          <w:szCs w:val="24"/>
        </w:rPr>
        <w:t xml:space="preserve">. </w:t>
      </w:r>
      <w:r>
        <w:rPr>
          <w:rFonts w:ascii="Arial" w:hAnsi="Arial" w:cs="Arial"/>
          <w:i/>
          <w:sz w:val="24"/>
          <w:szCs w:val="24"/>
        </w:rPr>
        <w:t>Закон больших чисел. Выборочный метод измерения вероятностей. Роль закона больших чисел в науке, природе и обществе.</w:t>
      </w:r>
    </w:p>
    <w:p w:rsidR="00720254" w:rsidRDefault="002870CD" w:rsidP="002870CD">
      <w:pPr>
        <w:spacing w:after="0" w:line="240" w:lineRule="auto"/>
        <w:rPr>
          <w:rFonts w:ascii="Arial" w:hAnsi="Arial" w:cs="Arial"/>
          <w:bCs/>
          <w:i/>
          <w:color w:val="000000"/>
          <w:sz w:val="24"/>
          <w:szCs w:val="24"/>
        </w:rPr>
      </w:pPr>
      <w:r>
        <w:rPr>
          <w:rFonts w:ascii="Arial" w:hAnsi="Arial" w:cs="Arial"/>
          <w:i/>
          <w:sz w:val="24"/>
          <w:szCs w:val="24"/>
        </w:rPr>
        <w:lastRenderedPageBreak/>
        <w:t>Ковариация двух случайных величин. Понятие о коэффициенте корреляции.</w:t>
      </w:r>
      <w:r>
        <w:rPr>
          <w:rFonts w:ascii="Arial" w:hAnsi="Arial" w:cs="Arial"/>
          <w:bCs/>
          <w:i/>
          <w:color w:val="000000"/>
          <w:sz w:val="24"/>
          <w:szCs w:val="24"/>
        </w:rPr>
        <w:t xml:space="preserve"> Совместные наблюдения двух случайных величин.</w:t>
      </w:r>
      <w:r>
        <w:rPr>
          <w:rFonts w:ascii="Arial" w:hAnsi="Arial" w:cs="Arial"/>
          <w:bCs/>
          <w:color w:val="000000"/>
          <w:sz w:val="24"/>
          <w:szCs w:val="24"/>
        </w:rPr>
        <w:t xml:space="preserve"> </w:t>
      </w:r>
      <w:r>
        <w:rPr>
          <w:rFonts w:ascii="Arial" w:hAnsi="Arial" w:cs="Arial"/>
          <w:bCs/>
          <w:i/>
          <w:color w:val="000000"/>
          <w:sz w:val="24"/>
          <w:szCs w:val="24"/>
        </w:rPr>
        <w:t xml:space="preserve">Выборочный коэффициент корреляции. </w:t>
      </w:r>
    </w:p>
    <w:p w:rsidR="00720254" w:rsidRDefault="00720254" w:rsidP="002870CD">
      <w:pPr>
        <w:spacing w:after="0" w:line="240" w:lineRule="auto"/>
        <w:rPr>
          <w:rFonts w:ascii="Arial" w:hAnsi="Arial" w:cs="Arial"/>
          <w:b/>
          <w:bCs/>
          <w:i/>
          <w:color w:val="000000"/>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Углубленный уровень</w:t>
      </w:r>
    </w:p>
    <w:p w:rsidR="00720254" w:rsidRDefault="002870CD" w:rsidP="002870CD">
      <w:pPr>
        <w:spacing w:after="0" w:line="240" w:lineRule="auto"/>
        <w:rPr>
          <w:rFonts w:ascii="Arial" w:hAnsi="Arial" w:cs="Arial"/>
          <w:b/>
          <w:bCs/>
          <w:color w:val="000000"/>
          <w:sz w:val="24"/>
          <w:szCs w:val="24"/>
        </w:rPr>
      </w:pPr>
      <w:r>
        <w:rPr>
          <w:rFonts w:ascii="Arial" w:hAnsi="Arial" w:cs="Arial"/>
          <w:b/>
          <w:bCs/>
          <w:color w:val="000000"/>
          <w:sz w:val="24"/>
          <w:szCs w:val="24"/>
        </w:rPr>
        <w:t>Алгебра и начала анализа</w:t>
      </w:r>
    </w:p>
    <w:p w:rsidR="00720254" w:rsidRDefault="002870CD" w:rsidP="002870CD">
      <w:pPr>
        <w:spacing w:after="0" w:line="240" w:lineRule="auto"/>
        <w:rPr>
          <w:rFonts w:ascii="Arial" w:hAnsi="Arial" w:cs="Arial"/>
          <w:bCs/>
          <w:color w:val="000000"/>
          <w:sz w:val="24"/>
          <w:szCs w:val="24"/>
        </w:rPr>
      </w:pPr>
      <w:r>
        <w:rPr>
          <w:rFonts w:ascii="Arial" w:hAnsi="Arial" w:cs="Arial"/>
          <w:sz w:val="24"/>
          <w:szCs w:val="24"/>
        </w:rPr>
        <w:t>Повторение. Решение</w:t>
      </w:r>
      <w:r>
        <w:rPr>
          <w:rFonts w:ascii="Arial" w:hAnsi="Arial" w:cs="Arial"/>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720254" w:rsidRPr="00720254">
        <w:rPr>
          <w:rFonts w:ascii="Arial" w:hAnsi="Arial" w:cs="Arial"/>
          <w:bCs/>
          <w:color w:val="000000"/>
          <w:position w:val="-10"/>
          <w:sz w:val="24"/>
          <w:szCs w:val="24"/>
        </w:rPr>
        <w:object w:dxaOrig="760" w:dyaOrig="380">
          <v:shape id="_x0000_i1032" type="#_x0000_t75" style="width:38.4pt;height:21pt" o:ole="">
            <v:imagedata r:id="rId21" o:title=""/>
          </v:shape>
          <o:OLEObject Type="Embed" ProgID="Equation.DSMT4" ShapeID="_x0000_i1032" DrawAspect="Content" ObjectID="_1667909737" r:id="rId28"/>
        </w:object>
      </w:r>
      <w:r>
        <w:rPr>
          <w:rFonts w:ascii="Arial" w:hAnsi="Arial" w:cs="Arial"/>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20254" w:rsidRDefault="002870CD" w:rsidP="002870CD">
      <w:pPr>
        <w:spacing w:after="0" w:line="240" w:lineRule="auto"/>
        <w:rPr>
          <w:rFonts w:ascii="Arial" w:hAnsi="Arial" w:cs="Arial"/>
          <w:color w:val="000000"/>
          <w:sz w:val="24"/>
          <w:szCs w:val="24"/>
        </w:rPr>
      </w:pPr>
      <w:r>
        <w:rPr>
          <w:rFonts w:ascii="Arial" w:hAnsi="Arial" w:cs="Arial"/>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Pr>
          <w:rFonts w:ascii="Arial" w:hAnsi="Arial" w:cs="Arial"/>
          <w:color w:val="000000"/>
          <w:sz w:val="24"/>
          <w:szCs w:val="24"/>
        </w:rPr>
        <w:t xml:space="preserve">Конечные и бесконечные, счетные и несчетные множества.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Истинные и ложные высказывания, операции над высказываниями. </w:t>
      </w:r>
      <w:r>
        <w:rPr>
          <w:rFonts w:ascii="Arial" w:hAnsi="Arial" w:cs="Arial"/>
          <w:i/>
          <w:sz w:val="24"/>
          <w:szCs w:val="24"/>
        </w:rPr>
        <w:t xml:space="preserve">Алгебра высказываний. </w:t>
      </w:r>
      <w:r>
        <w:rPr>
          <w:rFonts w:ascii="Arial" w:hAnsi="Arial" w:cs="Arial"/>
          <w:sz w:val="24"/>
          <w:szCs w:val="24"/>
        </w:rPr>
        <w:t>Связь высказываний с множествами. Кванторы существования и всеобщности.</w:t>
      </w:r>
    </w:p>
    <w:p w:rsidR="00720254" w:rsidRDefault="002870CD" w:rsidP="002870CD">
      <w:pPr>
        <w:spacing w:after="0" w:line="240" w:lineRule="auto"/>
        <w:rPr>
          <w:rFonts w:ascii="Arial" w:hAnsi="Arial" w:cs="Arial"/>
          <w:i/>
          <w:sz w:val="24"/>
          <w:szCs w:val="24"/>
        </w:rPr>
      </w:pPr>
      <w:r>
        <w:rPr>
          <w:rFonts w:ascii="Arial" w:hAnsi="Arial" w:cs="Arial"/>
          <w:sz w:val="24"/>
          <w:szCs w:val="24"/>
        </w:rPr>
        <w:t>Законы логики</w:t>
      </w:r>
      <w:r>
        <w:rPr>
          <w:rFonts w:ascii="Arial" w:hAnsi="Arial" w:cs="Arial"/>
          <w:i/>
          <w:sz w:val="24"/>
          <w:szCs w:val="24"/>
        </w:rPr>
        <w:t xml:space="preserve">. Основные логические правила. </w:t>
      </w:r>
      <w:r>
        <w:rPr>
          <w:rFonts w:ascii="Arial" w:hAnsi="Arial" w:cs="Arial"/>
          <w:sz w:val="24"/>
          <w:szCs w:val="24"/>
        </w:rPr>
        <w:t>Решение логических задач</w:t>
      </w:r>
      <w:r>
        <w:rPr>
          <w:rFonts w:ascii="Arial" w:hAnsi="Arial" w:cs="Arial"/>
          <w:b/>
          <w:sz w:val="24"/>
          <w:szCs w:val="24"/>
        </w:rPr>
        <w:t xml:space="preserve"> </w:t>
      </w:r>
      <w:r>
        <w:rPr>
          <w:rFonts w:ascii="Arial" w:hAnsi="Arial" w:cs="Arial"/>
          <w:sz w:val="24"/>
          <w:szCs w:val="24"/>
        </w:rPr>
        <w:t xml:space="preserve">с использованием кругов Эйлера, </w:t>
      </w:r>
      <w:r>
        <w:rPr>
          <w:rFonts w:ascii="Arial" w:hAnsi="Arial" w:cs="Arial"/>
          <w:i/>
          <w:sz w:val="24"/>
          <w:szCs w:val="24"/>
        </w:rPr>
        <w:t xml:space="preserve">основных логических правил.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Умозаключения. Обоснования и доказательство в математике. Теоремы. Виды математических утверждений. </w:t>
      </w:r>
      <w:r>
        <w:rPr>
          <w:rFonts w:ascii="Arial" w:hAnsi="Arial" w:cs="Arial"/>
          <w:i/>
          <w:sz w:val="24"/>
          <w:szCs w:val="24"/>
        </w:rPr>
        <w:t>Виды доказательств</w:t>
      </w:r>
      <w:r>
        <w:rPr>
          <w:rFonts w:ascii="Arial" w:hAnsi="Arial" w:cs="Arial"/>
          <w:sz w:val="24"/>
          <w:szCs w:val="24"/>
        </w:rPr>
        <w:t xml:space="preserve">. </w:t>
      </w:r>
      <w:r>
        <w:rPr>
          <w:rFonts w:ascii="Arial" w:hAnsi="Arial" w:cs="Arial"/>
          <w:i/>
          <w:sz w:val="24"/>
          <w:szCs w:val="24"/>
        </w:rPr>
        <w:t>Математическая индукция</w:t>
      </w:r>
      <w:r>
        <w:rPr>
          <w:rFonts w:ascii="Arial" w:hAnsi="Arial" w:cs="Arial"/>
          <w:sz w:val="24"/>
          <w:szCs w:val="24"/>
        </w:rPr>
        <w:t xml:space="preserve">. </w:t>
      </w:r>
      <w:r>
        <w:rPr>
          <w:rFonts w:ascii="Arial" w:hAnsi="Arial" w:cs="Arial"/>
          <w:i/>
          <w:sz w:val="24"/>
          <w:szCs w:val="24"/>
        </w:rPr>
        <w:t>Утверждения: обратное данному, противоположное, обратное противоположному данному</w:t>
      </w:r>
      <w:r>
        <w:rPr>
          <w:rFonts w:ascii="Arial" w:hAnsi="Arial" w:cs="Arial"/>
          <w:sz w:val="24"/>
          <w:szCs w:val="24"/>
        </w:rPr>
        <w:t>. Признак и свойство, необходимые и достаточные условия.</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Основная теорема арифметики. Остатки и сравнения. Алгоритм Евклида. Китайская теорема об остатках. Малая теорема Ферма. </w:t>
      </w:r>
      <w:r>
        <w:rPr>
          <w:rFonts w:ascii="Arial" w:hAnsi="Arial" w:cs="Arial"/>
          <w:i/>
          <w:sz w:val="24"/>
          <w:szCs w:val="24"/>
          <w:lang w:val="en-US"/>
        </w:rPr>
        <w:t>q</w:t>
      </w:r>
      <w:r>
        <w:rPr>
          <w:rFonts w:ascii="Arial" w:hAnsi="Arial" w:cs="Arial"/>
          <w:i/>
          <w:sz w:val="24"/>
          <w:szCs w:val="24"/>
        </w:rPr>
        <w:t xml:space="preserve">-ичные системы счисления. Функция Эйлера, число и сумма делителей натурального числа. </w:t>
      </w:r>
    </w:p>
    <w:p w:rsidR="00720254" w:rsidRDefault="002870CD" w:rsidP="002870CD">
      <w:pPr>
        <w:spacing w:after="0" w:line="240" w:lineRule="auto"/>
        <w:rPr>
          <w:rFonts w:ascii="Arial" w:hAnsi="Arial" w:cs="Arial"/>
          <w:sz w:val="24"/>
          <w:szCs w:val="24"/>
        </w:rPr>
      </w:pPr>
      <w:r>
        <w:rPr>
          <w:rFonts w:ascii="Arial" w:hAnsi="Arial" w:cs="Arial"/>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Fonts w:ascii="Arial" w:hAnsi="Arial" w:cs="Arial"/>
          <w:i/>
          <w:sz w:val="24"/>
          <w:szCs w:val="24"/>
        </w:rPr>
        <w:t xml:space="preserve">Функции «дробная часть числа» </w:t>
      </w:r>
      <w:bookmarkStart w:id="315" w:name="MTBlankEqn"/>
      <w:r w:rsidR="00720254" w:rsidRPr="00720254">
        <w:rPr>
          <w:rFonts w:ascii="Arial" w:hAnsi="Arial" w:cs="Arial"/>
          <w:position w:val="-14"/>
          <w:sz w:val="24"/>
          <w:szCs w:val="24"/>
        </w:rPr>
        <w:object w:dxaOrig="760" w:dyaOrig="400">
          <v:shape id="_x0000_i1033" type="#_x0000_t75" style="width:38.4pt;height:22.8pt" o:ole="">
            <v:imagedata r:id="rId29" o:title=""/>
          </v:shape>
          <o:OLEObject Type="Embed" ProgID="Equation.DSMT4" ShapeID="_x0000_i1033" DrawAspect="Content" ObjectID="_1667909738" r:id="rId30"/>
        </w:object>
      </w:r>
      <w:bookmarkEnd w:id="315"/>
      <w:r>
        <w:rPr>
          <w:rFonts w:ascii="Arial" w:hAnsi="Arial" w:cs="Arial"/>
          <w:i/>
          <w:sz w:val="24"/>
          <w:szCs w:val="24"/>
        </w:rPr>
        <w:t xml:space="preserve">  и «целая часть числа» </w:t>
      </w:r>
      <w:r w:rsidR="00720254" w:rsidRPr="00720254">
        <w:rPr>
          <w:rFonts w:ascii="Arial" w:hAnsi="Arial" w:cs="Arial"/>
          <w:position w:val="-14"/>
          <w:sz w:val="24"/>
          <w:szCs w:val="24"/>
        </w:rPr>
        <w:object w:dxaOrig="740" w:dyaOrig="400">
          <v:shape id="_x0000_i1034" type="#_x0000_t75" style="width:36.6pt;height:22.8pt" o:ole="">
            <v:imagedata r:id="rId31" o:title=""/>
          </v:shape>
          <o:OLEObject Type="Embed" ProgID="Equation.DSMT4" ShapeID="_x0000_i1034" DrawAspect="Content" ObjectID="_1667909739" r:id="rId32"/>
        </w:object>
      </w:r>
      <w:r>
        <w:rPr>
          <w:rFonts w:ascii="Arial" w:hAnsi="Arial" w:cs="Arial"/>
          <w:sz w:val="24"/>
          <w:szCs w:val="24"/>
        </w:rPr>
        <w:t>.</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lastRenderedPageBreak/>
        <w:t xml:space="preserve">Тригонометрические функции числового аргумента </w:t>
      </w:r>
      <w:r w:rsidR="00720254" w:rsidRPr="00720254">
        <w:rPr>
          <w:rFonts w:ascii="Arial" w:hAnsi="Arial" w:cs="Arial"/>
          <w:position w:val="-10"/>
          <w:sz w:val="24"/>
          <w:szCs w:val="24"/>
        </w:rPr>
        <w:object w:dxaOrig="919" w:dyaOrig="260">
          <v:shape id="_x0000_i1035" type="#_x0000_t75" style="width:46.8pt;height:13.2pt" o:ole="">
            <v:imagedata r:id="rId33" o:title=""/>
          </v:shape>
          <o:OLEObject Type="Embed" ProgID="Equation.DSMT4" ShapeID="_x0000_i1035" DrawAspect="Content" ObjectID="_1667909740" r:id="rId34"/>
        </w:object>
      </w:r>
      <w:r>
        <w:rPr>
          <w:rFonts w:ascii="Arial" w:hAnsi="Arial" w:cs="Arial"/>
          <w:bCs/>
          <w:color w:val="000000"/>
          <w:sz w:val="24"/>
          <w:szCs w:val="24"/>
        </w:rPr>
        <w:t xml:space="preserve">, </w:t>
      </w:r>
      <w:r w:rsidR="00720254" w:rsidRPr="00720254">
        <w:rPr>
          <w:rFonts w:ascii="Arial" w:hAnsi="Arial" w:cs="Arial"/>
          <w:position w:val="-10"/>
          <w:sz w:val="24"/>
          <w:szCs w:val="24"/>
        </w:rPr>
        <w:object w:dxaOrig="900" w:dyaOrig="320">
          <v:shape id="_x0000_i1036" type="#_x0000_t75" style="width:46.2pt;height:16.2pt" o:ole="">
            <v:imagedata r:id="rId35" o:title=""/>
          </v:shape>
          <o:OLEObject Type="Embed" ProgID="Equation.DSMT4" ShapeID="_x0000_i1036" DrawAspect="Content" ObjectID="_1667909741" r:id="rId36"/>
        </w:object>
      </w:r>
      <w:r>
        <w:rPr>
          <w:rFonts w:ascii="Arial" w:hAnsi="Arial" w:cs="Arial"/>
          <w:bCs/>
          <w:color w:val="000000"/>
          <w:sz w:val="24"/>
          <w:szCs w:val="24"/>
        </w:rPr>
        <w:t xml:space="preserve">, </w:t>
      </w:r>
      <w:r w:rsidR="00720254" w:rsidRPr="00720254">
        <w:rPr>
          <w:rFonts w:ascii="Arial" w:hAnsi="Arial" w:cs="Arial"/>
          <w:position w:val="-10"/>
          <w:sz w:val="24"/>
          <w:szCs w:val="24"/>
        </w:rPr>
        <w:object w:dxaOrig="800" w:dyaOrig="300">
          <v:shape id="_x0000_i1037" type="#_x0000_t75" style="width:40.8pt;height:15pt" o:ole="">
            <v:imagedata r:id="rId37" o:title=""/>
          </v:shape>
          <o:OLEObject Type="Embed" ProgID="Equation.DSMT4" ShapeID="_x0000_i1037" DrawAspect="Content" ObjectID="_1667909742" r:id="rId38"/>
        </w:object>
      </w:r>
      <w:r>
        <w:rPr>
          <w:rFonts w:ascii="Arial" w:hAnsi="Arial" w:cs="Arial"/>
          <w:sz w:val="24"/>
          <w:szCs w:val="24"/>
        </w:rPr>
        <w:t xml:space="preserve">, </w:t>
      </w:r>
      <w:r w:rsidR="00720254" w:rsidRPr="00720254">
        <w:rPr>
          <w:rFonts w:ascii="Arial" w:hAnsi="Arial" w:cs="Arial"/>
          <w:position w:val="-10"/>
          <w:sz w:val="24"/>
          <w:szCs w:val="24"/>
        </w:rPr>
        <w:object w:dxaOrig="900" w:dyaOrig="300">
          <v:shape id="_x0000_i1038" type="#_x0000_t75" style="width:46.2pt;height:15pt" o:ole="">
            <v:imagedata r:id="rId39" o:title=""/>
          </v:shape>
          <o:OLEObject Type="Embed" ProgID="Equation.DSMT4" ShapeID="_x0000_i1038" DrawAspect="Content" ObjectID="_1667909743" r:id="rId40"/>
        </w:object>
      </w:r>
      <w:r>
        <w:rPr>
          <w:rFonts w:ascii="Arial" w:hAnsi="Arial" w:cs="Arial"/>
          <w:bCs/>
          <w:color w:val="000000"/>
          <w:sz w:val="24"/>
          <w:szCs w:val="24"/>
        </w:rPr>
        <w:t>. Свойства и графики тригонометрических функций.</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720254" w:rsidRPr="00720254">
        <w:rPr>
          <w:rFonts w:ascii="Arial" w:hAnsi="Arial" w:cs="Arial"/>
          <w:bCs/>
          <w:color w:val="000000"/>
          <w:position w:val="-6"/>
          <w:sz w:val="24"/>
          <w:szCs w:val="24"/>
        </w:rPr>
        <w:object w:dxaOrig="180" w:dyaOrig="220">
          <v:shape id="_x0000_i1039" type="#_x0000_t75" style="width:7.2pt;height:12.6pt" o:ole="">
            <v:imagedata r:id="rId41" o:title=""/>
          </v:shape>
          <o:OLEObject Type="Embed" ProgID="Equation.DSMT4" ShapeID="_x0000_i1039" DrawAspect="Content" ObjectID="_1667909744" r:id="rId42"/>
        </w:object>
      </w:r>
      <w:r>
        <w:rPr>
          <w:rFonts w:ascii="Arial" w:hAnsi="Arial" w:cs="Arial"/>
          <w:bCs/>
          <w:color w:val="000000"/>
          <w:sz w:val="24"/>
          <w:szCs w:val="24"/>
        </w:rPr>
        <w:t xml:space="preserve"> и функция </w:t>
      </w:r>
      <w:r w:rsidR="00720254" w:rsidRPr="00720254">
        <w:rPr>
          <w:rFonts w:ascii="Arial" w:hAnsi="Arial" w:cs="Arial"/>
          <w:bCs/>
          <w:color w:val="000000"/>
          <w:position w:val="-10"/>
          <w:sz w:val="24"/>
          <w:szCs w:val="24"/>
        </w:rPr>
        <w:object w:dxaOrig="640" w:dyaOrig="360">
          <v:shape id="_x0000_i1040" type="#_x0000_t75" style="width:31.2pt;height:16.8pt" o:ole="">
            <v:imagedata r:id="rId43" o:title=""/>
          </v:shape>
          <o:OLEObject Type="Embed" ProgID="Equation.DSMT4" ShapeID="_x0000_i1040" DrawAspect="Content" ObjectID="_1667909745" r:id="rId44"/>
        </w:object>
      </w:r>
      <w:r>
        <w:rPr>
          <w:rFonts w:ascii="Arial" w:hAnsi="Arial" w:cs="Arial"/>
          <w:bCs/>
          <w:color w:val="000000"/>
          <w:sz w:val="24"/>
          <w:szCs w:val="24"/>
        </w:rPr>
        <w:t xml:space="preserve">. </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Степенная функция и ее свойства и график. Иррациональные уравнения.</w:t>
      </w:r>
    </w:p>
    <w:p w:rsidR="00720254" w:rsidRDefault="002870CD" w:rsidP="002870CD">
      <w:pPr>
        <w:spacing w:after="0" w:line="240" w:lineRule="auto"/>
        <w:rPr>
          <w:rFonts w:ascii="Arial" w:hAnsi="Arial" w:cs="Arial"/>
          <w:bCs/>
          <w:iCs/>
          <w:sz w:val="24"/>
          <w:szCs w:val="24"/>
        </w:rPr>
      </w:pPr>
      <w:r>
        <w:rPr>
          <w:rFonts w:ascii="Arial" w:hAnsi="Arial" w:cs="Arial"/>
          <w:bCs/>
          <w:iCs/>
          <w:sz w:val="24"/>
          <w:szCs w:val="24"/>
        </w:rPr>
        <w:t xml:space="preserve">Первичные представления о множестве комплексных чисел. </w:t>
      </w:r>
      <w:r>
        <w:rPr>
          <w:rFonts w:ascii="Arial" w:hAnsi="Arial" w:cs="Arial"/>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Pr>
          <w:rFonts w:ascii="Arial" w:hAnsi="Arial" w:cs="Arial"/>
          <w:bCs/>
          <w:iCs/>
          <w:sz w:val="24"/>
          <w:szCs w:val="24"/>
        </w:rPr>
        <w:t xml:space="preserve"> </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20254" w:rsidRDefault="002870CD" w:rsidP="002870CD">
      <w:pPr>
        <w:spacing w:after="0" w:line="240" w:lineRule="auto"/>
        <w:rPr>
          <w:rFonts w:ascii="Arial" w:hAnsi="Arial" w:cs="Arial"/>
          <w:sz w:val="24"/>
          <w:szCs w:val="24"/>
        </w:rPr>
      </w:pPr>
      <w:r>
        <w:rPr>
          <w:rFonts w:ascii="Arial" w:hAnsi="Arial" w:cs="Arial"/>
          <w:sz w:val="24"/>
          <w:szCs w:val="24"/>
        </w:rPr>
        <w:t>Взаимно обратные функции. Графики взаимно обратных функций.</w:t>
      </w:r>
    </w:p>
    <w:p w:rsidR="00720254" w:rsidRDefault="002870CD" w:rsidP="002870CD">
      <w:pPr>
        <w:spacing w:after="0" w:line="240" w:lineRule="auto"/>
        <w:rPr>
          <w:rFonts w:ascii="Arial" w:hAnsi="Arial" w:cs="Arial"/>
          <w:sz w:val="24"/>
          <w:szCs w:val="24"/>
        </w:rPr>
      </w:pPr>
      <w:r>
        <w:rPr>
          <w:rFonts w:ascii="Arial" w:hAnsi="Arial" w:cs="Arial"/>
          <w:sz w:val="24"/>
          <w:szCs w:val="24"/>
        </w:rPr>
        <w:t>Уравнения, системы уравнений с параметром.</w:t>
      </w:r>
    </w:p>
    <w:p w:rsidR="00720254" w:rsidRDefault="002870CD" w:rsidP="002870CD">
      <w:pPr>
        <w:spacing w:after="0" w:line="240" w:lineRule="auto"/>
        <w:rPr>
          <w:rFonts w:ascii="Arial" w:hAnsi="Arial" w:cs="Arial"/>
          <w:i/>
          <w:sz w:val="24"/>
          <w:szCs w:val="24"/>
        </w:rPr>
      </w:pPr>
      <w:r>
        <w:rPr>
          <w:rFonts w:ascii="Arial" w:hAnsi="Arial" w:cs="Arial"/>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Диофантовы уравнения. Цепные дроби. Теорема Ферма о сумме квадратов. </w:t>
      </w:r>
    </w:p>
    <w:p w:rsidR="00720254" w:rsidRDefault="002870CD" w:rsidP="002870CD">
      <w:pPr>
        <w:spacing w:after="0" w:line="240" w:lineRule="auto"/>
        <w:rPr>
          <w:rFonts w:ascii="Arial" w:hAnsi="Arial" w:cs="Arial"/>
          <w:i/>
          <w:sz w:val="24"/>
          <w:szCs w:val="24"/>
        </w:rPr>
      </w:pPr>
      <w:r>
        <w:rPr>
          <w:rFonts w:ascii="Arial" w:hAnsi="Arial" w:cs="Arial"/>
          <w:i/>
          <w:sz w:val="24"/>
          <w:szCs w:val="24"/>
        </w:rPr>
        <w:t>Суммы и ряды, методы суммирования и признаки сходимости.</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Теоремы о приближении действительных чисел рациональными.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Множества на координатной плоскости. </w:t>
      </w:r>
    </w:p>
    <w:p w:rsidR="00720254" w:rsidRDefault="002870CD" w:rsidP="002870CD">
      <w:pPr>
        <w:spacing w:after="0" w:line="240" w:lineRule="auto"/>
        <w:rPr>
          <w:rFonts w:ascii="Arial" w:hAnsi="Arial" w:cs="Arial"/>
          <w:i/>
          <w:sz w:val="24"/>
          <w:szCs w:val="24"/>
        </w:rPr>
      </w:pPr>
      <w:r>
        <w:rPr>
          <w:rFonts w:ascii="Arial" w:hAnsi="Arial" w:cs="Arial"/>
          <w:i/>
          <w:sz w:val="24"/>
          <w:szCs w:val="24"/>
        </w:rPr>
        <w:t>Неравенство Коши–Буняковского, неравенство Йенсена, неравенства о средних.</w:t>
      </w:r>
    </w:p>
    <w:p w:rsidR="00720254" w:rsidRDefault="002870CD" w:rsidP="002870CD">
      <w:pPr>
        <w:spacing w:after="0" w:line="240" w:lineRule="auto"/>
        <w:rPr>
          <w:rFonts w:ascii="Arial" w:hAnsi="Arial" w:cs="Arial"/>
          <w:i/>
          <w:sz w:val="24"/>
          <w:szCs w:val="24"/>
        </w:rPr>
      </w:pPr>
      <w:r>
        <w:rPr>
          <w:rFonts w:ascii="Arial" w:hAnsi="Arial" w:cs="Arial"/>
          <w:sz w:val="24"/>
          <w:szCs w:val="24"/>
        </w:rPr>
        <w:t>Понятие предела функции в точке</w:t>
      </w:r>
      <w:r>
        <w:rPr>
          <w:rFonts w:ascii="Arial" w:hAnsi="Arial" w:cs="Arial"/>
          <w:i/>
          <w:sz w:val="24"/>
          <w:szCs w:val="24"/>
        </w:rPr>
        <w:t>. Понятие предела функции в бесконечности. Асимптоты графика функции. Сравнение бесконечно малых и бесконечно больших</w:t>
      </w:r>
      <w:r>
        <w:rPr>
          <w:rFonts w:ascii="Arial" w:hAnsi="Arial" w:cs="Arial"/>
          <w:sz w:val="24"/>
          <w:szCs w:val="24"/>
        </w:rPr>
        <w:t xml:space="preserve">. Непрерывность функции. </w:t>
      </w:r>
      <w:r>
        <w:rPr>
          <w:rFonts w:ascii="Arial" w:hAnsi="Arial" w:cs="Arial"/>
          <w:i/>
          <w:sz w:val="24"/>
          <w:szCs w:val="24"/>
        </w:rPr>
        <w:t>Свойства непрерывных функций. Теорема Вейерштрасса.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ascii="Arial" w:hAnsi="Arial" w:cs="Arial"/>
          <w:i/>
          <w:sz w:val="24"/>
          <w:szCs w:val="24"/>
        </w:rPr>
        <w:t>Применение производной в физике</w:t>
      </w:r>
      <w:r>
        <w:rPr>
          <w:rFonts w:ascii="Arial" w:hAnsi="Arial" w:cs="Arial"/>
          <w:sz w:val="24"/>
          <w:szCs w:val="24"/>
        </w:rPr>
        <w:t>. Производные элементарных функций. Правила дифференцирования.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Вторая производная, ее геометрический и физический смысл.</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ascii="Arial" w:hAnsi="Arial" w:cs="Arial"/>
          <w:i/>
          <w:sz w:val="24"/>
          <w:szCs w:val="24"/>
        </w:rPr>
        <w:t>Построение графиков функций с помощью производных</w:t>
      </w:r>
      <w:r>
        <w:rPr>
          <w:rFonts w:ascii="Arial" w:hAnsi="Arial" w:cs="Arial"/>
          <w:sz w:val="24"/>
          <w:szCs w:val="24"/>
        </w:rPr>
        <w:t xml:space="preserve">. </w:t>
      </w:r>
      <w:r>
        <w:rPr>
          <w:rFonts w:ascii="Arial" w:hAnsi="Arial" w:cs="Arial"/>
          <w:i/>
          <w:sz w:val="24"/>
          <w:szCs w:val="24"/>
        </w:rPr>
        <w:t xml:space="preserve">Применение производной при решении задач. Нахождение экстремумов функций нескольких переменных. </w:t>
      </w:r>
    </w:p>
    <w:p w:rsidR="00720254" w:rsidRDefault="002870CD" w:rsidP="002870CD">
      <w:pPr>
        <w:spacing w:after="0" w:line="240" w:lineRule="auto"/>
        <w:rPr>
          <w:rFonts w:ascii="Arial" w:hAnsi="Arial" w:cs="Arial"/>
          <w:i/>
          <w:sz w:val="24"/>
          <w:szCs w:val="24"/>
        </w:rPr>
      </w:pPr>
      <w:r>
        <w:rPr>
          <w:rFonts w:ascii="Arial" w:hAnsi="Arial" w:cs="Arial"/>
          <w:sz w:val="24"/>
          <w:szCs w:val="24"/>
        </w:rPr>
        <w:lastRenderedPageBreak/>
        <w:t>Первообразная. Неопределенный интеграл. Первообразные элементарных функций. Площадь криволинейной трапеции. Формула Ньютона-Лейбница.</w:t>
      </w:r>
      <w:r>
        <w:rPr>
          <w:rFonts w:ascii="Arial" w:hAnsi="Arial" w:cs="Arial"/>
          <w:b/>
          <w:sz w:val="24"/>
          <w:szCs w:val="24"/>
        </w:rPr>
        <w:t xml:space="preserve"> </w:t>
      </w:r>
      <w:r>
        <w:rPr>
          <w:rFonts w:ascii="Arial" w:hAnsi="Arial" w:cs="Arial"/>
          <w:sz w:val="24"/>
          <w:szCs w:val="24"/>
        </w:rPr>
        <w:t xml:space="preserve">Определенный интеграл. </w:t>
      </w:r>
      <w:r>
        <w:rPr>
          <w:rFonts w:ascii="Arial" w:hAnsi="Arial" w:cs="Arial"/>
          <w:i/>
          <w:sz w:val="24"/>
          <w:szCs w:val="24"/>
        </w:rPr>
        <w:t xml:space="preserve">Вычисление площадей плоских фигур и объемов тел вращения с помощью интеграла.. </w:t>
      </w:r>
    </w:p>
    <w:p w:rsidR="00720254" w:rsidRDefault="002870CD" w:rsidP="002870CD">
      <w:pPr>
        <w:spacing w:after="0" w:line="240" w:lineRule="auto"/>
        <w:rPr>
          <w:rFonts w:ascii="Arial" w:hAnsi="Arial" w:cs="Arial"/>
          <w:i/>
          <w:sz w:val="24"/>
          <w:szCs w:val="24"/>
        </w:rPr>
      </w:pPr>
      <w:r>
        <w:rPr>
          <w:rFonts w:ascii="Arial" w:hAnsi="Arial" w:cs="Arial"/>
          <w:i/>
          <w:sz w:val="24"/>
          <w:szCs w:val="24"/>
        </w:rPr>
        <w:t>Методы решения функциональных уравнений и неравенств.</w:t>
      </w:r>
    </w:p>
    <w:p w:rsidR="00720254" w:rsidRDefault="00720254" w:rsidP="002870CD">
      <w:pPr>
        <w:spacing w:after="0" w:line="240" w:lineRule="auto"/>
        <w:rPr>
          <w:rFonts w:ascii="Arial" w:hAnsi="Arial" w:cs="Arial"/>
          <w:b/>
          <w:bCs/>
          <w:color w:val="000000"/>
          <w:sz w:val="24"/>
          <w:szCs w:val="24"/>
        </w:rPr>
      </w:pPr>
    </w:p>
    <w:p w:rsidR="00720254" w:rsidRDefault="002870CD" w:rsidP="002870CD">
      <w:pPr>
        <w:spacing w:after="0" w:line="240" w:lineRule="auto"/>
        <w:rPr>
          <w:rFonts w:ascii="Arial" w:hAnsi="Arial" w:cs="Arial"/>
          <w:b/>
          <w:bCs/>
          <w:color w:val="000000"/>
          <w:sz w:val="24"/>
          <w:szCs w:val="24"/>
        </w:rPr>
      </w:pPr>
      <w:r>
        <w:rPr>
          <w:rFonts w:ascii="Arial" w:hAnsi="Arial" w:cs="Arial"/>
          <w:b/>
          <w:sz w:val="24"/>
          <w:szCs w:val="24"/>
        </w:rPr>
        <w:t>Геометрия</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ascii="Arial" w:hAnsi="Arial" w:cs="Arial"/>
          <w:i/>
          <w:sz w:val="24"/>
          <w:szCs w:val="24"/>
        </w:rPr>
        <w:t>Решение задач с помощью векторов и координат.</w:t>
      </w:r>
    </w:p>
    <w:p w:rsidR="00720254" w:rsidRDefault="002870CD" w:rsidP="002870CD">
      <w:pPr>
        <w:spacing w:after="0" w:line="240" w:lineRule="auto"/>
        <w:rPr>
          <w:rFonts w:ascii="Arial" w:hAnsi="Arial" w:cs="Arial"/>
          <w:sz w:val="24"/>
          <w:szCs w:val="24"/>
        </w:rPr>
      </w:pPr>
      <w:r>
        <w:rPr>
          <w:rFonts w:ascii="Arial" w:hAnsi="Arial" w:cs="Arial"/>
          <w:sz w:val="24"/>
          <w:szCs w:val="24"/>
        </w:rPr>
        <w:t>Наглядная стереометрия. Призма, параллелепипед, пирамида, тетраэдр.</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Основные понятия геометрии в пространстве. Аксиомы стереометрии и следствия из них. </w:t>
      </w:r>
      <w:r>
        <w:rPr>
          <w:rFonts w:ascii="Arial" w:hAnsi="Arial" w:cs="Arial"/>
          <w:i/>
          <w:sz w:val="24"/>
          <w:szCs w:val="24"/>
        </w:rPr>
        <w:t xml:space="preserve">Понятие об аксиоматическом методе. </w:t>
      </w:r>
    </w:p>
    <w:p w:rsidR="00720254" w:rsidRDefault="002870CD" w:rsidP="002870CD">
      <w:pPr>
        <w:spacing w:after="0" w:line="240" w:lineRule="auto"/>
        <w:rPr>
          <w:rFonts w:ascii="Arial" w:hAnsi="Arial" w:cs="Arial"/>
          <w:sz w:val="24"/>
          <w:szCs w:val="24"/>
        </w:rPr>
      </w:pPr>
      <w:r>
        <w:rPr>
          <w:rFonts w:ascii="Arial" w:hAnsi="Arial" w:cs="Arial"/>
          <w:i/>
          <w:sz w:val="24"/>
          <w:szCs w:val="24"/>
        </w:rPr>
        <w:t>Теорема Менелая для тетраэдра</w:t>
      </w:r>
      <w:r>
        <w:rPr>
          <w:rFonts w:ascii="Arial" w:hAnsi="Arial" w:cs="Arial"/>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Скрещивающиеся прямые в пространстве. Угол между ними. </w:t>
      </w:r>
      <w:r>
        <w:rPr>
          <w:rFonts w:ascii="Arial" w:hAnsi="Arial" w:cs="Arial"/>
          <w:i/>
          <w:sz w:val="24"/>
          <w:szCs w:val="24"/>
        </w:rPr>
        <w:t>Методы нахождения расстояний между скрещивающимися прямыми.</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Теоремы о параллельности прямых и плоскостей в пространстве. Параллельное проектирование и изображение фигур. </w:t>
      </w:r>
      <w:r>
        <w:rPr>
          <w:rFonts w:ascii="Arial" w:hAnsi="Arial" w:cs="Arial"/>
          <w:i/>
          <w:sz w:val="24"/>
          <w:szCs w:val="24"/>
        </w:rPr>
        <w:t>Геометрические места точек в пространстве.</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20254" w:rsidRDefault="002870CD" w:rsidP="002870CD">
      <w:pPr>
        <w:spacing w:after="0" w:line="240" w:lineRule="auto"/>
        <w:rPr>
          <w:rFonts w:ascii="Arial" w:hAnsi="Arial" w:cs="Arial"/>
          <w:i/>
          <w:sz w:val="24"/>
          <w:szCs w:val="24"/>
        </w:rPr>
      </w:pPr>
      <w:r>
        <w:rPr>
          <w:rFonts w:ascii="Arial" w:hAnsi="Arial" w:cs="Arial"/>
          <w:i/>
          <w:sz w:val="24"/>
          <w:szCs w:val="24"/>
        </w:rPr>
        <w:t>Достраивание тетраэдра до параллелепипеда.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Расстояния между фигурами в пространстве. Общий перпендикуляр двух скрещивающихся прямых. </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Углы в пространстве. Перпендикулярные плоскости. </w:t>
      </w:r>
      <w:r>
        <w:rPr>
          <w:rFonts w:ascii="Arial" w:hAnsi="Arial" w:cs="Arial"/>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Виды многогранников. </w:t>
      </w:r>
      <w:r>
        <w:rPr>
          <w:rFonts w:ascii="Arial" w:hAnsi="Arial" w:cs="Arial"/>
          <w:i/>
          <w:sz w:val="24"/>
          <w:szCs w:val="24"/>
        </w:rPr>
        <w:t>Развертки многогранника. Кратчайшие пути на поверхности многогранника.</w:t>
      </w:r>
    </w:p>
    <w:p w:rsidR="00720254" w:rsidRDefault="002870CD" w:rsidP="002870CD">
      <w:pPr>
        <w:spacing w:after="0" w:line="240" w:lineRule="auto"/>
        <w:rPr>
          <w:rFonts w:ascii="Arial" w:hAnsi="Arial" w:cs="Arial"/>
          <w:i/>
          <w:sz w:val="24"/>
          <w:szCs w:val="24"/>
        </w:rPr>
      </w:pPr>
      <w:r>
        <w:rPr>
          <w:rFonts w:ascii="Arial" w:hAnsi="Arial" w:cs="Arial"/>
          <w:i/>
          <w:sz w:val="24"/>
          <w:szCs w:val="24"/>
        </w:rPr>
        <w:t>Теорема Эйлера.</w:t>
      </w:r>
      <w:r>
        <w:rPr>
          <w:rFonts w:ascii="Arial" w:hAnsi="Arial" w:cs="Arial"/>
          <w:sz w:val="24"/>
          <w:szCs w:val="24"/>
        </w:rPr>
        <w:t xml:space="preserve"> Правильные многогранники. </w:t>
      </w:r>
      <w:r>
        <w:rPr>
          <w:rFonts w:ascii="Arial" w:hAnsi="Arial" w:cs="Arial"/>
          <w:i/>
          <w:sz w:val="24"/>
          <w:szCs w:val="24"/>
        </w:rPr>
        <w:t>Двойственность правильных многогранников.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Призма. Параллелепипед. Свойства параллелепипеда. Прямоугольный параллелепипед. Наклонные призмы.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720254" w:rsidRDefault="002870CD" w:rsidP="002870CD">
      <w:pPr>
        <w:spacing w:after="0" w:line="240" w:lineRule="auto"/>
        <w:rPr>
          <w:rFonts w:ascii="Arial" w:hAnsi="Arial" w:cs="Arial"/>
          <w:sz w:val="24"/>
          <w:szCs w:val="24"/>
        </w:rPr>
      </w:pPr>
      <w:r>
        <w:rPr>
          <w:rFonts w:ascii="Arial" w:hAnsi="Arial" w:cs="Arial"/>
          <w:sz w:val="24"/>
          <w:szCs w:val="24"/>
        </w:rPr>
        <w:t>Площади поверхностей многогранников.</w:t>
      </w:r>
    </w:p>
    <w:p w:rsidR="00720254" w:rsidRDefault="002870CD" w:rsidP="002870CD">
      <w:pPr>
        <w:spacing w:after="0" w:line="240" w:lineRule="auto"/>
        <w:rPr>
          <w:rFonts w:ascii="Arial" w:hAnsi="Arial" w:cs="Arial"/>
          <w:sz w:val="24"/>
          <w:szCs w:val="24"/>
        </w:rPr>
      </w:pPr>
      <w:r>
        <w:rPr>
          <w:rFonts w:ascii="Arial" w:hAnsi="Arial" w:cs="Arial"/>
          <w:sz w:val="24"/>
          <w:szCs w:val="24"/>
        </w:rPr>
        <w:t>Тела вращения: цилиндр, конус, шар и сфера. Сечения цилиндра, конуса и шара. Шаровой сегмент, шаровой слой, шаровой сектор (конус).</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Усеченная пирамида и усеченный конус. </w:t>
      </w:r>
    </w:p>
    <w:p w:rsidR="00720254" w:rsidRDefault="002870CD" w:rsidP="002870CD">
      <w:pPr>
        <w:spacing w:after="0" w:line="240" w:lineRule="auto"/>
        <w:rPr>
          <w:rFonts w:ascii="Arial" w:hAnsi="Arial" w:cs="Arial"/>
          <w:i/>
          <w:sz w:val="24"/>
          <w:szCs w:val="24"/>
        </w:rPr>
      </w:pPr>
      <w:r>
        <w:rPr>
          <w:rFonts w:ascii="Arial" w:hAnsi="Arial" w:cs="Arial"/>
          <w:i/>
          <w:sz w:val="24"/>
          <w:szCs w:val="24"/>
        </w:rPr>
        <w:t>Элементы сферической геометрии. Конические сечения.</w:t>
      </w:r>
    </w:p>
    <w:p w:rsidR="00720254" w:rsidRDefault="002870CD" w:rsidP="002870CD">
      <w:pPr>
        <w:spacing w:after="0" w:line="240" w:lineRule="auto"/>
        <w:rPr>
          <w:rFonts w:ascii="Arial" w:hAnsi="Arial" w:cs="Arial"/>
          <w:i/>
          <w:sz w:val="24"/>
          <w:szCs w:val="24"/>
        </w:rPr>
      </w:pPr>
      <w:r>
        <w:rPr>
          <w:rFonts w:ascii="Arial" w:hAnsi="Arial" w:cs="Arial"/>
          <w:sz w:val="24"/>
          <w:szCs w:val="24"/>
        </w:rPr>
        <w:lastRenderedPageBreak/>
        <w:t xml:space="preserve">Касательные прямые и плоскости. Вписанные и описанные сферы. </w:t>
      </w:r>
      <w:r>
        <w:rPr>
          <w:rFonts w:ascii="Arial" w:hAnsi="Arial" w:cs="Arial"/>
          <w:i/>
          <w:sz w:val="24"/>
          <w:szCs w:val="24"/>
        </w:rPr>
        <w:t xml:space="preserve">Касающиеся сферы. Комбинации тел вращения. </w:t>
      </w:r>
    </w:p>
    <w:p w:rsidR="00720254" w:rsidRDefault="002870CD" w:rsidP="002870CD">
      <w:pPr>
        <w:spacing w:after="0" w:line="240" w:lineRule="auto"/>
        <w:rPr>
          <w:rFonts w:ascii="Arial" w:hAnsi="Arial" w:cs="Arial"/>
          <w:sz w:val="24"/>
          <w:szCs w:val="24"/>
        </w:rPr>
      </w:pPr>
      <w:r>
        <w:rPr>
          <w:rFonts w:ascii="Arial" w:hAnsi="Arial" w:cs="Arial"/>
          <w:sz w:val="24"/>
          <w:szCs w:val="24"/>
        </w:rPr>
        <w:t>Векторы и координаты. Сумма векторов, умножение вектора на число. Угол между векторами. Скалярное произведение.</w:t>
      </w:r>
    </w:p>
    <w:p w:rsidR="00720254" w:rsidRDefault="002870CD" w:rsidP="002870CD">
      <w:pPr>
        <w:spacing w:after="0" w:line="240" w:lineRule="auto"/>
        <w:rPr>
          <w:rFonts w:ascii="Arial" w:hAnsi="Arial" w:cs="Arial"/>
          <w:i/>
          <w:sz w:val="24"/>
          <w:szCs w:val="24"/>
        </w:rPr>
      </w:pPr>
      <w:r>
        <w:rPr>
          <w:rFonts w:ascii="Arial" w:hAnsi="Arial" w:cs="Arial"/>
          <w:sz w:val="24"/>
          <w:szCs w:val="24"/>
        </w:rPr>
        <w:t>Уравнение плоскости. Формула расстояния между точками. Уравнение сферы.</w:t>
      </w:r>
      <w:r>
        <w:rPr>
          <w:rFonts w:ascii="Arial" w:hAnsi="Arial" w:cs="Arial"/>
          <w:i/>
          <w:sz w:val="24"/>
          <w:szCs w:val="24"/>
        </w:rPr>
        <w:t xml:space="preserve"> Формула расстояния от точки до плоскости. Способы задания прямой уравнениями.</w:t>
      </w:r>
    </w:p>
    <w:p w:rsidR="00720254" w:rsidRDefault="002870CD" w:rsidP="002870CD">
      <w:pPr>
        <w:spacing w:after="0" w:line="240" w:lineRule="auto"/>
        <w:rPr>
          <w:rFonts w:ascii="Arial" w:hAnsi="Arial" w:cs="Arial"/>
          <w:i/>
          <w:sz w:val="24"/>
          <w:szCs w:val="24"/>
        </w:rPr>
      </w:pPr>
      <w:r>
        <w:rPr>
          <w:rFonts w:ascii="Arial" w:hAnsi="Arial" w:cs="Arial"/>
          <w:i/>
          <w:sz w:val="24"/>
          <w:szCs w:val="24"/>
        </w:rPr>
        <w:t>Решение задач и доказательство теорем с помощью векторов и методом координат. Элементы геометрии масс.</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Понятие объема. Объемы многогранников. Объемы тел вращения. </w:t>
      </w:r>
      <w:r>
        <w:rPr>
          <w:rFonts w:ascii="Arial" w:hAnsi="Arial" w:cs="Arial"/>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20254" w:rsidRDefault="002870CD" w:rsidP="002870CD">
      <w:pPr>
        <w:spacing w:after="0" w:line="240" w:lineRule="auto"/>
        <w:rPr>
          <w:rFonts w:ascii="Arial" w:hAnsi="Arial" w:cs="Arial"/>
          <w:b/>
          <w:sz w:val="24"/>
          <w:szCs w:val="24"/>
        </w:rPr>
      </w:pPr>
      <w:r>
        <w:rPr>
          <w:rFonts w:ascii="Arial" w:hAnsi="Arial" w:cs="Arial"/>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20254" w:rsidRDefault="002870CD" w:rsidP="002870CD">
      <w:pPr>
        <w:spacing w:after="0" w:line="240" w:lineRule="auto"/>
        <w:rPr>
          <w:rFonts w:ascii="Arial" w:hAnsi="Arial" w:cs="Arial"/>
          <w:sz w:val="24"/>
          <w:szCs w:val="24"/>
        </w:rPr>
      </w:pPr>
      <w:r>
        <w:rPr>
          <w:rFonts w:ascii="Arial" w:hAnsi="Arial" w:cs="Arial"/>
          <w:sz w:val="24"/>
          <w:szCs w:val="24"/>
        </w:rPr>
        <w:t>Площадь сферы.</w:t>
      </w:r>
    </w:p>
    <w:p w:rsidR="00720254" w:rsidRDefault="002870CD" w:rsidP="002870CD">
      <w:pPr>
        <w:spacing w:after="0" w:line="240" w:lineRule="auto"/>
        <w:rPr>
          <w:rFonts w:ascii="Arial" w:hAnsi="Arial" w:cs="Arial"/>
          <w:sz w:val="24"/>
          <w:szCs w:val="24"/>
        </w:rPr>
      </w:pPr>
      <w:r>
        <w:rPr>
          <w:rFonts w:ascii="Arial" w:hAnsi="Arial" w:cs="Arial"/>
          <w:i/>
          <w:sz w:val="24"/>
          <w:szCs w:val="24"/>
        </w:rPr>
        <w:t>Развертка цилиндра и конуса.</w:t>
      </w:r>
      <w:r>
        <w:rPr>
          <w:rFonts w:ascii="Arial" w:hAnsi="Arial" w:cs="Arial"/>
          <w:sz w:val="24"/>
          <w:szCs w:val="24"/>
        </w:rPr>
        <w:t xml:space="preserve"> Площадь поверхности цилиндра и конуса.</w:t>
      </w:r>
    </w:p>
    <w:p w:rsidR="00720254" w:rsidRDefault="002870CD" w:rsidP="002870CD">
      <w:pPr>
        <w:spacing w:after="0" w:line="240" w:lineRule="auto"/>
        <w:rPr>
          <w:rFonts w:ascii="Arial" w:hAnsi="Arial" w:cs="Arial"/>
          <w:sz w:val="24"/>
          <w:szCs w:val="24"/>
        </w:rPr>
      </w:pPr>
      <w:r>
        <w:rPr>
          <w:rFonts w:ascii="Arial" w:hAnsi="Arial" w:cs="Arial"/>
          <w:sz w:val="24"/>
          <w:szCs w:val="24"/>
        </w:rPr>
        <w:t>Комбинации многогранников и тел вращения.</w:t>
      </w:r>
    </w:p>
    <w:p w:rsidR="00720254" w:rsidRDefault="002870CD" w:rsidP="002870CD">
      <w:pPr>
        <w:spacing w:after="0" w:line="240" w:lineRule="auto"/>
        <w:rPr>
          <w:rFonts w:ascii="Arial" w:hAnsi="Arial" w:cs="Arial"/>
          <w:sz w:val="24"/>
          <w:szCs w:val="24"/>
        </w:rPr>
      </w:pPr>
      <w:r>
        <w:rPr>
          <w:rFonts w:ascii="Arial" w:hAnsi="Arial" w:cs="Arial"/>
          <w:sz w:val="24"/>
          <w:szCs w:val="24"/>
        </w:rPr>
        <w:t>Подобие в пространстве. Отношение объемов и площадей поверхностей подобных фигур.</w:t>
      </w:r>
    </w:p>
    <w:p w:rsidR="00720254" w:rsidRDefault="002870CD" w:rsidP="002870CD">
      <w:pPr>
        <w:spacing w:after="0" w:line="240" w:lineRule="auto"/>
        <w:rPr>
          <w:rFonts w:ascii="Arial" w:hAnsi="Arial" w:cs="Arial"/>
          <w:i/>
          <w:spacing w:val="-8"/>
          <w:sz w:val="24"/>
          <w:szCs w:val="24"/>
        </w:rPr>
      </w:pPr>
      <w:r>
        <w:rPr>
          <w:rFonts w:ascii="Arial" w:hAnsi="Arial" w:cs="Arial"/>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20254" w:rsidRDefault="002870CD" w:rsidP="002870CD">
      <w:pPr>
        <w:spacing w:after="0" w:line="240" w:lineRule="auto"/>
        <w:rPr>
          <w:rFonts w:ascii="Arial" w:hAnsi="Arial" w:cs="Arial"/>
          <w:i/>
          <w:sz w:val="24"/>
          <w:szCs w:val="24"/>
        </w:rPr>
      </w:pPr>
      <w:r>
        <w:rPr>
          <w:rFonts w:ascii="Arial" w:hAnsi="Arial" w:cs="Arial"/>
          <w:i/>
          <w:sz w:val="24"/>
          <w:szCs w:val="24"/>
        </w:rPr>
        <w:t>Преобразование подобия, гомотетия. Решение задач на плоскости с использованием стереометрических методов.</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Вероятность и статистика, логика, теория графов и комбинаторика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20254" w:rsidRDefault="002870CD" w:rsidP="002870CD">
      <w:pPr>
        <w:spacing w:after="0" w:line="240" w:lineRule="auto"/>
        <w:rPr>
          <w:rFonts w:ascii="Arial" w:hAnsi="Arial" w:cs="Arial"/>
          <w:bCs/>
          <w:color w:val="000000"/>
          <w:sz w:val="24"/>
          <w:szCs w:val="24"/>
        </w:rPr>
      </w:pPr>
      <w:r>
        <w:rPr>
          <w:rFonts w:ascii="Arial" w:hAnsi="Arial" w:cs="Arial"/>
          <w:bCs/>
          <w:i/>
          <w:color w:val="000000"/>
          <w:sz w:val="24"/>
          <w:szCs w:val="24"/>
        </w:rPr>
        <w:t>Вероятностное пространство. Аксиомы теории вероятностей</w:t>
      </w:r>
      <w:r>
        <w:rPr>
          <w:rFonts w:ascii="Arial" w:hAnsi="Arial" w:cs="Arial"/>
          <w:bCs/>
          <w:color w:val="000000"/>
          <w:sz w:val="24"/>
          <w:szCs w:val="24"/>
        </w:rPr>
        <w:t xml:space="preserve">. </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Условная вероятность. Правило умножения вероятностей. Формула полной вероятности. Формула Байеса.</w:t>
      </w:r>
    </w:p>
    <w:p w:rsidR="00720254" w:rsidRDefault="002870CD" w:rsidP="002870CD">
      <w:pPr>
        <w:spacing w:after="0" w:line="240" w:lineRule="auto"/>
        <w:rPr>
          <w:rFonts w:ascii="Arial" w:hAnsi="Arial" w:cs="Arial"/>
          <w:bCs/>
          <w:color w:val="000000"/>
          <w:sz w:val="24"/>
          <w:szCs w:val="24"/>
        </w:rPr>
      </w:pPr>
      <w:r>
        <w:rPr>
          <w:rFonts w:ascii="Arial" w:hAnsi="Arial" w:cs="Arial"/>
          <w:bCs/>
          <w:color w:val="000000"/>
          <w:sz w:val="24"/>
          <w:szCs w:val="24"/>
        </w:rPr>
        <w:t xml:space="preserve">Дискретные случайные величины и распределения. </w:t>
      </w:r>
      <w:r>
        <w:rPr>
          <w:rFonts w:ascii="Arial" w:hAnsi="Arial" w:cs="Arial"/>
          <w:sz w:val="24"/>
          <w:szCs w:val="24"/>
        </w:rPr>
        <w:t xml:space="preserve">Совместные распределения. </w:t>
      </w:r>
      <w:r>
        <w:rPr>
          <w:rFonts w:ascii="Arial" w:hAnsi="Arial" w:cs="Arial"/>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20254" w:rsidRDefault="002870CD" w:rsidP="002870CD">
      <w:pPr>
        <w:spacing w:after="0" w:line="240" w:lineRule="auto"/>
        <w:rPr>
          <w:rFonts w:ascii="Arial" w:hAnsi="Arial" w:cs="Arial"/>
          <w:sz w:val="24"/>
          <w:szCs w:val="24"/>
        </w:rPr>
      </w:pPr>
      <w:r>
        <w:rPr>
          <w:rFonts w:ascii="Arial" w:hAnsi="Arial" w:cs="Arial"/>
          <w:bCs/>
          <w:color w:val="000000"/>
          <w:sz w:val="24"/>
          <w:szCs w:val="24"/>
        </w:rPr>
        <w:t>Бинарная случайная величина, распределение Бернулли.</w:t>
      </w:r>
      <w:r>
        <w:rPr>
          <w:rFonts w:ascii="Arial" w:hAnsi="Arial" w:cs="Arial"/>
          <w:b/>
          <w:bCs/>
          <w:i/>
          <w:color w:val="000000"/>
          <w:sz w:val="24"/>
          <w:szCs w:val="24"/>
        </w:rPr>
        <w:t xml:space="preserve"> </w:t>
      </w:r>
      <w:r>
        <w:rPr>
          <w:rFonts w:ascii="Arial" w:hAnsi="Arial" w:cs="Arial"/>
          <w:bCs/>
          <w:color w:val="000000"/>
          <w:sz w:val="24"/>
          <w:szCs w:val="24"/>
        </w:rPr>
        <w:t xml:space="preserve">Геометрическое распределение. Биномиальное распределение и его свойства. </w:t>
      </w:r>
      <w:r>
        <w:rPr>
          <w:rFonts w:ascii="Arial" w:hAnsi="Arial" w:cs="Arial"/>
          <w:i/>
          <w:sz w:val="24"/>
          <w:szCs w:val="24"/>
        </w:rPr>
        <w:t>Гипергеометрическое распределение</w:t>
      </w:r>
      <w:r>
        <w:rPr>
          <w:rFonts w:ascii="Arial" w:hAnsi="Arial" w:cs="Arial"/>
          <w:sz w:val="24"/>
          <w:szCs w:val="24"/>
        </w:rPr>
        <w:t xml:space="preserve"> </w:t>
      </w:r>
      <w:r>
        <w:rPr>
          <w:rFonts w:ascii="Arial" w:hAnsi="Arial" w:cs="Arial"/>
          <w:i/>
          <w:sz w:val="24"/>
          <w:szCs w:val="24"/>
        </w:rPr>
        <w:t>и его свойства.</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Непрерывные случайные величины. Плотность вероятности. Функция распределения. Равномерное распределение.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Показательное распределение, его параметры. </w:t>
      </w:r>
    </w:p>
    <w:p w:rsidR="00720254" w:rsidRDefault="002870CD" w:rsidP="002870CD">
      <w:pPr>
        <w:spacing w:after="0" w:line="240" w:lineRule="auto"/>
        <w:rPr>
          <w:rFonts w:ascii="Arial" w:hAnsi="Arial" w:cs="Arial"/>
          <w:sz w:val="24"/>
          <w:szCs w:val="24"/>
        </w:rPr>
      </w:pPr>
      <w:r>
        <w:rPr>
          <w:rFonts w:ascii="Arial" w:hAnsi="Arial" w:cs="Arial"/>
          <w:i/>
          <w:sz w:val="24"/>
          <w:szCs w:val="24"/>
        </w:rPr>
        <w:t>Распределение Пуассона и его применение</w:t>
      </w:r>
      <w:r>
        <w:rPr>
          <w:rFonts w:ascii="Arial" w:hAnsi="Arial" w:cs="Arial"/>
          <w:sz w:val="24"/>
          <w:szCs w:val="24"/>
        </w:rPr>
        <w:t xml:space="preserve">. Нормальное распределение. Функция Лапласа. Параметры нормального распределения. Примеры случайных </w:t>
      </w:r>
      <w:r>
        <w:rPr>
          <w:rFonts w:ascii="Arial" w:hAnsi="Arial" w:cs="Arial"/>
          <w:sz w:val="24"/>
          <w:szCs w:val="24"/>
        </w:rPr>
        <w:lastRenderedPageBreak/>
        <w:t xml:space="preserve">величин, подчиненных нормальному закону (погрешность измерений, рост человека). </w:t>
      </w:r>
      <w:r>
        <w:rPr>
          <w:rFonts w:ascii="Arial" w:hAnsi="Arial" w:cs="Arial"/>
          <w:i/>
          <w:sz w:val="24"/>
          <w:szCs w:val="24"/>
        </w:rPr>
        <w:t>Центральная предельная теорема</w:t>
      </w:r>
      <w:r>
        <w:rPr>
          <w:rFonts w:ascii="Arial" w:hAnsi="Arial" w:cs="Arial"/>
          <w:sz w:val="24"/>
          <w:szCs w:val="24"/>
        </w:rPr>
        <w:t>.</w:t>
      </w:r>
    </w:p>
    <w:p w:rsidR="00720254" w:rsidRDefault="002870CD" w:rsidP="002870CD">
      <w:pPr>
        <w:spacing w:after="0" w:line="240" w:lineRule="auto"/>
        <w:rPr>
          <w:rFonts w:ascii="Arial" w:hAnsi="Arial" w:cs="Arial"/>
          <w:i/>
          <w:sz w:val="24"/>
          <w:szCs w:val="24"/>
        </w:rPr>
      </w:pPr>
      <w:r>
        <w:rPr>
          <w:rFonts w:ascii="Arial" w:hAnsi="Arial" w:cs="Arial"/>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20254" w:rsidRDefault="002870CD" w:rsidP="002870CD">
      <w:pPr>
        <w:spacing w:after="0" w:line="240" w:lineRule="auto"/>
        <w:rPr>
          <w:rFonts w:ascii="Arial" w:hAnsi="Arial" w:cs="Arial"/>
          <w:bCs/>
          <w:color w:val="000000"/>
          <w:sz w:val="24"/>
          <w:szCs w:val="24"/>
        </w:rPr>
      </w:pPr>
      <w:r>
        <w:rPr>
          <w:rFonts w:ascii="Arial" w:hAnsi="Arial" w:cs="Arial"/>
          <w:sz w:val="24"/>
          <w:szCs w:val="24"/>
        </w:rPr>
        <w:t>Ковариация двух случайных величин. Понятие о коэффициенте корреляции.</w:t>
      </w:r>
      <w:r>
        <w:rPr>
          <w:rFonts w:ascii="Arial" w:hAnsi="Arial" w:cs="Arial"/>
          <w:bCs/>
          <w:color w:val="000000"/>
          <w:sz w:val="24"/>
          <w:szCs w:val="24"/>
        </w:rPr>
        <w:t xml:space="preserve"> Совместные наблюдения двух случайных величин. </w:t>
      </w:r>
      <w:r>
        <w:rPr>
          <w:rFonts w:ascii="Arial" w:hAnsi="Arial" w:cs="Arial"/>
          <w:i/>
          <w:sz w:val="24"/>
          <w:szCs w:val="24"/>
        </w:rPr>
        <w:t xml:space="preserve">Выборочный коэффициент корреляции. </w:t>
      </w:r>
      <w:r>
        <w:rPr>
          <w:rFonts w:ascii="Arial" w:hAnsi="Arial" w:cs="Arial"/>
          <w:bCs/>
          <w:i/>
          <w:color w:val="000000"/>
          <w:sz w:val="24"/>
          <w:szCs w:val="24"/>
        </w:rPr>
        <w:t>Линейная регрессия.</w:t>
      </w:r>
    </w:p>
    <w:p w:rsidR="00720254" w:rsidRDefault="002870CD" w:rsidP="002870CD">
      <w:pPr>
        <w:spacing w:after="0" w:line="240" w:lineRule="auto"/>
        <w:rPr>
          <w:rFonts w:ascii="Arial" w:hAnsi="Arial" w:cs="Arial"/>
          <w:i/>
          <w:sz w:val="24"/>
          <w:szCs w:val="24"/>
        </w:rPr>
      </w:pPr>
      <w:r>
        <w:rPr>
          <w:rFonts w:ascii="Arial" w:hAnsi="Arial" w:cs="Arial"/>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Кодирование. Двоичная запись. </w:t>
      </w:r>
    </w:p>
    <w:p w:rsidR="00720254" w:rsidRDefault="002870CD" w:rsidP="002870CD">
      <w:pPr>
        <w:spacing w:after="0" w:line="240" w:lineRule="auto"/>
        <w:rPr>
          <w:rFonts w:ascii="Arial" w:hAnsi="Arial" w:cs="Arial"/>
          <w:bCs/>
          <w:i/>
          <w:color w:val="000000"/>
          <w:sz w:val="24"/>
          <w:szCs w:val="24"/>
        </w:rPr>
      </w:pPr>
      <w:r>
        <w:rPr>
          <w:rFonts w:ascii="Arial" w:hAnsi="Arial" w:cs="Arial"/>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720254" w:rsidRDefault="002870CD" w:rsidP="002870CD">
      <w:pPr>
        <w:spacing w:after="0" w:line="240" w:lineRule="auto"/>
        <w:rPr>
          <w:rFonts w:ascii="Arial" w:hAnsi="Arial" w:cs="Arial"/>
          <w:bCs/>
          <w:i/>
          <w:color w:val="000000"/>
          <w:sz w:val="24"/>
          <w:szCs w:val="24"/>
        </w:rPr>
      </w:pPr>
      <w:r>
        <w:rPr>
          <w:rFonts w:ascii="Arial" w:hAnsi="Arial" w:cs="Arial"/>
          <w:i/>
          <w:sz w:val="24"/>
          <w:szCs w:val="24"/>
        </w:rPr>
        <w:t xml:space="preserve"> </w:t>
      </w:r>
    </w:p>
    <w:p w:rsidR="00720254" w:rsidRDefault="002870CD" w:rsidP="002870CD">
      <w:pPr>
        <w:pStyle w:val="30"/>
        <w:spacing w:after="0" w:line="240" w:lineRule="auto"/>
      </w:pPr>
      <w:bookmarkStart w:id="316" w:name="_Toc5706166"/>
      <w:bookmarkStart w:id="317" w:name="_Toc5705956"/>
      <w:bookmarkStart w:id="318" w:name="_Toc5706030"/>
      <w:bookmarkStart w:id="319" w:name="_Toc20218013"/>
      <w:bookmarkStart w:id="320" w:name="_Toc11850797"/>
      <w:bookmarkStart w:id="321" w:name="_Toc435412714"/>
      <w:r>
        <w:t>Информатика</w:t>
      </w:r>
      <w:bookmarkEnd w:id="316"/>
      <w:bookmarkEnd w:id="317"/>
      <w:bookmarkEnd w:id="318"/>
      <w:bookmarkEnd w:id="319"/>
      <w:bookmarkEnd w:id="320"/>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Pr>
          <w:rFonts w:ascii="Arial" w:hAnsi="Arial" w:cs="Arial"/>
          <w:sz w:val="24"/>
          <w:szCs w:val="24"/>
        </w:rPr>
        <w:t xml:space="preserve">ФГОС ООО </w:t>
      </w:r>
      <w:r>
        <w:rPr>
          <w:rFonts w:ascii="Arial" w:eastAsia="Times New Roman" w:hAnsi="Arial" w:cs="Arial"/>
          <w:sz w:val="24"/>
          <w:szCs w:val="24"/>
        </w:rPr>
        <w:t>и учитываются межпредметные связи.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Введение. Информация и информационные процессы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Системы. Компоненты системы и их взаимодействие. </w:t>
      </w:r>
    </w:p>
    <w:p w:rsidR="00720254" w:rsidRDefault="002870CD" w:rsidP="002870CD">
      <w:pPr>
        <w:spacing w:after="0" w:line="240" w:lineRule="auto"/>
        <w:rPr>
          <w:rFonts w:ascii="Arial" w:hAnsi="Arial" w:cs="Arial"/>
          <w:sz w:val="24"/>
          <w:szCs w:val="24"/>
        </w:rPr>
      </w:pPr>
      <w:r>
        <w:rPr>
          <w:rFonts w:ascii="Arial" w:hAnsi="Arial" w:cs="Arial"/>
          <w:sz w:val="24"/>
          <w:szCs w:val="24"/>
        </w:rPr>
        <w:t>Универсальность дискретного представления информации.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Математические основы информатики</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Тексты и кодирование</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Равномерные и неравномерные коды. </w:t>
      </w:r>
      <w:r>
        <w:rPr>
          <w:rFonts w:ascii="Arial" w:eastAsia="Times New Roman" w:hAnsi="Arial" w:cs="Arial"/>
          <w:i/>
          <w:sz w:val="24"/>
          <w:szCs w:val="24"/>
        </w:rPr>
        <w:t>Условие Фано.</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Системы счисления</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Сравнение чисел, записанных в двоичной, восьмеричной и шестнадцатеричной системах счисления. </w:t>
      </w:r>
      <w:r>
        <w:rPr>
          <w:rFonts w:ascii="Arial" w:eastAsia="Times New Roman" w:hAnsi="Arial" w:cs="Arial"/>
          <w:i/>
          <w:sz w:val="24"/>
          <w:szCs w:val="24"/>
        </w:rPr>
        <w:t>Сложение и вычитание чисел, записанных в этих системах счисления.</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Элементы комбинаторики, теории множеств и математической логики</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Pr>
          <w:rFonts w:ascii="Arial" w:eastAsia="Times New Roman" w:hAnsi="Arial" w:cs="Arial"/>
          <w:iCs/>
          <w:sz w:val="24"/>
          <w:szCs w:val="24"/>
        </w:rPr>
        <w:t xml:space="preserve">Построение логического выражения с данной таблицей истинности. </w:t>
      </w:r>
      <w:r>
        <w:rPr>
          <w:rFonts w:ascii="Arial" w:eastAsia="Times New Roman" w:hAnsi="Arial" w:cs="Arial"/>
          <w:i/>
          <w:sz w:val="24"/>
          <w:szCs w:val="24"/>
        </w:rPr>
        <w:t>Решение простейших логических уравнений.</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lastRenderedPageBreak/>
        <w:t xml:space="preserve">Нормальные формы: дизъюнктивная и конъюнктивная нормальная форма. </w:t>
      </w:r>
    </w:p>
    <w:p w:rsidR="00720254" w:rsidRDefault="002870CD" w:rsidP="002870CD">
      <w:pPr>
        <w:spacing w:after="0" w:line="240" w:lineRule="auto"/>
        <w:rPr>
          <w:rFonts w:ascii="Arial" w:eastAsia="Times New Roman" w:hAnsi="Arial" w:cs="Arial"/>
          <w:b/>
          <w:bCs/>
          <w:iCs/>
          <w:sz w:val="24"/>
          <w:szCs w:val="24"/>
        </w:rPr>
      </w:pPr>
      <w:r>
        <w:rPr>
          <w:rFonts w:ascii="Arial" w:eastAsia="Times New Roman" w:hAnsi="Arial" w:cs="Arial"/>
          <w:b/>
          <w:bCs/>
          <w:iCs/>
          <w:sz w:val="24"/>
          <w:szCs w:val="24"/>
        </w:rPr>
        <w:t>Дискретные объекты</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ascii="Arial" w:eastAsia="Times New Roman" w:hAnsi="Arial" w:cs="Arial"/>
          <w:i/>
          <w:sz w:val="24"/>
          <w:szCs w:val="24"/>
        </w:rPr>
        <w:t>Бинарное дерево.</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Алгоритмы и элементы программирования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 xml:space="preserve">Алгоритмические конструкции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Подпрограммы. </w:t>
      </w:r>
      <w:r>
        <w:rPr>
          <w:rFonts w:ascii="Arial" w:eastAsia="Times New Roman" w:hAnsi="Arial" w:cs="Arial"/>
          <w:i/>
          <w:sz w:val="24"/>
          <w:szCs w:val="24"/>
        </w:rPr>
        <w:t>Рекурсивные алгоритмы.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Табличные величины (массивы).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Запись алгоритмических конструкций в выбранном языке программирования.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Составление алгоритмов и их программная реализация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Этапы решения задач на компьютере.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Pr>
          <w:rFonts w:ascii="Arial" w:eastAsia="Times New Roman" w:hAnsi="Arial" w:cs="Arial"/>
          <w:i/>
          <w:sz w:val="24"/>
          <w:szCs w:val="24"/>
        </w:rPr>
        <w:t>Примеры задач:</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 xml:space="preserve">алгоритмы анализа записей чисел в позиционной системе счисления; </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алгоритмы решения задач методом перебора (поиск НОД данного натурального числа, проверка числа на простоту и т.д.);</w:t>
      </w:r>
    </w:p>
    <w:p w:rsidR="00720254" w:rsidRDefault="002870CD" w:rsidP="002870CD">
      <w:pPr>
        <w:pStyle w:val="a"/>
        <w:spacing w:after="0" w:line="240" w:lineRule="auto"/>
        <w:ind w:firstLine="709"/>
        <w:rPr>
          <w:rFonts w:ascii="Arial" w:hAnsi="Arial" w:cs="Arial"/>
          <w:i/>
          <w:sz w:val="24"/>
          <w:szCs w:val="24"/>
        </w:rPr>
      </w:pPr>
      <w:r>
        <w:rPr>
          <w:rFonts w:ascii="Arial" w:hAnsi="Arial" w:cs="Arial"/>
          <w:i/>
          <w:sz w:val="24"/>
          <w:szCs w:val="24"/>
        </w:rPr>
        <w:t>алгоритмы работы с элементами массива с однократным просмо</w:t>
      </w:r>
      <w:r>
        <w:rPr>
          <w:rFonts w:ascii="Arial" w:hAnsi="Arial" w:cs="Arial"/>
          <w:i/>
          <w:sz w:val="24"/>
          <w:szCs w:val="24"/>
        </w:rPr>
        <w:t>т</w:t>
      </w:r>
      <w:r>
        <w:rPr>
          <w:rFonts w:ascii="Arial" w:hAnsi="Arial" w:cs="Arial"/>
          <w:i/>
          <w:sz w:val="24"/>
          <w:szCs w:val="24"/>
        </w:rPr>
        <w:t>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w:t>
      </w:r>
      <w:r>
        <w:rPr>
          <w:rFonts w:ascii="Arial" w:hAnsi="Arial" w:cs="Arial"/>
          <w:i/>
          <w:sz w:val="24"/>
          <w:szCs w:val="24"/>
        </w:rPr>
        <w:t>е</w:t>
      </w:r>
      <w:r>
        <w:rPr>
          <w:rFonts w:ascii="Arial" w:hAnsi="Arial" w:cs="Arial"/>
          <w:i/>
          <w:sz w:val="24"/>
          <w:szCs w:val="24"/>
        </w:rPr>
        <w:t>ния.</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Постановка задачи сортировки. </w:t>
      </w:r>
    </w:p>
    <w:p w:rsidR="00720254" w:rsidRDefault="002870CD" w:rsidP="002870CD">
      <w:pPr>
        <w:spacing w:after="0" w:line="240" w:lineRule="auto"/>
        <w:rPr>
          <w:rFonts w:ascii="Arial" w:hAnsi="Arial" w:cs="Arial"/>
          <w:sz w:val="24"/>
          <w:szCs w:val="24"/>
        </w:rPr>
      </w:pPr>
      <w:r>
        <w:rPr>
          <w:rFonts w:ascii="Arial" w:hAnsi="Arial" w:cs="Arial"/>
          <w:b/>
          <w:sz w:val="24"/>
          <w:szCs w:val="24"/>
        </w:rPr>
        <w:t>Анализ алгоритмов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20254" w:rsidRDefault="002870CD" w:rsidP="002870CD">
      <w:pPr>
        <w:spacing w:after="0" w:line="240" w:lineRule="auto"/>
        <w:rPr>
          <w:rFonts w:ascii="Arial" w:hAnsi="Arial" w:cs="Arial"/>
          <w:b/>
          <w:sz w:val="24"/>
          <w:szCs w:val="24"/>
        </w:rPr>
      </w:pPr>
      <w:r>
        <w:rPr>
          <w:rFonts w:ascii="Arial" w:hAnsi="Arial" w:cs="Arial"/>
          <w:b/>
          <w:sz w:val="24"/>
          <w:szCs w:val="24"/>
        </w:rPr>
        <w:t>Математическое моделирование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Pr>
          <w:rFonts w:ascii="Arial" w:eastAsia="Times New Roman" w:hAnsi="Arial" w:cs="Arial"/>
          <w:i/>
          <w:sz w:val="24"/>
          <w:szCs w:val="24"/>
        </w:rPr>
        <w:t xml:space="preserve">Использование сред </w:t>
      </w:r>
      <w:r>
        <w:rPr>
          <w:rFonts w:ascii="Arial" w:eastAsia="Times New Roman" w:hAnsi="Arial" w:cs="Arial"/>
          <w:i/>
          <w:sz w:val="24"/>
          <w:szCs w:val="24"/>
        </w:rPr>
        <w:lastRenderedPageBreak/>
        <w:t>имитационного моделирования (виртуальных лабораторий) для проведения компьютерного эксперимента в учебной деятельности.</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Использование программных систем и сервисов</w:t>
      </w:r>
    </w:p>
    <w:p w:rsidR="00720254" w:rsidRDefault="002870CD" w:rsidP="002870CD">
      <w:pPr>
        <w:spacing w:after="0" w:line="240" w:lineRule="auto"/>
        <w:rPr>
          <w:rFonts w:ascii="Arial" w:hAnsi="Arial" w:cs="Arial"/>
          <w:sz w:val="24"/>
          <w:szCs w:val="24"/>
        </w:rPr>
      </w:pPr>
      <w:r>
        <w:rPr>
          <w:rFonts w:ascii="Arial" w:hAnsi="Arial" w:cs="Arial"/>
          <w:b/>
          <w:sz w:val="24"/>
          <w:szCs w:val="24"/>
        </w:rPr>
        <w:t>Компьютер – универсальное устройство обработки данных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Fonts w:ascii="Arial" w:eastAsia="Times New Roman" w:hAnsi="Arial" w:cs="Arial"/>
          <w:i/>
          <w:iCs/>
          <w:sz w:val="24"/>
          <w:szCs w:val="24"/>
        </w:rPr>
        <w:t>Суперкомпьютеры</w:t>
      </w:r>
      <w:r>
        <w:rPr>
          <w:rFonts w:ascii="Arial" w:eastAsia="Times New Roman" w:hAnsi="Arial" w:cs="Arial"/>
          <w:sz w:val="24"/>
          <w:szCs w:val="24"/>
        </w:rPr>
        <w:t xml:space="preserve">. </w:t>
      </w:r>
      <w:r>
        <w:rPr>
          <w:rFonts w:ascii="Arial" w:eastAsia="Times New Roman" w:hAnsi="Arial" w:cs="Arial"/>
          <w:i/>
          <w:iCs/>
          <w:sz w:val="24"/>
          <w:szCs w:val="24"/>
        </w:rPr>
        <w:t xml:space="preserve">Распределенные вычислительные системы и обработка больших данных. </w:t>
      </w:r>
      <w:r>
        <w:rPr>
          <w:rFonts w:ascii="Arial" w:eastAsia="Times New Roman" w:hAnsi="Arial" w:cs="Arial"/>
          <w:sz w:val="24"/>
          <w:szCs w:val="24"/>
        </w:rPr>
        <w:t>Мобильные цифровые устройства и их роль в коммуникациях.</w:t>
      </w:r>
      <w:r>
        <w:rPr>
          <w:rFonts w:ascii="Arial" w:eastAsia="Times New Roman" w:hAnsi="Arial" w:cs="Arial"/>
          <w:i/>
          <w:iCs/>
          <w:sz w:val="24"/>
          <w:szCs w:val="24"/>
        </w:rPr>
        <w:t xml:space="preserve"> Встроенные компьютеры. Микроконтроллеры. Роботизированные производства.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Выбор конфигурации компьютера в зависимости от решаемой задачи. Тенденции развития аппаратного обеспечения компьютеров.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rFonts w:ascii="Arial" w:eastAsia="Times New Roman" w:hAnsi="Arial" w:cs="Arial"/>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Инсталляция и деинсталляция программных средств, необходимых для решения учебных задач и задач по выбранной специализации.</w:t>
      </w:r>
      <w:r>
        <w:rPr>
          <w:rFonts w:ascii="Arial" w:eastAsia="Times New Roman" w:hAnsi="Arial" w:cs="Arial"/>
          <w:sz w:val="24"/>
          <w:szCs w:val="24"/>
        </w:rPr>
        <w:t xml:space="preserve"> Законодательство Российской Федерации в области программного обеспечения.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Способы и средства обеспечения надежного функционирования средств ИКТ. </w:t>
      </w:r>
      <w:r>
        <w:rPr>
          <w:rFonts w:ascii="Arial" w:eastAsia="Times New Roman" w:hAnsi="Arial" w:cs="Arial"/>
          <w:i/>
          <w:sz w:val="24"/>
          <w:szCs w:val="24"/>
        </w:rPr>
        <w:t>Применение специализированных программ для обеспечения стабильной работы средств ИКТ.</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rFonts w:ascii="Arial" w:eastAsia="Times New Roman" w:hAnsi="Arial" w:cs="Arial"/>
          <w:i/>
          <w:iCs/>
          <w:sz w:val="24"/>
          <w:szCs w:val="24"/>
        </w:rPr>
        <w:t>Проектирование автоматизированного рабочего места в соответствии с целями его использования.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Подготовка текстов и демонстрационных материалов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Деловая переписка, научная публикация.</w:t>
      </w:r>
      <w:r>
        <w:rPr>
          <w:rFonts w:ascii="Arial" w:eastAsia="Times New Roman" w:hAnsi="Arial" w:cs="Arial"/>
          <w:i/>
          <w:iCs/>
          <w:sz w:val="24"/>
          <w:szCs w:val="24"/>
        </w:rPr>
        <w:t xml:space="preserve"> </w:t>
      </w:r>
      <w:r>
        <w:rPr>
          <w:rFonts w:ascii="Arial" w:eastAsia="Times New Roman" w:hAnsi="Arial" w:cs="Arial"/>
          <w:sz w:val="24"/>
          <w:szCs w:val="24"/>
        </w:rPr>
        <w:t xml:space="preserve">Реферат и аннотация. </w:t>
      </w:r>
      <w:r>
        <w:rPr>
          <w:rFonts w:ascii="Arial" w:eastAsia="Times New Roman" w:hAnsi="Arial" w:cs="Arial"/>
          <w:i/>
          <w:iCs/>
          <w:sz w:val="24"/>
          <w:szCs w:val="24"/>
        </w:rPr>
        <w:t xml:space="preserve">Оформление списка литературы.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Коллективная работа с документами. Рецензирование текста. Облачные сервисы. </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iCs/>
          <w:sz w:val="24"/>
          <w:szCs w:val="24"/>
        </w:rPr>
        <w:t xml:space="preserve">Знакомство с компьютерной версткой текста. </w:t>
      </w:r>
      <w:r>
        <w:rPr>
          <w:rFonts w:ascii="Arial" w:eastAsia="Times New Roman" w:hAnsi="Arial" w:cs="Arial"/>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20254" w:rsidRDefault="002870CD" w:rsidP="002870CD">
      <w:pPr>
        <w:spacing w:after="0" w:line="240" w:lineRule="auto"/>
        <w:rPr>
          <w:rFonts w:ascii="Arial" w:hAnsi="Arial" w:cs="Arial"/>
          <w:sz w:val="24"/>
          <w:szCs w:val="24"/>
        </w:rPr>
      </w:pPr>
      <w:r>
        <w:rPr>
          <w:rFonts w:ascii="Arial" w:hAnsi="Arial" w:cs="Arial"/>
          <w:b/>
          <w:sz w:val="24"/>
          <w:szCs w:val="24"/>
        </w:rPr>
        <w:t>Работа с аудиовизуальными данными</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Создание и преобразование аудиовизуальных объектов.</w:t>
      </w:r>
      <w:r>
        <w:rPr>
          <w:rFonts w:ascii="Arial" w:eastAsia="Times New Roman" w:hAnsi="Arial" w:cs="Arial"/>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Pr>
          <w:rFonts w:ascii="Arial" w:eastAsia="Times New Roman" w:hAnsi="Arial" w:cs="Arial"/>
          <w:sz w:val="24"/>
          <w:szCs w:val="24"/>
        </w:rPr>
        <w:t xml:space="preserve"> </w:t>
      </w:r>
      <w:r>
        <w:rPr>
          <w:rFonts w:ascii="Arial" w:eastAsia="Times New Roman" w:hAnsi="Arial" w:cs="Arial"/>
          <w:i/>
          <w:sz w:val="24"/>
          <w:szCs w:val="24"/>
        </w:rPr>
        <w:t>Обработка изображения и звука с использованием интернет- и мобильных приложений.</w:t>
      </w:r>
      <w:r>
        <w:rPr>
          <w:rFonts w:ascii="Arial" w:eastAsia="Times New Roman" w:hAnsi="Arial" w:cs="Arial"/>
          <w:sz w:val="24"/>
          <w:szCs w:val="24"/>
        </w:rPr>
        <w:t xml:space="preserve">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20254" w:rsidRDefault="002870CD" w:rsidP="002870CD">
      <w:pPr>
        <w:spacing w:after="0" w:line="240" w:lineRule="auto"/>
        <w:rPr>
          <w:rFonts w:ascii="Arial" w:hAnsi="Arial" w:cs="Arial"/>
          <w:sz w:val="24"/>
          <w:szCs w:val="24"/>
        </w:rPr>
      </w:pPr>
      <w:r>
        <w:rPr>
          <w:rFonts w:ascii="Arial" w:hAnsi="Arial" w:cs="Arial"/>
          <w:b/>
          <w:sz w:val="24"/>
          <w:szCs w:val="24"/>
        </w:rPr>
        <w:lastRenderedPageBreak/>
        <w:t>Электронные (динамические) таблицы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Примеры использования динамических (электронных) таблиц на практике (в том числе – в задачах математического моделирования).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Базы данных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Создание, ведение и использование баз данных при решении учебных и практических задач.</w:t>
      </w:r>
    </w:p>
    <w:p w:rsidR="00720254" w:rsidRDefault="002870CD" w:rsidP="002870CD">
      <w:pPr>
        <w:spacing w:after="0" w:line="240" w:lineRule="auto"/>
        <w:rPr>
          <w:rFonts w:ascii="Arial" w:hAnsi="Arial" w:cs="Arial"/>
          <w:i/>
          <w:sz w:val="24"/>
          <w:szCs w:val="24"/>
        </w:rPr>
      </w:pPr>
      <w:r>
        <w:rPr>
          <w:rFonts w:ascii="Arial" w:hAnsi="Arial" w:cs="Arial"/>
          <w:b/>
          <w:i/>
          <w:sz w:val="24"/>
          <w:szCs w:val="24"/>
        </w:rPr>
        <w:t>Автоматизированное проектирование</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20254" w:rsidRDefault="002870CD" w:rsidP="002870CD">
      <w:pPr>
        <w:spacing w:after="0" w:line="240" w:lineRule="auto"/>
        <w:rPr>
          <w:rFonts w:ascii="Arial" w:hAnsi="Arial" w:cs="Arial"/>
          <w:i/>
          <w:sz w:val="24"/>
          <w:szCs w:val="24"/>
        </w:rPr>
      </w:pPr>
      <w:r>
        <w:rPr>
          <w:rFonts w:ascii="Arial" w:hAnsi="Arial" w:cs="Arial"/>
          <w:b/>
          <w:i/>
          <w:sz w:val="24"/>
          <w:szCs w:val="24"/>
        </w:rPr>
        <w:t>3D-моделирование</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Аддитивные технологии (3D-принтеры).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b/>
          <w:bCs/>
          <w:i/>
          <w:iCs/>
          <w:sz w:val="24"/>
          <w:szCs w:val="24"/>
        </w:rPr>
        <w:t>Системы искусственного интеллекта и машинное обучение</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 xml:space="preserve">Машинное обучение – решение задач распознавания, классификации и предсказания. Искусственный интеллект. </w:t>
      </w:r>
    </w:p>
    <w:p w:rsidR="00720254" w:rsidRDefault="00720254" w:rsidP="002870CD">
      <w:pPr>
        <w:spacing w:after="0" w:line="240" w:lineRule="auto"/>
        <w:rPr>
          <w:rFonts w:ascii="Arial" w:eastAsia="Times New Roman" w:hAnsi="Arial" w:cs="Arial"/>
          <w:i/>
          <w:iCs/>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Информационно-коммуникационные технологии. Работа в информационном пространстве</w:t>
      </w:r>
    </w:p>
    <w:p w:rsidR="00720254" w:rsidRDefault="002870CD" w:rsidP="002870CD">
      <w:pPr>
        <w:spacing w:after="0" w:line="240" w:lineRule="auto"/>
        <w:rPr>
          <w:rFonts w:ascii="Arial" w:hAnsi="Arial" w:cs="Arial"/>
          <w:sz w:val="24"/>
          <w:szCs w:val="24"/>
        </w:rPr>
      </w:pPr>
      <w:r>
        <w:rPr>
          <w:rFonts w:ascii="Arial" w:hAnsi="Arial" w:cs="Arial"/>
          <w:b/>
          <w:sz w:val="24"/>
          <w:szCs w:val="24"/>
        </w:rPr>
        <w:t>Компьютерные сети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 xml:space="preserve">Аппаратные компоненты компьютерных сетей.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Веб-сайт. Страница. Взаимодействие веб-страницы с сервером. Динамические страницы. Разработка интернет-приложений (сайты).</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sz w:val="24"/>
          <w:szCs w:val="24"/>
        </w:rPr>
        <w:t xml:space="preserve">Сетевое хранение данных. </w:t>
      </w:r>
      <w:r>
        <w:rPr>
          <w:rFonts w:ascii="Arial" w:eastAsia="Times New Roman" w:hAnsi="Arial" w:cs="Arial"/>
          <w:i/>
          <w:iCs/>
          <w:sz w:val="24"/>
          <w:szCs w:val="24"/>
        </w:rPr>
        <w:t>Облачные сервисы.</w:t>
      </w:r>
    </w:p>
    <w:p w:rsidR="00720254" w:rsidRDefault="002870CD" w:rsidP="002870CD">
      <w:pPr>
        <w:spacing w:after="0" w:line="240" w:lineRule="auto"/>
        <w:rPr>
          <w:rFonts w:ascii="Arial" w:hAnsi="Arial" w:cs="Arial"/>
          <w:sz w:val="24"/>
          <w:szCs w:val="24"/>
        </w:rPr>
      </w:pPr>
      <w:r>
        <w:rPr>
          <w:rFonts w:ascii="Arial" w:hAnsi="Arial" w:cs="Arial"/>
          <w:b/>
          <w:sz w:val="24"/>
          <w:szCs w:val="24"/>
        </w:rPr>
        <w:t>Деятельность в сети Интернет</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Расширенный поиск информации в сети Интернет. Использование языков построения запросов.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720254" w:rsidRDefault="002870CD" w:rsidP="002870CD">
      <w:pPr>
        <w:spacing w:after="0" w:line="240" w:lineRule="auto"/>
        <w:rPr>
          <w:rFonts w:ascii="Arial" w:hAnsi="Arial" w:cs="Arial"/>
          <w:sz w:val="24"/>
          <w:szCs w:val="24"/>
        </w:rPr>
      </w:pPr>
      <w:r>
        <w:rPr>
          <w:rFonts w:ascii="Arial" w:hAnsi="Arial" w:cs="Arial"/>
          <w:b/>
          <w:sz w:val="24"/>
          <w:szCs w:val="24"/>
        </w:rPr>
        <w:t>Социальная информатика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Социальные сети – организация коллективного взаимодействия и обмена данными. </w:t>
      </w:r>
      <w:r>
        <w:rPr>
          <w:rFonts w:ascii="Arial" w:eastAsia="Times New Roman" w:hAnsi="Arial" w:cs="Arial"/>
          <w:i/>
          <w:sz w:val="24"/>
          <w:szCs w:val="24"/>
        </w:rPr>
        <w:t xml:space="preserve">Сетевой этикет: правила поведения в киберпространстве. </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Cs/>
          <w:sz w:val="24"/>
          <w:szCs w:val="24"/>
        </w:rPr>
        <w:t>Проблема подлинности полученной информации</w:t>
      </w:r>
      <w:r>
        <w:rPr>
          <w:rFonts w:ascii="Arial" w:eastAsia="Times New Roman" w:hAnsi="Arial" w:cs="Arial"/>
          <w:i/>
          <w:sz w:val="24"/>
          <w:szCs w:val="24"/>
        </w:rPr>
        <w:t xml:space="preserve">. Информационная культура. Государственные электронные сервисы и услуги. </w:t>
      </w:r>
      <w:r>
        <w:rPr>
          <w:rFonts w:ascii="Arial" w:eastAsia="Times New Roman" w:hAnsi="Arial" w:cs="Arial"/>
          <w:sz w:val="24"/>
          <w:szCs w:val="24"/>
        </w:rPr>
        <w:t>Мобильные приложения. Открытые образовательные ресурсы</w:t>
      </w:r>
      <w:r>
        <w:rPr>
          <w:rFonts w:ascii="Arial" w:eastAsia="Times New Roman" w:hAnsi="Arial" w:cs="Arial"/>
          <w:i/>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Информационная безопасность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Arial" w:eastAsia="Times New Roman" w:hAnsi="Arial" w:cs="Arial"/>
          <w:iCs/>
          <w:sz w:val="24"/>
          <w:szCs w:val="24"/>
        </w:rPr>
        <w:t>Электронная подпись, сертифицированные сайты и документы.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Углубленный уровень</w:t>
      </w: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Введение. Информация и информационные процессы. Данные</w:t>
      </w:r>
    </w:p>
    <w:p w:rsidR="00720254" w:rsidRDefault="002870CD" w:rsidP="002870CD">
      <w:pPr>
        <w:spacing w:after="0" w:line="240" w:lineRule="auto"/>
        <w:rPr>
          <w:rFonts w:ascii="Arial" w:eastAsia="TimesNewRomanPSMT" w:hAnsi="Arial" w:cs="Arial"/>
          <w:sz w:val="24"/>
          <w:szCs w:val="24"/>
        </w:rPr>
      </w:pPr>
      <w:r>
        <w:rPr>
          <w:rFonts w:ascii="Arial" w:hAnsi="Arial" w:cs="Arial"/>
          <w:sz w:val="24"/>
          <w:szCs w:val="24"/>
        </w:rPr>
        <w:t>Способы представления данных. Различия в п</w:t>
      </w:r>
      <w:r>
        <w:rPr>
          <w:rFonts w:ascii="Arial" w:eastAsia="TimesNewRomanPSMT" w:hAnsi="Arial" w:cs="Arial"/>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Pr>
          <w:rFonts w:ascii="Arial" w:hAnsi="Arial" w:cs="Arial"/>
          <w:i/>
          <w:sz w:val="24"/>
          <w:szCs w:val="24"/>
        </w:rPr>
        <w:t xml:space="preserve"> Математическое и компьютерное моделирование систем управления</w:t>
      </w:r>
      <w:r>
        <w:rPr>
          <w:rFonts w:ascii="Arial" w:hAnsi="Arial" w:cs="Arial"/>
          <w:sz w:val="24"/>
          <w:szCs w:val="24"/>
        </w:rPr>
        <w:t>.</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Математические основы информатики</w:t>
      </w:r>
    </w:p>
    <w:p w:rsidR="00720254" w:rsidRDefault="002870CD" w:rsidP="002870CD">
      <w:pPr>
        <w:spacing w:after="0" w:line="240" w:lineRule="auto"/>
        <w:rPr>
          <w:rFonts w:ascii="Arial" w:hAnsi="Arial" w:cs="Arial"/>
          <w:sz w:val="24"/>
          <w:szCs w:val="24"/>
        </w:rPr>
      </w:pPr>
      <w:r>
        <w:rPr>
          <w:rFonts w:ascii="Arial" w:hAnsi="Arial" w:cs="Arial"/>
          <w:b/>
          <w:sz w:val="24"/>
          <w:szCs w:val="24"/>
        </w:rPr>
        <w:t>Тексты и кодирование. Передача данных</w:t>
      </w:r>
    </w:p>
    <w:p w:rsidR="00720254" w:rsidRDefault="002870CD" w:rsidP="002870CD">
      <w:pPr>
        <w:spacing w:after="0" w:line="240" w:lineRule="auto"/>
        <w:rPr>
          <w:rFonts w:ascii="Arial" w:eastAsia="TimesNewRomanPSMT" w:hAnsi="Arial" w:cs="Arial"/>
          <w:sz w:val="24"/>
          <w:szCs w:val="24"/>
        </w:rPr>
      </w:pPr>
      <w:r>
        <w:rPr>
          <w:rFonts w:ascii="Arial" w:eastAsia="Times New Roman" w:hAnsi="Arial" w:cs="Arial"/>
          <w:sz w:val="24"/>
          <w:szCs w:val="24"/>
        </w:rPr>
        <w:t>Знаки, сигналы и символы. Знаковые системы.</w:t>
      </w:r>
      <w:r>
        <w:rPr>
          <w:rFonts w:ascii="Arial" w:eastAsia="TimesNewRomanPSMT" w:hAnsi="Arial" w:cs="Arial"/>
          <w:sz w:val="24"/>
          <w:szCs w:val="24"/>
        </w:rPr>
        <w:t xml:space="preserve"> </w:t>
      </w:r>
    </w:p>
    <w:p w:rsidR="00720254" w:rsidRDefault="002870CD" w:rsidP="002870CD">
      <w:pPr>
        <w:spacing w:after="0" w:line="240" w:lineRule="auto"/>
        <w:rPr>
          <w:rFonts w:ascii="Arial" w:eastAsia="TimesNewRomanPSMT" w:hAnsi="Arial" w:cs="Arial"/>
          <w:i/>
          <w:sz w:val="24"/>
          <w:szCs w:val="24"/>
        </w:rPr>
      </w:pPr>
      <w:r>
        <w:rPr>
          <w:rFonts w:ascii="Arial" w:eastAsia="TimesNewRomanPSMT" w:hAnsi="Arial" w:cs="Arial"/>
          <w:sz w:val="24"/>
          <w:szCs w:val="24"/>
        </w:rPr>
        <w:t xml:space="preserve">Равномерные и неравномерные коды. Префиксные коды. Условие Фано. </w:t>
      </w:r>
      <w:r>
        <w:rPr>
          <w:rFonts w:ascii="Arial" w:eastAsia="TimesNewRomanPSMT" w:hAnsi="Arial" w:cs="Arial"/>
          <w:i/>
          <w:sz w:val="24"/>
          <w:szCs w:val="24"/>
        </w:rPr>
        <w:t xml:space="preserve">Обратное условие Фано. </w:t>
      </w:r>
      <w:r>
        <w:rPr>
          <w:rFonts w:ascii="Arial" w:hAnsi="Arial" w:cs="Arial"/>
          <w:sz w:val="24"/>
          <w:szCs w:val="24"/>
        </w:rPr>
        <w:t>Алгоритмы декодирования при использовании префиксных кодов.</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Сжатие данных. Учет частотности символов при выборе неравномерного кода. </w:t>
      </w:r>
      <w:r>
        <w:rPr>
          <w:rFonts w:ascii="Arial" w:hAnsi="Arial" w:cs="Arial"/>
          <w:i/>
          <w:sz w:val="24"/>
          <w:szCs w:val="24"/>
        </w:rPr>
        <w:t>Оптимальное кодирование Хаффмана</w:t>
      </w:r>
      <w:r>
        <w:rPr>
          <w:rFonts w:ascii="Arial" w:hAnsi="Arial" w:cs="Arial"/>
          <w:sz w:val="24"/>
          <w:szCs w:val="24"/>
        </w:rPr>
        <w:t xml:space="preserve">. Использование программ-архиваторов. </w:t>
      </w:r>
      <w:r>
        <w:rPr>
          <w:rFonts w:ascii="Arial" w:hAnsi="Arial" w:cs="Arial"/>
          <w:i/>
          <w:sz w:val="24"/>
          <w:szCs w:val="24"/>
        </w:rPr>
        <w:t>Алгоритм LZW.</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Передача данных. Источник, приемник, канал связи, сигнал, кодирующее и декодирующее устройства.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720254" w:rsidRDefault="002870CD" w:rsidP="002870CD">
      <w:pPr>
        <w:spacing w:after="0" w:line="240" w:lineRule="auto"/>
        <w:rPr>
          <w:rFonts w:ascii="Arial" w:hAnsi="Arial" w:cs="Arial"/>
          <w:sz w:val="24"/>
          <w:szCs w:val="24"/>
        </w:rPr>
      </w:pPr>
      <w:r>
        <w:rPr>
          <w:rFonts w:ascii="Arial" w:hAnsi="Arial" w:cs="Arial"/>
          <w:sz w:val="24"/>
          <w:szCs w:val="24"/>
        </w:rPr>
        <w:t>Искажение информации при передаче по каналам связи.</w:t>
      </w:r>
      <w:r>
        <w:rPr>
          <w:rFonts w:ascii="Arial" w:hAnsi="Arial" w:cs="Arial"/>
          <w:i/>
          <w:sz w:val="24"/>
          <w:szCs w:val="24"/>
        </w:rPr>
        <w:t xml:space="preserve"> </w:t>
      </w:r>
      <w:r>
        <w:rPr>
          <w:rFonts w:ascii="Arial" w:hAnsi="Arial" w:cs="Arial"/>
          <w:sz w:val="24"/>
          <w:szCs w:val="24"/>
        </w:rPr>
        <w:t xml:space="preserve">Коды с возможностью обнаружения и исправления ошибок. </w:t>
      </w:r>
    </w:p>
    <w:p w:rsidR="00720254" w:rsidRDefault="002870CD" w:rsidP="002870CD">
      <w:pPr>
        <w:spacing w:after="0" w:line="240" w:lineRule="auto"/>
        <w:rPr>
          <w:rFonts w:ascii="Arial" w:hAnsi="Arial" w:cs="Arial"/>
          <w:i/>
          <w:sz w:val="24"/>
          <w:szCs w:val="24"/>
        </w:rPr>
      </w:pPr>
      <w:r>
        <w:rPr>
          <w:rFonts w:ascii="Arial" w:hAnsi="Arial" w:cs="Arial"/>
          <w:i/>
          <w:sz w:val="24"/>
          <w:szCs w:val="24"/>
        </w:rPr>
        <w:t>Способы защиты информации, передаваемой по каналам связи. Криптография (алгоритмы шифрования). Стеганография.</w:t>
      </w:r>
    </w:p>
    <w:p w:rsidR="00720254" w:rsidRDefault="002870CD" w:rsidP="002870CD">
      <w:pPr>
        <w:spacing w:after="0" w:line="240" w:lineRule="auto"/>
        <w:rPr>
          <w:rFonts w:ascii="Arial" w:hAnsi="Arial" w:cs="Arial"/>
          <w:sz w:val="24"/>
          <w:szCs w:val="24"/>
        </w:rPr>
      </w:pPr>
      <w:r>
        <w:rPr>
          <w:rFonts w:ascii="Arial" w:hAnsi="Arial" w:cs="Arial"/>
          <w:b/>
          <w:sz w:val="24"/>
          <w:szCs w:val="24"/>
        </w:rPr>
        <w:t>Дискретизация</w:t>
      </w:r>
    </w:p>
    <w:p w:rsidR="00720254" w:rsidRDefault="002870CD" w:rsidP="002870CD">
      <w:pPr>
        <w:spacing w:after="0" w:line="240" w:lineRule="auto"/>
        <w:rPr>
          <w:rFonts w:ascii="Arial" w:hAnsi="Arial" w:cs="Arial"/>
          <w:sz w:val="24"/>
          <w:szCs w:val="24"/>
        </w:rPr>
      </w:pPr>
      <w:r>
        <w:rPr>
          <w:rFonts w:ascii="Arial" w:hAnsi="Arial" w:cs="Arial"/>
          <w:sz w:val="24"/>
          <w:szCs w:val="24"/>
        </w:rPr>
        <w:t>Измерения и дискретизация. Частота и разрядность измерений. Универсальность дискретного представления информации.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Дискретное представление статической и динамической графической информации. </w:t>
      </w:r>
    </w:p>
    <w:p w:rsidR="00720254" w:rsidRDefault="002870CD" w:rsidP="002870CD">
      <w:pPr>
        <w:spacing w:after="0" w:line="240" w:lineRule="auto"/>
        <w:rPr>
          <w:rFonts w:ascii="Arial" w:hAnsi="Arial" w:cs="Arial"/>
          <w:sz w:val="24"/>
          <w:szCs w:val="24"/>
        </w:rPr>
      </w:pPr>
      <w:r>
        <w:rPr>
          <w:rFonts w:ascii="Arial" w:hAnsi="Arial" w:cs="Arial"/>
          <w:i/>
          <w:sz w:val="24"/>
          <w:szCs w:val="24"/>
        </w:rPr>
        <w:t>Сжатие данных при хранении графической и звуковой информации</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b/>
          <w:sz w:val="24"/>
          <w:szCs w:val="24"/>
        </w:rPr>
        <w:t>Системы счисления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Свойства позиционной записи числа: количество цифр в записи, признак делимости числа на основание системы счисления.</w:t>
      </w:r>
    </w:p>
    <w:p w:rsidR="00720254" w:rsidRDefault="002870CD" w:rsidP="002870CD">
      <w:pPr>
        <w:spacing w:after="0" w:line="240" w:lineRule="auto"/>
        <w:rPr>
          <w:rFonts w:ascii="Arial" w:hAnsi="Arial" w:cs="Arial"/>
          <w:sz w:val="24"/>
          <w:szCs w:val="24"/>
        </w:rPr>
      </w:pPr>
      <w:r>
        <w:rPr>
          <w:rFonts w:ascii="Arial" w:hAnsi="Arial" w:cs="Arial"/>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Арифметические действия в позиционных системах счисления. </w:t>
      </w:r>
    </w:p>
    <w:p w:rsidR="00720254" w:rsidRDefault="002870CD" w:rsidP="002870CD">
      <w:pPr>
        <w:spacing w:after="0" w:line="240" w:lineRule="auto"/>
        <w:rPr>
          <w:rFonts w:ascii="Arial" w:hAnsi="Arial" w:cs="Arial"/>
          <w:i/>
          <w:sz w:val="24"/>
          <w:szCs w:val="24"/>
        </w:rPr>
      </w:pPr>
      <w:r>
        <w:rPr>
          <w:rFonts w:ascii="Arial" w:hAnsi="Arial" w:cs="Arial"/>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720254" w:rsidRDefault="002870CD" w:rsidP="002870CD">
      <w:pPr>
        <w:spacing w:after="0" w:line="240" w:lineRule="auto"/>
        <w:rPr>
          <w:rFonts w:ascii="Arial" w:hAnsi="Arial" w:cs="Arial"/>
          <w:i/>
          <w:sz w:val="24"/>
          <w:szCs w:val="24"/>
        </w:rPr>
      </w:pPr>
      <w:r>
        <w:rPr>
          <w:rFonts w:ascii="Arial" w:hAnsi="Arial" w:cs="Arial"/>
          <w:i/>
          <w:sz w:val="24"/>
          <w:szCs w:val="24"/>
        </w:rPr>
        <w:t>Представление целых и вещественных чисел в памяти компьютера.</w:t>
      </w:r>
      <w:r>
        <w:rPr>
          <w:rFonts w:ascii="Arial" w:hAnsi="Arial" w:cs="Arial"/>
          <w:sz w:val="24"/>
          <w:szCs w:val="24"/>
        </w:rPr>
        <w:t xml:space="preserve"> </w:t>
      </w:r>
      <w:r>
        <w:rPr>
          <w:rFonts w:ascii="Arial" w:hAnsi="Arial" w:cs="Arial"/>
          <w:i/>
          <w:sz w:val="24"/>
          <w:szCs w:val="24"/>
        </w:rPr>
        <w:t>Компьютерная арифметика.</w:t>
      </w:r>
    </w:p>
    <w:p w:rsidR="00720254" w:rsidRDefault="002870CD" w:rsidP="002870CD">
      <w:pPr>
        <w:spacing w:after="0" w:line="240" w:lineRule="auto"/>
        <w:rPr>
          <w:rFonts w:ascii="Arial" w:hAnsi="Arial" w:cs="Arial"/>
          <w:sz w:val="24"/>
          <w:szCs w:val="24"/>
        </w:rPr>
      </w:pPr>
      <w:r>
        <w:rPr>
          <w:rFonts w:ascii="Arial" w:hAnsi="Arial" w:cs="Arial"/>
          <w:b/>
          <w:sz w:val="24"/>
          <w:szCs w:val="24"/>
        </w:rPr>
        <w:t>Элементы комбинаторики, теории множеств и математической логики</w:t>
      </w:r>
    </w:p>
    <w:p w:rsidR="00720254" w:rsidRDefault="002870CD" w:rsidP="002870CD">
      <w:pPr>
        <w:spacing w:after="0" w:line="240" w:lineRule="auto"/>
        <w:rPr>
          <w:rFonts w:ascii="Arial" w:hAnsi="Arial" w:cs="Arial"/>
          <w:sz w:val="24"/>
          <w:szCs w:val="24"/>
        </w:rPr>
      </w:pPr>
      <w:r>
        <w:rPr>
          <w:rFonts w:ascii="Arial" w:eastAsia="TimesNewRomanPS-ItalicMT" w:hAnsi="Arial" w:cs="Arial"/>
          <w:bCs/>
          <w:iCs/>
          <w:sz w:val="24"/>
          <w:szCs w:val="24"/>
        </w:rPr>
        <w:lastRenderedPageBreak/>
        <w:t xml:space="preserve">Операции «импликация», «эквиваленция». </w:t>
      </w:r>
      <w:r>
        <w:rPr>
          <w:rFonts w:ascii="Arial" w:hAnsi="Arial" w:cs="Arial"/>
          <w:sz w:val="24"/>
          <w:szCs w:val="24"/>
        </w:rPr>
        <w:t xml:space="preserve">Логические функции.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Законы алгебры логики. </w:t>
      </w:r>
      <w:r>
        <w:rPr>
          <w:rFonts w:ascii="Arial" w:eastAsia="TimesNewRomanPS-ItalicMT" w:hAnsi="Arial" w:cs="Arial"/>
          <w:bCs/>
          <w:iCs/>
          <w:sz w:val="24"/>
          <w:szCs w:val="24"/>
        </w:rPr>
        <w:t xml:space="preserve">Эквивалентные преобразования логических выражений. </w:t>
      </w:r>
      <w:r>
        <w:rPr>
          <w:rFonts w:ascii="Arial" w:hAnsi="Arial" w:cs="Arial"/>
          <w:sz w:val="24"/>
          <w:szCs w:val="24"/>
        </w:rPr>
        <w:t>Логические уравнения.</w:t>
      </w:r>
    </w:p>
    <w:p w:rsidR="00720254" w:rsidRDefault="002870CD" w:rsidP="002870CD">
      <w:pPr>
        <w:spacing w:after="0" w:line="240" w:lineRule="auto"/>
        <w:rPr>
          <w:rFonts w:ascii="Arial" w:eastAsia="TimesNewRomanPS-ItalicMT" w:hAnsi="Arial" w:cs="Arial"/>
          <w:bCs/>
          <w:i/>
          <w:iCs/>
          <w:sz w:val="24"/>
          <w:szCs w:val="24"/>
        </w:rPr>
      </w:pPr>
      <w:r>
        <w:rPr>
          <w:rFonts w:ascii="Arial" w:eastAsia="TimesNewRomanPS-ItalicMT" w:hAnsi="Arial" w:cs="Arial"/>
          <w:bCs/>
          <w:iCs/>
          <w:sz w:val="24"/>
          <w:szCs w:val="24"/>
        </w:rPr>
        <w:t>Построение логического выражения с данной таблицей истинности.</w:t>
      </w:r>
      <w:r>
        <w:rPr>
          <w:rFonts w:ascii="Arial" w:eastAsia="TimesNewRomanPS-ItalicMT" w:hAnsi="Arial" w:cs="Arial"/>
          <w:bCs/>
          <w:i/>
          <w:iCs/>
          <w:sz w:val="24"/>
          <w:szCs w:val="24"/>
        </w:rPr>
        <w:t xml:space="preserve"> </w:t>
      </w:r>
      <w:r>
        <w:rPr>
          <w:rFonts w:ascii="Arial" w:eastAsia="TimesNewRomanPS-ItalicMT" w:hAnsi="Arial" w:cs="Arial"/>
          <w:bCs/>
          <w:iCs/>
          <w:sz w:val="24"/>
          <w:szCs w:val="24"/>
        </w:rPr>
        <w:t xml:space="preserve">Дизъюнктивная нормальная форма. </w:t>
      </w:r>
      <w:r>
        <w:rPr>
          <w:rFonts w:ascii="Arial" w:eastAsia="TimesNewRomanPS-ItalicMT" w:hAnsi="Arial" w:cs="Arial"/>
          <w:bCs/>
          <w:i/>
          <w:iCs/>
          <w:sz w:val="24"/>
          <w:szCs w:val="24"/>
        </w:rPr>
        <w:t xml:space="preserve">Конъюнктивная нормальная форма.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Логические элементы компьютеров. Построение схем из базовых логических элементов. </w:t>
      </w:r>
    </w:p>
    <w:p w:rsidR="00720254" w:rsidRDefault="002870CD" w:rsidP="002870CD">
      <w:pPr>
        <w:spacing w:after="0" w:line="240" w:lineRule="auto"/>
        <w:rPr>
          <w:rFonts w:ascii="Arial" w:hAnsi="Arial" w:cs="Arial"/>
          <w:sz w:val="24"/>
          <w:szCs w:val="24"/>
        </w:rPr>
      </w:pPr>
      <w:r>
        <w:rPr>
          <w:rFonts w:ascii="Arial" w:hAnsi="Arial" w:cs="Arial"/>
          <w:sz w:val="24"/>
          <w:szCs w:val="24"/>
        </w:rPr>
        <w:t>Дискретные игры двух игроков с полной информацией. Выигрышные стратегии.</w:t>
      </w:r>
    </w:p>
    <w:p w:rsidR="00720254" w:rsidRDefault="002870CD" w:rsidP="002870CD">
      <w:pPr>
        <w:spacing w:after="0" w:line="240" w:lineRule="auto"/>
        <w:rPr>
          <w:rFonts w:ascii="Arial" w:eastAsia="Times New Roman" w:hAnsi="Arial" w:cs="Arial"/>
          <w:b/>
          <w:bCs/>
          <w:iCs/>
          <w:sz w:val="24"/>
          <w:szCs w:val="24"/>
        </w:rPr>
      </w:pPr>
      <w:r>
        <w:rPr>
          <w:rFonts w:ascii="Arial" w:eastAsia="Times New Roman" w:hAnsi="Arial" w:cs="Arial"/>
          <w:b/>
          <w:bCs/>
          <w:iCs/>
          <w:sz w:val="24"/>
          <w:szCs w:val="24"/>
        </w:rPr>
        <w:t>Дискретные объекты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720254" w:rsidRDefault="002870CD" w:rsidP="002870CD">
      <w:pPr>
        <w:spacing w:after="0" w:line="240" w:lineRule="auto"/>
        <w:rPr>
          <w:rFonts w:ascii="Arial" w:hAnsi="Arial" w:cs="Arial"/>
          <w:i/>
          <w:iCs/>
          <w:sz w:val="24"/>
          <w:szCs w:val="24"/>
          <w:shd w:val="clear" w:color="auto" w:fill="FFFFFF"/>
        </w:rPr>
      </w:pPr>
      <w:r>
        <w:rPr>
          <w:rFonts w:ascii="Arial" w:hAnsi="Arial" w:cs="Arial"/>
          <w:sz w:val="24"/>
          <w:szCs w:val="24"/>
          <w:shd w:val="clear" w:color="auto" w:fill="FFFFFF"/>
        </w:rPr>
        <w:t>Обход узлов дерева в глубину.</w:t>
      </w:r>
      <w:r>
        <w:rPr>
          <w:rFonts w:ascii="Arial" w:hAnsi="Arial" w:cs="Arial"/>
          <w:i/>
          <w:iCs/>
          <w:sz w:val="24"/>
          <w:szCs w:val="24"/>
          <w:shd w:val="clear" w:color="auto" w:fill="FFFFFF"/>
        </w:rPr>
        <w:t xml:space="preserve"> Упорядоченные деревья (деревья, в которых упорядочены ребра, выходящие из одного узла). </w:t>
      </w:r>
    </w:p>
    <w:p w:rsidR="00720254" w:rsidRDefault="002870CD" w:rsidP="002870CD">
      <w:pPr>
        <w:spacing w:after="0" w:line="240" w:lineRule="auto"/>
        <w:rPr>
          <w:rFonts w:ascii="Arial" w:hAnsi="Arial" w:cs="Arial"/>
          <w:i/>
          <w:sz w:val="24"/>
          <w:szCs w:val="24"/>
          <w:shd w:val="clear" w:color="auto" w:fill="FFFFFF"/>
        </w:rPr>
      </w:pPr>
      <w:r>
        <w:rPr>
          <w:rFonts w:ascii="Arial" w:hAnsi="Arial" w:cs="Arial"/>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Pr>
          <w:rFonts w:ascii="Arial" w:eastAsia="Times New Roman" w:hAnsi="Arial" w:cs="Arial"/>
          <w:sz w:val="24"/>
          <w:szCs w:val="24"/>
        </w:rPr>
        <w:t xml:space="preserve">Бинарное дерево. </w:t>
      </w:r>
      <w:r>
        <w:rPr>
          <w:rFonts w:ascii="Arial" w:eastAsia="Times New Roman" w:hAnsi="Arial" w:cs="Arial"/>
          <w:i/>
          <w:sz w:val="24"/>
          <w:szCs w:val="24"/>
        </w:rPr>
        <w:t>Использование деревьев при хранении данных.</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Использование графов, деревьев, списков при описании объектов и процессов окружающего мира.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Алгоритмы и элементы программирования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Алгоритмы и структуры данных</w:t>
      </w:r>
    </w:p>
    <w:p w:rsidR="00720254" w:rsidRDefault="002870CD" w:rsidP="002870CD">
      <w:pPr>
        <w:spacing w:after="0" w:line="240" w:lineRule="auto"/>
        <w:rPr>
          <w:rFonts w:ascii="Arial" w:hAnsi="Arial" w:cs="Arial"/>
          <w:bCs/>
          <w:sz w:val="24"/>
          <w:szCs w:val="24"/>
        </w:rPr>
      </w:pPr>
      <w:r>
        <w:rPr>
          <w:rFonts w:ascii="Arial" w:hAnsi="Arial" w:cs="Arial"/>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Алгоритмы анализа и преобразования записей чисел в позиционной системе счисления.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Алгоритмы, связанные с делимостью целых чисел. Алгоритм Евклида для определения НОД двух натуральных чисел.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720254" w:rsidRDefault="002870CD" w:rsidP="002870CD">
      <w:pPr>
        <w:spacing w:after="0" w:line="240" w:lineRule="auto"/>
        <w:rPr>
          <w:rFonts w:ascii="Arial" w:hAnsi="Arial" w:cs="Arial"/>
          <w:sz w:val="24"/>
          <w:szCs w:val="24"/>
        </w:rPr>
      </w:pPr>
      <w:r>
        <w:rPr>
          <w:rFonts w:ascii="Arial" w:eastAsia="TimesNewRomanPSMT" w:hAnsi="Arial" w:cs="Arial"/>
          <w:sz w:val="24"/>
          <w:szCs w:val="24"/>
        </w:rPr>
        <w:t>Алгоритмы обработки массивов. П</w:t>
      </w:r>
      <w:r>
        <w:rPr>
          <w:rFonts w:ascii="Arial" w:hAnsi="Arial" w:cs="Arial"/>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Fonts w:ascii="Arial" w:eastAsia="TimesNewRomanPSMT" w:hAnsi="Arial" w:cs="Arial"/>
          <w:i/>
          <w:sz w:val="24"/>
          <w:szCs w:val="24"/>
        </w:rPr>
        <w:t>Вставка и удаление элементов в массиве.</w:t>
      </w:r>
      <w:r>
        <w:rPr>
          <w:rFonts w:ascii="Arial" w:eastAsia="TimesNewRomanPSMT" w:hAnsi="Arial" w:cs="Arial"/>
          <w:sz w:val="24"/>
          <w:szCs w:val="24"/>
        </w:rPr>
        <w:t xml:space="preserve">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Рекурсивные алгоритмы, в частности: </w:t>
      </w:r>
      <w:r>
        <w:rPr>
          <w:rFonts w:ascii="Arial" w:hAnsi="Arial" w:cs="Arial"/>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Pr>
          <w:rFonts w:ascii="Arial" w:eastAsia="TimesNewRomanPSMT" w:hAnsi="Arial" w:cs="Arial"/>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lastRenderedPageBreak/>
        <w:t xml:space="preserve">Алгоритмы анализа </w:t>
      </w:r>
      <w:r>
        <w:rPr>
          <w:rFonts w:ascii="Arial" w:hAnsi="Arial" w:cs="Arial"/>
          <w:sz w:val="24"/>
          <w:szCs w:val="24"/>
        </w:rPr>
        <w:t>отсортированных массивов. Р</w:t>
      </w:r>
      <w:r>
        <w:rPr>
          <w:rFonts w:ascii="Arial" w:eastAsia="TimesNewRomanPSMT" w:hAnsi="Arial" w:cs="Arial"/>
          <w:sz w:val="24"/>
          <w:szCs w:val="24"/>
        </w:rPr>
        <w:t xml:space="preserve">екурсивная реализация сортировки массива на основе слияния двух его отсортированных фрагментов.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Алгоритмы анализа символьных строк, в том числе: </w:t>
      </w:r>
      <w:r>
        <w:rPr>
          <w:rFonts w:ascii="Arial" w:hAnsi="Arial" w:cs="Arial"/>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Pr>
          <w:rFonts w:ascii="Arial" w:eastAsia="TimesNewRomanPSMT" w:hAnsi="Arial" w:cs="Arial"/>
          <w:sz w:val="24"/>
          <w:szCs w:val="24"/>
        </w:rPr>
        <w:t xml:space="preserve">. </w:t>
      </w:r>
    </w:p>
    <w:p w:rsidR="00720254" w:rsidRDefault="002870CD" w:rsidP="002870CD">
      <w:pPr>
        <w:spacing w:after="0" w:line="240" w:lineRule="auto"/>
        <w:rPr>
          <w:rFonts w:ascii="Arial" w:eastAsia="TimesNewRomanPSMT" w:hAnsi="Arial" w:cs="Arial"/>
          <w:i/>
          <w:sz w:val="24"/>
          <w:szCs w:val="24"/>
        </w:rPr>
      </w:pPr>
      <w:r>
        <w:rPr>
          <w:rFonts w:ascii="Arial" w:eastAsia="TimesNewRomanPSMT" w:hAnsi="Arial" w:cs="Arial"/>
          <w:sz w:val="24"/>
          <w:szCs w:val="24"/>
        </w:rPr>
        <w:t>Построение графика функции, заданной формулой, программой или таблицей значений</w:t>
      </w:r>
      <w:r>
        <w:rPr>
          <w:rFonts w:ascii="Arial" w:eastAsia="TimesNewRomanPSMT" w:hAnsi="Arial" w:cs="Arial"/>
          <w:i/>
          <w:sz w:val="24"/>
          <w:szCs w:val="24"/>
        </w:rPr>
        <w:t xml:space="preserve">. </w:t>
      </w:r>
    </w:p>
    <w:p w:rsidR="00720254" w:rsidRDefault="002870CD" w:rsidP="002870CD">
      <w:pPr>
        <w:spacing w:after="0" w:line="240" w:lineRule="auto"/>
        <w:rPr>
          <w:rFonts w:ascii="Arial" w:eastAsia="TimesNewRomanPSMT" w:hAnsi="Arial" w:cs="Arial"/>
          <w:i/>
          <w:sz w:val="24"/>
          <w:szCs w:val="24"/>
        </w:rPr>
      </w:pPr>
      <w:r>
        <w:rPr>
          <w:rFonts w:ascii="Arial" w:eastAsia="TimesNewRomanPSMT" w:hAnsi="Arial" w:cs="Arial"/>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Pr>
          <w:rFonts w:ascii="Arial" w:hAnsi="Arial" w:cs="Arial"/>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Pr>
          <w:rFonts w:ascii="Arial" w:eastAsia="TimesNewRomanPSMT" w:hAnsi="Arial" w:cs="Arial"/>
          <w:sz w:val="24"/>
          <w:szCs w:val="24"/>
        </w:rPr>
        <w:t xml:space="preserve">. </w:t>
      </w:r>
      <w:r>
        <w:rPr>
          <w:rFonts w:ascii="Arial" w:eastAsia="TimesNewRomanPSMT" w:hAnsi="Arial" w:cs="Arial"/>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Pr>
          <w:rFonts w:ascii="Arial" w:eastAsia="TimesNewRomanPSMT" w:hAnsi="Arial" w:cs="Arial"/>
          <w:sz w:val="24"/>
          <w:szCs w:val="24"/>
        </w:rPr>
        <w:t xml:space="preserve">. </w:t>
      </w:r>
      <w:r>
        <w:rPr>
          <w:rFonts w:ascii="Arial" w:eastAsia="TimesNewRomanPSMT" w:hAnsi="Arial" w:cs="Arial"/>
          <w:i/>
          <w:sz w:val="24"/>
          <w:szCs w:val="24"/>
        </w:rPr>
        <w:t xml:space="preserve">Алгоритмы вычислительной геометрии. Вероятностные алгоритмы. </w:t>
      </w:r>
    </w:p>
    <w:p w:rsidR="00720254" w:rsidRDefault="002870CD" w:rsidP="002870CD">
      <w:pPr>
        <w:spacing w:after="0" w:line="240" w:lineRule="auto"/>
        <w:rPr>
          <w:rFonts w:ascii="Arial" w:hAnsi="Arial" w:cs="Arial"/>
          <w:i/>
          <w:sz w:val="24"/>
          <w:szCs w:val="24"/>
        </w:rPr>
      </w:pPr>
      <w:r>
        <w:rPr>
          <w:rFonts w:ascii="Arial" w:hAnsi="Arial" w:cs="Arial"/>
          <w:sz w:val="24"/>
          <w:szCs w:val="24"/>
        </w:rPr>
        <w:t>Сохранение и использование промежуточных результатов. Метод динамического программирования.</w:t>
      </w:r>
    </w:p>
    <w:p w:rsidR="00720254" w:rsidRDefault="002870CD" w:rsidP="002870CD">
      <w:pPr>
        <w:spacing w:after="0" w:line="240" w:lineRule="auto"/>
        <w:rPr>
          <w:rFonts w:ascii="Arial" w:hAnsi="Arial" w:cs="Arial"/>
          <w:i/>
          <w:sz w:val="24"/>
          <w:szCs w:val="24"/>
        </w:rPr>
      </w:pPr>
      <w:r>
        <w:rPr>
          <w:rFonts w:ascii="Arial" w:hAnsi="Arial" w:cs="Arial"/>
          <w:sz w:val="24"/>
          <w:szCs w:val="24"/>
        </w:rPr>
        <w:t>Представление о структурах данных.</w:t>
      </w:r>
      <w:r>
        <w:rPr>
          <w:rFonts w:ascii="Arial" w:hAnsi="Arial" w:cs="Arial"/>
          <w:i/>
          <w:sz w:val="24"/>
          <w:szCs w:val="24"/>
        </w:rPr>
        <w:t xml:space="preserve"> </w:t>
      </w:r>
      <w:r>
        <w:rPr>
          <w:rFonts w:ascii="Arial" w:hAnsi="Arial" w:cs="Arial"/>
          <w:sz w:val="24"/>
          <w:szCs w:val="24"/>
        </w:rPr>
        <w:t>Примеры: списки, словари, деревья, очереди.</w:t>
      </w:r>
      <w:r>
        <w:rPr>
          <w:rFonts w:ascii="Arial" w:hAnsi="Arial" w:cs="Arial"/>
          <w:i/>
          <w:sz w:val="24"/>
          <w:szCs w:val="24"/>
        </w:rPr>
        <w:t xml:space="preserve"> Хэш-таблицы.</w:t>
      </w:r>
    </w:p>
    <w:p w:rsidR="00720254" w:rsidRDefault="002870CD" w:rsidP="002870CD">
      <w:pPr>
        <w:spacing w:after="0" w:line="240" w:lineRule="auto"/>
        <w:rPr>
          <w:rFonts w:ascii="Arial" w:hAnsi="Arial" w:cs="Arial"/>
          <w:sz w:val="24"/>
          <w:szCs w:val="24"/>
        </w:rPr>
      </w:pPr>
      <w:r>
        <w:rPr>
          <w:rFonts w:ascii="Arial" w:hAnsi="Arial" w:cs="Arial"/>
          <w:b/>
          <w:sz w:val="24"/>
          <w:szCs w:val="24"/>
        </w:rPr>
        <w:t xml:space="preserve">Языки программирования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Подпрограммы (процедуры, функции). Параметры подпрограмм. Рекурсивные процедуры и функции.</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Логические переменные. Символьные и строковые переменные. Операции над строками.</w:t>
      </w:r>
    </w:p>
    <w:p w:rsidR="00720254" w:rsidRDefault="002870CD" w:rsidP="002870CD">
      <w:pPr>
        <w:spacing w:after="0" w:line="240" w:lineRule="auto"/>
        <w:rPr>
          <w:rFonts w:ascii="Arial" w:eastAsia="TimesNewRomanPSMT" w:hAnsi="Arial" w:cs="Arial"/>
          <w:i/>
          <w:sz w:val="24"/>
          <w:szCs w:val="24"/>
        </w:rPr>
      </w:pPr>
      <w:r>
        <w:rPr>
          <w:rFonts w:ascii="Arial" w:eastAsia="TimesNewRomanPSMT" w:hAnsi="Arial" w:cs="Arial"/>
          <w:sz w:val="24"/>
          <w:szCs w:val="24"/>
        </w:rPr>
        <w:t xml:space="preserve">Двумерные массивы (матрицы). </w:t>
      </w:r>
      <w:r>
        <w:rPr>
          <w:rFonts w:ascii="Arial" w:eastAsia="TimesNewRomanPSMT" w:hAnsi="Arial" w:cs="Arial"/>
          <w:i/>
          <w:sz w:val="24"/>
          <w:szCs w:val="24"/>
        </w:rPr>
        <w:t>Многомерные массивы.</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Средства работы с данными во внешней памяти. Файлы.</w:t>
      </w:r>
    </w:p>
    <w:p w:rsidR="00720254" w:rsidRDefault="002870CD" w:rsidP="002870CD">
      <w:pPr>
        <w:spacing w:after="0" w:line="240" w:lineRule="auto"/>
        <w:rPr>
          <w:rFonts w:ascii="Arial" w:hAnsi="Arial" w:cs="Arial"/>
          <w:sz w:val="24"/>
          <w:szCs w:val="24"/>
        </w:rPr>
      </w:pPr>
      <w:r>
        <w:rPr>
          <w:rFonts w:ascii="Arial" w:eastAsia="TimesNewRomanPSMT" w:hAnsi="Arial" w:cs="Arial"/>
          <w:sz w:val="24"/>
          <w:szCs w:val="24"/>
        </w:rPr>
        <w:t>Подробное знакомство с одним из универсальных процедурных языков программирования. Запись алгоритмических</w:t>
      </w:r>
      <w:r>
        <w:rPr>
          <w:rFonts w:ascii="Arial" w:hAnsi="Arial" w:cs="Arial"/>
          <w:sz w:val="24"/>
          <w:szCs w:val="24"/>
        </w:rPr>
        <w:t xml:space="preserve"> конструкций и структур данных в выбранном языке программирования. Обзор процедурных языков программирования.</w:t>
      </w:r>
    </w:p>
    <w:p w:rsidR="00720254" w:rsidRDefault="002870CD" w:rsidP="002870CD">
      <w:pPr>
        <w:spacing w:after="0" w:line="240" w:lineRule="auto"/>
        <w:rPr>
          <w:rFonts w:ascii="Arial" w:hAnsi="Arial" w:cs="Arial"/>
          <w:i/>
          <w:sz w:val="24"/>
          <w:szCs w:val="24"/>
        </w:rPr>
      </w:pPr>
      <w:r>
        <w:rPr>
          <w:rFonts w:ascii="Arial" w:hAnsi="Arial" w:cs="Arial"/>
          <w:i/>
          <w:sz w:val="24"/>
          <w:szCs w:val="24"/>
        </w:rPr>
        <w:t>Представление о синтаксисе и семантике языка программирования.</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720254" w:rsidRDefault="002870CD" w:rsidP="002870CD">
      <w:pPr>
        <w:spacing w:after="0" w:line="240" w:lineRule="auto"/>
        <w:rPr>
          <w:rFonts w:ascii="Arial" w:hAnsi="Arial" w:cs="Arial"/>
          <w:sz w:val="24"/>
          <w:szCs w:val="24"/>
        </w:rPr>
      </w:pPr>
      <w:r>
        <w:rPr>
          <w:rFonts w:ascii="Arial" w:hAnsi="Arial" w:cs="Arial"/>
          <w:b/>
          <w:sz w:val="24"/>
          <w:szCs w:val="24"/>
        </w:rPr>
        <w:t xml:space="preserve">Разработка программ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Этапы решения задач на компьютере. </w:t>
      </w:r>
    </w:p>
    <w:p w:rsidR="00720254" w:rsidRDefault="002870CD" w:rsidP="002870CD">
      <w:pPr>
        <w:spacing w:after="0" w:line="240" w:lineRule="auto"/>
        <w:rPr>
          <w:rFonts w:ascii="Arial" w:hAnsi="Arial" w:cs="Arial"/>
          <w:sz w:val="24"/>
          <w:szCs w:val="24"/>
        </w:rPr>
      </w:pPr>
      <w:r>
        <w:rPr>
          <w:rFonts w:ascii="Arial" w:hAnsi="Arial" w:cs="Arial"/>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20254" w:rsidRDefault="002870CD" w:rsidP="002870CD">
      <w:pPr>
        <w:spacing w:after="0" w:line="240" w:lineRule="auto"/>
        <w:rPr>
          <w:rFonts w:ascii="Arial" w:hAnsi="Arial" w:cs="Arial"/>
          <w:sz w:val="24"/>
          <w:szCs w:val="24"/>
        </w:rPr>
      </w:pPr>
      <w:r>
        <w:rPr>
          <w:rFonts w:ascii="Arial" w:hAnsi="Arial" w:cs="Arial"/>
          <w:sz w:val="24"/>
          <w:szCs w:val="24"/>
        </w:rPr>
        <w:t>Методы проектирования программ «сверху вниз» и «снизу вверх». Разработка программ, использующих подпрограммы.</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Библиотеки подпрограмм и их использование.</w:t>
      </w:r>
    </w:p>
    <w:p w:rsidR="00720254" w:rsidRDefault="002870CD" w:rsidP="002870CD">
      <w:pPr>
        <w:spacing w:after="0" w:line="240" w:lineRule="auto"/>
        <w:rPr>
          <w:rFonts w:ascii="Arial" w:eastAsia="TimesNewRomanPSMT" w:hAnsi="Arial" w:cs="Arial"/>
          <w:sz w:val="24"/>
          <w:szCs w:val="24"/>
        </w:rPr>
      </w:pPr>
      <w:r>
        <w:rPr>
          <w:rFonts w:ascii="Arial" w:eastAsia="Times New Roman" w:hAnsi="Arial" w:cs="Arial"/>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Понятие об объектно-ориентированном программировании. Объекты и классы. </w:t>
      </w:r>
      <w:r>
        <w:rPr>
          <w:rFonts w:ascii="Arial" w:hAnsi="Arial" w:cs="Arial"/>
          <w:i/>
          <w:sz w:val="24"/>
          <w:szCs w:val="24"/>
        </w:rPr>
        <w:t>Инкапсуляция, наследование, полиморфизм</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20254" w:rsidRDefault="002870CD" w:rsidP="002870CD">
      <w:pPr>
        <w:spacing w:after="0" w:line="240" w:lineRule="auto"/>
        <w:rPr>
          <w:rFonts w:ascii="Arial" w:hAnsi="Arial" w:cs="Arial"/>
          <w:sz w:val="24"/>
          <w:szCs w:val="24"/>
        </w:rPr>
      </w:pPr>
      <w:r>
        <w:rPr>
          <w:rFonts w:ascii="Arial" w:hAnsi="Arial" w:cs="Arial"/>
          <w:b/>
          <w:sz w:val="24"/>
          <w:szCs w:val="24"/>
        </w:rPr>
        <w:lastRenderedPageBreak/>
        <w:t>Элементы теории алгоритмов</w:t>
      </w:r>
    </w:p>
    <w:p w:rsidR="00720254" w:rsidRDefault="002870CD" w:rsidP="002870CD">
      <w:pPr>
        <w:spacing w:after="0" w:line="240" w:lineRule="auto"/>
        <w:rPr>
          <w:rFonts w:ascii="Arial" w:hAnsi="Arial" w:cs="Arial"/>
          <w:sz w:val="24"/>
          <w:szCs w:val="24"/>
        </w:rPr>
      </w:pPr>
      <w:r>
        <w:rPr>
          <w:rFonts w:ascii="Arial" w:hAnsi="Arial" w:cs="Arial"/>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Другие универсальные вычислительные модели </w:t>
      </w:r>
      <w:r>
        <w:rPr>
          <w:rFonts w:ascii="Arial" w:hAnsi="Arial" w:cs="Arial"/>
          <w:sz w:val="24"/>
          <w:szCs w:val="24"/>
        </w:rPr>
        <w:t>(</w:t>
      </w:r>
      <w:r>
        <w:rPr>
          <w:rFonts w:ascii="Arial" w:hAnsi="Arial" w:cs="Arial"/>
          <w:i/>
          <w:sz w:val="24"/>
          <w:szCs w:val="24"/>
        </w:rPr>
        <w:t>пример:</w:t>
      </w:r>
      <w:r>
        <w:rPr>
          <w:rFonts w:ascii="Arial" w:hAnsi="Arial" w:cs="Arial"/>
          <w:sz w:val="24"/>
          <w:szCs w:val="24"/>
        </w:rPr>
        <w:t xml:space="preserve"> </w:t>
      </w:r>
      <w:r>
        <w:rPr>
          <w:rFonts w:ascii="Arial" w:hAnsi="Arial" w:cs="Arial"/>
          <w:i/>
          <w:sz w:val="24"/>
          <w:szCs w:val="24"/>
        </w:rPr>
        <w:t>машина Поста). Универсальный алгоритм. Вычислимые и невычислимые функции. Проблема остановки и ее неразрешимость.</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Абстрактные универсальные порождающие модели (пример: грамматики). </w:t>
      </w:r>
    </w:p>
    <w:p w:rsidR="00720254" w:rsidRDefault="002870CD" w:rsidP="002870CD">
      <w:pPr>
        <w:spacing w:after="0" w:line="240" w:lineRule="auto"/>
        <w:rPr>
          <w:rFonts w:ascii="Arial" w:eastAsia="TimesNewRomanPSMT" w:hAnsi="Arial" w:cs="Arial"/>
          <w:sz w:val="24"/>
          <w:szCs w:val="24"/>
        </w:rPr>
      </w:pPr>
      <w:r>
        <w:rPr>
          <w:rFonts w:ascii="Arial" w:eastAsia="TimesNewRomanPSMT" w:hAnsi="Arial" w:cs="Arial"/>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20254" w:rsidRDefault="002870CD" w:rsidP="002870CD">
      <w:pPr>
        <w:spacing w:after="0" w:line="240" w:lineRule="auto"/>
        <w:rPr>
          <w:rFonts w:ascii="Arial" w:hAnsi="Arial" w:cs="Arial"/>
          <w:i/>
          <w:sz w:val="24"/>
          <w:szCs w:val="24"/>
        </w:rPr>
      </w:pPr>
      <w:r>
        <w:rPr>
          <w:rFonts w:ascii="Arial" w:hAnsi="Arial" w:cs="Arial"/>
          <w:i/>
          <w:sz w:val="24"/>
          <w:szCs w:val="24"/>
        </w:rPr>
        <w:t>Доказательство правильности программ.</w:t>
      </w:r>
    </w:p>
    <w:p w:rsidR="00720254" w:rsidRDefault="002870CD" w:rsidP="002870CD">
      <w:pPr>
        <w:spacing w:after="0" w:line="240" w:lineRule="auto"/>
        <w:rPr>
          <w:rFonts w:ascii="Arial" w:hAnsi="Arial" w:cs="Arial"/>
          <w:sz w:val="24"/>
          <w:szCs w:val="24"/>
        </w:rPr>
      </w:pPr>
      <w:r>
        <w:rPr>
          <w:rFonts w:ascii="Arial" w:hAnsi="Arial" w:cs="Arial"/>
          <w:b/>
          <w:sz w:val="24"/>
          <w:szCs w:val="24"/>
        </w:rPr>
        <w:t>Математическое моделирование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720254" w:rsidRDefault="002870CD" w:rsidP="002870CD">
      <w:pPr>
        <w:spacing w:after="0" w:line="240" w:lineRule="auto"/>
        <w:rPr>
          <w:rFonts w:ascii="Arial" w:hAnsi="Arial" w:cs="Arial"/>
          <w:strike/>
          <w:sz w:val="24"/>
          <w:szCs w:val="24"/>
        </w:rPr>
      </w:pPr>
      <w:r>
        <w:rPr>
          <w:rFonts w:ascii="Arial" w:eastAsia="TimesNewRomanPSMT" w:hAnsi="Arial" w:cs="Arial"/>
          <w:sz w:val="24"/>
          <w:szCs w:val="24"/>
        </w:rPr>
        <w:t xml:space="preserve">Представление результатов моделирования в виде, удобном для восприятия человеком. </w:t>
      </w:r>
      <w:r>
        <w:rPr>
          <w:rFonts w:ascii="Arial" w:hAnsi="Arial" w:cs="Arial"/>
          <w:sz w:val="24"/>
          <w:szCs w:val="24"/>
        </w:rPr>
        <w:t xml:space="preserve">Графическое представление данных (схемы, таблицы, графики). </w:t>
      </w:r>
    </w:p>
    <w:p w:rsidR="00720254" w:rsidRDefault="002870CD" w:rsidP="002870CD">
      <w:pPr>
        <w:spacing w:after="0" w:line="240" w:lineRule="auto"/>
        <w:rPr>
          <w:rFonts w:ascii="Arial" w:hAnsi="Arial" w:cs="Arial"/>
          <w:sz w:val="24"/>
          <w:szCs w:val="24"/>
        </w:rPr>
      </w:pPr>
      <w:r>
        <w:rPr>
          <w:rFonts w:ascii="Arial" w:hAnsi="Arial" w:cs="Arial"/>
          <w:sz w:val="24"/>
          <w:szCs w:val="24"/>
        </w:rPr>
        <w:t>Построение математических моделей для решения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Имитационное моделирование. </w:t>
      </w:r>
      <w:r>
        <w:rPr>
          <w:rFonts w:ascii="Arial" w:hAnsi="Arial" w:cs="Arial"/>
          <w:i/>
          <w:sz w:val="24"/>
          <w:szCs w:val="24"/>
        </w:rPr>
        <w:t xml:space="preserve">Моделирование систем массового обслуживания. </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Использование дискретизации и численных методов в математическом моделировании непрерывных процессов. </w:t>
      </w:r>
    </w:p>
    <w:p w:rsidR="00720254" w:rsidRDefault="002870CD" w:rsidP="002870CD">
      <w:pPr>
        <w:spacing w:after="0" w:line="240" w:lineRule="auto"/>
        <w:rPr>
          <w:rFonts w:ascii="Arial" w:hAnsi="Arial" w:cs="Arial"/>
          <w:i/>
          <w:sz w:val="24"/>
          <w:szCs w:val="24"/>
        </w:rPr>
      </w:pPr>
      <w:r>
        <w:rPr>
          <w:rFonts w:ascii="Arial" w:hAnsi="Arial" w:cs="Arial"/>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 </w:t>
      </w:r>
      <w:r>
        <w:rPr>
          <w:rFonts w:ascii="Arial" w:eastAsia="Times New Roman" w:hAnsi="Arial" w:cs="Arial"/>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Информационно-коммуникационные технологии и их использование для анализа данных</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Аппаратное и программное обеспечение компьютера</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Аппаратное обеспечение компьютеров. Персональный компьютер.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Многопроцессорные системы. </w:t>
      </w:r>
      <w:r>
        <w:rPr>
          <w:rFonts w:ascii="Arial" w:hAnsi="Arial" w:cs="Arial"/>
          <w:i/>
          <w:sz w:val="24"/>
          <w:szCs w:val="24"/>
          <w:shd w:val="clear" w:color="auto" w:fill="FFFFFF"/>
        </w:rPr>
        <w:t>Суперкомпьютеры</w:t>
      </w:r>
      <w:r>
        <w:rPr>
          <w:rFonts w:ascii="Arial" w:hAnsi="Arial" w:cs="Arial"/>
          <w:sz w:val="24"/>
          <w:szCs w:val="24"/>
          <w:shd w:val="clear" w:color="auto" w:fill="FFFFFF"/>
        </w:rPr>
        <w:t xml:space="preserve">. </w:t>
      </w:r>
      <w:r>
        <w:rPr>
          <w:rFonts w:ascii="Arial" w:hAnsi="Arial" w:cs="Arial"/>
          <w:i/>
          <w:sz w:val="24"/>
          <w:szCs w:val="24"/>
          <w:shd w:val="clear" w:color="auto" w:fill="FFFFFF"/>
        </w:rPr>
        <w:t xml:space="preserve">Распределенные вычислительные системы и обработка больших данных. </w:t>
      </w:r>
      <w:r>
        <w:rPr>
          <w:rFonts w:ascii="Arial" w:hAnsi="Arial" w:cs="Arial"/>
          <w:sz w:val="24"/>
          <w:szCs w:val="24"/>
          <w:shd w:val="clear" w:color="auto" w:fill="FFFFFF"/>
        </w:rPr>
        <w:t xml:space="preserve">Мобильные цифровые устройства и их роль в коммуникациях. </w:t>
      </w:r>
      <w:r>
        <w:rPr>
          <w:rFonts w:ascii="Arial" w:hAnsi="Arial" w:cs="Arial"/>
          <w:i/>
          <w:sz w:val="24"/>
          <w:szCs w:val="24"/>
          <w:shd w:val="clear" w:color="auto" w:fill="FFFFFF"/>
        </w:rPr>
        <w:t xml:space="preserve">Встроенные компьютеры. Микроконтроллеры. Роботизированные производства.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20254" w:rsidRDefault="002870CD" w:rsidP="002870CD">
      <w:pPr>
        <w:spacing w:after="0" w:line="240" w:lineRule="auto"/>
        <w:rPr>
          <w:rFonts w:ascii="Arial" w:hAnsi="Arial" w:cs="Arial"/>
          <w:i/>
          <w:sz w:val="24"/>
          <w:szCs w:val="24"/>
          <w:shd w:val="clear" w:color="auto" w:fill="FFFFFF"/>
        </w:rPr>
      </w:pPr>
      <w:r>
        <w:rPr>
          <w:rFonts w:ascii="Arial" w:hAnsi="Arial" w:cs="Arial"/>
          <w:sz w:val="24"/>
          <w:szCs w:val="24"/>
          <w:shd w:val="clear" w:color="auto" w:fill="FFFFFF"/>
        </w:rPr>
        <w:t xml:space="preserve">Инсталляция и деинсталляция программного обеспечения. </w:t>
      </w:r>
      <w:r>
        <w:rPr>
          <w:rFonts w:ascii="Arial" w:hAnsi="Arial" w:cs="Arial"/>
          <w:i/>
          <w:sz w:val="24"/>
          <w:szCs w:val="24"/>
          <w:shd w:val="clear" w:color="auto" w:fill="FFFFFF"/>
        </w:rPr>
        <w:t>Системное администрирование.</w:t>
      </w:r>
    </w:p>
    <w:p w:rsidR="00720254" w:rsidRDefault="002870CD" w:rsidP="002870CD">
      <w:pPr>
        <w:spacing w:after="0" w:line="240" w:lineRule="auto"/>
        <w:rPr>
          <w:rFonts w:ascii="Arial" w:hAnsi="Arial" w:cs="Arial"/>
          <w:sz w:val="24"/>
          <w:szCs w:val="24"/>
        </w:rPr>
      </w:pPr>
      <w:r>
        <w:rPr>
          <w:rFonts w:ascii="Arial" w:hAnsi="Arial" w:cs="Arial"/>
          <w:sz w:val="24"/>
          <w:szCs w:val="24"/>
          <w:shd w:val="clear" w:color="auto" w:fill="FFFFFF"/>
        </w:rPr>
        <w:t xml:space="preserve">Тенденции развития компьютеров. </w:t>
      </w:r>
      <w:r>
        <w:rPr>
          <w:rFonts w:ascii="Arial" w:hAnsi="Arial" w:cs="Arial"/>
          <w:i/>
          <w:sz w:val="24"/>
          <w:szCs w:val="24"/>
          <w:shd w:val="clear" w:color="auto" w:fill="FFFFFF"/>
        </w:rPr>
        <w:t xml:space="preserve">Квантовые вычисления.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lastRenderedPageBreak/>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Fonts w:ascii="Arial" w:hAnsi="Arial" w:cs="Arial"/>
          <w:i/>
          <w:sz w:val="24"/>
          <w:szCs w:val="24"/>
          <w:shd w:val="clear" w:color="auto" w:fill="FFFFFF"/>
        </w:rPr>
        <w:t>Проектирование автоматизированного рабочего места в соответствии с целями его использования.</w:t>
      </w:r>
      <w:r>
        <w:rPr>
          <w:rFonts w:ascii="Arial" w:hAnsi="Arial" w:cs="Arial"/>
          <w:sz w:val="24"/>
          <w:szCs w:val="24"/>
          <w:shd w:val="clear" w:color="auto" w:fill="FFFFFF"/>
        </w:rPr>
        <w:t xml:space="preserve"> </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20254" w:rsidRDefault="002870CD" w:rsidP="002870CD">
      <w:pPr>
        <w:spacing w:after="0" w:line="240" w:lineRule="auto"/>
        <w:rPr>
          <w:rFonts w:ascii="Arial" w:hAnsi="Arial" w:cs="Arial"/>
          <w:sz w:val="24"/>
          <w:szCs w:val="24"/>
        </w:rPr>
      </w:pPr>
      <w:r>
        <w:rPr>
          <w:rFonts w:ascii="Arial" w:hAnsi="Arial" w:cs="Arial"/>
          <w:b/>
          <w:sz w:val="24"/>
          <w:szCs w:val="24"/>
        </w:rPr>
        <w:t>Подготовка текстов и демонстрационных материалов</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Средства поиска и замены. Системы проверки орфографии и грамматики. Нумерация страниц. </w:t>
      </w:r>
      <w:r>
        <w:rPr>
          <w:rFonts w:ascii="Arial" w:eastAsia="Times New Roman" w:hAnsi="Arial" w:cs="Arial"/>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Pr>
          <w:rFonts w:ascii="Arial" w:hAnsi="Arial" w:cs="Arial"/>
          <w:sz w:val="24"/>
          <w:szCs w:val="24"/>
          <w:shd w:val="clear" w:color="auto" w:fill="FFFFFF"/>
        </w:rPr>
        <w:t>Библиографическое описание документов. Коллективная работа с документами. Рецензирование текста.</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Средства создания и редактирования математических текстов.</w:t>
      </w:r>
    </w:p>
    <w:p w:rsidR="00720254" w:rsidRDefault="002870CD" w:rsidP="002870CD">
      <w:pPr>
        <w:spacing w:after="0" w:line="240" w:lineRule="auto"/>
        <w:rPr>
          <w:rFonts w:ascii="Arial" w:hAnsi="Arial" w:cs="Arial"/>
          <w:i/>
          <w:sz w:val="24"/>
          <w:szCs w:val="24"/>
          <w:shd w:val="clear" w:color="auto" w:fill="FFFFFF"/>
        </w:rPr>
      </w:pPr>
      <w:r>
        <w:rPr>
          <w:rFonts w:ascii="Arial" w:hAnsi="Arial" w:cs="Arial"/>
          <w:sz w:val="24"/>
          <w:szCs w:val="24"/>
          <w:shd w:val="clear" w:color="auto" w:fill="FFFFFF"/>
        </w:rPr>
        <w:t xml:space="preserve">Технические средства ввода текста. Распознавание текста. </w:t>
      </w:r>
      <w:r>
        <w:rPr>
          <w:rFonts w:ascii="Arial" w:hAnsi="Arial" w:cs="Arial"/>
          <w:i/>
          <w:sz w:val="24"/>
          <w:szCs w:val="24"/>
          <w:shd w:val="clear" w:color="auto" w:fill="FFFFFF"/>
        </w:rPr>
        <w:t>Распознавание устной речи.</w:t>
      </w:r>
      <w:r>
        <w:rPr>
          <w:rFonts w:ascii="Arial" w:hAnsi="Arial" w:cs="Arial"/>
          <w:sz w:val="24"/>
          <w:szCs w:val="24"/>
          <w:shd w:val="clear" w:color="auto" w:fill="FFFFFF"/>
        </w:rPr>
        <w:t xml:space="preserve"> </w:t>
      </w:r>
      <w:r>
        <w:rPr>
          <w:rFonts w:ascii="Arial" w:hAnsi="Arial" w:cs="Arial"/>
          <w:i/>
          <w:sz w:val="24"/>
          <w:szCs w:val="24"/>
          <w:shd w:val="clear" w:color="auto" w:fill="FFFFFF"/>
        </w:rPr>
        <w:t>Компьютерная верстка текста. Настольно-издательские системы.</w:t>
      </w:r>
    </w:p>
    <w:p w:rsidR="00720254" w:rsidRDefault="002870CD" w:rsidP="002870CD">
      <w:pPr>
        <w:spacing w:after="0" w:line="240" w:lineRule="auto"/>
        <w:rPr>
          <w:rFonts w:ascii="Arial" w:hAnsi="Arial" w:cs="Arial"/>
          <w:sz w:val="24"/>
          <w:szCs w:val="24"/>
        </w:rPr>
      </w:pPr>
      <w:r>
        <w:rPr>
          <w:rFonts w:ascii="Arial" w:hAnsi="Arial" w:cs="Arial"/>
          <w:b/>
          <w:sz w:val="24"/>
          <w:szCs w:val="24"/>
        </w:rPr>
        <w:t>Работа с аудиовизуальными данными</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Работа с векторными графическими объектами. Группировка и трансформация объектов.</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Технологии ввода и обработки звуковой и видеоинформации. </w:t>
      </w:r>
    </w:p>
    <w:p w:rsidR="00720254" w:rsidRDefault="002870CD" w:rsidP="002870CD">
      <w:pPr>
        <w:spacing w:after="0" w:line="240" w:lineRule="auto"/>
        <w:rPr>
          <w:rFonts w:ascii="Arial" w:hAnsi="Arial" w:cs="Arial"/>
          <w:i/>
          <w:sz w:val="24"/>
          <w:szCs w:val="24"/>
          <w:shd w:val="clear" w:color="auto" w:fill="FFFFFF"/>
        </w:rPr>
      </w:pPr>
      <w:r>
        <w:rPr>
          <w:rFonts w:ascii="Arial" w:hAnsi="Arial" w:cs="Arial"/>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20254" w:rsidRDefault="002870CD" w:rsidP="002870CD">
      <w:pPr>
        <w:spacing w:after="0" w:line="240" w:lineRule="auto"/>
        <w:rPr>
          <w:rFonts w:ascii="Arial" w:hAnsi="Arial" w:cs="Arial"/>
          <w:b/>
          <w:sz w:val="24"/>
          <w:szCs w:val="24"/>
          <w:shd w:val="clear" w:color="auto" w:fill="FFFFFF"/>
        </w:rPr>
      </w:pPr>
      <w:r>
        <w:rPr>
          <w:rFonts w:ascii="Arial" w:hAnsi="Arial" w:cs="Arial"/>
          <w:b/>
          <w:sz w:val="24"/>
          <w:szCs w:val="24"/>
          <w:shd w:val="clear" w:color="auto" w:fill="FFFFFF"/>
        </w:rPr>
        <w:t>Электронные (динамические) таблицы</w:t>
      </w:r>
    </w:p>
    <w:p w:rsidR="00720254" w:rsidRDefault="002870CD" w:rsidP="002870CD">
      <w:pPr>
        <w:spacing w:after="0" w:line="240" w:lineRule="auto"/>
        <w:rPr>
          <w:rFonts w:ascii="Arial" w:hAnsi="Arial" w:cs="Arial"/>
          <w:sz w:val="24"/>
          <w:szCs w:val="24"/>
        </w:rPr>
      </w:pPr>
      <w:r>
        <w:rPr>
          <w:rFonts w:ascii="Arial" w:hAnsi="Arial" w:cs="Arial"/>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Pr>
          <w:rFonts w:ascii="Arial" w:eastAsia="Times New Roman" w:hAnsi="Arial" w:cs="Arial"/>
          <w:sz w:val="24"/>
          <w:szCs w:val="24"/>
        </w:rPr>
        <w:t xml:space="preserve">Фильтрация и сортировка данных в диапазоне или таблице. Коллективная работа с данными. </w:t>
      </w:r>
      <w:r>
        <w:rPr>
          <w:rFonts w:ascii="Arial" w:eastAsia="Times New Roman" w:hAnsi="Arial" w:cs="Arial"/>
          <w:i/>
          <w:sz w:val="24"/>
          <w:szCs w:val="24"/>
        </w:rPr>
        <w:t>Подключение к внешним данным и их импорт.</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Решение вычислительных задач из различных предметных областей.</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Компьютерные средства представления и анализа данных. Визуализация данных.</w:t>
      </w:r>
    </w:p>
    <w:p w:rsidR="00720254" w:rsidRDefault="002870CD" w:rsidP="002870CD">
      <w:pPr>
        <w:spacing w:after="0" w:line="240" w:lineRule="auto"/>
        <w:rPr>
          <w:rFonts w:ascii="Arial" w:hAnsi="Arial" w:cs="Arial"/>
          <w:sz w:val="24"/>
          <w:szCs w:val="24"/>
          <w:shd w:val="clear" w:color="auto" w:fill="FFFFFF"/>
        </w:rPr>
      </w:pPr>
      <w:r>
        <w:rPr>
          <w:rFonts w:ascii="Arial" w:hAnsi="Arial" w:cs="Arial"/>
          <w:b/>
          <w:sz w:val="24"/>
          <w:szCs w:val="24"/>
          <w:shd w:val="clear" w:color="auto" w:fill="FFFFFF"/>
        </w:rPr>
        <w:t>Базы данных</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720254" w:rsidRDefault="002870CD" w:rsidP="002870CD">
      <w:pPr>
        <w:spacing w:after="0" w:line="240" w:lineRule="auto"/>
        <w:rPr>
          <w:rFonts w:ascii="Arial" w:hAnsi="Arial" w:cs="Arial"/>
          <w:sz w:val="24"/>
          <w:szCs w:val="24"/>
          <w:shd w:val="clear" w:color="auto" w:fill="FFFFFF"/>
        </w:rPr>
      </w:pPr>
      <w:r>
        <w:rPr>
          <w:rFonts w:ascii="Arial" w:hAnsi="Arial" w:cs="Arial"/>
          <w:i/>
          <w:sz w:val="24"/>
          <w:szCs w:val="24"/>
          <w:shd w:val="clear" w:color="auto" w:fill="FFFFFF"/>
        </w:rPr>
        <w:t>Формы. Отчеты.</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Многотабличные БД. Связи между таблицами. </w:t>
      </w:r>
      <w:r>
        <w:rPr>
          <w:rFonts w:ascii="Arial" w:hAnsi="Arial" w:cs="Arial"/>
          <w:i/>
          <w:sz w:val="24"/>
          <w:szCs w:val="24"/>
          <w:shd w:val="clear" w:color="auto" w:fill="FFFFFF"/>
        </w:rPr>
        <w:t>Нормализация</w:t>
      </w:r>
      <w:r>
        <w:rPr>
          <w:rFonts w:ascii="Arial" w:hAnsi="Arial" w:cs="Arial"/>
          <w:sz w:val="24"/>
          <w:szCs w:val="24"/>
          <w:shd w:val="clear" w:color="auto" w:fill="FFFFFF"/>
        </w:rPr>
        <w:t>.</w:t>
      </w:r>
    </w:p>
    <w:p w:rsidR="00720254" w:rsidRDefault="002870CD" w:rsidP="002870CD">
      <w:pPr>
        <w:spacing w:after="0" w:line="240" w:lineRule="auto"/>
        <w:rPr>
          <w:rFonts w:ascii="Arial" w:hAnsi="Arial" w:cs="Arial"/>
          <w:sz w:val="24"/>
          <w:szCs w:val="24"/>
          <w:shd w:val="clear" w:color="auto" w:fill="FFFFFF"/>
        </w:rPr>
      </w:pPr>
      <w:r>
        <w:rPr>
          <w:rFonts w:ascii="Arial" w:hAnsi="Arial" w:cs="Arial"/>
          <w:b/>
          <w:sz w:val="24"/>
          <w:szCs w:val="24"/>
          <w:shd w:val="clear" w:color="auto" w:fill="FFFFFF"/>
        </w:rPr>
        <w:t>Подготовка и выполнение исследовательского проекта</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lastRenderedPageBreak/>
        <w:t>Статистическая обработка данных. Обработка результатов эксперимента.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b/>
          <w:bCs/>
          <w:i/>
          <w:iCs/>
          <w:sz w:val="24"/>
          <w:szCs w:val="24"/>
        </w:rPr>
        <w:t>Системы искусственного интеллекта и машинное обучение</w:t>
      </w:r>
    </w:p>
    <w:p w:rsidR="00720254" w:rsidRDefault="002870CD" w:rsidP="002870CD">
      <w:pPr>
        <w:spacing w:after="0" w:line="240" w:lineRule="auto"/>
        <w:rPr>
          <w:rFonts w:ascii="Arial" w:hAnsi="Arial" w:cs="Arial"/>
          <w:i/>
          <w:sz w:val="24"/>
          <w:szCs w:val="24"/>
          <w:shd w:val="clear" w:color="auto" w:fill="FFFFFF"/>
        </w:rPr>
      </w:pPr>
      <w:r>
        <w:rPr>
          <w:rFonts w:ascii="Arial" w:eastAsia="Times New Roman" w:hAnsi="Arial" w:cs="Arial"/>
          <w:i/>
          <w:iCs/>
          <w:sz w:val="24"/>
          <w:szCs w:val="24"/>
        </w:rPr>
        <w:t xml:space="preserve">Машинное обучение – решение задач распознавания, классификации и предсказания. Искусственный интеллект. </w:t>
      </w:r>
      <w:r>
        <w:rPr>
          <w:rFonts w:ascii="Arial" w:hAnsi="Arial" w:cs="Arial"/>
          <w:i/>
          <w:sz w:val="24"/>
          <w:szCs w:val="24"/>
          <w:shd w:val="clear" w:color="auto" w:fill="FFFFFF"/>
        </w:rPr>
        <w:t xml:space="preserve">Анализ данных с применением методов машинного обучения. </w:t>
      </w:r>
      <w:r>
        <w:rPr>
          <w:rFonts w:ascii="Arial" w:eastAsia="Times New Roman" w:hAnsi="Arial" w:cs="Arial"/>
          <w:i/>
          <w:sz w:val="24"/>
          <w:szCs w:val="24"/>
        </w:rPr>
        <w:t>Экспертные и рекомендательные системы.</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Большие данные в природе и технике</w:t>
      </w:r>
      <w:r>
        <w:rPr>
          <w:rFonts w:ascii="Arial" w:eastAsia="Times New Roman" w:hAnsi="Arial" w:cs="Arial"/>
          <w:sz w:val="24"/>
          <w:szCs w:val="24"/>
        </w:rPr>
        <w:t xml:space="preserve"> </w:t>
      </w:r>
      <w:r>
        <w:rPr>
          <w:rFonts w:ascii="Arial" w:eastAsia="Times New Roman" w:hAnsi="Arial" w:cs="Arial"/>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Работа в информационном пространстве</w:t>
      </w:r>
    </w:p>
    <w:p w:rsidR="00720254" w:rsidRDefault="002870CD" w:rsidP="002870CD">
      <w:pPr>
        <w:spacing w:after="0" w:line="240" w:lineRule="auto"/>
        <w:rPr>
          <w:rFonts w:ascii="Arial" w:hAnsi="Arial" w:cs="Arial"/>
          <w:b/>
          <w:sz w:val="24"/>
          <w:szCs w:val="24"/>
        </w:rPr>
      </w:pPr>
      <w:r>
        <w:rPr>
          <w:rFonts w:ascii="Arial" w:hAnsi="Arial" w:cs="Arial"/>
          <w:b/>
          <w:sz w:val="24"/>
          <w:szCs w:val="24"/>
        </w:rPr>
        <w:t>Компьютерные сети</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Принципы построения компьютерных сетей. </w:t>
      </w:r>
      <w:r>
        <w:rPr>
          <w:rFonts w:ascii="Arial" w:eastAsia="Times New Roman" w:hAnsi="Arial" w:cs="Arial"/>
          <w:i/>
          <w:iCs/>
          <w:sz w:val="24"/>
          <w:szCs w:val="24"/>
        </w:rPr>
        <w:t>Аппаратные компоненты компьютерных сетей.</w:t>
      </w:r>
      <w:r>
        <w:rPr>
          <w:rFonts w:ascii="Arial" w:eastAsia="Times New Roman" w:hAnsi="Arial" w:cs="Arial"/>
          <w:i/>
          <w:sz w:val="24"/>
          <w:szCs w:val="24"/>
        </w:rPr>
        <w:t xml:space="preserve"> Проводные и беспроводные телекоммуникационные каналы.</w:t>
      </w:r>
      <w:r>
        <w:rPr>
          <w:rFonts w:ascii="Arial" w:eastAsia="Times New Roman" w:hAnsi="Arial" w:cs="Arial"/>
          <w:i/>
          <w:iCs/>
          <w:sz w:val="24"/>
          <w:szCs w:val="24"/>
        </w:rPr>
        <w:t xml:space="preserve"> </w:t>
      </w:r>
      <w:r>
        <w:rPr>
          <w:rFonts w:ascii="Arial" w:eastAsia="Times New Roman" w:hAnsi="Arial" w:cs="Arial"/>
          <w:sz w:val="24"/>
          <w:szCs w:val="24"/>
        </w:rPr>
        <w:t xml:space="preserve">Сетевые протоколы. Принципы межсетевого взаимодействия. Сетевые операционные системы. </w:t>
      </w:r>
      <w:r>
        <w:rPr>
          <w:rFonts w:ascii="Arial" w:eastAsia="Times New Roman" w:hAnsi="Arial" w:cs="Arial"/>
          <w:i/>
          <w:sz w:val="24"/>
          <w:szCs w:val="24"/>
        </w:rPr>
        <w:t>Задачи системного администрирования компьютеров и компьютерных сетей.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Интернет. Адресация в сети Интернет (</w:t>
      </w:r>
      <w:r>
        <w:rPr>
          <w:rFonts w:ascii="Arial" w:hAnsi="Arial" w:cs="Arial"/>
          <w:sz w:val="24"/>
          <w:szCs w:val="24"/>
          <w:shd w:val="clear" w:color="auto" w:fill="FFFFFF"/>
        </w:rPr>
        <w:t>IP-адреса, маски подсети</w:t>
      </w:r>
      <w:r>
        <w:rPr>
          <w:rFonts w:ascii="Arial" w:eastAsia="Times New Roman" w:hAnsi="Arial" w:cs="Arial"/>
          <w:sz w:val="24"/>
          <w:szCs w:val="24"/>
        </w:rPr>
        <w:t xml:space="preserve">). Система доменных имен. </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Технология WWW. </w:t>
      </w:r>
      <w:r>
        <w:rPr>
          <w:rFonts w:ascii="Arial" w:eastAsia="Times New Roman" w:hAnsi="Arial" w:cs="Arial"/>
          <w:sz w:val="24"/>
          <w:szCs w:val="24"/>
        </w:rPr>
        <w:t>Браузеры.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Веб-сайт. Страница. Взаимодействие веб-страницы с сервером. Язык HTML. Динамические страницы.</w:t>
      </w:r>
    </w:p>
    <w:p w:rsidR="00720254" w:rsidRDefault="002870CD" w:rsidP="002870CD">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Разработка веб-сайтов. Язык HTML, каскадные таблицы стилей (CSS). </w:t>
      </w:r>
      <w:r>
        <w:rPr>
          <w:rFonts w:ascii="Arial" w:hAnsi="Arial" w:cs="Arial"/>
          <w:i/>
          <w:sz w:val="24"/>
          <w:szCs w:val="24"/>
          <w:shd w:val="clear" w:color="auto" w:fill="FFFFFF"/>
        </w:rPr>
        <w:t>Динамический HTML. Размещение веб-сайтов.</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 xml:space="preserve">Использование сценариев на языке Javascript. Формы. Понятие о серверных языках программирования. </w:t>
      </w:r>
    </w:p>
    <w:p w:rsidR="00720254" w:rsidRDefault="002870CD" w:rsidP="002870CD">
      <w:pPr>
        <w:spacing w:after="0" w:line="240" w:lineRule="auto"/>
        <w:rPr>
          <w:rFonts w:ascii="Arial" w:eastAsia="Times New Roman" w:hAnsi="Arial" w:cs="Arial"/>
          <w:iCs/>
          <w:sz w:val="24"/>
          <w:szCs w:val="24"/>
        </w:rPr>
      </w:pPr>
      <w:r>
        <w:rPr>
          <w:rFonts w:ascii="Arial" w:eastAsia="Times New Roman" w:hAnsi="Arial" w:cs="Arial"/>
          <w:sz w:val="24"/>
          <w:szCs w:val="24"/>
        </w:rPr>
        <w:t xml:space="preserve">Сетевое хранение данных. </w:t>
      </w:r>
      <w:r>
        <w:rPr>
          <w:rFonts w:ascii="Arial" w:eastAsia="Times New Roman" w:hAnsi="Arial" w:cs="Arial"/>
          <w:iCs/>
          <w:sz w:val="24"/>
          <w:szCs w:val="24"/>
        </w:rPr>
        <w:t>Облачные сервисы.</w:t>
      </w:r>
    </w:p>
    <w:p w:rsidR="00720254" w:rsidRDefault="002870CD" w:rsidP="002870CD">
      <w:pPr>
        <w:spacing w:after="0" w:line="240" w:lineRule="auto"/>
        <w:rPr>
          <w:rFonts w:ascii="Arial" w:hAnsi="Arial" w:cs="Arial"/>
          <w:sz w:val="24"/>
          <w:szCs w:val="24"/>
        </w:rPr>
      </w:pPr>
      <w:r>
        <w:rPr>
          <w:rFonts w:ascii="Arial" w:hAnsi="Arial" w:cs="Arial"/>
          <w:b/>
          <w:sz w:val="24"/>
          <w:szCs w:val="24"/>
        </w:rPr>
        <w:t>Деятельность в сети Интернет</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Расширенный поиск информации в сети Интернет. Использование языков построения запросов.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Pr>
          <w:rFonts w:ascii="Arial" w:eastAsia="Times New Roman" w:hAnsi="Arial" w:cs="Arial"/>
          <w:i/>
          <w:sz w:val="24"/>
          <w:szCs w:val="24"/>
        </w:rPr>
        <w:t>Технологии «Интернета вещей». Развитие технологий распределенных вычислений.</w:t>
      </w:r>
    </w:p>
    <w:p w:rsidR="00720254" w:rsidRDefault="002870CD" w:rsidP="002870CD">
      <w:pPr>
        <w:spacing w:after="0" w:line="240" w:lineRule="auto"/>
        <w:rPr>
          <w:rFonts w:ascii="Arial" w:hAnsi="Arial" w:cs="Arial"/>
          <w:sz w:val="24"/>
          <w:szCs w:val="24"/>
        </w:rPr>
      </w:pPr>
      <w:r>
        <w:rPr>
          <w:rFonts w:ascii="Arial" w:hAnsi="Arial" w:cs="Arial"/>
          <w:b/>
          <w:sz w:val="24"/>
          <w:szCs w:val="24"/>
        </w:rPr>
        <w:t>Социальная информатика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Социальные сети – организация коллективного взаимодействия и обмена данными. </w:t>
      </w:r>
      <w:r>
        <w:rPr>
          <w:rFonts w:ascii="Arial" w:eastAsia="Times New Roman" w:hAnsi="Arial" w:cs="Arial"/>
          <w:iCs/>
          <w:sz w:val="24"/>
          <w:szCs w:val="24"/>
        </w:rPr>
        <w:t xml:space="preserve">Проблема подлинности полученной информации. </w:t>
      </w:r>
      <w:r>
        <w:rPr>
          <w:rFonts w:ascii="Arial" w:eastAsia="Times New Roman" w:hAnsi="Arial" w:cs="Arial"/>
          <w:i/>
          <w:sz w:val="24"/>
          <w:szCs w:val="24"/>
        </w:rPr>
        <w:t>Государственные электронные сервисы и услуги.</w:t>
      </w:r>
      <w:r>
        <w:rPr>
          <w:rFonts w:ascii="Arial" w:eastAsia="Times New Roman" w:hAnsi="Arial" w:cs="Arial"/>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720254" w:rsidRDefault="002870CD" w:rsidP="002870CD">
      <w:pPr>
        <w:spacing w:after="0" w:line="240" w:lineRule="auto"/>
        <w:rPr>
          <w:rFonts w:ascii="Arial" w:eastAsia="Times New Roman" w:hAnsi="Arial" w:cs="Arial"/>
          <w:i/>
          <w:iCs/>
          <w:sz w:val="24"/>
          <w:szCs w:val="24"/>
        </w:rPr>
      </w:pPr>
      <w:r>
        <w:rPr>
          <w:rFonts w:ascii="Arial" w:eastAsia="Times New Roman" w:hAnsi="Arial" w:cs="Arial"/>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Информационная</w:t>
      </w:r>
      <w:r>
        <w:rPr>
          <w:rFonts w:ascii="Arial" w:hAnsi="Arial" w:cs="Arial"/>
          <w:b/>
          <w:sz w:val="24"/>
          <w:szCs w:val="24"/>
        </w:rPr>
        <w:t xml:space="preserve"> безопасность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Pr>
          <w:rFonts w:ascii="Arial" w:hAnsi="Arial" w:cs="Arial"/>
          <w:sz w:val="24"/>
          <w:szCs w:val="24"/>
          <w:shd w:val="clear" w:color="auto" w:fill="FFFFFF"/>
        </w:rPr>
        <w:t>Компьютерные вирусы и вредоносные программы. Использование антивирусных средств.</w:t>
      </w:r>
    </w:p>
    <w:p w:rsidR="00720254" w:rsidRDefault="002870CD" w:rsidP="002870CD">
      <w:pPr>
        <w:spacing w:after="0" w:line="240" w:lineRule="auto"/>
        <w:rPr>
          <w:rFonts w:ascii="Arial" w:hAnsi="Arial" w:cs="Arial"/>
          <w:sz w:val="24"/>
          <w:szCs w:val="24"/>
          <w:shd w:val="clear" w:color="auto" w:fill="FFFFFF"/>
        </w:rPr>
      </w:pPr>
      <w:r>
        <w:rPr>
          <w:rFonts w:ascii="Arial" w:eastAsia="Times New Roman" w:hAnsi="Arial" w:cs="Arial"/>
          <w:sz w:val="24"/>
          <w:szCs w:val="24"/>
        </w:rPr>
        <w:t>Электронная</w:t>
      </w:r>
      <w:r>
        <w:rPr>
          <w:rFonts w:ascii="Arial" w:eastAsia="Times New Roman" w:hAnsi="Arial" w:cs="Arial"/>
          <w:iCs/>
          <w:sz w:val="24"/>
          <w:szCs w:val="24"/>
        </w:rPr>
        <w:t xml:space="preserve"> подпись, сертифицированные сайты и документы. </w:t>
      </w:r>
      <w:r>
        <w:rPr>
          <w:rFonts w:ascii="Arial" w:hAnsi="Arial" w:cs="Arial"/>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Техногенные и экономические угрозы, связанные с использованием ИКТ. Правовое обеспечение информационной безопасности.</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22" w:name="_Toc5705957"/>
      <w:bookmarkStart w:id="323" w:name="_Toc5706031"/>
      <w:bookmarkStart w:id="324" w:name="_Toc5706167"/>
      <w:bookmarkStart w:id="325" w:name="_Toc11850798"/>
      <w:bookmarkStart w:id="326" w:name="_Toc20218014"/>
      <w:r>
        <w:t>Физика</w:t>
      </w:r>
      <w:bookmarkEnd w:id="321"/>
      <w:bookmarkEnd w:id="322"/>
      <w:bookmarkEnd w:id="323"/>
      <w:bookmarkEnd w:id="324"/>
      <w:bookmarkEnd w:id="325"/>
      <w:bookmarkEnd w:id="326"/>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В соответствии с ФГОС СОО образования физика может изучаться на базовом и углубленном уровнях.</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20254" w:rsidRDefault="002870CD" w:rsidP="002870CD">
      <w:pPr>
        <w:spacing w:after="0" w:line="240" w:lineRule="auto"/>
        <w:rPr>
          <w:rFonts w:ascii="Arial" w:hAnsi="Arial" w:cs="Arial"/>
          <w:sz w:val="24"/>
          <w:szCs w:val="24"/>
        </w:rPr>
      </w:pPr>
      <w:r>
        <w:rPr>
          <w:rFonts w:ascii="Arial" w:hAnsi="Arial" w:cs="Arial"/>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720254" w:rsidRDefault="002870CD" w:rsidP="002870CD">
      <w:pPr>
        <w:spacing w:after="0" w:line="240" w:lineRule="auto"/>
        <w:rPr>
          <w:rFonts w:ascii="Arial" w:hAnsi="Arial" w:cs="Arial"/>
          <w:sz w:val="24"/>
          <w:szCs w:val="24"/>
        </w:rPr>
      </w:pPr>
      <w:r>
        <w:rPr>
          <w:rFonts w:ascii="Arial" w:hAnsi="Arial" w:cs="Arial"/>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w:t>
      </w:r>
      <w:r>
        <w:rPr>
          <w:rFonts w:ascii="Arial" w:hAnsi="Arial" w:cs="Arial"/>
          <w:sz w:val="24"/>
          <w:szCs w:val="24"/>
        </w:rPr>
        <w:lastRenderedPageBreak/>
        <w:t xml:space="preserve">классы, в которых предмет может изучаться, относятся к компетенции образовательной организации. </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20254" w:rsidRDefault="00720254" w:rsidP="002870CD">
      <w:pPr>
        <w:spacing w:after="0" w:line="240" w:lineRule="auto"/>
        <w:rPr>
          <w:rFonts w:ascii="Arial" w:hAnsi="Arial" w:cs="Arial"/>
          <w:sz w:val="24"/>
          <w:szCs w:val="24"/>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Базовый уровень</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Физика и естественно-научный метод познания природы</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ascii="Arial" w:eastAsia="Times New Roman" w:hAnsi="Arial" w:cs="Arial"/>
          <w:b/>
          <w:bCs/>
          <w:color w:val="1F497D"/>
          <w:sz w:val="24"/>
          <w:szCs w:val="24"/>
          <w:lang w:eastAsia="ru-RU"/>
        </w:rPr>
        <w:t>.</w:t>
      </w:r>
      <w:r>
        <w:rPr>
          <w:rFonts w:ascii="Arial" w:eastAsia="Times New Roman" w:hAnsi="Arial" w:cs="Arial"/>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Pr>
          <w:rFonts w:ascii="Arial" w:eastAsia="Times New Roman" w:hAnsi="Arial" w:cs="Arial"/>
          <w:i/>
          <w:iCs/>
          <w:color w:val="000000"/>
          <w:sz w:val="24"/>
          <w:szCs w:val="24"/>
          <w:lang w:eastAsia="ru-RU"/>
        </w:rPr>
        <w:t xml:space="preserve">Физика и культура. </w:t>
      </w:r>
    </w:p>
    <w:p w:rsidR="00720254" w:rsidRDefault="00720254" w:rsidP="002870CD">
      <w:pPr>
        <w:suppressAutoHyphens w:val="0"/>
        <w:spacing w:after="0" w:line="240" w:lineRule="auto"/>
        <w:rPr>
          <w:rFonts w:ascii="Arial" w:eastAsia="Times New Roman" w:hAnsi="Arial" w:cs="Arial"/>
          <w:b/>
          <w:bCs/>
          <w:color w:val="000000"/>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Механика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жений.</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Импульс материальной точки и системы. Изменение и сохранение импульса. </w:t>
      </w:r>
      <w:r>
        <w:rPr>
          <w:rFonts w:ascii="Arial" w:eastAsia="Times New Roman" w:hAnsi="Arial" w:cs="Arial"/>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Pr>
          <w:rFonts w:ascii="Arial" w:eastAsia="Times New Roman" w:hAnsi="Arial" w:cs="Arial"/>
          <w:color w:val="000000"/>
          <w:sz w:val="24"/>
          <w:szCs w:val="24"/>
          <w:lang w:eastAsia="ru-RU"/>
        </w:rPr>
        <w:t>Механическая энергия системы тел. Закон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хранения механической энергии. Работа силы.</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i/>
          <w:iCs/>
          <w:color w:val="000000"/>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Механические колебания и волны. Превращения энергии при колебаниях. Энергия волны. </w:t>
      </w:r>
    </w:p>
    <w:p w:rsidR="00720254" w:rsidRDefault="00720254" w:rsidP="002870CD">
      <w:pPr>
        <w:suppressAutoHyphens w:val="0"/>
        <w:spacing w:after="0" w:line="240" w:lineRule="auto"/>
        <w:rPr>
          <w:rFonts w:ascii="Arial" w:eastAsia="Times New Roman" w:hAnsi="Arial" w:cs="Arial"/>
          <w:b/>
          <w:bCs/>
          <w:color w:val="000000"/>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Молекулярная физика и термодинамика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Молекулярно-кинетическая теория (МКТ) строения вещества и ее экспериме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Агрегатные состояния вещества. </w:t>
      </w:r>
      <w:r>
        <w:rPr>
          <w:rFonts w:ascii="Arial" w:eastAsia="Times New Roman" w:hAnsi="Arial" w:cs="Arial"/>
          <w:i/>
          <w:iCs/>
          <w:color w:val="000000"/>
          <w:sz w:val="24"/>
          <w:szCs w:val="24"/>
          <w:lang w:eastAsia="ru-RU"/>
        </w:rPr>
        <w:t>Модель строения жидкостей.</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Внутренняя энергия. Работа и теплопередача как способы изменения вну</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 xml:space="preserve">ренней энергии. Первый закон термодинамики. Необратимость тепловых процессов. Принципы действия тепловых машин. </w:t>
      </w:r>
    </w:p>
    <w:p w:rsidR="00720254" w:rsidRDefault="00720254" w:rsidP="002870CD">
      <w:pPr>
        <w:suppressAutoHyphens w:val="0"/>
        <w:spacing w:after="0" w:line="240" w:lineRule="auto"/>
        <w:rPr>
          <w:rFonts w:ascii="Arial" w:eastAsia="Times New Roman" w:hAnsi="Arial" w:cs="Arial"/>
          <w:b/>
          <w:bCs/>
          <w:color w:val="000000"/>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Электродинамика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Электрическое поле. Закон Кулона. Напряженность и потенциал электрост</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 xml:space="preserve">тического поля. Проводники, полупроводники и диэлектрики. Конденсатор.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Постоянный электрический ток. Электродвижущая сила. Закон Ома для по</w:t>
      </w:r>
      <w:r>
        <w:rPr>
          <w:rFonts w:ascii="Arial" w:eastAsia="Times New Roman" w:hAnsi="Arial" w:cs="Arial"/>
          <w:color w:val="000000"/>
          <w:sz w:val="24"/>
          <w:szCs w:val="24"/>
          <w:lang w:eastAsia="ru-RU"/>
        </w:rPr>
        <w:t>л</w:t>
      </w:r>
      <w:r>
        <w:rPr>
          <w:rFonts w:ascii="Arial" w:eastAsia="Times New Roman" w:hAnsi="Arial" w:cs="Arial"/>
          <w:color w:val="000000"/>
          <w:sz w:val="24"/>
          <w:szCs w:val="24"/>
          <w:lang w:eastAsia="ru-RU"/>
        </w:rPr>
        <w:t xml:space="preserve">ной цепи. Электрический ток в проводниках, электролитах, полупроводниках, газах и вакууме. </w:t>
      </w:r>
      <w:r>
        <w:rPr>
          <w:rFonts w:ascii="Arial" w:eastAsia="Times New Roman" w:hAnsi="Arial" w:cs="Arial"/>
          <w:i/>
          <w:iCs/>
          <w:color w:val="000000"/>
          <w:sz w:val="24"/>
          <w:szCs w:val="24"/>
          <w:lang w:eastAsia="ru-RU"/>
        </w:rPr>
        <w:t>Сверхпроводимость.</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w:t>
      </w:r>
      <w:r>
        <w:rPr>
          <w:rFonts w:ascii="Arial" w:eastAsia="Times New Roman" w:hAnsi="Arial" w:cs="Arial"/>
          <w:color w:val="000000"/>
          <w:sz w:val="24"/>
          <w:szCs w:val="24"/>
          <w:lang w:eastAsia="ru-RU"/>
        </w:rPr>
        <w:t>й</w:t>
      </w:r>
      <w:r>
        <w:rPr>
          <w:rFonts w:ascii="Arial" w:eastAsia="Times New Roman" w:hAnsi="Arial" w:cs="Arial"/>
          <w:color w:val="000000"/>
          <w:sz w:val="24"/>
          <w:szCs w:val="24"/>
          <w:lang w:eastAsia="ru-RU"/>
        </w:rPr>
        <w:t>ства вещества.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lastRenderedPageBreak/>
        <w:t xml:space="preserve">Закон электромагнитной индукции. Электромагнитное поле. Переменный ток. Явление самоиндукции. Индуктивность. </w:t>
      </w:r>
      <w:r>
        <w:rPr>
          <w:rFonts w:ascii="Arial" w:eastAsia="Times New Roman" w:hAnsi="Arial" w:cs="Arial"/>
          <w:i/>
          <w:iCs/>
          <w:color w:val="000000"/>
          <w:sz w:val="24"/>
          <w:szCs w:val="24"/>
          <w:lang w:eastAsia="ru-RU"/>
        </w:rPr>
        <w:t>Энергия электромагнитного поля.</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Электромагнитные колебания. Колебательный контур.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Электромагнитные волны. Диапазоны электромагнитных излучений и их пра</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 xml:space="preserve">тическое применение.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Геометрическая оптика. Волновые свойства света. </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Основы специальной теории относительности</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Квантовая физика. Физика атома и атомного ядра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Гипотеза М. Планка. Фотоэлектрический эффект. Фотон. Корпускулярно-волновой дуализм. </w:t>
      </w:r>
      <w:r>
        <w:rPr>
          <w:rFonts w:ascii="Arial" w:eastAsia="Times New Roman" w:hAnsi="Arial" w:cs="Arial"/>
          <w:i/>
          <w:iCs/>
          <w:color w:val="000000"/>
          <w:sz w:val="24"/>
          <w:szCs w:val="24"/>
          <w:lang w:eastAsia="ru-RU"/>
        </w:rPr>
        <w:t>Соотношение неопределенностей Гейзенберга.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Состав и строение атомного ядра. Энергия связи атомных ядер. Виды ради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активных превращений атомных ядер.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Закон радиоактивного распада. Ядерные реакции. Цепная реакция деления ядер.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Элементарные частицы. Фундаментальные взаимодействия.</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Строение Вселенной</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Галактика. Представление о строении и эволюции Вселенной.</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Углубленный уровень</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 xml:space="preserve">Физика и естественно-научный метод познания природы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ницы применимости физического закона. Физические теории и принцип соотве</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ствия</w:t>
      </w:r>
      <w:r>
        <w:rPr>
          <w:rFonts w:ascii="Arial" w:eastAsia="Times New Roman" w:hAnsi="Arial" w:cs="Arial"/>
          <w:color w:val="1F497D"/>
          <w:sz w:val="24"/>
          <w:szCs w:val="24"/>
          <w:lang w:eastAsia="ru-RU"/>
        </w:rPr>
        <w:t>.</w:t>
      </w:r>
      <w:r>
        <w:rPr>
          <w:rFonts w:ascii="Arial" w:eastAsia="Times New Roman" w:hAnsi="Arial" w:cs="Arial"/>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Pr>
          <w:rFonts w:ascii="Arial" w:eastAsia="Times New Roman" w:hAnsi="Arial" w:cs="Arial"/>
          <w:i/>
          <w:iCs/>
          <w:color w:val="000000"/>
          <w:sz w:val="24"/>
          <w:szCs w:val="24"/>
          <w:lang w:eastAsia="ru-RU"/>
        </w:rPr>
        <w:t>Физика и культура.</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Механика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Fonts w:ascii="Arial" w:eastAsia="Times New Roman" w:hAnsi="Arial" w:cs="Arial"/>
          <w:i/>
          <w:iCs/>
          <w:color w:val="000000"/>
          <w:sz w:val="24"/>
          <w:szCs w:val="24"/>
          <w:lang w:eastAsia="ru-RU"/>
        </w:rPr>
        <w:t>Поступательное и вращательное движение тве</w:t>
      </w:r>
      <w:r>
        <w:rPr>
          <w:rFonts w:ascii="Arial" w:eastAsia="Times New Roman" w:hAnsi="Arial" w:cs="Arial"/>
          <w:i/>
          <w:iCs/>
          <w:color w:val="000000"/>
          <w:sz w:val="24"/>
          <w:szCs w:val="24"/>
          <w:lang w:eastAsia="ru-RU"/>
        </w:rPr>
        <w:t>р</w:t>
      </w:r>
      <w:r>
        <w:rPr>
          <w:rFonts w:ascii="Arial" w:eastAsia="Times New Roman" w:hAnsi="Arial" w:cs="Arial"/>
          <w:i/>
          <w:iCs/>
          <w:color w:val="000000"/>
          <w:sz w:val="24"/>
          <w:szCs w:val="24"/>
          <w:lang w:eastAsia="ru-RU"/>
        </w:rPr>
        <w:t>дого тела.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shd w:val="clear" w:color="auto" w:fill="FFFFFF"/>
          <w:lang w:eastAsia="ru-RU"/>
        </w:rPr>
        <w:t>Взаимодействие тел. Принцип суперпозиции сил. Инерциальная система о</w:t>
      </w:r>
      <w:r>
        <w:rPr>
          <w:rFonts w:ascii="Arial" w:eastAsia="Times New Roman" w:hAnsi="Arial" w:cs="Arial"/>
          <w:color w:val="000000"/>
          <w:sz w:val="24"/>
          <w:szCs w:val="24"/>
          <w:shd w:val="clear" w:color="auto" w:fill="FFFFFF"/>
          <w:lang w:eastAsia="ru-RU"/>
        </w:rPr>
        <w:t>т</w:t>
      </w:r>
      <w:r>
        <w:rPr>
          <w:rFonts w:ascii="Arial" w:eastAsia="Times New Roman" w:hAnsi="Arial" w:cs="Arial"/>
          <w:color w:val="000000"/>
          <w:sz w:val="24"/>
          <w:szCs w:val="24"/>
          <w:shd w:val="clear" w:color="auto" w:fill="FFFFFF"/>
          <w:lang w:eastAsia="ru-RU"/>
        </w:rPr>
        <w:t>счета. Законы механики Ньютона. Законы Всемирного тяготения, Гука, сухого тр</w:t>
      </w:r>
      <w:r>
        <w:rPr>
          <w:rFonts w:ascii="Arial" w:eastAsia="Times New Roman" w:hAnsi="Arial" w:cs="Arial"/>
          <w:color w:val="000000"/>
          <w:sz w:val="24"/>
          <w:szCs w:val="24"/>
          <w:shd w:val="clear" w:color="auto" w:fill="FFFFFF"/>
          <w:lang w:eastAsia="ru-RU"/>
        </w:rPr>
        <w:t>е</w:t>
      </w:r>
      <w:r>
        <w:rPr>
          <w:rFonts w:ascii="Arial" w:eastAsia="Times New Roman" w:hAnsi="Arial" w:cs="Arial"/>
          <w:color w:val="000000"/>
          <w:sz w:val="24"/>
          <w:szCs w:val="24"/>
          <w:shd w:val="clear" w:color="auto" w:fill="FFFFFF"/>
          <w:lang w:eastAsia="ru-RU"/>
        </w:rPr>
        <w:t xml:space="preserve">ния. Движение небесных тел и их искусственных спутников. </w:t>
      </w:r>
      <w:r>
        <w:rPr>
          <w:rFonts w:ascii="Arial" w:eastAsia="Times New Roman" w:hAnsi="Arial" w:cs="Arial"/>
          <w:i/>
          <w:iCs/>
          <w:color w:val="000000"/>
          <w:sz w:val="24"/>
          <w:szCs w:val="24"/>
          <w:shd w:val="clear" w:color="auto" w:fill="FFFFFF"/>
          <w:lang w:eastAsia="ru-RU"/>
        </w:rPr>
        <w:t>Явления, наблюдаемые в неинерциальных системах отсчета.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Импульс силы. Закон изменения и сохранения импульса. Работа силы. Закон изменения и сохранения энергии.</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lastRenderedPageBreak/>
        <w:t>Равновесие материальной точки и твердого тела. Условия равновесия тверд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го тела в инерциальной системе отсчета. Момент силы. Равновесие жидкости и газа. Движение жидкостей и газов. </w:t>
      </w:r>
      <w:r>
        <w:rPr>
          <w:rFonts w:ascii="Arial" w:eastAsia="Times New Roman" w:hAnsi="Arial" w:cs="Arial"/>
          <w:i/>
          <w:iCs/>
          <w:color w:val="000000"/>
          <w:sz w:val="24"/>
          <w:szCs w:val="24"/>
          <w:lang w:eastAsia="ru-RU"/>
        </w:rPr>
        <w:t>Закон сохранения энергии в динамике жидкости и г</w:t>
      </w:r>
      <w:r>
        <w:rPr>
          <w:rFonts w:ascii="Arial" w:eastAsia="Times New Roman" w:hAnsi="Arial" w:cs="Arial"/>
          <w:i/>
          <w:iCs/>
          <w:color w:val="000000"/>
          <w:sz w:val="24"/>
          <w:szCs w:val="24"/>
          <w:lang w:eastAsia="ru-RU"/>
        </w:rPr>
        <w:t>а</w:t>
      </w:r>
      <w:r>
        <w:rPr>
          <w:rFonts w:ascii="Arial" w:eastAsia="Times New Roman" w:hAnsi="Arial" w:cs="Arial"/>
          <w:i/>
          <w:iCs/>
          <w:color w:val="000000"/>
          <w:sz w:val="24"/>
          <w:szCs w:val="24"/>
          <w:lang w:eastAsia="ru-RU"/>
        </w:rPr>
        <w:t>за.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Механические колебания и волны. Амплитуда, период, частота, фаза</w:t>
      </w:r>
      <w:r>
        <w:rPr>
          <w:rFonts w:ascii="Arial" w:eastAsia="Times New Roman" w:hAnsi="Arial" w:cs="Arial"/>
          <w:i/>
          <w:iCs/>
          <w:color w:val="000000"/>
          <w:sz w:val="24"/>
          <w:szCs w:val="24"/>
          <w:lang w:eastAsia="ru-RU"/>
        </w:rPr>
        <w:t xml:space="preserve"> </w:t>
      </w:r>
      <w:r>
        <w:rPr>
          <w:rFonts w:ascii="Arial" w:eastAsia="Times New Roman" w:hAnsi="Arial" w:cs="Arial"/>
          <w:color w:val="000000"/>
          <w:sz w:val="24"/>
          <w:szCs w:val="24"/>
          <w:lang w:eastAsia="ru-RU"/>
        </w:rPr>
        <w:t>колеб</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 xml:space="preserve">ний. Превращения энергии при колебаниях. </w:t>
      </w:r>
      <w:r>
        <w:rPr>
          <w:rFonts w:ascii="Arial" w:eastAsia="Times New Roman" w:hAnsi="Arial" w:cs="Arial"/>
          <w:i/>
          <w:iCs/>
          <w:color w:val="000000"/>
          <w:sz w:val="24"/>
          <w:szCs w:val="24"/>
          <w:lang w:eastAsia="ru-RU"/>
        </w:rPr>
        <w:t>Вынужденные колебания, резонанс.</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Поперечные и продольные волны. Энергия волны. Интерференция и дифра</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ция волн. Звуковые волны.</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Молекулярная физика и термодинамика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Предмет и задачи молекулярно-кинетической теории (МКТ) и термодинамики.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ального газа. Давление газа. Связь между давлением и средней кинетической эне</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гией поступательного теплового движения молекул идеального газа.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дель строения жидкостей.</w:t>
      </w:r>
      <w:r>
        <w:rPr>
          <w:rFonts w:ascii="Arial" w:eastAsia="Times New Roman" w:hAnsi="Arial" w:cs="Arial"/>
          <w:i/>
          <w:iCs/>
          <w:color w:val="000000"/>
          <w:sz w:val="24"/>
          <w:szCs w:val="24"/>
          <w:lang w:eastAsia="ru-RU"/>
        </w:rPr>
        <w:t xml:space="preserve"> Поверхностное натяжение. </w:t>
      </w:r>
      <w:r>
        <w:rPr>
          <w:rFonts w:ascii="Arial" w:eastAsia="Times New Roman" w:hAnsi="Arial" w:cs="Arial"/>
          <w:color w:val="000000"/>
          <w:sz w:val="24"/>
          <w:szCs w:val="24"/>
          <w:lang w:eastAsia="ru-RU"/>
        </w:rPr>
        <w:t>Модель строения твердых тел</w:t>
      </w:r>
      <w:r>
        <w:rPr>
          <w:rFonts w:ascii="Arial" w:eastAsia="Times New Roman" w:hAnsi="Arial" w:cs="Arial"/>
          <w:i/>
          <w:iCs/>
          <w:color w:val="000000"/>
          <w:sz w:val="24"/>
          <w:szCs w:val="24"/>
          <w:lang w:eastAsia="ru-RU"/>
        </w:rPr>
        <w:t>. Механические свойства твердых тел</w:t>
      </w:r>
      <w:r>
        <w:rPr>
          <w:rFonts w:ascii="Arial" w:eastAsia="Times New Roman" w:hAnsi="Arial" w:cs="Arial"/>
          <w:color w:val="000000"/>
          <w:sz w:val="24"/>
          <w:szCs w:val="24"/>
          <w:lang w:eastAsia="ru-RU"/>
        </w:rPr>
        <w:t>.</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Внутренняя энергия. Работа и теплопередача как способы изменения вну</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 xml:space="preserve">ренней энергии. Первый закон термодинамики. Адиабатный процесс. </w:t>
      </w:r>
      <w:r>
        <w:rPr>
          <w:rFonts w:ascii="Arial" w:eastAsia="Times New Roman" w:hAnsi="Arial" w:cs="Arial"/>
          <w:i/>
          <w:iCs/>
          <w:color w:val="000000"/>
          <w:sz w:val="24"/>
          <w:szCs w:val="24"/>
          <w:lang w:eastAsia="ru-RU"/>
        </w:rPr>
        <w:t>Второй закон термодинамики.</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Электродинамика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Предмет и задачи электродинамики. Электрическое взаимодействие. Закон сохранения электрического заряда</w:t>
      </w:r>
      <w:r>
        <w:rPr>
          <w:rFonts w:ascii="Arial" w:eastAsia="Times New Roman" w:hAnsi="Arial" w:cs="Arial"/>
          <w:i/>
          <w:iCs/>
          <w:color w:val="000000"/>
          <w:sz w:val="24"/>
          <w:szCs w:val="24"/>
          <w:lang w:eastAsia="ru-RU"/>
        </w:rPr>
        <w:t xml:space="preserve">. </w:t>
      </w:r>
      <w:r>
        <w:rPr>
          <w:rFonts w:ascii="Arial" w:eastAsia="Times New Roman" w:hAnsi="Arial" w:cs="Arial"/>
          <w:color w:val="000000"/>
          <w:sz w:val="24"/>
          <w:szCs w:val="24"/>
          <w:lang w:eastAsia="ru-RU"/>
        </w:rPr>
        <w:t>Закон Кулона. Напряженность и потенциал эле</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тростатического поля. Принцип суперпозиции электрических полей. Разность поте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циалов. Проводники и диэлектрики в электростатическом поле. Электрическая е</w:t>
      </w:r>
      <w:r>
        <w:rPr>
          <w:rFonts w:ascii="Arial" w:eastAsia="Times New Roman" w:hAnsi="Arial" w:cs="Arial"/>
          <w:color w:val="000000"/>
          <w:sz w:val="24"/>
          <w:szCs w:val="24"/>
          <w:lang w:eastAsia="ru-RU"/>
        </w:rPr>
        <w:t>м</w:t>
      </w:r>
      <w:r>
        <w:rPr>
          <w:rFonts w:ascii="Arial" w:eastAsia="Times New Roman" w:hAnsi="Arial" w:cs="Arial"/>
          <w:color w:val="000000"/>
          <w:sz w:val="24"/>
          <w:szCs w:val="24"/>
          <w:lang w:eastAsia="ru-RU"/>
        </w:rPr>
        <w:t>кость. Конденсатор. Энергия электрического поля.</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Постоянный электрический ток. Электродвижущая сила (ЭДС). Закон Ома для полной электрической цепи. Электрический ток в металлах, электролитах, полупр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водниках, газах и вакууме. Плазма. </w:t>
      </w:r>
      <w:r>
        <w:rPr>
          <w:rFonts w:ascii="Arial" w:eastAsia="Times New Roman" w:hAnsi="Arial" w:cs="Arial"/>
          <w:i/>
          <w:iCs/>
          <w:color w:val="000000"/>
          <w:sz w:val="24"/>
          <w:szCs w:val="24"/>
          <w:lang w:eastAsia="ru-RU"/>
        </w:rPr>
        <w:t>Электролиз.</w:t>
      </w:r>
      <w:r>
        <w:rPr>
          <w:rFonts w:ascii="Arial" w:eastAsia="Times New Roman" w:hAnsi="Arial" w:cs="Arial"/>
          <w:color w:val="000000"/>
          <w:sz w:val="24"/>
          <w:szCs w:val="24"/>
          <w:lang w:eastAsia="ru-RU"/>
        </w:rPr>
        <w:t xml:space="preserve"> Полупроводниковые приборы. </w:t>
      </w:r>
      <w:r>
        <w:rPr>
          <w:rFonts w:ascii="Arial" w:eastAsia="Times New Roman" w:hAnsi="Arial" w:cs="Arial"/>
          <w:i/>
          <w:iCs/>
          <w:color w:val="000000"/>
          <w:sz w:val="24"/>
          <w:szCs w:val="24"/>
          <w:lang w:eastAsia="ru-RU"/>
        </w:rPr>
        <w:t>Сверхпроводимость.</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Магнитное поле. Вектор магнитной индукции. Принцип суперпозиции магни</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ных полей. Магнитное поле проводника с током. Действие магнитного поля на пр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водник с током и движущуюся заряженную частицу. Сила Ампера и сила Лоренца.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Поток вектора магнитной индукции. Явление электромагнитной индукции. З</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ascii="Arial" w:eastAsia="Times New Roman" w:hAnsi="Arial" w:cs="Arial"/>
          <w:i/>
          <w:iCs/>
          <w:color w:val="000000"/>
          <w:sz w:val="24"/>
          <w:szCs w:val="24"/>
          <w:lang w:eastAsia="ru-RU"/>
        </w:rPr>
        <w:t>.</w:t>
      </w:r>
      <w:r>
        <w:rPr>
          <w:rFonts w:ascii="Arial" w:eastAsia="Times New Roman" w:hAnsi="Arial" w:cs="Arial"/>
          <w:color w:val="000000"/>
          <w:sz w:val="24"/>
          <w:szCs w:val="24"/>
          <w:lang w:eastAsia="ru-RU"/>
        </w:rPr>
        <w:t xml:space="preserve"> Магнитные свойства вещества.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Электромагнитные колебания. Колебательный контур. Свободные электр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магнитные колебания. Вынужденные электромагнитные колебания. Резонанс. Пер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менный ток. Конденсатор и катушка в цепи переменного тока. Производство, пер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 xml:space="preserve">дача и потребление электрической энергии. </w:t>
      </w:r>
      <w:r>
        <w:rPr>
          <w:rFonts w:ascii="Arial" w:eastAsia="Times New Roman" w:hAnsi="Arial" w:cs="Arial"/>
          <w:i/>
          <w:iCs/>
          <w:color w:val="000000"/>
          <w:sz w:val="24"/>
          <w:szCs w:val="24"/>
          <w:lang w:eastAsia="ru-RU"/>
        </w:rPr>
        <w:t>Элементарная теория трансформ</w:t>
      </w:r>
      <w:r>
        <w:rPr>
          <w:rFonts w:ascii="Arial" w:eastAsia="Times New Roman" w:hAnsi="Arial" w:cs="Arial"/>
          <w:i/>
          <w:iCs/>
          <w:color w:val="000000"/>
          <w:sz w:val="24"/>
          <w:szCs w:val="24"/>
          <w:lang w:eastAsia="ru-RU"/>
        </w:rPr>
        <w:t>а</w:t>
      </w:r>
      <w:r>
        <w:rPr>
          <w:rFonts w:ascii="Arial" w:eastAsia="Times New Roman" w:hAnsi="Arial" w:cs="Arial"/>
          <w:i/>
          <w:iCs/>
          <w:color w:val="000000"/>
          <w:sz w:val="24"/>
          <w:szCs w:val="24"/>
          <w:lang w:eastAsia="ru-RU"/>
        </w:rPr>
        <w:t>тора.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lastRenderedPageBreak/>
        <w:t>Электромагнитное поле</w:t>
      </w:r>
      <w:r>
        <w:rPr>
          <w:rFonts w:ascii="Arial" w:eastAsia="Times New Roman" w:hAnsi="Arial" w:cs="Arial"/>
          <w:i/>
          <w:iCs/>
          <w:color w:val="000000"/>
          <w:sz w:val="24"/>
          <w:szCs w:val="24"/>
          <w:lang w:eastAsia="ru-RU"/>
        </w:rPr>
        <w:t xml:space="preserve">. </w:t>
      </w:r>
      <w:r>
        <w:rPr>
          <w:rFonts w:ascii="Arial" w:eastAsia="Times New Roman" w:hAnsi="Arial" w:cs="Arial"/>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w:t>
      </w:r>
      <w:r>
        <w:rPr>
          <w:rFonts w:ascii="Arial" w:eastAsia="Times New Roman" w:hAnsi="Arial" w:cs="Arial"/>
          <w:color w:val="000000"/>
          <w:sz w:val="24"/>
          <w:szCs w:val="24"/>
          <w:lang w:eastAsia="ru-RU"/>
        </w:rPr>
        <w:t>п</w:t>
      </w:r>
      <w:r>
        <w:rPr>
          <w:rFonts w:ascii="Arial" w:eastAsia="Times New Roman" w:hAnsi="Arial" w:cs="Arial"/>
          <w:color w:val="000000"/>
          <w:sz w:val="24"/>
          <w:szCs w:val="24"/>
          <w:lang w:eastAsia="ru-RU"/>
        </w:rPr>
        <w:t>тические приборы.</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Волновые свойства света. Скорость света. Интерференция света. Когерен</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ность. Дифракция света. Поляризация света. Дисперсия света. Практическое прим</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 xml:space="preserve">нение электромагнитных излучений. </w:t>
      </w:r>
    </w:p>
    <w:p w:rsidR="00720254" w:rsidRDefault="00720254" w:rsidP="002870CD">
      <w:pPr>
        <w:suppressAutoHyphens w:val="0"/>
        <w:spacing w:after="0" w:line="240" w:lineRule="auto"/>
        <w:rPr>
          <w:rFonts w:ascii="Arial" w:eastAsia="Times New Roman" w:hAnsi="Arial" w:cs="Arial"/>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Основы специальной теории относительности</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Инвариантность модуля скорости света в вакууме. Принцип относительности Эйнштейна. </w:t>
      </w:r>
      <w:r>
        <w:rPr>
          <w:rFonts w:ascii="Arial" w:eastAsia="Times New Roman" w:hAnsi="Arial" w:cs="Arial"/>
          <w:i/>
          <w:iCs/>
          <w:color w:val="000000"/>
          <w:sz w:val="24"/>
          <w:szCs w:val="24"/>
          <w:lang w:eastAsia="ru-RU"/>
        </w:rPr>
        <w:t>Пространство и время в специальной теории относительности. Энергия и импульс свободной частицы.</w:t>
      </w:r>
      <w:r>
        <w:rPr>
          <w:rFonts w:ascii="Arial" w:eastAsia="Times New Roman" w:hAnsi="Arial" w:cs="Arial"/>
          <w:color w:val="000000"/>
          <w:sz w:val="24"/>
          <w:szCs w:val="24"/>
          <w:lang w:eastAsia="ru-RU"/>
        </w:rPr>
        <w:t xml:space="preserve"> Связь массы и энергии свободной частицы. Энергия покоя.</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Квантовая физика. Физика атома и атомного ядра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Предмет и задачи квантовой физики.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Тепловое излучение. Распределение энергии в спектре абсолютно черного тела.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Фотон. </w:t>
      </w:r>
      <w:r>
        <w:rPr>
          <w:rFonts w:ascii="Arial" w:eastAsia="Times New Roman" w:hAnsi="Arial" w:cs="Arial"/>
          <w:i/>
          <w:iCs/>
          <w:color w:val="000000"/>
          <w:sz w:val="24"/>
          <w:szCs w:val="24"/>
          <w:lang w:eastAsia="ru-RU"/>
        </w:rPr>
        <w:t>Опыты П.Н. Лебедева и С.И. Вавилова.</w:t>
      </w:r>
      <w:r>
        <w:rPr>
          <w:rFonts w:ascii="Arial" w:eastAsia="Times New Roman" w:hAnsi="Arial" w:cs="Arial"/>
          <w:color w:val="000000"/>
          <w:sz w:val="24"/>
          <w:szCs w:val="24"/>
          <w:lang w:eastAsia="ru-RU"/>
        </w:rPr>
        <w:t xml:space="preserve"> Гипотеза Л. де Бройля о во</w:t>
      </w:r>
      <w:r>
        <w:rPr>
          <w:rFonts w:ascii="Arial" w:eastAsia="Times New Roman" w:hAnsi="Arial" w:cs="Arial"/>
          <w:color w:val="000000"/>
          <w:sz w:val="24"/>
          <w:szCs w:val="24"/>
          <w:lang w:eastAsia="ru-RU"/>
        </w:rPr>
        <w:t>л</w:t>
      </w:r>
      <w:r>
        <w:rPr>
          <w:rFonts w:ascii="Arial" w:eastAsia="Times New Roman" w:hAnsi="Arial" w:cs="Arial"/>
          <w:color w:val="000000"/>
          <w:sz w:val="24"/>
          <w:szCs w:val="24"/>
          <w:lang w:eastAsia="ru-RU"/>
        </w:rPr>
        <w:t>новых свойствах частиц. Корпускулярно-</w:t>
      </w:r>
      <w:r>
        <w:rPr>
          <w:rFonts w:ascii="Arial" w:eastAsia="Times New Roman" w:hAnsi="Arial" w:cs="Arial"/>
          <w:color w:val="000000"/>
          <w:sz w:val="24"/>
          <w:szCs w:val="24"/>
          <w:lang w:eastAsia="ru-RU"/>
        </w:rPr>
        <w:softHyphen/>
        <w:t xml:space="preserve">волновой дуализм. </w:t>
      </w:r>
      <w:r>
        <w:rPr>
          <w:rFonts w:ascii="Arial" w:eastAsia="Times New Roman" w:hAnsi="Arial" w:cs="Arial"/>
          <w:i/>
          <w:iCs/>
          <w:color w:val="000000"/>
          <w:sz w:val="24"/>
          <w:szCs w:val="24"/>
          <w:lang w:eastAsia="ru-RU"/>
        </w:rPr>
        <w:t>Дифракция электронов.</w:t>
      </w:r>
      <w:r>
        <w:rPr>
          <w:rFonts w:ascii="Arial" w:eastAsia="Times New Roman" w:hAnsi="Arial" w:cs="Arial"/>
          <w:color w:val="000000"/>
          <w:sz w:val="24"/>
          <w:szCs w:val="24"/>
          <w:lang w:eastAsia="ru-RU"/>
        </w:rPr>
        <w:t xml:space="preserve"> Давление света. Соотношение неопределенностей Гейзенберга.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Модели строения атома. Объяснение линейчатого спектра водорода на осн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ве квантовых постулатов Н. Бора. Спонтанное и вынужденное излучение света.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Состав и строение атомного ядра. Изотопы. Ядерные силы. Дефект массы и энергия связи ядра.</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Элементарные частицы. Фундаментальные взаимодействия. </w:t>
      </w:r>
      <w:r>
        <w:rPr>
          <w:rFonts w:ascii="Arial" w:eastAsia="Times New Roman" w:hAnsi="Arial" w:cs="Arial"/>
          <w:i/>
          <w:iCs/>
          <w:color w:val="000000"/>
          <w:sz w:val="24"/>
          <w:szCs w:val="24"/>
          <w:lang w:eastAsia="ru-RU"/>
        </w:rPr>
        <w:t xml:space="preserve">Ускорители элементарных частиц. </w:t>
      </w:r>
    </w:p>
    <w:p w:rsidR="00720254" w:rsidRDefault="00720254" w:rsidP="002870CD">
      <w:pPr>
        <w:suppressAutoHyphens w:val="0"/>
        <w:spacing w:after="0" w:line="240" w:lineRule="auto"/>
        <w:rPr>
          <w:rFonts w:ascii="Arial" w:eastAsia="Times New Roman" w:hAnsi="Arial" w:cs="Arial"/>
          <w:b/>
          <w:bCs/>
          <w:color w:val="000000"/>
          <w:sz w:val="24"/>
          <w:szCs w:val="24"/>
          <w:lang w:eastAsia="ru-RU"/>
        </w:rPr>
      </w:pP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Строение Вселенной</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Применимость законов физики для объяснения природы космических объе</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тов</w:t>
      </w:r>
      <w:r>
        <w:rPr>
          <w:rFonts w:ascii="Arial" w:eastAsia="Times New Roman" w:hAnsi="Arial" w:cs="Arial"/>
          <w:i/>
          <w:iCs/>
          <w:color w:val="000000"/>
          <w:sz w:val="24"/>
          <w:szCs w:val="24"/>
          <w:lang w:eastAsia="ru-RU"/>
        </w:rPr>
        <w:t xml:space="preserve">. </w:t>
      </w:r>
      <w:r>
        <w:rPr>
          <w:rFonts w:ascii="Arial" w:eastAsia="Times New Roman" w:hAnsi="Arial" w:cs="Arial"/>
          <w:color w:val="000000"/>
          <w:sz w:val="24"/>
          <w:szCs w:val="24"/>
          <w:lang w:eastAsia="ru-RU"/>
        </w:rPr>
        <w:t>Солнечная система. Звезды и источники их энергии. Классификация звезд. Эв</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люция Солнца и звезд.</w:t>
      </w:r>
    </w:p>
    <w:p w:rsidR="00720254" w:rsidRDefault="002870CD" w:rsidP="002870CD">
      <w:pPr>
        <w:suppressAutoHyphens w:val="0"/>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Галактика. Другие галактики. Пространственно-временные масштабы набл</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 xml:space="preserve">даемой Вселенной. Представление об эволюции Вселенной. </w:t>
      </w:r>
      <w:r>
        <w:rPr>
          <w:rFonts w:ascii="Arial" w:eastAsia="Times New Roman" w:hAnsi="Arial" w:cs="Arial"/>
          <w:i/>
          <w:iCs/>
          <w:color w:val="000000"/>
          <w:sz w:val="24"/>
          <w:szCs w:val="24"/>
          <w:lang w:eastAsia="ru-RU"/>
        </w:rPr>
        <w:t xml:space="preserve">Темная материя и темная энергия.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 xml:space="preserve">Примерный перечень практических и лабораторных работ (на выбор учителя)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Прямые измерения: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измерение мгновенной скорости с использованием секундомера или компьютера с датчиками;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сравнение масс (по взаимодействию);</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сил в механике;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температуры жидкостными и цифровыми термометрами;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оценка сил взаимодействия молекул (методом отрыва капель);</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измерение термодинамических параметров газа;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ЭДС источника тока;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силы взаимодействия катушки с током и магнита помощью электронных весов;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определение периода обращения двойных звезд (печатные материалы).</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Косвенные измерения: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ускорения;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ускорения свободного падения;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определение энергии и импульса по тормозному пути;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удельной теплоты плавления льда;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напряженности вихревого электрического поля (при набл</w:t>
      </w:r>
      <w:r>
        <w:rPr>
          <w:rFonts w:ascii="Arial" w:hAnsi="Arial" w:cs="Arial"/>
          <w:sz w:val="24"/>
          <w:szCs w:val="24"/>
        </w:rPr>
        <w:t>ю</w:t>
      </w:r>
      <w:r>
        <w:rPr>
          <w:rFonts w:ascii="Arial" w:hAnsi="Arial" w:cs="Arial"/>
          <w:sz w:val="24"/>
          <w:szCs w:val="24"/>
        </w:rPr>
        <w:t>дении электромагнитной индукции);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внутреннего сопротивления источника тока;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определение показателя преломления среды;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измерение фокусного расстояния собирающей и рассеивающей линз;</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определение длины световой волны;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определение импульса и энергии частицы при движении в магнитном поле (по фотографиям).</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Наблюдение явлений: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механических явлений в инерциальных и неинерциальных системах отсчета;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вынужденных колебаний и резонанса;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диффузии;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явления электромагнитной индукции;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волновых свойств света: дифракция, интерференция, п</w:t>
      </w:r>
      <w:r>
        <w:rPr>
          <w:rFonts w:ascii="Arial" w:hAnsi="Arial" w:cs="Arial"/>
          <w:sz w:val="24"/>
          <w:szCs w:val="24"/>
        </w:rPr>
        <w:t>о</w:t>
      </w:r>
      <w:r>
        <w:rPr>
          <w:rFonts w:ascii="Arial" w:hAnsi="Arial" w:cs="Arial"/>
          <w:sz w:val="24"/>
          <w:szCs w:val="24"/>
        </w:rPr>
        <w:t>ляризация;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наблюдение спектров;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вечерние наблюдения звезд, Луны и планет в телескоп или бинокль.</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Исследования: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равноускоренного движения с использованием электро</w:t>
      </w:r>
      <w:r>
        <w:rPr>
          <w:rFonts w:ascii="Arial" w:hAnsi="Arial" w:cs="Arial"/>
          <w:sz w:val="24"/>
          <w:szCs w:val="24"/>
        </w:rPr>
        <w:t>н</w:t>
      </w:r>
      <w:r>
        <w:rPr>
          <w:rFonts w:ascii="Arial" w:hAnsi="Arial" w:cs="Arial"/>
          <w:sz w:val="24"/>
          <w:szCs w:val="24"/>
        </w:rPr>
        <w:t>ного секундомера или компьютера с датчиками;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движения тела, брошенного горизонтально;</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центрального удара;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качения цилиндра по наклонной плоскости;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движения броуновской частицы (по трекам Перрена);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изопроцессов;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исследование изохорного процесса и оценка абсолютного нуля; </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остывания воды;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зависимости напряжения на полюсах источника тока от силы тока в цепи;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зависимости силы тока через лампочку от напряжения на ней;</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нагревания воды нагревателем небольшой мощности;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явления электромагнитной индукции;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зависимости угла преломления от угла падения;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зависимости расстояния от линзы до изображения от расстояния от линзы до предмета;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lastRenderedPageBreak/>
        <w:t>исследование спектра водорода;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исследование движения двойных звезд (по печатным материалам).</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Проверка гипотез (в том числе имеются неверные):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движении бруска по наклонной плоскости скорость прямо пропорц</w:t>
      </w:r>
      <w:r>
        <w:rPr>
          <w:rFonts w:ascii="Arial" w:hAnsi="Arial" w:cs="Arial"/>
          <w:sz w:val="24"/>
          <w:szCs w:val="24"/>
        </w:rPr>
        <w:t>и</w:t>
      </w:r>
      <w:r>
        <w:rPr>
          <w:rFonts w:ascii="Arial" w:hAnsi="Arial" w:cs="Arial"/>
          <w:sz w:val="24"/>
          <w:szCs w:val="24"/>
        </w:rPr>
        <w:t>ональна пути;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затухании колебаний амплитуда обратно пропорциональна врем</w:t>
      </w:r>
      <w:r>
        <w:rPr>
          <w:rFonts w:ascii="Arial" w:hAnsi="Arial" w:cs="Arial"/>
          <w:sz w:val="24"/>
          <w:szCs w:val="24"/>
        </w:rPr>
        <w:t>е</w:t>
      </w:r>
      <w:r>
        <w:rPr>
          <w:rFonts w:ascii="Arial" w:hAnsi="Arial" w:cs="Arial"/>
          <w:sz w:val="24"/>
          <w:szCs w:val="24"/>
        </w:rPr>
        <w:t>ни;</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квадрат среднего перемещения броуновской частицы прямо пропорци</w:t>
      </w:r>
      <w:r>
        <w:rPr>
          <w:rFonts w:ascii="Arial" w:hAnsi="Arial" w:cs="Arial"/>
          <w:sz w:val="24"/>
          <w:szCs w:val="24"/>
        </w:rPr>
        <w:t>о</w:t>
      </w:r>
      <w:r>
        <w:rPr>
          <w:rFonts w:ascii="Arial" w:hAnsi="Arial" w:cs="Arial"/>
          <w:sz w:val="24"/>
          <w:szCs w:val="24"/>
        </w:rPr>
        <w:t>нален времени наблюдения (по трекам Перрена);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скорость остывания воды линейно зависит от времени остывания;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напряжение при последовательном включении лампочки и резистора не равно сумме напряжений на лампочке и резисторе;</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угол преломления прямо пропорционален углу падения;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 плотном сложении двух линз оптические силы складываются;</w:t>
      </w:r>
    </w:p>
    <w:p w:rsidR="00720254" w:rsidRDefault="00720254" w:rsidP="002870CD">
      <w:pPr>
        <w:spacing w:after="0" w:line="240" w:lineRule="auto"/>
        <w:rPr>
          <w:rFonts w:ascii="Arial" w:eastAsia="Times New Roman" w:hAnsi="Arial" w:cs="Arial"/>
          <w:sz w:val="24"/>
          <w:szCs w:val="24"/>
        </w:rPr>
      </w:pP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Конструирование технических устройств: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конструирование наклонной плоскости с заданным КПД;</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конструирование рычажных весов;</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конструирование наклонной плоскости, по которой брусок движется с заданным ускорением;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конструирование электродвигателя;</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конструирование трансформатора;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 xml:space="preserve">конструирование модели телескопа или микроскопа. </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27" w:name="_Toc5706168"/>
      <w:bookmarkStart w:id="328" w:name="_Toc11850799"/>
      <w:bookmarkStart w:id="329" w:name="_Toc435412715"/>
      <w:bookmarkStart w:id="330" w:name="_Toc5705958"/>
      <w:bookmarkStart w:id="331" w:name="_Toc5706032"/>
      <w:bookmarkStart w:id="332" w:name="_Toc20218015"/>
      <w:r>
        <w:t>Химия</w:t>
      </w:r>
      <w:bookmarkEnd w:id="327"/>
      <w:bookmarkEnd w:id="328"/>
      <w:bookmarkEnd w:id="329"/>
      <w:bookmarkEnd w:id="330"/>
      <w:bookmarkEnd w:id="331"/>
      <w:bookmarkEnd w:id="332"/>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720254" w:rsidRDefault="002870CD" w:rsidP="002870CD">
      <w:pPr>
        <w:spacing w:after="0" w:line="240" w:lineRule="auto"/>
        <w:rPr>
          <w:rFonts w:ascii="Arial" w:hAnsi="Arial" w:cs="Arial"/>
          <w:sz w:val="24"/>
          <w:szCs w:val="24"/>
        </w:rPr>
      </w:pPr>
      <w:r>
        <w:rPr>
          <w:rFonts w:ascii="Arial" w:hAnsi="Arial" w:cs="Arial"/>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720254" w:rsidRDefault="002870CD" w:rsidP="002870CD">
      <w:pPr>
        <w:spacing w:after="0" w:line="240" w:lineRule="auto"/>
        <w:rPr>
          <w:rFonts w:ascii="Arial" w:hAnsi="Arial" w:cs="Arial"/>
          <w:sz w:val="24"/>
          <w:szCs w:val="24"/>
        </w:rPr>
      </w:pPr>
      <w:r>
        <w:rPr>
          <w:rFonts w:ascii="Arial" w:hAnsi="Arial" w:cs="Arial"/>
          <w:sz w:val="24"/>
          <w:szCs w:val="24"/>
        </w:rPr>
        <w:t>В соответствии с ФГОС СОО химия может изучаться на базовом и углубленном уровнях.</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720254" w:rsidRDefault="002870CD" w:rsidP="002870CD">
      <w:pPr>
        <w:spacing w:after="0" w:line="240" w:lineRule="auto"/>
        <w:rPr>
          <w:rFonts w:ascii="Arial" w:hAnsi="Arial" w:cs="Arial"/>
          <w:sz w:val="24"/>
          <w:szCs w:val="24"/>
        </w:rPr>
      </w:pPr>
      <w:r>
        <w:rPr>
          <w:rFonts w:ascii="Arial" w:hAnsi="Arial" w:cs="Arial"/>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w:t>
      </w:r>
      <w:r>
        <w:rPr>
          <w:rFonts w:ascii="Arial" w:hAnsi="Arial" w:cs="Arial"/>
          <w:sz w:val="24"/>
          <w:szCs w:val="24"/>
        </w:rPr>
        <w:lastRenderedPageBreak/>
        <w:t>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720254" w:rsidRDefault="002870CD" w:rsidP="002870CD">
      <w:pPr>
        <w:spacing w:after="0" w:line="240" w:lineRule="auto"/>
        <w:rPr>
          <w:rFonts w:ascii="Arial" w:hAnsi="Arial" w:cs="Arial"/>
          <w:sz w:val="24"/>
          <w:szCs w:val="24"/>
        </w:rPr>
      </w:pPr>
      <w:bookmarkStart w:id="333" w:name="h.gjdgxs" w:colFirst="0" w:colLast="0"/>
      <w:bookmarkEnd w:id="333"/>
      <w:r>
        <w:rPr>
          <w:rFonts w:ascii="Arial" w:hAnsi="Arial" w:cs="Arial"/>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hAnsi="Arial" w:cs="Arial"/>
          <w:b/>
          <w:sz w:val="24"/>
          <w:szCs w:val="24"/>
        </w:rPr>
      </w:pPr>
      <w:r>
        <w:rPr>
          <w:rFonts w:ascii="Arial" w:hAnsi="Arial" w:cs="Arial"/>
          <w:b/>
          <w:sz w:val="24"/>
          <w:szCs w:val="24"/>
        </w:rPr>
        <w:t>Основы органической химии</w:t>
      </w:r>
    </w:p>
    <w:p w:rsidR="00720254" w:rsidRDefault="002870CD" w:rsidP="002870CD">
      <w:pPr>
        <w:spacing w:after="0" w:line="240" w:lineRule="auto"/>
        <w:rPr>
          <w:rFonts w:ascii="Arial" w:hAnsi="Arial" w:cs="Arial"/>
          <w:sz w:val="24"/>
          <w:szCs w:val="24"/>
        </w:rPr>
      </w:pPr>
      <w:r>
        <w:rPr>
          <w:rFonts w:ascii="Arial" w:hAnsi="Arial" w:cs="Arial"/>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20254" w:rsidRDefault="002870CD" w:rsidP="002870CD">
      <w:pPr>
        <w:spacing w:after="0" w:line="240" w:lineRule="auto"/>
        <w:rPr>
          <w:rFonts w:ascii="Arial" w:hAnsi="Arial" w:cs="Arial"/>
          <w:sz w:val="24"/>
          <w:szCs w:val="24"/>
        </w:rPr>
      </w:pPr>
      <w:r>
        <w:rPr>
          <w:rFonts w:ascii="Arial" w:hAnsi="Arial" w:cs="Arial"/>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Алканы. </w:t>
      </w:r>
      <w:r>
        <w:rPr>
          <w:rFonts w:ascii="Arial" w:hAnsi="Arial" w:cs="Arial"/>
          <w:i/>
          <w:sz w:val="24"/>
          <w:szCs w:val="24"/>
        </w:rPr>
        <w:t>Строение молекулы метана</w:t>
      </w:r>
      <w:r>
        <w:rPr>
          <w:rFonts w:ascii="Arial" w:hAnsi="Arial" w:cs="Arial"/>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ascii="Arial" w:hAnsi="Arial" w:cs="Arial"/>
          <w:i/>
          <w:sz w:val="24"/>
          <w:szCs w:val="24"/>
        </w:rPr>
        <w:t>Понятие о циклоалканах.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Алкены. </w:t>
      </w:r>
      <w:r>
        <w:rPr>
          <w:rFonts w:ascii="Arial" w:hAnsi="Arial" w:cs="Arial"/>
          <w:i/>
          <w:sz w:val="24"/>
          <w:szCs w:val="24"/>
        </w:rPr>
        <w:t xml:space="preserve">Строение молекулы этилена. </w:t>
      </w:r>
      <w:r>
        <w:rPr>
          <w:rFonts w:ascii="Arial" w:hAnsi="Arial" w:cs="Arial"/>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ascii="Arial" w:hAnsi="Arial" w:cs="Arial"/>
          <w:i/>
          <w:sz w:val="24"/>
          <w:szCs w:val="24"/>
        </w:rPr>
        <w:t>гидрирование</w:t>
      </w:r>
      <w:r>
        <w:rPr>
          <w:rFonts w:ascii="Arial" w:hAnsi="Arial" w:cs="Arial"/>
          <w:sz w:val="24"/>
          <w:szCs w:val="24"/>
        </w:rPr>
        <w:t xml:space="preserve">, гидратация, </w:t>
      </w:r>
      <w:r>
        <w:rPr>
          <w:rFonts w:ascii="Arial" w:hAnsi="Arial" w:cs="Arial"/>
          <w:i/>
          <w:sz w:val="24"/>
          <w:szCs w:val="24"/>
        </w:rPr>
        <w:t>гидрогалогенирование</w:t>
      </w:r>
      <w:r>
        <w:rPr>
          <w:rFonts w:ascii="Arial" w:hAnsi="Arial" w:cs="Arial"/>
          <w:sz w:val="24"/>
          <w:szCs w:val="24"/>
        </w:rPr>
        <w:t xml:space="preserve">) как способ получения функциональных производных углеводородов, горения. Полимеризация </w:t>
      </w:r>
      <w:r>
        <w:rPr>
          <w:rFonts w:ascii="Arial" w:hAnsi="Arial" w:cs="Arial"/>
          <w:sz w:val="24"/>
          <w:szCs w:val="24"/>
        </w:rPr>
        <w:lastRenderedPageBreak/>
        <w:t>этилена как основное направление его использования. Полиэтилен как крупнотоннажный продукт химического производства. Применение этилена.</w:t>
      </w:r>
    </w:p>
    <w:p w:rsidR="00720254" w:rsidRDefault="002870CD" w:rsidP="002870CD">
      <w:pPr>
        <w:spacing w:after="0" w:line="240" w:lineRule="auto"/>
        <w:rPr>
          <w:rFonts w:ascii="Arial" w:hAnsi="Arial" w:cs="Arial"/>
          <w:sz w:val="24"/>
          <w:szCs w:val="24"/>
        </w:rPr>
      </w:pPr>
      <w:r>
        <w:rPr>
          <w:rFonts w:ascii="Arial" w:hAnsi="Arial" w:cs="Arial"/>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Алкины. </w:t>
      </w:r>
      <w:r>
        <w:rPr>
          <w:rFonts w:ascii="Arial" w:hAnsi="Arial" w:cs="Arial"/>
          <w:i/>
          <w:sz w:val="24"/>
          <w:szCs w:val="24"/>
        </w:rPr>
        <w:t xml:space="preserve">Строение молекулы ацетилена. </w:t>
      </w:r>
      <w:r>
        <w:rPr>
          <w:rFonts w:ascii="Arial" w:hAnsi="Arial" w:cs="Arial"/>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ascii="Arial" w:hAnsi="Arial" w:cs="Arial"/>
          <w:i/>
          <w:sz w:val="24"/>
          <w:szCs w:val="24"/>
        </w:rPr>
        <w:t>гидрирование</w:t>
      </w:r>
      <w:r>
        <w:rPr>
          <w:rFonts w:ascii="Arial" w:hAnsi="Arial" w:cs="Arial"/>
          <w:sz w:val="24"/>
          <w:szCs w:val="24"/>
        </w:rPr>
        <w:t xml:space="preserve">, гидратация, </w:t>
      </w:r>
      <w:r>
        <w:rPr>
          <w:rFonts w:ascii="Arial" w:hAnsi="Arial" w:cs="Arial"/>
          <w:i/>
          <w:sz w:val="24"/>
          <w:szCs w:val="24"/>
        </w:rPr>
        <w:t>гидрогалогенирование</w:t>
      </w:r>
      <w:r>
        <w:rPr>
          <w:rFonts w:ascii="Arial" w:hAnsi="Arial" w:cs="Arial"/>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Арены. Бензол как представитель ароматических углеводородов. </w:t>
      </w:r>
      <w:r>
        <w:rPr>
          <w:rFonts w:ascii="Arial" w:hAnsi="Arial" w:cs="Arial"/>
          <w:i/>
          <w:sz w:val="24"/>
          <w:szCs w:val="24"/>
        </w:rPr>
        <w:t>Строение молекулы бензола.</w:t>
      </w:r>
      <w:r>
        <w:rPr>
          <w:rFonts w:ascii="Arial" w:hAnsi="Arial" w:cs="Arial"/>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20254" w:rsidRDefault="002870CD" w:rsidP="002870CD">
      <w:pPr>
        <w:spacing w:after="0" w:line="240" w:lineRule="auto"/>
        <w:rPr>
          <w:rFonts w:ascii="Arial" w:hAnsi="Arial" w:cs="Arial"/>
          <w:sz w:val="24"/>
          <w:szCs w:val="24"/>
        </w:rPr>
      </w:pPr>
      <w:r>
        <w:rPr>
          <w:rFonts w:ascii="Arial" w:hAnsi="Arial" w:cs="Arial"/>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Фенол. Строение молекулы фенола. </w:t>
      </w:r>
      <w:r>
        <w:rPr>
          <w:rFonts w:ascii="Arial" w:hAnsi="Arial" w:cs="Arial"/>
          <w:i/>
          <w:sz w:val="24"/>
          <w:szCs w:val="24"/>
        </w:rPr>
        <w:t>Взаимное влияние атомов в молекуле фенола. Химические свойства: взаимодействие с натрием, гидроксидом натрия, бромом.</w:t>
      </w:r>
      <w:r>
        <w:rPr>
          <w:rFonts w:ascii="Arial" w:hAnsi="Arial" w:cs="Arial"/>
          <w:sz w:val="24"/>
          <w:szCs w:val="24"/>
        </w:rPr>
        <w:t xml:space="preserve"> Применение фенола.</w:t>
      </w:r>
    </w:p>
    <w:p w:rsidR="00720254" w:rsidRDefault="002870CD" w:rsidP="002870CD">
      <w:pPr>
        <w:spacing w:after="0" w:line="240" w:lineRule="auto"/>
        <w:rPr>
          <w:rFonts w:ascii="Arial" w:hAnsi="Arial" w:cs="Arial"/>
          <w:sz w:val="24"/>
          <w:szCs w:val="24"/>
        </w:rPr>
      </w:pPr>
      <w:r>
        <w:rPr>
          <w:rFonts w:ascii="Arial" w:hAnsi="Arial" w:cs="Arial"/>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20254" w:rsidRDefault="002870CD" w:rsidP="002870CD">
      <w:pPr>
        <w:spacing w:after="0" w:line="240" w:lineRule="auto"/>
        <w:rPr>
          <w:rFonts w:ascii="Arial" w:hAnsi="Arial" w:cs="Arial"/>
          <w:sz w:val="24"/>
          <w:szCs w:val="24"/>
        </w:rPr>
      </w:pPr>
      <w:r>
        <w:rPr>
          <w:rFonts w:ascii="Arial" w:hAnsi="Arial" w:cs="Arial"/>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720254" w:rsidRDefault="002870CD" w:rsidP="002870CD">
      <w:pPr>
        <w:spacing w:after="0" w:line="240" w:lineRule="auto"/>
        <w:rPr>
          <w:rFonts w:ascii="Arial" w:hAnsi="Arial" w:cs="Arial"/>
          <w:sz w:val="24"/>
          <w:szCs w:val="24"/>
        </w:rPr>
      </w:pPr>
      <w:r>
        <w:rPr>
          <w:rFonts w:ascii="Arial" w:hAnsi="Arial" w:cs="Arial"/>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Углеводы. Классификация углеводов. Нахождение углеводов в природе. Глюкоза как альдегидоспирт. Брожение глюкозы. Сахароза. </w:t>
      </w:r>
      <w:r>
        <w:rPr>
          <w:rFonts w:ascii="Arial" w:hAnsi="Arial" w:cs="Arial"/>
          <w:i/>
          <w:sz w:val="24"/>
          <w:szCs w:val="24"/>
        </w:rPr>
        <w:t>Гидролиз сахарозы.</w:t>
      </w:r>
      <w:r>
        <w:rPr>
          <w:rFonts w:ascii="Arial" w:hAnsi="Arial" w:cs="Arial"/>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20254" w:rsidRDefault="002870CD" w:rsidP="002870CD">
      <w:pPr>
        <w:spacing w:after="0" w:line="240" w:lineRule="auto"/>
        <w:rPr>
          <w:rFonts w:ascii="Arial" w:hAnsi="Arial" w:cs="Arial"/>
          <w:sz w:val="24"/>
          <w:szCs w:val="24"/>
        </w:rPr>
      </w:pPr>
      <w:r>
        <w:rPr>
          <w:rFonts w:ascii="Arial" w:hAnsi="Arial" w:cs="Arial"/>
          <w:sz w:val="24"/>
          <w:szCs w:val="24"/>
        </w:rPr>
        <w:t>Идентификация органических соединений.</w:t>
      </w:r>
      <w:r>
        <w:rPr>
          <w:rFonts w:ascii="Arial" w:hAnsi="Arial" w:cs="Arial"/>
          <w:i/>
          <w:sz w:val="24"/>
          <w:szCs w:val="24"/>
        </w:rPr>
        <w:t xml:space="preserve"> Генетическая связь между классами органических соединений. </w:t>
      </w:r>
      <w:r>
        <w:rPr>
          <w:rFonts w:ascii="Arial" w:hAnsi="Arial" w:cs="Arial"/>
          <w:sz w:val="24"/>
          <w:szCs w:val="24"/>
        </w:rPr>
        <w:t>Типы химических реакций в органической химии.</w:t>
      </w:r>
    </w:p>
    <w:p w:rsidR="00720254" w:rsidRDefault="002870CD" w:rsidP="002870CD">
      <w:pPr>
        <w:spacing w:after="0" w:line="240" w:lineRule="auto"/>
        <w:rPr>
          <w:rFonts w:ascii="Arial" w:hAnsi="Arial" w:cs="Arial"/>
          <w:sz w:val="24"/>
          <w:szCs w:val="24"/>
        </w:rPr>
      </w:pPr>
      <w:r>
        <w:rPr>
          <w:rFonts w:ascii="Arial" w:hAnsi="Arial" w:cs="Arial"/>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Теоретические основы химии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Строение вещества. Современная модель строения атома. Электронная конфигурация атома. </w:t>
      </w:r>
      <w:r>
        <w:rPr>
          <w:rFonts w:ascii="Arial" w:hAnsi="Arial" w:cs="Arial"/>
          <w:i/>
          <w:sz w:val="24"/>
          <w:szCs w:val="24"/>
        </w:rPr>
        <w:t>Основное и возбужденные состояния атомов.</w:t>
      </w:r>
      <w:r>
        <w:rPr>
          <w:rFonts w:ascii="Arial" w:hAnsi="Arial" w:cs="Arial"/>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Pr>
          <w:rFonts w:ascii="Arial" w:hAnsi="Arial" w:cs="Arial"/>
          <w:i/>
          <w:sz w:val="24"/>
          <w:szCs w:val="24"/>
        </w:rPr>
        <w:t xml:space="preserve"> </w:t>
      </w:r>
      <w:r>
        <w:rPr>
          <w:rFonts w:ascii="Arial" w:hAnsi="Arial" w:cs="Arial"/>
          <w:sz w:val="24"/>
          <w:szCs w:val="24"/>
        </w:rPr>
        <w:t xml:space="preserve">Виды химической связи (ковалентная, ионная, металлическая, водородная) и механизмы ее образования. </w:t>
      </w:r>
      <w:r>
        <w:rPr>
          <w:rFonts w:ascii="Arial" w:hAnsi="Arial" w:cs="Arial"/>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rFonts w:ascii="Arial" w:hAnsi="Arial" w:cs="Arial"/>
          <w:sz w:val="24"/>
          <w:szCs w:val="24"/>
        </w:rPr>
        <w:t>Причины многообразия веществ.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ascii="Arial" w:hAnsi="Arial" w:cs="Arial"/>
          <w:i/>
          <w:sz w:val="24"/>
          <w:szCs w:val="24"/>
        </w:rPr>
        <w:t xml:space="preserve">Дисперсные системы. Понятие о коллоидах (золи, гели). Истинные растворы. </w:t>
      </w:r>
      <w:r>
        <w:rPr>
          <w:rFonts w:ascii="Arial" w:hAnsi="Arial" w:cs="Arial"/>
          <w:sz w:val="24"/>
          <w:szCs w:val="24"/>
        </w:rPr>
        <w:t xml:space="preserve">Реакции в растворах электролитов. </w:t>
      </w:r>
      <w:r>
        <w:rPr>
          <w:rFonts w:ascii="Arial" w:hAnsi="Arial" w:cs="Arial"/>
          <w:i/>
          <w:sz w:val="24"/>
          <w:szCs w:val="24"/>
        </w:rPr>
        <w:t>рH</w:t>
      </w:r>
      <w:r>
        <w:rPr>
          <w:rFonts w:ascii="Arial" w:hAnsi="Arial" w:cs="Arial"/>
          <w:sz w:val="24"/>
          <w:szCs w:val="24"/>
        </w:rPr>
        <w:t xml:space="preserve"> раствора как показатель кислотности среды. Гидролиз солей. Значение гидролиза в биологических обменных процессах.</w:t>
      </w:r>
      <w:r>
        <w:rPr>
          <w:rFonts w:ascii="Arial" w:hAnsi="Arial" w:cs="Arial"/>
          <w:i/>
          <w:sz w:val="24"/>
          <w:szCs w:val="24"/>
        </w:rPr>
        <w:t xml:space="preserve"> </w:t>
      </w:r>
      <w:r>
        <w:rPr>
          <w:rFonts w:ascii="Arial" w:hAnsi="Arial" w:cs="Arial"/>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ascii="Arial" w:hAnsi="Arial" w:cs="Arial"/>
          <w:i/>
          <w:sz w:val="24"/>
          <w:szCs w:val="24"/>
        </w:rPr>
        <w:t>Электролиз растворов и расплавов. Применение электролиза в промышленности.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Химия и жизнь</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w:t>
      </w:r>
      <w:r>
        <w:rPr>
          <w:rFonts w:ascii="Arial" w:hAnsi="Arial" w:cs="Arial"/>
          <w:sz w:val="24"/>
          <w:szCs w:val="24"/>
        </w:rPr>
        <w:lastRenderedPageBreak/>
        <w:t xml:space="preserve">Моделирование химических процессов и явлений, </w:t>
      </w:r>
      <w:r>
        <w:rPr>
          <w:rFonts w:ascii="Arial" w:hAnsi="Arial" w:cs="Arial"/>
          <w:i/>
          <w:sz w:val="24"/>
          <w:szCs w:val="24"/>
        </w:rPr>
        <w:t>химический анализ и синтез</w:t>
      </w:r>
      <w:r>
        <w:rPr>
          <w:rFonts w:ascii="Arial" w:hAnsi="Arial" w:cs="Arial"/>
          <w:sz w:val="24"/>
          <w:szCs w:val="24"/>
        </w:rPr>
        <w:t xml:space="preserve"> как методы научного познания.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ascii="Arial" w:hAnsi="Arial" w:cs="Arial"/>
          <w:i/>
          <w:sz w:val="24"/>
          <w:szCs w:val="24"/>
        </w:rPr>
        <w:t>Пищевые добавки. Основы пищевой химии.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Химия в повседневной жизни. Моющие и чистящие средства. </w:t>
      </w:r>
      <w:r>
        <w:rPr>
          <w:rFonts w:ascii="Arial" w:hAnsi="Arial" w:cs="Arial"/>
          <w:i/>
          <w:sz w:val="24"/>
          <w:szCs w:val="24"/>
        </w:rPr>
        <w:t xml:space="preserve">Средства борьбы с бытовыми насекомыми: репелленты, инсектициды. </w:t>
      </w:r>
      <w:r>
        <w:rPr>
          <w:rFonts w:ascii="Arial" w:hAnsi="Arial" w:cs="Arial"/>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720254" w:rsidRDefault="002870CD" w:rsidP="002870CD">
      <w:pPr>
        <w:spacing w:after="0" w:line="240" w:lineRule="auto"/>
        <w:rPr>
          <w:rFonts w:ascii="Arial" w:hAnsi="Arial" w:cs="Arial"/>
          <w:sz w:val="24"/>
          <w:szCs w:val="24"/>
        </w:rPr>
      </w:pPr>
      <w:r>
        <w:rPr>
          <w:rFonts w:ascii="Arial" w:hAnsi="Arial" w:cs="Arial"/>
          <w:sz w:val="24"/>
          <w:szCs w:val="24"/>
        </w:rPr>
        <w:t>Химия и сельское хозяйство. Минеральные и органические удобрения. Средства защиты растений.</w:t>
      </w:r>
    </w:p>
    <w:p w:rsidR="00720254" w:rsidRDefault="002870CD" w:rsidP="002870CD">
      <w:pPr>
        <w:spacing w:after="0" w:line="240" w:lineRule="auto"/>
        <w:rPr>
          <w:rFonts w:ascii="Arial" w:hAnsi="Arial" w:cs="Arial"/>
          <w:sz w:val="24"/>
          <w:szCs w:val="24"/>
        </w:rPr>
      </w:pPr>
      <w:r>
        <w:rPr>
          <w:rFonts w:ascii="Arial" w:hAnsi="Arial" w:cs="Arial"/>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20254" w:rsidRDefault="002870CD" w:rsidP="002870CD">
      <w:pPr>
        <w:spacing w:after="0" w:line="240" w:lineRule="auto"/>
        <w:rPr>
          <w:rFonts w:ascii="Arial" w:hAnsi="Arial" w:cs="Arial"/>
          <w:sz w:val="24"/>
          <w:szCs w:val="24"/>
        </w:rPr>
      </w:pPr>
      <w:r>
        <w:rPr>
          <w:rFonts w:ascii="Arial" w:hAnsi="Arial" w:cs="Arial"/>
          <w:sz w:val="24"/>
          <w:szCs w:val="24"/>
        </w:rPr>
        <w:t>Химия в строительстве. Цемент. Бетон.</w:t>
      </w:r>
      <w:r>
        <w:rPr>
          <w:rFonts w:ascii="Arial" w:hAnsi="Arial" w:cs="Arial"/>
          <w:i/>
          <w:sz w:val="24"/>
          <w:szCs w:val="24"/>
        </w:rPr>
        <w:t xml:space="preserve"> </w:t>
      </w:r>
      <w:r>
        <w:rPr>
          <w:rFonts w:ascii="Arial" w:hAnsi="Arial" w:cs="Arial"/>
          <w:sz w:val="24"/>
          <w:szCs w:val="24"/>
        </w:rPr>
        <w:t>Подбор оптимальных строительных материалов в практической деятельности человека.</w:t>
      </w:r>
    </w:p>
    <w:p w:rsidR="00720254" w:rsidRDefault="002870CD" w:rsidP="002870CD">
      <w:pPr>
        <w:spacing w:after="0" w:line="240" w:lineRule="auto"/>
        <w:rPr>
          <w:rFonts w:ascii="Arial" w:hAnsi="Arial" w:cs="Arial"/>
          <w:sz w:val="24"/>
          <w:szCs w:val="24"/>
        </w:rPr>
      </w:pPr>
      <w:r>
        <w:rPr>
          <w:rFonts w:ascii="Arial" w:hAnsi="Arial" w:cs="Arial"/>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Углубленный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Основы органической химии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Алканы. Электронное и пространственное строение молекулы метана. </w:t>
      </w:r>
      <w:r>
        <w:rPr>
          <w:rFonts w:ascii="Arial" w:eastAsia="Times New Roman" w:hAnsi="Arial" w:cs="Arial"/>
          <w:i/>
          <w:sz w:val="24"/>
          <w:szCs w:val="24"/>
          <w:lang w:val="en-US"/>
        </w:rPr>
        <w:t>sp</w:t>
      </w:r>
      <w:r>
        <w:rPr>
          <w:rFonts w:ascii="Arial" w:eastAsia="Times New Roman" w:hAnsi="Arial" w:cs="Arial"/>
          <w:i/>
          <w:sz w:val="24"/>
          <w:szCs w:val="24"/>
          <w:vertAlign w:val="superscript"/>
        </w:rPr>
        <w:t>3</w:t>
      </w:r>
      <w:r>
        <w:rPr>
          <w:rFonts w:ascii="Arial" w:eastAsia="Times New Roman" w:hAnsi="Arial" w:cs="Arial"/>
          <w:i/>
          <w:sz w:val="24"/>
          <w:szCs w:val="24"/>
        </w:rPr>
        <w:t>-</w:t>
      </w:r>
      <w:r>
        <w:rPr>
          <w:rFonts w:ascii="Arial" w:eastAsia="Times New Roman" w:hAnsi="Arial" w:cs="Arial"/>
          <w:sz w:val="24"/>
          <w:szCs w:val="24"/>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w:t>
      </w:r>
      <w:r>
        <w:rPr>
          <w:rFonts w:ascii="Arial" w:eastAsia="Times New Roman" w:hAnsi="Arial" w:cs="Arial"/>
          <w:sz w:val="24"/>
          <w:szCs w:val="24"/>
        </w:rPr>
        <w:lastRenderedPageBreak/>
        <w:t>замещения. Получение алканов. Реакция Вюрца. Нахождение в природе и применение алканов.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Fonts w:ascii="Arial" w:eastAsia="Times New Roman" w:hAnsi="Arial" w:cs="Arial"/>
          <w:i/>
          <w:sz w:val="24"/>
          <w:szCs w:val="24"/>
        </w:rPr>
        <w:t>цис-транс-</w:t>
      </w:r>
      <w:r>
        <w:rPr>
          <w:rFonts w:ascii="Arial" w:eastAsia="Times New Roman" w:hAnsi="Arial" w:cs="Arial"/>
          <w:sz w:val="24"/>
          <w:szCs w:val="24"/>
        </w:rPr>
        <w:t>изомерия). Специфика свойств циклоалканов с малым размером цикла. Реакции присоединения и радикального замещения.</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Алкены. Электронное и пространственное строение молекулы этилена. </w:t>
      </w:r>
      <w:r>
        <w:rPr>
          <w:rFonts w:ascii="Arial" w:eastAsia="Times New Roman" w:hAnsi="Arial" w:cs="Arial"/>
          <w:i/>
          <w:sz w:val="24"/>
          <w:szCs w:val="24"/>
          <w:lang w:val="en-US"/>
        </w:rPr>
        <w:t>sp</w:t>
      </w:r>
      <w:r>
        <w:rPr>
          <w:rFonts w:ascii="Arial" w:eastAsia="Times New Roman" w:hAnsi="Arial" w:cs="Arial"/>
          <w:i/>
          <w:sz w:val="24"/>
          <w:szCs w:val="24"/>
          <w:vertAlign w:val="superscript"/>
        </w:rPr>
        <w:t>2</w:t>
      </w:r>
      <w:r>
        <w:rPr>
          <w:rFonts w:ascii="Arial" w:eastAsia="Times New Roman" w:hAnsi="Arial" w:cs="Arial"/>
          <w:i/>
          <w:sz w:val="24"/>
          <w:szCs w:val="24"/>
        </w:rPr>
        <w:t>-</w:t>
      </w:r>
      <w:r>
        <w:rPr>
          <w:rFonts w:ascii="Arial" w:eastAsia="Times New Roman" w:hAnsi="Arial" w:cs="Arial"/>
          <w:sz w:val="24"/>
          <w:szCs w:val="24"/>
        </w:rPr>
        <w:t xml:space="preserve">гибридизация орбиталей атомов углерода. </w:t>
      </w:r>
      <w:r>
        <w:rPr>
          <w:rFonts w:ascii="Arial" w:eastAsia="Times New Roman" w:hAnsi="Arial" w:cs="Arial"/>
          <w:sz w:val="24"/>
          <w:szCs w:val="24"/>
        </w:rPr>
        <w:sym w:font="Symbol" w:char="F073"/>
      </w:r>
      <w:r>
        <w:rPr>
          <w:rFonts w:ascii="Arial" w:eastAsia="Times New Roman" w:hAnsi="Arial" w:cs="Arial"/>
          <w:sz w:val="24"/>
          <w:szCs w:val="24"/>
        </w:rPr>
        <w:t xml:space="preserve">- и </w:t>
      </w:r>
      <w:r>
        <w:rPr>
          <w:rFonts w:ascii="Arial" w:eastAsia="Times New Roman" w:hAnsi="Arial" w:cs="Arial"/>
          <w:sz w:val="24"/>
          <w:szCs w:val="24"/>
        </w:rPr>
        <w:sym w:font="Symbol" w:char="F070"/>
      </w:r>
      <w:r>
        <w:rPr>
          <w:rFonts w:ascii="Arial" w:eastAsia="Times New Roman" w:hAnsi="Arial" w:cs="Arial"/>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Fonts w:ascii="Arial" w:eastAsia="Times New Roman" w:hAnsi="Arial" w:cs="Arial"/>
          <w:i/>
          <w:sz w:val="24"/>
          <w:szCs w:val="24"/>
        </w:rPr>
        <w:t>цис-транс-</w:t>
      </w:r>
      <w:r>
        <w:rPr>
          <w:rFonts w:ascii="Arial" w:eastAsia="Times New Roman" w:hAnsi="Arial" w:cs="Arial"/>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Pr>
          <w:rFonts w:ascii="Arial" w:eastAsia="Times New Roman" w:hAnsi="Arial" w:cs="Arial"/>
          <w:i/>
          <w:sz w:val="24"/>
          <w:szCs w:val="24"/>
        </w:rPr>
        <w:t xml:space="preserve"> </w:t>
      </w:r>
      <w:r>
        <w:rPr>
          <w:rFonts w:ascii="Arial" w:eastAsia="Times New Roman" w:hAnsi="Arial" w:cs="Arial"/>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Pr>
          <w:rFonts w:ascii="Arial" w:eastAsia="Times New Roman" w:hAnsi="Arial" w:cs="Arial"/>
          <w:i/>
          <w:sz w:val="24"/>
          <w:szCs w:val="24"/>
        </w:rPr>
        <w:t xml:space="preserve">Правило Зайцева. </w:t>
      </w:r>
      <w:r>
        <w:rPr>
          <w:rFonts w:ascii="Arial" w:eastAsia="Times New Roman" w:hAnsi="Arial" w:cs="Arial"/>
          <w:sz w:val="24"/>
          <w:szCs w:val="24"/>
        </w:rPr>
        <w:t>Применение алкенов.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Pr>
          <w:rFonts w:ascii="Arial" w:eastAsia="Times New Roman" w:hAnsi="Arial" w:cs="Arial"/>
          <w:i/>
          <w:sz w:val="24"/>
          <w:szCs w:val="24"/>
        </w:rPr>
        <w:t xml:space="preserve"> </w:t>
      </w:r>
      <w:r>
        <w:rPr>
          <w:rFonts w:ascii="Arial" w:eastAsia="Times New Roman" w:hAnsi="Arial" w:cs="Arial"/>
          <w:sz w:val="24"/>
          <w:szCs w:val="24"/>
        </w:rPr>
        <w:t>Многообразие видов синтетических каучуков, их свойства и применение. Получение алкадиенов.</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Алкины. Электронное и пространственное строение молекулы ацетилена. </w:t>
      </w:r>
      <w:r>
        <w:rPr>
          <w:rFonts w:ascii="Arial" w:eastAsia="Times New Roman" w:hAnsi="Arial" w:cs="Arial"/>
          <w:i/>
          <w:sz w:val="24"/>
          <w:szCs w:val="24"/>
          <w:lang w:val="en-US"/>
        </w:rPr>
        <w:t>sp</w:t>
      </w:r>
      <w:r>
        <w:rPr>
          <w:rFonts w:ascii="Arial" w:eastAsia="Times New Roman" w:hAnsi="Arial" w:cs="Arial"/>
          <w:i/>
          <w:sz w:val="24"/>
          <w:szCs w:val="24"/>
          <w:vertAlign w:val="subscript"/>
        </w:rPr>
        <w:softHyphen/>
      </w:r>
      <w:r>
        <w:rPr>
          <w:rFonts w:ascii="Arial" w:eastAsia="Times New Roman" w:hAnsi="Arial" w:cs="Arial"/>
          <w:i/>
          <w:sz w:val="24"/>
          <w:szCs w:val="24"/>
        </w:rPr>
        <w:t>-</w:t>
      </w:r>
      <w:r>
        <w:rPr>
          <w:rFonts w:ascii="Arial" w:eastAsia="Times New Roman" w:hAnsi="Arial" w:cs="Arial"/>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Fonts w:ascii="Arial" w:eastAsia="Times New Roman" w:hAnsi="Arial" w:cs="Arial"/>
          <w:i/>
          <w:sz w:val="24"/>
          <w:szCs w:val="24"/>
        </w:rPr>
        <w:t>Реакции замещения</w:t>
      </w:r>
      <w:r>
        <w:rPr>
          <w:rFonts w:ascii="Arial" w:eastAsia="Times New Roman" w:hAnsi="Arial" w:cs="Arial"/>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Арены. </w:t>
      </w:r>
      <w:r>
        <w:rPr>
          <w:rFonts w:ascii="Arial" w:eastAsia="Times New Roman" w:hAnsi="Arial" w:cs="Arial"/>
          <w:i/>
          <w:sz w:val="24"/>
          <w:szCs w:val="24"/>
        </w:rPr>
        <w:t>История открытия бензола</w:t>
      </w:r>
      <w:r>
        <w:rPr>
          <w:rFonts w:ascii="Arial" w:eastAsia="Times New Roman" w:hAnsi="Arial" w:cs="Arial"/>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Fonts w:ascii="Arial" w:eastAsia="Times New Roman" w:hAnsi="Arial" w:cs="Arial"/>
          <w:i/>
          <w:sz w:val="24"/>
          <w:szCs w:val="24"/>
        </w:rPr>
        <w:t xml:space="preserve">Особенности химических свойств толуола. </w:t>
      </w:r>
      <w:r>
        <w:rPr>
          <w:rFonts w:ascii="Arial" w:eastAsia="Times New Roman" w:hAnsi="Arial" w:cs="Arial"/>
          <w:sz w:val="24"/>
          <w:szCs w:val="24"/>
        </w:rPr>
        <w:t xml:space="preserve">Взаимное влияние атомов в молекуле толуола. </w:t>
      </w:r>
      <w:r>
        <w:rPr>
          <w:rFonts w:ascii="Arial" w:eastAsia="Times New Roman" w:hAnsi="Arial" w:cs="Arial"/>
          <w:i/>
          <w:sz w:val="24"/>
          <w:szCs w:val="24"/>
        </w:rPr>
        <w:t xml:space="preserve">Ориентационные эффекты заместителей. </w:t>
      </w:r>
      <w:r>
        <w:rPr>
          <w:rFonts w:ascii="Arial" w:eastAsia="Times New Roman" w:hAnsi="Arial" w:cs="Arial"/>
          <w:sz w:val="24"/>
          <w:szCs w:val="24"/>
        </w:rPr>
        <w:t>Применение гомологов бензола.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w:t>
      </w:r>
      <w:r>
        <w:rPr>
          <w:rFonts w:ascii="Arial" w:eastAsia="Times New Roman" w:hAnsi="Arial" w:cs="Arial"/>
          <w:sz w:val="24"/>
          <w:szCs w:val="24"/>
        </w:rPr>
        <w:lastRenderedPageBreak/>
        <w:t>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Pr>
          <w:rFonts w:ascii="Arial" w:eastAsia="Times New Roman" w:hAnsi="Arial" w:cs="Arial"/>
          <w:sz w:val="24"/>
          <w:szCs w:val="24"/>
          <w:lang w:val="en-US"/>
        </w:rPr>
        <w:t>II</w:t>
      </w:r>
      <w:r>
        <w:rPr>
          <w:rFonts w:ascii="Arial" w:eastAsia="Times New Roman" w:hAnsi="Arial" w:cs="Arial"/>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rFonts w:ascii="Arial" w:eastAsia="Times New Roman" w:hAnsi="Arial" w:cs="Arial"/>
          <w:i/>
          <w:sz w:val="24"/>
          <w:szCs w:val="24"/>
        </w:rPr>
        <w:t>Оптическая изомерия. Асимметрический атом углерода.</w:t>
      </w:r>
      <w:r>
        <w:rPr>
          <w:rFonts w:ascii="Arial" w:eastAsia="Times New Roman" w:hAnsi="Arial" w:cs="Arial"/>
          <w:sz w:val="24"/>
          <w:szCs w:val="24"/>
        </w:rPr>
        <w:t xml:space="preserve"> Применение карбоновых кислот.</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Fonts w:ascii="Arial" w:eastAsia="Times New Roman" w:hAnsi="Arial" w:cs="Arial"/>
          <w:i/>
          <w:sz w:val="24"/>
          <w:szCs w:val="24"/>
        </w:rPr>
        <w:t>ацилирование, алкилирование,</w:t>
      </w:r>
      <w:r>
        <w:rPr>
          <w:rFonts w:ascii="Arial" w:eastAsia="Times New Roman" w:hAnsi="Arial" w:cs="Arial"/>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rFonts w:ascii="Arial" w:eastAsia="Times New Roman" w:hAnsi="Arial" w:cs="Arial"/>
          <w:i/>
          <w:sz w:val="24"/>
          <w:szCs w:val="24"/>
        </w:rPr>
        <w:t>Фруктоза как изомер глюкозы.</w:t>
      </w:r>
      <w:r>
        <w:rPr>
          <w:rFonts w:ascii="Arial" w:eastAsia="Times New Roman" w:hAnsi="Arial" w:cs="Arial"/>
          <w:sz w:val="24"/>
          <w:szCs w:val="24"/>
        </w:rPr>
        <w:t xml:space="preserve"> </w:t>
      </w:r>
      <w:r>
        <w:rPr>
          <w:rFonts w:ascii="Arial" w:eastAsia="Times New Roman" w:hAnsi="Arial" w:cs="Arial"/>
          <w:i/>
          <w:sz w:val="24"/>
          <w:szCs w:val="24"/>
        </w:rPr>
        <w:t xml:space="preserve">Рибоза и дезоксирибоза. </w:t>
      </w:r>
      <w:r>
        <w:rPr>
          <w:rFonts w:ascii="Arial" w:eastAsia="Times New Roman" w:hAnsi="Arial" w:cs="Arial"/>
          <w:sz w:val="24"/>
          <w:szCs w:val="24"/>
        </w:rPr>
        <w:t xml:space="preserve">Важнейшие дисахариды (сахароза, </w:t>
      </w:r>
      <w:r>
        <w:rPr>
          <w:rFonts w:ascii="Arial" w:eastAsia="Times New Roman" w:hAnsi="Arial" w:cs="Arial"/>
          <w:i/>
          <w:sz w:val="24"/>
          <w:szCs w:val="24"/>
        </w:rPr>
        <w:t>лактоза, мальтоза</w:t>
      </w:r>
      <w:r>
        <w:rPr>
          <w:rFonts w:ascii="Arial" w:eastAsia="Times New Roman" w:hAnsi="Arial" w:cs="Arial"/>
          <w:sz w:val="24"/>
          <w:szCs w:val="24"/>
        </w:rPr>
        <w:t>), их строение и физические свойства. Гидролиз сахарозы,</w:t>
      </w:r>
      <w:r>
        <w:rPr>
          <w:rFonts w:ascii="Arial" w:eastAsia="Times New Roman" w:hAnsi="Arial" w:cs="Arial"/>
          <w:i/>
          <w:sz w:val="24"/>
          <w:szCs w:val="24"/>
        </w:rPr>
        <w:t xml:space="preserve"> лактозы, мальтозы.</w:t>
      </w:r>
      <w:r>
        <w:rPr>
          <w:rFonts w:ascii="Arial" w:eastAsia="Times New Roman" w:hAnsi="Arial" w:cs="Arial"/>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w:t>
      </w:r>
      <w:r>
        <w:rPr>
          <w:rFonts w:ascii="Arial" w:eastAsia="Times New Roman" w:hAnsi="Arial" w:cs="Arial"/>
          <w:sz w:val="24"/>
          <w:szCs w:val="24"/>
        </w:rPr>
        <w:lastRenderedPageBreak/>
        <w:t xml:space="preserve">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Идентификация органических соединений. Генетическая связь между классами органических соединений.</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Fonts w:ascii="Arial" w:eastAsia="Times New Roman" w:hAnsi="Arial" w:cs="Arial"/>
          <w:i/>
          <w:sz w:val="24"/>
          <w:szCs w:val="24"/>
        </w:rPr>
        <w:t>Анилин как сырье для производства анилиновых красителей. Синтезы на основе анилина.</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Аминокислоты и белки. Состав и номенклатура. Строение аминокислот. Гомологический ряд предельных аминокислот. </w:t>
      </w:r>
      <w:r>
        <w:rPr>
          <w:rFonts w:ascii="Arial" w:eastAsia="Times New Roman" w:hAnsi="Arial" w:cs="Arial"/>
          <w:i/>
          <w:sz w:val="24"/>
          <w:szCs w:val="24"/>
        </w:rPr>
        <w:t xml:space="preserve">Изомерия предельных аминокислот. </w:t>
      </w:r>
      <w:r>
        <w:rPr>
          <w:rFonts w:ascii="Arial" w:eastAsia="Times New Roman" w:hAnsi="Arial" w:cs="Arial"/>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rFonts w:ascii="Arial" w:eastAsia="Times New Roman" w:hAnsi="Arial" w:cs="Arial"/>
          <w:i/>
          <w:sz w:val="24"/>
          <w:szCs w:val="24"/>
        </w:rPr>
        <w:t>α</w:t>
      </w:r>
      <w:r>
        <w:rPr>
          <w:rFonts w:ascii="Arial" w:eastAsia="Times New Roman" w:hAnsi="Arial" w:cs="Arial"/>
          <w:sz w:val="24"/>
          <w:szCs w:val="24"/>
        </w:rPr>
        <w:t xml:space="preserve">-аминокислот. Области применения аминокислот. </w:t>
      </w:r>
      <w:r>
        <w:rPr>
          <w:rFonts w:ascii="Arial" w:eastAsia="Times New Roman" w:hAnsi="Arial" w:cs="Arial"/>
          <w:bCs/>
          <w:sz w:val="24"/>
          <w:szCs w:val="24"/>
        </w:rPr>
        <w:t>Белки</w:t>
      </w:r>
      <w:r>
        <w:rPr>
          <w:rFonts w:ascii="Arial" w:eastAsia="Times New Roman" w:hAnsi="Arial" w:cs="Arial"/>
          <w:b/>
          <w:bCs/>
          <w:sz w:val="24"/>
          <w:szCs w:val="24"/>
        </w:rPr>
        <w:t xml:space="preserve"> </w:t>
      </w:r>
      <w:r>
        <w:rPr>
          <w:rFonts w:ascii="Arial" w:eastAsia="Times New Roman" w:hAnsi="Arial" w:cs="Arial"/>
          <w:sz w:val="24"/>
          <w:szCs w:val="24"/>
        </w:rPr>
        <w:t xml:space="preserve">как природные биополимеры. Состав и строение белков. </w:t>
      </w:r>
      <w:r>
        <w:rPr>
          <w:rFonts w:ascii="Arial" w:eastAsia="Times New Roman" w:hAnsi="Arial" w:cs="Arial"/>
          <w:i/>
          <w:sz w:val="24"/>
          <w:szCs w:val="24"/>
        </w:rPr>
        <w:t>Основные аминокислоты, образующие белки.</w:t>
      </w:r>
      <w:r>
        <w:rPr>
          <w:rFonts w:ascii="Arial" w:eastAsia="Times New Roman" w:hAnsi="Arial" w:cs="Arial"/>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rFonts w:ascii="Arial" w:eastAsia="Times New Roman" w:hAnsi="Arial" w:cs="Arial"/>
          <w:i/>
          <w:sz w:val="24"/>
          <w:szCs w:val="24"/>
        </w:rPr>
        <w:t xml:space="preserve"> Достижения в изучении строения и синтеза белков.</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720254" w:rsidRDefault="002870CD" w:rsidP="002870CD">
      <w:pPr>
        <w:pStyle w:val="a0"/>
        <w:spacing w:after="0" w:line="240" w:lineRule="auto"/>
        <w:ind w:firstLine="709"/>
        <w:rPr>
          <w:rFonts w:ascii="Arial" w:hAnsi="Arial" w:cs="Arial"/>
          <w:i/>
        </w:rPr>
      </w:pPr>
      <w:r>
        <w:rPr>
          <w:rFonts w:ascii="Arial" w:hAnsi="Arial" w:cs="Arial"/>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Pr>
          <w:rFonts w:ascii="Arial" w:hAnsi="Arial" w:cs="Arial"/>
          <w:i/>
        </w:rPr>
        <w:t xml:space="preserve"> </w:t>
      </w:r>
      <w:r>
        <w:rPr>
          <w:rFonts w:ascii="Arial" w:hAnsi="Arial" w:cs="Arial"/>
        </w:rPr>
        <w:t>Строение и структура полимеров. Зависимость свойств полимеров от строения молекул.</w:t>
      </w:r>
      <w:r>
        <w:rPr>
          <w:rFonts w:ascii="Arial" w:hAnsi="Arial" w:cs="Arial"/>
          <w:i/>
        </w:rPr>
        <w:t xml:space="preserve"> </w:t>
      </w:r>
      <w:r>
        <w:rPr>
          <w:rFonts w:ascii="Arial" w:hAnsi="Arial" w:cs="Arial"/>
        </w:rPr>
        <w:t xml:space="preserve">Термопластичные и термореактивные полимеры. </w:t>
      </w:r>
      <w:r>
        <w:rPr>
          <w:rFonts w:ascii="Arial" w:hAnsi="Arial" w:cs="Arial"/>
          <w:i/>
        </w:rPr>
        <w:t>Проводящие органические полимеры.</w:t>
      </w:r>
      <w:r>
        <w:rPr>
          <w:rFonts w:ascii="Arial" w:hAnsi="Arial" w:cs="Arial"/>
        </w:rPr>
        <w:t xml:space="preserve"> </w:t>
      </w:r>
      <w:r>
        <w:rPr>
          <w:rFonts w:ascii="Arial" w:hAnsi="Arial" w:cs="Arial"/>
          <w:i/>
        </w:rPr>
        <w:t xml:space="preserve">Композитные материалы. Перспективы использования композитных материалов. </w:t>
      </w:r>
      <w:r>
        <w:rPr>
          <w:rFonts w:ascii="Arial" w:hAnsi="Arial" w:cs="Arial"/>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rFonts w:ascii="Arial" w:hAnsi="Arial" w:cs="Arial"/>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Теоретические основы химии</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lastRenderedPageBreak/>
        <w:t xml:space="preserve">Строение вещества. Современная модель строения атома. Дуализм электрона. </w:t>
      </w:r>
      <w:r>
        <w:rPr>
          <w:rFonts w:ascii="Arial" w:eastAsia="Times New Roman" w:hAnsi="Arial" w:cs="Arial"/>
          <w:i/>
          <w:sz w:val="24"/>
          <w:szCs w:val="24"/>
        </w:rPr>
        <w:t>Квантовые числа.</w:t>
      </w:r>
      <w:r>
        <w:rPr>
          <w:rFonts w:ascii="Arial" w:eastAsia="Times New Roman" w:hAnsi="Arial" w:cs="Arial"/>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Fonts w:ascii="Arial" w:eastAsia="Times New Roman" w:hAnsi="Arial" w:cs="Arial"/>
          <w:i/>
          <w:sz w:val="24"/>
          <w:szCs w:val="24"/>
        </w:rPr>
        <w:t>Прогнозы Д.И. Менделеева. Открытие новых химических элементов.</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rFonts w:ascii="Arial" w:eastAsia="Times New Roman" w:hAnsi="Arial" w:cs="Arial"/>
          <w:i/>
          <w:sz w:val="24"/>
          <w:szCs w:val="24"/>
        </w:rPr>
        <w:t xml:space="preserve">Межмолекулярные взаимодействия.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Fonts w:ascii="Arial" w:eastAsia="Times New Roman" w:hAnsi="Arial" w:cs="Arial"/>
          <w:i/>
          <w:sz w:val="24"/>
          <w:szCs w:val="24"/>
        </w:rPr>
        <w:t>Жидкие кристаллы</w:t>
      </w:r>
      <w:r>
        <w:rPr>
          <w:rFonts w:ascii="Arial" w:eastAsia="Times New Roman" w:hAnsi="Arial" w:cs="Arial"/>
          <w:sz w:val="24"/>
          <w:szCs w:val="24"/>
        </w:rPr>
        <w:t>.</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Pr>
          <w:rFonts w:ascii="Arial" w:eastAsia="Times New Roman" w:hAnsi="Arial" w:cs="Arial"/>
          <w:i/>
          <w:sz w:val="24"/>
          <w:szCs w:val="24"/>
        </w:rPr>
        <w:t xml:space="preserve"> </w:t>
      </w:r>
      <w:r>
        <w:rPr>
          <w:rFonts w:ascii="Arial" w:eastAsia="Times New Roman" w:hAnsi="Arial" w:cs="Arial"/>
          <w:sz w:val="24"/>
          <w:szCs w:val="24"/>
        </w:rPr>
        <w:t xml:space="preserve">(правило Вант-Гоффа), площади реакционной поверхности, наличия катализатора. Энергия активации. </w:t>
      </w:r>
      <w:r>
        <w:rPr>
          <w:rFonts w:ascii="Arial" w:eastAsia="Times New Roman" w:hAnsi="Arial" w:cs="Arial"/>
          <w:i/>
          <w:sz w:val="24"/>
          <w:szCs w:val="24"/>
        </w:rPr>
        <w:t>Активированный комплекс.</w:t>
      </w:r>
      <w:r>
        <w:rPr>
          <w:rFonts w:ascii="Arial" w:eastAsia="Times New Roman" w:hAnsi="Arial" w:cs="Arial"/>
          <w:sz w:val="24"/>
          <w:szCs w:val="24"/>
        </w:rPr>
        <w:t xml:space="preserve"> Катализаторы и катализ. Роль катализаторов в природе и промышленном производстве.</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Понятие об энтальпии и энтропии. Энергия Гиббса.</w:t>
      </w:r>
      <w:r>
        <w:rPr>
          <w:rFonts w:ascii="Arial" w:eastAsia="Times New Roman" w:hAnsi="Arial" w:cs="Arial"/>
          <w:sz w:val="24"/>
          <w:szCs w:val="24"/>
        </w:rPr>
        <w:t xml:space="preserve"> Закон Гесса и следствия из него.</w:t>
      </w:r>
      <w:r>
        <w:rPr>
          <w:rFonts w:ascii="Arial" w:hAnsi="Arial" w:cs="Arial"/>
          <w:sz w:val="24"/>
          <w:szCs w:val="24"/>
        </w:rPr>
        <w:t xml:space="preserve"> </w:t>
      </w:r>
      <w:r>
        <w:rPr>
          <w:rFonts w:ascii="Arial" w:eastAsia="Times New Roman" w:hAnsi="Arial" w:cs="Arial"/>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Дисперсные системы. </w:t>
      </w:r>
      <w:r>
        <w:rPr>
          <w:rFonts w:ascii="Arial" w:eastAsia="Times New Roman" w:hAnsi="Arial" w:cs="Arial"/>
          <w:i/>
          <w:sz w:val="24"/>
          <w:szCs w:val="24"/>
        </w:rPr>
        <w:t>Коллоидные системы.</w:t>
      </w:r>
      <w:r>
        <w:rPr>
          <w:rFonts w:ascii="Arial" w:eastAsia="Times New Roman" w:hAnsi="Arial" w:cs="Arial"/>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Fonts w:ascii="Arial" w:eastAsia="Times New Roman" w:hAnsi="Arial" w:cs="Arial"/>
          <w:i/>
          <w:sz w:val="24"/>
          <w:szCs w:val="24"/>
        </w:rPr>
        <w:t>молярная и моляльная концентрации. Титр раствора и титрование.</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Реакции в растворах электролитов. </w:t>
      </w:r>
      <w:r>
        <w:rPr>
          <w:rFonts w:ascii="Arial" w:hAnsi="Arial" w:cs="Arial"/>
          <w:sz w:val="24"/>
          <w:szCs w:val="24"/>
        </w:rPr>
        <w:t xml:space="preserve">Качественные реакции на ионы в растворе. Кислотно-основные взаимодействия в растворах. Амфотерность. </w:t>
      </w:r>
      <w:r>
        <w:rPr>
          <w:rFonts w:ascii="Arial" w:hAnsi="Arial" w:cs="Arial"/>
          <w:i/>
          <w:sz w:val="24"/>
          <w:szCs w:val="24"/>
        </w:rPr>
        <w:t xml:space="preserve">Ионное произведение воды. </w:t>
      </w:r>
      <w:r>
        <w:rPr>
          <w:rFonts w:ascii="Arial" w:eastAsia="Times New Roman" w:hAnsi="Arial" w:cs="Arial"/>
          <w:i/>
          <w:sz w:val="24"/>
          <w:szCs w:val="24"/>
        </w:rPr>
        <w:t>Водородный показатель (pH) раствора.</w:t>
      </w:r>
      <w:r>
        <w:rPr>
          <w:rFonts w:ascii="Arial" w:eastAsia="Times New Roman" w:hAnsi="Arial" w:cs="Arial"/>
          <w:sz w:val="24"/>
          <w:szCs w:val="24"/>
        </w:rPr>
        <w:t xml:space="preserve"> Гидролиз солей. Значение гидролиза в биологических обменных процессах. Применение гидролиза в промышленности.</w:t>
      </w:r>
    </w:p>
    <w:p w:rsidR="00720254" w:rsidRDefault="002870CD" w:rsidP="002870CD">
      <w:pPr>
        <w:pStyle w:val="a0"/>
        <w:spacing w:after="0" w:line="240" w:lineRule="auto"/>
        <w:ind w:firstLine="709"/>
        <w:rPr>
          <w:rFonts w:ascii="Arial" w:hAnsi="Arial" w:cs="Arial"/>
        </w:rPr>
      </w:pPr>
      <w:r>
        <w:rPr>
          <w:rFonts w:ascii="Arial" w:hAnsi="Arial" w:cs="Arial"/>
        </w:rPr>
        <w:t xml:space="preserve">Окислительно-восстановительные реакции в природе, производственных процессах и жизнедеятельности организмов. </w:t>
      </w:r>
      <w:r>
        <w:rPr>
          <w:rFonts w:ascii="Arial" w:hAnsi="Arial" w:cs="Arial"/>
          <w:i/>
          <w:iCs/>
        </w:rPr>
        <w:t xml:space="preserve">Окислительно-восстановительный потенциал среды. Диаграмма Пурбэ. </w:t>
      </w:r>
      <w:r>
        <w:rPr>
          <w:rFonts w:ascii="Arial" w:hAnsi="Arial" w:cs="Arial"/>
        </w:rPr>
        <w:t xml:space="preserve">Поведение веществ в средах с разным значением pH. Методы электронного и </w:t>
      </w:r>
      <w:r>
        <w:rPr>
          <w:rFonts w:ascii="Arial" w:hAnsi="Arial" w:cs="Arial"/>
          <w:i/>
        </w:rPr>
        <w:t>электронно-ионного</w:t>
      </w:r>
      <w:r>
        <w:rPr>
          <w:rFonts w:ascii="Arial" w:hAnsi="Arial" w:cs="Arial"/>
        </w:rPr>
        <w:t xml:space="preserve"> баланса. Гальванический элемент. Химические источники тока. </w:t>
      </w:r>
      <w:r>
        <w:rPr>
          <w:rFonts w:ascii="Arial" w:hAnsi="Arial" w:cs="Arial"/>
          <w:i/>
        </w:rPr>
        <w:t xml:space="preserve">Стандартный водородный электрод. Стандартный электродный потенциал системы. Ряд стандартных </w:t>
      </w:r>
      <w:r>
        <w:rPr>
          <w:rFonts w:ascii="Arial" w:hAnsi="Arial" w:cs="Arial"/>
          <w:i/>
        </w:rPr>
        <w:lastRenderedPageBreak/>
        <w:t>электродных потенциалов. Направление окислительно-восстановительных реакций.</w:t>
      </w:r>
      <w:r>
        <w:rPr>
          <w:rFonts w:ascii="Arial" w:hAnsi="Arial" w:cs="Arial"/>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Основы неорганической химии</w:t>
      </w:r>
    </w:p>
    <w:p w:rsidR="00720254" w:rsidRDefault="002870CD" w:rsidP="002870CD">
      <w:pPr>
        <w:spacing w:after="0" w:line="240" w:lineRule="auto"/>
        <w:rPr>
          <w:rFonts w:ascii="Arial" w:hAnsi="Arial" w:cs="Arial"/>
          <w:i/>
          <w:sz w:val="24"/>
          <w:szCs w:val="24"/>
        </w:rPr>
      </w:pPr>
      <w:r>
        <w:rPr>
          <w:rFonts w:ascii="Arial" w:eastAsia="Times New Roman" w:hAnsi="Arial" w:cs="Arial"/>
          <w:sz w:val="24"/>
          <w:szCs w:val="24"/>
        </w:rPr>
        <w:t xml:space="preserve">Общая характеристика элементов </w:t>
      </w:r>
      <w:r>
        <w:rPr>
          <w:rFonts w:ascii="Arial" w:eastAsia="Times New Roman" w:hAnsi="Arial" w:cs="Arial"/>
          <w:sz w:val="24"/>
          <w:szCs w:val="24"/>
          <w:lang w:val="en-US"/>
        </w:rPr>
        <w:t>I</w:t>
      </w:r>
      <w:r>
        <w:rPr>
          <w:rFonts w:ascii="Arial" w:eastAsia="Times New Roman" w:hAnsi="Arial" w:cs="Arial"/>
          <w:sz w:val="24"/>
          <w:szCs w:val="24"/>
        </w:rPr>
        <w:t>А–</w:t>
      </w:r>
      <w:r>
        <w:rPr>
          <w:rFonts w:ascii="Arial" w:eastAsia="Times New Roman" w:hAnsi="Arial" w:cs="Arial"/>
          <w:sz w:val="24"/>
          <w:szCs w:val="24"/>
          <w:lang w:val="en-US"/>
        </w:rPr>
        <w:t>IIIA</w:t>
      </w:r>
      <w:r>
        <w:rPr>
          <w:rFonts w:ascii="Arial" w:eastAsia="Times New Roman" w:hAnsi="Arial" w:cs="Arial"/>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Fonts w:ascii="Arial" w:eastAsia="Times New Roman" w:hAnsi="Arial" w:cs="Arial"/>
          <w:i/>
          <w:sz w:val="24"/>
          <w:szCs w:val="24"/>
        </w:rPr>
        <w:t>Жесткость воды и способы ее устранения. Комплексные соединения алюминия. Алюмосиликаты.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Металлы </w:t>
      </w:r>
      <w:r>
        <w:rPr>
          <w:rFonts w:ascii="Arial" w:eastAsia="Times New Roman" w:hAnsi="Arial" w:cs="Arial"/>
          <w:sz w:val="24"/>
          <w:szCs w:val="24"/>
          <w:lang w:val="en-US"/>
        </w:rPr>
        <w:t>IB</w:t>
      </w:r>
      <w:r>
        <w:rPr>
          <w:rFonts w:ascii="Arial" w:eastAsia="Times New Roman" w:hAnsi="Arial" w:cs="Arial"/>
          <w:sz w:val="24"/>
          <w:szCs w:val="24"/>
        </w:rPr>
        <w:t>–</w:t>
      </w:r>
      <w:r>
        <w:rPr>
          <w:rFonts w:ascii="Arial" w:eastAsia="Times New Roman" w:hAnsi="Arial" w:cs="Arial"/>
          <w:sz w:val="24"/>
          <w:szCs w:val="24"/>
          <w:lang w:val="en-US"/>
        </w:rPr>
        <w:t>VIIB</w:t>
      </w:r>
      <w:r>
        <w:rPr>
          <w:rFonts w:ascii="Arial" w:eastAsia="Times New Roman" w:hAnsi="Arial" w:cs="Arial"/>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Fonts w:ascii="Arial" w:eastAsia="Times New Roman" w:hAnsi="Arial" w:cs="Arial"/>
          <w:i/>
          <w:sz w:val="24"/>
          <w:szCs w:val="24"/>
        </w:rPr>
        <w:t>Комплексные соединения хрома</w:t>
      </w:r>
      <w:r>
        <w:rPr>
          <w:rFonts w:ascii="Arial" w:eastAsia="Times New Roman" w:hAnsi="Arial" w:cs="Arial"/>
          <w:sz w:val="24"/>
          <w:szCs w:val="24"/>
        </w:rPr>
        <w:t>.</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Общая характеристика элементов </w:t>
      </w:r>
      <w:r>
        <w:rPr>
          <w:rFonts w:ascii="Arial" w:eastAsia="Times New Roman" w:hAnsi="Arial" w:cs="Arial"/>
          <w:sz w:val="24"/>
          <w:szCs w:val="24"/>
          <w:lang w:val="en-US"/>
        </w:rPr>
        <w:t>IV</w:t>
      </w:r>
      <w:r>
        <w:rPr>
          <w:rFonts w:ascii="Arial" w:eastAsia="Times New Roman" w:hAnsi="Arial" w:cs="Arial"/>
          <w:sz w:val="24"/>
          <w:szCs w:val="24"/>
        </w:rPr>
        <w:t>А-группы. Свойства, получение и применение угля.</w:t>
      </w:r>
      <w:r>
        <w:rPr>
          <w:rFonts w:ascii="Arial" w:eastAsia="Times New Roman" w:hAnsi="Arial" w:cs="Arial"/>
          <w:i/>
          <w:sz w:val="24"/>
          <w:szCs w:val="24"/>
        </w:rPr>
        <w:t xml:space="preserve"> </w:t>
      </w:r>
      <w:r>
        <w:rPr>
          <w:rFonts w:ascii="Arial" w:eastAsia="Times New Roman" w:hAnsi="Arial" w:cs="Arial"/>
          <w:sz w:val="24"/>
          <w:szCs w:val="24"/>
        </w:rPr>
        <w:t xml:space="preserve">Синтез-газ как основа современной промышленности. Активированный уголь как адсорбент. </w:t>
      </w:r>
      <w:r>
        <w:rPr>
          <w:rFonts w:ascii="Arial" w:eastAsia="Times New Roman" w:hAnsi="Arial" w:cs="Arial"/>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rFonts w:ascii="Arial" w:eastAsia="Times New Roman" w:hAnsi="Arial" w:cs="Arial"/>
          <w:sz w:val="24"/>
          <w:szCs w:val="24"/>
        </w:rPr>
        <w:t>Биологическое действие угарного газа.</w:t>
      </w:r>
      <w:r>
        <w:rPr>
          <w:rFonts w:ascii="Arial" w:eastAsia="Times New Roman" w:hAnsi="Arial" w:cs="Arial"/>
          <w:i/>
          <w:sz w:val="24"/>
          <w:szCs w:val="24"/>
        </w:rPr>
        <w:t xml:space="preserve"> </w:t>
      </w:r>
      <w:r>
        <w:rPr>
          <w:rFonts w:ascii="Arial" w:eastAsia="Times New Roman" w:hAnsi="Arial" w:cs="Arial"/>
          <w:sz w:val="24"/>
          <w:szCs w:val="24"/>
        </w:rPr>
        <w:t xml:space="preserve">Карбиды кальция, алюминия и железа. Карбонаты и гидрокарбонаты. </w:t>
      </w:r>
      <w:r>
        <w:rPr>
          <w:rFonts w:ascii="Arial" w:eastAsia="Times New Roman" w:hAnsi="Arial" w:cs="Arial"/>
          <w:i/>
          <w:sz w:val="24"/>
          <w:szCs w:val="24"/>
        </w:rPr>
        <w:t>Круговорот углерода в живой и неживой природе.</w:t>
      </w:r>
      <w:r>
        <w:rPr>
          <w:rFonts w:ascii="Arial" w:eastAsia="Times New Roman" w:hAnsi="Arial" w:cs="Arial"/>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Общая характеристика</w:t>
      </w:r>
      <w:r>
        <w:rPr>
          <w:rFonts w:ascii="Arial" w:hAnsi="Arial" w:cs="Arial"/>
          <w:sz w:val="24"/>
          <w:szCs w:val="24"/>
        </w:rPr>
        <w:t xml:space="preserve"> </w:t>
      </w:r>
      <w:r>
        <w:rPr>
          <w:rFonts w:ascii="Arial" w:eastAsia="Times New Roman" w:hAnsi="Arial" w:cs="Arial"/>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rFonts w:ascii="Arial" w:eastAsia="Times New Roman" w:hAnsi="Arial" w:cs="Arial"/>
          <w:i/>
          <w:sz w:val="24"/>
          <w:szCs w:val="24"/>
        </w:rPr>
        <w:t xml:space="preserve">. </w:t>
      </w:r>
      <w:r>
        <w:rPr>
          <w:rFonts w:ascii="Arial" w:eastAsia="Times New Roman" w:hAnsi="Arial" w:cs="Arial"/>
          <w:sz w:val="24"/>
          <w:szCs w:val="24"/>
        </w:rPr>
        <w:t>Фосфорные и полифосфорные кислоты. Биологическая роль фосфатов.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Общая характеристика</w:t>
      </w:r>
      <w:r>
        <w:rPr>
          <w:rFonts w:ascii="Arial" w:hAnsi="Arial" w:cs="Arial"/>
          <w:sz w:val="24"/>
          <w:szCs w:val="24"/>
        </w:rPr>
        <w:t xml:space="preserve"> </w:t>
      </w:r>
      <w:r>
        <w:rPr>
          <w:rFonts w:ascii="Arial" w:eastAsia="Times New Roman" w:hAnsi="Arial" w:cs="Arial"/>
          <w:sz w:val="24"/>
          <w:szCs w:val="24"/>
        </w:rPr>
        <w:t>элементов V</w:t>
      </w:r>
      <w:r>
        <w:rPr>
          <w:rFonts w:ascii="Arial" w:eastAsia="Times New Roman" w:hAnsi="Arial" w:cs="Arial"/>
          <w:sz w:val="24"/>
          <w:szCs w:val="24"/>
          <w:lang w:val="en-US"/>
        </w:rPr>
        <w:t>I</w:t>
      </w:r>
      <w:r>
        <w:rPr>
          <w:rFonts w:ascii="Arial" w:eastAsia="Times New Roman" w:hAnsi="Arial" w:cs="Arial"/>
          <w:sz w:val="24"/>
          <w:szCs w:val="24"/>
        </w:rPr>
        <w:t>А-группы. Особые свойства концентрированной серной кислоты. Качественные реакции на сульфид-, сульфит-, и сульфат-ионы.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Общая характеристика</w:t>
      </w:r>
      <w:r>
        <w:rPr>
          <w:rFonts w:ascii="Arial" w:hAnsi="Arial" w:cs="Arial"/>
          <w:sz w:val="24"/>
          <w:szCs w:val="24"/>
        </w:rPr>
        <w:t xml:space="preserve"> </w:t>
      </w:r>
      <w:r>
        <w:rPr>
          <w:rFonts w:ascii="Arial" w:eastAsia="Times New Roman" w:hAnsi="Arial" w:cs="Arial"/>
          <w:sz w:val="24"/>
          <w:szCs w:val="24"/>
        </w:rPr>
        <w:t>элементов V</w:t>
      </w:r>
      <w:r>
        <w:rPr>
          <w:rFonts w:ascii="Arial" w:eastAsia="Times New Roman" w:hAnsi="Arial" w:cs="Arial"/>
          <w:sz w:val="24"/>
          <w:szCs w:val="24"/>
          <w:lang w:val="en-US"/>
        </w:rPr>
        <w:t>II</w:t>
      </w:r>
      <w:r>
        <w:rPr>
          <w:rFonts w:ascii="Arial" w:eastAsia="Times New Roman" w:hAnsi="Arial" w:cs="Arial"/>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i/>
          <w:sz w:val="24"/>
          <w:szCs w:val="24"/>
        </w:rPr>
        <w:t>Благородные газы. Применение благородных газов.</w:t>
      </w:r>
    </w:p>
    <w:p w:rsidR="00720254" w:rsidRDefault="002870CD" w:rsidP="002870CD">
      <w:pPr>
        <w:spacing w:after="0" w:line="240" w:lineRule="auto"/>
        <w:rPr>
          <w:rFonts w:ascii="Arial" w:hAnsi="Arial" w:cs="Arial"/>
          <w:sz w:val="24"/>
          <w:szCs w:val="24"/>
        </w:rPr>
      </w:pPr>
      <w:r>
        <w:rPr>
          <w:rFonts w:ascii="Arial" w:hAnsi="Arial" w:cs="Arial"/>
          <w:sz w:val="24"/>
          <w:szCs w:val="24"/>
        </w:rPr>
        <w:t>Закономерности в изменении свойств простых веществ, водородных соединений, высших оксидов и гидроксидов.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Идентификация неорганических веществ и ионов.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Химия и жизнь</w:t>
      </w:r>
    </w:p>
    <w:p w:rsidR="00720254" w:rsidRDefault="002870CD" w:rsidP="002870CD">
      <w:pPr>
        <w:pStyle w:val="a0"/>
        <w:spacing w:after="0" w:line="240" w:lineRule="auto"/>
        <w:ind w:firstLine="709"/>
        <w:rPr>
          <w:rFonts w:ascii="Arial" w:hAnsi="Arial" w:cs="Arial"/>
          <w:i/>
        </w:rPr>
      </w:pPr>
      <w:r>
        <w:rPr>
          <w:rFonts w:ascii="Arial" w:hAnsi="Arial" w:cs="Arial"/>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Pr>
          <w:rFonts w:ascii="Arial" w:hAnsi="Arial" w:cs="Arial"/>
          <w:i/>
        </w:rPr>
        <w:t xml:space="preserve"> Математическое моделирование пространственного строения </w:t>
      </w:r>
      <w:r>
        <w:rPr>
          <w:rFonts w:ascii="Arial" w:hAnsi="Arial" w:cs="Arial"/>
          <w:i/>
        </w:rPr>
        <w:lastRenderedPageBreak/>
        <w:t>молекул органических веществ.</w:t>
      </w:r>
      <w:r>
        <w:rPr>
          <w:rFonts w:ascii="Arial" w:hAnsi="Arial" w:cs="Arial"/>
        </w:rPr>
        <w:t xml:space="preserve"> </w:t>
      </w:r>
      <w:r>
        <w:rPr>
          <w:rFonts w:ascii="Arial" w:hAnsi="Arial" w:cs="Arial"/>
          <w:i/>
        </w:rPr>
        <w:t>Современные физико-химические методы установления состава и структуры веществ.</w:t>
      </w:r>
    </w:p>
    <w:p w:rsidR="00720254" w:rsidRDefault="002870CD" w:rsidP="002870CD">
      <w:pPr>
        <w:pStyle w:val="a0"/>
        <w:spacing w:after="0" w:line="240" w:lineRule="auto"/>
        <w:ind w:firstLine="709"/>
        <w:rPr>
          <w:rFonts w:ascii="Arial" w:hAnsi="Arial" w:cs="Arial"/>
        </w:rPr>
      </w:pPr>
      <w:r>
        <w:rPr>
          <w:rFonts w:ascii="Arial" w:hAnsi="Arial" w:cs="Arial"/>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720254" w:rsidRDefault="002870CD" w:rsidP="002870CD">
      <w:pPr>
        <w:pStyle w:val="a0"/>
        <w:spacing w:after="0" w:line="240" w:lineRule="auto"/>
        <w:ind w:firstLine="709"/>
        <w:rPr>
          <w:rFonts w:ascii="Arial" w:hAnsi="Arial" w:cs="Arial"/>
        </w:rPr>
      </w:pPr>
      <w:r>
        <w:rPr>
          <w:rFonts w:ascii="Arial" w:hAnsi="Arial" w:cs="Arial"/>
        </w:rPr>
        <w:t>Химия в медицине. Разработка лекарств. Химические сенсоры.</w:t>
      </w:r>
    </w:p>
    <w:p w:rsidR="00720254" w:rsidRDefault="002870CD" w:rsidP="002870CD">
      <w:pPr>
        <w:pStyle w:val="a0"/>
        <w:spacing w:after="0" w:line="240" w:lineRule="auto"/>
        <w:ind w:firstLine="709"/>
        <w:rPr>
          <w:rFonts w:ascii="Arial" w:hAnsi="Arial" w:cs="Arial"/>
        </w:rPr>
      </w:pPr>
      <w:r>
        <w:rPr>
          <w:rFonts w:ascii="Arial" w:hAnsi="Arial" w:cs="Arial"/>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720254" w:rsidRDefault="002870CD" w:rsidP="002870CD">
      <w:pPr>
        <w:pStyle w:val="a0"/>
        <w:spacing w:after="0" w:line="240" w:lineRule="auto"/>
        <w:ind w:firstLine="709"/>
        <w:rPr>
          <w:rFonts w:ascii="Arial" w:hAnsi="Arial" w:cs="Arial"/>
        </w:rPr>
      </w:pPr>
      <w:r>
        <w:rPr>
          <w:rFonts w:ascii="Arial" w:hAnsi="Arial" w:cs="Arial"/>
        </w:rPr>
        <w:t>Химия и сельское хозяйство. Минеральные и органические удобрения. Средства защиты растений.</w:t>
      </w:r>
    </w:p>
    <w:p w:rsidR="00720254" w:rsidRDefault="002870CD" w:rsidP="002870CD">
      <w:pPr>
        <w:pStyle w:val="a0"/>
        <w:spacing w:after="0" w:line="240" w:lineRule="auto"/>
        <w:ind w:firstLine="709"/>
        <w:rPr>
          <w:rFonts w:ascii="Arial" w:hAnsi="Arial" w:cs="Arial"/>
        </w:rPr>
      </w:pPr>
      <w:r>
        <w:rPr>
          <w:rFonts w:ascii="Arial" w:hAnsi="Arial" w:cs="Arial"/>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720254" w:rsidRDefault="002870CD" w:rsidP="002870CD">
      <w:pPr>
        <w:pStyle w:val="a0"/>
        <w:spacing w:after="0" w:line="240" w:lineRule="auto"/>
        <w:ind w:firstLine="709"/>
        <w:rPr>
          <w:rFonts w:ascii="Arial" w:hAnsi="Arial" w:cs="Arial"/>
        </w:rPr>
      </w:pPr>
      <w:r>
        <w:rPr>
          <w:rFonts w:ascii="Arial" w:hAnsi="Arial" w:cs="Arial"/>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20254" w:rsidRDefault="002870CD" w:rsidP="002870CD">
      <w:pPr>
        <w:pStyle w:val="a0"/>
        <w:spacing w:after="0" w:line="240" w:lineRule="auto"/>
        <w:ind w:firstLine="709"/>
        <w:rPr>
          <w:rFonts w:ascii="Arial" w:hAnsi="Arial" w:cs="Arial"/>
        </w:rPr>
      </w:pPr>
      <w:r>
        <w:rPr>
          <w:rFonts w:ascii="Arial" w:hAnsi="Arial" w:cs="Arial"/>
        </w:rPr>
        <w:t>Химия в строительстве. Цемент. Бетон. Подбор оптимальных строительных материалов в практической деятельности человека.</w:t>
      </w:r>
    </w:p>
    <w:p w:rsidR="00720254" w:rsidRDefault="002870CD" w:rsidP="002870CD">
      <w:pPr>
        <w:pStyle w:val="a0"/>
        <w:spacing w:after="0" w:line="240" w:lineRule="auto"/>
        <w:ind w:firstLine="709"/>
        <w:rPr>
          <w:rFonts w:ascii="Arial" w:hAnsi="Arial" w:cs="Arial"/>
        </w:rPr>
      </w:pPr>
      <w:r>
        <w:rPr>
          <w:rFonts w:ascii="Arial" w:hAnsi="Arial" w:cs="Arial"/>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20254" w:rsidRDefault="00720254" w:rsidP="002870CD">
      <w:pPr>
        <w:pStyle w:val="a0"/>
        <w:spacing w:after="0" w:line="240" w:lineRule="auto"/>
        <w:ind w:firstLine="709"/>
        <w:rPr>
          <w:rFonts w:ascii="Arial" w:hAnsi="Arial" w:cs="Arial"/>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Типы расчетных задач:</w:t>
      </w:r>
    </w:p>
    <w:p w:rsidR="00720254" w:rsidRDefault="002870CD" w:rsidP="002870CD">
      <w:pPr>
        <w:pStyle w:val="2-31"/>
        <w:spacing w:after="0" w:line="240" w:lineRule="auto"/>
        <w:ind w:left="0"/>
        <w:rPr>
          <w:rFonts w:ascii="Arial" w:hAnsi="Arial" w:cs="Arial"/>
          <w:szCs w:val="24"/>
        </w:rPr>
      </w:pPr>
      <w:r>
        <w:rPr>
          <w:rFonts w:ascii="Arial" w:hAnsi="Arial" w:cs="Arial"/>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Расчеты массовой доли (массы) химического соединения в смеси.</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Расчеты массы (объема, количества вещества) продуктов реа</w:t>
      </w:r>
      <w:r>
        <w:rPr>
          <w:rFonts w:ascii="Arial" w:hAnsi="Arial" w:cs="Arial"/>
          <w:szCs w:val="24"/>
        </w:rPr>
        <w:t>к</w:t>
      </w:r>
      <w:r>
        <w:rPr>
          <w:rFonts w:ascii="Arial" w:hAnsi="Arial" w:cs="Arial"/>
          <w:szCs w:val="24"/>
        </w:rPr>
        <w:t>ции, если одно из веществ дано в избытке (имеет примеси).</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Расчеты массовой или объемной доли выхода продукта реакции от теоретически возможного.</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Расчеты теплового эффекта реакции.</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Расчеты объемных отношений газов при химических реакциях.</w:t>
      </w:r>
    </w:p>
    <w:p w:rsidR="00720254" w:rsidRDefault="002870CD" w:rsidP="002870CD">
      <w:pPr>
        <w:pStyle w:val="2-31"/>
        <w:spacing w:after="0" w:line="240" w:lineRule="auto"/>
        <w:ind w:left="0"/>
        <w:rPr>
          <w:rFonts w:ascii="Arial" w:hAnsi="Arial" w:cs="Arial"/>
          <w:szCs w:val="24"/>
        </w:rPr>
      </w:pPr>
      <w:r>
        <w:rPr>
          <w:rFonts w:ascii="Arial" w:hAnsi="Arial" w:cs="Arial"/>
          <w:szCs w:val="24"/>
        </w:rPr>
        <w:lastRenderedPageBreak/>
        <w:t>Расчеты массы (объема, количества вещества) продукта реа</w:t>
      </w:r>
      <w:r>
        <w:rPr>
          <w:rFonts w:ascii="Arial" w:hAnsi="Arial" w:cs="Arial"/>
          <w:szCs w:val="24"/>
        </w:rPr>
        <w:t>к</w:t>
      </w:r>
      <w:r>
        <w:rPr>
          <w:rFonts w:ascii="Arial" w:hAnsi="Arial" w:cs="Arial"/>
          <w:szCs w:val="24"/>
        </w:rPr>
        <w:t>ции, если одно из веществ дано в виде раствора с определенной ма</w:t>
      </w:r>
      <w:r>
        <w:rPr>
          <w:rFonts w:ascii="Arial" w:hAnsi="Arial" w:cs="Arial"/>
          <w:szCs w:val="24"/>
        </w:rPr>
        <w:t>с</w:t>
      </w:r>
      <w:r>
        <w:rPr>
          <w:rFonts w:ascii="Arial" w:hAnsi="Arial" w:cs="Arial"/>
          <w:szCs w:val="24"/>
        </w:rPr>
        <w:t>совой долей растворенного вещества.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Примерные темы практических работ (на выбор учителя):</w:t>
      </w:r>
    </w:p>
    <w:p w:rsidR="00720254" w:rsidRDefault="002870CD" w:rsidP="002870CD">
      <w:pPr>
        <w:pStyle w:val="2-31"/>
        <w:spacing w:after="0" w:line="240" w:lineRule="auto"/>
        <w:ind w:left="0"/>
        <w:rPr>
          <w:rFonts w:ascii="Arial" w:hAnsi="Arial" w:cs="Arial"/>
          <w:szCs w:val="24"/>
        </w:rPr>
      </w:pPr>
      <w:r>
        <w:rPr>
          <w:rFonts w:ascii="Arial" w:hAnsi="Arial" w:cs="Arial"/>
          <w:szCs w:val="24"/>
        </w:rPr>
        <w:t>Качественное определение углерода, водорода и хлора в орган</w:t>
      </w:r>
      <w:r>
        <w:rPr>
          <w:rFonts w:ascii="Arial" w:hAnsi="Arial" w:cs="Arial"/>
          <w:szCs w:val="24"/>
        </w:rPr>
        <w:t>и</w:t>
      </w:r>
      <w:r>
        <w:rPr>
          <w:rFonts w:ascii="Arial" w:hAnsi="Arial" w:cs="Arial"/>
          <w:szCs w:val="24"/>
        </w:rPr>
        <w:t>ческих веществах.</w:t>
      </w:r>
    </w:p>
    <w:p w:rsidR="00720254" w:rsidRDefault="002870CD" w:rsidP="002870CD">
      <w:pPr>
        <w:pStyle w:val="2-31"/>
        <w:spacing w:after="0" w:line="240" w:lineRule="auto"/>
        <w:ind w:left="0"/>
        <w:rPr>
          <w:rFonts w:ascii="Arial" w:hAnsi="Arial" w:cs="Arial"/>
          <w:szCs w:val="24"/>
        </w:rPr>
      </w:pPr>
      <w:r>
        <w:rPr>
          <w:rFonts w:ascii="Arial" w:hAnsi="Arial" w:cs="Arial"/>
          <w:szCs w:val="24"/>
        </w:rPr>
        <w:t>Конструирование шаростержневых моделей молекул органич</w:t>
      </w:r>
      <w:r>
        <w:rPr>
          <w:rFonts w:ascii="Arial" w:hAnsi="Arial" w:cs="Arial"/>
          <w:szCs w:val="24"/>
        </w:rPr>
        <w:t>е</w:t>
      </w:r>
      <w:r>
        <w:rPr>
          <w:rFonts w:ascii="Arial" w:hAnsi="Arial" w:cs="Arial"/>
          <w:szCs w:val="24"/>
        </w:rPr>
        <w:t>ских веществ.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Распознавание пластмасс и волокон.</w:t>
      </w:r>
    </w:p>
    <w:p w:rsidR="00720254" w:rsidRDefault="002870CD" w:rsidP="002870CD">
      <w:pPr>
        <w:pStyle w:val="2-31"/>
        <w:spacing w:after="0" w:line="240" w:lineRule="auto"/>
        <w:ind w:left="0"/>
        <w:rPr>
          <w:rFonts w:ascii="Arial" w:hAnsi="Arial" w:cs="Arial"/>
          <w:szCs w:val="24"/>
        </w:rPr>
      </w:pPr>
      <w:r>
        <w:rPr>
          <w:rFonts w:ascii="Arial" w:hAnsi="Arial" w:cs="Arial"/>
          <w:szCs w:val="24"/>
        </w:rPr>
        <w:t>Получение искусственного шелка.</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на получение органических веществ.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на распознавание органич</w:t>
      </w:r>
      <w:r>
        <w:rPr>
          <w:rFonts w:ascii="Arial" w:hAnsi="Arial" w:cs="Arial"/>
          <w:szCs w:val="24"/>
        </w:rPr>
        <w:t>е</w:t>
      </w:r>
      <w:r>
        <w:rPr>
          <w:rFonts w:ascii="Arial" w:hAnsi="Arial" w:cs="Arial"/>
          <w:szCs w:val="24"/>
        </w:rPr>
        <w:t>ских веществ.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Идентификация неорганических соединений.</w:t>
      </w:r>
    </w:p>
    <w:p w:rsidR="00720254" w:rsidRDefault="002870CD" w:rsidP="002870CD">
      <w:pPr>
        <w:pStyle w:val="2-31"/>
        <w:spacing w:after="0" w:line="240" w:lineRule="auto"/>
        <w:ind w:left="0"/>
        <w:rPr>
          <w:rFonts w:ascii="Arial" w:hAnsi="Arial" w:cs="Arial"/>
          <w:szCs w:val="24"/>
        </w:rPr>
      </w:pPr>
      <w:r>
        <w:rPr>
          <w:rFonts w:ascii="Arial" w:hAnsi="Arial" w:cs="Arial"/>
          <w:szCs w:val="24"/>
        </w:rPr>
        <w:t>Получение, собирание и распознавание газов.</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по теме «Металлы».</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по теме «Неметаллы».</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по теме «Генетическая связь между классами неорганических соединений».</w:t>
      </w:r>
    </w:p>
    <w:p w:rsidR="00720254" w:rsidRDefault="002870CD" w:rsidP="002870CD">
      <w:pPr>
        <w:pStyle w:val="2-31"/>
        <w:spacing w:after="0" w:line="240" w:lineRule="auto"/>
        <w:ind w:left="0"/>
        <w:rPr>
          <w:rFonts w:ascii="Arial" w:hAnsi="Arial" w:cs="Arial"/>
          <w:szCs w:val="24"/>
        </w:rPr>
      </w:pPr>
      <w:r>
        <w:rPr>
          <w:rFonts w:ascii="Arial" w:hAnsi="Arial" w:cs="Arial"/>
          <w:szCs w:val="24"/>
        </w:rPr>
        <w:t>Решение экспериментальных задач по теме «Генетическая связь между классами органических соединений».</w:t>
      </w:r>
    </w:p>
    <w:p w:rsidR="00720254" w:rsidRDefault="002870CD" w:rsidP="002870CD">
      <w:pPr>
        <w:pStyle w:val="2-31"/>
        <w:spacing w:after="0" w:line="240" w:lineRule="auto"/>
        <w:ind w:left="0"/>
        <w:rPr>
          <w:rFonts w:ascii="Arial" w:hAnsi="Arial" w:cs="Arial"/>
          <w:szCs w:val="24"/>
        </w:rPr>
      </w:pPr>
      <w:r>
        <w:rPr>
          <w:rFonts w:ascii="Arial" w:hAnsi="Arial" w:cs="Arial"/>
          <w:szCs w:val="24"/>
        </w:rPr>
        <w:t>Получение этилена и изучение его свойств.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Получение уксусной кислоты и изучение ее свойств.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Гидролиз жиров.</w:t>
      </w:r>
    </w:p>
    <w:p w:rsidR="00720254" w:rsidRDefault="002870CD" w:rsidP="002870CD">
      <w:pPr>
        <w:pStyle w:val="2-31"/>
        <w:spacing w:after="0" w:line="240" w:lineRule="auto"/>
        <w:ind w:left="0"/>
        <w:rPr>
          <w:rFonts w:ascii="Arial" w:hAnsi="Arial" w:cs="Arial"/>
          <w:szCs w:val="24"/>
        </w:rPr>
      </w:pPr>
      <w:r>
        <w:rPr>
          <w:rFonts w:ascii="Arial" w:hAnsi="Arial" w:cs="Arial"/>
          <w:szCs w:val="24"/>
        </w:rPr>
        <w:t>Изготовление мыла ручной работы.</w:t>
      </w:r>
    </w:p>
    <w:p w:rsidR="00720254" w:rsidRDefault="002870CD" w:rsidP="002870CD">
      <w:pPr>
        <w:pStyle w:val="2-31"/>
        <w:spacing w:after="0" w:line="240" w:lineRule="auto"/>
        <w:ind w:left="0"/>
        <w:rPr>
          <w:rFonts w:ascii="Arial" w:hAnsi="Arial" w:cs="Arial"/>
          <w:szCs w:val="24"/>
        </w:rPr>
      </w:pPr>
      <w:r>
        <w:rPr>
          <w:rFonts w:ascii="Arial" w:hAnsi="Arial" w:cs="Arial"/>
          <w:szCs w:val="24"/>
        </w:rPr>
        <w:t>Химия косметических средств.</w:t>
      </w:r>
    </w:p>
    <w:p w:rsidR="00720254" w:rsidRDefault="002870CD" w:rsidP="002870CD">
      <w:pPr>
        <w:pStyle w:val="2-31"/>
        <w:spacing w:after="0" w:line="240" w:lineRule="auto"/>
        <w:ind w:left="0"/>
        <w:rPr>
          <w:rFonts w:ascii="Arial" w:hAnsi="Arial" w:cs="Arial"/>
          <w:szCs w:val="24"/>
        </w:rPr>
      </w:pPr>
      <w:r>
        <w:rPr>
          <w:rFonts w:ascii="Arial" w:hAnsi="Arial" w:cs="Arial"/>
          <w:szCs w:val="24"/>
        </w:rPr>
        <w:t>Исследование свойств белков.</w:t>
      </w:r>
    </w:p>
    <w:p w:rsidR="00720254" w:rsidRDefault="002870CD" w:rsidP="002870CD">
      <w:pPr>
        <w:pStyle w:val="2-31"/>
        <w:spacing w:after="0" w:line="240" w:lineRule="auto"/>
        <w:ind w:left="0"/>
        <w:rPr>
          <w:rFonts w:ascii="Arial" w:hAnsi="Arial" w:cs="Arial"/>
          <w:szCs w:val="24"/>
        </w:rPr>
      </w:pPr>
      <w:r>
        <w:rPr>
          <w:rFonts w:ascii="Arial" w:hAnsi="Arial" w:cs="Arial"/>
          <w:szCs w:val="24"/>
        </w:rPr>
        <w:t>Основы пищевой химии.</w:t>
      </w:r>
    </w:p>
    <w:p w:rsidR="00720254" w:rsidRDefault="002870CD" w:rsidP="002870CD">
      <w:pPr>
        <w:pStyle w:val="2-31"/>
        <w:spacing w:after="0" w:line="240" w:lineRule="auto"/>
        <w:ind w:left="0"/>
        <w:rPr>
          <w:rFonts w:ascii="Arial" w:hAnsi="Arial" w:cs="Arial"/>
          <w:szCs w:val="24"/>
        </w:rPr>
      </w:pPr>
      <w:r>
        <w:rPr>
          <w:rFonts w:ascii="Arial" w:hAnsi="Arial" w:cs="Arial"/>
          <w:szCs w:val="24"/>
        </w:rPr>
        <w:t>Исследование пищевых добавок.</w:t>
      </w:r>
    </w:p>
    <w:p w:rsidR="00720254" w:rsidRDefault="002870CD" w:rsidP="002870CD">
      <w:pPr>
        <w:pStyle w:val="2-31"/>
        <w:spacing w:after="0" w:line="240" w:lineRule="auto"/>
        <w:ind w:left="0"/>
        <w:rPr>
          <w:rFonts w:ascii="Arial" w:hAnsi="Arial" w:cs="Arial"/>
          <w:szCs w:val="24"/>
        </w:rPr>
      </w:pPr>
      <w:r>
        <w:rPr>
          <w:rFonts w:ascii="Arial" w:hAnsi="Arial" w:cs="Arial"/>
          <w:szCs w:val="24"/>
        </w:rPr>
        <w:t>Свойства одноатомных и многоатомных спиртов.</w:t>
      </w:r>
    </w:p>
    <w:p w:rsidR="00720254" w:rsidRDefault="002870CD" w:rsidP="002870CD">
      <w:pPr>
        <w:pStyle w:val="2-31"/>
        <w:spacing w:after="0" w:line="240" w:lineRule="auto"/>
        <w:ind w:left="0"/>
        <w:rPr>
          <w:rFonts w:ascii="Arial" w:hAnsi="Arial" w:cs="Arial"/>
          <w:szCs w:val="24"/>
        </w:rPr>
      </w:pPr>
      <w:r>
        <w:rPr>
          <w:rFonts w:ascii="Arial" w:hAnsi="Arial" w:cs="Arial"/>
          <w:szCs w:val="24"/>
        </w:rPr>
        <w:t>Химические свойства альдегидов.</w:t>
      </w:r>
    </w:p>
    <w:p w:rsidR="00720254" w:rsidRDefault="002870CD" w:rsidP="002870CD">
      <w:pPr>
        <w:pStyle w:val="2-31"/>
        <w:spacing w:after="0" w:line="240" w:lineRule="auto"/>
        <w:ind w:left="0"/>
        <w:rPr>
          <w:rFonts w:ascii="Arial" w:hAnsi="Arial" w:cs="Arial"/>
          <w:szCs w:val="24"/>
        </w:rPr>
      </w:pPr>
      <w:r>
        <w:rPr>
          <w:rFonts w:ascii="Arial" w:hAnsi="Arial" w:cs="Arial"/>
          <w:szCs w:val="24"/>
        </w:rPr>
        <w:t>Синтез сложного эфира.</w:t>
      </w:r>
    </w:p>
    <w:p w:rsidR="00720254" w:rsidRDefault="002870CD" w:rsidP="002870CD">
      <w:pPr>
        <w:pStyle w:val="2-31"/>
        <w:spacing w:after="0" w:line="240" w:lineRule="auto"/>
        <w:ind w:left="0"/>
        <w:rPr>
          <w:rFonts w:ascii="Arial" w:hAnsi="Arial" w:cs="Arial"/>
          <w:szCs w:val="24"/>
        </w:rPr>
      </w:pPr>
      <w:r>
        <w:rPr>
          <w:rFonts w:ascii="Arial" w:hAnsi="Arial" w:cs="Arial"/>
          <w:szCs w:val="24"/>
        </w:rPr>
        <w:t>Гидролиз углеводов.</w:t>
      </w:r>
    </w:p>
    <w:p w:rsidR="00720254" w:rsidRDefault="002870CD" w:rsidP="002870CD">
      <w:pPr>
        <w:pStyle w:val="2-31"/>
        <w:spacing w:after="0" w:line="240" w:lineRule="auto"/>
        <w:ind w:left="0"/>
        <w:rPr>
          <w:rFonts w:ascii="Arial" w:hAnsi="Arial" w:cs="Arial"/>
          <w:szCs w:val="24"/>
        </w:rPr>
      </w:pPr>
      <w:r>
        <w:rPr>
          <w:rFonts w:ascii="Arial" w:hAnsi="Arial" w:cs="Arial"/>
          <w:szCs w:val="24"/>
        </w:rPr>
        <w:t>Устранение временной жесткости воды.</w:t>
      </w:r>
    </w:p>
    <w:p w:rsidR="00720254" w:rsidRDefault="002870CD" w:rsidP="002870CD">
      <w:pPr>
        <w:pStyle w:val="2-31"/>
        <w:spacing w:after="0" w:line="240" w:lineRule="auto"/>
        <w:ind w:left="0"/>
        <w:rPr>
          <w:rFonts w:ascii="Arial" w:hAnsi="Arial" w:cs="Arial"/>
          <w:szCs w:val="24"/>
        </w:rPr>
      </w:pPr>
      <w:r>
        <w:rPr>
          <w:rFonts w:ascii="Arial" w:hAnsi="Arial" w:cs="Arial"/>
          <w:szCs w:val="24"/>
        </w:rPr>
        <w:t>Качественные реакции на неорганические вещества и ионы.</w:t>
      </w:r>
    </w:p>
    <w:p w:rsidR="00720254" w:rsidRDefault="002870CD" w:rsidP="002870CD">
      <w:pPr>
        <w:pStyle w:val="2-31"/>
        <w:spacing w:after="0" w:line="240" w:lineRule="auto"/>
        <w:ind w:left="0"/>
        <w:rPr>
          <w:rFonts w:ascii="Arial" w:hAnsi="Arial" w:cs="Arial"/>
          <w:szCs w:val="24"/>
        </w:rPr>
      </w:pPr>
      <w:r>
        <w:rPr>
          <w:rFonts w:ascii="Arial" w:hAnsi="Arial" w:cs="Arial"/>
          <w:szCs w:val="24"/>
        </w:rPr>
        <w:t>Исследование влияния различных факторов на скорость химич</w:t>
      </w:r>
      <w:r>
        <w:rPr>
          <w:rFonts w:ascii="Arial" w:hAnsi="Arial" w:cs="Arial"/>
          <w:szCs w:val="24"/>
        </w:rPr>
        <w:t>е</w:t>
      </w:r>
      <w:r>
        <w:rPr>
          <w:rFonts w:ascii="Arial" w:hAnsi="Arial" w:cs="Arial"/>
          <w:szCs w:val="24"/>
        </w:rPr>
        <w:t>ской реакции.</w:t>
      </w:r>
    </w:p>
    <w:p w:rsidR="00720254" w:rsidRDefault="002870CD" w:rsidP="002870CD">
      <w:pPr>
        <w:pStyle w:val="2-31"/>
        <w:spacing w:after="0" w:line="240" w:lineRule="auto"/>
        <w:ind w:left="0"/>
        <w:rPr>
          <w:rFonts w:ascii="Arial" w:hAnsi="Arial" w:cs="Arial"/>
          <w:szCs w:val="24"/>
        </w:rPr>
      </w:pPr>
      <w:r>
        <w:rPr>
          <w:rFonts w:ascii="Arial" w:hAnsi="Arial" w:cs="Arial"/>
          <w:szCs w:val="24"/>
        </w:rPr>
        <w:t>Определение концентрации раствора аскорбиновой кислоты методом титрования.</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34" w:name="_Toc20218016"/>
      <w:bookmarkStart w:id="335" w:name="_Toc5706033"/>
      <w:bookmarkStart w:id="336" w:name="_Toc5706169"/>
      <w:bookmarkStart w:id="337" w:name="_Toc5705959"/>
      <w:bookmarkStart w:id="338" w:name="_Toc11850800"/>
      <w:bookmarkStart w:id="339" w:name="_Toc435412716"/>
      <w:r>
        <w:t>Биология</w:t>
      </w:r>
      <w:bookmarkEnd w:id="334"/>
      <w:bookmarkEnd w:id="335"/>
      <w:bookmarkEnd w:id="336"/>
      <w:bookmarkEnd w:id="337"/>
      <w:bookmarkEnd w:id="338"/>
      <w:bookmarkEnd w:id="339"/>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w:t>
      </w:r>
      <w:r>
        <w:rPr>
          <w:rFonts w:ascii="Arial" w:eastAsia="Times New Roman" w:hAnsi="Arial" w:cs="Arial"/>
          <w:sz w:val="24"/>
          <w:szCs w:val="24"/>
        </w:rPr>
        <w:lastRenderedPageBreak/>
        <w:t>интеллектуальных, гражданских, коммуникационных и информационных компетенций.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Биология как комплекс наук о живой природе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Биология как комплексная наука, методы научного познания, используемые в биологии. </w:t>
      </w:r>
      <w:r>
        <w:rPr>
          <w:rFonts w:ascii="Arial" w:eastAsia="Times New Roman" w:hAnsi="Arial" w:cs="Arial"/>
          <w:i/>
          <w:sz w:val="24"/>
          <w:szCs w:val="24"/>
        </w:rPr>
        <w:t xml:space="preserve">Современные направления в биологии. </w:t>
      </w:r>
      <w:r>
        <w:rPr>
          <w:rFonts w:ascii="Arial" w:eastAsia="Times New Roman" w:hAnsi="Arial" w:cs="Arial"/>
          <w:sz w:val="24"/>
          <w:szCs w:val="24"/>
        </w:rPr>
        <w:t>Роль биологии в формировании современной научной картины мира, практическое значение биологических знаний.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Биологические системы как предмет изучения биологии. </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Структурные и функциональные основы жизни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ascii="Arial" w:eastAsia="Times New Roman" w:hAnsi="Arial" w:cs="Arial"/>
          <w:i/>
          <w:sz w:val="24"/>
          <w:szCs w:val="24"/>
        </w:rPr>
        <w:t>Другие органические вещества клетки. Нанотехнологии в биологии.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lastRenderedPageBreak/>
        <w:t>Вирусы – неклеточная форма жизни, меры профилактики вирусных заболеваний.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ascii="Arial" w:eastAsia="Times New Roman" w:hAnsi="Arial" w:cs="Arial"/>
          <w:i/>
          <w:sz w:val="24"/>
          <w:szCs w:val="24"/>
        </w:rPr>
        <w:t>Геномика. Влияние наркогенных веществ на процессы в клетке.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Клеточный цикл: интерфаза и деление. Митоз и мейоз, их значение. Соматические и половые клетки.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Организм</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Организм — единое целое.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Жизнедеятельность организма. Регуляция функций организма, гомеостаз.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Размножение организмов (бесполое и половое). </w:t>
      </w:r>
      <w:r>
        <w:rPr>
          <w:rFonts w:ascii="Arial" w:eastAsia="Times New Roman" w:hAnsi="Arial" w:cs="Arial"/>
          <w:i/>
          <w:sz w:val="24"/>
          <w:szCs w:val="24"/>
        </w:rPr>
        <w:t xml:space="preserve">Способы размножения у растений и животных. </w:t>
      </w:r>
      <w:r>
        <w:rPr>
          <w:rFonts w:ascii="Arial" w:eastAsia="Times New Roman" w:hAnsi="Arial" w:cs="Arial"/>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ascii="Arial" w:eastAsia="Times New Roman" w:hAnsi="Arial" w:cs="Arial"/>
          <w:i/>
          <w:sz w:val="24"/>
          <w:szCs w:val="24"/>
        </w:rPr>
        <w:t>Жизненные циклы разных групп организмов.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Генетика, методы генетики</w:t>
      </w:r>
      <w:r>
        <w:rPr>
          <w:rFonts w:ascii="Arial" w:eastAsia="Times New Roman" w:hAnsi="Arial" w:cs="Arial"/>
          <w:i/>
          <w:sz w:val="24"/>
          <w:szCs w:val="24"/>
        </w:rPr>
        <w:t>.</w:t>
      </w:r>
      <w:r>
        <w:rPr>
          <w:rFonts w:ascii="Arial" w:eastAsia="Times New Roman" w:hAnsi="Arial" w:cs="Arial"/>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Доместикация и селекция. Методы селекции. Биотехнология, ее направления и перспективы развития.</w:t>
      </w:r>
      <w:r>
        <w:rPr>
          <w:rFonts w:ascii="Arial" w:eastAsia="Times New Roman" w:hAnsi="Arial" w:cs="Arial"/>
          <w:i/>
          <w:sz w:val="24"/>
          <w:szCs w:val="24"/>
        </w:rPr>
        <w:t xml:space="preserve"> Биобезопасность.</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Теория эволюции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Многообразие организмов как результат эволюции. Принципы классификации, систематика.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Развитие жизни на Земле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Гипотезы происхождения жизни на Земле. Основные этапы эволюции органического мира на Земле.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Организмы и окружающая среда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Приспособления организмов к действию экологических факторов.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lastRenderedPageBreak/>
        <w:t xml:space="preserve">Структура биосферы. Закономерности существования биосферы. </w:t>
      </w:r>
      <w:r>
        <w:rPr>
          <w:rFonts w:ascii="Arial" w:eastAsia="Times New Roman" w:hAnsi="Arial" w:cs="Arial"/>
          <w:i/>
          <w:sz w:val="24"/>
          <w:szCs w:val="24"/>
        </w:rPr>
        <w:t>Круговороты веществ в биосфере.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Глобальные антропогенные изменения в биосфере. Проблемы устойчивого развития.</w:t>
      </w:r>
    </w:p>
    <w:p w:rsidR="00720254" w:rsidRDefault="002870CD" w:rsidP="002870CD">
      <w:pPr>
        <w:spacing w:after="0" w:line="240" w:lineRule="auto"/>
        <w:rPr>
          <w:rFonts w:ascii="Arial" w:hAnsi="Arial" w:cs="Arial"/>
          <w:sz w:val="24"/>
          <w:szCs w:val="24"/>
        </w:rPr>
      </w:pPr>
      <w:r>
        <w:rPr>
          <w:rFonts w:ascii="Arial" w:eastAsia="Times New Roman" w:hAnsi="Arial" w:cs="Arial"/>
          <w:i/>
          <w:sz w:val="24"/>
          <w:szCs w:val="24"/>
        </w:rPr>
        <w:t>Перспективы развития биологических наук.</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Углубленный уровень</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Биология как комплекс наук о живой природе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ascii="Arial" w:eastAsia="Times New Roman" w:hAnsi="Arial" w:cs="Arial"/>
          <w:i/>
          <w:sz w:val="24"/>
          <w:szCs w:val="24"/>
        </w:rPr>
        <w:t>Синтез естественно-научного и социогуманитарного знания на современном этапе развития цивилизации.</w:t>
      </w:r>
      <w:r>
        <w:rPr>
          <w:rFonts w:ascii="Arial" w:eastAsia="Times New Roman" w:hAnsi="Arial" w:cs="Arial"/>
          <w:sz w:val="24"/>
          <w:szCs w:val="24"/>
        </w:rPr>
        <w:t xml:space="preserve"> Практическое значение биологических знаний.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Pr>
          <w:rFonts w:ascii="Arial" w:eastAsia="Times New Roman" w:hAnsi="Arial" w:cs="Arial"/>
          <w:i/>
          <w:sz w:val="24"/>
          <w:szCs w:val="24"/>
        </w:rPr>
        <w:t>Биологические системы разных уровней организации.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Структурные и функциональные основы жизни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Клетка – структурная и функциональная единица организма. </w:t>
      </w:r>
      <w:r>
        <w:rPr>
          <w:rFonts w:ascii="Arial" w:eastAsia="Times New Roman" w:hAnsi="Arial" w:cs="Arial"/>
          <w:i/>
          <w:sz w:val="24"/>
          <w:szCs w:val="24"/>
        </w:rPr>
        <w:t>Развитие цитологии.</w:t>
      </w:r>
      <w:r>
        <w:rPr>
          <w:rFonts w:ascii="Arial" w:eastAsia="Times New Roman" w:hAnsi="Arial" w:cs="Arial"/>
          <w:sz w:val="24"/>
          <w:szCs w:val="24"/>
        </w:rPr>
        <w:t xml:space="preserve"> Современные методы изучения клетки. Клеточная теория в свете современных данных о строении и функциях клетки. </w:t>
      </w:r>
      <w:r>
        <w:rPr>
          <w:rFonts w:ascii="Arial" w:eastAsia="Times New Roman" w:hAnsi="Arial" w:cs="Arial"/>
          <w:i/>
          <w:sz w:val="24"/>
          <w:szCs w:val="24"/>
        </w:rPr>
        <w:t>Теория симбиогенеза.</w:t>
      </w:r>
      <w:r>
        <w:rPr>
          <w:rFonts w:ascii="Arial" w:eastAsia="Times New Roman" w:hAnsi="Arial" w:cs="Arial"/>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Вирусы — неклеточная форма жизни. Способы передачи вирусных инфекций и меры профилактики вирусных заболеваний.</w:t>
      </w:r>
      <w:r>
        <w:rPr>
          <w:rFonts w:ascii="Arial" w:eastAsia="Times New Roman" w:hAnsi="Arial" w:cs="Arial"/>
          <w:color w:val="FF0000"/>
          <w:sz w:val="24"/>
          <w:szCs w:val="24"/>
        </w:rPr>
        <w:t xml:space="preserve"> </w:t>
      </w:r>
      <w:r>
        <w:rPr>
          <w:rFonts w:ascii="Arial" w:eastAsia="Times New Roman" w:hAnsi="Arial" w:cs="Arial"/>
          <w:i/>
          <w:sz w:val="24"/>
          <w:szCs w:val="24"/>
        </w:rPr>
        <w:t>Вирусология, ее практическое значение.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Fonts w:ascii="Arial" w:eastAsia="Times New Roman" w:hAnsi="Arial" w:cs="Arial"/>
          <w:i/>
          <w:sz w:val="24"/>
          <w:szCs w:val="24"/>
        </w:rPr>
        <w:t>протеомика</w:t>
      </w:r>
      <w:r>
        <w:rPr>
          <w:rFonts w:ascii="Arial" w:eastAsia="Times New Roman" w:hAnsi="Arial" w:cs="Arial"/>
          <w:sz w:val="24"/>
          <w:szCs w:val="24"/>
        </w:rPr>
        <w:t xml:space="preserve">. </w:t>
      </w:r>
      <w:r>
        <w:rPr>
          <w:rFonts w:ascii="Arial" w:eastAsia="Times New Roman" w:hAnsi="Arial" w:cs="Arial"/>
          <w:i/>
          <w:sz w:val="24"/>
          <w:szCs w:val="24"/>
        </w:rPr>
        <w:t>Нарушение биохимических процессов в клетке под влиянием мутагенов и наркогенных веществ.</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lastRenderedPageBreak/>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ascii="Arial" w:eastAsia="Times New Roman" w:hAnsi="Arial" w:cs="Arial"/>
          <w:i/>
          <w:sz w:val="24"/>
          <w:szCs w:val="24"/>
        </w:rPr>
        <w:t>Регуляция деления клеток, нарушения регуляции как причина заболеваний. Стволовые клетки.</w:t>
      </w:r>
    </w:p>
    <w:p w:rsidR="00720254" w:rsidRDefault="00720254" w:rsidP="002870CD">
      <w:pPr>
        <w:spacing w:after="0" w:line="240" w:lineRule="auto"/>
        <w:rPr>
          <w:rFonts w:ascii="Arial" w:eastAsia="Times New Roman" w:hAnsi="Arial" w:cs="Arial"/>
          <w:i/>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Организм</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Fonts w:ascii="Arial" w:eastAsia="Times New Roman" w:hAnsi="Arial" w:cs="Arial"/>
          <w:i/>
          <w:sz w:val="24"/>
          <w:szCs w:val="24"/>
        </w:rPr>
        <w:t>Генетическое картирование</w:t>
      </w:r>
      <w:r>
        <w:rPr>
          <w:rFonts w:ascii="Arial" w:eastAsia="Times New Roman" w:hAnsi="Arial" w:cs="Arial"/>
          <w:sz w:val="24"/>
          <w:szCs w:val="24"/>
        </w:rPr>
        <w:t>.</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rFonts w:ascii="Arial" w:eastAsia="Times New Roman" w:hAnsi="Arial" w:cs="Arial"/>
          <w:i/>
          <w:sz w:val="24"/>
          <w:szCs w:val="24"/>
        </w:rPr>
        <w:t xml:space="preserve"> Эпигенетика.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Теория эволюции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w:t>
      </w:r>
      <w:r>
        <w:rPr>
          <w:rFonts w:ascii="Arial" w:eastAsia="Times New Roman" w:hAnsi="Arial" w:cs="Arial"/>
          <w:sz w:val="24"/>
          <w:szCs w:val="24"/>
        </w:rPr>
        <w:lastRenderedPageBreak/>
        <w:t>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Развитие жизни на Земле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ascii="Arial" w:eastAsia="Times New Roman" w:hAnsi="Arial" w:cs="Arial"/>
          <w:i/>
          <w:sz w:val="24"/>
          <w:szCs w:val="24"/>
        </w:rPr>
        <w:t>Вымирание видов и его причины.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Организмы и окружающая среда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Экологические факторы и закономерности их влияния на организмы (принцип толерантности, лимитирующие факторы).</w:t>
      </w:r>
      <w:r>
        <w:rPr>
          <w:rFonts w:ascii="Arial" w:eastAsia="Times New Roman" w:hAnsi="Arial" w:cs="Arial"/>
          <w:i/>
          <w:sz w:val="24"/>
          <w:szCs w:val="24"/>
        </w:rPr>
        <w:t xml:space="preserve"> </w:t>
      </w:r>
      <w:r>
        <w:rPr>
          <w:rFonts w:ascii="Arial" w:eastAsia="Times New Roman" w:hAnsi="Arial" w:cs="Arial"/>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Учение В.И. Вернадского о биосфере</w:t>
      </w:r>
      <w:r>
        <w:rPr>
          <w:rFonts w:ascii="Arial" w:eastAsia="Times New Roman" w:hAnsi="Arial" w:cs="Arial"/>
          <w:i/>
          <w:sz w:val="24"/>
          <w:szCs w:val="24"/>
        </w:rPr>
        <w:t>, ноосфера</w:t>
      </w:r>
      <w:r>
        <w:rPr>
          <w:rFonts w:ascii="Arial" w:eastAsia="Times New Roman" w:hAnsi="Arial" w:cs="Arial"/>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ascii="Arial" w:eastAsia="Times New Roman" w:hAnsi="Arial" w:cs="Arial"/>
          <w:i/>
          <w:sz w:val="24"/>
          <w:szCs w:val="24"/>
        </w:rPr>
        <w:t>Основные биомы Земли.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Fonts w:ascii="Arial" w:eastAsia="Times New Roman" w:hAnsi="Arial" w:cs="Arial"/>
          <w:i/>
          <w:sz w:val="24"/>
          <w:szCs w:val="24"/>
        </w:rPr>
        <w:t xml:space="preserve">Восстановительная экология. </w:t>
      </w:r>
      <w:r>
        <w:rPr>
          <w:rFonts w:ascii="Arial" w:eastAsia="Times New Roman" w:hAnsi="Arial" w:cs="Arial"/>
          <w:sz w:val="24"/>
          <w:szCs w:val="24"/>
        </w:rPr>
        <w:t>Проблемы устойчивого развития.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Перспективы развития биологических наук, актуальные проблемы биологии.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Примерный перечень лабораторных и практических работ (на выбор учителя):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Использование различных методов при изучении биологических объектов.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Техника микроскопирования.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клеток растений и животных под микроскопом на готовых микропрепаратах и их описание.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lastRenderedPageBreak/>
        <w:t>Приготовление, рассматривание и описание микропрепаратов клеток растений.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Сравнение строения клеток растений, животных, грибов и бактерий.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движения цитоплазмы.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плазмолиза и деплазмолиза в клетках кожицы лука.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ферментативного расщепления пероксида водорода в растительных и животных клетках.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Обнаружение белков, углеводов, липидов с помощью качественных реакций.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Выделение ДНК.</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каталитической активности ферментов (на примере амилазы или каталазы).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Наблюдение митоза в клетках кончика корешка лука на готовых микропрепаратах.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хромосом на готовых микропрепаратах.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стадий мейоза на готовых микропрепаратах.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строения половых клеток на готовых микропрепаратах.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Решение элементарных задач по молекулярной биологии.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Выявление признаков сходства зародышей человека и других позвоночных животных как доказательство их родства.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Составление элементарных схем скрещивания.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Решение генетических задач.</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результатов моногибридного и дигибридного скрещивания у дрозофилы.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Составление и анализ родословных человека.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изменчивости, построение вариационного ряда и вариационной кривой.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Описание фенотипа.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Сравнение видов по морфологическому критерию.</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Описание приспособленности организма и ее относительного характера.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Выявление приспособлений организмов к влиянию различных экологических факторов.</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Сравнение анатомического строения растений разных мест обитания.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Методы измерения факторов среды обитания.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экологических адаптаций человека.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Составление пищевых цепей.</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и описание экосистем своей местности.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Моделирование структур и процессов, происходящих в экосистемах.</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Оценка антропогенных изменений в природе.</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40" w:name="_Toc5706170"/>
      <w:bookmarkStart w:id="341" w:name="_Toc11850801"/>
      <w:bookmarkStart w:id="342" w:name="_Toc20218017"/>
      <w:bookmarkStart w:id="343" w:name="_Toc5706034"/>
      <w:bookmarkStart w:id="344" w:name="_Toc5705960"/>
      <w:bookmarkStart w:id="345" w:name="_Toc435412717"/>
      <w:r>
        <w:t>Естествознание</w:t>
      </w:r>
      <w:bookmarkEnd w:id="340"/>
      <w:bookmarkEnd w:id="341"/>
      <w:bookmarkEnd w:id="342"/>
      <w:bookmarkEnd w:id="343"/>
      <w:bookmarkEnd w:id="344"/>
      <w:bookmarkEnd w:id="345"/>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w:t>
      </w:r>
      <w:r>
        <w:rPr>
          <w:rFonts w:ascii="Arial" w:hAnsi="Arial" w:cs="Arial"/>
          <w:sz w:val="24"/>
          <w:szCs w:val="24"/>
        </w:rPr>
        <w:lastRenderedPageBreak/>
        <w:t>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720254" w:rsidRDefault="002870CD" w:rsidP="002870CD">
      <w:pPr>
        <w:spacing w:after="0" w:line="240" w:lineRule="auto"/>
        <w:rPr>
          <w:rFonts w:ascii="Arial" w:hAnsi="Arial" w:cs="Arial"/>
          <w:sz w:val="24"/>
          <w:szCs w:val="24"/>
        </w:rPr>
      </w:pPr>
      <w:r>
        <w:rPr>
          <w:rFonts w:ascii="Arial" w:hAnsi="Arial" w:cs="Arial"/>
          <w:sz w:val="24"/>
          <w:szCs w:val="24"/>
        </w:rP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720254" w:rsidRDefault="002870CD" w:rsidP="002870CD">
      <w:pPr>
        <w:spacing w:after="0" w:line="240" w:lineRule="auto"/>
        <w:rPr>
          <w:rFonts w:ascii="Arial" w:hAnsi="Arial" w:cs="Arial"/>
          <w:sz w:val="24"/>
          <w:szCs w:val="24"/>
        </w:rPr>
      </w:pPr>
      <w:r>
        <w:rPr>
          <w:rFonts w:ascii="Arial" w:hAnsi="Arial" w:cs="Arial"/>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720254" w:rsidRDefault="002870CD" w:rsidP="002870CD">
      <w:pPr>
        <w:spacing w:after="0" w:line="240" w:lineRule="auto"/>
        <w:rPr>
          <w:rFonts w:ascii="Arial" w:hAnsi="Arial" w:cs="Arial"/>
          <w:sz w:val="24"/>
          <w:szCs w:val="24"/>
        </w:rPr>
      </w:pPr>
      <w:r>
        <w:rPr>
          <w:rFonts w:ascii="Arial" w:hAnsi="Arial" w:cs="Arial"/>
          <w:sz w:val="24"/>
          <w:szCs w:val="24"/>
        </w:rP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720254" w:rsidRDefault="002870CD" w:rsidP="002870CD">
      <w:pPr>
        <w:spacing w:after="0" w:line="240" w:lineRule="auto"/>
        <w:rPr>
          <w:rFonts w:ascii="Arial" w:hAnsi="Arial" w:cs="Arial"/>
          <w:sz w:val="24"/>
          <w:szCs w:val="24"/>
        </w:rPr>
      </w:pPr>
      <w:r>
        <w:rPr>
          <w:rFonts w:ascii="Arial" w:hAnsi="Arial" w:cs="Arial"/>
          <w:b/>
          <w:sz w:val="24"/>
          <w:szCs w:val="24"/>
        </w:rPr>
        <w:t>Техника</w:t>
      </w:r>
    </w:p>
    <w:p w:rsidR="00720254" w:rsidRDefault="002870CD" w:rsidP="002870CD">
      <w:pPr>
        <w:spacing w:after="0" w:line="240" w:lineRule="auto"/>
        <w:rPr>
          <w:rFonts w:ascii="Arial" w:hAnsi="Arial" w:cs="Arial"/>
          <w:sz w:val="24"/>
          <w:szCs w:val="24"/>
        </w:rPr>
      </w:pPr>
      <w:r>
        <w:rPr>
          <w:rFonts w:ascii="Arial" w:hAnsi="Arial" w:cs="Arial"/>
          <w:b/>
          <w:sz w:val="24"/>
          <w:szCs w:val="24"/>
        </w:rPr>
        <w:t>Взаимосвязь между наукой и технологиями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Pr>
          <w:rFonts w:ascii="Arial" w:hAnsi="Arial" w:cs="Arial"/>
          <w:i/>
          <w:sz w:val="24"/>
          <w:szCs w:val="24"/>
        </w:rPr>
        <w:t>Эволюция технологий.</w:t>
      </w:r>
    </w:p>
    <w:p w:rsidR="00720254" w:rsidRDefault="002870CD" w:rsidP="002870CD">
      <w:pPr>
        <w:spacing w:after="0" w:line="240" w:lineRule="auto"/>
        <w:rPr>
          <w:rFonts w:ascii="Arial" w:hAnsi="Arial" w:cs="Arial"/>
          <w:sz w:val="24"/>
          <w:szCs w:val="24"/>
        </w:rPr>
      </w:pPr>
      <w:r>
        <w:rPr>
          <w:rFonts w:ascii="Arial" w:hAnsi="Arial" w:cs="Arial"/>
          <w:b/>
          <w:sz w:val="24"/>
          <w:szCs w:val="24"/>
        </w:rPr>
        <w:t>Энергетика и энергосбережение</w:t>
      </w:r>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rFonts w:ascii="Arial" w:hAnsi="Arial" w:cs="Arial"/>
          <w:i/>
          <w:sz w:val="24"/>
          <w:szCs w:val="24"/>
        </w:rPr>
        <w:t>Энергетическая безопасность. Транснациональные проекты в области энергетики.</w:t>
      </w:r>
    </w:p>
    <w:p w:rsidR="00720254" w:rsidRDefault="002870CD" w:rsidP="002870CD">
      <w:pPr>
        <w:spacing w:after="0" w:line="240" w:lineRule="auto"/>
        <w:rPr>
          <w:rFonts w:ascii="Arial" w:hAnsi="Arial" w:cs="Arial"/>
          <w:sz w:val="24"/>
          <w:szCs w:val="24"/>
        </w:rPr>
      </w:pPr>
      <w:r>
        <w:rPr>
          <w:rFonts w:ascii="Arial" w:hAnsi="Arial" w:cs="Arial"/>
          <w:b/>
          <w:sz w:val="24"/>
          <w:szCs w:val="24"/>
        </w:rPr>
        <w:t>Нанотехнологии и их приложение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Fonts w:ascii="Arial" w:hAnsi="Arial" w:cs="Arial"/>
          <w:i/>
          <w:sz w:val="24"/>
          <w:szCs w:val="24"/>
        </w:rPr>
        <w:t>Методы получения наночастиц</w:t>
      </w:r>
      <w:r>
        <w:rPr>
          <w:rFonts w:ascii="Arial" w:hAnsi="Arial" w:cs="Arial"/>
          <w:sz w:val="24"/>
          <w:szCs w:val="24"/>
        </w:rPr>
        <w:t xml:space="preserve">. Методы изучения наноматериалов. </w:t>
      </w:r>
      <w:r>
        <w:rPr>
          <w:rFonts w:ascii="Arial" w:hAnsi="Arial" w:cs="Arial"/>
          <w:i/>
          <w:sz w:val="24"/>
          <w:szCs w:val="24"/>
        </w:rPr>
        <w:t>Конструирование наноматериалов.</w:t>
      </w:r>
      <w:r>
        <w:rPr>
          <w:rFonts w:ascii="Arial" w:hAnsi="Arial" w:cs="Arial"/>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720254" w:rsidRDefault="002870CD" w:rsidP="002870CD">
      <w:pPr>
        <w:spacing w:after="0" w:line="240" w:lineRule="auto"/>
        <w:rPr>
          <w:rFonts w:ascii="Arial" w:hAnsi="Arial" w:cs="Arial"/>
          <w:sz w:val="24"/>
          <w:szCs w:val="24"/>
        </w:rPr>
      </w:pPr>
      <w:r>
        <w:rPr>
          <w:rFonts w:ascii="Arial" w:hAnsi="Arial" w:cs="Arial"/>
          <w:b/>
          <w:sz w:val="24"/>
          <w:szCs w:val="24"/>
        </w:rPr>
        <w:t>Освоение космоса и его роль в жизни человечества</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w:t>
      </w:r>
      <w:r>
        <w:rPr>
          <w:rFonts w:ascii="Arial" w:hAnsi="Arial" w:cs="Arial"/>
          <w:sz w:val="24"/>
          <w:szCs w:val="24"/>
        </w:rPr>
        <w:lastRenderedPageBreak/>
        <w:t xml:space="preserve">искусственные спутники, орбитальные станции, планетоходы. Использование спутниковых систем в сфере информационных технологий. </w:t>
      </w:r>
      <w:r>
        <w:rPr>
          <w:rFonts w:ascii="Arial" w:hAnsi="Arial" w:cs="Arial"/>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Наука об окружающей среде</w:t>
      </w:r>
    </w:p>
    <w:p w:rsidR="00720254" w:rsidRDefault="002870CD" w:rsidP="002870CD">
      <w:pPr>
        <w:spacing w:after="0" w:line="240" w:lineRule="auto"/>
        <w:rPr>
          <w:rFonts w:ascii="Arial" w:hAnsi="Arial" w:cs="Arial"/>
          <w:sz w:val="24"/>
          <w:szCs w:val="24"/>
        </w:rPr>
      </w:pPr>
      <w:r>
        <w:rPr>
          <w:rFonts w:ascii="Arial" w:hAnsi="Arial" w:cs="Arial"/>
          <w:b/>
          <w:sz w:val="24"/>
          <w:szCs w:val="24"/>
        </w:rPr>
        <w:t>Экологические проблемы современности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rFonts w:ascii="Arial" w:hAnsi="Arial" w:cs="Arial"/>
          <w:i/>
          <w:sz w:val="24"/>
          <w:szCs w:val="24"/>
        </w:rPr>
        <w:t>Международные и российские программы решения экологических проблем и их эффективность.</w:t>
      </w:r>
    </w:p>
    <w:p w:rsidR="00720254" w:rsidRDefault="002870CD" w:rsidP="002870CD">
      <w:pPr>
        <w:spacing w:after="0" w:line="240" w:lineRule="auto"/>
        <w:rPr>
          <w:rFonts w:ascii="Arial" w:hAnsi="Arial" w:cs="Arial"/>
          <w:sz w:val="24"/>
          <w:szCs w:val="24"/>
        </w:rPr>
      </w:pPr>
      <w:r>
        <w:rPr>
          <w:rFonts w:ascii="Arial" w:hAnsi="Arial" w:cs="Arial"/>
          <w:b/>
          <w:sz w:val="24"/>
          <w:szCs w:val="24"/>
        </w:rPr>
        <w:t>Взаимосвязь состояния окружающей среды и здоровья человека</w:t>
      </w:r>
    </w:p>
    <w:p w:rsidR="00720254" w:rsidRDefault="002870CD" w:rsidP="002870CD">
      <w:pPr>
        <w:spacing w:after="0" w:line="240" w:lineRule="auto"/>
        <w:rPr>
          <w:rFonts w:ascii="Arial" w:hAnsi="Arial" w:cs="Arial"/>
          <w:i/>
          <w:sz w:val="24"/>
          <w:szCs w:val="24"/>
        </w:rPr>
      </w:pPr>
      <w:r>
        <w:rPr>
          <w:rFonts w:ascii="Arial" w:hAnsi="Arial" w:cs="Arial"/>
          <w:sz w:val="24"/>
          <w:szCs w:val="24"/>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Pr>
          <w:rFonts w:ascii="Arial" w:hAnsi="Arial" w:cs="Arial"/>
          <w:i/>
          <w:sz w:val="24"/>
          <w:szCs w:val="24"/>
        </w:rPr>
        <w:t>Научные основы проектирования здоровой среды обитания.</w:t>
      </w:r>
    </w:p>
    <w:p w:rsidR="00720254" w:rsidRDefault="002870CD" w:rsidP="002870CD">
      <w:pPr>
        <w:spacing w:after="0" w:line="240" w:lineRule="auto"/>
        <w:rPr>
          <w:rFonts w:ascii="Arial" w:hAnsi="Arial" w:cs="Arial"/>
          <w:sz w:val="24"/>
          <w:szCs w:val="24"/>
        </w:rPr>
      </w:pPr>
      <w:r>
        <w:rPr>
          <w:rFonts w:ascii="Arial" w:hAnsi="Arial" w:cs="Arial"/>
          <w:b/>
          <w:sz w:val="24"/>
          <w:szCs w:val="24"/>
        </w:rPr>
        <w:t>Современные методы поддержания устойчивости биогеоценозов и искусственных экосистем</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Биогеоценоз, структура и основы функционирования. Биогеохимические потоки. Круговороты вещества. </w:t>
      </w:r>
      <w:r>
        <w:rPr>
          <w:rFonts w:ascii="Arial" w:hAnsi="Arial" w:cs="Arial"/>
          <w:i/>
          <w:sz w:val="24"/>
          <w:szCs w:val="24"/>
        </w:rPr>
        <w:t>Принципы устойчивости биогеоценозов</w:t>
      </w:r>
      <w:r>
        <w:rPr>
          <w:rFonts w:ascii="Arial" w:hAnsi="Arial" w:cs="Arial"/>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Fonts w:ascii="Arial" w:hAnsi="Arial" w:cs="Arial"/>
          <w:i/>
          <w:sz w:val="24"/>
          <w:szCs w:val="24"/>
        </w:rPr>
        <w:t>Кластерный подход как способ восстановления биогеохимических потоков в искусственных экосистемах.</w:t>
      </w:r>
      <w:r>
        <w:rPr>
          <w:rFonts w:ascii="Arial" w:hAnsi="Arial" w:cs="Arial"/>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720254" w:rsidRDefault="002870CD" w:rsidP="002870CD">
      <w:pPr>
        <w:spacing w:after="0" w:line="240" w:lineRule="auto"/>
        <w:rPr>
          <w:rFonts w:ascii="Arial" w:hAnsi="Arial" w:cs="Arial"/>
          <w:sz w:val="24"/>
          <w:szCs w:val="24"/>
        </w:rPr>
      </w:pPr>
      <w:r>
        <w:rPr>
          <w:rFonts w:ascii="Arial" w:hAnsi="Arial" w:cs="Arial"/>
          <w:b/>
          <w:sz w:val="24"/>
          <w:szCs w:val="24"/>
        </w:rPr>
        <w:t>Проблемы отходов и загрязнения окружающей среды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Fonts w:ascii="Arial" w:hAnsi="Arial" w:cs="Arial"/>
          <w:i/>
          <w:sz w:val="24"/>
          <w:szCs w:val="24"/>
        </w:rPr>
        <w:t>Международные программы по обращению с отходами и сокращению воздействия на окружающую среду, их эффективность.</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Здоровье</w:t>
      </w:r>
    </w:p>
    <w:p w:rsidR="00720254" w:rsidRDefault="002870CD" w:rsidP="002870CD">
      <w:pPr>
        <w:spacing w:after="0" w:line="240" w:lineRule="auto"/>
        <w:rPr>
          <w:rFonts w:ascii="Arial" w:hAnsi="Arial" w:cs="Arial"/>
          <w:sz w:val="24"/>
          <w:szCs w:val="24"/>
        </w:rPr>
      </w:pPr>
      <w:r>
        <w:rPr>
          <w:rFonts w:ascii="Arial" w:hAnsi="Arial" w:cs="Arial"/>
          <w:b/>
          <w:sz w:val="24"/>
          <w:szCs w:val="24"/>
        </w:rPr>
        <w:t>Современные медицинские технологии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Fonts w:ascii="Arial" w:hAnsi="Arial" w:cs="Arial"/>
          <w:i/>
          <w:sz w:val="24"/>
          <w:szCs w:val="24"/>
        </w:rPr>
        <w:t>Подходы к повышению эффективности системы здравоохранения</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b/>
          <w:sz w:val="24"/>
          <w:szCs w:val="24"/>
        </w:rPr>
        <w:lastRenderedPageBreak/>
        <w:t>Инфекционные заболевания и их профилактика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Fonts w:ascii="Arial" w:hAnsi="Arial" w:cs="Arial"/>
          <w:i/>
          <w:sz w:val="24"/>
          <w:szCs w:val="24"/>
        </w:rPr>
        <w:t>Международные программы по борьбе с инфекционными заболеваниями.</w:t>
      </w:r>
    </w:p>
    <w:p w:rsidR="00720254" w:rsidRDefault="002870CD" w:rsidP="002870CD">
      <w:pPr>
        <w:spacing w:after="0" w:line="240" w:lineRule="auto"/>
        <w:rPr>
          <w:rFonts w:ascii="Arial" w:hAnsi="Arial" w:cs="Arial"/>
          <w:sz w:val="24"/>
          <w:szCs w:val="24"/>
        </w:rPr>
      </w:pPr>
      <w:r>
        <w:rPr>
          <w:rFonts w:ascii="Arial" w:hAnsi="Arial" w:cs="Arial"/>
          <w:b/>
          <w:sz w:val="24"/>
          <w:szCs w:val="24"/>
        </w:rPr>
        <w:t>Наука о правильном питании</w:t>
      </w:r>
    </w:p>
    <w:p w:rsidR="00720254" w:rsidRDefault="002870CD" w:rsidP="002870CD">
      <w:pPr>
        <w:spacing w:after="0" w:line="240" w:lineRule="auto"/>
        <w:rPr>
          <w:rFonts w:ascii="Arial" w:hAnsi="Arial" w:cs="Arial"/>
          <w:sz w:val="24"/>
          <w:szCs w:val="24"/>
        </w:rPr>
      </w:pPr>
      <w:r>
        <w:rPr>
          <w:rFonts w:ascii="Arial" w:hAnsi="Arial" w:cs="Arial"/>
          <w:i/>
          <w:sz w:val="24"/>
          <w:szCs w:val="24"/>
        </w:rPr>
        <w:t>Метаболизм, как обмен веществом и энергией на уровне организма</w:t>
      </w:r>
      <w:r>
        <w:rPr>
          <w:rFonts w:ascii="Arial" w:hAnsi="Arial" w:cs="Arial"/>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биотехнологии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Fonts w:ascii="Arial" w:hAnsi="Arial" w:cs="Arial"/>
          <w:i/>
          <w:sz w:val="24"/>
          <w:szCs w:val="24"/>
        </w:rPr>
        <w:t>Синтез белка.</w:t>
      </w:r>
      <w:r>
        <w:rPr>
          <w:rFonts w:ascii="Arial" w:hAnsi="Arial" w:cs="Arial"/>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Pr>
          <w:rFonts w:ascii="Arial" w:hAnsi="Arial" w:cs="Arial"/>
          <w:i/>
          <w:sz w:val="24"/>
          <w:szCs w:val="24"/>
        </w:rPr>
        <w:t>Мировой рынок биотехнологий. Перспективы развития российского сегмента.</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Примерный перечень учебных, практических, проектных и исследовательских работ</w:t>
      </w:r>
    </w:p>
    <w:p w:rsidR="00720254" w:rsidRDefault="002870CD" w:rsidP="002870CD">
      <w:pPr>
        <w:spacing w:after="0" w:line="240" w:lineRule="auto"/>
        <w:rPr>
          <w:rFonts w:ascii="Arial" w:hAnsi="Arial" w:cs="Arial"/>
          <w:sz w:val="24"/>
          <w:szCs w:val="24"/>
        </w:rPr>
      </w:pPr>
      <w:r>
        <w:rPr>
          <w:rFonts w:ascii="Arial" w:hAnsi="Arial" w:cs="Arial"/>
          <w:b/>
          <w:sz w:val="24"/>
          <w:szCs w:val="24"/>
        </w:rPr>
        <w:t>Техника</w:t>
      </w:r>
    </w:p>
    <w:p w:rsidR="00720254" w:rsidRDefault="002870CD" w:rsidP="002870CD">
      <w:pPr>
        <w:spacing w:after="0" w:line="240" w:lineRule="auto"/>
        <w:rPr>
          <w:rFonts w:ascii="Arial" w:hAnsi="Arial" w:cs="Arial"/>
          <w:sz w:val="24"/>
          <w:szCs w:val="24"/>
        </w:rPr>
      </w:pPr>
      <w:r>
        <w:rPr>
          <w:rFonts w:ascii="Arial" w:hAnsi="Arial" w:cs="Arial"/>
          <w:b/>
          <w:sz w:val="24"/>
          <w:szCs w:val="24"/>
        </w:rPr>
        <w:t>Взаимосвязь между наукой и технологиями</w:t>
      </w:r>
    </w:p>
    <w:p w:rsidR="00720254" w:rsidRDefault="002870CD" w:rsidP="002870CD">
      <w:pPr>
        <w:spacing w:after="0" w:line="240" w:lineRule="auto"/>
        <w:rPr>
          <w:rFonts w:ascii="Arial" w:hAnsi="Arial" w:cs="Arial"/>
          <w:sz w:val="24"/>
          <w:szCs w:val="24"/>
        </w:rPr>
      </w:pPr>
      <w:r>
        <w:rPr>
          <w:rFonts w:ascii="Arial" w:hAnsi="Arial" w:cs="Arial"/>
          <w:sz w:val="24"/>
          <w:szCs w:val="24"/>
        </w:rPr>
        <w:t>Техника проведения измерений и представление результатов.</w:t>
      </w:r>
    </w:p>
    <w:p w:rsidR="00720254" w:rsidRDefault="002870CD" w:rsidP="002870CD">
      <w:pPr>
        <w:spacing w:after="0" w:line="240" w:lineRule="auto"/>
        <w:rPr>
          <w:rFonts w:ascii="Arial" w:hAnsi="Arial" w:cs="Arial"/>
          <w:sz w:val="24"/>
          <w:szCs w:val="24"/>
        </w:rPr>
      </w:pPr>
      <w:r>
        <w:rPr>
          <w:rFonts w:ascii="Arial" w:hAnsi="Arial" w:cs="Arial"/>
          <w:sz w:val="24"/>
          <w:szCs w:val="24"/>
        </w:rPr>
        <w:t>Построение пространственных моделей неорганических и органических соединений в сопоставлении с их свойствами.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720254" w:rsidRDefault="002870CD" w:rsidP="002870CD">
      <w:pPr>
        <w:spacing w:after="0" w:line="240" w:lineRule="auto"/>
        <w:rPr>
          <w:rFonts w:ascii="Arial" w:hAnsi="Arial" w:cs="Arial"/>
          <w:sz w:val="24"/>
          <w:szCs w:val="24"/>
        </w:rPr>
      </w:pPr>
      <w:r>
        <w:rPr>
          <w:rFonts w:ascii="Arial" w:hAnsi="Arial" w:cs="Arial"/>
          <w:sz w:val="24"/>
          <w:szCs w:val="24"/>
        </w:rPr>
        <w:t>Извлечение и анализ информации из маркировок промышленных и продовольственных товаров.</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Сравнение правил техники безопасности при использовании различных средств бытовой химии.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Энергетика и энергосбережение</w:t>
      </w:r>
    </w:p>
    <w:p w:rsidR="00720254" w:rsidRDefault="002870CD" w:rsidP="002870CD">
      <w:pPr>
        <w:spacing w:after="0" w:line="240" w:lineRule="auto"/>
        <w:rPr>
          <w:rFonts w:ascii="Arial" w:hAnsi="Arial" w:cs="Arial"/>
          <w:sz w:val="24"/>
          <w:szCs w:val="24"/>
        </w:rPr>
      </w:pPr>
      <w:r>
        <w:rPr>
          <w:rFonts w:ascii="Arial" w:hAnsi="Arial" w:cs="Arial"/>
          <w:sz w:val="24"/>
          <w:szCs w:val="24"/>
        </w:rPr>
        <w:t>Расчет энергопотребления семьи, школы.</w:t>
      </w:r>
    </w:p>
    <w:p w:rsidR="00720254" w:rsidRDefault="002870CD" w:rsidP="002870CD">
      <w:pPr>
        <w:spacing w:after="0" w:line="240" w:lineRule="auto"/>
        <w:rPr>
          <w:rFonts w:ascii="Arial" w:hAnsi="Arial" w:cs="Arial"/>
          <w:sz w:val="24"/>
          <w:szCs w:val="24"/>
        </w:rPr>
      </w:pPr>
      <w:r>
        <w:rPr>
          <w:rFonts w:ascii="Arial" w:hAnsi="Arial" w:cs="Arial"/>
          <w:sz w:val="24"/>
          <w:szCs w:val="24"/>
        </w:rPr>
        <w:t>Сборка гальванического элемента и испытание его действия.</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суточных колебаний напряжения в сетях электроснабжения.</w:t>
      </w:r>
    </w:p>
    <w:p w:rsidR="00720254" w:rsidRDefault="002870CD" w:rsidP="002870CD">
      <w:pPr>
        <w:spacing w:after="0" w:line="240" w:lineRule="auto"/>
        <w:rPr>
          <w:rFonts w:ascii="Arial" w:hAnsi="Arial" w:cs="Arial"/>
          <w:sz w:val="24"/>
          <w:szCs w:val="24"/>
        </w:rPr>
      </w:pPr>
      <w:r>
        <w:rPr>
          <w:rFonts w:ascii="Arial" w:hAnsi="Arial" w:cs="Arial"/>
          <w:sz w:val="24"/>
          <w:szCs w:val="24"/>
        </w:rPr>
        <w:t>Получение электроэнергии из альтернативных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Сравнение энергопотребления приборов разного поколения.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Нанотехнологии и их приложения</w:t>
      </w:r>
    </w:p>
    <w:p w:rsidR="00720254" w:rsidRDefault="002870CD" w:rsidP="002870CD">
      <w:pPr>
        <w:spacing w:after="0" w:line="240" w:lineRule="auto"/>
        <w:rPr>
          <w:rFonts w:ascii="Arial" w:hAnsi="Arial" w:cs="Arial"/>
          <w:sz w:val="24"/>
          <w:szCs w:val="24"/>
        </w:rPr>
      </w:pPr>
      <w:r>
        <w:rPr>
          <w:rFonts w:ascii="Arial" w:hAnsi="Arial" w:cs="Arial"/>
          <w:sz w:val="24"/>
          <w:szCs w:val="24"/>
        </w:rPr>
        <w:t>Моделирование спектроскопа на основе компакт-диска.</w:t>
      </w:r>
    </w:p>
    <w:p w:rsidR="00720254" w:rsidRDefault="002870CD" w:rsidP="002870CD">
      <w:pPr>
        <w:spacing w:after="0" w:line="240" w:lineRule="auto"/>
        <w:rPr>
          <w:rFonts w:ascii="Arial" w:hAnsi="Arial" w:cs="Arial"/>
          <w:sz w:val="24"/>
          <w:szCs w:val="24"/>
        </w:rPr>
      </w:pPr>
      <w:r>
        <w:rPr>
          <w:rFonts w:ascii="Arial" w:hAnsi="Arial" w:cs="Arial"/>
          <w:sz w:val="24"/>
          <w:szCs w:val="24"/>
        </w:rPr>
        <w:t>Измерение размера молекулы жирной кислоты по площади пятна ее мономолекулярного слоя на поверхности воды.</w:t>
      </w:r>
    </w:p>
    <w:p w:rsidR="00720254" w:rsidRDefault="002870CD" w:rsidP="002870CD">
      <w:pPr>
        <w:spacing w:after="0" w:line="240" w:lineRule="auto"/>
        <w:rPr>
          <w:rFonts w:ascii="Arial" w:hAnsi="Arial" w:cs="Arial"/>
          <w:sz w:val="24"/>
          <w:szCs w:val="24"/>
        </w:rPr>
      </w:pPr>
      <w:r>
        <w:rPr>
          <w:rFonts w:ascii="Arial" w:hAnsi="Arial" w:cs="Arial"/>
          <w:sz w:val="24"/>
          <w:szCs w:val="24"/>
        </w:rPr>
        <w:t>Получение графена и изучение его физических свойств.</w:t>
      </w:r>
    </w:p>
    <w:p w:rsidR="00720254" w:rsidRDefault="002870CD" w:rsidP="002870CD">
      <w:pPr>
        <w:spacing w:after="0" w:line="240" w:lineRule="auto"/>
        <w:rPr>
          <w:rFonts w:ascii="Arial" w:hAnsi="Arial" w:cs="Arial"/>
          <w:sz w:val="24"/>
          <w:szCs w:val="24"/>
        </w:rPr>
      </w:pPr>
      <w:r>
        <w:rPr>
          <w:rFonts w:ascii="Arial" w:hAnsi="Arial" w:cs="Arial"/>
          <w:sz w:val="24"/>
          <w:szCs w:val="24"/>
        </w:rPr>
        <w:t>Получение наночастиц «зеленым» способом, детектирование наночастиц.</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Влияние наночастиц на живые организмы (дыхание дрожжей, рост бактерий на чашке Петри, прорастание семян).</w:t>
      </w: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Освоение космоса и его роль в жизни человечества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звездного неба невооруженным глазом и с помощью телескопа.</w:t>
      </w:r>
    </w:p>
    <w:p w:rsidR="00720254" w:rsidRDefault="002870CD" w:rsidP="002870CD">
      <w:pPr>
        <w:spacing w:after="0" w:line="240" w:lineRule="auto"/>
        <w:rPr>
          <w:rFonts w:ascii="Arial" w:hAnsi="Arial" w:cs="Arial"/>
          <w:sz w:val="24"/>
          <w:szCs w:val="24"/>
        </w:rPr>
      </w:pPr>
      <w:r>
        <w:rPr>
          <w:rFonts w:ascii="Arial" w:hAnsi="Arial" w:cs="Arial"/>
          <w:sz w:val="24"/>
          <w:szCs w:val="24"/>
        </w:rPr>
        <w:t>Использование спутниковых систем при проектировании экологических троп.</w:t>
      </w:r>
    </w:p>
    <w:p w:rsidR="00720254" w:rsidRDefault="002870CD" w:rsidP="002870CD">
      <w:pPr>
        <w:spacing w:after="0" w:line="240" w:lineRule="auto"/>
        <w:rPr>
          <w:rFonts w:ascii="Arial" w:hAnsi="Arial" w:cs="Arial"/>
          <w:sz w:val="24"/>
          <w:szCs w:val="24"/>
        </w:rPr>
      </w:pPr>
      <w:r>
        <w:rPr>
          <w:rFonts w:ascii="Arial" w:hAnsi="Arial" w:cs="Arial"/>
          <w:sz w:val="24"/>
          <w:szCs w:val="24"/>
        </w:rPr>
        <w:t>Интерпретация спутниковых снимков для мониторинга пожароопасности лесных массивов.</w:t>
      </w:r>
    </w:p>
    <w:p w:rsidR="00720254" w:rsidRDefault="002870CD" w:rsidP="002870CD">
      <w:pPr>
        <w:spacing w:after="0" w:line="240" w:lineRule="auto"/>
        <w:rPr>
          <w:rFonts w:ascii="Arial" w:hAnsi="Arial" w:cs="Arial"/>
          <w:sz w:val="24"/>
          <w:szCs w:val="24"/>
        </w:rPr>
      </w:pPr>
      <w:r>
        <w:rPr>
          <w:rFonts w:ascii="Arial" w:hAnsi="Arial" w:cs="Arial"/>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Наука об окружающей среде</w:t>
      </w:r>
    </w:p>
    <w:p w:rsidR="00720254" w:rsidRDefault="002870CD" w:rsidP="002870CD">
      <w:pPr>
        <w:spacing w:after="0" w:line="240" w:lineRule="auto"/>
        <w:rPr>
          <w:rFonts w:ascii="Arial" w:hAnsi="Arial" w:cs="Arial"/>
          <w:sz w:val="24"/>
          <w:szCs w:val="24"/>
        </w:rPr>
      </w:pPr>
      <w:r>
        <w:rPr>
          <w:rFonts w:ascii="Arial" w:hAnsi="Arial" w:cs="Arial"/>
          <w:b/>
          <w:sz w:val="24"/>
          <w:szCs w:val="24"/>
        </w:rPr>
        <w:t>Экологические проблемы современности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содержания хлорид-ионов в пробах снега.</w:t>
      </w:r>
    </w:p>
    <w:p w:rsidR="00720254" w:rsidRDefault="002870CD" w:rsidP="002870CD">
      <w:pPr>
        <w:spacing w:after="0" w:line="240" w:lineRule="auto"/>
        <w:rPr>
          <w:rFonts w:ascii="Arial" w:hAnsi="Arial" w:cs="Arial"/>
          <w:sz w:val="24"/>
          <w:szCs w:val="24"/>
        </w:rPr>
      </w:pPr>
      <w:r>
        <w:rPr>
          <w:rFonts w:ascii="Arial" w:hAnsi="Arial" w:cs="Arial"/>
          <w:sz w:val="24"/>
          <w:szCs w:val="24"/>
        </w:rPr>
        <w:t>Анализ проб питьевой и водопроводной воды, а также воды из природных источников.</w:t>
      </w:r>
    </w:p>
    <w:p w:rsidR="00720254" w:rsidRDefault="002870CD" w:rsidP="002870CD">
      <w:pPr>
        <w:spacing w:after="0" w:line="240" w:lineRule="auto"/>
        <w:rPr>
          <w:rFonts w:ascii="Arial" w:hAnsi="Arial" w:cs="Arial"/>
          <w:sz w:val="24"/>
          <w:szCs w:val="24"/>
        </w:rPr>
      </w:pPr>
      <w:r>
        <w:rPr>
          <w:rFonts w:ascii="Arial" w:hAnsi="Arial" w:cs="Arial"/>
          <w:sz w:val="24"/>
          <w:szCs w:val="24"/>
        </w:rPr>
        <w:t>Определение растворенного кислорода в воде по методу Винклера.</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влияния противогололедных реагентов, кислотности среды на рост растений.</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поведения простейших под микроскопом в зависимости от химического состава водной среды.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Взаимосвязь состояния окружающей среды и здоровья человека</w:t>
      </w:r>
    </w:p>
    <w:p w:rsidR="00720254" w:rsidRDefault="002870CD" w:rsidP="002870CD">
      <w:pPr>
        <w:spacing w:after="0" w:line="240" w:lineRule="auto"/>
        <w:rPr>
          <w:rFonts w:ascii="Arial" w:hAnsi="Arial" w:cs="Arial"/>
          <w:sz w:val="24"/>
          <w:szCs w:val="24"/>
        </w:rPr>
      </w:pPr>
      <w:r>
        <w:rPr>
          <w:rFonts w:ascii="Arial" w:hAnsi="Arial" w:cs="Arial"/>
          <w:sz w:val="24"/>
          <w:szCs w:val="24"/>
        </w:rPr>
        <w:t>Проектирование растительных сообществ для повышения качества территории.</w:t>
      </w:r>
    </w:p>
    <w:p w:rsidR="00720254" w:rsidRDefault="002870CD" w:rsidP="002870CD">
      <w:pPr>
        <w:spacing w:after="0" w:line="240" w:lineRule="auto"/>
        <w:rPr>
          <w:rFonts w:ascii="Arial" w:hAnsi="Arial" w:cs="Arial"/>
          <w:sz w:val="24"/>
          <w:szCs w:val="24"/>
        </w:rPr>
      </w:pPr>
      <w:r>
        <w:rPr>
          <w:rFonts w:ascii="Arial" w:hAnsi="Arial" w:cs="Arial"/>
          <w:sz w:val="24"/>
          <w:szCs w:val="24"/>
        </w:rPr>
        <w:t>Электромагнитное излучение при работе бытовых приборов, сравнение его с излучением вблизи ЛЭП.</w:t>
      </w:r>
    </w:p>
    <w:p w:rsidR="00720254" w:rsidRDefault="002870CD" w:rsidP="002870CD">
      <w:pPr>
        <w:spacing w:after="0" w:line="240" w:lineRule="auto"/>
        <w:rPr>
          <w:rFonts w:ascii="Arial" w:hAnsi="Arial" w:cs="Arial"/>
          <w:sz w:val="24"/>
          <w:szCs w:val="24"/>
        </w:rPr>
      </w:pPr>
      <w:r>
        <w:rPr>
          <w:rFonts w:ascii="Arial" w:hAnsi="Arial" w:cs="Arial"/>
          <w:sz w:val="24"/>
          <w:szCs w:val="24"/>
        </w:rPr>
        <w:t>Измерение естественного радиационного фона бытовым дозиметром.</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опасности радиоактивных излучений (с использованием различных информационных ресурсов).</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эффективности средств для снижения воздействия негативного влияния факторов среды.</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Современные методы поддержания устойчивости агроценозов и лесных массивов</w:t>
      </w:r>
    </w:p>
    <w:p w:rsidR="00720254" w:rsidRDefault="002870CD" w:rsidP="002870CD">
      <w:pPr>
        <w:spacing w:after="0" w:line="240" w:lineRule="auto"/>
        <w:rPr>
          <w:rFonts w:ascii="Arial" w:hAnsi="Arial" w:cs="Arial"/>
          <w:sz w:val="24"/>
          <w:szCs w:val="24"/>
        </w:rPr>
      </w:pPr>
      <w:r>
        <w:rPr>
          <w:rFonts w:ascii="Arial" w:hAnsi="Arial" w:cs="Arial"/>
          <w:sz w:val="24"/>
          <w:szCs w:val="24"/>
        </w:rPr>
        <w:t>Оценка эффективности препаратов, стимулирующих рост растений.</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влияния микробных препаратов на рост растений.</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Сравнение фильтрационных потенциалов разных типов почв.</w:t>
      </w:r>
    </w:p>
    <w:p w:rsidR="00720254" w:rsidRDefault="002870CD" w:rsidP="002870CD">
      <w:pPr>
        <w:spacing w:after="0" w:line="240" w:lineRule="auto"/>
        <w:rPr>
          <w:rFonts w:ascii="Arial" w:hAnsi="Arial" w:cs="Arial"/>
          <w:sz w:val="24"/>
          <w:szCs w:val="24"/>
        </w:rPr>
      </w:pPr>
      <w:r>
        <w:rPr>
          <w:rFonts w:ascii="Arial" w:hAnsi="Arial" w:cs="Arial"/>
          <w:sz w:val="24"/>
          <w:szCs w:val="24"/>
        </w:rPr>
        <w:t>Разработка оптимальных гидропонных смесей для вертикального озеленения.</w:t>
      </w:r>
    </w:p>
    <w:p w:rsidR="00720254" w:rsidRDefault="002870CD" w:rsidP="002870CD">
      <w:pPr>
        <w:spacing w:after="0" w:line="240" w:lineRule="auto"/>
        <w:rPr>
          <w:rFonts w:ascii="Arial" w:hAnsi="Arial" w:cs="Arial"/>
          <w:sz w:val="24"/>
          <w:szCs w:val="24"/>
        </w:rPr>
      </w:pPr>
      <w:r>
        <w:rPr>
          <w:rFonts w:ascii="Arial" w:hAnsi="Arial" w:cs="Arial"/>
          <w:sz w:val="24"/>
          <w:szCs w:val="24"/>
        </w:rPr>
        <w:t>Проектирование парковых территорий, газонов, лесополос с точки зрения устойчивости.</w:t>
      </w:r>
    </w:p>
    <w:p w:rsidR="00720254" w:rsidRDefault="002870CD" w:rsidP="002870CD">
      <w:pPr>
        <w:spacing w:after="0" w:line="240" w:lineRule="auto"/>
        <w:rPr>
          <w:rFonts w:ascii="Arial" w:hAnsi="Arial" w:cs="Arial"/>
          <w:sz w:val="24"/>
          <w:szCs w:val="24"/>
        </w:rPr>
      </w:pPr>
      <w:r>
        <w:rPr>
          <w:rFonts w:ascii="Arial" w:hAnsi="Arial" w:cs="Arial"/>
          <w:sz w:val="24"/>
          <w:szCs w:val="24"/>
        </w:rPr>
        <w:t>Изучение взаимосвязей в искусственной экосистеме — аквариуме и составление цепей питания.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Проблема переработки отходов</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материалов с точки зрения биоразлагаемости.</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Сравнение скорости переработки разных типов органических отходов в ходе вермикомпостирования.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Разработка проекта раздельного сбора мусора.</w:t>
      </w:r>
    </w:p>
    <w:p w:rsidR="00720254" w:rsidRDefault="002870CD" w:rsidP="002870CD">
      <w:pPr>
        <w:spacing w:after="0" w:line="240" w:lineRule="auto"/>
        <w:rPr>
          <w:rFonts w:ascii="Arial" w:hAnsi="Arial" w:cs="Arial"/>
          <w:sz w:val="24"/>
          <w:szCs w:val="24"/>
        </w:rPr>
      </w:pPr>
      <w:r>
        <w:rPr>
          <w:rFonts w:ascii="Arial" w:hAnsi="Arial" w:cs="Arial"/>
          <w:sz w:val="24"/>
          <w:szCs w:val="24"/>
        </w:rPr>
        <w:t>Разработка информационного материала, обосновывающего природосообразное потребление.</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Здоровье</w:t>
      </w:r>
    </w:p>
    <w:p w:rsidR="00720254" w:rsidRDefault="002870CD" w:rsidP="002870CD">
      <w:pPr>
        <w:spacing w:after="0" w:line="240" w:lineRule="auto"/>
        <w:rPr>
          <w:rFonts w:ascii="Arial" w:hAnsi="Arial" w:cs="Arial"/>
          <w:sz w:val="24"/>
          <w:szCs w:val="24"/>
        </w:rPr>
      </w:pPr>
      <w:r>
        <w:rPr>
          <w:rFonts w:ascii="Arial" w:hAnsi="Arial" w:cs="Arial"/>
          <w:b/>
          <w:sz w:val="24"/>
          <w:szCs w:val="24"/>
        </w:rPr>
        <w:t>Современные медицинские технологии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720254" w:rsidRDefault="002870CD" w:rsidP="002870CD">
      <w:pPr>
        <w:spacing w:after="0" w:line="240" w:lineRule="auto"/>
        <w:rPr>
          <w:rFonts w:ascii="Arial" w:hAnsi="Arial" w:cs="Arial"/>
          <w:sz w:val="24"/>
          <w:szCs w:val="24"/>
        </w:rPr>
      </w:pPr>
      <w:r>
        <w:rPr>
          <w:rFonts w:ascii="Arial" w:hAnsi="Arial" w:cs="Arial"/>
          <w:sz w:val="24"/>
          <w:szCs w:val="24"/>
        </w:rPr>
        <w:t>Изменение жизненной емкости легких в зависимости от возраста, от тренированности организма.</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Сравнительный анализ проявления патологии на основе образцов рентгеновских снимков.</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720254" w:rsidRDefault="002870CD" w:rsidP="002870CD">
      <w:pPr>
        <w:spacing w:after="0" w:line="240" w:lineRule="auto"/>
        <w:rPr>
          <w:rFonts w:ascii="Arial" w:hAnsi="Arial" w:cs="Arial"/>
          <w:sz w:val="24"/>
          <w:szCs w:val="24"/>
        </w:rPr>
      </w:pPr>
      <w:r>
        <w:rPr>
          <w:rFonts w:ascii="Arial" w:hAnsi="Arial" w:cs="Arial"/>
          <w:sz w:val="24"/>
          <w:szCs w:val="24"/>
        </w:rPr>
        <w:t>Извлечение информации из инструкций по применению лекарств.</w:t>
      </w:r>
    </w:p>
    <w:p w:rsidR="00720254" w:rsidRDefault="002870CD" w:rsidP="002870CD">
      <w:pPr>
        <w:spacing w:after="0" w:line="240" w:lineRule="auto"/>
        <w:rPr>
          <w:rFonts w:ascii="Arial" w:hAnsi="Arial" w:cs="Arial"/>
          <w:sz w:val="24"/>
          <w:szCs w:val="24"/>
        </w:rPr>
      </w:pPr>
      <w:r>
        <w:rPr>
          <w:rFonts w:ascii="Arial" w:hAnsi="Arial" w:cs="Arial"/>
          <w:sz w:val="24"/>
          <w:szCs w:val="24"/>
        </w:rPr>
        <w:t>Интерпретация результатов общего анализа крови и мочи.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Инфекционные заболевания и их профилактика</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состава микроорганизмов в воздухе помещений образовательной организации.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растительных экстрактов на рост микроорганизмов.</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режимов СВЧ-обработки на сохранение жизнеспособности микроорганизмов.</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различных концентраций поверхностно-активных веществ на жизнеспособность микроорганизмов.</w:t>
      </w:r>
    </w:p>
    <w:p w:rsidR="00720254" w:rsidRDefault="002870CD" w:rsidP="002870CD">
      <w:pPr>
        <w:spacing w:after="0" w:line="240" w:lineRule="auto"/>
        <w:rPr>
          <w:rFonts w:ascii="Arial" w:hAnsi="Arial" w:cs="Arial"/>
          <w:sz w:val="24"/>
          <w:szCs w:val="24"/>
        </w:rPr>
      </w:pPr>
      <w:r>
        <w:rPr>
          <w:rFonts w:ascii="Arial" w:hAnsi="Arial" w:cs="Arial"/>
          <w:sz w:val="24"/>
          <w:szCs w:val="24"/>
        </w:rPr>
        <w:t>Сравнение эффективности бактерицидных препаратов в различных концентрациях.</w:t>
      </w:r>
    </w:p>
    <w:p w:rsidR="00720254" w:rsidRDefault="002870CD" w:rsidP="002870CD">
      <w:pPr>
        <w:spacing w:after="0" w:line="240" w:lineRule="auto"/>
        <w:rPr>
          <w:rFonts w:ascii="Arial" w:hAnsi="Arial" w:cs="Arial"/>
          <w:sz w:val="24"/>
          <w:szCs w:val="24"/>
        </w:rPr>
      </w:pPr>
      <w:r>
        <w:rPr>
          <w:rFonts w:ascii="Arial" w:hAnsi="Arial" w:cs="Arial"/>
          <w:sz w:val="24"/>
          <w:szCs w:val="24"/>
        </w:rPr>
        <w:t>Социологическое исследование использования населением мер профилактики инфекций.</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Наука о правильном питании</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пропорциональности собственного рациона питания, проверка соответствия массы тела возрастной норме.</w:t>
      </w:r>
    </w:p>
    <w:p w:rsidR="00720254" w:rsidRDefault="002870CD" w:rsidP="002870CD">
      <w:pPr>
        <w:spacing w:after="0" w:line="240" w:lineRule="auto"/>
        <w:rPr>
          <w:rFonts w:ascii="Arial" w:hAnsi="Arial" w:cs="Arial"/>
          <w:sz w:val="24"/>
          <w:szCs w:val="24"/>
        </w:rPr>
      </w:pPr>
      <w:r>
        <w:rPr>
          <w:rFonts w:ascii="Arial" w:hAnsi="Arial" w:cs="Arial"/>
          <w:sz w:val="24"/>
          <w:szCs w:val="24"/>
        </w:rPr>
        <w:t>Социологическое исследование питательных привычек в зависимости от пола, возраста, социального окружения.</w:t>
      </w:r>
    </w:p>
    <w:p w:rsidR="00720254" w:rsidRDefault="002870CD" w:rsidP="002870CD">
      <w:pPr>
        <w:spacing w:after="0" w:line="240" w:lineRule="auto"/>
        <w:rPr>
          <w:rFonts w:ascii="Arial" w:hAnsi="Arial" w:cs="Arial"/>
          <w:sz w:val="24"/>
          <w:szCs w:val="24"/>
        </w:rPr>
      </w:pPr>
      <w:r>
        <w:rPr>
          <w:rFonts w:ascii="Arial" w:hAnsi="Arial" w:cs="Arial"/>
          <w:sz w:val="24"/>
          <w:szCs w:val="24"/>
        </w:rPr>
        <w:t>Разработка сбалансированного меню для разных групп населения.</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энергетического потенциала разных продуктов, соотнесение информации с надписями на товаре.</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содержания витаминов в продуктах питания.</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содержания нитратов в продуктах питания.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биотехнологии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кисломолочной продукции на предмет содержания молочнокислых бактерий, составление заквасок.</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температуры на скорость заквашивания молока.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Изучение пероксидазной активности в различных образцах растительных тканей.</w:t>
      </w:r>
    </w:p>
    <w:p w:rsidR="00720254" w:rsidRDefault="002870CD" w:rsidP="002870CD">
      <w:pPr>
        <w:spacing w:after="0" w:line="240" w:lineRule="auto"/>
        <w:rPr>
          <w:rFonts w:ascii="Arial" w:hAnsi="Arial" w:cs="Arial"/>
          <w:sz w:val="24"/>
          <w:szCs w:val="24"/>
        </w:rPr>
      </w:pPr>
      <w:r>
        <w:rPr>
          <w:rFonts w:ascii="Arial" w:hAnsi="Arial" w:cs="Arial"/>
          <w:sz w:val="24"/>
          <w:szCs w:val="24"/>
        </w:rPr>
        <w:t>Исследование влияния температуры на процесс сбраживания сахаров дрожжами.</w:t>
      </w:r>
    </w:p>
    <w:p w:rsidR="00720254" w:rsidRDefault="002870CD" w:rsidP="002870CD">
      <w:pPr>
        <w:spacing w:after="0" w:line="240" w:lineRule="auto"/>
        <w:rPr>
          <w:rFonts w:ascii="Arial" w:hAnsi="Arial" w:cs="Arial"/>
          <w:sz w:val="24"/>
          <w:szCs w:val="24"/>
        </w:rPr>
      </w:pPr>
      <w:r>
        <w:rPr>
          <w:rFonts w:ascii="Arial" w:hAnsi="Arial" w:cs="Arial"/>
          <w:sz w:val="24"/>
          <w:szCs w:val="24"/>
        </w:rPr>
        <w:t>Влияние препаратов гуминовых кислот на рост растений.</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46" w:name="_Toc20218018"/>
      <w:bookmarkStart w:id="347" w:name="_Toc11850802"/>
      <w:r>
        <w:t>Астрономия</w:t>
      </w:r>
      <w:bookmarkEnd w:id="346"/>
      <w:bookmarkEnd w:id="347"/>
      <w:r>
        <w:t xml:space="preserve"> </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Изучение астрономии на базовом уровне среднего (полного) общего образ</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вания направлено на достижение следующих целей:</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приобретение знаний о физической природе небесных тел и систем, стро</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ния и эволюции Вселенной, пространственных и временных масштабах Вселенной, наиболее важных астрономических открытиях, определивших развитие науки и те</w:t>
      </w:r>
      <w:r>
        <w:rPr>
          <w:rFonts w:ascii="Arial" w:eastAsia="Times New Roman" w:hAnsi="Arial" w:cs="Arial"/>
          <w:color w:val="000000"/>
          <w:sz w:val="24"/>
          <w:szCs w:val="24"/>
          <w:lang w:eastAsia="ru-RU"/>
        </w:rPr>
        <w:t>х</w:t>
      </w:r>
      <w:r>
        <w:rPr>
          <w:rFonts w:ascii="Arial" w:eastAsia="Times New Roman" w:hAnsi="Arial" w:cs="Arial"/>
          <w:color w:val="000000"/>
          <w:sz w:val="24"/>
          <w:szCs w:val="24"/>
          <w:lang w:eastAsia="ru-RU"/>
        </w:rPr>
        <w:t>ники;</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овладение умениями объяснять видимое положение и движение небесных тел принципами определения местоположения и времени по астрономическим об</w:t>
      </w:r>
      <w:r>
        <w:rPr>
          <w:rFonts w:ascii="Arial" w:eastAsia="Times New Roman" w:hAnsi="Arial" w:cs="Arial"/>
          <w:color w:val="000000"/>
          <w:sz w:val="24"/>
          <w:szCs w:val="24"/>
          <w:lang w:eastAsia="ru-RU"/>
        </w:rPr>
        <w:t>ъ</w:t>
      </w:r>
      <w:r>
        <w:rPr>
          <w:rFonts w:ascii="Arial" w:eastAsia="Times New Roman" w:hAnsi="Arial" w:cs="Arial"/>
          <w:color w:val="000000"/>
          <w:sz w:val="24"/>
          <w:szCs w:val="24"/>
          <w:lang w:eastAsia="ru-RU"/>
        </w:rPr>
        <w:t>ектам, навыками практического использования компьютерных приложений для опр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деления вида звездного неба в конкретном пункте для заданного времени;</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развитие познавательных интересов, интеллектуальных и творческих сп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собностей в процессе приобретения знаний по астрономии с использованием ра</w:t>
      </w:r>
      <w:r>
        <w:rPr>
          <w:rFonts w:ascii="Arial" w:eastAsia="Times New Roman" w:hAnsi="Arial" w:cs="Arial"/>
          <w:color w:val="000000"/>
          <w:sz w:val="24"/>
          <w:szCs w:val="24"/>
          <w:lang w:eastAsia="ru-RU"/>
        </w:rPr>
        <w:t>з</w:t>
      </w:r>
      <w:r>
        <w:rPr>
          <w:rFonts w:ascii="Arial" w:eastAsia="Times New Roman" w:hAnsi="Arial" w:cs="Arial"/>
          <w:color w:val="000000"/>
          <w:sz w:val="24"/>
          <w:szCs w:val="24"/>
          <w:lang w:eastAsia="ru-RU"/>
        </w:rPr>
        <w:t>личных источников информации и современных информационных технологий;</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использование приобретенных знаний и умений для решения практических задач повседневной жизни;</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формирование научного мировоззрения;</w:t>
      </w:r>
    </w:p>
    <w:p w:rsidR="00720254" w:rsidRDefault="002870CD" w:rsidP="002870CD">
      <w:p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формирование навыков использования естественнонаучных и особенно ф</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зико-математических знаний для объективного анализа устройства окружающего мира на примере достижений современной астрофизики, астрономии и космонавт</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ки.</w:t>
      </w:r>
    </w:p>
    <w:p w:rsidR="00720254" w:rsidRDefault="002870CD" w:rsidP="002870CD">
      <w:pPr>
        <w:spacing w:after="0" w:line="240" w:lineRule="auto"/>
        <w:rPr>
          <w:rFonts w:ascii="Arial" w:hAnsi="Arial" w:cs="Arial"/>
          <w:b/>
          <w:sz w:val="24"/>
          <w:szCs w:val="24"/>
        </w:rPr>
      </w:pPr>
      <w:bookmarkStart w:id="348" w:name="_Toc11850803"/>
      <w:r>
        <w:rPr>
          <w:rFonts w:ascii="Arial" w:hAnsi="Arial" w:cs="Arial"/>
          <w:b/>
          <w:sz w:val="24"/>
          <w:szCs w:val="24"/>
        </w:rPr>
        <w:t>Предмет астрономии</w:t>
      </w:r>
      <w:bookmarkEnd w:id="348"/>
    </w:p>
    <w:p w:rsidR="00720254" w:rsidRDefault="002870CD" w:rsidP="002870CD">
      <w:pPr>
        <w:spacing w:after="0" w:line="240" w:lineRule="auto"/>
        <w:rPr>
          <w:rFonts w:ascii="Arial" w:hAnsi="Arial" w:cs="Arial"/>
          <w:sz w:val="24"/>
          <w:szCs w:val="24"/>
        </w:rPr>
      </w:pPr>
      <w:r>
        <w:rPr>
          <w:rFonts w:ascii="Arial" w:hAnsi="Arial" w:cs="Arial"/>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720254" w:rsidRDefault="002870CD" w:rsidP="002870CD">
      <w:pPr>
        <w:spacing w:after="0" w:line="240" w:lineRule="auto"/>
        <w:rPr>
          <w:rFonts w:ascii="Arial" w:hAnsi="Arial" w:cs="Arial"/>
          <w:b/>
          <w:sz w:val="24"/>
          <w:szCs w:val="24"/>
        </w:rPr>
      </w:pPr>
      <w:bookmarkStart w:id="349" w:name="_Toc11850804"/>
      <w:r>
        <w:rPr>
          <w:rFonts w:ascii="Arial" w:hAnsi="Arial" w:cs="Arial"/>
          <w:b/>
          <w:sz w:val="24"/>
          <w:szCs w:val="24"/>
        </w:rPr>
        <w:t>Основы практической астрономии</w:t>
      </w:r>
      <w:bookmarkEnd w:id="349"/>
    </w:p>
    <w:p w:rsidR="00720254" w:rsidRDefault="002870CD" w:rsidP="002870CD">
      <w:pPr>
        <w:spacing w:after="0" w:line="240" w:lineRule="auto"/>
        <w:rPr>
          <w:rFonts w:ascii="Arial" w:hAnsi="Arial" w:cs="Arial"/>
          <w:sz w:val="24"/>
          <w:szCs w:val="24"/>
        </w:rPr>
      </w:pPr>
      <w:r>
        <w:rPr>
          <w:rFonts w:ascii="Arial" w:hAnsi="Arial" w:cs="Arial"/>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720254" w:rsidRDefault="002870CD" w:rsidP="002870CD">
      <w:pPr>
        <w:spacing w:after="0" w:line="240" w:lineRule="auto"/>
        <w:rPr>
          <w:rFonts w:ascii="Arial" w:hAnsi="Arial" w:cs="Arial"/>
          <w:b/>
          <w:sz w:val="24"/>
          <w:szCs w:val="24"/>
        </w:rPr>
      </w:pPr>
      <w:bookmarkStart w:id="350" w:name="_Toc11850805"/>
      <w:r>
        <w:rPr>
          <w:rFonts w:ascii="Arial" w:hAnsi="Arial" w:cs="Arial"/>
          <w:b/>
          <w:sz w:val="24"/>
          <w:szCs w:val="24"/>
        </w:rPr>
        <w:t>Законы движения небесных тел</w:t>
      </w:r>
      <w:bookmarkEnd w:id="350"/>
    </w:p>
    <w:p w:rsidR="00720254" w:rsidRDefault="002870CD" w:rsidP="002870CD">
      <w:pPr>
        <w:spacing w:after="0" w:line="240" w:lineRule="auto"/>
        <w:rPr>
          <w:rFonts w:ascii="Arial" w:hAnsi="Arial" w:cs="Arial"/>
          <w:sz w:val="24"/>
          <w:szCs w:val="24"/>
        </w:rPr>
      </w:pPr>
      <w:r>
        <w:rPr>
          <w:rFonts w:ascii="Arial" w:hAnsi="Arial" w:cs="Arial"/>
          <w:sz w:val="24"/>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720254" w:rsidRDefault="002870CD" w:rsidP="002870CD">
      <w:pPr>
        <w:spacing w:after="0" w:line="240" w:lineRule="auto"/>
        <w:rPr>
          <w:rFonts w:ascii="Arial" w:hAnsi="Arial" w:cs="Arial"/>
          <w:b/>
          <w:sz w:val="24"/>
          <w:szCs w:val="24"/>
        </w:rPr>
      </w:pPr>
      <w:bookmarkStart w:id="351" w:name="_Toc11850806"/>
      <w:r>
        <w:rPr>
          <w:rFonts w:ascii="Arial" w:hAnsi="Arial" w:cs="Arial"/>
          <w:b/>
          <w:sz w:val="24"/>
          <w:szCs w:val="24"/>
        </w:rPr>
        <w:t>Солнечная система</w:t>
      </w:r>
      <w:bookmarkEnd w:id="351"/>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720254" w:rsidRDefault="002870CD" w:rsidP="002870CD">
      <w:pPr>
        <w:spacing w:after="0" w:line="240" w:lineRule="auto"/>
        <w:rPr>
          <w:rFonts w:ascii="Arial" w:hAnsi="Arial" w:cs="Arial"/>
          <w:b/>
          <w:sz w:val="24"/>
          <w:szCs w:val="24"/>
        </w:rPr>
      </w:pPr>
      <w:bookmarkStart w:id="352" w:name="_Toc11850807"/>
      <w:r>
        <w:rPr>
          <w:rFonts w:ascii="Arial" w:hAnsi="Arial" w:cs="Arial"/>
          <w:b/>
          <w:sz w:val="24"/>
          <w:szCs w:val="24"/>
        </w:rPr>
        <w:t>Методы астрономических исследований</w:t>
      </w:r>
      <w:bookmarkEnd w:id="352"/>
    </w:p>
    <w:p w:rsidR="00720254" w:rsidRDefault="002870CD" w:rsidP="002870CD">
      <w:pPr>
        <w:spacing w:after="0" w:line="240" w:lineRule="auto"/>
        <w:rPr>
          <w:rFonts w:ascii="Arial" w:hAnsi="Arial" w:cs="Arial"/>
          <w:sz w:val="24"/>
          <w:szCs w:val="24"/>
        </w:rPr>
      </w:pPr>
      <w:r>
        <w:rPr>
          <w:rFonts w:ascii="Arial" w:hAnsi="Arial" w:cs="Arial"/>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720254" w:rsidRDefault="002870CD" w:rsidP="002870CD">
      <w:pPr>
        <w:spacing w:after="0" w:line="240" w:lineRule="auto"/>
        <w:rPr>
          <w:rFonts w:ascii="Arial" w:hAnsi="Arial" w:cs="Arial"/>
          <w:b/>
          <w:sz w:val="24"/>
          <w:szCs w:val="24"/>
        </w:rPr>
      </w:pPr>
      <w:bookmarkStart w:id="353" w:name="_Toc11850808"/>
      <w:r>
        <w:rPr>
          <w:rFonts w:ascii="Arial" w:hAnsi="Arial" w:cs="Arial"/>
          <w:b/>
          <w:sz w:val="24"/>
          <w:szCs w:val="24"/>
        </w:rPr>
        <w:t>Звезды</w:t>
      </w:r>
      <w:bookmarkEnd w:id="353"/>
    </w:p>
    <w:p w:rsidR="00720254" w:rsidRDefault="002870CD" w:rsidP="002870CD">
      <w:pPr>
        <w:spacing w:after="0" w:line="240" w:lineRule="auto"/>
        <w:rPr>
          <w:rFonts w:ascii="Arial" w:hAnsi="Arial" w:cs="Arial"/>
          <w:sz w:val="24"/>
          <w:szCs w:val="24"/>
        </w:rPr>
      </w:pPr>
      <w:r>
        <w:rPr>
          <w:rFonts w:ascii="Arial" w:hAnsi="Arial" w:cs="Arial"/>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720254" w:rsidRDefault="002870CD" w:rsidP="002870CD">
      <w:pPr>
        <w:spacing w:after="0" w:line="240" w:lineRule="auto"/>
        <w:rPr>
          <w:rFonts w:ascii="Arial" w:hAnsi="Arial" w:cs="Arial"/>
          <w:sz w:val="24"/>
          <w:szCs w:val="24"/>
        </w:rPr>
      </w:pPr>
      <w:r>
        <w:rPr>
          <w:rFonts w:ascii="Arial" w:hAnsi="Arial" w:cs="Arial"/>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720254" w:rsidRDefault="002870CD" w:rsidP="002870CD">
      <w:pPr>
        <w:spacing w:after="0" w:line="240" w:lineRule="auto"/>
        <w:rPr>
          <w:rFonts w:ascii="Arial" w:hAnsi="Arial" w:cs="Arial"/>
          <w:b/>
          <w:sz w:val="24"/>
          <w:szCs w:val="24"/>
        </w:rPr>
      </w:pPr>
      <w:bookmarkStart w:id="354" w:name="_Toc11850809"/>
      <w:r>
        <w:rPr>
          <w:rFonts w:ascii="Arial" w:hAnsi="Arial" w:cs="Arial"/>
          <w:b/>
          <w:sz w:val="24"/>
          <w:szCs w:val="24"/>
        </w:rPr>
        <w:t>Наша Галактика - Млечный Путь</w:t>
      </w:r>
      <w:bookmarkEnd w:id="354"/>
    </w:p>
    <w:p w:rsidR="00720254" w:rsidRDefault="002870CD" w:rsidP="002870CD">
      <w:pPr>
        <w:spacing w:after="0" w:line="240" w:lineRule="auto"/>
        <w:rPr>
          <w:rFonts w:ascii="Arial" w:hAnsi="Arial" w:cs="Arial"/>
          <w:sz w:val="24"/>
          <w:szCs w:val="24"/>
        </w:rPr>
      </w:pPr>
      <w:r>
        <w:rPr>
          <w:rFonts w:ascii="Arial" w:hAnsi="Arial" w:cs="Arial"/>
          <w:sz w:val="24"/>
          <w:szCs w:val="24"/>
        </w:rPr>
        <w:t>Состав и структура Галактики. Звездные скопления. Межзвездный газ и пыль. Вращение Галактики. Темная материя.</w:t>
      </w:r>
    </w:p>
    <w:p w:rsidR="00720254" w:rsidRDefault="002870CD" w:rsidP="002870CD">
      <w:pPr>
        <w:spacing w:after="0" w:line="240" w:lineRule="auto"/>
        <w:rPr>
          <w:rFonts w:ascii="Arial" w:hAnsi="Arial" w:cs="Arial"/>
          <w:b/>
          <w:sz w:val="24"/>
          <w:szCs w:val="24"/>
        </w:rPr>
      </w:pPr>
      <w:bookmarkStart w:id="355" w:name="_Toc11850810"/>
      <w:r>
        <w:rPr>
          <w:rFonts w:ascii="Arial" w:hAnsi="Arial" w:cs="Arial"/>
          <w:b/>
          <w:sz w:val="24"/>
          <w:szCs w:val="24"/>
        </w:rPr>
        <w:t>Галактики. Строение и эволюция Вселенной</w:t>
      </w:r>
      <w:bookmarkEnd w:id="355"/>
    </w:p>
    <w:p w:rsidR="00720254" w:rsidRDefault="002870CD" w:rsidP="002870CD">
      <w:pPr>
        <w:spacing w:after="0" w:line="240" w:lineRule="auto"/>
        <w:rPr>
          <w:rFonts w:ascii="Arial" w:hAnsi="Arial" w:cs="Arial"/>
          <w:sz w:val="24"/>
          <w:szCs w:val="24"/>
        </w:rPr>
      </w:pPr>
      <w:r>
        <w:rPr>
          <w:rFonts w:ascii="Arial" w:hAnsi="Arial" w:cs="Arial"/>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720254" w:rsidRDefault="002870CD" w:rsidP="002870CD">
      <w:pPr>
        <w:spacing w:after="0" w:line="240" w:lineRule="auto"/>
        <w:rPr>
          <w:rFonts w:ascii="Arial" w:hAnsi="Arial" w:cs="Arial"/>
          <w:b/>
          <w:sz w:val="24"/>
          <w:szCs w:val="24"/>
        </w:rPr>
      </w:pPr>
      <w:bookmarkStart w:id="356" w:name="_Toc11850811"/>
      <w:r>
        <w:rPr>
          <w:rFonts w:ascii="Arial" w:hAnsi="Arial" w:cs="Arial"/>
          <w:b/>
          <w:sz w:val="24"/>
          <w:szCs w:val="24"/>
        </w:rPr>
        <w:t>Требования к уровню подготовки выпускников</w:t>
      </w:r>
      <w:bookmarkEnd w:id="356"/>
    </w:p>
    <w:p w:rsidR="00720254" w:rsidRDefault="002870CD" w:rsidP="002870CD">
      <w:pPr>
        <w:spacing w:after="0" w:line="240" w:lineRule="auto"/>
        <w:rPr>
          <w:rFonts w:ascii="Arial" w:hAnsi="Arial" w:cs="Arial"/>
          <w:sz w:val="24"/>
          <w:szCs w:val="24"/>
        </w:rPr>
      </w:pPr>
      <w:r>
        <w:rPr>
          <w:rFonts w:ascii="Arial" w:hAnsi="Arial" w:cs="Arial"/>
          <w:sz w:val="24"/>
          <w:szCs w:val="24"/>
        </w:rPr>
        <w:t>В результате изучения астрономии на базовом уровне ученик должен:</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знать/понимать:</w:t>
      </w:r>
    </w:p>
    <w:p w:rsidR="00720254" w:rsidRDefault="002870CD" w:rsidP="002870CD">
      <w:pPr>
        <w:spacing w:after="0" w:line="240" w:lineRule="auto"/>
        <w:rPr>
          <w:rFonts w:ascii="Arial" w:hAnsi="Arial" w:cs="Arial"/>
          <w:sz w:val="24"/>
          <w:szCs w:val="24"/>
        </w:rPr>
      </w:pPr>
      <w:r>
        <w:rPr>
          <w:rFonts w:ascii="Arial" w:hAnsi="Arial" w:cs="Arial"/>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720254" w:rsidRDefault="002870CD" w:rsidP="002870CD">
      <w:pPr>
        <w:spacing w:after="0" w:line="240" w:lineRule="auto"/>
        <w:rPr>
          <w:rFonts w:ascii="Arial" w:hAnsi="Arial" w:cs="Arial"/>
          <w:sz w:val="24"/>
          <w:szCs w:val="24"/>
        </w:rPr>
      </w:pPr>
      <w:r>
        <w:rPr>
          <w:rFonts w:ascii="Arial" w:hAnsi="Arial" w:cs="Arial"/>
          <w:sz w:val="24"/>
          <w:szCs w:val="24"/>
        </w:rPr>
        <w:t>смысл физических величин: парсек, световой год, астрономическая единица, звездная величина;</w:t>
      </w:r>
    </w:p>
    <w:p w:rsidR="00720254" w:rsidRDefault="002870CD" w:rsidP="002870CD">
      <w:pPr>
        <w:spacing w:after="0" w:line="240" w:lineRule="auto"/>
        <w:rPr>
          <w:rFonts w:ascii="Arial" w:hAnsi="Arial" w:cs="Arial"/>
          <w:sz w:val="24"/>
          <w:szCs w:val="24"/>
        </w:rPr>
      </w:pPr>
      <w:r>
        <w:rPr>
          <w:rFonts w:ascii="Arial" w:hAnsi="Arial" w:cs="Arial"/>
          <w:sz w:val="24"/>
          <w:szCs w:val="24"/>
        </w:rPr>
        <w:t>смысл физического закона Хаббла;</w:t>
      </w:r>
    </w:p>
    <w:p w:rsidR="00720254" w:rsidRDefault="002870CD" w:rsidP="002870CD">
      <w:pPr>
        <w:spacing w:after="0" w:line="240" w:lineRule="auto"/>
        <w:rPr>
          <w:rFonts w:ascii="Arial" w:hAnsi="Arial" w:cs="Arial"/>
          <w:sz w:val="24"/>
          <w:szCs w:val="24"/>
        </w:rPr>
      </w:pPr>
      <w:r>
        <w:rPr>
          <w:rFonts w:ascii="Arial" w:hAnsi="Arial" w:cs="Arial"/>
          <w:sz w:val="24"/>
          <w:szCs w:val="24"/>
        </w:rPr>
        <w:t>основные этапы освоения космического пространства;</w:t>
      </w:r>
    </w:p>
    <w:p w:rsidR="00720254" w:rsidRDefault="002870CD" w:rsidP="002870CD">
      <w:pPr>
        <w:spacing w:after="0" w:line="240" w:lineRule="auto"/>
        <w:rPr>
          <w:rFonts w:ascii="Arial" w:hAnsi="Arial" w:cs="Arial"/>
          <w:sz w:val="24"/>
          <w:szCs w:val="24"/>
        </w:rPr>
      </w:pPr>
      <w:r>
        <w:rPr>
          <w:rFonts w:ascii="Arial" w:hAnsi="Arial" w:cs="Arial"/>
          <w:sz w:val="24"/>
          <w:szCs w:val="24"/>
        </w:rPr>
        <w:t>гипотезы происхождения Солнечной системы;</w:t>
      </w:r>
    </w:p>
    <w:p w:rsidR="00720254" w:rsidRDefault="002870CD" w:rsidP="002870CD">
      <w:pPr>
        <w:spacing w:after="0" w:line="240" w:lineRule="auto"/>
        <w:rPr>
          <w:rFonts w:ascii="Arial" w:hAnsi="Arial" w:cs="Arial"/>
          <w:sz w:val="24"/>
          <w:szCs w:val="24"/>
        </w:rPr>
      </w:pPr>
      <w:r>
        <w:rPr>
          <w:rFonts w:ascii="Arial" w:hAnsi="Arial" w:cs="Arial"/>
          <w:sz w:val="24"/>
          <w:szCs w:val="24"/>
        </w:rPr>
        <w:t>основные характеристики и строение Солнца, солнечной атмосферы;</w:t>
      </w:r>
    </w:p>
    <w:p w:rsidR="00720254" w:rsidRDefault="002870CD" w:rsidP="002870CD">
      <w:pPr>
        <w:spacing w:after="0" w:line="240" w:lineRule="auto"/>
        <w:rPr>
          <w:rFonts w:ascii="Arial" w:hAnsi="Arial" w:cs="Arial"/>
          <w:sz w:val="24"/>
          <w:szCs w:val="24"/>
        </w:rPr>
      </w:pPr>
      <w:r>
        <w:rPr>
          <w:rFonts w:ascii="Arial" w:hAnsi="Arial" w:cs="Arial"/>
          <w:sz w:val="24"/>
          <w:szCs w:val="24"/>
        </w:rPr>
        <w:t>размеры Галактики, положение и период обращения Солнца относительно центра Галактики;</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уметь:</w:t>
      </w:r>
    </w:p>
    <w:p w:rsidR="00720254" w:rsidRDefault="002870CD" w:rsidP="002870CD">
      <w:pPr>
        <w:spacing w:after="0" w:line="240" w:lineRule="auto"/>
        <w:rPr>
          <w:rFonts w:ascii="Arial" w:hAnsi="Arial" w:cs="Arial"/>
          <w:sz w:val="24"/>
          <w:szCs w:val="24"/>
        </w:rPr>
      </w:pPr>
      <w:r>
        <w:rPr>
          <w:rFonts w:ascii="Arial" w:hAnsi="Arial" w:cs="Arial"/>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720254" w:rsidRDefault="002870CD" w:rsidP="002870CD">
      <w:pPr>
        <w:spacing w:after="0" w:line="240" w:lineRule="auto"/>
        <w:rPr>
          <w:rFonts w:ascii="Arial" w:hAnsi="Arial" w:cs="Arial"/>
          <w:sz w:val="24"/>
          <w:szCs w:val="24"/>
        </w:rPr>
      </w:pPr>
      <w:r>
        <w:rPr>
          <w:rFonts w:ascii="Arial" w:hAnsi="Arial" w:cs="Arial"/>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720254" w:rsidRDefault="002870CD" w:rsidP="002870CD">
      <w:pPr>
        <w:spacing w:after="0" w:line="240" w:lineRule="auto"/>
        <w:rPr>
          <w:rFonts w:ascii="Arial" w:hAnsi="Arial" w:cs="Arial"/>
          <w:sz w:val="24"/>
          <w:szCs w:val="24"/>
        </w:rPr>
      </w:pPr>
      <w:r>
        <w:rPr>
          <w:rFonts w:ascii="Arial" w:hAnsi="Arial" w:cs="Arial"/>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720254" w:rsidRDefault="002870CD" w:rsidP="002870CD">
      <w:pPr>
        <w:spacing w:after="0" w:line="240" w:lineRule="auto"/>
        <w:rPr>
          <w:rFonts w:ascii="Arial" w:hAnsi="Arial" w:cs="Arial"/>
          <w:sz w:val="24"/>
          <w:szCs w:val="24"/>
        </w:rPr>
      </w:pPr>
      <w:r>
        <w:rPr>
          <w:rFonts w:ascii="Arial" w:hAnsi="Arial" w:cs="Arial"/>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720254" w:rsidRDefault="002870CD" w:rsidP="002870CD">
      <w:pPr>
        <w:spacing w:after="0" w:line="240" w:lineRule="auto"/>
        <w:rPr>
          <w:rFonts w:ascii="Arial" w:hAnsi="Arial" w:cs="Arial"/>
          <w:sz w:val="24"/>
          <w:szCs w:val="24"/>
        </w:rPr>
      </w:pPr>
      <w:r>
        <w:rPr>
          <w:rFonts w:ascii="Arial" w:hAnsi="Arial" w:cs="Arial"/>
          <w:sz w:val="24"/>
          <w:szCs w:val="24"/>
        </w:rPr>
        <w:t>использовать приобретенные знания и умения в практической деятельности и повседневной жизни для:</w:t>
      </w:r>
    </w:p>
    <w:p w:rsidR="00720254" w:rsidRDefault="002870CD" w:rsidP="002870CD">
      <w:pPr>
        <w:spacing w:after="0" w:line="240" w:lineRule="auto"/>
        <w:rPr>
          <w:rFonts w:ascii="Arial" w:hAnsi="Arial" w:cs="Arial"/>
          <w:sz w:val="24"/>
          <w:szCs w:val="24"/>
        </w:rPr>
      </w:pPr>
      <w:r>
        <w:rPr>
          <w:rFonts w:ascii="Arial" w:hAnsi="Arial" w:cs="Arial"/>
          <w:sz w:val="24"/>
          <w:szCs w:val="24"/>
        </w:rPr>
        <w:t>понимания взаимосвязи астрономии с другими науками, в основе которых лежат знания по астрономии, отделение ее от лженаук;</w:t>
      </w:r>
    </w:p>
    <w:p w:rsidR="00720254" w:rsidRDefault="002870CD" w:rsidP="002870CD">
      <w:pPr>
        <w:spacing w:after="0" w:line="240" w:lineRule="auto"/>
        <w:rPr>
          <w:rFonts w:ascii="Arial" w:hAnsi="Arial" w:cs="Arial"/>
          <w:sz w:val="24"/>
          <w:szCs w:val="24"/>
        </w:rPr>
      </w:pPr>
      <w:r>
        <w:rPr>
          <w:rFonts w:ascii="Arial" w:hAnsi="Arial" w:cs="Arial"/>
          <w:sz w:val="24"/>
          <w:szCs w:val="24"/>
        </w:rPr>
        <w:t>оценивания информации, содержащейся в сообщениях СМИ, Интернете, научно-популярных статьях.</w:t>
      </w:r>
    </w:p>
    <w:p w:rsidR="00720254" w:rsidRDefault="00720254" w:rsidP="002870CD">
      <w:pPr>
        <w:pStyle w:val="30"/>
        <w:spacing w:after="0" w:line="240" w:lineRule="auto"/>
      </w:pPr>
      <w:bookmarkStart w:id="357" w:name="_Toc5706035"/>
      <w:bookmarkStart w:id="358" w:name="_Toc5706171"/>
      <w:bookmarkStart w:id="359" w:name="_Toc435412718"/>
      <w:bookmarkStart w:id="360" w:name="_Toc5705961"/>
    </w:p>
    <w:p w:rsidR="00720254" w:rsidRDefault="002870CD" w:rsidP="002870CD">
      <w:pPr>
        <w:pStyle w:val="30"/>
        <w:spacing w:after="0" w:line="240" w:lineRule="auto"/>
      </w:pPr>
      <w:bookmarkStart w:id="361" w:name="_Toc20218019"/>
      <w:bookmarkStart w:id="362" w:name="_Toc11850812"/>
      <w:r>
        <w:t>Физическая культура</w:t>
      </w:r>
      <w:bookmarkEnd w:id="357"/>
      <w:bookmarkEnd w:id="358"/>
      <w:bookmarkEnd w:id="359"/>
      <w:bookmarkEnd w:id="360"/>
      <w:bookmarkEnd w:id="361"/>
      <w:bookmarkEnd w:id="362"/>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720254" w:rsidRDefault="002870CD" w:rsidP="002870CD">
      <w:pPr>
        <w:spacing w:after="0" w:line="240" w:lineRule="auto"/>
        <w:rPr>
          <w:rFonts w:ascii="Arial" w:hAnsi="Arial" w:cs="Arial"/>
          <w:sz w:val="24"/>
          <w:szCs w:val="24"/>
        </w:rPr>
      </w:pPr>
      <w:r>
        <w:rPr>
          <w:rFonts w:ascii="Arial" w:hAnsi="Arial" w:cs="Arial"/>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20254" w:rsidRDefault="002870CD" w:rsidP="002870CD">
      <w:pPr>
        <w:spacing w:after="0" w:line="240" w:lineRule="auto"/>
        <w:rPr>
          <w:rFonts w:ascii="Arial" w:hAnsi="Arial" w:cs="Arial"/>
          <w:sz w:val="24"/>
          <w:szCs w:val="24"/>
        </w:rPr>
      </w:pPr>
      <w:r>
        <w:rPr>
          <w:rFonts w:ascii="Arial" w:hAnsi="Arial" w:cs="Arial"/>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Базовый </w:t>
      </w:r>
      <w:r>
        <w:rPr>
          <w:rFonts w:ascii="Arial" w:eastAsia="Times New Roman" w:hAnsi="Arial" w:cs="Arial"/>
          <w:b/>
          <w:bCs/>
          <w:color w:val="000000"/>
          <w:sz w:val="24"/>
          <w:szCs w:val="24"/>
          <w:lang w:eastAsia="ru-RU"/>
        </w:rPr>
        <w:t>уровень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Физическая культура и здоровый образ жизни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lastRenderedPageBreak/>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ascii="Arial" w:eastAsia="Times New Roman" w:hAnsi="Arial" w:cs="Arial"/>
          <w:i/>
          <w:iCs/>
          <w:color w:val="000000"/>
          <w:sz w:val="24"/>
          <w:szCs w:val="24"/>
          <w:lang w:eastAsia="ru-RU"/>
        </w:rPr>
        <w:t>судейство.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Формы организации занятий физической культурой.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Современное состояние физической культуры и спорта в России.</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720254" w:rsidRDefault="00720254" w:rsidP="002870CD">
      <w:pPr>
        <w:spacing w:after="0" w:line="240" w:lineRule="auto"/>
        <w:rPr>
          <w:rFonts w:ascii="Arial" w:eastAsia="Times New Roman" w:hAnsi="Arial" w:cs="Arial"/>
          <w:b/>
          <w:bCs/>
          <w:color w:val="000000"/>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Физкультурно-оздоровительная деятельность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Оздоровительные системы физического воспитания.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720254" w:rsidRDefault="00720254" w:rsidP="002870CD">
      <w:pPr>
        <w:spacing w:after="0" w:line="240" w:lineRule="auto"/>
        <w:rPr>
          <w:rFonts w:ascii="Arial" w:eastAsia="Times New Roman" w:hAnsi="Arial" w:cs="Arial"/>
          <w:b/>
          <w:bCs/>
          <w:color w:val="000000"/>
          <w:sz w:val="24"/>
          <w:szCs w:val="24"/>
          <w:lang w:eastAsia="ru-RU"/>
        </w:rPr>
      </w:pP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b/>
          <w:bCs/>
          <w:color w:val="000000"/>
          <w:sz w:val="24"/>
          <w:szCs w:val="24"/>
          <w:lang w:eastAsia="ru-RU"/>
        </w:rPr>
        <w:t>Физическое совершенствование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ascii="Arial" w:eastAsia="Times New Roman" w:hAnsi="Arial" w:cs="Arial"/>
          <w:i/>
          <w:iCs/>
          <w:color w:val="000000"/>
          <w:sz w:val="24"/>
          <w:szCs w:val="24"/>
          <w:lang w:eastAsia="ru-RU"/>
        </w:rPr>
        <w:t>техническая и тактическая подготовка в национальных видах спорта.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color w:val="000000"/>
          <w:sz w:val="24"/>
          <w:szCs w:val="24"/>
          <w:lang w:eastAsia="ru-RU"/>
        </w:rPr>
        <w:t>Спортивные единоборства: технико-тактические действия самообороны; приемы страховки и самостраховки</w:t>
      </w:r>
      <w:r>
        <w:rPr>
          <w:rFonts w:ascii="Arial" w:eastAsia="Times New Roman" w:hAnsi="Arial" w:cs="Arial"/>
          <w:i/>
          <w:iCs/>
          <w:color w:val="000000"/>
          <w:sz w:val="24"/>
          <w:szCs w:val="24"/>
          <w:lang w:eastAsia="ru-RU"/>
        </w:rPr>
        <w:t>.</w:t>
      </w:r>
    </w:p>
    <w:p w:rsidR="00720254" w:rsidRDefault="002870CD" w:rsidP="002870CD">
      <w:pPr>
        <w:spacing w:after="0" w:line="240" w:lineRule="auto"/>
        <w:rPr>
          <w:rFonts w:ascii="Arial" w:eastAsia="Times New Roman" w:hAnsi="Arial" w:cs="Arial"/>
          <w:i/>
          <w:iCs/>
          <w:color w:val="000000"/>
          <w:sz w:val="24"/>
          <w:szCs w:val="24"/>
          <w:lang w:eastAsia="ru-RU"/>
        </w:rPr>
      </w:pPr>
      <w:r>
        <w:rPr>
          <w:rFonts w:ascii="Arial" w:eastAsia="Times New Roman" w:hAnsi="Arial" w:cs="Arial"/>
          <w:color w:val="000000"/>
          <w:sz w:val="24"/>
          <w:szCs w:val="24"/>
          <w:lang w:eastAsia="ru-RU"/>
        </w:rPr>
        <w:t xml:space="preserve">Прикладная физическая подготовка: полосы препятствий; </w:t>
      </w:r>
      <w:r>
        <w:rPr>
          <w:rFonts w:ascii="Arial" w:eastAsia="Times New Roman" w:hAnsi="Arial" w:cs="Arial"/>
          <w:i/>
          <w:iCs/>
          <w:color w:val="000000"/>
          <w:sz w:val="24"/>
          <w:szCs w:val="24"/>
          <w:lang w:eastAsia="ru-RU"/>
        </w:rPr>
        <w:t>кросс по пересеченной местности с элементами спортивного ориентирования; прикладное плавание.</w:t>
      </w:r>
    </w:p>
    <w:p w:rsidR="00720254" w:rsidRDefault="002870CD" w:rsidP="002870CD">
      <w:pPr>
        <w:pStyle w:val="30"/>
        <w:spacing w:after="0" w:line="240" w:lineRule="auto"/>
        <w:jc w:val="both"/>
        <w:rPr>
          <w:rFonts w:cs="Arial"/>
          <w:szCs w:val="24"/>
        </w:rPr>
      </w:pPr>
      <w:bookmarkStart w:id="363" w:name="_Toc5705962"/>
      <w:bookmarkStart w:id="364" w:name="_Toc11850813"/>
      <w:bookmarkStart w:id="365" w:name="_Toc20218020"/>
      <w:bookmarkStart w:id="366" w:name="_Toc5706036"/>
      <w:bookmarkStart w:id="367" w:name="_Toc5706172"/>
      <w:bookmarkStart w:id="368" w:name="_Toc435412720"/>
      <w:r>
        <w:rPr>
          <w:rFonts w:cs="Arial"/>
          <w:szCs w:val="24"/>
        </w:rPr>
        <w:t>Экология</w:t>
      </w:r>
      <w:bookmarkEnd w:id="363"/>
      <w:bookmarkEnd w:id="364"/>
      <w:bookmarkEnd w:id="365"/>
      <w:bookmarkEnd w:id="366"/>
      <w:bookmarkEnd w:id="367"/>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Pr>
          <w:rFonts w:ascii="Arial" w:hAnsi="Arial" w:cs="Arial"/>
          <w:sz w:val="24"/>
          <w:szCs w:val="24"/>
        </w:rPr>
        <w:t xml:space="preserve">ФГОС </w:t>
      </w:r>
      <w:r>
        <w:rPr>
          <w:rFonts w:ascii="Arial" w:hAnsi="Arial" w:cs="Arial"/>
          <w:sz w:val="24"/>
          <w:szCs w:val="24"/>
        </w:rPr>
        <w:lastRenderedPageBreak/>
        <w:t>СОО</w:t>
      </w:r>
      <w:r>
        <w:rPr>
          <w:rFonts w:ascii="Arial" w:eastAsia="Times New Roman" w:hAnsi="Arial" w:cs="Arial"/>
          <w:sz w:val="24"/>
          <w:szCs w:val="24"/>
        </w:rPr>
        <w:t xml:space="preserve"> и основными положениями Концепции общего экологического образования в интересах устойчивого развития.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eastAsia="Times New Roman" w:hAnsi="Arial" w:cs="Arial"/>
          <w:b/>
          <w:sz w:val="24"/>
          <w:szCs w:val="24"/>
        </w:rPr>
      </w:pPr>
      <w:r>
        <w:rPr>
          <w:rFonts w:ascii="Arial" w:eastAsia="Times New Roman" w:hAnsi="Arial" w:cs="Arial"/>
          <w:b/>
          <w:sz w:val="24"/>
          <w:szCs w:val="24"/>
        </w:rPr>
        <w:t>Базовый уровень</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b/>
          <w:sz w:val="24"/>
          <w:szCs w:val="24"/>
        </w:rPr>
        <w:t>Введение</w:t>
      </w:r>
    </w:p>
    <w:p w:rsidR="00720254" w:rsidRDefault="002870CD" w:rsidP="002870CD">
      <w:pPr>
        <w:spacing w:after="0" w:line="240" w:lineRule="auto"/>
        <w:rPr>
          <w:rFonts w:ascii="Arial" w:hAnsi="Arial" w:cs="Arial"/>
          <w:sz w:val="24"/>
          <w:szCs w:val="24"/>
        </w:rPr>
      </w:pPr>
      <w:r>
        <w:rPr>
          <w:rFonts w:ascii="Arial" w:eastAsia="Times New Roman" w:hAnsi="Arial" w:cs="Arial"/>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Pr>
          <w:rFonts w:ascii="Arial" w:eastAsia="Times New Roman" w:hAnsi="Arial" w:cs="Arial"/>
          <w:i/>
          <w:iCs/>
          <w:color w:val="000000"/>
          <w:sz w:val="24"/>
          <w:szCs w:val="24"/>
          <w:lang w:eastAsia="ru-RU"/>
        </w:rPr>
        <w:t xml:space="preserve">Эволюция развития экосистем. </w:t>
      </w:r>
      <w:r>
        <w:rPr>
          <w:rFonts w:ascii="Arial" w:eastAsia="Times New Roman" w:hAnsi="Arial" w:cs="Arial"/>
          <w:color w:val="000000"/>
          <w:sz w:val="24"/>
          <w:szCs w:val="24"/>
          <w:lang w:eastAsia="ru-RU"/>
        </w:rPr>
        <w:t xml:space="preserve">Естественные и антропогенные экосистемы. Проблемы рационального использования экосистем. </w:t>
      </w:r>
      <w:r>
        <w:rPr>
          <w:rFonts w:ascii="Arial" w:eastAsia="Times New Roman" w:hAnsi="Arial" w:cs="Arial"/>
          <w:i/>
          <w:iCs/>
          <w:color w:val="000000"/>
          <w:sz w:val="24"/>
          <w:szCs w:val="24"/>
          <w:lang w:eastAsia="ru-RU"/>
        </w:rPr>
        <w:t xml:space="preserve">Промышленные техносистемы. </w:t>
      </w:r>
      <w:r>
        <w:rPr>
          <w:rFonts w:ascii="Arial" w:eastAsia="Times New Roman" w:hAnsi="Arial" w:cs="Arial"/>
          <w:color w:val="000000"/>
          <w:sz w:val="24"/>
          <w:szCs w:val="24"/>
          <w:lang w:eastAsia="ru-RU"/>
        </w:rPr>
        <w:t>Биосфера и ноосфера.</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Система «человек–общество–природа»</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highlight w:val="yellow"/>
        </w:rPr>
        <w:t xml:space="preserve"> </w:t>
      </w:r>
    </w:p>
    <w:p w:rsidR="00720254" w:rsidRDefault="00720254" w:rsidP="002870CD">
      <w:pPr>
        <w:spacing w:after="0" w:line="240" w:lineRule="auto"/>
        <w:rPr>
          <w:rFonts w:ascii="Arial" w:eastAsia="Times New Roman" w:hAnsi="Arial" w:cs="Arial"/>
          <w:b/>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Экологические последствия хозяйственной деятельности человека</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lastRenderedPageBreak/>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rFonts w:ascii="Arial" w:eastAsia="Times New Roman" w:hAnsi="Arial" w:cs="Arial"/>
          <w:i/>
          <w:iCs/>
          <w:sz w:val="24"/>
          <w:szCs w:val="24"/>
        </w:rPr>
        <w:t>Экологические последствия в разных сферах деятельности.</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 xml:space="preserve">Загрязнение природной среды. Физическое, химическое и биологическое загрязнение окружающей среды. </w:t>
      </w:r>
      <w:r>
        <w:rPr>
          <w:rFonts w:ascii="Arial" w:eastAsia="Times New Roman" w:hAnsi="Arial" w:cs="Arial"/>
          <w:i/>
          <w:sz w:val="24"/>
          <w:szCs w:val="24"/>
        </w:rPr>
        <w:t>Экологические последствия в конкретной экологической ситуации.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720254" w:rsidRDefault="002870CD" w:rsidP="002870CD">
      <w:pPr>
        <w:spacing w:after="0" w:line="240" w:lineRule="auto"/>
        <w:rPr>
          <w:rFonts w:ascii="Arial" w:eastAsia="Times New Roman" w:hAnsi="Arial" w:cs="Arial"/>
          <w:i/>
          <w:sz w:val="24"/>
          <w:szCs w:val="24"/>
        </w:rPr>
      </w:pPr>
      <w:r>
        <w:rPr>
          <w:rFonts w:ascii="Arial" w:eastAsia="Times New Roman" w:hAnsi="Arial" w:cs="Arial"/>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Pr>
          <w:rFonts w:ascii="Arial" w:eastAsia="Times New Roman" w:hAnsi="Arial" w:cs="Arial"/>
          <w:i/>
          <w:sz w:val="24"/>
          <w:szCs w:val="24"/>
        </w:rPr>
        <w:t>Поля концентрации загрязняющих веществ производственных и бытовых объектов.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Ресурсосбережение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rFonts w:ascii="Arial" w:eastAsia="Times New Roman" w:hAnsi="Arial" w:cs="Arial"/>
          <w:b/>
          <w:sz w:val="24"/>
          <w:szCs w:val="24"/>
        </w:rPr>
        <w:t xml:space="preserve"> </w:t>
      </w:r>
      <w:r>
        <w:rPr>
          <w:rFonts w:ascii="Arial" w:eastAsia="Times New Roman" w:hAnsi="Arial" w:cs="Arial"/>
          <w:sz w:val="24"/>
          <w:szCs w:val="24"/>
        </w:rPr>
        <w:t>Тенденции и перспективы развития энергетики.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Взаимоотношения человека с окружающей средой</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720254" w:rsidRDefault="002870CD" w:rsidP="002870CD">
      <w:pPr>
        <w:spacing w:after="0" w:line="240" w:lineRule="auto"/>
        <w:rPr>
          <w:rFonts w:ascii="Arial" w:eastAsia="Times New Roman" w:hAnsi="Arial" w:cs="Arial"/>
          <w:sz w:val="24"/>
          <w:szCs w:val="24"/>
        </w:rPr>
      </w:pPr>
      <w:r>
        <w:rPr>
          <w:rFonts w:ascii="Arial" w:eastAsia="Times New Roman" w:hAnsi="Arial" w:cs="Arial"/>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eastAsia="Times New Roman" w:hAnsi="Arial" w:cs="Arial"/>
          <w:b/>
          <w:sz w:val="24"/>
          <w:szCs w:val="24"/>
        </w:rPr>
        <w:t>Экологическое проектирование</w:t>
      </w:r>
    </w:p>
    <w:p w:rsidR="00720254" w:rsidRDefault="002870CD" w:rsidP="002870CD">
      <w:pPr>
        <w:spacing w:after="0" w:line="240" w:lineRule="auto"/>
        <w:rPr>
          <w:rFonts w:ascii="Arial" w:hAnsi="Arial" w:cs="Arial"/>
          <w:sz w:val="24"/>
          <w:szCs w:val="24"/>
        </w:rPr>
      </w:pPr>
      <w:r>
        <w:rPr>
          <w:rFonts w:ascii="Arial" w:eastAsia="Times New Roman" w:hAnsi="Arial" w:cs="Arial"/>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720254" w:rsidRDefault="00720254" w:rsidP="002870CD">
      <w:pPr>
        <w:spacing w:after="0" w:line="240" w:lineRule="auto"/>
        <w:rPr>
          <w:rFonts w:ascii="Arial" w:hAnsi="Arial" w:cs="Arial"/>
          <w:sz w:val="24"/>
          <w:szCs w:val="24"/>
        </w:rPr>
      </w:pPr>
    </w:p>
    <w:p w:rsidR="00720254" w:rsidRDefault="002870CD" w:rsidP="002870CD">
      <w:pPr>
        <w:pStyle w:val="30"/>
        <w:spacing w:after="0" w:line="240" w:lineRule="auto"/>
      </w:pPr>
      <w:bookmarkStart w:id="369" w:name="_Toc5705963"/>
      <w:bookmarkStart w:id="370" w:name="_Toc5706173"/>
      <w:bookmarkStart w:id="371" w:name="_Toc11850814"/>
      <w:bookmarkStart w:id="372" w:name="_Toc20218021"/>
      <w:bookmarkStart w:id="373" w:name="_Toc5706037"/>
      <w:r>
        <w:lastRenderedPageBreak/>
        <w:t>Основы безопасности жизнедеятельности</w:t>
      </w:r>
      <w:bookmarkStart w:id="374" w:name="_Toc435412721"/>
      <w:bookmarkEnd w:id="368"/>
      <w:bookmarkEnd w:id="369"/>
      <w:bookmarkEnd w:id="370"/>
      <w:bookmarkEnd w:id="371"/>
      <w:bookmarkEnd w:id="372"/>
      <w:bookmarkEnd w:id="373"/>
    </w:p>
    <w:p w:rsidR="00720254" w:rsidRDefault="002870CD" w:rsidP="002870CD">
      <w:pPr>
        <w:spacing w:after="0" w:line="240" w:lineRule="auto"/>
        <w:rPr>
          <w:rFonts w:ascii="Arial" w:hAnsi="Arial" w:cs="Arial"/>
          <w:sz w:val="24"/>
          <w:szCs w:val="24"/>
        </w:rPr>
      </w:pPr>
      <w:r>
        <w:rPr>
          <w:rFonts w:ascii="Arial" w:hAnsi="Arial" w:cs="Arial"/>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720254" w:rsidRDefault="002870CD" w:rsidP="002870CD">
      <w:pPr>
        <w:spacing w:after="0" w:line="240" w:lineRule="auto"/>
        <w:rPr>
          <w:rFonts w:ascii="Arial" w:hAnsi="Arial" w:cs="Arial"/>
          <w:sz w:val="24"/>
          <w:szCs w:val="24"/>
        </w:rPr>
      </w:pPr>
      <w:r>
        <w:rPr>
          <w:rFonts w:ascii="Arial" w:hAnsi="Arial" w:cs="Arial"/>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«Основы здорового образа жизни» раскрывает основы здорового образа жизни.</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«Основы обороны государства» раскрывает вопросы, связанные с</w:t>
      </w:r>
      <w:r>
        <w:rPr>
          <w:rFonts w:ascii="Arial" w:hAnsi="Arial" w:cs="Arial"/>
          <w:b/>
          <w:sz w:val="24"/>
          <w:szCs w:val="24"/>
        </w:rPr>
        <w:t xml:space="preserve"> </w:t>
      </w:r>
      <w:r>
        <w:rPr>
          <w:rFonts w:ascii="Arial" w:hAnsi="Arial" w:cs="Arial"/>
          <w:sz w:val="24"/>
          <w:szCs w:val="24"/>
        </w:rPr>
        <w:t>состоянием и тенденциями развития современного мира и России, а также факторы и источники угроз и основы обороны РФ.</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«Правовые основы военной службы» включает вопросы</w:t>
      </w:r>
      <w:r>
        <w:rPr>
          <w:rFonts w:ascii="Arial" w:hAnsi="Arial" w:cs="Arial"/>
          <w:b/>
          <w:sz w:val="24"/>
          <w:szCs w:val="24"/>
        </w:rPr>
        <w:t xml:space="preserve"> </w:t>
      </w:r>
      <w:r>
        <w:rPr>
          <w:rFonts w:ascii="Arial" w:hAnsi="Arial" w:cs="Arial"/>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«Элементы начальной военной подготовки» раскрывает вопросы строевой, огневой, тактической подготовки.</w:t>
      </w:r>
    </w:p>
    <w:p w:rsidR="00720254" w:rsidRDefault="002870CD" w:rsidP="002870CD">
      <w:pPr>
        <w:spacing w:after="0" w:line="240" w:lineRule="auto"/>
        <w:rPr>
          <w:rFonts w:ascii="Arial" w:hAnsi="Arial" w:cs="Arial"/>
          <w:sz w:val="24"/>
          <w:szCs w:val="24"/>
        </w:rPr>
      </w:pPr>
      <w:r>
        <w:rPr>
          <w:rFonts w:ascii="Arial" w:hAnsi="Arial" w:cs="Arial"/>
          <w:sz w:val="24"/>
          <w:szCs w:val="24"/>
        </w:rPr>
        <w:t>Модуль «Военно-профессиональная деятельность» раскрывает вопросы военно-профессиональной деятельности гражданина.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«Основы безопасности жизнедеятельности» как учебный предмет обеспечивает:</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сформированность экологического мышления, навыков здорового, бе</w:t>
      </w:r>
      <w:r>
        <w:rPr>
          <w:rFonts w:ascii="Arial" w:hAnsi="Arial" w:cs="Arial"/>
          <w:sz w:val="24"/>
          <w:szCs w:val="24"/>
        </w:rPr>
        <w:t>з</w:t>
      </w:r>
      <w:r>
        <w:rPr>
          <w:rFonts w:ascii="Arial" w:hAnsi="Arial" w:cs="Arial"/>
          <w:sz w:val="24"/>
          <w:szCs w:val="24"/>
        </w:rPr>
        <w:t>опасного и экологически целесообразного образа жизни, понимание рисков и угроз современного мира;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знание правил и владение навыками поведения в опасных и чрезвыча</w:t>
      </w:r>
      <w:r>
        <w:rPr>
          <w:rFonts w:ascii="Arial" w:hAnsi="Arial" w:cs="Arial"/>
          <w:sz w:val="24"/>
          <w:szCs w:val="24"/>
        </w:rPr>
        <w:t>й</w:t>
      </w:r>
      <w:r>
        <w:rPr>
          <w:rFonts w:ascii="Arial" w:hAnsi="Arial" w:cs="Arial"/>
          <w:sz w:val="24"/>
          <w:szCs w:val="24"/>
        </w:rPr>
        <w:t>ных ситуациях природного, техногенного и социального характера;</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w:t>
      </w:r>
      <w:r>
        <w:rPr>
          <w:rFonts w:ascii="Arial" w:hAnsi="Arial" w:cs="Arial"/>
          <w:sz w:val="24"/>
          <w:szCs w:val="24"/>
        </w:rPr>
        <w:t>в</w:t>
      </w:r>
      <w:r>
        <w:rPr>
          <w:rFonts w:ascii="Arial" w:hAnsi="Arial" w:cs="Arial"/>
          <w:sz w:val="24"/>
          <w:szCs w:val="24"/>
        </w:rPr>
        <w:t>шим;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умение действовать индивидуально и в группе в опасных и чрезвыча</w:t>
      </w:r>
      <w:r>
        <w:rPr>
          <w:rFonts w:ascii="Arial" w:hAnsi="Arial" w:cs="Arial"/>
          <w:sz w:val="24"/>
          <w:szCs w:val="24"/>
        </w:rPr>
        <w:t>й</w:t>
      </w:r>
      <w:r>
        <w:rPr>
          <w:rFonts w:ascii="Arial" w:hAnsi="Arial" w:cs="Arial"/>
          <w:sz w:val="24"/>
          <w:szCs w:val="24"/>
        </w:rPr>
        <w:t>ных ситуациях;</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формирование морально-психологических и физических качеств гра</w:t>
      </w:r>
      <w:r>
        <w:rPr>
          <w:rFonts w:ascii="Arial" w:hAnsi="Arial" w:cs="Arial"/>
          <w:sz w:val="24"/>
          <w:szCs w:val="24"/>
        </w:rPr>
        <w:t>ж</w:t>
      </w:r>
      <w:r>
        <w:rPr>
          <w:rFonts w:ascii="Arial" w:hAnsi="Arial" w:cs="Arial"/>
          <w:sz w:val="24"/>
          <w:szCs w:val="24"/>
        </w:rPr>
        <w:t>данина, необходимых для прохождения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воспитание патриотизма, уважения к историческому и культурному пр</w:t>
      </w:r>
      <w:r>
        <w:rPr>
          <w:rFonts w:ascii="Arial" w:hAnsi="Arial" w:cs="Arial"/>
          <w:sz w:val="24"/>
          <w:szCs w:val="24"/>
        </w:rPr>
        <w:t>о</w:t>
      </w:r>
      <w:r>
        <w:rPr>
          <w:rFonts w:ascii="Arial" w:hAnsi="Arial" w:cs="Arial"/>
          <w:sz w:val="24"/>
          <w:szCs w:val="24"/>
        </w:rPr>
        <w:t>шлому России и ее Вооруженным Силам;</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изучение гражданами основных положений законодательства Росси</w:t>
      </w:r>
      <w:r>
        <w:rPr>
          <w:rFonts w:ascii="Arial" w:hAnsi="Arial" w:cs="Arial"/>
          <w:sz w:val="24"/>
          <w:szCs w:val="24"/>
        </w:rPr>
        <w:t>й</w:t>
      </w:r>
      <w:r>
        <w:rPr>
          <w:rFonts w:ascii="Arial" w:hAnsi="Arial" w:cs="Arial"/>
          <w:sz w:val="24"/>
          <w:szCs w:val="24"/>
        </w:rPr>
        <w:t>ской Федерации в области обороны государства, воинской обязанности и военной службы;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приобретение навыков в области гражданской обороны;</w:t>
      </w:r>
    </w:p>
    <w:p w:rsidR="00720254" w:rsidRDefault="002870CD" w:rsidP="002870CD">
      <w:pPr>
        <w:pStyle w:val="a"/>
        <w:spacing w:after="0" w:line="240" w:lineRule="auto"/>
        <w:ind w:firstLine="709"/>
        <w:rPr>
          <w:rFonts w:ascii="Arial" w:hAnsi="Arial" w:cs="Arial"/>
          <w:sz w:val="24"/>
          <w:szCs w:val="24"/>
        </w:rPr>
      </w:pPr>
      <w:r>
        <w:rPr>
          <w:rFonts w:ascii="Arial" w:hAnsi="Arial" w:cs="Arial"/>
          <w:sz w:val="24"/>
          <w:szCs w:val="24"/>
        </w:rPr>
        <w:t>изучение основ безопасности военной службы, основ огневой, индив</w:t>
      </w:r>
      <w:r>
        <w:rPr>
          <w:rFonts w:ascii="Arial" w:hAnsi="Arial" w:cs="Arial"/>
          <w:sz w:val="24"/>
          <w:szCs w:val="24"/>
        </w:rPr>
        <w:t>и</w:t>
      </w:r>
      <w:r>
        <w:rPr>
          <w:rFonts w:ascii="Arial" w:hAnsi="Arial" w:cs="Arial"/>
          <w:sz w:val="24"/>
          <w:szCs w:val="24"/>
        </w:rPr>
        <w:t>дуальной тактической и строевой подготовки, сохранения здоровья в период пр</w:t>
      </w:r>
      <w:r>
        <w:rPr>
          <w:rFonts w:ascii="Arial" w:hAnsi="Arial" w:cs="Arial"/>
          <w:sz w:val="24"/>
          <w:szCs w:val="24"/>
        </w:rPr>
        <w:t>о</w:t>
      </w:r>
      <w:r>
        <w:rPr>
          <w:rFonts w:ascii="Arial" w:hAnsi="Arial" w:cs="Arial"/>
          <w:sz w:val="24"/>
          <w:szCs w:val="24"/>
        </w:rPr>
        <w:t>хождения военной службы и элементов медицинской подготовки, вопросов радиац</w:t>
      </w:r>
      <w:r>
        <w:rPr>
          <w:rFonts w:ascii="Arial" w:hAnsi="Arial" w:cs="Arial"/>
          <w:sz w:val="24"/>
          <w:szCs w:val="24"/>
        </w:rPr>
        <w:t>и</w:t>
      </w:r>
      <w:r>
        <w:rPr>
          <w:rFonts w:ascii="Arial" w:hAnsi="Arial" w:cs="Arial"/>
          <w:sz w:val="24"/>
          <w:szCs w:val="24"/>
        </w:rPr>
        <w:t>онной, химической и биологической защиты войск и населения.</w:t>
      </w:r>
    </w:p>
    <w:p w:rsidR="00720254" w:rsidRDefault="002870CD" w:rsidP="002870CD">
      <w:pPr>
        <w:spacing w:after="0" w:line="240" w:lineRule="auto"/>
        <w:rPr>
          <w:rFonts w:ascii="Arial" w:hAnsi="Arial" w:cs="Arial"/>
          <w:sz w:val="24"/>
          <w:szCs w:val="24"/>
        </w:rPr>
      </w:pPr>
      <w:r>
        <w:rPr>
          <w:rFonts w:ascii="Arial" w:hAnsi="Arial" w:cs="Arial"/>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720254" w:rsidRDefault="002870CD" w:rsidP="002870CD">
      <w:pPr>
        <w:spacing w:after="0" w:line="240" w:lineRule="auto"/>
        <w:rPr>
          <w:rFonts w:ascii="Arial" w:hAnsi="Arial" w:cs="Arial"/>
          <w:sz w:val="24"/>
          <w:szCs w:val="24"/>
        </w:rPr>
      </w:pPr>
      <w:r>
        <w:rPr>
          <w:rFonts w:ascii="Arial" w:hAnsi="Arial" w:cs="Arial"/>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Базовый уровень</w:t>
      </w: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комплексной безопасности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Экологическая безопасность и охрана окружающей среды. </w:t>
      </w:r>
      <w:r>
        <w:rPr>
          <w:rFonts w:ascii="Arial" w:hAnsi="Arial" w:cs="Arial"/>
          <w:i/>
          <w:sz w:val="24"/>
          <w:szCs w:val="24"/>
        </w:rPr>
        <w:t xml:space="preserve">Влияние экологической безопасности на национальную безопасность РФ. </w:t>
      </w:r>
      <w:r>
        <w:rPr>
          <w:rFonts w:ascii="Arial" w:hAnsi="Arial" w:cs="Arial"/>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w:t>
      </w:r>
      <w:r>
        <w:rPr>
          <w:rFonts w:ascii="Arial" w:hAnsi="Arial" w:cs="Arial"/>
          <w:sz w:val="24"/>
          <w:szCs w:val="24"/>
        </w:rPr>
        <w:lastRenderedPageBreak/>
        <w:t>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720254" w:rsidRDefault="002870CD" w:rsidP="002870CD">
      <w:pPr>
        <w:spacing w:after="0" w:line="240" w:lineRule="auto"/>
        <w:rPr>
          <w:rFonts w:ascii="Arial" w:hAnsi="Arial" w:cs="Arial"/>
          <w:sz w:val="24"/>
          <w:szCs w:val="24"/>
        </w:rPr>
      </w:pPr>
      <w:r>
        <w:rPr>
          <w:rFonts w:ascii="Arial" w:hAnsi="Arial" w:cs="Arial"/>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720254" w:rsidRDefault="002870CD" w:rsidP="002870CD">
      <w:pPr>
        <w:spacing w:after="0" w:line="240" w:lineRule="auto"/>
        <w:rPr>
          <w:rFonts w:ascii="Arial" w:hAnsi="Arial" w:cs="Arial"/>
          <w:sz w:val="24"/>
          <w:szCs w:val="24"/>
        </w:rPr>
      </w:pPr>
      <w:r>
        <w:rPr>
          <w:rFonts w:ascii="Arial" w:hAnsi="Arial" w:cs="Arial"/>
          <w:sz w:val="24"/>
          <w:szCs w:val="24"/>
        </w:rPr>
        <w:t>Явные и скрытые опасности современных молодежных хобби. Последствия и ответственность.</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Защита населения Российской Федерации от опасных и чрезвычайных ситуаций</w:t>
      </w:r>
    </w:p>
    <w:p w:rsidR="00720254" w:rsidRDefault="002870CD" w:rsidP="002870CD">
      <w:pPr>
        <w:spacing w:after="0" w:line="240" w:lineRule="auto"/>
        <w:rPr>
          <w:rFonts w:ascii="Arial" w:hAnsi="Arial" w:cs="Arial"/>
          <w:sz w:val="24"/>
          <w:szCs w:val="24"/>
        </w:rPr>
      </w:pPr>
      <w:r>
        <w:rPr>
          <w:rFonts w:ascii="Arial" w:hAnsi="Arial" w:cs="Arial"/>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противодействия экстремизму, терроризму и наркотизму в Российской Федерации</w:t>
      </w:r>
    </w:p>
    <w:p w:rsidR="00720254" w:rsidRDefault="002870CD" w:rsidP="002870CD">
      <w:pPr>
        <w:spacing w:after="0" w:line="240" w:lineRule="auto"/>
        <w:rPr>
          <w:rFonts w:ascii="Arial" w:hAnsi="Arial" w:cs="Arial"/>
          <w:sz w:val="24"/>
          <w:szCs w:val="24"/>
        </w:rPr>
      </w:pPr>
      <w:r>
        <w:rPr>
          <w:rFonts w:ascii="Arial" w:hAnsi="Arial" w:cs="Arial"/>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720254" w:rsidRDefault="002870CD" w:rsidP="002870CD">
      <w:pPr>
        <w:spacing w:after="0" w:line="240" w:lineRule="auto"/>
        <w:rPr>
          <w:rFonts w:ascii="Arial" w:hAnsi="Arial" w:cs="Arial"/>
          <w:sz w:val="24"/>
          <w:szCs w:val="24"/>
        </w:rPr>
      </w:pPr>
      <w:r>
        <w:rPr>
          <w:rFonts w:ascii="Arial" w:hAnsi="Arial" w:cs="Arial"/>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здорового образа жизни</w:t>
      </w:r>
    </w:p>
    <w:p w:rsidR="00720254" w:rsidRDefault="002870CD" w:rsidP="002870CD">
      <w:pPr>
        <w:spacing w:after="0" w:line="240" w:lineRule="auto"/>
        <w:rPr>
          <w:rFonts w:ascii="Arial" w:hAnsi="Arial" w:cs="Arial"/>
          <w:sz w:val="24"/>
          <w:szCs w:val="24"/>
        </w:rPr>
      </w:pPr>
      <w:r>
        <w:rPr>
          <w:rFonts w:ascii="Arial" w:hAnsi="Arial" w:cs="Arial"/>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медицинских знаний и оказание первой помощи</w:t>
      </w:r>
    </w:p>
    <w:p w:rsidR="00720254" w:rsidRDefault="002870CD" w:rsidP="002870CD">
      <w:pPr>
        <w:spacing w:after="0" w:line="240" w:lineRule="auto"/>
        <w:rPr>
          <w:rFonts w:ascii="Arial" w:hAnsi="Arial" w:cs="Arial"/>
          <w:sz w:val="24"/>
          <w:szCs w:val="24"/>
        </w:rPr>
      </w:pPr>
      <w:r>
        <w:rPr>
          <w:rFonts w:ascii="Arial" w:hAnsi="Arial" w:cs="Arial"/>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720254" w:rsidRDefault="002870CD" w:rsidP="002870CD">
      <w:pPr>
        <w:spacing w:after="0" w:line="240" w:lineRule="auto"/>
        <w:rPr>
          <w:rFonts w:ascii="Arial" w:hAnsi="Arial" w:cs="Arial"/>
          <w:sz w:val="24"/>
          <w:szCs w:val="24"/>
        </w:rPr>
      </w:pPr>
      <w:r>
        <w:rPr>
          <w:rFonts w:ascii="Arial" w:hAnsi="Arial" w:cs="Arial"/>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Pr>
          <w:rFonts w:ascii="Arial" w:hAnsi="Arial" w:cs="Arial"/>
          <w:b/>
          <w:sz w:val="24"/>
          <w:szCs w:val="24"/>
        </w:rPr>
        <w:t xml:space="preserve"> </w:t>
      </w:r>
      <w:r>
        <w:rPr>
          <w:rFonts w:ascii="Arial" w:hAnsi="Arial" w:cs="Arial"/>
          <w:sz w:val="24"/>
          <w:szCs w:val="24"/>
        </w:rPr>
        <w:t>медицинского и санитарного назначения.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Основы обороны государства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Fonts w:ascii="Arial" w:hAnsi="Arial" w:cs="Arial"/>
          <w:i/>
          <w:sz w:val="24"/>
          <w:szCs w:val="24"/>
        </w:rPr>
        <w:t>Основные направления развития и строительства ВС РФ.</w:t>
      </w:r>
      <w:r>
        <w:rPr>
          <w:rFonts w:ascii="Arial" w:hAnsi="Arial" w:cs="Arial"/>
          <w:sz w:val="24"/>
          <w:szCs w:val="24"/>
        </w:rPr>
        <w:t xml:space="preserve"> </w:t>
      </w:r>
      <w:r>
        <w:rPr>
          <w:rFonts w:ascii="Arial" w:hAnsi="Arial" w:cs="Arial"/>
          <w:i/>
          <w:sz w:val="24"/>
          <w:szCs w:val="24"/>
        </w:rPr>
        <w:t>Модернизация вооружения, военной и специальной техники. Техническая оснащенность и ресурсное обеспечение ВС РФ.</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Правовые основы военной службы</w:t>
      </w:r>
    </w:p>
    <w:p w:rsidR="00720254" w:rsidRDefault="002870CD" w:rsidP="002870CD">
      <w:pPr>
        <w:spacing w:after="0" w:line="240" w:lineRule="auto"/>
        <w:rPr>
          <w:rFonts w:ascii="Arial" w:hAnsi="Arial" w:cs="Arial"/>
          <w:sz w:val="24"/>
          <w:szCs w:val="24"/>
        </w:rPr>
      </w:pPr>
      <w:r>
        <w:rPr>
          <w:rFonts w:ascii="Arial" w:hAnsi="Arial" w:cs="Arial"/>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Элементы начальной военной подготовки</w:t>
      </w:r>
    </w:p>
    <w:p w:rsidR="00720254" w:rsidRDefault="002870CD" w:rsidP="002870CD">
      <w:pPr>
        <w:spacing w:after="0" w:line="240" w:lineRule="auto"/>
        <w:rPr>
          <w:rFonts w:ascii="Arial" w:hAnsi="Arial" w:cs="Arial"/>
          <w:sz w:val="24"/>
          <w:szCs w:val="24"/>
        </w:rPr>
      </w:pPr>
      <w:r>
        <w:rPr>
          <w:rFonts w:ascii="Arial" w:hAnsi="Arial" w:cs="Arial"/>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Назначение, боевые свойства и общее устройство автомата Калашникова. </w:t>
      </w:r>
      <w:r>
        <w:rPr>
          <w:rFonts w:ascii="Arial" w:hAnsi="Arial" w:cs="Arial"/>
          <w:i/>
          <w:sz w:val="24"/>
          <w:szCs w:val="24"/>
        </w:rPr>
        <w:t xml:space="preserve">Работа частей и механизмов автомата Калашникова при стрельбе. </w:t>
      </w:r>
      <w:r>
        <w:rPr>
          <w:rFonts w:ascii="Arial" w:hAnsi="Arial" w:cs="Arial"/>
          <w:sz w:val="24"/>
          <w:szCs w:val="24"/>
        </w:rPr>
        <w:t>Неполная разборка и сборка автомата Калашникова для чистки и смазки.</w:t>
      </w:r>
      <w:r>
        <w:rPr>
          <w:rFonts w:ascii="Arial" w:hAnsi="Arial" w:cs="Arial"/>
          <w:i/>
          <w:sz w:val="24"/>
          <w:szCs w:val="24"/>
        </w:rPr>
        <w:t xml:space="preserve"> </w:t>
      </w:r>
      <w:r>
        <w:rPr>
          <w:rFonts w:ascii="Arial" w:hAnsi="Arial" w:cs="Arial"/>
          <w:sz w:val="24"/>
          <w:szCs w:val="24"/>
        </w:rPr>
        <w:t>Хранение автомата Калашникова. Устройство патрона.</w:t>
      </w:r>
      <w:r>
        <w:rPr>
          <w:rFonts w:ascii="Arial" w:hAnsi="Arial" w:cs="Arial"/>
          <w:i/>
          <w:sz w:val="24"/>
          <w:szCs w:val="24"/>
        </w:rPr>
        <w:t xml:space="preserve"> </w:t>
      </w:r>
      <w:r>
        <w:rPr>
          <w:rFonts w:ascii="Arial" w:hAnsi="Arial" w:cs="Arial"/>
          <w:sz w:val="24"/>
          <w:szCs w:val="24"/>
        </w:rP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w:t>
      </w:r>
      <w:r>
        <w:rPr>
          <w:rFonts w:ascii="Arial" w:hAnsi="Arial" w:cs="Arial"/>
          <w:sz w:val="24"/>
          <w:szCs w:val="24"/>
        </w:rPr>
        <w:lastRenderedPageBreak/>
        <w:t>Ручные осколочные гранаты. Меры безопасности при обращении с ручными осколочными гранатами.</w:t>
      </w:r>
    </w:p>
    <w:p w:rsidR="00720254" w:rsidRDefault="002870CD" w:rsidP="002870CD">
      <w:pPr>
        <w:spacing w:after="0" w:line="240" w:lineRule="auto"/>
        <w:rPr>
          <w:rFonts w:ascii="Arial" w:hAnsi="Arial" w:cs="Arial"/>
          <w:sz w:val="24"/>
          <w:szCs w:val="24"/>
        </w:rPr>
      </w:pPr>
      <w:r>
        <w:rPr>
          <w:rFonts w:ascii="Arial" w:hAnsi="Arial" w:cs="Arial"/>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sz w:val="24"/>
          <w:szCs w:val="24"/>
        </w:rPr>
      </w:pPr>
      <w:r>
        <w:rPr>
          <w:rFonts w:ascii="Arial" w:hAnsi="Arial" w:cs="Arial"/>
          <w:b/>
          <w:sz w:val="24"/>
          <w:szCs w:val="24"/>
        </w:rPr>
        <w:t>Военно-профессиональная деятельность</w:t>
      </w:r>
    </w:p>
    <w:p w:rsidR="00720254" w:rsidRDefault="002870CD" w:rsidP="002870CD">
      <w:pPr>
        <w:spacing w:after="0" w:line="240" w:lineRule="auto"/>
        <w:rPr>
          <w:rFonts w:ascii="Arial" w:hAnsi="Arial" w:cs="Arial"/>
          <w:sz w:val="24"/>
          <w:szCs w:val="24"/>
        </w:rPr>
      </w:pPr>
      <w:r>
        <w:rPr>
          <w:rFonts w:ascii="Arial" w:hAnsi="Arial" w:cs="Arial"/>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720254" w:rsidRDefault="00720254" w:rsidP="002870CD">
      <w:pPr>
        <w:spacing w:after="0" w:line="240" w:lineRule="auto"/>
        <w:rPr>
          <w:rFonts w:ascii="Arial" w:hAnsi="Arial" w:cs="Arial"/>
          <w:sz w:val="24"/>
          <w:szCs w:val="24"/>
        </w:rPr>
      </w:pPr>
    </w:p>
    <w:p w:rsidR="00720254" w:rsidRDefault="002870CD" w:rsidP="002870CD">
      <w:pPr>
        <w:pStyle w:val="20"/>
        <w:numPr>
          <w:ilvl w:val="1"/>
          <w:numId w:val="12"/>
        </w:numPr>
        <w:spacing w:before="0" w:after="0"/>
        <w:jc w:val="left"/>
      </w:pPr>
      <w:bookmarkStart w:id="375" w:name="_Toc20218022"/>
      <w:bookmarkStart w:id="376" w:name="_Toc5705964"/>
      <w:bookmarkStart w:id="377" w:name="_Toc5706038"/>
      <w:bookmarkStart w:id="378" w:name="_Toc5706174"/>
      <w:bookmarkStart w:id="379" w:name="_Toc11850815"/>
      <w:r>
        <w:t>Программа воспитания и социализации</w:t>
      </w:r>
      <w:bookmarkEnd w:id="375"/>
      <w:r>
        <w:t xml:space="preserve"> </w:t>
      </w:r>
      <w:bookmarkEnd w:id="374"/>
      <w:bookmarkEnd w:id="376"/>
      <w:bookmarkEnd w:id="377"/>
      <w:bookmarkEnd w:id="378"/>
      <w:bookmarkEnd w:id="379"/>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Программа воспитания и социализации обучающихся предусматривает фо</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мирование нравственного уклада школьной жизни, обеспечивающего создание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ответствующей социальной среды развития обучающихся и включающего воспит</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тельную, учебную, внеучебную, социально значимую деятельность обучающихся, основанного на системе духовных идеалов многонационального народа России, б</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зовых национальных ценностей, традиционных моральных норм, реализуемого в совместной социально-педагогической деятельности школы, семьи и других субъе</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тов общественной жизни.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Программа воспитания и социализации обучающихся направлена на обесп</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чение их духовно-нравственного развития и воспитания, социализации, професси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нальной ориентации, формирование экологической культуры, культуры здорового и безопасного образа жизни.</w:t>
      </w:r>
    </w:p>
    <w:p w:rsidR="00720254" w:rsidRDefault="002870CD" w:rsidP="002870CD">
      <w:pPr>
        <w:pStyle w:val="30"/>
        <w:numPr>
          <w:ilvl w:val="2"/>
          <w:numId w:val="12"/>
        </w:numPr>
        <w:spacing w:after="0" w:line="240" w:lineRule="auto"/>
        <w:rPr>
          <w:lang w:eastAsia="ru-RU"/>
        </w:rPr>
      </w:pPr>
      <w:bookmarkStart w:id="380" w:name="_Toc20130771"/>
      <w:bookmarkStart w:id="381" w:name="_Toc20218023"/>
      <w:r>
        <w:rPr>
          <w:lang w:eastAsia="ru-RU"/>
        </w:rPr>
        <w:t>Цель и задачи духовно-нравственного развития, воспитания, социализации обучающихся при получении среднего общего образования</w:t>
      </w:r>
      <w:bookmarkEnd w:id="380"/>
      <w:bookmarkEnd w:id="381"/>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Целью воспитания и социализации</w:t>
      </w:r>
      <w:r>
        <w:rPr>
          <w:rFonts w:ascii="Arial" w:eastAsia="Times New Roman" w:hAnsi="Arial" w:cs="Arial"/>
          <w:color w:val="000000"/>
          <w:sz w:val="24"/>
          <w:szCs w:val="24"/>
          <w:lang w:eastAsia="ru-RU"/>
        </w:rPr>
        <w:t xml:space="preserve"> обучающихся на уровне и среднего о</w:t>
      </w:r>
      <w:r>
        <w:rPr>
          <w:rFonts w:ascii="Arial" w:eastAsia="Times New Roman" w:hAnsi="Arial" w:cs="Arial"/>
          <w:color w:val="000000"/>
          <w:sz w:val="24"/>
          <w:szCs w:val="24"/>
          <w:lang w:eastAsia="ru-RU"/>
        </w:rPr>
        <w:t>б</w:t>
      </w:r>
      <w:r>
        <w:rPr>
          <w:rFonts w:ascii="Arial" w:eastAsia="Times New Roman" w:hAnsi="Arial" w:cs="Arial"/>
          <w:color w:val="000000"/>
          <w:sz w:val="24"/>
          <w:szCs w:val="24"/>
          <w:lang w:eastAsia="ru-RU"/>
        </w:rPr>
        <w:t>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циях многонационального народа Российской Федерации.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На уровне основного общего и среднего общего образования для достижения поставленной цели воспитания и социализации обучающихся решаются следующие </w:t>
      </w:r>
      <w:r>
        <w:rPr>
          <w:rFonts w:ascii="Arial" w:eastAsia="Times New Roman" w:hAnsi="Arial" w:cs="Arial"/>
          <w:b/>
          <w:color w:val="000000"/>
          <w:sz w:val="24"/>
          <w:szCs w:val="24"/>
          <w:lang w:eastAsia="ru-RU"/>
        </w:rPr>
        <w:t>задачи</w:t>
      </w:r>
      <w:r>
        <w:rPr>
          <w:rFonts w:ascii="Arial" w:eastAsia="Times New Roman" w:hAnsi="Arial" w:cs="Arial"/>
          <w:color w:val="000000"/>
          <w:sz w:val="24"/>
          <w:szCs w:val="24"/>
          <w:lang w:eastAsia="ru-RU"/>
        </w:rPr>
        <w:t>.</w:t>
      </w:r>
    </w:p>
    <w:p w:rsidR="00720254" w:rsidRDefault="002870CD" w:rsidP="002870CD">
      <w:pPr>
        <w:suppressAutoHyphens w:val="0"/>
        <w:spacing w:after="0" w:line="240" w:lineRule="auto"/>
        <w:ind w:firstLine="720"/>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В области формирования личностной культуры:</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ной, общественно</w:t>
      </w:r>
      <w:bookmarkStart w:id="382" w:name="page2"/>
      <w:bookmarkEnd w:id="382"/>
      <w:r>
        <w:rPr>
          <w:rFonts w:ascii="Arial" w:eastAsia="Times New Roman" w:hAnsi="Arial" w:cs="Arial"/>
          <w:color w:val="000000"/>
          <w:sz w:val="24"/>
          <w:szCs w:val="24"/>
          <w:lang w:eastAsia="ru-RU"/>
        </w:rPr>
        <w:t xml:space="preserve">-полезной деятельности на основе традиционных нравственных </w:t>
      </w:r>
      <w:r>
        <w:rPr>
          <w:rFonts w:ascii="Arial" w:eastAsia="Times New Roman" w:hAnsi="Arial" w:cs="Arial"/>
          <w:color w:val="000000"/>
          <w:sz w:val="24"/>
          <w:szCs w:val="24"/>
          <w:lang w:eastAsia="ru-RU"/>
        </w:rPr>
        <w:lastRenderedPageBreak/>
        <w:t>установок и моральных норм, непрерывного образования, самовоспитания и униве</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сальной духовно-нравственной компетенции — «становиться лучше»;</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нравственности, основанной на свободе воли и духовных отеч</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ственных традициях, внутренней установке личности школьника поступать согласно своей совести;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основ нравственного самосознания личности (совести) — сп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собности подростка формулировать собственные нравственные обязательства, осуществлять нравственный самоконтроль, требовать от себя выполнения морал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ных норм, давать нравственную оценку своим и чужим поступкам;</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нравственного смысла учения, социально ориентированной и общественно полезной деятельности;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морали — осознанной обучающимся необходимости повед</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усвоение обучающимся базовых национальных ценностей, духовных трад</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ций народов России;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у подростка позитивной нравственной самооценки, самоуважения и жизненного оптимизма;</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эстетических потребностей, ценностей и чувств;</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 xml:space="preserve">ниям, мыслям и поступкам;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способности к самостоятельным поступкам и действиям, соверша</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мым на основе морального выбора, к принятию ответственности за их результаты;</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bookmarkStart w:id="383" w:name="page3"/>
      <w:bookmarkEnd w:id="383"/>
      <w:r>
        <w:rPr>
          <w:rFonts w:ascii="Arial" w:eastAsia="Times New Roman" w:hAnsi="Arial" w:cs="Arial"/>
          <w:color w:val="000000"/>
          <w:sz w:val="24"/>
          <w:szCs w:val="24"/>
          <w:lang w:eastAsia="ru-RU"/>
        </w:rPr>
        <w:t>развитие трудолюбия, способности к преодолению трудностей, целеустре</w:t>
      </w:r>
      <w:r>
        <w:rPr>
          <w:rFonts w:ascii="Arial" w:eastAsia="Times New Roman" w:hAnsi="Arial" w:cs="Arial"/>
          <w:color w:val="000000"/>
          <w:sz w:val="24"/>
          <w:szCs w:val="24"/>
          <w:lang w:eastAsia="ru-RU"/>
        </w:rPr>
        <w:t>м</w:t>
      </w:r>
      <w:r>
        <w:rPr>
          <w:rFonts w:ascii="Arial" w:eastAsia="Times New Roman" w:hAnsi="Arial" w:cs="Arial"/>
          <w:color w:val="000000"/>
          <w:sz w:val="24"/>
          <w:szCs w:val="24"/>
          <w:lang w:eastAsia="ru-RU"/>
        </w:rPr>
        <w:t>лённости и настойчивости в достижении результата;</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творческого отношения к учёбе, труду, социальной деятельн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 на основе нравственных ценностей и моральных норм;</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ра;</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w:t>
      </w:r>
      <w:r>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ющим угрозу для жизни, физического и нравственного здоровья, духовной безопа</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ности личности;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экологической культуры, культуры здорового и безопасного образа жизни.</w:t>
      </w:r>
    </w:p>
    <w:p w:rsidR="00720254" w:rsidRDefault="002870CD" w:rsidP="002870CD">
      <w:pPr>
        <w:suppressAutoHyphens w:val="0"/>
        <w:spacing w:after="0" w:line="240" w:lineRule="auto"/>
        <w:ind w:firstLine="720"/>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В области формирования социальной культуры:</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w:t>
      </w:r>
      <w:r>
        <w:rPr>
          <w:rFonts w:ascii="Arial" w:eastAsia="Times New Roman" w:hAnsi="Arial" w:cs="Arial"/>
          <w:color w:val="000000"/>
          <w:sz w:val="24"/>
          <w:szCs w:val="24"/>
          <w:lang w:eastAsia="ru-RU"/>
        </w:rPr>
        <w:t>щ</w:t>
      </w:r>
      <w:r>
        <w:rPr>
          <w:rFonts w:ascii="Arial" w:eastAsia="Times New Roman" w:hAnsi="Arial" w:cs="Arial"/>
          <w:color w:val="000000"/>
          <w:sz w:val="24"/>
          <w:szCs w:val="24"/>
          <w:lang w:eastAsia="ru-RU"/>
        </w:rPr>
        <w:t>ности, этнического сообщества, российской гражданской нации;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веры в Россию, чувства личной ответственности за Отечество, з</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боты о процветании своей страны;</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патриотизма и гражданской солидарности;</w:t>
      </w:r>
    </w:p>
    <w:p w:rsidR="00720254" w:rsidRDefault="002870CD" w:rsidP="002870CD">
      <w:pPr>
        <w:tabs>
          <w:tab w:val="left" w:pos="2960"/>
          <w:tab w:val="left" w:pos="4180"/>
          <w:tab w:val="left" w:pos="4560"/>
          <w:tab w:val="left" w:pos="5660"/>
          <w:tab w:val="left" w:pos="7400"/>
          <w:tab w:val="left" w:pos="7780"/>
        </w:tabs>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но и социально значимых проблем на основе знаний, полученных в процессе обр</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зования;</w:t>
      </w:r>
    </w:p>
    <w:p w:rsidR="00720254" w:rsidRDefault="002870CD" w:rsidP="002870CD">
      <w:pPr>
        <w:tabs>
          <w:tab w:val="left" w:pos="2960"/>
          <w:tab w:val="left" w:pos="4180"/>
          <w:tab w:val="left" w:pos="4560"/>
          <w:tab w:val="left" w:pos="5660"/>
          <w:tab w:val="left" w:pos="7400"/>
          <w:tab w:val="left" w:pos="7780"/>
        </w:tabs>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формирование у подростков первичных навыков успешной социализации, представлений об общественных приоритетах и</w:t>
      </w:r>
      <w:bookmarkStart w:id="384" w:name="page4"/>
      <w:bookmarkEnd w:id="384"/>
      <w:r>
        <w:rPr>
          <w:rFonts w:ascii="Arial" w:eastAsia="Times New Roman" w:hAnsi="Arial" w:cs="Arial"/>
          <w:color w:val="000000"/>
          <w:sz w:val="24"/>
          <w:szCs w:val="24"/>
          <w:lang w:eastAsia="ru-RU"/>
        </w:rPr>
        <w:t xml:space="preserve"> ценностях, ориентированных на эти ценности образцах поведения через практику общественных отношений с предст</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вителями различными социальных и профессиональных групп;</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у подростков социальных компетенций, необходимых для ко</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структивного, успешного и ответственного поведения в обществе;</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доверия к другим людям, институтам гражданского общества, го</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ударству;</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усвоение гуманистических и демократических ценностных ориентаций;</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осознанного и уважительного отношения к традиционным 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лигиям и религиозным организациям России, к вере и религиозным убеждениям др</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гих людей, понимание значения религиозных идеалов в жизни человека, семьи и общества, роли традиционных религий в историческом и культурном развитии Ро</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сии;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720254" w:rsidRDefault="002870CD" w:rsidP="002870CD">
      <w:pPr>
        <w:suppressAutoHyphens w:val="0"/>
        <w:spacing w:after="0" w:line="240" w:lineRule="auto"/>
        <w:ind w:firstLine="720"/>
        <w:rPr>
          <w:rFonts w:ascii="Arial" w:eastAsia="Times New Roman" w:hAnsi="Arial" w:cs="Arial"/>
          <w:b/>
          <w:i/>
          <w:color w:val="000000"/>
          <w:sz w:val="24"/>
          <w:szCs w:val="24"/>
          <w:lang w:eastAsia="ru-RU"/>
        </w:rPr>
      </w:pPr>
      <w:r>
        <w:rPr>
          <w:rFonts w:ascii="Arial" w:eastAsia="Times New Roman" w:hAnsi="Arial" w:cs="Arial"/>
          <w:b/>
          <w:i/>
          <w:color w:val="000000"/>
          <w:sz w:val="24"/>
          <w:szCs w:val="24"/>
          <w:lang w:eastAsia="ru-RU"/>
        </w:rPr>
        <w:t>В области формирования семейной культуры:</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отношения к семье как основе российского общества;</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представлений о значении семьи для устойчивого и успешного развития человека;</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укрепление у обучающегося уважительного отношения к родителям, осозна</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ного, заботливого отношения к старшим и младшим;</w:t>
      </w:r>
      <w:bookmarkStart w:id="385" w:name="page5"/>
      <w:bookmarkEnd w:id="385"/>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начального опыта заботы о социально-психологическом бл</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гополучии своей семьи;</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720254" w:rsidRDefault="002870CD" w:rsidP="002870CD">
      <w:pPr>
        <w:pStyle w:val="30"/>
        <w:numPr>
          <w:ilvl w:val="2"/>
          <w:numId w:val="12"/>
        </w:numPr>
        <w:spacing w:after="0" w:line="240" w:lineRule="auto"/>
      </w:pPr>
      <w:bookmarkStart w:id="386" w:name="_Toc20130772"/>
      <w:bookmarkStart w:id="387" w:name="_Toc20218024"/>
      <w:r>
        <w:t>Основные направления и ценностные основы духовно-нравственного развития, воспитания и социализации</w:t>
      </w:r>
      <w:bookmarkEnd w:id="386"/>
      <w:bookmarkEnd w:id="387"/>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 xml:space="preserve">обеспечивающего создание социальной среды развития обучающихся;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включающего урочную и внеурочную (общественно значимую деятел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 xml:space="preserve">ность, систему воспитательных мероприятий, культурных и социальных практик);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 xml:space="preserve">основанного на системе базовых национальных ценностей российского общества;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формировании уклада школьной жизни определяющую роль призвана и</w:t>
      </w:r>
      <w:r>
        <w:rPr>
          <w:rFonts w:ascii="Arial" w:eastAsia="Times New Roman" w:hAnsi="Arial" w:cs="Arial"/>
          <w:color w:val="000000"/>
          <w:sz w:val="24"/>
          <w:szCs w:val="24"/>
          <w:lang w:eastAsia="ru-RU"/>
        </w:rPr>
        <w:t>г</w:t>
      </w:r>
      <w:r>
        <w:rPr>
          <w:rFonts w:ascii="Arial" w:eastAsia="Times New Roman" w:hAnsi="Arial" w:cs="Arial"/>
          <w:color w:val="000000"/>
          <w:sz w:val="24"/>
          <w:szCs w:val="24"/>
          <w:lang w:eastAsia="ru-RU"/>
        </w:rPr>
        <w:t>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вательной организации, родительское сообщество, общественность. Важным эл</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ментом формирования уклада школьной жизни являются коллективные обсуждения, дискуссии, позволяющие наиболее точно определить специфику ценностных и ц</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левых ориентиров школы, элементов коллективной жизнедеятельности, обеспеч</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 xml:space="preserve">вающих реализацию ценностей и целей. </w:t>
      </w:r>
    </w:p>
    <w:p w:rsidR="00720254" w:rsidRDefault="002870CD" w:rsidP="002870CD">
      <w:pPr>
        <w:widowControl w:val="0"/>
        <w:suppressAutoHyphens w:val="0"/>
        <w:overflowPunct w:val="0"/>
        <w:autoSpaceDE w:val="0"/>
        <w:autoSpaceDN w:val="0"/>
        <w:adjustRightInd w:val="0"/>
        <w:spacing w:after="0" w:line="240" w:lineRule="auto"/>
        <w:ind w:firstLine="720"/>
        <w:rPr>
          <w:rFonts w:ascii="Arial" w:hAnsi="Arial" w:cs="Arial"/>
          <w:sz w:val="24"/>
          <w:szCs w:val="24"/>
          <w:lang w:eastAsia="ru-RU"/>
        </w:rPr>
      </w:pPr>
      <w:r>
        <w:rPr>
          <w:rFonts w:ascii="Arial" w:hAnsi="Arial" w:cs="Arial"/>
          <w:sz w:val="24"/>
          <w:szCs w:val="24"/>
          <w:lang w:eastAsia="ru-RU"/>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Pr>
          <w:rFonts w:ascii="Arial" w:hAnsi="Arial" w:cs="Arial"/>
          <w:i/>
          <w:iCs/>
          <w:sz w:val="24"/>
          <w:szCs w:val="24"/>
          <w:lang w:eastAsia="ru-RU"/>
        </w:rPr>
        <w:t>уклада школьной жизни.</w:t>
      </w:r>
    </w:p>
    <w:p w:rsidR="00720254" w:rsidRDefault="002870CD" w:rsidP="002870CD">
      <w:pPr>
        <w:widowControl w:val="0"/>
        <w:suppressAutoHyphens w:val="0"/>
        <w:overflowPunct w:val="0"/>
        <w:autoSpaceDE w:val="0"/>
        <w:autoSpaceDN w:val="0"/>
        <w:adjustRightInd w:val="0"/>
        <w:spacing w:after="0" w:line="240" w:lineRule="auto"/>
        <w:ind w:firstLine="720"/>
        <w:rPr>
          <w:rFonts w:ascii="Arial" w:hAnsi="Arial" w:cs="Arial"/>
          <w:sz w:val="24"/>
          <w:szCs w:val="24"/>
          <w:lang w:eastAsia="ru-RU"/>
        </w:rPr>
      </w:pPr>
      <w:r>
        <w:rPr>
          <w:rFonts w:ascii="Arial" w:hAnsi="Arial" w:cs="Arial"/>
          <w:sz w:val="24"/>
          <w:szCs w:val="24"/>
          <w:lang w:eastAsia="ru-RU"/>
        </w:rPr>
        <w:t>Уклад школьной жизни основан на системе базовых национальных ценностей российского общества, учитывающего историко-культурную и этническую специфику региона, потребности обучающиеся и их родителей (законных представителей). В школе чтятся традиции Тобольского района и Тюменской области</w:t>
      </w:r>
      <w:r>
        <w:rPr>
          <w:rFonts w:ascii="Arial" w:hAnsi="Arial" w:cs="Arial"/>
          <w:color w:val="FF0000"/>
          <w:sz w:val="24"/>
          <w:szCs w:val="24"/>
          <w:lang w:eastAsia="ru-RU"/>
        </w:rPr>
        <w:t>.</w:t>
      </w:r>
    </w:p>
    <w:p w:rsidR="00720254" w:rsidRDefault="002870CD" w:rsidP="002870CD">
      <w:pPr>
        <w:widowControl w:val="0"/>
        <w:suppressAutoHyphens w:val="0"/>
        <w:overflowPunct w:val="0"/>
        <w:autoSpaceDE w:val="0"/>
        <w:autoSpaceDN w:val="0"/>
        <w:adjustRightInd w:val="0"/>
        <w:spacing w:after="0" w:line="240" w:lineRule="auto"/>
        <w:ind w:firstLine="720"/>
        <w:rPr>
          <w:rFonts w:ascii="Arial" w:hAnsi="Arial" w:cs="Arial"/>
          <w:sz w:val="24"/>
          <w:szCs w:val="24"/>
          <w:lang w:eastAsia="ru-RU"/>
        </w:rPr>
      </w:pPr>
      <w:r>
        <w:rPr>
          <w:rFonts w:ascii="Arial" w:hAnsi="Arial" w:cs="Arial"/>
          <w:sz w:val="24"/>
          <w:szCs w:val="24"/>
          <w:lang w:eastAsia="ru-RU"/>
        </w:rPr>
        <w:t>В формировании уклада школьной жизни определяющую роль играет об</w:t>
      </w:r>
      <w:r>
        <w:rPr>
          <w:rFonts w:ascii="Arial" w:hAnsi="Arial" w:cs="Arial"/>
          <w:sz w:val="24"/>
          <w:szCs w:val="24"/>
          <w:lang w:eastAsia="ru-RU"/>
        </w:rPr>
        <w:t>щ</w:t>
      </w:r>
      <w:r>
        <w:rPr>
          <w:rFonts w:ascii="Arial" w:hAnsi="Arial" w:cs="Arial"/>
          <w:sz w:val="24"/>
          <w:szCs w:val="24"/>
          <w:lang w:eastAsia="ru-RU"/>
        </w:rPr>
        <w:t>ность участников образовательного процесса: обучающиеся, учителя, родители. Важным элементом формирования уклада школьной жизни являются коллективные обсуждения в рамках общешкольных родительский собраний, которые позволяют наиболее точно определить специфику ценностных и целевых ориентиров школы, элементов коллективной жизнедеятельности, обеспечивающих, реализацию ценн</w:t>
      </w:r>
      <w:r>
        <w:rPr>
          <w:rFonts w:ascii="Arial" w:hAnsi="Arial" w:cs="Arial"/>
          <w:sz w:val="24"/>
          <w:szCs w:val="24"/>
          <w:lang w:eastAsia="ru-RU"/>
        </w:rPr>
        <w:t>о</w:t>
      </w:r>
      <w:r>
        <w:rPr>
          <w:rFonts w:ascii="Arial" w:hAnsi="Arial" w:cs="Arial"/>
          <w:sz w:val="24"/>
          <w:szCs w:val="24"/>
          <w:lang w:eastAsia="ru-RU"/>
        </w:rPr>
        <w:t>стей и целей.</w:t>
      </w:r>
      <w:bookmarkStart w:id="388" w:name="page273"/>
      <w:bookmarkEnd w:id="388"/>
    </w:p>
    <w:p w:rsidR="00720254" w:rsidRDefault="002870CD" w:rsidP="002870CD">
      <w:pPr>
        <w:spacing w:after="0" w:line="240" w:lineRule="auto"/>
        <w:rPr>
          <w:rFonts w:ascii="Arial" w:eastAsia="@Arial Unicode MS" w:hAnsi="Arial" w:cs="Arial"/>
          <w:b/>
          <w:color w:val="000000" w:themeColor="text1"/>
          <w:sz w:val="24"/>
          <w:szCs w:val="24"/>
          <w:lang w:eastAsia="ar-SA"/>
        </w:rPr>
      </w:pPr>
      <w:r>
        <w:rPr>
          <w:rFonts w:ascii="Arial" w:eastAsia="@Arial Unicode MS" w:hAnsi="Arial" w:cs="Arial"/>
          <w:b/>
          <w:color w:val="000000" w:themeColor="text1"/>
          <w:sz w:val="24"/>
          <w:szCs w:val="24"/>
          <w:lang w:eastAsia="ar-SA"/>
        </w:rPr>
        <w:t>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20254" w:rsidRDefault="00720254" w:rsidP="002870CD">
      <w:pPr>
        <w:spacing w:after="0" w:line="240" w:lineRule="auto"/>
        <w:rPr>
          <w:rFonts w:ascii="Calibri" w:eastAsia="Times New Roman" w:hAnsi="Calibri"/>
          <w:b/>
          <w:bCs/>
          <w:sz w:val="22"/>
          <w:lang w:eastAsia="ru-RU"/>
        </w:rPr>
      </w:pPr>
    </w:p>
    <w:p w:rsidR="00720254" w:rsidRDefault="002870CD" w:rsidP="002870CD">
      <w:pPr>
        <w:spacing w:after="0" w:line="240" w:lineRule="auto"/>
        <w:rPr>
          <w:rFonts w:ascii="Arial" w:hAnsi="Arial" w:cs="Arial"/>
          <w:sz w:val="24"/>
          <w:szCs w:val="24"/>
        </w:rPr>
      </w:pPr>
      <w:r>
        <w:rPr>
          <w:rFonts w:ascii="Arial" w:hAnsi="Arial" w:cs="Arial"/>
          <w:noProof/>
          <w:sz w:val="24"/>
          <w:szCs w:val="24"/>
          <w:lang w:eastAsia="ru-RU"/>
        </w:rPr>
        <w:drawing>
          <wp:inline distT="0" distB="0" distL="0" distR="0">
            <wp:extent cx="5876925" cy="2667000"/>
            <wp:effectExtent l="0" t="0" r="0" b="0"/>
            <wp:docPr id="33" name="Рисунок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Pr>
          <w:rFonts w:ascii="Arial" w:hAnsi="Arial" w:cs="Arial"/>
          <w:i/>
          <w:sz w:val="24"/>
          <w:szCs w:val="24"/>
        </w:rPr>
        <w:t>уклада школьной жизни:</w:t>
      </w:r>
    </w:p>
    <w:p w:rsidR="00720254" w:rsidRDefault="002870CD" w:rsidP="002870CD">
      <w:pPr>
        <w:numPr>
          <w:ilvl w:val="0"/>
          <w:numId w:val="63"/>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обеспечивающего создание социальной среды развития обучающихся; </w:t>
      </w:r>
    </w:p>
    <w:p w:rsidR="00720254" w:rsidRDefault="002870CD" w:rsidP="002870CD">
      <w:pPr>
        <w:numPr>
          <w:ilvl w:val="0"/>
          <w:numId w:val="63"/>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20254" w:rsidRDefault="002870CD" w:rsidP="002870CD">
      <w:pPr>
        <w:numPr>
          <w:ilvl w:val="0"/>
          <w:numId w:val="63"/>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основанного на системе базовых национальных ценностей российского общества; </w:t>
      </w:r>
    </w:p>
    <w:p w:rsidR="00720254" w:rsidRDefault="002870CD" w:rsidP="002870CD">
      <w:pPr>
        <w:numPr>
          <w:ilvl w:val="0"/>
          <w:numId w:val="63"/>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20254" w:rsidRDefault="002870CD" w:rsidP="002870CD">
      <w:pPr>
        <w:tabs>
          <w:tab w:val="left" w:pos="993"/>
        </w:tabs>
        <w:spacing w:after="0" w:line="240" w:lineRule="auto"/>
        <w:ind w:left="709"/>
        <w:rPr>
          <w:rFonts w:ascii="Arial" w:hAnsi="Arial" w:cs="Arial"/>
          <w:sz w:val="24"/>
          <w:szCs w:val="24"/>
        </w:rPr>
      </w:pPr>
      <w:r>
        <w:rPr>
          <w:rFonts w:ascii="Arial" w:hAnsi="Arial" w:cs="Arial"/>
          <w:sz w:val="24"/>
          <w:szCs w:val="24"/>
        </w:rPr>
        <w:tab/>
      </w:r>
    </w:p>
    <w:p w:rsidR="00720254" w:rsidRDefault="002870CD" w:rsidP="002870CD">
      <w:pPr>
        <w:spacing w:after="0" w:line="240" w:lineRule="auto"/>
        <w:rPr>
          <w:rFonts w:ascii="Arial" w:hAnsi="Arial" w:cs="Arial"/>
          <w:sz w:val="24"/>
          <w:szCs w:val="24"/>
        </w:rPr>
      </w:pPr>
      <w:r>
        <w:rPr>
          <w:rFonts w:ascii="Arial" w:hAnsi="Arial" w:cs="Arial"/>
          <w:sz w:val="24"/>
          <w:szCs w:val="24"/>
        </w:rPr>
        <w:tab/>
        <w:t>В формировании уклада школьной жизни МАОУ «Б</w:t>
      </w:r>
      <w:r w:rsidR="00F84D69">
        <w:rPr>
          <w:rFonts w:ascii="Arial" w:hAnsi="Arial" w:cs="Arial"/>
          <w:sz w:val="24"/>
          <w:szCs w:val="24"/>
        </w:rPr>
        <w:t>изинская</w:t>
      </w:r>
      <w:r>
        <w:rPr>
          <w:rFonts w:ascii="Arial" w:hAnsi="Arial" w:cs="Arial"/>
          <w:sz w:val="24"/>
          <w:szCs w:val="24"/>
        </w:rPr>
        <w:t xml:space="preserve"> СОШ»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w:t>
      </w:r>
      <w:r>
        <w:rPr>
          <w:rFonts w:ascii="Arial" w:hAnsi="Arial" w:cs="Arial"/>
          <w:sz w:val="24"/>
          <w:szCs w:val="24"/>
        </w:rPr>
        <w:lastRenderedPageBreak/>
        <w:t>жизни МАОУ «Б</w:t>
      </w:r>
      <w:r w:rsidR="00F84D69">
        <w:rPr>
          <w:rFonts w:ascii="Arial" w:hAnsi="Arial" w:cs="Arial"/>
          <w:sz w:val="24"/>
          <w:szCs w:val="24"/>
        </w:rPr>
        <w:t>изинская</w:t>
      </w:r>
      <w:r>
        <w:rPr>
          <w:rFonts w:ascii="Arial" w:hAnsi="Arial" w:cs="Arial"/>
          <w:sz w:val="24"/>
          <w:szCs w:val="24"/>
        </w:rPr>
        <w:t xml:space="preserve"> СОШ»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20254" w:rsidRDefault="002870CD" w:rsidP="002870CD">
      <w:pPr>
        <w:spacing w:after="0" w:line="240" w:lineRule="auto"/>
        <w:rPr>
          <w:rFonts w:ascii="Arial" w:hAnsi="Arial" w:cs="Arial"/>
          <w:sz w:val="24"/>
          <w:szCs w:val="24"/>
        </w:rPr>
      </w:pPr>
      <w:r>
        <w:rPr>
          <w:rFonts w:ascii="Arial" w:hAnsi="Arial" w:cs="Arial"/>
          <w:sz w:val="24"/>
          <w:szCs w:val="24"/>
        </w:rPr>
        <w:tab/>
        <w:t>Основными направлениями деятельности  МАОУ «Б</w:t>
      </w:r>
      <w:r w:rsidR="00F84D69">
        <w:rPr>
          <w:rFonts w:ascii="Arial" w:hAnsi="Arial" w:cs="Arial"/>
          <w:sz w:val="24"/>
          <w:szCs w:val="24"/>
        </w:rPr>
        <w:t>изинская</w:t>
      </w:r>
      <w:r>
        <w:rPr>
          <w:rFonts w:ascii="Arial" w:hAnsi="Arial" w:cs="Arial"/>
          <w:sz w:val="24"/>
          <w:szCs w:val="24"/>
        </w:rPr>
        <w:t xml:space="preserve"> СОШ»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w:t>
      </w:r>
      <w:r>
        <w:rPr>
          <w:rFonts w:ascii="Arial" w:hAnsi="Arial" w:cs="Arial"/>
          <w:sz w:val="24"/>
          <w:szCs w:val="24"/>
        </w:rPr>
        <w:t>о</w:t>
      </w:r>
      <w:r>
        <w:rPr>
          <w:rFonts w:ascii="Arial" w:hAnsi="Arial" w:cs="Arial"/>
          <w:sz w:val="24"/>
          <w:szCs w:val="24"/>
        </w:rPr>
        <w:t>знанного, уважительного и доброжелательного отношения к другому человеку, его мнению, мировоззрению, культуре, языку, вере, собственности, гражданской поз</w:t>
      </w:r>
      <w:r>
        <w:rPr>
          <w:rFonts w:ascii="Arial" w:hAnsi="Arial" w:cs="Arial"/>
          <w:sz w:val="24"/>
          <w:szCs w:val="24"/>
        </w:rPr>
        <w:t>и</w:t>
      </w:r>
      <w:r>
        <w:rPr>
          <w:rFonts w:ascii="Arial" w:hAnsi="Arial" w:cs="Arial"/>
          <w:sz w:val="24"/>
          <w:szCs w:val="24"/>
        </w:rPr>
        <w:t>ции;  формирование готовности и способности вести диалог с другими людьми и д</w:t>
      </w:r>
      <w:r>
        <w:rPr>
          <w:rFonts w:ascii="Arial" w:hAnsi="Arial" w:cs="Arial"/>
          <w:sz w:val="24"/>
          <w:szCs w:val="24"/>
        </w:rPr>
        <w:t>о</w:t>
      </w:r>
      <w:r>
        <w:rPr>
          <w:rFonts w:ascii="Arial" w:hAnsi="Arial" w:cs="Arial"/>
          <w:sz w:val="24"/>
          <w:szCs w:val="24"/>
        </w:rPr>
        <w:t>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w:t>
      </w:r>
      <w:r>
        <w:rPr>
          <w:rFonts w:ascii="Arial" w:hAnsi="Arial" w:cs="Arial"/>
          <w:sz w:val="24"/>
          <w:szCs w:val="24"/>
        </w:rPr>
        <w:t>у</w:t>
      </w:r>
      <w:r>
        <w:rPr>
          <w:rFonts w:ascii="Arial" w:hAnsi="Arial" w:cs="Arial"/>
          <w:sz w:val="24"/>
          <w:szCs w:val="24"/>
        </w:rPr>
        <w:t>стимых способов диалога, процесса диалога как конвенционирования интересов, процедур, формирование готовности и способности вести переговоры, противост</w:t>
      </w:r>
      <w:r>
        <w:rPr>
          <w:rFonts w:ascii="Arial" w:hAnsi="Arial" w:cs="Arial"/>
          <w:sz w:val="24"/>
          <w:szCs w:val="24"/>
        </w:rPr>
        <w:t>о</w:t>
      </w:r>
      <w:r>
        <w:rPr>
          <w:rFonts w:ascii="Arial" w:hAnsi="Arial" w:cs="Arial"/>
          <w:sz w:val="24"/>
          <w:szCs w:val="24"/>
        </w:rPr>
        <w:t xml:space="preserve">ять негативным воздействиям социальной среды);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мотивов и ценностей обучающегося в сфере </w:t>
      </w:r>
      <w:r>
        <w:rPr>
          <w:rFonts w:ascii="Arial" w:hAnsi="Arial" w:cs="Arial"/>
          <w:b/>
          <w:sz w:val="24"/>
          <w:szCs w:val="24"/>
        </w:rPr>
        <w:t>отношений к России как Отечеству</w:t>
      </w:r>
      <w:r>
        <w:rPr>
          <w:rFonts w:ascii="Arial" w:hAnsi="Arial" w:cs="Arial"/>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w:t>
      </w:r>
      <w:r>
        <w:rPr>
          <w:rFonts w:ascii="Arial" w:hAnsi="Arial" w:cs="Arial"/>
          <w:sz w:val="24"/>
          <w:szCs w:val="24"/>
        </w:rPr>
        <w:t>р</w:t>
      </w:r>
      <w:r>
        <w:rPr>
          <w:rFonts w:ascii="Arial" w:hAnsi="Arial" w:cs="Arial"/>
          <w:sz w:val="24"/>
          <w:szCs w:val="24"/>
        </w:rPr>
        <w:t xml:space="preserve">мирования у них российской гражданской идентичности);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включение обучающихся в процессы </w:t>
      </w:r>
      <w:r>
        <w:rPr>
          <w:rFonts w:ascii="Arial" w:hAnsi="Arial" w:cs="Arial"/>
          <w:b/>
          <w:sz w:val="24"/>
          <w:szCs w:val="24"/>
        </w:rPr>
        <w:t>общественной самоорганизации</w:t>
      </w:r>
      <w:r>
        <w:rPr>
          <w:rFonts w:ascii="Arial" w:hAnsi="Arial" w:cs="Arial"/>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w:t>
      </w:r>
      <w:r>
        <w:rPr>
          <w:rFonts w:ascii="Arial" w:hAnsi="Arial" w:cs="Arial"/>
          <w:sz w:val="24"/>
          <w:szCs w:val="24"/>
        </w:rPr>
        <w:t>о</w:t>
      </w:r>
      <w:r>
        <w:rPr>
          <w:rFonts w:ascii="Arial" w:hAnsi="Arial" w:cs="Arial"/>
          <w:sz w:val="24"/>
          <w:szCs w:val="24"/>
        </w:rPr>
        <w:t>вание у обучающихся личностных качеств, необходимых для конструктивного, успешного и ответственного поведения в обществе с учетом правовых норм, уст</w:t>
      </w:r>
      <w:r>
        <w:rPr>
          <w:rFonts w:ascii="Arial" w:hAnsi="Arial" w:cs="Arial"/>
          <w:sz w:val="24"/>
          <w:szCs w:val="24"/>
        </w:rPr>
        <w:t>а</w:t>
      </w:r>
      <w:r>
        <w:rPr>
          <w:rFonts w:ascii="Arial" w:hAnsi="Arial" w:cs="Arial"/>
          <w:sz w:val="24"/>
          <w:szCs w:val="24"/>
        </w:rPr>
        <w:t xml:space="preserve">новленных российским законодательством);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формирование партнерских отношений с родителями (законными пре</w:t>
      </w:r>
      <w:r>
        <w:rPr>
          <w:rFonts w:ascii="Arial" w:hAnsi="Arial" w:cs="Arial"/>
          <w:sz w:val="24"/>
          <w:szCs w:val="24"/>
        </w:rPr>
        <w:t>д</w:t>
      </w:r>
      <w:r>
        <w:rPr>
          <w:rFonts w:ascii="Arial" w:hAnsi="Arial" w:cs="Arial"/>
          <w:sz w:val="24"/>
          <w:szCs w:val="24"/>
        </w:rPr>
        <w:t>ставителями) в целях содействия социализации обучающихся в семье, учета инд</w:t>
      </w:r>
      <w:r>
        <w:rPr>
          <w:rFonts w:ascii="Arial" w:hAnsi="Arial" w:cs="Arial"/>
          <w:sz w:val="24"/>
          <w:szCs w:val="24"/>
        </w:rPr>
        <w:t>и</w:t>
      </w:r>
      <w:r>
        <w:rPr>
          <w:rFonts w:ascii="Arial" w:hAnsi="Arial" w:cs="Arial"/>
          <w:sz w:val="24"/>
          <w:szCs w:val="24"/>
        </w:rPr>
        <w:t>видуальных и возрастных особенностей обучающихся, культурных и социальных п</w:t>
      </w:r>
      <w:r>
        <w:rPr>
          <w:rFonts w:ascii="Arial" w:hAnsi="Arial" w:cs="Arial"/>
          <w:sz w:val="24"/>
          <w:szCs w:val="24"/>
        </w:rPr>
        <w:t>о</w:t>
      </w:r>
      <w:r>
        <w:rPr>
          <w:rFonts w:ascii="Arial" w:hAnsi="Arial" w:cs="Arial"/>
          <w:sz w:val="24"/>
          <w:szCs w:val="24"/>
        </w:rPr>
        <w:t>требностей их семей;</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мотивов и ценностей обучающегося в сфере </w:t>
      </w:r>
      <w:r>
        <w:rPr>
          <w:rFonts w:ascii="Arial" w:hAnsi="Arial" w:cs="Arial"/>
          <w:b/>
          <w:sz w:val="24"/>
          <w:szCs w:val="24"/>
        </w:rPr>
        <w:t>трудовых отношений и выбора будущей профессии</w:t>
      </w:r>
      <w:r>
        <w:rPr>
          <w:rFonts w:ascii="Arial" w:hAnsi="Arial" w:cs="Arial"/>
          <w:sz w:val="24"/>
          <w:szCs w:val="24"/>
        </w:rPr>
        <w:t xml:space="preserve"> (развитие собственных представлений о перспективах своего профессионального образования и будущей профессионал</w:t>
      </w:r>
      <w:r>
        <w:rPr>
          <w:rFonts w:ascii="Arial" w:hAnsi="Arial" w:cs="Arial"/>
          <w:sz w:val="24"/>
          <w:szCs w:val="24"/>
        </w:rPr>
        <w:t>ь</w:t>
      </w:r>
      <w:r>
        <w:rPr>
          <w:rFonts w:ascii="Arial" w:hAnsi="Arial" w:cs="Arial"/>
          <w:sz w:val="24"/>
          <w:szCs w:val="24"/>
        </w:rPr>
        <w:t>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w:t>
      </w:r>
      <w:r>
        <w:rPr>
          <w:rFonts w:ascii="Arial" w:hAnsi="Arial" w:cs="Arial"/>
          <w:sz w:val="24"/>
          <w:szCs w:val="24"/>
        </w:rPr>
        <w:t>о</w:t>
      </w:r>
      <w:r>
        <w:rPr>
          <w:rFonts w:ascii="Arial" w:hAnsi="Arial" w:cs="Arial"/>
          <w:sz w:val="24"/>
          <w:szCs w:val="24"/>
        </w:rPr>
        <w:t>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w:t>
      </w:r>
      <w:r>
        <w:rPr>
          <w:rFonts w:ascii="Arial" w:hAnsi="Arial" w:cs="Arial"/>
          <w:sz w:val="24"/>
          <w:szCs w:val="24"/>
        </w:rPr>
        <w:t>е</w:t>
      </w:r>
      <w:r>
        <w:rPr>
          <w:rFonts w:ascii="Arial" w:hAnsi="Arial" w:cs="Arial"/>
          <w:sz w:val="24"/>
          <w:szCs w:val="24"/>
        </w:rPr>
        <w:t>ления; создание условий для профессиональной ориентации обучающихся через систему работы педагогов, педагога-психолога; сотрудничество с базовыми пре</w:t>
      </w:r>
      <w:r>
        <w:rPr>
          <w:rFonts w:ascii="Arial" w:hAnsi="Arial" w:cs="Arial"/>
          <w:sz w:val="24"/>
          <w:szCs w:val="24"/>
        </w:rPr>
        <w:t>д</w:t>
      </w:r>
      <w:r>
        <w:rPr>
          <w:rFonts w:ascii="Arial" w:hAnsi="Arial" w:cs="Arial"/>
          <w:sz w:val="24"/>
          <w:szCs w:val="24"/>
        </w:rPr>
        <w:t>приятиями, учреждениями профессионального образования, центрами профорие</w:t>
      </w:r>
      <w:r>
        <w:rPr>
          <w:rFonts w:ascii="Arial" w:hAnsi="Arial" w:cs="Arial"/>
          <w:sz w:val="24"/>
          <w:szCs w:val="24"/>
        </w:rPr>
        <w:t>н</w:t>
      </w:r>
      <w:r>
        <w:rPr>
          <w:rFonts w:ascii="Arial" w:hAnsi="Arial" w:cs="Arial"/>
          <w:sz w:val="24"/>
          <w:szCs w:val="24"/>
        </w:rPr>
        <w:t>тационной работы; совместную деятельность обучающихся с родителями (законн</w:t>
      </w:r>
      <w:r>
        <w:rPr>
          <w:rFonts w:ascii="Arial" w:hAnsi="Arial" w:cs="Arial"/>
          <w:sz w:val="24"/>
          <w:szCs w:val="24"/>
        </w:rPr>
        <w:t>ы</w:t>
      </w:r>
      <w:r>
        <w:rPr>
          <w:rFonts w:ascii="Arial" w:hAnsi="Arial" w:cs="Arial"/>
          <w:sz w:val="24"/>
          <w:szCs w:val="24"/>
        </w:rPr>
        <w:lastRenderedPageBreak/>
        <w:t>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w:t>
      </w:r>
      <w:r>
        <w:rPr>
          <w:rFonts w:ascii="Arial" w:hAnsi="Arial" w:cs="Arial"/>
          <w:sz w:val="24"/>
          <w:szCs w:val="24"/>
        </w:rPr>
        <w:t>у</w:t>
      </w:r>
      <w:r>
        <w:rPr>
          <w:rFonts w:ascii="Arial" w:hAnsi="Arial" w:cs="Arial"/>
          <w:sz w:val="24"/>
          <w:szCs w:val="24"/>
        </w:rPr>
        <w:t>народного спроса на различные виды трудовой деятельности; использование средств психолого-педагогической поддержки обучающихся и развитие консульт</w:t>
      </w:r>
      <w:r>
        <w:rPr>
          <w:rFonts w:ascii="Arial" w:hAnsi="Arial" w:cs="Arial"/>
          <w:sz w:val="24"/>
          <w:szCs w:val="24"/>
        </w:rPr>
        <w:t>а</w:t>
      </w:r>
      <w:r>
        <w:rPr>
          <w:rFonts w:ascii="Arial" w:hAnsi="Arial" w:cs="Arial"/>
          <w:sz w:val="24"/>
          <w:szCs w:val="24"/>
        </w:rPr>
        <w:t>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w:t>
      </w:r>
      <w:r>
        <w:rPr>
          <w:rFonts w:ascii="Arial" w:hAnsi="Arial" w:cs="Arial"/>
          <w:sz w:val="24"/>
          <w:szCs w:val="24"/>
        </w:rPr>
        <w:t>н</w:t>
      </w:r>
      <w:r>
        <w:rPr>
          <w:rFonts w:ascii="Arial" w:hAnsi="Arial" w:cs="Arial"/>
          <w:sz w:val="24"/>
          <w:szCs w:val="24"/>
        </w:rPr>
        <w:t xml:space="preserve">га в специализированных центрах);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мотивационно-ценностных отношений обучающегося в сфере </w:t>
      </w:r>
      <w:r>
        <w:rPr>
          <w:rFonts w:ascii="Arial" w:hAnsi="Arial" w:cs="Arial"/>
          <w:b/>
          <w:sz w:val="24"/>
          <w:szCs w:val="24"/>
        </w:rPr>
        <w:t>самопознания, самоопределения, самореализации, самосовершенств</w:t>
      </w:r>
      <w:r>
        <w:rPr>
          <w:rFonts w:ascii="Arial" w:hAnsi="Arial" w:cs="Arial"/>
          <w:b/>
          <w:sz w:val="24"/>
          <w:szCs w:val="24"/>
        </w:rPr>
        <w:t>о</w:t>
      </w:r>
      <w:r>
        <w:rPr>
          <w:rFonts w:ascii="Arial" w:hAnsi="Arial" w:cs="Arial"/>
          <w:b/>
          <w:sz w:val="24"/>
          <w:szCs w:val="24"/>
        </w:rPr>
        <w:t>вания</w:t>
      </w:r>
      <w:r>
        <w:rPr>
          <w:rFonts w:ascii="Arial" w:hAnsi="Arial" w:cs="Arial"/>
          <w:sz w:val="24"/>
          <w:szCs w:val="24"/>
        </w:rPr>
        <w:t xml:space="preserve"> (развитие мотивации и способности к духовно-нравственному самосоверше</w:t>
      </w:r>
      <w:r>
        <w:rPr>
          <w:rFonts w:ascii="Arial" w:hAnsi="Arial" w:cs="Arial"/>
          <w:sz w:val="24"/>
          <w:szCs w:val="24"/>
        </w:rPr>
        <w:t>н</w:t>
      </w:r>
      <w:r>
        <w:rPr>
          <w:rFonts w:ascii="Arial" w:hAnsi="Arial" w:cs="Arial"/>
          <w:sz w:val="24"/>
          <w:szCs w:val="24"/>
        </w:rPr>
        <w:t xml:space="preserve">ствованию; формирование позитивной самооценки, самоуважения, конструктивных способов самореализации);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мотивационно-ценностных отношений обучающегося в сфере </w:t>
      </w:r>
      <w:r>
        <w:rPr>
          <w:rFonts w:ascii="Arial" w:hAnsi="Arial" w:cs="Arial"/>
          <w:b/>
          <w:sz w:val="24"/>
          <w:szCs w:val="24"/>
        </w:rPr>
        <w:t>здорового образа жизни</w:t>
      </w:r>
      <w:r>
        <w:rPr>
          <w:rFonts w:ascii="Arial" w:hAnsi="Arial" w:cs="Arial"/>
          <w:sz w:val="24"/>
          <w:szCs w:val="24"/>
        </w:rPr>
        <w:t xml:space="preserve"> (осознание обучающимися ценности целесообра</w:t>
      </w:r>
      <w:r>
        <w:rPr>
          <w:rFonts w:ascii="Arial" w:hAnsi="Arial" w:cs="Arial"/>
          <w:sz w:val="24"/>
          <w:szCs w:val="24"/>
        </w:rPr>
        <w:t>з</w:t>
      </w:r>
      <w:r>
        <w:rPr>
          <w:rFonts w:ascii="Arial" w:hAnsi="Arial" w:cs="Arial"/>
          <w:sz w:val="24"/>
          <w:szCs w:val="24"/>
        </w:rPr>
        <w:t>ного, здорового и безопасного образа жизни, формирование установки на систем</w:t>
      </w:r>
      <w:r>
        <w:rPr>
          <w:rFonts w:ascii="Arial" w:hAnsi="Arial" w:cs="Arial"/>
          <w:sz w:val="24"/>
          <w:szCs w:val="24"/>
        </w:rPr>
        <w:t>а</w:t>
      </w:r>
      <w:r>
        <w:rPr>
          <w:rFonts w:ascii="Arial" w:hAnsi="Arial" w:cs="Arial"/>
          <w:sz w:val="24"/>
          <w:szCs w:val="24"/>
        </w:rPr>
        <w:t>тические занятия физической культурой и спортом, готовности к выбору индивид</w:t>
      </w:r>
      <w:r>
        <w:rPr>
          <w:rFonts w:ascii="Arial" w:hAnsi="Arial" w:cs="Arial"/>
          <w:sz w:val="24"/>
          <w:szCs w:val="24"/>
        </w:rPr>
        <w:t>у</w:t>
      </w:r>
      <w:r>
        <w:rPr>
          <w:rFonts w:ascii="Arial" w:hAnsi="Arial" w:cs="Arial"/>
          <w:sz w:val="24"/>
          <w:szCs w:val="24"/>
        </w:rPr>
        <w:t>альных режимов двигательной активности на основе осознания собственных во</w:t>
      </w:r>
      <w:r>
        <w:rPr>
          <w:rFonts w:ascii="Arial" w:hAnsi="Arial" w:cs="Arial"/>
          <w:sz w:val="24"/>
          <w:szCs w:val="24"/>
        </w:rPr>
        <w:t>з</w:t>
      </w:r>
      <w:r>
        <w:rPr>
          <w:rFonts w:ascii="Arial" w:hAnsi="Arial" w:cs="Arial"/>
          <w:sz w:val="24"/>
          <w:szCs w:val="24"/>
        </w:rPr>
        <w:t>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w:t>
      </w:r>
      <w:r>
        <w:rPr>
          <w:rFonts w:ascii="Arial" w:hAnsi="Arial" w:cs="Arial"/>
          <w:sz w:val="24"/>
          <w:szCs w:val="24"/>
        </w:rPr>
        <w:t>о</w:t>
      </w:r>
      <w:r>
        <w:rPr>
          <w:rFonts w:ascii="Arial" w:hAnsi="Arial" w:cs="Arial"/>
          <w:sz w:val="24"/>
          <w:szCs w:val="24"/>
        </w:rPr>
        <w:t>ровья людей, в том числе экологических и транспортных, готовности активно им пр</w:t>
      </w:r>
      <w:r>
        <w:rPr>
          <w:rFonts w:ascii="Arial" w:hAnsi="Arial" w:cs="Arial"/>
          <w:sz w:val="24"/>
          <w:szCs w:val="24"/>
        </w:rPr>
        <w:t>о</w:t>
      </w:r>
      <w:r>
        <w:rPr>
          <w:rFonts w:ascii="Arial" w:hAnsi="Arial" w:cs="Arial"/>
          <w:sz w:val="24"/>
          <w:szCs w:val="24"/>
        </w:rPr>
        <w:t>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w:t>
      </w:r>
      <w:r>
        <w:rPr>
          <w:rFonts w:ascii="Arial" w:hAnsi="Arial" w:cs="Arial"/>
          <w:sz w:val="24"/>
          <w:szCs w:val="24"/>
        </w:rPr>
        <w:t>о</w:t>
      </w:r>
      <w:r>
        <w:rPr>
          <w:rFonts w:ascii="Arial" w:hAnsi="Arial" w:cs="Arial"/>
          <w:sz w:val="24"/>
          <w:szCs w:val="24"/>
        </w:rPr>
        <w:t>шения к аддиктивным проявлениям различного рода – наркозависимость, алког</w:t>
      </w:r>
      <w:r>
        <w:rPr>
          <w:rFonts w:ascii="Arial" w:hAnsi="Arial" w:cs="Arial"/>
          <w:sz w:val="24"/>
          <w:szCs w:val="24"/>
        </w:rPr>
        <w:t>о</w:t>
      </w:r>
      <w:r>
        <w:rPr>
          <w:rFonts w:ascii="Arial" w:hAnsi="Arial" w:cs="Arial"/>
          <w:sz w:val="24"/>
          <w:szCs w:val="24"/>
        </w:rPr>
        <w:t>лизм, игромания, табакокурение, интернет-зависимость и др., как факторам огран</w:t>
      </w:r>
      <w:r>
        <w:rPr>
          <w:rFonts w:ascii="Arial" w:hAnsi="Arial" w:cs="Arial"/>
          <w:sz w:val="24"/>
          <w:szCs w:val="24"/>
        </w:rPr>
        <w:t>и</w:t>
      </w:r>
      <w:r>
        <w:rPr>
          <w:rFonts w:ascii="Arial" w:hAnsi="Arial" w:cs="Arial"/>
          <w:sz w:val="24"/>
          <w:szCs w:val="24"/>
        </w:rPr>
        <w:t xml:space="preserve">чивающим свободу личности);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мотивов и ценностей обучающегося в сфере </w:t>
      </w:r>
      <w:r>
        <w:rPr>
          <w:rFonts w:ascii="Arial" w:hAnsi="Arial" w:cs="Arial"/>
          <w:b/>
          <w:sz w:val="24"/>
          <w:szCs w:val="24"/>
        </w:rPr>
        <w:t>отношений к природе</w:t>
      </w:r>
      <w:r>
        <w:rPr>
          <w:rFonts w:ascii="Arial" w:hAnsi="Arial" w:cs="Arial"/>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w:t>
      </w:r>
      <w:r>
        <w:rPr>
          <w:rFonts w:ascii="Arial" w:hAnsi="Arial" w:cs="Arial"/>
          <w:sz w:val="24"/>
          <w:szCs w:val="24"/>
        </w:rPr>
        <w:t>е</w:t>
      </w:r>
      <w:r>
        <w:rPr>
          <w:rFonts w:ascii="Arial" w:hAnsi="Arial" w:cs="Arial"/>
          <w:sz w:val="24"/>
          <w:szCs w:val="24"/>
        </w:rPr>
        <w:t>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w:t>
      </w:r>
      <w:r>
        <w:rPr>
          <w:rFonts w:ascii="Arial" w:hAnsi="Arial" w:cs="Arial"/>
          <w:sz w:val="24"/>
          <w:szCs w:val="24"/>
        </w:rPr>
        <w:t>ч</w:t>
      </w:r>
      <w:r>
        <w:rPr>
          <w:rFonts w:ascii="Arial" w:hAnsi="Arial" w:cs="Arial"/>
          <w:sz w:val="24"/>
          <w:szCs w:val="24"/>
        </w:rPr>
        <w:t>ного и общественного здоровья и безопасности; необходимости следования принц</w:t>
      </w:r>
      <w:r>
        <w:rPr>
          <w:rFonts w:ascii="Arial" w:hAnsi="Arial" w:cs="Arial"/>
          <w:sz w:val="24"/>
          <w:szCs w:val="24"/>
        </w:rPr>
        <w:t>и</w:t>
      </w:r>
      <w:r>
        <w:rPr>
          <w:rFonts w:ascii="Arial" w:hAnsi="Arial" w:cs="Arial"/>
          <w:sz w:val="24"/>
          <w:szCs w:val="24"/>
        </w:rPr>
        <w:t xml:space="preserve">пу предосторожности при выборе варианта поведения); </w:t>
      </w:r>
    </w:p>
    <w:p w:rsidR="00720254" w:rsidRDefault="002870CD" w:rsidP="002870CD">
      <w:pPr>
        <w:numPr>
          <w:ilvl w:val="0"/>
          <w:numId w:val="64"/>
        </w:numPr>
        <w:tabs>
          <w:tab w:val="left" w:pos="1134"/>
        </w:tabs>
        <w:suppressAutoHyphens w:val="0"/>
        <w:spacing w:after="0" w:line="240" w:lineRule="auto"/>
        <w:ind w:left="0" w:firstLine="709"/>
        <w:rPr>
          <w:rFonts w:ascii="Arial" w:hAnsi="Arial" w:cs="Arial"/>
          <w:sz w:val="24"/>
          <w:szCs w:val="24"/>
        </w:rPr>
      </w:pPr>
      <w:r>
        <w:rPr>
          <w:rFonts w:ascii="Arial" w:hAnsi="Arial" w:cs="Arial"/>
          <w:sz w:val="24"/>
          <w:szCs w:val="24"/>
        </w:rPr>
        <w:t xml:space="preserve">формирование мотивационно-ценностных отношений обучающегося в </w:t>
      </w:r>
      <w:r>
        <w:rPr>
          <w:rFonts w:ascii="Arial" w:hAnsi="Arial" w:cs="Arial"/>
          <w:b/>
          <w:sz w:val="24"/>
          <w:szCs w:val="24"/>
        </w:rPr>
        <w:t>сфере искусства</w:t>
      </w:r>
      <w:r>
        <w:rPr>
          <w:rFonts w:ascii="Arial" w:hAnsi="Arial" w:cs="Arial"/>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w:t>
      </w:r>
      <w:r>
        <w:rPr>
          <w:rFonts w:ascii="Arial" w:hAnsi="Arial" w:cs="Arial"/>
          <w:sz w:val="24"/>
          <w:szCs w:val="24"/>
        </w:rPr>
        <w:t>н</w:t>
      </w:r>
      <w:r>
        <w:rPr>
          <w:rFonts w:ascii="Arial" w:hAnsi="Arial" w:cs="Arial"/>
          <w:sz w:val="24"/>
          <w:szCs w:val="24"/>
        </w:rPr>
        <w:t>стве культуры; воспитание уважения к истории культуры своего Отечества, выр</w:t>
      </w:r>
      <w:r>
        <w:rPr>
          <w:rFonts w:ascii="Arial" w:hAnsi="Arial" w:cs="Arial"/>
          <w:sz w:val="24"/>
          <w:szCs w:val="24"/>
        </w:rPr>
        <w:t>а</w:t>
      </w:r>
      <w:r>
        <w:rPr>
          <w:rFonts w:ascii="Arial" w:hAnsi="Arial" w:cs="Arial"/>
          <w:sz w:val="24"/>
          <w:szCs w:val="24"/>
        </w:rPr>
        <w:t>женной, в том числе, в понимании красоты человека; развитие потребности в общ</w:t>
      </w:r>
      <w:r>
        <w:rPr>
          <w:rFonts w:ascii="Arial" w:hAnsi="Arial" w:cs="Arial"/>
          <w:sz w:val="24"/>
          <w:szCs w:val="24"/>
        </w:rPr>
        <w:t>е</w:t>
      </w:r>
      <w:r>
        <w:rPr>
          <w:rFonts w:ascii="Arial" w:hAnsi="Arial" w:cs="Arial"/>
          <w:sz w:val="24"/>
          <w:szCs w:val="24"/>
        </w:rPr>
        <w:t xml:space="preserve">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20254" w:rsidRDefault="002870CD" w:rsidP="002870CD">
      <w:pPr>
        <w:suppressAutoHyphens w:val="0"/>
        <w:spacing w:after="0" w:line="240" w:lineRule="auto"/>
        <w:ind w:firstLine="720"/>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lastRenderedPageBreak/>
        <w:t>Принципы и особенности организации содержания воспитания и соци</w:t>
      </w:r>
      <w:r>
        <w:rPr>
          <w:rFonts w:ascii="Arial" w:eastAsia="Times New Roman" w:hAnsi="Arial" w:cs="Arial"/>
          <w:b/>
          <w:color w:val="000000"/>
          <w:sz w:val="24"/>
          <w:szCs w:val="24"/>
          <w:lang w:eastAsia="ru-RU"/>
        </w:rPr>
        <w:t>а</w:t>
      </w:r>
      <w:r>
        <w:rPr>
          <w:rFonts w:ascii="Arial" w:eastAsia="Times New Roman" w:hAnsi="Arial" w:cs="Arial"/>
          <w:b/>
          <w:color w:val="000000"/>
          <w:sz w:val="24"/>
          <w:szCs w:val="24"/>
          <w:lang w:eastAsia="ru-RU"/>
        </w:rPr>
        <w:t>лизации обучающихся.</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ориентации на идеал</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Аксиологический принцип</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следования нравственному примеру</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диалогического общения со значимыми другими</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идентификации</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Принцип полисубъектности воспитания и социализации </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совместного решения личностно и общественно-значимых проблем</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Принцип системно-деятельностной организации воспитания</w:t>
      </w:r>
    </w:p>
    <w:p w:rsidR="00720254" w:rsidRDefault="00720254" w:rsidP="002870CD">
      <w:pPr>
        <w:suppressAutoHyphens w:val="0"/>
        <w:spacing w:after="0" w:line="240" w:lineRule="auto"/>
        <w:ind w:firstLine="720"/>
        <w:rPr>
          <w:rFonts w:ascii="Arial" w:eastAsia="Times New Roman" w:hAnsi="Arial" w:cs="Arial"/>
          <w:color w:val="000000"/>
          <w:sz w:val="24"/>
          <w:szCs w:val="24"/>
          <w:lang w:eastAsia="ru-RU"/>
        </w:rPr>
      </w:pPr>
    </w:p>
    <w:p w:rsidR="00720254" w:rsidRDefault="002870CD" w:rsidP="002870CD">
      <w:pPr>
        <w:pStyle w:val="30"/>
        <w:numPr>
          <w:ilvl w:val="2"/>
          <w:numId w:val="12"/>
        </w:numPr>
        <w:spacing w:after="0" w:line="240" w:lineRule="auto"/>
        <w:rPr>
          <w:lang w:eastAsia="ru-RU"/>
        </w:rPr>
      </w:pPr>
      <w:bookmarkStart w:id="389" w:name="_Toc20130773"/>
      <w:bookmarkStart w:id="390" w:name="_Toc20218025"/>
      <w:r>
        <w:rPr>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389"/>
      <w:bookmarkEnd w:id="390"/>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bookmarkStart w:id="391" w:name="page15"/>
      <w:bookmarkEnd w:id="391"/>
      <w:r>
        <w:rPr>
          <w:rFonts w:ascii="Arial" w:eastAsia="Times New Roman" w:hAnsi="Arial" w:cs="Arial"/>
          <w:color w:val="000000"/>
          <w:sz w:val="24"/>
          <w:szCs w:val="24"/>
          <w:lang w:eastAsia="ru-RU"/>
        </w:rPr>
        <w:t>Содержание, виды деятельности и формы занятий с обучающимися по обе</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печению принятия обучающимися ценности Человека и человечности, формиров</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нию осознанного, уважительного и доброжелательного отношения к другому челов</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ку, формированию готовности и способности вести диалог с другими людьми и 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стигать в нем взаимопонимания предусматривает:</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во внеурочной деятельности «ситуаций образцов» пр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явления уважительного и доброжелательного отношения к другому человеку, диал</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га и достижения взаимопонимания с другими людьми;</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информационное и коммуникативное обеспечение рефлексии обуча</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щихся межличностных отношений с окружающими;</w:t>
      </w:r>
    </w:p>
    <w:p w:rsidR="00720254" w:rsidRDefault="002870CD" w:rsidP="002870CD">
      <w:pPr>
        <w:numPr>
          <w:ilvl w:val="0"/>
          <w:numId w:val="65"/>
        </w:numPr>
        <w:suppressAutoHyphens w:val="0"/>
        <w:spacing w:after="0" w:line="240" w:lineRule="auto"/>
        <w:ind w:left="0" w:firstLine="72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формирование у обучающихся позитивного опыта взаимодействия с окружающими, общения с представителями различных культур, достижения взаим</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понимания в процессе диалога и ведения переговоров.</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Включение обучающихся в сферу общественной самоорганизации предусма</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 xml:space="preserve">ривает следующие этапы: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авансирование положительного восприятия школьниками предстоящей социальной деятельности – обеспечение социальных ожиданий обучающихся, св</w:t>
      </w:r>
      <w:r>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занных с успешностью, признанием со стороны семьи и сверстников, состоятельн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стью и самостоятельностью в реализации собственных замыслов;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информирование обучающихся о пространстве предстоящей социал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ной деятельности, способах взаимодействия с различными социальными субъект</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ми, возможностях самореализации в нем; статусных и функциональных характер</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 xml:space="preserve">стиках социальных ролей;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обучение школьников социальному взаимодействию, информирование обучающихся о способах решения задач социальной деятельности, пробное реш</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 xml:space="preserve">ние задач в рамках отдельных социальных проектов;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организация планирования обучающимися собственного участия в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циальной деятельности, исходя из индивидуальных особенностей, опробование и</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 xml:space="preserve">дивидуальной стратегии участия в социальной деятельности;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содействие обучающимся в осознания внутренних (собственных) ресу</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 xml:space="preserve">сов и внешних ресурсов (ресурсов среды), обеспечивающих успешное участие школьника в социальной деятельности;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 xml:space="preserve">демонстрация вариативности социальных ситуаций, ситуаций выбора и необходимости планирования собственной деятельности;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w:t>
      </w:r>
      <w:r>
        <w:rPr>
          <w:rFonts w:ascii="Arial" w:eastAsia="Times New Roman" w:hAnsi="Arial" w:cs="Arial"/>
          <w:color w:val="000000"/>
          <w:sz w:val="24"/>
          <w:szCs w:val="24"/>
          <w:lang w:eastAsia="ru-RU"/>
        </w:rPr>
        <w:tab/>
        <w:t>обеспечение проблематизации школьников по характеру их участия в социальной деятельности, содействие обучающимся в определении ими собстве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 xml:space="preserve">ных целей участия в социальной деятельности;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ab/>
        <w:t xml:space="preserve">содействие школьникам в проектировании и планировании собственного участия в социальной деятельности. </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Этапы включения обучающихся в сферу общественной самоорганизации м</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20254" w:rsidRDefault="00720254" w:rsidP="002870CD">
      <w:pPr>
        <w:suppressAutoHyphens w:val="0"/>
        <w:spacing w:after="0" w:line="240" w:lineRule="auto"/>
        <w:ind w:firstLine="720"/>
        <w:rPr>
          <w:rFonts w:ascii="Arial" w:eastAsia="Times New Roman" w:hAnsi="Arial" w:cs="Arial"/>
          <w:color w:val="000000"/>
          <w:sz w:val="24"/>
          <w:szCs w:val="24"/>
          <w:lang w:eastAsia="ru-RU"/>
        </w:rPr>
      </w:pPr>
    </w:p>
    <w:tbl>
      <w:tblPr>
        <w:tblW w:w="99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0"/>
        <w:gridCol w:w="6977"/>
      </w:tblGrid>
      <w:tr w:rsidR="00720254">
        <w:trPr>
          <w:trHeight w:val="664"/>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sz w:val="22"/>
                <w:szCs w:val="24"/>
                <w:lang w:eastAsia="ru-RU"/>
              </w:rPr>
              <w:t>Направление</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sz w:val="22"/>
                <w:szCs w:val="24"/>
                <w:lang w:eastAsia="ru-RU"/>
              </w:rPr>
              <w:t>Содержание</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Патриотическое</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 xml:space="preserve">Формирование мотивов и ценностей обучающегося </w:t>
            </w:r>
            <w:r>
              <w:rPr>
                <w:rFonts w:ascii="Arial" w:hAnsi="Arial" w:cs="Arial"/>
                <w:b/>
                <w:bCs/>
                <w:i/>
                <w:iCs/>
                <w:sz w:val="22"/>
                <w:szCs w:val="24"/>
                <w:lang w:eastAsia="ru-RU"/>
              </w:rPr>
              <w:t>сфере о</w:t>
            </w:r>
            <w:r>
              <w:rPr>
                <w:rFonts w:ascii="Arial" w:hAnsi="Arial" w:cs="Arial"/>
                <w:b/>
                <w:bCs/>
                <w:i/>
                <w:iCs/>
                <w:sz w:val="22"/>
                <w:szCs w:val="24"/>
                <w:lang w:eastAsia="ru-RU"/>
              </w:rPr>
              <w:t>т</w:t>
            </w:r>
            <w:r>
              <w:rPr>
                <w:rFonts w:ascii="Arial" w:hAnsi="Arial" w:cs="Arial"/>
                <w:b/>
                <w:bCs/>
                <w:i/>
                <w:iCs/>
                <w:sz w:val="22"/>
                <w:szCs w:val="24"/>
                <w:lang w:eastAsia="ru-RU"/>
              </w:rPr>
              <w:t>ношений к России</w:t>
            </w:r>
            <w:r>
              <w:rPr>
                <w:rFonts w:ascii="Arial" w:hAnsi="Arial" w:cs="Arial"/>
                <w:sz w:val="22"/>
                <w:szCs w:val="24"/>
                <w:lang w:eastAsia="ru-RU"/>
              </w:rPr>
              <w:t xml:space="preserve"> </w:t>
            </w:r>
            <w:r>
              <w:rPr>
                <w:rFonts w:ascii="Arial" w:hAnsi="Arial" w:cs="Arial"/>
                <w:b/>
                <w:bCs/>
                <w:i/>
                <w:iCs/>
                <w:sz w:val="22"/>
                <w:szCs w:val="24"/>
                <w:lang w:eastAsia="ru-RU"/>
              </w:rPr>
              <w:t>как Отечеству</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Самоорганизация</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Деятельность по формированию у школьников компетенций</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Сфера</w:t>
            </w:r>
            <w:r>
              <w:rPr>
                <w:rFonts w:ascii="Arial" w:hAnsi="Arial" w:cs="Arial"/>
                <w:sz w:val="22"/>
                <w:szCs w:val="24"/>
                <w:lang w:eastAsia="ru-RU"/>
              </w:rPr>
              <w:t xml:space="preserve"> </w:t>
            </w:r>
            <w:r>
              <w:rPr>
                <w:rFonts w:ascii="Arial" w:hAnsi="Arial" w:cs="Arial"/>
                <w:b/>
                <w:bCs/>
                <w:i/>
                <w:iCs/>
                <w:sz w:val="22"/>
                <w:szCs w:val="24"/>
                <w:lang w:eastAsia="ru-RU"/>
              </w:rPr>
              <w:t>учебно-познавательной де</w:t>
            </w:r>
            <w:r>
              <w:rPr>
                <w:rFonts w:ascii="Arial" w:hAnsi="Arial" w:cs="Arial"/>
                <w:b/>
                <w:bCs/>
                <w:i/>
                <w:iCs/>
                <w:sz w:val="22"/>
                <w:szCs w:val="24"/>
                <w:lang w:eastAsia="ru-RU"/>
              </w:rPr>
              <w:t>я</w:t>
            </w:r>
            <w:r>
              <w:rPr>
                <w:rFonts w:ascii="Arial" w:hAnsi="Arial" w:cs="Arial"/>
                <w:b/>
                <w:bCs/>
                <w:i/>
                <w:iCs/>
                <w:sz w:val="22"/>
                <w:szCs w:val="24"/>
                <w:lang w:eastAsia="ru-RU"/>
              </w:rPr>
              <w:t>тельности</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Формирование мотивов и ценностей обучающегося</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Партнерство с род</w:t>
            </w:r>
            <w:r>
              <w:rPr>
                <w:rFonts w:ascii="Arial" w:hAnsi="Arial" w:cs="Arial"/>
                <w:b/>
                <w:bCs/>
                <w:i/>
                <w:iCs/>
                <w:sz w:val="22"/>
                <w:szCs w:val="24"/>
                <w:lang w:eastAsia="ru-RU"/>
              </w:rPr>
              <w:t>и</w:t>
            </w:r>
            <w:r>
              <w:rPr>
                <w:rFonts w:ascii="Arial" w:hAnsi="Arial" w:cs="Arial"/>
                <w:b/>
                <w:bCs/>
                <w:i/>
                <w:iCs/>
                <w:sz w:val="22"/>
                <w:szCs w:val="24"/>
                <w:lang w:eastAsia="ru-RU"/>
              </w:rPr>
              <w:t>телями</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 xml:space="preserve">Формирование мотивов и ценностей обучающегося </w:t>
            </w:r>
            <w:r>
              <w:rPr>
                <w:rFonts w:ascii="Arial" w:hAnsi="Arial" w:cs="Arial"/>
                <w:b/>
                <w:bCs/>
                <w:i/>
                <w:iCs/>
                <w:sz w:val="22"/>
                <w:szCs w:val="24"/>
                <w:lang w:eastAsia="ru-RU"/>
              </w:rPr>
              <w:t>в сфере отношений с</w:t>
            </w:r>
            <w:r>
              <w:rPr>
                <w:rFonts w:ascii="Arial" w:hAnsi="Arial" w:cs="Arial"/>
                <w:sz w:val="22"/>
                <w:szCs w:val="24"/>
                <w:lang w:eastAsia="ru-RU"/>
              </w:rPr>
              <w:t xml:space="preserve"> </w:t>
            </w:r>
            <w:r>
              <w:rPr>
                <w:rFonts w:ascii="Arial" w:hAnsi="Arial" w:cs="Arial"/>
                <w:b/>
                <w:bCs/>
                <w:i/>
                <w:iCs/>
                <w:sz w:val="22"/>
                <w:szCs w:val="24"/>
                <w:lang w:eastAsia="ru-RU"/>
              </w:rPr>
              <w:t>другими людьми</w:t>
            </w:r>
          </w:p>
        </w:tc>
      </w:tr>
      <w:tr w:rsidR="00720254">
        <w:trPr>
          <w:trHeight w:val="548"/>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Трудовое и профорие</w:t>
            </w:r>
            <w:r>
              <w:rPr>
                <w:rFonts w:ascii="Arial" w:hAnsi="Arial" w:cs="Arial"/>
                <w:b/>
                <w:bCs/>
                <w:i/>
                <w:iCs/>
                <w:sz w:val="22"/>
                <w:szCs w:val="24"/>
                <w:lang w:eastAsia="ru-RU"/>
              </w:rPr>
              <w:t>н</w:t>
            </w:r>
            <w:r>
              <w:rPr>
                <w:rFonts w:ascii="Arial" w:hAnsi="Arial" w:cs="Arial"/>
                <w:b/>
                <w:bCs/>
                <w:i/>
                <w:iCs/>
                <w:sz w:val="22"/>
                <w:szCs w:val="24"/>
                <w:lang w:eastAsia="ru-RU"/>
              </w:rPr>
              <w:t>тация</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 xml:space="preserve">Формирование мотивов и ценностей обучающегося </w:t>
            </w:r>
            <w:r>
              <w:rPr>
                <w:rFonts w:ascii="Arial" w:hAnsi="Arial" w:cs="Arial"/>
                <w:b/>
                <w:bCs/>
                <w:i/>
                <w:iCs/>
                <w:sz w:val="22"/>
                <w:szCs w:val="24"/>
                <w:lang w:eastAsia="ru-RU"/>
              </w:rPr>
              <w:t>в сфере трудовых</w:t>
            </w:r>
            <w:r>
              <w:rPr>
                <w:rFonts w:ascii="Arial" w:hAnsi="Arial" w:cs="Arial"/>
                <w:sz w:val="22"/>
                <w:szCs w:val="24"/>
                <w:lang w:eastAsia="ru-RU"/>
              </w:rPr>
              <w:t xml:space="preserve"> </w:t>
            </w:r>
            <w:r>
              <w:rPr>
                <w:rFonts w:ascii="Arial" w:hAnsi="Arial" w:cs="Arial"/>
                <w:b/>
                <w:bCs/>
                <w:i/>
                <w:iCs/>
                <w:sz w:val="22"/>
                <w:szCs w:val="24"/>
                <w:lang w:eastAsia="ru-RU"/>
              </w:rPr>
              <w:t>отношений и</w:t>
            </w:r>
            <w:r>
              <w:rPr>
                <w:rFonts w:ascii="Arial" w:hAnsi="Arial" w:cs="Arial"/>
                <w:sz w:val="22"/>
                <w:szCs w:val="24"/>
                <w:lang w:eastAsia="ru-RU"/>
              </w:rPr>
              <w:t xml:space="preserve"> </w:t>
            </w:r>
            <w:r>
              <w:rPr>
                <w:rFonts w:ascii="Arial" w:hAnsi="Arial" w:cs="Arial"/>
                <w:b/>
                <w:bCs/>
                <w:i/>
                <w:iCs/>
                <w:sz w:val="22"/>
                <w:szCs w:val="24"/>
                <w:lang w:eastAsia="ru-RU"/>
              </w:rPr>
              <w:t>выбора будущей</w:t>
            </w:r>
            <w:r>
              <w:rPr>
                <w:rFonts w:ascii="Arial" w:hAnsi="Arial" w:cs="Arial"/>
                <w:sz w:val="22"/>
                <w:szCs w:val="24"/>
                <w:lang w:eastAsia="ru-RU"/>
              </w:rPr>
              <w:t xml:space="preserve"> </w:t>
            </w:r>
            <w:r>
              <w:rPr>
                <w:rFonts w:ascii="Arial" w:hAnsi="Arial" w:cs="Arial"/>
                <w:b/>
                <w:bCs/>
                <w:i/>
                <w:iCs/>
                <w:sz w:val="22"/>
                <w:szCs w:val="24"/>
                <w:lang w:eastAsia="ru-RU"/>
              </w:rPr>
              <w:t>профессии</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Самопознание</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самопознания,</w:t>
            </w:r>
            <w:r>
              <w:rPr>
                <w:rFonts w:ascii="Arial" w:hAnsi="Arial" w:cs="Arial"/>
                <w:sz w:val="22"/>
                <w:szCs w:val="24"/>
                <w:lang w:eastAsia="ru-RU"/>
              </w:rPr>
              <w:t xml:space="preserve"> </w:t>
            </w:r>
            <w:r>
              <w:rPr>
                <w:rFonts w:ascii="Arial" w:hAnsi="Arial" w:cs="Arial"/>
                <w:b/>
                <w:bCs/>
                <w:i/>
                <w:iCs/>
                <w:sz w:val="22"/>
                <w:szCs w:val="24"/>
                <w:lang w:eastAsia="ru-RU"/>
              </w:rPr>
              <w:t>самоопределения самореализации,</w:t>
            </w:r>
            <w:r>
              <w:rPr>
                <w:rFonts w:ascii="Arial" w:hAnsi="Arial" w:cs="Arial"/>
                <w:sz w:val="22"/>
                <w:szCs w:val="24"/>
                <w:lang w:eastAsia="ru-RU"/>
              </w:rPr>
              <w:t xml:space="preserve"> </w:t>
            </w:r>
            <w:r>
              <w:rPr>
                <w:rFonts w:ascii="Arial" w:hAnsi="Arial" w:cs="Arial"/>
                <w:b/>
                <w:bCs/>
                <w:i/>
                <w:iCs/>
                <w:sz w:val="22"/>
                <w:szCs w:val="24"/>
                <w:lang w:eastAsia="ru-RU"/>
              </w:rPr>
              <w:t>самос</w:t>
            </w:r>
            <w:r>
              <w:rPr>
                <w:rFonts w:ascii="Arial" w:hAnsi="Arial" w:cs="Arial"/>
                <w:b/>
                <w:bCs/>
                <w:i/>
                <w:iCs/>
                <w:sz w:val="22"/>
                <w:szCs w:val="24"/>
                <w:lang w:eastAsia="ru-RU"/>
              </w:rPr>
              <w:t>о</w:t>
            </w:r>
            <w:r>
              <w:rPr>
                <w:rFonts w:ascii="Arial" w:hAnsi="Arial" w:cs="Arial"/>
                <w:b/>
                <w:bCs/>
                <w:i/>
                <w:iCs/>
                <w:sz w:val="22"/>
                <w:szCs w:val="24"/>
                <w:lang w:eastAsia="ru-RU"/>
              </w:rPr>
              <w:t>вершенствования</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b/>
                <w:bCs/>
                <w:i/>
                <w:iCs/>
                <w:sz w:val="22"/>
                <w:szCs w:val="24"/>
                <w:lang w:eastAsia="ru-RU"/>
              </w:rPr>
              <w:t>Экологическое</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0"/>
                <w:szCs w:val="24"/>
                <w:lang w:eastAsia="ru-RU"/>
              </w:rPr>
              <w:t>Мотивы и ценности</w:t>
            </w:r>
            <w:r>
              <w:rPr>
                <w:rFonts w:ascii="Arial" w:hAnsi="Arial" w:cs="Arial"/>
                <w:sz w:val="22"/>
                <w:szCs w:val="24"/>
                <w:lang w:eastAsia="ru-RU"/>
              </w:rPr>
              <w:t xml:space="preserve"> обучающегося </w:t>
            </w:r>
            <w:r>
              <w:rPr>
                <w:rFonts w:ascii="Arial" w:hAnsi="Arial" w:cs="Arial"/>
                <w:sz w:val="20"/>
                <w:szCs w:val="24"/>
                <w:lang w:eastAsia="ru-RU"/>
              </w:rPr>
              <w:t>в сфере</w:t>
            </w:r>
            <w:r>
              <w:rPr>
                <w:rFonts w:ascii="Arial" w:hAnsi="Arial" w:cs="Arial"/>
                <w:sz w:val="22"/>
                <w:szCs w:val="24"/>
                <w:lang w:eastAsia="ru-RU"/>
              </w:rPr>
              <w:t xml:space="preserve"> </w:t>
            </w:r>
            <w:r>
              <w:rPr>
                <w:rFonts w:ascii="Arial" w:hAnsi="Arial" w:cs="Arial"/>
                <w:b/>
                <w:bCs/>
                <w:i/>
                <w:iCs/>
                <w:sz w:val="22"/>
                <w:szCs w:val="24"/>
                <w:lang w:eastAsia="ru-RU"/>
              </w:rPr>
              <w:t>отношений</w:t>
            </w:r>
            <w:r>
              <w:rPr>
                <w:rFonts w:ascii="Arial" w:hAnsi="Arial" w:cs="Arial"/>
                <w:sz w:val="22"/>
                <w:szCs w:val="24"/>
                <w:lang w:eastAsia="ru-RU"/>
              </w:rPr>
              <w:t xml:space="preserve"> </w:t>
            </w:r>
            <w:r>
              <w:rPr>
                <w:rFonts w:ascii="Arial" w:hAnsi="Arial" w:cs="Arial"/>
                <w:b/>
                <w:bCs/>
                <w:i/>
                <w:iCs/>
                <w:sz w:val="22"/>
                <w:szCs w:val="24"/>
                <w:lang w:eastAsia="ru-RU"/>
              </w:rPr>
              <w:t>к природе</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b/>
                <w:bCs/>
                <w:i/>
                <w:iCs/>
                <w:sz w:val="22"/>
                <w:szCs w:val="24"/>
                <w:lang w:eastAsia="ru-RU"/>
              </w:rPr>
            </w:pPr>
            <w:r>
              <w:rPr>
                <w:rFonts w:ascii="Arial" w:hAnsi="Arial" w:cs="Arial"/>
                <w:b/>
                <w:bCs/>
                <w:i/>
                <w:iCs/>
                <w:sz w:val="22"/>
                <w:szCs w:val="24"/>
                <w:lang w:eastAsia="ru-RU"/>
              </w:rPr>
              <w:t>Здоровый образ жизни</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формирование мотивационно-ценностных отношений обуча</w:t>
            </w:r>
            <w:r>
              <w:rPr>
                <w:rFonts w:ascii="Arial" w:hAnsi="Arial" w:cs="Arial"/>
                <w:sz w:val="22"/>
                <w:szCs w:val="24"/>
                <w:lang w:eastAsia="ru-RU"/>
              </w:rPr>
              <w:t>ю</w:t>
            </w:r>
            <w:r>
              <w:rPr>
                <w:rFonts w:ascii="Arial" w:hAnsi="Arial" w:cs="Arial"/>
                <w:sz w:val="22"/>
                <w:szCs w:val="24"/>
                <w:lang w:eastAsia="ru-RU"/>
              </w:rPr>
              <w:t xml:space="preserve">щегося в сфере </w:t>
            </w:r>
            <w:r>
              <w:rPr>
                <w:rFonts w:ascii="Arial" w:hAnsi="Arial" w:cs="Arial"/>
                <w:b/>
                <w:sz w:val="22"/>
                <w:szCs w:val="24"/>
                <w:lang w:eastAsia="ru-RU"/>
              </w:rPr>
              <w:t>здорового образа жизни</w:t>
            </w:r>
          </w:p>
        </w:tc>
      </w:tr>
      <w:tr w:rsidR="00720254">
        <w:trPr>
          <w:trHeight w:val="70"/>
        </w:trPr>
        <w:tc>
          <w:tcPr>
            <w:tcW w:w="2980"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b/>
                <w:bCs/>
                <w:i/>
                <w:iCs/>
                <w:sz w:val="22"/>
                <w:szCs w:val="24"/>
                <w:lang w:eastAsia="ru-RU"/>
              </w:rPr>
            </w:pPr>
            <w:r>
              <w:rPr>
                <w:rFonts w:ascii="Arial" w:hAnsi="Arial" w:cs="Arial"/>
                <w:b/>
                <w:bCs/>
                <w:i/>
                <w:iCs/>
                <w:sz w:val="22"/>
                <w:szCs w:val="24"/>
                <w:lang w:eastAsia="ru-RU"/>
              </w:rPr>
              <w:t>Эстетическое</w:t>
            </w:r>
          </w:p>
        </w:tc>
        <w:tc>
          <w:tcPr>
            <w:tcW w:w="6977"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szCs w:val="24"/>
                <w:lang w:eastAsia="ru-RU"/>
              </w:rPr>
            </w:pPr>
            <w:r>
              <w:rPr>
                <w:rFonts w:ascii="Arial" w:hAnsi="Arial" w:cs="Arial"/>
                <w:sz w:val="22"/>
                <w:szCs w:val="24"/>
                <w:lang w:eastAsia="ru-RU"/>
              </w:rPr>
              <w:t xml:space="preserve">Реализация задач развития </w:t>
            </w:r>
            <w:r>
              <w:rPr>
                <w:rFonts w:ascii="Arial" w:hAnsi="Arial" w:cs="Arial"/>
                <w:b/>
                <w:bCs/>
                <w:i/>
                <w:iCs/>
                <w:sz w:val="22"/>
                <w:szCs w:val="24"/>
                <w:lang w:eastAsia="ru-RU"/>
              </w:rPr>
              <w:t>эстетического</w:t>
            </w:r>
            <w:r>
              <w:rPr>
                <w:rFonts w:ascii="Arial" w:hAnsi="Arial" w:cs="Arial"/>
                <w:sz w:val="22"/>
                <w:szCs w:val="24"/>
                <w:lang w:eastAsia="ru-RU"/>
              </w:rPr>
              <w:t xml:space="preserve"> </w:t>
            </w:r>
            <w:r>
              <w:rPr>
                <w:rFonts w:ascii="Arial" w:hAnsi="Arial" w:cs="Arial"/>
                <w:b/>
                <w:bCs/>
                <w:i/>
                <w:iCs/>
                <w:sz w:val="22"/>
                <w:szCs w:val="24"/>
                <w:lang w:eastAsia="ru-RU"/>
              </w:rPr>
              <w:t>сознания</w:t>
            </w:r>
            <w:r>
              <w:rPr>
                <w:rFonts w:ascii="Arial" w:hAnsi="Arial" w:cs="Arial"/>
                <w:sz w:val="22"/>
                <w:szCs w:val="24"/>
                <w:lang w:eastAsia="ru-RU"/>
              </w:rPr>
              <w:t xml:space="preserve"> </w:t>
            </w:r>
            <w:r>
              <w:rPr>
                <w:rFonts w:ascii="Arial" w:hAnsi="Arial" w:cs="Arial"/>
                <w:b/>
                <w:bCs/>
                <w:i/>
                <w:iCs/>
                <w:sz w:val="22"/>
                <w:szCs w:val="24"/>
                <w:lang w:eastAsia="ru-RU"/>
              </w:rPr>
              <w:t>форм</w:t>
            </w:r>
            <w:r>
              <w:rPr>
                <w:rFonts w:ascii="Arial" w:hAnsi="Arial" w:cs="Arial"/>
                <w:b/>
                <w:bCs/>
                <w:i/>
                <w:iCs/>
                <w:sz w:val="22"/>
                <w:szCs w:val="24"/>
                <w:lang w:eastAsia="ru-RU"/>
              </w:rPr>
              <w:t>и</w:t>
            </w:r>
            <w:r>
              <w:rPr>
                <w:rFonts w:ascii="Arial" w:hAnsi="Arial" w:cs="Arial"/>
                <w:b/>
                <w:bCs/>
                <w:i/>
                <w:iCs/>
                <w:sz w:val="22"/>
                <w:szCs w:val="24"/>
                <w:lang w:eastAsia="ru-RU"/>
              </w:rPr>
              <w:t>рование</w:t>
            </w:r>
            <w:r>
              <w:rPr>
                <w:rFonts w:ascii="Arial" w:hAnsi="Arial" w:cs="Arial"/>
                <w:sz w:val="22"/>
                <w:szCs w:val="24"/>
                <w:lang w:eastAsia="ru-RU"/>
              </w:rPr>
              <w:t xml:space="preserve"> </w:t>
            </w:r>
            <w:r>
              <w:rPr>
                <w:rFonts w:ascii="Arial" w:hAnsi="Arial" w:cs="Arial"/>
                <w:b/>
                <w:bCs/>
                <w:i/>
                <w:iCs/>
                <w:sz w:val="22"/>
                <w:szCs w:val="24"/>
                <w:lang w:eastAsia="ru-RU"/>
              </w:rPr>
              <w:t>целостного</w:t>
            </w:r>
            <w:r>
              <w:rPr>
                <w:rFonts w:ascii="Arial" w:hAnsi="Arial" w:cs="Arial"/>
                <w:sz w:val="22"/>
                <w:szCs w:val="24"/>
                <w:lang w:eastAsia="ru-RU"/>
              </w:rPr>
              <w:t xml:space="preserve"> </w:t>
            </w:r>
            <w:r>
              <w:rPr>
                <w:rFonts w:ascii="Arial" w:hAnsi="Arial" w:cs="Arial"/>
                <w:b/>
                <w:bCs/>
                <w:i/>
                <w:iCs/>
                <w:sz w:val="22"/>
                <w:szCs w:val="24"/>
                <w:lang w:eastAsia="ru-RU"/>
              </w:rPr>
              <w:t>мировоззрения</w:t>
            </w:r>
            <w:r>
              <w:rPr>
                <w:rFonts w:ascii="Arial" w:hAnsi="Arial" w:cs="Arial"/>
                <w:sz w:val="22"/>
                <w:szCs w:val="24"/>
                <w:lang w:eastAsia="ru-RU"/>
              </w:rPr>
              <w:t>, соответствующего с</w:t>
            </w:r>
            <w:r>
              <w:rPr>
                <w:rFonts w:ascii="Arial" w:hAnsi="Arial" w:cs="Arial"/>
                <w:sz w:val="22"/>
                <w:szCs w:val="24"/>
                <w:lang w:eastAsia="ru-RU"/>
              </w:rPr>
              <w:t>о</w:t>
            </w:r>
            <w:r>
              <w:rPr>
                <w:rFonts w:ascii="Arial" w:hAnsi="Arial" w:cs="Arial"/>
                <w:sz w:val="22"/>
                <w:szCs w:val="24"/>
                <w:lang w:eastAsia="ru-RU"/>
              </w:rPr>
              <w:t>временному уровню развития науки и общественной практики</w:t>
            </w:r>
          </w:p>
        </w:tc>
      </w:tr>
    </w:tbl>
    <w:p w:rsidR="00720254" w:rsidRDefault="00720254" w:rsidP="002870CD">
      <w:pPr>
        <w:suppressAutoHyphens w:val="0"/>
        <w:spacing w:after="0" w:line="240" w:lineRule="auto"/>
        <w:ind w:firstLine="720"/>
        <w:rPr>
          <w:rFonts w:ascii="Arial" w:eastAsia="Times New Roman" w:hAnsi="Arial" w:cs="Arial"/>
          <w:b/>
          <w:i/>
          <w:color w:val="000000"/>
          <w:sz w:val="24"/>
          <w:szCs w:val="24"/>
          <w:lang w:eastAsia="ru-RU"/>
        </w:rPr>
      </w:pPr>
    </w:p>
    <w:p w:rsidR="00720254" w:rsidRDefault="00720254" w:rsidP="002870CD">
      <w:pPr>
        <w:suppressAutoHyphens w:val="0"/>
        <w:spacing w:after="0" w:line="240" w:lineRule="auto"/>
        <w:ind w:firstLine="720"/>
        <w:rPr>
          <w:rFonts w:ascii="Arial" w:eastAsia="Times New Roman" w:hAnsi="Arial" w:cs="Arial"/>
          <w:b/>
          <w:color w:val="000000"/>
          <w:sz w:val="24"/>
          <w:szCs w:val="24"/>
          <w:lang w:eastAsia="ru-RU"/>
        </w:rPr>
      </w:pPr>
    </w:p>
    <w:p w:rsidR="00720254" w:rsidRDefault="002870CD" w:rsidP="002870CD">
      <w:pPr>
        <w:suppressAutoHyphens w:val="0"/>
        <w:spacing w:after="0" w:line="240" w:lineRule="auto"/>
        <w:ind w:firstLine="720"/>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Виды деятельности и формы занятий с обучающимися</w:t>
      </w:r>
    </w:p>
    <w:p w:rsidR="00720254" w:rsidRDefault="00720254" w:rsidP="002870CD">
      <w:pPr>
        <w:suppressAutoHyphens w:val="0"/>
        <w:spacing w:after="0" w:line="240" w:lineRule="auto"/>
        <w:ind w:firstLine="720"/>
        <w:rPr>
          <w:rFonts w:ascii="Arial" w:eastAsia="Times New Roman" w:hAnsi="Arial" w:cs="Arial"/>
          <w:color w:val="000000"/>
          <w:sz w:val="24"/>
          <w:szCs w:val="24"/>
          <w:lang w:eastAsia="ru-RU"/>
        </w:rPr>
      </w:pPr>
    </w:p>
    <w:p w:rsidR="00720254" w:rsidRDefault="002870CD" w:rsidP="002870CD">
      <w:pPr>
        <w:tabs>
          <w:tab w:val="left" w:pos="1134"/>
        </w:tabs>
        <w:spacing w:after="0" w:line="240" w:lineRule="auto"/>
        <w:rPr>
          <w:rFonts w:ascii="Arial" w:hAnsi="Arial" w:cs="Arial"/>
          <w:b/>
          <w:sz w:val="24"/>
          <w:szCs w:val="24"/>
        </w:rPr>
      </w:pPr>
      <w:bookmarkStart w:id="392" w:name="page55"/>
      <w:bookmarkStart w:id="393" w:name="page17"/>
      <w:bookmarkStart w:id="394" w:name="_Toc20130774"/>
      <w:bookmarkStart w:id="395" w:name="_Toc20218026"/>
      <w:bookmarkEnd w:id="392"/>
      <w:bookmarkEnd w:id="393"/>
      <w:r>
        <w:rPr>
          <w:rFonts w:ascii="Arial" w:hAnsi="Arial" w:cs="Arial"/>
          <w:b/>
          <w:sz w:val="24"/>
          <w:szCs w:val="24"/>
        </w:rPr>
        <w:t>Содержание, виды деятельности и формы занятий с обучающимися</w:t>
      </w:r>
      <w:bookmarkStart w:id="396" w:name="_Toc410654048"/>
      <w:r>
        <w:rPr>
          <w:rFonts w:ascii="Arial" w:hAnsi="Arial" w:cs="Arial"/>
          <w:b/>
          <w:sz w:val="24"/>
          <w:szCs w:val="24"/>
        </w:rPr>
        <w:t xml:space="preserve"> (по направлениям духовно-нравственного развития, воспитания и</w:t>
      </w:r>
      <w:bookmarkStart w:id="397" w:name="_Toc410654049"/>
      <w:bookmarkEnd w:id="396"/>
      <w:r>
        <w:rPr>
          <w:rFonts w:ascii="Arial" w:hAnsi="Arial" w:cs="Arial"/>
          <w:b/>
          <w:sz w:val="24"/>
          <w:szCs w:val="24"/>
        </w:rPr>
        <w:t xml:space="preserve"> социализации обучающихся)</w:t>
      </w:r>
      <w:bookmarkEnd w:id="397"/>
    </w:p>
    <w:p w:rsidR="00720254" w:rsidRDefault="002870CD" w:rsidP="002870CD">
      <w:pPr>
        <w:tabs>
          <w:tab w:val="left" w:pos="1134"/>
        </w:tabs>
        <w:spacing w:after="0" w:line="240" w:lineRule="auto"/>
        <w:rPr>
          <w:rFonts w:ascii="Arial" w:hAnsi="Arial" w:cs="Arial"/>
          <w:sz w:val="24"/>
          <w:szCs w:val="24"/>
        </w:rPr>
      </w:pPr>
      <w:r>
        <w:rPr>
          <w:rFonts w:ascii="Arial" w:hAnsi="Arial" w:cs="Arial"/>
          <w:sz w:val="24"/>
          <w:szCs w:val="24"/>
        </w:rPr>
        <w:t xml:space="preserve">Содержание, виды деятельности и формы занятий с обучающимися </w:t>
      </w:r>
      <w:r>
        <w:rPr>
          <w:rFonts w:ascii="Arial" w:hAnsi="Arial" w:cs="Arial"/>
          <w:b/>
          <w:sz w:val="24"/>
          <w:szCs w:val="24"/>
        </w:rPr>
        <w:t>по обеспечению принятия обучающимися ценности Человека и человечности,</w:t>
      </w:r>
      <w:r>
        <w:rPr>
          <w:rFonts w:ascii="Arial" w:hAnsi="Arial" w:cs="Arial"/>
          <w:sz w:val="24"/>
          <w:szCs w:val="24"/>
        </w:rP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20254" w:rsidRDefault="002870CD" w:rsidP="002870CD">
      <w:pPr>
        <w:tabs>
          <w:tab w:val="left" w:pos="1134"/>
        </w:tabs>
        <w:spacing w:after="0" w:line="240" w:lineRule="auto"/>
        <w:ind w:firstLine="851"/>
        <w:rPr>
          <w:rFonts w:ascii="Arial" w:hAnsi="Arial" w:cs="Arial"/>
          <w:sz w:val="24"/>
          <w:szCs w:val="24"/>
        </w:rPr>
      </w:pPr>
      <w:r>
        <w:rPr>
          <w:rFonts w:ascii="Arial" w:hAnsi="Arial" w:cs="Arial"/>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20254" w:rsidRDefault="002870CD" w:rsidP="002870CD">
      <w:pPr>
        <w:tabs>
          <w:tab w:val="left" w:pos="1134"/>
        </w:tabs>
        <w:spacing w:after="0" w:line="240" w:lineRule="auto"/>
        <w:ind w:firstLine="851"/>
        <w:rPr>
          <w:rFonts w:ascii="Arial" w:hAnsi="Arial" w:cs="Arial"/>
          <w:sz w:val="24"/>
          <w:szCs w:val="24"/>
        </w:rPr>
      </w:pPr>
      <w:r>
        <w:rPr>
          <w:rFonts w:ascii="Arial" w:hAnsi="Arial" w:cs="Arial"/>
          <w:sz w:val="24"/>
          <w:szCs w:val="24"/>
        </w:rPr>
        <w:t>-  информационное и коммуникативное обеспечение рефлексии обучающихся межличностных отношений с окружающими;</w:t>
      </w:r>
    </w:p>
    <w:p w:rsidR="00720254" w:rsidRDefault="002870CD" w:rsidP="002870CD">
      <w:pPr>
        <w:tabs>
          <w:tab w:val="left" w:pos="1134"/>
        </w:tabs>
        <w:spacing w:after="0" w:line="240" w:lineRule="auto"/>
        <w:ind w:firstLine="851"/>
        <w:rPr>
          <w:rFonts w:ascii="Arial" w:hAnsi="Arial" w:cs="Arial"/>
          <w:sz w:val="24"/>
          <w:szCs w:val="24"/>
        </w:rPr>
      </w:pPr>
      <w:r>
        <w:rPr>
          <w:rFonts w:ascii="Arial" w:hAnsi="Arial" w:cs="Arial"/>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20254" w:rsidRDefault="002870CD" w:rsidP="002870CD">
      <w:pPr>
        <w:tabs>
          <w:tab w:val="left" w:pos="1134"/>
        </w:tabs>
        <w:spacing w:after="0" w:line="240" w:lineRule="auto"/>
        <w:rPr>
          <w:rFonts w:ascii="Arial" w:hAnsi="Arial" w:cs="Arial"/>
          <w:sz w:val="24"/>
          <w:szCs w:val="24"/>
        </w:rPr>
      </w:pPr>
      <w:r>
        <w:rPr>
          <w:rFonts w:ascii="Arial" w:hAnsi="Arial" w:cs="Arial"/>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20254" w:rsidRDefault="00720254" w:rsidP="002870CD">
      <w:pPr>
        <w:tabs>
          <w:tab w:val="left" w:pos="1134"/>
        </w:tabs>
        <w:spacing w:after="0" w:line="240" w:lineRule="auto"/>
        <w:rPr>
          <w:rFonts w:ascii="Arial" w:hAnsi="Arial" w:cs="Arial"/>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6521"/>
      </w:tblGrid>
      <w:tr w:rsidR="00720254">
        <w:tc>
          <w:tcPr>
            <w:tcW w:w="3402" w:type="dxa"/>
          </w:tcPr>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Воспитательные задачи</w:t>
            </w:r>
          </w:p>
        </w:tc>
        <w:tc>
          <w:tcPr>
            <w:tcW w:w="6521" w:type="dxa"/>
          </w:tcPr>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Формы занятий</w:t>
            </w:r>
          </w:p>
        </w:tc>
      </w:tr>
      <w:tr w:rsidR="00720254">
        <w:trPr>
          <w:trHeight w:val="1550"/>
        </w:trPr>
        <w:tc>
          <w:tcPr>
            <w:tcW w:w="3402" w:type="dxa"/>
          </w:tcPr>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духовно-нравственных ориентиров;</w:t>
            </w:r>
          </w:p>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гражданского отношения к себе;</w:t>
            </w:r>
          </w:p>
          <w:p w:rsidR="00720254" w:rsidRDefault="002870CD" w:rsidP="002870CD">
            <w:pPr>
              <w:spacing w:after="0" w:line="240" w:lineRule="auto"/>
              <w:rPr>
                <w:rFonts w:ascii="Arial" w:hAnsi="Arial" w:cs="Arial"/>
                <w:sz w:val="24"/>
                <w:szCs w:val="24"/>
              </w:rPr>
            </w:pPr>
            <w:r>
              <w:rPr>
                <w:rFonts w:ascii="Arial" w:hAnsi="Arial" w:cs="Arial"/>
                <w:sz w:val="24"/>
                <w:szCs w:val="24"/>
              </w:rPr>
              <w:t>– воспитание сознательной дисциплины и культуры поведения, ответственности и исполнительности;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потребности самообразования, самовоспитания своих морально-волевых качеств;</w:t>
            </w:r>
          </w:p>
          <w:p w:rsidR="00720254" w:rsidRDefault="002870CD" w:rsidP="002870CD">
            <w:pPr>
              <w:spacing w:after="0" w:line="240" w:lineRule="auto"/>
              <w:rPr>
                <w:rFonts w:ascii="Arial" w:hAnsi="Arial" w:cs="Arial"/>
                <w:b/>
                <w:sz w:val="24"/>
                <w:szCs w:val="24"/>
              </w:rPr>
            </w:pPr>
            <w:r>
              <w:rPr>
                <w:rFonts w:ascii="Arial" w:hAnsi="Arial" w:cs="Arial"/>
                <w:sz w:val="24"/>
                <w:szCs w:val="24"/>
              </w:rPr>
              <w:t>– развитие самосовершенствования личности.</w:t>
            </w: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праздничная линейка ко Дню Знаний «Здравствуй школа», праздник «Последний звонок»,</w:t>
            </w:r>
          </w:p>
          <w:p w:rsidR="00720254" w:rsidRDefault="002870CD" w:rsidP="002870CD">
            <w:pPr>
              <w:spacing w:after="0" w:line="240" w:lineRule="auto"/>
              <w:rPr>
                <w:rFonts w:ascii="Arial" w:hAnsi="Arial" w:cs="Arial"/>
                <w:sz w:val="24"/>
                <w:szCs w:val="24"/>
              </w:rPr>
            </w:pPr>
            <w:r>
              <w:rPr>
                <w:rFonts w:ascii="Arial" w:hAnsi="Arial" w:cs="Arial"/>
                <w:sz w:val="24"/>
                <w:szCs w:val="24"/>
              </w:rPr>
              <w:t>-участие в творческих конкурсах,</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креативной неделе, посвящённой Дню учителя, в районном конкурсе «Учитель глазами детей»,</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конкурсах «Мой край родной», «Уроки письма»,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акция «Уроки добра», </w:t>
            </w:r>
          </w:p>
          <w:p w:rsidR="00720254" w:rsidRDefault="002870CD" w:rsidP="002870CD">
            <w:pPr>
              <w:spacing w:after="0" w:line="240" w:lineRule="auto"/>
              <w:rPr>
                <w:rFonts w:ascii="Arial" w:hAnsi="Arial" w:cs="Arial"/>
                <w:sz w:val="24"/>
                <w:szCs w:val="24"/>
              </w:rPr>
            </w:pPr>
            <w:r>
              <w:rPr>
                <w:rFonts w:ascii="Arial" w:hAnsi="Arial" w:cs="Arial"/>
                <w:sz w:val="24"/>
                <w:szCs w:val="24"/>
              </w:rPr>
              <w:t>- классные часы «Правила поведения в школе»,</w:t>
            </w:r>
          </w:p>
          <w:p w:rsidR="00720254" w:rsidRDefault="002870CD" w:rsidP="002870CD">
            <w:pPr>
              <w:spacing w:after="0" w:line="240" w:lineRule="auto"/>
              <w:rPr>
                <w:rFonts w:ascii="Arial" w:hAnsi="Arial" w:cs="Arial"/>
                <w:sz w:val="24"/>
                <w:szCs w:val="24"/>
              </w:rPr>
            </w:pPr>
            <w:r>
              <w:rPr>
                <w:rFonts w:ascii="Arial" w:hAnsi="Arial" w:cs="Arial"/>
                <w:sz w:val="24"/>
                <w:szCs w:val="24"/>
              </w:rPr>
              <w:t>- игра-путешествие в страну этикета,</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операции «Делай людям добро»,</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участие в творческой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литературные гостиные «Что такое хорошо и что такое плохо», </w:t>
            </w:r>
          </w:p>
          <w:p w:rsidR="00720254" w:rsidRDefault="002870CD" w:rsidP="002870CD">
            <w:pPr>
              <w:spacing w:after="0" w:line="240" w:lineRule="auto"/>
              <w:rPr>
                <w:rFonts w:ascii="Arial" w:hAnsi="Arial" w:cs="Arial"/>
                <w:sz w:val="24"/>
                <w:szCs w:val="24"/>
              </w:rPr>
            </w:pPr>
            <w:r>
              <w:rPr>
                <w:rFonts w:ascii="Arial" w:hAnsi="Arial" w:cs="Arial"/>
                <w:sz w:val="24"/>
                <w:szCs w:val="24"/>
              </w:rPr>
              <w:t>- художественные выставки,</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в соборы, в места богослужения,</w:t>
            </w:r>
          </w:p>
          <w:p w:rsidR="00720254" w:rsidRDefault="002870CD" w:rsidP="002870CD">
            <w:pPr>
              <w:spacing w:after="0" w:line="240" w:lineRule="auto"/>
              <w:rPr>
                <w:rFonts w:ascii="Arial" w:hAnsi="Arial" w:cs="Arial"/>
                <w:sz w:val="24"/>
                <w:szCs w:val="24"/>
              </w:rPr>
            </w:pPr>
            <w:r>
              <w:rPr>
                <w:rFonts w:ascii="Arial" w:hAnsi="Arial" w:cs="Arial"/>
                <w:sz w:val="24"/>
                <w:szCs w:val="24"/>
              </w:rPr>
              <w:t>-добровольное участие в религиозных праздниках,</w:t>
            </w:r>
          </w:p>
          <w:p w:rsidR="00720254" w:rsidRDefault="002870CD" w:rsidP="002870CD">
            <w:pPr>
              <w:spacing w:after="0" w:line="240" w:lineRule="auto"/>
              <w:rPr>
                <w:rFonts w:ascii="Arial" w:hAnsi="Arial" w:cs="Arial"/>
                <w:sz w:val="24"/>
                <w:szCs w:val="24"/>
              </w:rPr>
            </w:pPr>
            <w:r>
              <w:rPr>
                <w:rFonts w:ascii="Arial" w:hAnsi="Arial" w:cs="Arial"/>
                <w:sz w:val="24"/>
                <w:szCs w:val="24"/>
              </w:rPr>
              <w:t>- встречи с религиозными деятелями,</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проектах по религиознй тематике,</w:t>
            </w:r>
          </w:p>
          <w:p w:rsidR="00720254" w:rsidRDefault="002870CD" w:rsidP="002870CD">
            <w:pPr>
              <w:spacing w:after="0" w:line="240" w:lineRule="auto"/>
              <w:rPr>
                <w:rFonts w:ascii="Arial" w:hAnsi="Arial" w:cs="Arial"/>
                <w:sz w:val="24"/>
                <w:szCs w:val="24"/>
              </w:rPr>
            </w:pPr>
            <w:r>
              <w:rPr>
                <w:rFonts w:ascii="Arial" w:hAnsi="Arial" w:cs="Arial"/>
                <w:sz w:val="24"/>
                <w:szCs w:val="24"/>
              </w:rPr>
              <w:t>-игровые программы «Учитесь властвовать собою», «Человек и его манеры», «Личная гигиена», «Жить, побеждая зло»,</w:t>
            </w:r>
          </w:p>
          <w:p w:rsidR="00720254" w:rsidRDefault="002870CD" w:rsidP="002870CD">
            <w:pPr>
              <w:spacing w:after="0" w:line="240" w:lineRule="auto"/>
              <w:rPr>
                <w:rFonts w:ascii="Arial" w:hAnsi="Arial" w:cs="Arial"/>
                <w:sz w:val="24"/>
                <w:szCs w:val="24"/>
              </w:rPr>
            </w:pPr>
            <w:r>
              <w:rPr>
                <w:rFonts w:ascii="Arial" w:hAnsi="Arial" w:cs="Arial"/>
                <w:sz w:val="24"/>
                <w:szCs w:val="24"/>
              </w:rPr>
              <w:t>- внеурочные мероприятия,</w:t>
            </w:r>
          </w:p>
          <w:p w:rsidR="00720254" w:rsidRDefault="002870CD" w:rsidP="002870CD">
            <w:pPr>
              <w:spacing w:after="0" w:line="240" w:lineRule="auto"/>
              <w:rPr>
                <w:rFonts w:ascii="Arial" w:hAnsi="Arial" w:cs="Arial"/>
                <w:sz w:val="24"/>
                <w:szCs w:val="24"/>
              </w:rPr>
            </w:pPr>
            <w:r>
              <w:rPr>
                <w:rFonts w:ascii="Arial" w:hAnsi="Arial" w:cs="Arial"/>
                <w:sz w:val="24"/>
                <w:szCs w:val="24"/>
              </w:rPr>
              <w:t>- благотворительные акции «Подарок Рождества детям»,«Протяни руку поможи», благотворительные ярмарки «Твори добро»,</w:t>
            </w:r>
          </w:p>
          <w:p w:rsidR="00720254" w:rsidRDefault="002870CD" w:rsidP="002870CD">
            <w:pPr>
              <w:spacing w:after="0" w:line="240" w:lineRule="auto"/>
              <w:rPr>
                <w:rFonts w:ascii="Arial" w:hAnsi="Arial" w:cs="Arial"/>
                <w:sz w:val="24"/>
                <w:szCs w:val="24"/>
              </w:rPr>
            </w:pPr>
            <w:r>
              <w:rPr>
                <w:rFonts w:ascii="Arial" w:hAnsi="Arial" w:cs="Arial"/>
                <w:sz w:val="24"/>
                <w:szCs w:val="24"/>
              </w:rPr>
              <w:t>- декада добрых дел,</w:t>
            </w:r>
          </w:p>
          <w:p w:rsidR="00720254" w:rsidRDefault="002870CD" w:rsidP="002870CD">
            <w:pPr>
              <w:spacing w:after="0" w:line="240" w:lineRule="auto"/>
              <w:rPr>
                <w:rFonts w:ascii="Arial" w:hAnsi="Arial" w:cs="Arial"/>
                <w:sz w:val="24"/>
                <w:szCs w:val="24"/>
              </w:rPr>
            </w:pPr>
            <w:r>
              <w:rPr>
                <w:rFonts w:ascii="Arial" w:hAnsi="Arial" w:cs="Arial"/>
                <w:sz w:val="24"/>
                <w:szCs w:val="24"/>
              </w:rPr>
              <w:t>- праздник «Вежливость как часть жизни»,</w:t>
            </w:r>
          </w:p>
          <w:p w:rsidR="00720254" w:rsidRDefault="002870CD" w:rsidP="002870CD">
            <w:pPr>
              <w:spacing w:after="0" w:line="240" w:lineRule="auto"/>
              <w:rPr>
                <w:rFonts w:ascii="Arial" w:hAnsi="Arial" w:cs="Arial"/>
                <w:sz w:val="24"/>
                <w:szCs w:val="24"/>
              </w:rPr>
            </w:pPr>
            <w:r>
              <w:rPr>
                <w:rFonts w:ascii="Arial" w:hAnsi="Arial" w:cs="Arial"/>
                <w:sz w:val="24"/>
                <w:szCs w:val="24"/>
              </w:rPr>
              <w:t>- уроки этики «Правила поведения в общественных местах»,</w:t>
            </w:r>
          </w:p>
          <w:p w:rsidR="00720254" w:rsidRDefault="002870CD" w:rsidP="002870CD">
            <w:pPr>
              <w:spacing w:after="0" w:line="240" w:lineRule="auto"/>
              <w:rPr>
                <w:rFonts w:ascii="Arial" w:hAnsi="Arial" w:cs="Arial"/>
                <w:sz w:val="24"/>
                <w:szCs w:val="24"/>
              </w:rPr>
            </w:pPr>
            <w:r>
              <w:rPr>
                <w:rFonts w:ascii="Arial" w:hAnsi="Arial" w:cs="Arial"/>
                <w:sz w:val="24"/>
                <w:szCs w:val="24"/>
              </w:rPr>
              <w:t>- беседы «Кодекс ученика»,</w:t>
            </w:r>
          </w:p>
          <w:p w:rsidR="00720254" w:rsidRDefault="002870CD" w:rsidP="002870CD">
            <w:pPr>
              <w:spacing w:after="0" w:line="240" w:lineRule="auto"/>
              <w:rPr>
                <w:rFonts w:ascii="Arial" w:hAnsi="Arial" w:cs="Arial"/>
                <w:sz w:val="24"/>
                <w:szCs w:val="24"/>
              </w:rPr>
            </w:pPr>
            <w:r>
              <w:rPr>
                <w:rFonts w:ascii="Arial" w:hAnsi="Arial" w:cs="Arial"/>
                <w:sz w:val="24"/>
                <w:szCs w:val="24"/>
              </w:rPr>
              <w:t>- тематические классные часы,</w:t>
            </w:r>
          </w:p>
          <w:p w:rsidR="00720254" w:rsidRDefault="002870CD" w:rsidP="002870CD">
            <w:pPr>
              <w:spacing w:after="0" w:line="240" w:lineRule="auto"/>
              <w:rPr>
                <w:rFonts w:ascii="Arial" w:hAnsi="Arial" w:cs="Arial"/>
                <w:sz w:val="24"/>
                <w:szCs w:val="24"/>
              </w:rPr>
            </w:pPr>
            <w:r>
              <w:rPr>
                <w:rFonts w:ascii="Arial" w:hAnsi="Arial" w:cs="Arial"/>
                <w:sz w:val="24"/>
                <w:szCs w:val="24"/>
              </w:rPr>
              <w:t>- просмотр учебных фильмов,</w:t>
            </w:r>
          </w:p>
          <w:p w:rsidR="00720254" w:rsidRDefault="002870CD" w:rsidP="002870CD">
            <w:pPr>
              <w:spacing w:after="0" w:line="240" w:lineRule="auto"/>
              <w:rPr>
                <w:rFonts w:ascii="Arial" w:hAnsi="Arial" w:cs="Arial"/>
                <w:sz w:val="24"/>
                <w:szCs w:val="24"/>
              </w:rPr>
            </w:pPr>
            <w:r>
              <w:rPr>
                <w:rFonts w:ascii="Arial" w:hAnsi="Arial" w:cs="Arial"/>
                <w:sz w:val="24"/>
                <w:szCs w:val="24"/>
              </w:rPr>
              <w:t>- аукцион «Добрые дела»,</w:t>
            </w:r>
          </w:p>
          <w:p w:rsidR="00720254" w:rsidRDefault="002870CD" w:rsidP="002870CD">
            <w:pPr>
              <w:spacing w:after="0" w:line="240" w:lineRule="auto"/>
              <w:rPr>
                <w:rFonts w:ascii="Arial" w:hAnsi="Arial" w:cs="Arial"/>
                <w:sz w:val="24"/>
                <w:szCs w:val="24"/>
              </w:rPr>
            </w:pPr>
            <w:r>
              <w:rPr>
                <w:rFonts w:ascii="Arial" w:hAnsi="Arial" w:cs="Arial"/>
                <w:sz w:val="24"/>
                <w:szCs w:val="24"/>
              </w:rPr>
              <w:t>- Международный день толерантности: беседы «Все мы разные, но все мы равные», «Хочу и надо – трудный выбор»,</w:t>
            </w:r>
          </w:p>
          <w:p w:rsidR="00720254" w:rsidRDefault="002870CD" w:rsidP="002870CD">
            <w:pPr>
              <w:spacing w:after="0" w:line="240" w:lineRule="auto"/>
              <w:rPr>
                <w:rFonts w:ascii="Arial" w:hAnsi="Arial" w:cs="Arial"/>
                <w:sz w:val="24"/>
                <w:szCs w:val="24"/>
              </w:rPr>
            </w:pPr>
            <w:r>
              <w:rPr>
                <w:rFonts w:ascii="Arial" w:hAnsi="Arial" w:cs="Arial"/>
                <w:sz w:val="24"/>
                <w:szCs w:val="24"/>
              </w:rPr>
              <w:t>- коллективные игры,</w:t>
            </w:r>
          </w:p>
          <w:p w:rsidR="00720254" w:rsidRDefault="002870CD" w:rsidP="002870CD">
            <w:pPr>
              <w:spacing w:after="0" w:line="240" w:lineRule="auto"/>
              <w:rPr>
                <w:rFonts w:ascii="Arial" w:hAnsi="Arial" w:cs="Arial"/>
                <w:sz w:val="24"/>
                <w:szCs w:val="24"/>
              </w:rPr>
            </w:pPr>
            <w:r>
              <w:rPr>
                <w:rFonts w:ascii="Arial" w:hAnsi="Arial" w:cs="Arial"/>
                <w:sz w:val="24"/>
                <w:szCs w:val="24"/>
              </w:rPr>
              <w:t>- коллективное обсуждение,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-внеклассные мероприятия (праздники, проекты, </w:t>
            </w:r>
            <w:r>
              <w:rPr>
                <w:rFonts w:ascii="Arial" w:hAnsi="Arial" w:cs="Arial"/>
                <w:sz w:val="24"/>
                <w:szCs w:val="24"/>
              </w:rPr>
              <w:lastRenderedPageBreak/>
              <w:t>походы, экскурсии),</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благотворительных акциях,</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акции милосердия,</w:t>
            </w:r>
          </w:p>
          <w:p w:rsidR="00720254" w:rsidRDefault="002870CD" w:rsidP="002870CD">
            <w:pPr>
              <w:spacing w:after="0" w:line="240" w:lineRule="auto"/>
              <w:rPr>
                <w:rFonts w:ascii="Arial" w:hAnsi="Arial" w:cs="Arial"/>
                <w:sz w:val="24"/>
                <w:szCs w:val="24"/>
              </w:rPr>
            </w:pPr>
            <w:r>
              <w:rPr>
                <w:rFonts w:ascii="Arial" w:hAnsi="Arial" w:cs="Arial"/>
                <w:sz w:val="24"/>
                <w:szCs w:val="24"/>
              </w:rPr>
              <w:t>- волонтёрское движение,</w:t>
            </w:r>
          </w:p>
          <w:p w:rsidR="00720254" w:rsidRDefault="002870CD" w:rsidP="002870CD">
            <w:pPr>
              <w:spacing w:after="0" w:line="240" w:lineRule="auto"/>
              <w:rPr>
                <w:rFonts w:ascii="Arial" w:hAnsi="Arial" w:cs="Arial"/>
                <w:sz w:val="24"/>
                <w:szCs w:val="24"/>
              </w:rPr>
            </w:pPr>
            <w:r>
              <w:rPr>
                <w:rFonts w:ascii="Arial" w:hAnsi="Arial" w:cs="Arial"/>
                <w:sz w:val="24"/>
                <w:szCs w:val="24"/>
              </w:rPr>
              <w:t>- шефство над памятниками ВОВ,</w:t>
            </w:r>
          </w:p>
          <w:p w:rsidR="00720254" w:rsidRDefault="002870CD" w:rsidP="002870CD">
            <w:pPr>
              <w:spacing w:after="0" w:line="240" w:lineRule="auto"/>
              <w:rPr>
                <w:rFonts w:ascii="Arial" w:hAnsi="Arial" w:cs="Arial"/>
                <w:sz w:val="24"/>
                <w:szCs w:val="24"/>
              </w:rPr>
            </w:pPr>
            <w:r>
              <w:rPr>
                <w:rFonts w:ascii="Arial" w:hAnsi="Arial" w:cs="Arial"/>
                <w:sz w:val="24"/>
                <w:szCs w:val="24"/>
              </w:rPr>
              <w:t>- шефство над ветеранами ВОВ, тружениками тыла,</w:t>
            </w:r>
          </w:p>
          <w:p w:rsidR="00720254" w:rsidRDefault="002870CD" w:rsidP="002870CD">
            <w:pPr>
              <w:spacing w:after="0" w:line="240" w:lineRule="auto"/>
              <w:rPr>
                <w:rFonts w:ascii="Arial" w:hAnsi="Arial" w:cs="Arial"/>
                <w:sz w:val="24"/>
                <w:szCs w:val="24"/>
              </w:rPr>
            </w:pPr>
            <w:r>
              <w:rPr>
                <w:rFonts w:ascii="Arial" w:hAnsi="Arial" w:cs="Arial"/>
                <w:sz w:val="24"/>
                <w:szCs w:val="24"/>
              </w:rPr>
              <w:t>-проведение Дней старшего поколения,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-социальные проекты,</w:t>
            </w:r>
          </w:p>
          <w:p w:rsidR="00720254" w:rsidRDefault="002870CD" w:rsidP="002870CD">
            <w:pPr>
              <w:spacing w:after="0" w:line="240" w:lineRule="auto"/>
              <w:rPr>
                <w:rFonts w:ascii="Arial" w:hAnsi="Arial" w:cs="Arial"/>
                <w:sz w:val="24"/>
                <w:szCs w:val="24"/>
              </w:rPr>
            </w:pPr>
            <w:r>
              <w:rPr>
                <w:rFonts w:ascii="Arial" w:hAnsi="Arial" w:cs="Arial"/>
                <w:sz w:val="24"/>
                <w:szCs w:val="24"/>
              </w:rPr>
              <w:t>-беседы о семье, о родителях, прародителях,</w:t>
            </w:r>
          </w:p>
          <w:p w:rsidR="00720254" w:rsidRDefault="002870CD" w:rsidP="002870CD">
            <w:pPr>
              <w:spacing w:after="0" w:line="240" w:lineRule="auto"/>
              <w:rPr>
                <w:rFonts w:ascii="Arial" w:hAnsi="Arial" w:cs="Arial"/>
                <w:sz w:val="24"/>
                <w:szCs w:val="24"/>
              </w:rPr>
            </w:pPr>
            <w:r>
              <w:rPr>
                <w:rFonts w:ascii="Arial" w:hAnsi="Arial" w:cs="Arial"/>
                <w:sz w:val="24"/>
                <w:szCs w:val="24"/>
              </w:rPr>
              <w:t>- проект «Моя родословная»,</w:t>
            </w:r>
          </w:p>
          <w:p w:rsidR="00720254" w:rsidRDefault="002870CD" w:rsidP="002870CD">
            <w:pPr>
              <w:spacing w:after="0" w:line="240" w:lineRule="auto"/>
              <w:rPr>
                <w:rFonts w:ascii="Arial" w:hAnsi="Arial" w:cs="Arial"/>
                <w:sz w:val="24"/>
                <w:szCs w:val="24"/>
              </w:rPr>
            </w:pPr>
            <w:r>
              <w:rPr>
                <w:rFonts w:ascii="Arial" w:hAnsi="Arial" w:cs="Arial"/>
                <w:sz w:val="24"/>
                <w:szCs w:val="24"/>
              </w:rPr>
              <w:t>-праздники, соревнования «Моя дружная семья»,</w:t>
            </w:r>
          </w:p>
          <w:p w:rsidR="00720254" w:rsidRDefault="002870CD" w:rsidP="002870CD">
            <w:pPr>
              <w:spacing w:after="0" w:line="240" w:lineRule="auto"/>
              <w:rPr>
                <w:rFonts w:ascii="Arial" w:hAnsi="Arial" w:cs="Arial"/>
                <w:sz w:val="24"/>
                <w:szCs w:val="24"/>
              </w:rPr>
            </w:pPr>
            <w:r>
              <w:rPr>
                <w:rFonts w:ascii="Arial" w:hAnsi="Arial" w:cs="Arial"/>
                <w:sz w:val="24"/>
                <w:szCs w:val="24"/>
              </w:rPr>
              <w:t>- творческие мероприятия,</w:t>
            </w:r>
          </w:p>
          <w:p w:rsidR="00720254" w:rsidRDefault="002870CD" w:rsidP="002870CD">
            <w:pPr>
              <w:spacing w:after="0" w:line="240" w:lineRule="auto"/>
              <w:rPr>
                <w:rFonts w:ascii="Arial" w:hAnsi="Arial" w:cs="Arial"/>
                <w:sz w:val="24"/>
                <w:szCs w:val="24"/>
              </w:rPr>
            </w:pPr>
            <w:r>
              <w:rPr>
                <w:rFonts w:ascii="Arial" w:hAnsi="Arial" w:cs="Arial"/>
                <w:sz w:val="24"/>
                <w:szCs w:val="24"/>
              </w:rPr>
              <w:t>- выставки «Хобби моей семьи»,</w:t>
            </w:r>
          </w:p>
          <w:p w:rsidR="00720254" w:rsidRDefault="002870CD" w:rsidP="002870CD">
            <w:pPr>
              <w:spacing w:after="0" w:line="240" w:lineRule="auto"/>
              <w:rPr>
                <w:rFonts w:ascii="Arial" w:hAnsi="Arial" w:cs="Arial"/>
                <w:sz w:val="24"/>
                <w:szCs w:val="24"/>
              </w:rPr>
            </w:pPr>
            <w:r>
              <w:rPr>
                <w:rFonts w:ascii="Arial" w:hAnsi="Arial" w:cs="Arial"/>
                <w:sz w:val="24"/>
                <w:szCs w:val="24"/>
              </w:rPr>
              <w:t>- составление генеалогического древа семьи,</w:t>
            </w:r>
          </w:p>
          <w:p w:rsidR="00720254" w:rsidRDefault="002870CD" w:rsidP="002870CD">
            <w:pPr>
              <w:spacing w:after="0" w:line="240" w:lineRule="auto"/>
              <w:rPr>
                <w:rFonts w:ascii="Arial" w:hAnsi="Arial" w:cs="Arial"/>
                <w:sz w:val="24"/>
                <w:szCs w:val="24"/>
              </w:rPr>
            </w:pPr>
            <w:r>
              <w:rPr>
                <w:rFonts w:ascii="Arial" w:hAnsi="Arial" w:cs="Arial"/>
                <w:sz w:val="24"/>
                <w:szCs w:val="24"/>
              </w:rPr>
              <w:t>-творческие работы («Моя семья», «Мои родители», «Бабушка и дедушка», «Военные реликвии моей семьи», «Что в имени моём…»),</w:t>
            </w:r>
          </w:p>
          <w:p w:rsidR="00720254" w:rsidRDefault="002870CD" w:rsidP="002870CD">
            <w:pPr>
              <w:spacing w:after="0" w:line="240" w:lineRule="auto"/>
              <w:rPr>
                <w:rFonts w:ascii="Arial" w:hAnsi="Arial" w:cs="Arial"/>
                <w:sz w:val="24"/>
                <w:szCs w:val="24"/>
              </w:rPr>
            </w:pPr>
            <w:r>
              <w:rPr>
                <w:rFonts w:ascii="Arial" w:hAnsi="Arial" w:cs="Arial"/>
                <w:sz w:val="24"/>
                <w:szCs w:val="24"/>
              </w:rPr>
              <w:t>- открытые семейные праздники «Папа, мама и я – спортивная семья»,</w:t>
            </w:r>
          </w:p>
          <w:p w:rsidR="00720254" w:rsidRDefault="002870CD" w:rsidP="002870CD">
            <w:pPr>
              <w:spacing w:after="0" w:line="240" w:lineRule="auto"/>
              <w:rPr>
                <w:rFonts w:ascii="Arial" w:hAnsi="Arial" w:cs="Arial"/>
                <w:sz w:val="24"/>
                <w:szCs w:val="24"/>
              </w:rPr>
            </w:pPr>
            <w:r>
              <w:rPr>
                <w:rFonts w:ascii="Arial" w:hAnsi="Arial" w:cs="Arial"/>
                <w:sz w:val="24"/>
                <w:szCs w:val="24"/>
              </w:rPr>
              <w:t>- видеоконкурсы, фотовыставки «Моя дружная семья», «Мой папа лучший»,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конкурс на лучшую находку из семейного альбома «Семейная реликвия», </w:t>
            </w:r>
          </w:p>
          <w:p w:rsidR="00720254" w:rsidRDefault="002870CD" w:rsidP="002870CD">
            <w:pPr>
              <w:spacing w:after="0" w:line="240" w:lineRule="auto"/>
              <w:rPr>
                <w:rFonts w:ascii="Arial" w:hAnsi="Arial" w:cs="Arial"/>
                <w:sz w:val="24"/>
                <w:szCs w:val="24"/>
              </w:rPr>
            </w:pPr>
            <w:r>
              <w:rPr>
                <w:rFonts w:ascii="Arial" w:hAnsi="Arial" w:cs="Arial"/>
                <w:sz w:val="24"/>
                <w:szCs w:val="24"/>
              </w:rPr>
              <w:t>- аукцион народной мудрости «От бабушки до наших дней»,</w:t>
            </w:r>
          </w:p>
          <w:p w:rsidR="00720254" w:rsidRDefault="002870CD" w:rsidP="002870CD">
            <w:pPr>
              <w:spacing w:after="0" w:line="240" w:lineRule="auto"/>
              <w:rPr>
                <w:rFonts w:ascii="Arial" w:hAnsi="Arial" w:cs="Arial"/>
                <w:sz w:val="24"/>
                <w:szCs w:val="24"/>
              </w:rPr>
            </w:pPr>
            <w:r>
              <w:rPr>
                <w:rFonts w:ascii="Arial" w:hAnsi="Arial" w:cs="Arial"/>
                <w:sz w:val="24"/>
                <w:szCs w:val="24"/>
              </w:rPr>
              <w:t>-конкурс  «Алло, мы ищем таланты»,</w:t>
            </w:r>
          </w:p>
          <w:p w:rsidR="00720254" w:rsidRDefault="002870CD" w:rsidP="002870CD">
            <w:pPr>
              <w:spacing w:after="0" w:line="240" w:lineRule="auto"/>
              <w:rPr>
                <w:rFonts w:ascii="Arial" w:hAnsi="Arial" w:cs="Arial"/>
                <w:sz w:val="24"/>
                <w:szCs w:val="24"/>
              </w:rPr>
            </w:pPr>
            <w:r>
              <w:rPr>
                <w:rFonts w:ascii="Arial" w:hAnsi="Arial" w:cs="Arial"/>
                <w:sz w:val="24"/>
                <w:szCs w:val="24"/>
              </w:rPr>
              <w:t>- школьный праздник «Мы вместе»,</w:t>
            </w:r>
          </w:p>
          <w:p w:rsidR="00720254" w:rsidRDefault="002870CD" w:rsidP="002870CD">
            <w:pPr>
              <w:spacing w:after="0" w:line="240" w:lineRule="auto"/>
              <w:rPr>
                <w:rFonts w:ascii="Arial" w:hAnsi="Arial" w:cs="Arial"/>
                <w:sz w:val="24"/>
                <w:szCs w:val="24"/>
              </w:rPr>
            </w:pPr>
            <w:r>
              <w:rPr>
                <w:rFonts w:ascii="Arial" w:hAnsi="Arial" w:cs="Arial"/>
                <w:sz w:val="24"/>
                <w:szCs w:val="24"/>
              </w:rPr>
              <w:t>- семейные чаепития,</w:t>
            </w:r>
          </w:p>
          <w:p w:rsidR="00720254" w:rsidRDefault="002870CD" w:rsidP="002870CD">
            <w:pPr>
              <w:spacing w:after="0" w:line="240" w:lineRule="auto"/>
              <w:rPr>
                <w:rFonts w:ascii="Arial" w:hAnsi="Arial" w:cs="Arial"/>
                <w:sz w:val="24"/>
                <w:szCs w:val="24"/>
              </w:rPr>
            </w:pPr>
            <w:r>
              <w:rPr>
                <w:rFonts w:ascii="Arial" w:hAnsi="Arial" w:cs="Arial"/>
                <w:sz w:val="24"/>
                <w:szCs w:val="24"/>
              </w:rPr>
              <w:t>- семейные гостиные,</w:t>
            </w:r>
          </w:p>
          <w:p w:rsidR="00720254" w:rsidRDefault="002870CD" w:rsidP="002870CD">
            <w:pPr>
              <w:spacing w:after="0" w:line="240" w:lineRule="auto"/>
              <w:rPr>
                <w:rFonts w:ascii="Arial" w:hAnsi="Arial" w:cs="Arial"/>
                <w:sz w:val="24"/>
                <w:szCs w:val="24"/>
              </w:rPr>
            </w:pPr>
            <w:r>
              <w:rPr>
                <w:rFonts w:ascii="Arial" w:hAnsi="Arial" w:cs="Arial"/>
                <w:sz w:val="24"/>
                <w:szCs w:val="24"/>
              </w:rPr>
              <w:t>- творческие презентации,</w:t>
            </w:r>
          </w:p>
          <w:p w:rsidR="00720254" w:rsidRDefault="002870CD" w:rsidP="002870CD">
            <w:pPr>
              <w:spacing w:after="0" w:line="240" w:lineRule="auto"/>
              <w:rPr>
                <w:rFonts w:ascii="Arial" w:hAnsi="Arial" w:cs="Arial"/>
                <w:sz w:val="24"/>
                <w:szCs w:val="24"/>
              </w:rPr>
            </w:pPr>
            <w:r>
              <w:rPr>
                <w:rFonts w:ascii="Arial" w:hAnsi="Arial" w:cs="Arial"/>
                <w:sz w:val="24"/>
                <w:szCs w:val="24"/>
              </w:rPr>
              <w:t>- творческие проекты,</w:t>
            </w:r>
          </w:p>
          <w:p w:rsidR="00720254" w:rsidRDefault="002870CD" w:rsidP="002870CD">
            <w:pPr>
              <w:spacing w:after="0" w:line="240" w:lineRule="auto"/>
              <w:rPr>
                <w:rFonts w:ascii="Arial" w:hAnsi="Arial" w:cs="Arial"/>
                <w:sz w:val="24"/>
                <w:szCs w:val="24"/>
              </w:rPr>
            </w:pPr>
            <w:r>
              <w:rPr>
                <w:rFonts w:ascii="Arial" w:hAnsi="Arial" w:cs="Arial"/>
                <w:sz w:val="24"/>
                <w:szCs w:val="24"/>
              </w:rPr>
              <w:t>-мероприятия, раскрывающие историю семьи, преемственность между поколениями,</w:t>
            </w:r>
          </w:p>
          <w:p w:rsidR="00720254" w:rsidRDefault="002870CD" w:rsidP="002870CD">
            <w:pPr>
              <w:spacing w:after="0" w:line="240" w:lineRule="auto"/>
              <w:rPr>
                <w:rFonts w:ascii="Arial" w:hAnsi="Arial" w:cs="Arial"/>
                <w:sz w:val="24"/>
                <w:szCs w:val="24"/>
              </w:rPr>
            </w:pPr>
            <w:r>
              <w:rPr>
                <w:rFonts w:ascii="Arial" w:hAnsi="Arial" w:cs="Arial"/>
                <w:sz w:val="24"/>
                <w:szCs w:val="24"/>
              </w:rPr>
              <w:t>- акция «Живи, книга!»,</w:t>
            </w:r>
          </w:p>
          <w:p w:rsidR="00720254" w:rsidRDefault="002870CD" w:rsidP="002870CD">
            <w:pPr>
              <w:spacing w:after="0" w:line="240" w:lineRule="auto"/>
              <w:rPr>
                <w:rFonts w:ascii="Arial" w:hAnsi="Arial" w:cs="Arial"/>
                <w:sz w:val="24"/>
                <w:szCs w:val="24"/>
              </w:rPr>
            </w:pPr>
            <w:r>
              <w:rPr>
                <w:rFonts w:ascii="Arial" w:hAnsi="Arial" w:cs="Arial"/>
                <w:sz w:val="24"/>
                <w:szCs w:val="24"/>
              </w:rPr>
              <w:t>-Дни славянской письменности, Дни духовности и культуры.</w:t>
            </w:r>
          </w:p>
        </w:tc>
      </w:tr>
    </w:tbl>
    <w:p w:rsidR="00720254" w:rsidRDefault="002870CD" w:rsidP="002870CD">
      <w:pPr>
        <w:spacing w:after="0" w:line="240" w:lineRule="auto"/>
        <w:rPr>
          <w:rFonts w:ascii="Arial" w:hAnsi="Arial" w:cs="Arial"/>
          <w:b/>
          <w:sz w:val="24"/>
          <w:szCs w:val="24"/>
        </w:rPr>
      </w:pPr>
      <w:r>
        <w:rPr>
          <w:rFonts w:ascii="Arial" w:hAnsi="Arial" w:cs="Arial"/>
          <w:b/>
          <w:sz w:val="24"/>
          <w:szCs w:val="24"/>
        </w:rPr>
        <w:lastRenderedPageBreak/>
        <w:t>Совместная педагогическая деятельность семьи и школы:</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оформление информационных стендов;</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тематические общешкольные родительские собрания;</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участие родителей в работе Управляющего совета школы;</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организация акций по благоустройству помещений и территории организации, села;</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организация и проведение совместных праздников, экскурсионных походов, посещение музеев, предприятий;</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участие родителей в конкурсах, акциях, проводимых в школе;</w:t>
      </w:r>
    </w:p>
    <w:p w:rsidR="00720254" w:rsidRDefault="002870CD" w:rsidP="002870CD">
      <w:pPr>
        <w:numPr>
          <w:ilvl w:val="0"/>
          <w:numId w:val="66"/>
        </w:numPr>
        <w:spacing w:after="0" w:line="240" w:lineRule="auto"/>
        <w:rPr>
          <w:rFonts w:ascii="Arial" w:hAnsi="Arial" w:cs="Arial"/>
          <w:sz w:val="24"/>
          <w:szCs w:val="24"/>
        </w:rPr>
      </w:pPr>
      <w:r>
        <w:rPr>
          <w:rFonts w:ascii="Arial" w:hAnsi="Arial" w:cs="Arial"/>
          <w:sz w:val="24"/>
          <w:szCs w:val="24"/>
        </w:rPr>
        <w:t>индивидуальные консультации (психологическая, логопедическая, педагогическая и медицинская помощь);</w:t>
      </w:r>
    </w:p>
    <w:p w:rsidR="00720254" w:rsidRPr="00F84D69" w:rsidRDefault="002870CD" w:rsidP="00F84D69">
      <w:pPr>
        <w:numPr>
          <w:ilvl w:val="0"/>
          <w:numId w:val="66"/>
        </w:numPr>
        <w:spacing w:after="0" w:line="240" w:lineRule="auto"/>
        <w:rPr>
          <w:rFonts w:ascii="Arial" w:hAnsi="Arial" w:cs="Arial"/>
          <w:sz w:val="24"/>
          <w:szCs w:val="24"/>
        </w:rPr>
      </w:pPr>
      <w:r>
        <w:rPr>
          <w:rFonts w:ascii="Arial" w:hAnsi="Arial" w:cs="Arial"/>
          <w:sz w:val="24"/>
          <w:szCs w:val="24"/>
        </w:rPr>
        <w:t>изучение мотивов и потребностей родителей.</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lastRenderedPageBreak/>
        <w:t>Пути реализации направления</w:t>
      </w:r>
    </w:p>
    <w:p w:rsidR="00720254" w:rsidRDefault="00EE12D1" w:rsidP="002870CD">
      <w:pPr>
        <w:spacing w:after="0" w:line="240" w:lineRule="auto"/>
        <w:rPr>
          <w:rFonts w:ascii="Arial" w:hAnsi="Arial" w:cs="Arial"/>
          <w:b/>
          <w:sz w:val="24"/>
          <w:szCs w:val="24"/>
        </w:rPr>
      </w:pPr>
      <w:r>
        <w:rPr>
          <w:rFonts w:ascii="Arial" w:hAnsi="Arial" w:cs="Arial"/>
          <w:sz w:val="24"/>
          <w:szCs w:val="24"/>
          <w:lang w:eastAsia="ru-RU"/>
        </w:rPr>
        <w:pict>
          <v:roundrect id="AutoShape 168" o:spid="_x0000_s1151" style="position:absolute;left:0;text-align:left;margin-left:-13.4pt;margin-top:12.8pt;width:179.6pt;height:58.35pt;z-index:2516623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4f81bd [3204]" strokecolor="#f2f2f2 [3041]" strokeweight="3pt">
            <v:shadow on="t" type="perspective" color="#243f60 [1604]" opacity=".5" offset="1pt" offset2="-1pt"/>
            <v:textbox>
              <w:txbxContent>
                <w:p w:rsidR="00EE12D1" w:rsidRDefault="00EE12D1">
                  <w:pPr>
                    <w:spacing w:line="240" w:lineRule="auto"/>
                    <w:jc w:val="left"/>
                    <w:rPr>
                      <w:rFonts w:ascii="Arial" w:hAnsi="Arial" w:cs="Arial"/>
                      <w:sz w:val="20"/>
                      <w:szCs w:val="20"/>
                    </w:rPr>
                  </w:pPr>
                  <w:r>
                    <w:rPr>
                      <w:rFonts w:ascii="Arial" w:hAnsi="Arial" w:cs="Arial"/>
                      <w:sz w:val="20"/>
                      <w:szCs w:val="20"/>
                    </w:rPr>
                    <w:t xml:space="preserve">Сотрудничество </w:t>
                  </w:r>
                </w:p>
                <w:p w:rsidR="00EE12D1" w:rsidRPr="00F84D69" w:rsidRDefault="00EE12D1">
                  <w:pPr>
                    <w:spacing w:line="240" w:lineRule="auto"/>
                    <w:jc w:val="left"/>
                    <w:rPr>
                      <w:rFonts w:ascii="Arial" w:hAnsi="Arial" w:cs="Arial"/>
                      <w:color w:val="FBD4B4" w:themeColor="accent6" w:themeTint="66"/>
                      <w:sz w:val="20"/>
                      <w:szCs w:val="20"/>
                    </w:rPr>
                  </w:pPr>
                  <w:r>
                    <w:rPr>
                      <w:rFonts w:ascii="Arial" w:hAnsi="Arial" w:cs="Arial"/>
                      <w:sz w:val="20"/>
                      <w:szCs w:val="20"/>
                    </w:rPr>
                    <w:t>с организациями культуры и спорта</w:t>
                  </w:r>
                </w:p>
              </w:txbxContent>
            </v:textbox>
          </v:roundrect>
        </w:pict>
      </w:r>
      <w:r>
        <w:rPr>
          <w:rFonts w:ascii="Arial" w:hAnsi="Arial" w:cs="Arial"/>
          <w:sz w:val="24"/>
          <w:szCs w:val="24"/>
          <w:lang w:eastAsia="ru-RU"/>
        </w:rPr>
        <w:pict>
          <v:roundrect id="AutoShape 172" o:spid="_x0000_s1155" style="position:absolute;left:0;text-align:left;margin-left:175.55pt;margin-top:4.85pt;width:124.45pt;height:70.45pt;z-index:2516664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9bbb59 [3206]" strokecolor="#f2f2f2 [3041]" strokeweight="3pt">
            <v:shadow on="t" type="perspective" color="#4e6128 [1606]" opacity=".5" offset="1pt" offset2="-1pt"/>
            <v:textbox>
              <w:txbxContent>
                <w:p w:rsidR="00EE12D1" w:rsidRDefault="00EE12D1">
                  <w:pPr>
                    <w:spacing w:line="240" w:lineRule="auto"/>
                    <w:jc w:val="left"/>
                    <w:rPr>
                      <w:rFonts w:ascii="Arial" w:hAnsi="Arial" w:cs="Arial"/>
                      <w:sz w:val="18"/>
                      <w:szCs w:val="18"/>
                    </w:rPr>
                  </w:pPr>
                  <w:r>
                    <w:rPr>
                      <w:rFonts w:ascii="Arial" w:hAnsi="Arial" w:cs="Arial"/>
                      <w:sz w:val="18"/>
                      <w:szCs w:val="18"/>
                    </w:rPr>
                    <w:t>Включение воспитательных задач в урочную деятельность</w:t>
                  </w:r>
                </w:p>
              </w:txbxContent>
            </v:textbox>
          </v:roundrect>
        </w:pict>
      </w:r>
      <w:r>
        <w:rPr>
          <w:rFonts w:ascii="Arial" w:hAnsi="Arial" w:cs="Arial"/>
          <w:sz w:val="24"/>
          <w:szCs w:val="24"/>
          <w:lang w:eastAsia="ru-RU"/>
        </w:rPr>
        <w:pict>
          <v:roundrect id="AutoShape 173" o:spid="_x0000_s1156" style="position:absolute;left:0;text-align:left;margin-left:313.05pt;margin-top:1.5pt;width:170.6pt;height:69.65pt;z-index:2516674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f79646 [3209]" strokecolor="#f2f2f2 [3041]" strokeweight="3pt">
            <v:shadow on="t" type="perspective" color="#974706 [1609]" opacity=".5" offset="1pt" offset2="-1pt"/>
            <v:textbox>
              <w:txbxContent>
                <w:p w:rsidR="00EE12D1" w:rsidRDefault="00EE12D1">
                  <w:pPr>
                    <w:jc w:val="center"/>
                  </w:pPr>
                  <w:r>
                    <w:rPr>
                      <w:sz w:val="20"/>
                      <w:szCs w:val="20"/>
                    </w:rPr>
                    <w:t>Включение воспитательных задач во внеурочную деятельность</w:t>
                  </w:r>
                </w:p>
                <w:p w:rsidR="00EE12D1" w:rsidRDefault="00EE12D1"/>
              </w:txbxContent>
            </v:textbox>
          </v:roundrect>
        </w:pict>
      </w:r>
      <w:r>
        <w:rPr>
          <w:rFonts w:ascii="Arial" w:hAnsi="Arial" w:cs="Arial"/>
          <w:sz w:val="24"/>
          <w:szCs w:val="24"/>
          <w:lang w:eastAsia="ru-RU"/>
        </w:rPr>
        <w:pict>
          <v:shapetype id="_x0000_t32" coordsize="21600,21600" o:spt="32" o:oned="t" path="m,l21600,21600e" filled="f">
            <v:path arrowok="t" fillok="f" o:connecttype="none"/>
            <o:lock v:ext="edit" shapetype="t"/>
          </v:shapetype>
          <v:shape id="AutoShape 178" o:spid="_x0000_s1159" type="#_x0000_t32" style="position:absolute;left:0;text-align:left;margin-left:45.7pt;margin-top:75.3pt;width:.6pt;height:0;z-index:25167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r>
        <w:rPr>
          <w:rFonts w:ascii="Arial" w:hAnsi="Arial" w:cs="Arial"/>
          <w:sz w:val="24"/>
          <w:szCs w:val="24"/>
          <w:lang w:eastAsia="ru-RU"/>
        </w:rPr>
        <w:pict>
          <v:shape id="AutoShape 181" o:spid="_x0000_s1160" type="#_x0000_t32" style="position:absolute;left:0;text-align:left;margin-left:483.65pt;margin-top:87.4pt;width:.55pt;height:21.9pt;z-index:25167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lang w:eastAsia="ru-RU"/>
        </w:rPr>
        <w:pict>
          <v:roundrect id="AutoShape 174" o:spid="_x0000_s1157" style="position:absolute;left:0;text-align:left;margin-left:351.55pt;margin-top:12.4pt;width:126.65pt;height:69pt;z-index:2516684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9bbb59 [3206]" strokecolor="#f2f2f2 [3041]" strokeweight="3pt">
            <v:shadow on="t" type="perspective" color="#4e6128 [1606]" opacity=".5" offset="1pt" offset2="-1pt"/>
            <v:textbox>
              <w:txbxContent>
                <w:p w:rsidR="00EE12D1" w:rsidRDefault="00EE12D1">
                  <w:pPr>
                    <w:spacing w:line="240" w:lineRule="auto"/>
                    <w:jc w:val="left"/>
                    <w:rPr>
                      <w:rFonts w:ascii="Arial" w:hAnsi="Arial" w:cs="Arial"/>
                      <w:sz w:val="22"/>
                    </w:rPr>
                  </w:pPr>
                  <w:r>
                    <w:rPr>
                      <w:rFonts w:ascii="Arial" w:hAnsi="Arial" w:cs="Arial"/>
                      <w:sz w:val="22"/>
                    </w:rPr>
                    <w:t>Организованная система КТД и общешкольных мероприятий</w:t>
                  </w:r>
                </w:p>
              </w:txbxContent>
            </v:textbox>
          </v:roundrect>
        </w:pict>
      </w:r>
      <w:r>
        <w:rPr>
          <w:rFonts w:ascii="Arial" w:hAnsi="Arial" w:cs="Arial"/>
          <w:sz w:val="24"/>
          <w:szCs w:val="24"/>
        </w:rPr>
        <w:pict>
          <v:roundrect id="AutoShape 169" o:spid="_x0000_s1152" style="position:absolute;left:0;text-align:left;margin-left:-3.05pt;margin-top:4.6pt;width:157.1pt;height:40.85pt;z-index:2516633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0504d [3205]" strokecolor="#f2f2f2 [3041]" strokeweight="3pt">
            <v:shadow on="t" type="perspective" color="#622423 [1605]" opacity=".5" offset="1pt" offset2="-1pt"/>
            <v:textbox>
              <w:txbxContent>
                <w:p w:rsidR="00EE12D1" w:rsidRDefault="00EE12D1">
                  <w:pPr>
                    <w:jc w:val="center"/>
                    <w:rPr>
                      <w:rFonts w:ascii="Arial" w:hAnsi="Arial" w:cs="Arial"/>
                      <w:sz w:val="20"/>
                      <w:szCs w:val="20"/>
                    </w:rPr>
                  </w:pPr>
                  <w:r>
                    <w:rPr>
                      <w:rFonts w:ascii="Arial" w:hAnsi="Arial" w:cs="Arial"/>
                      <w:sz w:val="20"/>
                      <w:szCs w:val="20"/>
                    </w:rPr>
                    <w:t xml:space="preserve">Орган детского самоуправления  </w:t>
                  </w:r>
                </w:p>
              </w:txbxContent>
            </v:textbox>
          </v:roundrect>
        </w:pict>
      </w:r>
      <w:r>
        <w:rPr>
          <w:rFonts w:ascii="Arial" w:hAnsi="Arial" w:cs="Arial"/>
          <w:sz w:val="24"/>
          <w:szCs w:val="24"/>
        </w:rPr>
        <w:pict>
          <v:roundrect id="AutoShape 167" o:spid="_x0000_s1150" style="position:absolute;left:0;text-align:left;margin-left:195.7pt;margin-top:12.4pt;width:117.35pt;height:83.35pt;z-index:2516613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8064a2 [3207]" strokecolor="#f2f2f2 [3041]" strokeweight="3pt">
            <v:shadow on="t" type="perspective" color="#3f3151 [1607]" opacity=".5" offset="1pt" offset2="-1pt"/>
            <v:textbox>
              <w:txbxContent>
                <w:p w:rsidR="00EE12D1" w:rsidRDefault="00EE12D1">
                  <w:pPr>
                    <w:spacing w:line="240" w:lineRule="auto"/>
                    <w:rPr>
                      <w:rFonts w:ascii="Arial" w:hAnsi="Arial" w:cs="Arial"/>
                      <w:sz w:val="20"/>
                      <w:szCs w:val="20"/>
                    </w:rPr>
                  </w:pPr>
                  <w:r>
                    <w:rPr>
                      <w:rFonts w:ascii="Arial" w:hAnsi="Arial" w:cs="Arial"/>
                      <w:sz w:val="22"/>
                    </w:rPr>
                    <w:t>Обеспечение принятия обучающимися ценности Человека</w:t>
                  </w:r>
                  <w:r>
                    <w:rPr>
                      <w:rFonts w:ascii="Arial" w:hAnsi="Arial" w:cs="Arial"/>
                      <w:sz w:val="20"/>
                      <w:szCs w:val="20"/>
                    </w:rPr>
                    <w:t xml:space="preserve"> ичеловечности</w:t>
                  </w: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
          <w:sz w:val="24"/>
          <w:szCs w:val="24"/>
        </w:rPr>
      </w:pPr>
    </w:p>
    <w:p w:rsidR="00720254" w:rsidRDefault="00EE12D1" w:rsidP="002870CD">
      <w:pPr>
        <w:shd w:val="clear" w:color="auto" w:fill="FFFFFF"/>
        <w:spacing w:after="0" w:line="240" w:lineRule="auto"/>
        <w:rPr>
          <w:rFonts w:ascii="Arial" w:hAnsi="Arial" w:cs="Arial"/>
          <w:b/>
          <w:sz w:val="24"/>
          <w:szCs w:val="24"/>
        </w:rPr>
      </w:pPr>
      <w:r>
        <w:rPr>
          <w:rFonts w:ascii="Arial" w:hAnsi="Arial" w:cs="Arial"/>
          <w:sz w:val="24"/>
          <w:szCs w:val="24"/>
        </w:rPr>
        <w:pict>
          <v:roundrect id="AutoShape 171" o:spid="_x0000_s1154" style="position:absolute;left:0;text-align:left;margin-left:-3.05pt;margin-top:5.25pt;width:157.1pt;height:59.95pt;z-index:2516654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8064a2 [3207]" strokecolor="#f2f2f2 [3041]" strokeweight="3pt">
            <v:shadow on="t" type="perspective" color="#3f3151 [1607]" opacity=".5" offset="1pt" offset2="-1pt"/>
            <v:textbox>
              <w:txbxContent>
                <w:p w:rsidR="00EE12D1" w:rsidRDefault="00EE12D1">
                  <w:pPr>
                    <w:jc w:val="center"/>
                    <w:rPr>
                      <w:rFonts w:ascii="Arial" w:hAnsi="Arial" w:cs="Arial"/>
                      <w:sz w:val="20"/>
                      <w:szCs w:val="20"/>
                    </w:rPr>
                  </w:pPr>
                  <w:r>
                    <w:rPr>
                      <w:rFonts w:ascii="Arial" w:hAnsi="Arial" w:cs="Arial"/>
                      <w:sz w:val="20"/>
                      <w:szCs w:val="20"/>
                    </w:rPr>
                    <w:t>Система дополнительного образования</w:t>
                  </w:r>
                </w:p>
              </w:txbxContent>
            </v:textbox>
          </v:roundrect>
        </w:pict>
      </w:r>
    </w:p>
    <w:p w:rsidR="00720254" w:rsidRDefault="00720254" w:rsidP="002870CD">
      <w:pPr>
        <w:shd w:val="clear" w:color="auto" w:fill="FFFFFF"/>
        <w:spacing w:after="0" w:line="240" w:lineRule="auto"/>
        <w:rPr>
          <w:rFonts w:ascii="Arial" w:hAnsi="Arial" w:cs="Arial"/>
          <w:b/>
          <w:sz w:val="24"/>
          <w:szCs w:val="24"/>
        </w:rPr>
      </w:pPr>
    </w:p>
    <w:p w:rsidR="00720254" w:rsidRDefault="00EE12D1" w:rsidP="002870CD">
      <w:pPr>
        <w:shd w:val="clear" w:color="auto" w:fill="FFFFFF"/>
        <w:spacing w:after="0" w:line="240" w:lineRule="auto"/>
        <w:rPr>
          <w:rFonts w:ascii="Arial" w:hAnsi="Arial" w:cs="Arial"/>
          <w:b/>
          <w:sz w:val="24"/>
          <w:szCs w:val="24"/>
        </w:rPr>
      </w:pPr>
      <w:r>
        <w:rPr>
          <w:rFonts w:ascii="Arial" w:hAnsi="Arial" w:cs="Arial"/>
          <w:sz w:val="24"/>
          <w:szCs w:val="24"/>
        </w:rPr>
        <w:pict>
          <v:roundrect id="AutoShape 175" o:spid="_x0000_s1158" style="position:absolute;left:0;text-align:left;margin-left:351.55pt;margin-top:12.95pt;width:148.4pt;height:48.7pt;z-index:2516695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4f81bd [3204]" strokecolor="#f2f2f2 [3041]" strokeweight="3pt">
            <v:shadow on="t" type="perspective" color="#243f60 [1604]" opacity=".5" offset="1pt" offset2="-1pt"/>
            <v:textbox>
              <w:txbxContent>
                <w:p w:rsidR="00EE12D1" w:rsidRDefault="00EE12D1">
                  <w:pPr>
                    <w:spacing w:line="240" w:lineRule="auto"/>
                    <w:jc w:val="center"/>
                    <w:rPr>
                      <w:rFonts w:ascii="Arial" w:hAnsi="Arial" w:cs="Arial"/>
                      <w:sz w:val="20"/>
                      <w:szCs w:val="20"/>
                    </w:rPr>
                  </w:pPr>
                  <w:r>
                    <w:rPr>
                      <w:rFonts w:ascii="Arial" w:hAnsi="Arial" w:cs="Arial"/>
                      <w:sz w:val="20"/>
                      <w:szCs w:val="20"/>
                    </w:rPr>
                    <w:t xml:space="preserve">Работа школьной библиотеки </w:t>
                  </w:r>
                </w:p>
              </w:txbxContent>
            </v:textbox>
          </v:roundrect>
        </w:pict>
      </w:r>
    </w:p>
    <w:p w:rsidR="00720254" w:rsidRDefault="00EE12D1" w:rsidP="00F84D69">
      <w:pPr>
        <w:shd w:val="clear" w:color="auto" w:fill="FFFFFF"/>
        <w:spacing w:after="0" w:line="240" w:lineRule="auto"/>
        <w:rPr>
          <w:rFonts w:ascii="Arial" w:hAnsi="Arial" w:cs="Arial"/>
          <w:b/>
          <w:sz w:val="24"/>
          <w:szCs w:val="24"/>
        </w:rPr>
      </w:pPr>
      <w:r>
        <w:rPr>
          <w:rFonts w:ascii="Arial" w:hAnsi="Arial" w:cs="Arial"/>
          <w:sz w:val="24"/>
          <w:szCs w:val="24"/>
        </w:rPr>
        <w:pict>
          <v:roundrect id="AutoShape 170" o:spid="_x0000_s1153" style="position:absolute;left:0;text-align:left;margin-left:175.55pt;margin-top:10.45pt;width:160.9pt;height:59.3pt;z-index:2516643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f79646 [3209]" strokecolor="#f2f2f2 [3041]" strokeweight="3pt">
            <v:shadow on="t" type="perspective" color="#974706 [1609]" opacity=".5" offset="1pt" offset2="-1pt"/>
            <v:textbox>
              <w:txbxContent>
                <w:p w:rsidR="00EE12D1" w:rsidRDefault="00EE12D1">
                  <w:pPr>
                    <w:spacing w:line="240" w:lineRule="auto"/>
                    <w:jc w:val="center"/>
                    <w:rPr>
                      <w:rFonts w:ascii="Arial" w:hAnsi="Arial" w:cs="Arial"/>
                      <w:sz w:val="20"/>
                      <w:szCs w:val="20"/>
                    </w:rPr>
                  </w:pPr>
                  <w:r>
                    <w:rPr>
                      <w:rFonts w:ascii="Arial" w:hAnsi="Arial" w:cs="Arial"/>
                      <w:sz w:val="20"/>
                      <w:szCs w:val="20"/>
                    </w:rPr>
                    <w:t>Профилактическая, психологическая, профориентационная деятельность</w:t>
                  </w:r>
                </w:p>
              </w:txbxContent>
            </v:textbox>
          </v:roundrect>
        </w:pict>
      </w:r>
    </w:p>
    <w:p w:rsidR="00F84D69" w:rsidRDefault="00F84D69" w:rsidP="00F84D69">
      <w:pPr>
        <w:shd w:val="clear" w:color="auto" w:fill="FFFFFF"/>
        <w:spacing w:after="0" w:line="240" w:lineRule="auto"/>
        <w:rPr>
          <w:rFonts w:ascii="Arial" w:hAnsi="Arial" w:cs="Arial"/>
          <w:b/>
          <w:sz w:val="24"/>
          <w:szCs w:val="24"/>
        </w:rPr>
      </w:pPr>
    </w:p>
    <w:p w:rsidR="00720254" w:rsidRDefault="002870CD" w:rsidP="002870CD">
      <w:pPr>
        <w:shd w:val="clear" w:color="auto" w:fill="FFFFFF"/>
        <w:spacing w:after="0" w:line="240" w:lineRule="auto"/>
        <w:rPr>
          <w:rFonts w:ascii="Arial" w:hAnsi="Arial" w:cs="Arial"/>
          <w:b/>
          <w:sz w:val="24"/>
          <w:szCs w:val="24"/>
        </w:rPr>
      </w:pPr>
      <w:r>
        <w:rPr>
          <w:rFonts w:ascii="Arial" w:hAnsi="Arial" w:cs="Arial"/>
          <w:b/>
          <w:sz w:val="24"/>
          <w:szCs w:val="24"/>
        </w:rPr>
        <w:t>Планируемые результаты:</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уважительное отношение к традиционным религиям;</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неравнодушие к жизненным проблемам других людей, сочувствие к человеку, находящемуся в трудной ситуации;</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уважительное отношение к родителям (законным представителям), к старшим, заботливое отношение к младшим;</w:t>
      </w:r>
    </w:p>
    <w:p w:rsidR="00720254" w:rsidRDefault="002870CD" w:rsidP="002870CD">
      <w:pPr>
        <w:numPr>
          <w:ilvl w:val="0"/>
          <w:numId w:val="67"/>
        </w:numPr>
        <w:spacing w:after="0" w:line="240" w:lineRule="auto"/>
        <w:rPr>
          <w:rFonts w:ascii="Arial" w:hAnsi="Arial" w:cs="Arial"/>
          <w:sz w:val="24"/>
          <w:szCs w:val="24"/>
        </w:rPr>
      </w:pPr>
      <w:r>
        <w:rPr>
          <w:rFonts w:ascii="Arial" w:hAnsi="Arial" w:cs="Arial"/>
          <w:sz w:val="24"/>
          <w:szCs w:val="24"/>
        </w:rPr>
        <w:t>знание традиций своей семьи, школы и бережное отношение к ним.</w:t>
      </w:r>
    </w:p>
    <w:p w:rsidR="00720254" w:rsidRDefault="002870CD" w:rsidP="002870CD">
      <w:pPr>
        <w:tabs>
          <w:tab w:val="left" w:pos="1134"/>
        </w:tabs>
        <w:spacing w:after="0" w:line="240" w:lineRule="auto"/>
        <w:rPr>
          <w:rFonts w:ascii="Arial" w:hAnsi="Arial" w:cs="Arial"/>
          <w:sz w:val="24"/>
          <w:szCs w:val="24"/>
        </w:rPr>
      </w:pPr>
      <w:r>
        <w:rPr>
          <w:rFonts w:ascii="Arial" w:hAnsi="Arial" w:cs="Arial"/>
          <w:sz w:val="24"/>
          <w:szCs w:val="24"/>
        </w:rPr>
        <w:t xml:space="preserve">Формирование мотивов и ценностей обучающегося </w:t>
      </w:r>
      <w:r>
        <w:rPr>
          <w:rFonts w:ascii="Arial" w:hAnsi="Arial" w:cs="Arial"/>
          <w:b/>
          <w:sz w:val="24"/>
          <w:szCs w:val="24"/>
        </w:rPr>
        <w:t>в сфере отношений к России как Отечеству</w:t>
      </w:r>
      <w:r>
        <w:rPr>
          <w:rFonts w:ascii="Arial" w:hAnsi="Arial" w:cs="Arial"/>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20254" w:rsidRDefault="00720254" w:rsidP="002870CD">
      <w:pPr>
        <w:spacing w:after="0" w:line="240" w:lineRule="auto"/>
        <w:jc w:val="center"/>
        <w:rPr>
          <w:rFonts w:ascii="Arial" w:hAnsi="Arial" w:cs="Arial"/>
          <w:b/>
          <w:sz w:val="24"/>
          <w:szCs w:val="24"/>
        </w:rPr>
      </w:pP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Содержание деятельности по направлению:</w:t>
      </w:r>
    </w:p>
    <w:tbl>
      <w:tblPr>
        <w:tblpPr w:leftFromText="180" w:rightFromText="180" w:vertAnchor="text" w:tblpX="108" w:tblpY="1"/>
        <w:tblOverlap w:val="neve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371"/>
      </w:tblGrid>
      <w:tr w:rsidR="00720254">
        <w:trPr>
          <w:trHeight w:val="2541"/>
        </w:trPr>
        <w:tc>
          <w:tcPr>
            <w:tcW w:w="2552"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 воспитание чувства патриотизма, сопричастности к героической истории Российского государства;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формирование у </w:t>
            </w:r>
            <w:r>
              <w:rPr>
                <w:rFonts w:ascii="Arial" w:hAnsi="Arial" w:cs="Arial"/>
                <w:sz w:val="24"/>
                <w:szCs w:val="24"/>
              </w:rPr>
              <w:lastRenderedPageBreak/>
              <w:t>подрастающего поколения верности Родине, готовности служению Отечеству и его вооруженной защите;</w:t>
            </w:r>
          </w:p>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гражданского отношения к Отечеству;</w:t>
            </w:r>
          </w:p>
          <w:p w:rsidR="00720254" w:rsidRDefault="002870CD" w:rsidP="002870CD">
            <w:pPr>
              <w:spacing w:after="0" w:line="240" w:lineRule="auto"/>
              <w:rPr>
                <w:rFonts w:ascii="Arial" w:hAnsi="Arial" w:cs="Arial"/>
                <w:sz w:val="24"/>
                <w:szCs w:val="24"/>
              </w:rPr>
            </w:pPr>
            <w:r>
              <w:rPr>
                <w:rFonts w:ascii="Arial" w:hAnsi="Arial" w:cs="Arial"/>
                <w:sz w:val="24"/>
                <w:szCs w:val="24"/>
              </w:rPr>
              <w:t>воспитание верности духовным традициям России;</w:t>
            </w:r>
          </w:p>
          <w:p w:rsidR="00720254" w:rsidRDefault="002870CD" w:rsidP="002870CD">
            <w:pPr>
              <w:spacing w:after="0" w:line="240" w:lineRule="auto"/>
              <w:rPr>
                <w:rFonts w:ascii="Arial" w:hAnsi="Arial" w:cs="Arial"/>
                <w:sz w:val="24"/>
                <w:szCs w:val="24"/>
              </w:rPr>
            </w:pPr>
            <w:r>
              <w:rPr>
                <w:rFonts w:ascii="Arial" w:hAnsi="Arial" w:cs="Arial"/>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7371" w:type="dxa"/>
          </w:tcPr>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участие в конкурсе «Мой край родной»,</w:t>
            </w:r>
          </w:p>
          <w:p w:rsidR="00720254" w:rsidRDefault="002870CD" w:rsidP="002870CD">
            <w:pPr>
              <w:spacing w:after="0" w:line="240" w:lineRule="auto"/>
              <w:rPr>
                <w:rFonts w:ascii="Arial" w:hAnsi="Arial" w:cs="Arial"/>
                <w:sz w:val="24"/>
                <w:szCs w:val="24"/>
              </w:rPr>
            </w:pPr>
            <w:r>
              <w:rPr>
                <w:rFonts w:ascii="Arial" w:hAnsi="Arial" w:cs="Arial"/>
                <w:sz w:val="24"/>
                <w:szCs w:val="24"/>
              </w:rPr>
              <w:t>- Беседы «Конституция – закон нашей жизни», «Российская символика», «Ваши права», «Флаг и герб Курской области» и др.,</w:t>
            </w:r>
          </w:p>
          <w:p w:rsidR="00720254" w:rsidRDefault="002870CD" w:rsidP="002870CD">
            <w:pPr>
              <w:spacing w:after="0" w:line="240" w:lineRule="auto"/>
              <w:rPr>
                <w:rFonts w:ascii="Arial" w:hAnsi="Arial" w:cs="Arial"/>
                <w:sz w:val="24"/>
                <w:szCs w:val="24"/>
              </w:rPr>
            </w:pPr>
            <w:r>
              <w:rPr>
                <w:rFonts w:ascii="Arial" w:hAnsi="Arial" w:cs="Arial"/>
                <w:sz w:val="24"/>
                <w:szCs w:val="24"/>
              </w:rPr>
              <w:t>- классные часы «Мы и закон»,</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чтение книг, </w:t>
            </w:r>
          </w:p>
          <w:p w:rsidR="00720254" w:rsidRDefault="002870CD" w:rsidP="002870CD">
            <w:pPr>
              <w:spacing w:after="0" w:line="240" w:lineRule="auto"/>
              <w:rPr>
                <w:rFonts w:ascii="Arial" w:hAnsi="Arial" w:cs="Arial"/>
                <w:sz w:val="24"/>
                <w:szCs w:val="24"/>
              </w:rPr>
            </w:pPr>
            <w:r>
              <w:rPr>
                <w:rFonts w:ascii="Arial" w:hAnsi="Arial" w:cs="Arial"/>
                <w:sz w:val="24"/>
                <w:szCs w:val="24"/>
              </w:rPr>
              <w:t>- изучение предметов (окружающий мир, литературное чтение),</w:t>
            </w:r>
          </w:p>
          <w:p w:rsidR="00720254" w:rsidRDefault="002870CD" w:rsidP="002870CD">
            <w:pPr>
              <w:spacing w:after="0" w:line="240" w:lineRule="auto"/>
              <w:rPr>
                <w:rFonts w:ascii="Arial" w:hAnsi="Arial" w:cs="Arial"/>
                <w:sz w:val="24"/>
                <w:szCs w:val="24"/>
              </w:rPr>
            </w:pPr>
            <w:r>
              <w:rPr>
                <w:rFonts w:ascii="Arial" w:hAnsi="Arial" w:cs="Arial"/>
                <w:sz w:val="24"/>
                <w:szCs w:val="24"/>
              </w:rPr>
              <w:t>- игра «Символы России»,</w:t>
            </w:r>
          </w:p>
          <w:p w:rsidR="00720254" w:rsidRDefault="002870CD" w:rsidP="002870CD">
            <w:pPr>
              <w:spacing w:after="0" w:line="240" w:lineRule="auto"/>
              <w:rPr>
                <w:rFonts w:ascii="Arial" w:hAnsi="Arial" w:cs="Arial"/>
                <w:sz w:val="24"/>
                <w:szCs w:val="24"/>
              </w:rPr>
            </w:pPr>
            <w:r>
              <w:rPr>
                <w:rFonts w:ascii="Arial" w:hAnsi="Arial" w:cs="Arial"/>
                <w:sz w:val="24"/>
                <w:szCs w:val="24"/>
              </w:rPr>
              <w:t>- конференция «Моя родословная»,</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беседы, круглые столы «Наши земляки в годы ВОВ», «Героическое прошлое России» т. д.,</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в музеи города Курска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просмотр кинофильмов с последующим обсуждением,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путешествие по историческим и памятным местам,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-сюжетно-ролевые игры гражданского и историко-патриотического содержания «Я -гражданин России», </w:t>
            </w:r>
          </w:p>
          <w:p w:rsidR="00720254" w:rsidRDefault="002870CD" w:rsidP="002870CD">
            <w:pPr>
              <w:spacing w:after="0" w:line="240" w:lineRule="auto"/>
              <w:rPr>
                <w:rFonts w:ascii="Arial" w:hAnsi="Arial" w:cs="Arial"/>
                <w:sz w:val="24"/>
                <w:szCs w:val="24"/>
              </w:rPr>
            </w:pPr>
            <w:r>
              <w:rPr>
                <w:rFonts w:ascii="Arial" w:hAnsi="Arial" w:cs="Arial"/>
                <w:sz w:val="24"/>
                <w:szCs w:val="24"/>
              </w:rPr>
              <w:t>- защита проектов о выдающихся людях посёлка, воинах ВОВ, воинах-афганцах.</w:t>
            </w:r>
          </w:p>
          <w:p w:rsidR="00720254" w:rsidRDefault="002870CD" w:rsidP="002870CD">
            <w:pPr>
              <w:spacing w:after="0" w:line="240" w:lineRule="auto"/>
              <w:rPr>
                <w:rFonts w:ascii="Arial" w:hAnsi="Arial" w:cs="Arial"/>
                <w:sz w:val="24"/>
                <w:szCs w:val="24"/>
              </w:rPr>
            </w:pPr>
            <w:r>
              <w:rPr>
                <w:rFonts w:ascii="Arial" w:hAnsi="Arial" w:cs="Arial"/>
                <w:sz w:val="24"/>
                <w:szCs w:val="24"/>
              </w:rPr>
              <w:t>- изучение предметов (окружающий мир, литературное чтение),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 оформление стенда «Герои-афганцы», «Спасибо деду за победу»</w:t>
            </w:r>
          </w:p>
          <w:p w:rsidR="00720254" w:rsidRDefault="002870CD" w:rsidP="002870CD">
            <w:pPr>
              <w:spacing w:after="0" w:line="240" w:lineRule="auto"/>
              <w:rPr>
                <w:rFonts w:ascii="Arial" w:hAnsi="Arial" w:cs="Arial"/>
                <w:b/>
                <w:sz w:val="24"/>
                <w:szCs w:val="24"/>
              </w:rPr>
            </w:pPr>
            <w:r>
              <w:rPr>
                <w:rFonts w:ascii="Arial" w:hAnsi="Arial" w:cs="Arial"/>
                <w:sz w:val="24"/>
                <w:szCs w:val="24"/>
              </w:rPr>
              <w:t>- библиотечный час «Пионеры-герои».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 сюжетно-ролевые игры «Деревенские посиделки», «Масленица», «Колядки» и т. д.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просмотр кинофильмов,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уроки-путешествия, </w:t>
            </w:r>
          </w:p>
          <w:p w:rsidR="00720254" w:rsidRDefault="002870CD" w:rsidP="002870CD">
            <w:pPr>
              <w:spacing w:after="0" w:line="240" w:lineRule="auto"/>
              <w:rPr>
                <w:rFonts w:ascii="Arial" w:hAnsi="Arial" w:cs="Arial"/>
                <w:sz w:val="24"/>
                <w:szCs w:val="24"/>
              </w:rPr>
            </w:pPr>
            <w:r>
              <w:rPr>
                <w:rFonts w:ascii="Arial" w:hAnsi="Arial" w:cs="Arial"/>
                <w:sz w:val="24"/>
                <w:szCs w:val="24"/>
              </w:rPr>
              <w:t>- творческие конкурсы, защита проектов «Мой посёлок»,</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фестивали народного творчества,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по следам русских богатырей «Встреча с защитниками земли русской», </w:t>
            </w:r>
          </w:p>
          <w:p w:rsidR="00720254" w:rsidRDefault="002870CD" w:rsidP="002870CD">
            <w:pPr>
              <w:spacing w:after="0" w:line="240" w:lineRule="auto"/>
              <w:rPr>
                <w:rFonts w:ascii="Arial" w:hAnsi="Arial" w:cs="Arial"/>
                <w:sz w:val="24"/>
                <w:szCs w:val="24"/>
              </w:rPr>
            </w:pPr>
            <w:r>
              <w:rPr>
                <w:rFonts w:ascii="Arial" w:hAnsi="Arial" w:cs="Arial"/>
                <w:sz w:val="24"/>
                <w:szCs w:val="24"/>
              </w:rPr>
              <w:t>- тематические праздники «Цвет лазоревый», «Каяльские чтения», «Песни и танцы народов России» и т. д.</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туристско-краеведческих экспедиции,</w:t>
            </w:r>
          </w:p>
          <w:p w:rsidR="00720254" w:rsidRDefault="002870CD" w:rsidP="002870CD">
            <w:pPr>
              <w:spacing w:after="0" w:line="240" w:lineRule="auto"/>
              <w:rPr>
                <w:rFonts w:ascii="Arial" w:hAnsi="Arial" w:cs="Arial"/>
                <w:sz w:val="24"/>
                <w:szCs w:val="24"/>
              </w:rPr>
            </w:pPr>
            <w:r>
              <w:rPr>
                <w:rFonts w:ascii="Arial" w:hAnsi="Arial" w:cs="Arial"/>
                <w:sz w:val="24"/>
                <w:szCs w:val="24"/>
              </w:rPr>
              <w:t>- художественная выставка «Что такое хорошо» в пословицах моего народа»</w:t>
            </w:r>
          </w:p>
          <w:p w:rsidR="00720254" w:rsidRDefault="002870CD" w:rsidP="002870CD">
            <w:pPr>
              <w:spacing w:after="0" w:line="240" w:lineRule="auto"/>
              <w:rPr>
                <w:rFonts w:ascii="Arial" w:hAnsi="Arial" w:cs="Arial"/>
                <w:sz w:val="24"/>
                <w:szCs w:val="24"/>
              </w:rPr>
            </w:pPr>
            <w:r>
              <w:rPr>
                <w:rFonts w:ascii="Arial" w:hAnsi="Arial" w:cs="Arial"/>
                <w:sz w:val="24"/>
                <w:szCs w:val="24"/>
              </w:rPr>
              <w:t>- изучение предметов (окружающий мир, литературное чтение)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Беседы, классные часы «День Конституции», «4 ноября – День единства и согласия», «День России», «День победы» и т. д. </w:t>
            </w:r>
          </w:p>
          <w:p w:rsidR="00720254" w:rsidRDefault="002870CD" w:rsidP="002870CD">
            <w:pPr>
              <w:spacing w:after="0" w:line="240" w:lineRule="auto"/>
              <w:rPr>
                <w:rFonts w:ascii="Arial" w:hAnsi="Arial" w:cs="Arial"/>
                <w:sz w:val="24"/>
                <w:szCs w:val="24"/>
              </w:rPr>
            </w:pPr>
            <w:r>
              <w:rPr>
                <w:rFonts w:ascii="Arial" w:hAnsi="Arial" w:cs="Arial"/>
                <w:sz w:val="24"/>
                <w:szCs w:val="24"/>
              </w:rPr>
              <w:t>- просмотр учебных фильмов,</w:t>
            </w:r>
          </w:p>
          <w:p w:rsidR="00720254" w:rsidRDefault="002870CD" w:rsidP="002870CD">
            <w:pPr>
              <w:spacing w:after="0" w:line="240" w:lineRule="auto"/>
              <w:rPr>
                <w:rFonts w:ascii="Arial" w:hAnsi="Arial" w:cs="Arial"/>
                <w:sz w:val="24"/>
                <w:szCs w:val="24"/>
              </w:rPr>
            </w:pPr>
            <w:r>
              <w:rPr>
                <w:rFonts w:ascii="Arial" w:hAnsi="Arial" w:cs="Arial"/>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и т. д.</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 смотр строя и песни</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социальных проектах, акциях «Помоги братьям меньшим», «Протяни руку» и т. д.</w:t>
            </w:r>
          </w:p>
          <w:p w:rsidR="00720254" w:rsidRDefault="002870CD" w:rsidP="002870CD">
            <w:pPr>
              <w:spacing w:after="0" w:line="240" w:lineRule="auto"/>
              <w:rPr>
                <w:rFonts w:ascii="Arial" w:hAnsi="Arial" w:cs="Arial"/>
                <w:sz w:val="24"/>
                <w:szCs w:val="24"/>
              </w:rPr>
            </w:pPr>
            <w:r>
              <w:rPr>
                <w:rFonts w:ascii="Arial" w:hAnsi="Arial" w:cs="Arial"/>
                <w:sz w:val="24"/>
                <w:szCs w:val="24"/>
              </w:rPr>
              <w:t>-мероприятия и события, проводимые ДДТ,</w:t>
            </w:r>
          </w:p>
          <w:p w:rsidR="00720254" w:rsidRDefault="002870CD" w:rsidP="002870CD">
            <w:pPr>
              <w:spacing w:after="0" w:line="240" w:lineRule="auto"/>
              <w:rPr>
                <w:rFonts w:ascii="Arial" w:hAnsi="Arial" w:cs="Arial"/>
                <w:sz w:val="24"/>
                <w:szCs w:val="24"/>
              </w:rPr>
            </w:pPr>
            <w:r>
              <w:rPr>
                <w:rFonts w:ascii="Arial" w:hAnsi="Arial" w:cs="Arial"/>
                <w:sz w:val="24"/>
                <w:szCs w:val="24"/>
              </w:rPr>
              <w:t>-сюжетно-ролевые игры, волонтёрское движение</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в музеи,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участие в творческих тематических выставках, посвященных подвигам Российской армии, </w:t>
            </w:r>
          </w:p>
          <w:p w:rsidR="00720254" w:rsidRDefault="002870CD" w:rsidP="002870CD">
            <w:pPr>
              <w:spacing w:after="0" w:line="240" w:lineRule="auto"/>
              <w:rPr>
                <w:rFonts w:ascii="Arial" w:hAnsi="Arial" w:cs="Arial"/>
                <w:sz w:val="24"/>
                <w:szCs w:val="24"/>
              </w:rPr>
            </w:pPr>
            <w:r>
              <w:rPr>
                <w:rFonts w:ascii="Arial" w:hAnsi="Arial" w:cs="Arial"/>
                <w:sz w:val="24"/>
                <w:szCs w:val="24"/>
              </w:rPr>
              <w:t>- встречи с ветеранами</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городских программах</w:t>
            </w:r>
          </w:p>
          <w:p w:rsidR="00720254" w:rsidRDefault="002870CD" w:rsidP="002870CD">
            <w:pPr>
              <w:spacing w:after="0" w:line="240" w:lineRule="auto"/>
              <w:rPr>
                <w:rFonts w:ascii="Arial" w:hAnsi="Arial" w:cs="Arial"/>
                <w:sz w:val="24"/>
                <w:szCs w:val="24"/>
              </w:rPr>
            </w:pPr>
            <w:r>
              <w:rPr>
                <w:rFonts w:ascii="Arial" w:hAnsi="Arial" w:cs="Arial"/>
                <w:sz w:val="24"/>
                <w:szCs w:val="24"/>
              </w:rPr>
              <w:t>- Практическая игра «Учимся правильно общаться»,</w:t>
            </w:r>
          </w:p>
          <w:p w:rsidR="00720254" w:rsidRDefault="002870CD" w:rsidP="002870CD">
            <w:pPr>
              <w:spacing w:after="0" w:line="240" w:lineRule="auto"/>
              <w:rPr>
                <w:rFonts w:ascii="Arial" w:hAnsi="Arial" w:cs="Arial"/>
                <w:sz w:val="24"/>
                <w:szCs w:val="24"/>
              </w:rPr>
            </w:pPr>
            <w:r>
              <w:rPr>
                <w:rFonts w:ascii="Arial" w:hAnsi="Arial" w:cs="Arial"/>
                <w:sz w:val="24"/>
                <w:szCs w:val="24"/>
              </w:rPr>
              <w:t>- народные игры,</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участие в городских программах</w:t>
            </w:r>
          </w:p>
          <w:p w:rsidR="00720254" w:rsidRDefault="002870CD" w:rsidP="002870CD">
            <w:pPr>
              <w:spacing w:after="0" w:line="240" w:lineRule="auto"/>
              <w:rPr>
                <w:rFonts w:ascii="Arial" w:hAnsi="Arial" w:cs="Arial"/>
                <w:sz w:val="24"/>
                <w:szCs w:val="24"/>
              </w:rPr>
            </w:pPr>
            <w:r>
              <w:rPr>
                <w:rFonts w:ascii="Arial" w:hAnsi="Arial" w:cs="Arial"/>
                <w:sz w:val="24"/>
                <w:szCs w:val="24"/>
              </w:rPr>
              <w:t>-организация национально-культурных праздников «Когда мы едины - мы непобедимы», «Все мы разные, но все мы равные»,</w:t>
            </w:r>
          </w:p>
          <w:p w:rsidR="00720254" w:rsidRDefault="002870CD" w:rsidP="002870CD">
            <w:pPr>
              <w:spacing w:after="0" w:line="240" w:lineRule="auto"/>
              <w:rPr>
                <w:rFonts w:ascii="Arial" w:hAnsi="Arial" w:cs="Arial"/>
                <w:sz w:val="24"/>
                <w:szCs w:val="24"/>
              </w:rPr>
            </w:pPr>
            <w:r>
              <w:rPr>
                <w:rFonts w:ascii="Arial" w:hAnsi="Arial" w:cs="Arial"/>
                <w:sz w:val="24"/>
                <w:szCs w:val="24"/>
              </w:rPr>
              <w:t>-родительское собрание «Воспитание толерантного отношения</w:t>
            </w:r>
          </w:p>
          <w:p w:rsidR="00720254" w:rsidRDefault="002870CD" w:rsidP="002870CD">
            <w:pPr>
              <w:spacing w:after="0" w:line="240" w:lineRule="auto"/>
              <w:rPr>
                <w:rFonts w:ascii="Arial" w:hAnsi="Arial" w:cs="Arial"/>
                <w:sz w:val="24"/>
                <w:szCs w:val="24"/>
              </w:rPr>
            </w:pPr>
            <w:r>
              <w:rPr>
                <w:rFonts w:ascii="Arial" w:hAnsi="Arial" w:cs="Arial"/>
                <w:sz w:val="24"/>
                <w:szCs w:val="24"/>
              </w:rPr>
              <w:t>- встречи с интересными людьми,</w:t>
            </w:r>
          </w:p>
          <w:p w:rsidR="00720254" w:rsidRDefault="002870CD" w:rsidP="002870CD">
            <w:pPr>
              <w:spacing w:after="0" w:line="240" w:lineRule="auto"/>
              <w:rPr>
                <w:rFonts w:ascii="Arial" w:hAnsi="Arial" w:cs="Arial"/>
                <w:sz w:val="24"/>
                <w:szCs w:val="24"/>
              </w:rPr>
            </w:pPr>
            <w:r>
              <w:rPr>
                <w:rFonts w:ascii="Arial" w:hAnsi="Arial" w:cs="Arial"/>
                <w:sz w:val="24"/>
                <w:szCs w:val="24"/>
              </w:rPr>
              <w:t>- родители – выпускники школы</w:t>
            </w:r>
          </w:p>
        </w:tc>
      </w:tr>
    </w:tbl>
    <w:p w:rsidR="00720254" w:rsidRDefault="00720254"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F84D69" w:rsidRDefault="00F84D69"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Совместная педагогическая деятельность семьи и школы:</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организация встреч обучающихся школы с родителями-военнослужащими;</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посещение семей, в которых есть ветераны войны;</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привлечение родителей к подготовке и проведению праздников, мероприятий;</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изучение семейных традиций;</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организация и проведение семейных встреч, конкурсов и викторин;</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организация совместных экскурсий в музеи;</w:t>
      </w:r>
    </w:p>
    <w:p w:rsidR="00720254" w:rsidRDefault="002870CD" w:rsidP="002870CD">
      <w:pPr>
        <w:numPr>
          <w:ilvl w:val="0"/>
          <w:numId w:val="68"/>
        </w:numPr>
        <w:spacing w:after="0" w:line="240" w:lineRule="auto"/>
        <w:rPr>
          <w:rFonts w:ascii="Arial" w:hAnsi="Arial" w:cs="Arial"/>
          <w:sz w:val="24"/>
          <w:szCs w:val="24"/>
        </w:rPr>
      </w:pPr>
      <w:r>
        <w:rPr>
          <w:rFonts w:ascii="Arial" w:hAnsi="Arial" w:cs="Arial"/>
          <w:sz w:val="24"/>
          <w:szCs w:val="24"/>
        </w:rPr>
        <w:t>совместные проекты.</w:t>
      </w:r>
    </w:p>
    <w:p w:rsidR="00720254" w:rsidRDefault="00EE12D1" w:rsidP="002870CD">
      <w:pPr>
        <w:spacing w:after="0" w:line="240" w:lineRule="auto"/>
        <w:rPr>
          <w:rFonts w:ascii="Arial" w:hAnsi="Arial" w:cs="Arial"/>
          <w:b/>
          <w:sz w:val="24"/>
          <w:szCs w:val="24"/>
        </w:rPr>
      </w:pPr>
      <w:r>
        <w:rPr>
          <w:rFonts w:ascii="Arial" w:hAnsi="Arial" w:cs="Arial"/>
          <w:sz w:val="24"/>
          <w:szCs w:val="24"/>
        </w:rPr>
        <w:pict>
          <v:roundrect id="AutoShape 153" o:spid="_x0000_s1164" style="position:absolute;left:0;text-align:left;margin-left:339.45pt;margin-top:12pt;width:159.75pt;height:69.45pt;z-index:2516756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9bbb59 [3206]" strokecolor="#f2f2f2 [3041]" strokeweight="3pt">
            <v:shadow on="t" type="perspective" color="#4e6128 [1606]" opacity=".5" offset="1pt" offset2="-1pt"/>
            <v:textbox>
              <w:txbxContent>
                <w:p w:rsidR="00EE12D1" w:rsidRDefault="00EE12D1">
                  <w:pPr>
                    <w:rPr>
                      <w:rFonts w:ascii="Arial" w:hAnsi="Arial" w:cs="Arial"/>
                      <w:sz w:val="20"/>
                      <w:szCs w:val="20"/>
                    </w:rPr>
                  </w:pPr>
                  <w:r>
                    <w:rPr>
                      <w:rFonts w:ascii="Arial" w:hAnsi="Arial" w:cs="Arial"/>
                      <w:sz w:val="20"/>
                      <w:szCs w:val="20"/>
                    </w:rPr>
                    <w:t>Сотрудничество с учреждениями культуры и спорта</w:t>
                  </w:r>
                </w:p>
                <w:p w:rsidR="00EE12D1" w:rsidRDefault="00EE12D1">
                  <w:pPr>
                    <w:rPr>
                      <w:sz w:val="20"/>
                      <w:szCs w:val="20"/>
                    </w:rPr>
                  </w:pPr>
                </w:p>
              </w:txbxContent>
            </v:textbox>
          </v:roundrect>
        </w:pict>
      </w:r>
      <w:r w:rsidR="002870CD">
        <w:rPr>
          <w:rFonts w:ascii="Arial" w:hAnsi="Arial" w:cs="Arial"/>
          <w:b/>
          <w:sz w:val="24"/>
          <w:szCs w:val="24"/>
        </w:rPr>
        <w:t>Пути реализации направления</w:t>
      </w:r>
    </w:p>
    <w:p w:rsidR="00720254" w:rsidRDefault="00EE12D1" w:rsidP="002870CD">
      <w:pPr>
        <w:spacing w:after="0" w:line="240" w:lineRule="auto"/>
        <w:rPr>
          <w:rFonts w:ascii="Arial" w:hAnsi="Arial" w:cs="Arial"/>
          <w:sz w:val="24"/>
          <w:szCs w:val="24"/>
        </w:rPr>
      </w:pPr>
      <w:r>
        <w:rPr>
          <w:rFonts w:ascii="Arial" w:hAnsi="Arial" w:cs="Arial"/>
          <w:sz w:val="24"/>
          <w:szCs w:val="24"/>
        </w:rPr>
        <w:pict>
          <v:roundrect id="AutoShape 149" o:spid="_x0000_s1161" style="position:absolute;left:0;text-align:left;margin-left:184.35pt;margin-top:2.75pt;width:141.6pt;height:116.55pt;z-index:2516725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f79646 [3209]" strokecolor="#f2f2f2 [3041]" strokeweight="3pt">
            <v:shadow on="t" type="perspective" color="#974706 [1609]" opacity=".5" offset="1pt" offset2="-1pt"/>
            <v:textbox>
              <w:txbxContent>
                <w:p w:rsidR="00EE12D1" w:rsidRDefault="00EE12D1">
                  <w:pPr>
                    <w:spacing w:line="240" w:lineRule="auto"/>
                    <w:rPr>
                      <w:rFonts w:ascii="Arial" w:hAnsi="Arial" w:cs="Arial"/>
                      <w:sz w:val="20"/>
                      <w:szCs w:val="20"/>
                    </w:rPr>
                  </w:pPr>
                  <w:r>
                    <w:rPr>
                      <w:rFonts w:ascii="Arial" w:hAnsi="Arial" w:cs="Arial"/>
                      <w:sz w:val="20"/>
                      <w:szCs w:val="20"/>
                    </w:rPr>
                    <w:t>Формирование мотивов и ценностей обучающегося</w:t>
                  </w:r>
                  <w:r>
                    <w:rPr>
                      <w:rFonts w:ascii="Arial" w:hAnsi="Arial" w:cs="Arial"/>
                      <w:b/>
                      <w:sz w:val="20"/>
                      <w:szCs w:val="20"/>
                    </w:rPr>
                    <w:t>в сфере отношений к России как Отечеству</w:t>
                  </w:r>
                </w:p>
              </w:txbxContent>
            </v:textbox>
          </v:roundrect>
        </w:pict>
      </w:r>
      <w:r>
        <w:rPr>
          <w:rFonts w:ascii="Arial" w:hAnsi="Arial" w:cs="Arial"/>
          <w:sz w:val="24"/>
          <w:szCs w:val="24"/>
        </w:rPr>
        <w:pict>
          <v:roundrect id="AutoShape 157" o:spid="_x0000_s1168" style="position:absolute;left:0;text-align:left;margin-left:14.6pt;margin-top:2.75pt;width:164.35pt;height:64.9pt;z-index:2516797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4f81bd [3204]" strokecolor="#f2f2f2 [3041]" strokeweight="3pt">
            <v:shadow on="t" type="perspective" color="#243f60 [1604]" opacity=".5" offset="1pt" offset2="-1pt"/>
            <v:textbox>
              <w:txbxContent>
                <w:p w:rsidR="00EE12D1" w:rsidRDefault="00EE12D1">
                  <w:pPr>
                    <w:rPr>
                      <w:rFonts w:ascii="Arial" w:hAnsi="Arial" w:cs="Arial"/>
                      <w:sz w:val="20"/>
                      <w:szCs w:val="20"/>
                    </w:rPr>
                  </w:pPr>
                  <w:r>
                    <w:rPr>
                      <w:rFonts w:ascii="Arial" w:hAnsi="Arial" w:cs="Arial"/>
                      <w:sz w:val="20"/>
                      <w:szCs w:val="20"/>
                    </w:rPr>
                    <w:t>Включение воспитательных задач в урочную деятельность</w:t>
                  </w:r>
                </w:p>
              </w:txbxContent>
            </v:textbox>
          </v:roundrect>
        </w:pict>
      </w:r>
      <w:r>
        <w:rPr>
          <w:rFonts w:ascii="Arial" w:hAnsi="Arial" w:cs="Arial"/>
          <w:sz w:val="24"/>
          <w:szCs w:val="24"/>
        </w:rPr>
        <w:pict>
          <v:roundrect id="AutoShape 156" o:spid="_x0000_s1167" style="position:absolute;left:0;text-align:left;margin-left:616.95pt;margin-top:101.95pt;width:104.8pt;height:34pt;z-index:2516787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w:txbxContent>
                <w:p w:rsidR="00EE12D1" w:rsidRDefault="00EE12D1"/>
              </w:txbxContent>
            </v:textbox>
          </v:roundrect>
        </w:pict>
      </w:r>
      <w:r>
        <w:rPr>
          <w:rFonts w:ascii="Arial" w:hAnsi="Arial" w:cs="Arial"/>
          <w:sz w:val="24"/>
          <w:szCs w:val="24"/>
        </w:rPr>
        <w:pict>
          <v:shape id="AutoShape 150" o:spid="_x0000_s1162" type="#_x0000_t32" style="position:absolute;left:0;text-align:left;margin-left:276.1pt;margin-top:52pt;width:1.15pt;height:0;flip:x;z-index:2516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pacing w:after="0" w:line="240" w:lineRule="auto"/>
        <w:rPr>
          <w:rFonts w:ascii="Arial" w:hAnsi="Arial" w:cs="Arial"/>
          <w:bCs/>
          <w:sz w:val="24"/>
          <w:szCs w:val="24"/>
        </w:rPr>
      </w:pPr>
    </w:p>
    <w:p w:rsidR="00720254" w:rsidRDefault="00720254" w:rsidP="002870CD">
      <w:pPr>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154" o:spid="_x0000_s1165" style="position:absolute;left:0;text-align:left;margin-left:7.1pt;margin-top:5.3pt;width:171.85pt;height:80.7pt;z-index:2516766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8064a2 [3207]" strokecolor="#f2f2f2 [3041]" strokeweight="3pt">
            <v:shadow on="t" type="perspective" color="#3f3151 [1607]" opacity=".5" offset="1pt" offset2="-1pt"/>
            <v:textbox>
              <w:txbxContent>
                <w:p w:rsidR="00EE12D1" w:rsidRDefault="00EE12D1">
                  <w:pPr>
                    <w:jc w:val="center"/>
                    <w:rPr>
                      <w:rFonts w:ascii="Arial" w:hAnsi="Arial" w:cs="Arial"/>
                      <w:sz w:val="20"/>
                      <w:szCs w:val="20"/>
                    </w:rPr>
                  </w:pPr>
                  <w:r>
                    <w:rPr>
                      <w:rFonts w:ascii="Arial" w:hAnsi="Arial" w:cs="Arial"/>
                      <w:sz w:val="20"/>
                      <w:szCs w:val="20"/>
                    </w:rPr>
                    <w:t>Включение воспитательных задач во внеурочную деятельность</w:t>
                  </w:r>
                </w:p>
                <w:p w:rsidR="00EE12D1" w:rsidRDefault="00EE12D1">
                  <w:pPr>
                    <w:rPr>
                      <w:sz w:val="20"/>
                      <w:szCs w:val="20"/>
                    </w:rPr>
                  </w:pPr>
                </w:p>
              </w:txbxContent>
            </v:textbox>
          </v:roundrect>
        </w:pict>
      </w:r>
      <w:r>
        <w:rPr>
          <w:rFonts w:ascii="Arial" w:hAnsi="Arial" w:cs="Arial"/>
          <w:sz w:val="24"/>
          <w:szCs w:val="24"/>
        </w:rPr>
        <w:pict>
          <v:roundrect id="AutoShape 152" o:spid="_x0000_s1163" style="position:absolute;left:0;text-align:left;margin-left:339.45pt;margin-top:2.5pt;width:159.75pt;height:64.45pt;z-index:2516746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79646 [3209]" strokecolor="#f2f2f2 [3041]" strokeweight="3pt">
            <v:shadow on="t" type="perspective" color="#974706 [1609]" opacity=".5" offset="1pt" offset2="-1pt"/>
            <v:textbox>
              <w:txbxContent>
                <w:p w:rsidR="00EE12D1" w:rsidRDefault="00EE12D1">
                  <w:pPr>
                    <w:ind w:right="343"/>
                    <w:rPr>
                      <w:sz w:val="20"/>
                      <w:szCs w:val="20"/>
                    </w:rPr>
                  </w:pPr>
                  <w:r>
                    <w:rPr>
                      <w:rFonts w:ascii="Arial" w:hAnsi="Arial" w:cs="Arial"/>
                      <w:sz w:val="20"/>
                      <w:szCs w:val="20"/>
                    </w:rPr>
                    <w:t>Организованная  система КТД и общешкольных</w:t>
                  </w:r>
                  <w:r>
                    <w:rPr>
                      <w:sz w:val="20"/>
                      <w:szCs w:val="20"/>
                    </w:rPr>
                    <w:t xml:space="preserve"> мероприятий</w:t>
                  </w:r>
                </w:p>
                <w:p w:rsidR="00EE12D1" w:rsidRDefault="00EE12D1">
                  <w:pPr>
                    <w:rPr>
                      <w:sz w:val="20"/>
                      <w:szCs w:val="20"/>
                    </w:rPr>
                  </w:pP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bCs/>
          <w:sz w:val="24"/>
          <w:szCs w:val="24"/>
        </w:rPr>
      </w:pPr>
    </w:p>
    <w:p w:rsidR="00720254" w:rsidRDefault="00720254" w:rsidP="002870CD">
      <w:pPr>
        <w:spacing w:after="0" w:line="240" w:lineRule="auto"/>
        <w:rPr>
          <w:rFonts w:ascii="Arial" w:hAnsi="Arial" w:cs="Arial"/>
          <w:sz w:val="24"/>
          <w:szCs w:val="24"/>
        </w:rPr>
      </w:pPr>
    </w:p>
    <w:p w:rsidR="00720254" w:rsidRDefault="00720254" w:rsidP="002870CD">
      <w:pPr>
        <w:spacing w:after="0" w:line="240" w:lineRule="auto"/>
        <w:rPr>
          <w:rFonts w:ascii="Arial" w:hAnsi="Arial" w:cs="Arial"/>
          <w:b/>
          <w:sz w:val="24"/>
          <w:szCs w:val="24"/>
        </w:rPr>
      </w:pPr>
    </w:p>
    <w:p w:rsidR="00720254" w:rsidRDefault="00EE12D1" w:rsidP="002870CD">
      <w:pPr>
        <w:spacing w:after="0" w:line="240" w:lineRule="auto"/>
        <w:rPr>
          <w:rFonts w:ascii="Arial" w:hAnsi="Arial" w:cs="Arial"/>
          <w:b/>
          <w:sz w:val="24"/>
          <w:szCs w:val="24"/>
        </w:rPr>
      </w:pPr>
      <w:r>
        <w:rPr>
          <w:rFonts w:ascii="Arial" w:hAnsi="Arial" w:cs="Arial"/>
          <w:sz w:val="24"/>
          <w:szCs w:val="24"/>
          <w:lang w:eastAsia="ru-RU"/>
        </w:rPr>
        <w:pict>
          <v:roundrect id="AutoShape 155" o:spid="_x0000_s1166" style="position:absolute;left:0;text-align:left;margin-left:57.45pt;margin-top:3.2pt;width:145.5pt;height:78.3pt;z-index:2516776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4f81bd [3204]" strokecolor="#f2f2f2 [3041]" strokeweight="3pt">
            <v:shadow on="t" type="perspective" color="#243f60 [1604]" opacity=".5" offset="1pt" offset2="-1pt"/>
            <v:textbox>
              <w:txbxContent>
                <w:p w:rsidR="00EE12D1" w:rsidRDefault="00EE12D1">
                  <w:pPr>
                    <w:spacing w:line="240" w:lineRule="auto"/>
                    <w:ind w:right="-176"/>
                    <w:jc w:val="left"/>
                    <w:rPr>
                      <w:rFonts w:ascii="Arial" w:hAnsi="Arial" w:cs="Arial"/>
                      <w:sz w:val="20"/>
                      <w:szCs w:val="20"/>
                    </w:rPr>
                  </w:pPr>
                  <w:r>
                    <w:rPr>
                      <w:rFonts w:ascii="Arial" w:hAnsi="Arial" w:cs="Arial"/>
                      <w:sz w:val="20"/>
                      <w:szCs w:val="20"/>
                    </w:rPr>
                    <w:t>Сотрудничество</w:t>
                  </w:r>
                </w:p>
                <w:p w:rsidR="00EE12D1" w:rsidRDefault="00EE12D1">
                  <w:pPr>
                    <w:spacing w:line="240" w:lineRule="auto"/>
                    <w:ind w:right="-176"/>
                    <w:jc w:val="left"/>
                    <w:rPr>
                      <w:rFonts w:ascii="Arial" w:hAnsi="Arial" w:cs="Arial"/>
                      <w:sz w:val="20"/>
                      <w:szCs w:val="20"/>
                    </w:rPr>
                  </w:pPr>
                  <w:r>
                    <w:rPr>
                      <w:rFonts w:ascii="Arial" w:hAnsi="Arial" w:cs="Arial"/>
                      <w:sz w:val="20"/>
                      <w:szCs w:val="20"/>
                    </w:rPr>
                    <w:t>с социальными партнерами</w:t>
                  </w:r>
                </w:p>
                <w:p w:rsidR="00EE12D1" w:rsidRDefault="00EE12D1">
                  <w:pPr>
                    <w:spacing w:line="240" w:lineRule="auto"/>
                    <w:ind w:right="-176"/>
                    <w:jc w:val="left"/>
                    <w:rPr>
                      <w:rFonts w:ascii="Arial" w:hAnsi="Arial" w:cs="Arial"/>
                      <w:sz w:val="20"/>
                      <w:szCs w:val="20"/>
                    </w:rPr>
                  </w:pPr>
                  <w:r>
                    <w:rPr>
                      <w:rFonts w:ascii="Arial" w:hAnsi="Arial" w:cs="Arial"/>
                      <w:sz w:val="20"/>
                      <w:szCs w:val="20"/>
                    </w:rPr>
                    <w:t xml:space="preserve"> (МВД, МЧС)</w:t>
                  </w:r>
                </w:p>
                <w:p w:rsidR="00EE12D1" w:rsidRDefault="00EE12D1">
                  <w:pPr>
                    <w:rPr>
                      <w:sz w:val="24"/>
                      <w:szCs w:val="24"/>
                    </w:rPr>
                  </w:pPr>
                </w:p>
              </w:txbxContent>
            </v:textbox>
          </v:roundrect>
        </w:pict>
      </w:r>
      <w:r>
        <w:rPr>
          <w:rFonts w:ascii="Arial" w:hAnsi="Arial" w:cs="Arial"/>
          <w:sz w:val="24"/>
          <w:szCs w:val="24"/>
          <w:lang w:eastAsia="ru-RU"/>
        </w:rPr>
        <w:pict>
          <v:roundrect id="AutoShape 158" o:spid="_x0000_s1169" style="position:absolute;left:0;text-align:left;margin-left:227.95pt;margin-top:8pt;width:271.25pt;height:65.6pt;z-index:2516807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8064a2 [3207]" strokecolor="#f2f2f2 [3041]" strokeweight="3pt">
            <v:shadow on="t" type="perspective" color="#3f3151 [1607]" opacity=".5" offset="1pt" offset2="-1pt"/>
            <v:textbox>
              <w:txbxContent>
                <w:p w:rsidR="00EE12D1" w:rsidRDefault="00EE12D1">
                  <w:pPr>
                    <w:spacing w:line="240" w:lineRule="auto"/>
                    <w:rPr>
                      <w:rFonts w:ascii="Arial" w:hAnsi="Arial" w:cs="Arial"/>
                      <w:sz w:val="20"/>
                      <w:szCs w:val="20"/>
                    </w:rPr>
                  </w:pPr>
                  <w:r>
                    <w:rPr>
                      <w:rFonts w:ascii="Arial" w:hAnsi="Arial" w:cs="Arial"/>
                      <w:sz w:val="20"/>
                      <w:szCs w:val="20"/>
                    </w:rPr>
                    <w:t>Деятельность музейного модуля: оформление школьного музея, посещение районного музея и городских музеев, участие в конкурсах, проводимых музеями</w:t>
                  </w:r>
                </w:p>
                <w:p w:rsidR="00EE12D1" w:rsidRDefault="00EE12D1">
                  <w:pPr>
                    <w:rPr>
                      <w:rFonts w:ascii="Arial" w:hAnsi="Arial" w:cs="Arial"/>
                    </w:rPr>
                  </w:pPr>
                </w:p>
              </w:txbxContent>
            </v:textbox>
          </v:roundrect>
        </w:pict>
      </w: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Планируемые результаты:</w:t>
      </w:r>
    </w:p>
    <w:p w:rsidR="00720254" w:rsidRDefault="002870CD" w:rsidP="002870CD">
      <w:pPr>
        <w:spacing w:after="0" w:line="240" w:lineRule="auto"/>
        <w:rPr>
          <w:rFonts w:ascii="Arial" w:hAnsi="Arial" w:cs="Arial"/>
          <w:b/>
          <w:sz w:val="24"/>
          <w:szCs w:val="24"/>
        </w:rPr>
      </w:pPr>
      <w:r>
        <w:rPr>
          <w:rFonts w:ascii="Arial" w:hAnsi="Arial" w:cs="Arial"/>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20254" w:rsidRDefault="002870CD" w:rsidP="002870CD">
      <w:pPr>
        <w:spacing w:after="0" w:line="240" w:lineRule="auto"/>
        <w:rPr>
          <w:rFonts w:ascii="Arial" w:hAnsi="Arial" w:cs="Arial"/>
          <w:sz w:val="24"/>
          <w:szCs w:val="24"/>
        </w:rPr>
      </w:pPr>
      <w:r>
        <w:rPr>
          <w:rFonts w:ascii="Arial" w:hAnsi="Arial" w:cs="Arial"/>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опыт постижения ценностей гражданского общества, национальной истории и культуры;</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опыт ролевого взаимодействия и реализации гражданской, патриотической позиции;</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опыт социальной и межкультурной коммуникации;</w:t>
      </w:r>
    </w:p>
    <w:p w:rsidR="00720254" w:rsidRDefault="002870CD" w:rsidP="002870CD">
      <w:pPr>
        <w:numPr>
          <w:ilvl w:val="0"/>
          <w:numId w:val="69"/>
        </w:numPr>
        <w:spacing w:after="0" w:line="240" w:lineRule="auto"/>
        <w:rPr>
          <w:rFonts w:ascii="Arial" w:hAnsi="Arial" w:cs="Arial"/>
          <w:sz w:val="24"/>
          <w:szCs w:val="24"/>
        </w:rPr>
      </w:pPr>
      <w:r>
        <w:rPr>
          <w:rFonts w:ascii="Arial" w:hAnsi="Arial" w:cs="Arial"/>
          <w:sz w:val="24"/>
          <w:szCs w:val="24"/>
        </w:rPr>
        <w:t>знания о правах и обязанностях человека, гражданина, семьянина, товарища.</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Включение обучающихся </w:t>
      </w:r>
      <w:r>
        <w:rPr>
          <w:rFonts w:ascii="Arial" w:hAnsi="Arial" w:cs="Arial"/>
          <w:b/>
          <w:sz w:val="24"/>
          <w:szCs w:val="24"/>
        </w:rPr>
        <w:t>в сферу общественной самоорганизации</w:t>
      </w:r>
      <w:r>
        <w:rPr>
          <w:rFonts w:ascii="Arial" w:hAnsi="Arial" w:cs="Arial"/>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Включение обучающихся в сферу общественной самоорганизации предусматривает следующие этапы: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20254" w:rsidRDefault="002870CD" w:rsidP="002870CD">
      <w:pPr>
        <w:numPr>
          <w:ilvl w:val="0"/>
          <w:numId w:val="70"/>
        </w:numPr>
        <w:tabs>
          <w:tab w:val="left" w:pos="993"/>
        </w:tabs>
        <w:spacing w:after="0" w:line="240" w:lineRule="auto"/>
        <w:ind w:left="0" w:firstLine="709"/>
        <w:rPr>
          <w:rFonts w:ascii="Arial" w:hAnsi="Arial" w:cs="Arial"/>
          <w:sz w:val="24"/>
          <w:szCs w:val="24"/>
        </w:rPr>
      </w:pPr>
      <w:r>
        <w:rPr>
          <w:rFonts w:ascii="Arial" w:hAnsi="Arial" w:cs="Arial"/>
          <w:sz w:val="24"/>
          <w:szCs w:val="24"/>
        </w:rPr>
        <w:t xml:space="preserve">содействие школьникам в проектировании и планировании собственного участия в социальной деятельности. </w:t>
      </w:r>
    </w:p>
    <w:tbl>
      <w:tblPr>
        <w:tblpPr w:leftFromText="180" w:rightFromText="180" w:vertAnchor="text" w:horzAnchor="margin" w:tblpX="108" w:tblpY="135"/>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3"/>
        <w:gridCol w:w="5819"/>
      </w:tblGrid>
      <w:tr w:rsidR="00720254">
        <w:tc>
          <w:tcPr>
            <w:tcW w:w="4003"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Воспитательные задачи</w:t>
            </w:r>
          </w:p>
        </w:tc>
        <w:tc>
          <w:tcPr>
            <w:tcW w:w="5819" w:type="dxa"/>
            <w:vAlign w:val="center"/>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Мероприятия, содержание работы</w:t>
            </w:r>
          </w:p>
        </w:tc>
      </w:tr>
      <w:tr w:rsidR="00720254">
        <w:trPr>
          <w:trHeight w:val="398"/>
        </w:trPr>
        <w:tc>
          <w:tcPr>
            <w:tcW w:w="4003" w:type="dxa"/>
            <w:vMerge w:val="restart"/>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социальных компетенций, необходимых для конструктивного, успешного и ответственного поведения в обществе;</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развитие инициативы, самостоятельности, чувства ответственности через совершенствование системы школьного ученического </w:t>
            </w:r>
            <w:r>
              <w:rPr>
                <w:rFonts w:ascii="Arial" w:hAnsi="Arial" w:cs="Arial"/>
                <w:sz w:val="24"/>
                <w:szCs w:val="24"/>
              </w:rPr>
              <w:lastRenderedPageBreak/>
              <w:t>самоуправления</w:t>
            </w: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Традиционный праздник времен года «Экологическая кругосветка»</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Конкурсы «Класс года» и «Ученик года»</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День самоуправления</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Каникулярная школа лидеров</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Дискотечная программа</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Конкурс «Алло, мы ищем таланты!»</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Неделя науки</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Научно-практическая конференция </w:t>
            </w:r>
          </w:p>
        </w:tc>
      </w:tr>
      <w:tr w:rsidR="00720254">
        <w:tc>
          <w:tcPr>
            <w:tcW w:w="4003" w:type="dxa"/>
            <w:vMerge/>
            <w:vAlign w:val="center"/>
          </w:tcPr>
          <w:p w:rsidR="00720254" w:rsidRDefault="00720254" w:rsidP="002870CD">
            <w:pPr>
              <w:spacing w:after="0" w:line="240" w:lineRule="auto"/>
              <w:rPr>
                <w:rFonts w:ascii="Arial" w:hAnsi="Arial" w:cs="Arial"/>
                <w:sz w:val="24"/>
                <w:szCs w:val="24"/>
              </w:rPr>
            </w:pPr>
          </w:p>
        </w:tc>
        <w:tc>
          <w:tcPr>
            <w:tcW w:w="5819" w:type="dxa"/>
            <w:vAlign w:val="center"/>
          </w:tcPr>
          <w:p w:rsidR="00720254" w:rsidRDefault="002870CD" w:rsidP="002870CD">
            <w:pPr>
              <w:spacing w:after="0" w:line="240" w:lineRule="auto"/>
              <w:rPr>
                <w:rFonts w:ascii="Arial" w:hAnsi="Arial" w:cs="Arial"/>
                <w:sz w:val="24"/>
                <w:szCs w:val="24"/>
              </w:rPr>
            </w:pPr>
            <w:r>
              <w:rPr>
                <w:rFonts w:ascii="Arial" w:hAnsi="Arial" w:cs="Arial"/>
                <w:sz w:val="24"/>
                <w:szCs w:val="24"/>
              </w:rPr>
              <w:t>Школа вожатых</w:t>
            </w:r>
          </w:p>
        </w:tc>
      </w:tr>
    </w:tbl>
    <w:p w:rsidR="00720254" w:rsidRDefault="00720254"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1E4C56" w:rsidRDefault="001E4C56" w:rsidP="002870CD">
      <w:pPr>
        <w:tabs>
          <w:tab w:val="left" w:pos="993"/>
        </w:tabs>
        <w:spacing w:after="0" w:line="240" w:lineRule="auto"/>
        <w:rPr>
          <w:rFonts w:ascii="Arial" w:hAnsi="Arial" w:cs="Arial"/>
          <w:sz w:val="24"/>
          <w:szCs w:val="24"/>
        </w:rPr>
      </w:pP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проведение общешкольных конференций;</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организация и проведение общешкольных мероприятий;</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привлечение родителей к подготовке и проведению праздников, мероприятий;</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изучение семейных традиций;</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организация и проведение семейных встреч, конкурсов и викторин;</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организация совместных экскурсий на предприятия города;</w:t>
      </w:r>
    </w:p>
    <w:p w:rsidR="00720254" w:rsidRDefault="002870CD" w:rsidP="002870CD">
      <w:pPr>
        <w:numPr>
          <w:ilvl w:val="0"/>
          <w:numId w:val="71"/>
        </w:numPr>
        <w:spacing w:after="0" w:line="240" w:lineRule="auto"/>
        <w:rPr>
          <w:rFonts w:ascii="Arial" w:hAnsi="Arial" w:cs="Arial"/>
          <w:sz w:val="24"/>
          <w:szCs w:val="24"/>
        </w:rPr>
      </w:pPr>
      <w:r>
        <w:rPr>
          <w:rFonts w:ascii="Arial" w:hAnsi="Arial" w:cs="Arial"/>
          <w:sz w:val="24"/>
          <w:szCs w:val="24"/>
        </w:rPr>
        <w:t>совместные проекты.</w:t>
      </w:r>
    </w:p>
    <w:p w:rsidR="00720254" w:rsidRDefault="00720254" w:rsidP="002870CD">
      <w:pPr>
        <w:shd w:val="clear" w:color="auto" w:fill="FFFFFF"/>
        <w:spacing w:after="0" w:line="240" w:lineRule="auto"/>
        <w:rPr>
          <w:rFonts w:ascii="Arial" w:hAnsi="Arial" w:cs="Arial"/>
          <w:b/>
          <w:bCs/>
          <w:sz w:val="24"/>
          <w:szCs w:val="24"/>
        </w:rPr>
      </w:pPr>
    </w:p>
    <w:p w:rsidR="00720254" w:rsidRDefault="002870CD" w:rsidP="002870CD">
      <w:pPr>
        <w:shd w:val="clear" w:color="auto" w:fill="FFFFFF"/>
        <w:spacing w:after="0" w:line="240" w:lineRule="auto"/>
        <w:rPr>
          <w:rFonts w:ascii="Arial" w:hAnsi="Arial" w:cs="Arial"/>
          <w:b/>
          <w:bCs/>
          <w:sz w:val="24"/>
          <w:szCs w:val="24"/>
        </w:rPr>
      </w:pPr>
      <w:r>
        <w:rPr>
          <w:rFonts w:ascii="Arial" w:hAnsi="Arial" w:cs="Arial"/>
          <w:b/>
          <w:bCs/>
          <w:sz w:val="24"/>
          <w:szCs w:val="24"/>
        </w:rPr>
        <w:t>Пути реализации направления</w:t>
      </w:r>
    </w:p>
    <w:p w:rsidR="00720254" w:rsidRDefault="00EE12D1" w:rsidP="002870CD">
      <w:pPr>
        <w:shd w:val="clear" w:color="auto" w:fill="FFFFFF"/>
        <w:spacing w:after="0" w:line="240" w:lineRule="auto"/>
        <w:rPr>
          <w:rFonts w:ascii="Arial" w:hAnsi="Arial" w:cs="Arial"/>
          <w:sz w:val="24"/>
          <w:szCs w:val="24"/>
        </w:rPr>
      </w:pPr>
      <w:r>
        <w:rPr>
          <w:rFonts w:ascii="Arial" w:hAnsi="Arial" w:cs="Arial"/>
          <w:sz w:val="24"/>
          <w:szCs w:val="24"/>
        </w:rPr>
        <w:pict>
          <v:roundrect id="AutoShape 276" o:spid="_x0000_s1174" style="position:absolute;left:0;text-align:left;margin-left:276.1pt;margin-top:6.55pt;width:214.85pt;height:53.75pt;z-index:2516858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c0504d [3205]" strokecolor="#f2f2f2 [3041]" strokeweight="3pt">
            <v:shadow on="t" type="perspective" color="#622423 [1605]" opacity=".5" offset="1pt" offset2="-1pt"/>
            <v:textbox>
              <w:txbxContent>
                <w:p w:rsidR="00EE12D1" w:rsidRDefault="00EE12D1">
                  <w:pPr>
                    <w:spacing w:line="240" w:lineRule="auto"/>
                    <w:jc w:val="center"/>
                    <w:rPr>
                      <w:sz w:val="20"/>
                      <w:szCs w:val="20"/>
                    </w:rPr>
                  </w:pPr>
                  <w:r>
                    <w:rPr>
                      <w:sz w:val="20"/>
                      <w:szCs w:val="20"/>
                    </w:rPr>
                    <w:t xml:space="preserve">Сотрудничество </w:t>
                  </w:r>
                </w:p>
                <w:p w:rsidR="00EE12D1" w:rsidRDefault="00EE12D1">
                  <w:pPr>
                    <w:spacing w:line="240" w:lineRule="auto"/>
                    <w:jc w:val="center"/>
                    <w:rPr>
                      <w:sz w:val="20"/>
                      <w:szCs w:val="20"/>
                    </w:rPr>
                  </w:pPr>
                  <w:r>
                    <w:rPr>
                      <w:sz w:val="20"/>
                      <w:szCs w:val="20"/>
                    </w:rPr>
                    <w:t>с учреждениями культуры и спорта</w:t>
                  </w:r>
                </w:p>
                <w:p w:rsidR="00EE12D1" w:rsidRDefault="00EE12D1">
                  <w:pPr>
                    <w:spacing w:line="240" w:lineRule="auto"/>
                    <w:rPr>
                      <w:sz w:val="20"/>
                      <w:szCs w:val="20"/>
                    </w:rPr>
                  </w:pPr>
                </w:p>
              </w:txbxContent>
            </v:textbox>
          </v:roundrect>
        </w:pict>
      </w:r>
      <w:r>
        <w:rPr>
          <w:rFonts w:ascii="Arial" w:hAnsi="Arial" w:cs="Arial"/>
          <w:sz w:val="24"/>
          <w:szCs w:val="24"/>
        </w:rPr>
        <w:pict>
          <v:roundrect id="AutoShape 280" o:spid="_x0000_s1178" style="position:absolute;left:0;text-align:left;margin-left:-8.55pt;margin-top:6.55pt;width:170.25pt;height:62.95pt;z-index:2516899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4f81bd [3204]" strokecolor="#f2f2f2 [3041]" strokeweight="3pt">
            <v:shadow on="t" type="perspective" color="#243f60 [1604]" opacity=".5" offset="1pt" offset2="-1pt"/>
            <v:textbox>
              <w:txbxContent>
                <w:p w:rsidR="00EE12D1" w:rsidRDefault="00EE12D1">
                  <w:pPr>
                    <w:jc w:val="center"/>
                    <w:rPr>
                      <w:rFonts w:ascii="Arial" w:hAnsi="Arial" w:cs="Arial"/>
                      <w:sz w:val="20"/>
                      <w:szCs w:val="20"/>
                    </w:rPr>
                  </w:pPr>
                  <w:r>
                    <w:rPr>
                      <w:rFonts w:ascii="Arial" w:hAnsi="Arial" w:cs="Arial"/>
                      <w:sz w:val="20"/>
                      <w:szCs w:val="20"/>
                    </w:rPr>
                    <w:t>Включение воспитательных задач в урочную деятельность</w:t>
                  </w:r>
                </w:p>
              </w:txbxContent>
            </v:textbox>
          </v:roundrect>
        </w:pict>
      </w:r>
      <w:r>
        <w:rPr>
          <w:rFonts w:ascii="Arial" w:hAnsi="Arial" w:cs="Arial"/>
          <w:sz w:val="24"/>
          <w:szCs w:val="24"/>
        </w:rPr>
        <w:pict>
          <v:roundrect id="AutoShape 274" o:spid="_x0000_s1172" style="position:absolute;left:0;text-align:left;margin-left:-274.8pt;margin-top:119.5pt;width:120pt;height:46.65pt;flip:x;z-index:2516838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w:txbxContent>
                <w:p w:rsidR="00EE12D1" w:rsidRDefault="00EE12D1"/>
                <w:p w:rsidR="00EE12D1" w:rsidRDefault="00EE12D1"/>
              </w:txbxContent>
            </v:textbox>
          </v:roundrect>
        </w:pict>
      </w:r>
      <w:r>
        <w:rPr>
          <w:rFonts w:ascii="Arial" w:hAnsi="Arial" w:cs="Arial"/>
          <w:sz w:val="24"/>
          <w:szCs w:val="24"/>
        </w:rPr>
        <w:pict>
          <v:roundrect id="AutoShape 272" o:spid="_x0000_s1170" style="position:absolute;left:0;text-align:left;margin-left:168.85pt;margin-top:60.3pt;width:151.55pt;height:86.25pt;z-index:2516817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8064a2 [3207]" strokecolor="#f2f2f2 [3041]" strokeweight="3pt">
            <v:shadow on="t" type="perspective" color="#3f3151 [1607]" opacity=".5" offset="1pt" offset2="-1pt"/>
            <v:textbox>
              <w:txbxContent>
                <w:p w:rsidR="00EE12D1" w:rsidRDefault="00EE12D1">
                  <w:pPr>
                    <w:spacing w:line="240" w:lineRule="auto"/>
                    <w:jc w:val="center"/>
                    <w:rPr>
                      <w:b/>
                      <w:i/>
                      <w:sz w:val="20"/>
                      <w:szCs w:val="20"/>
                    </w:rPr>
                  </w:pPr>
                </w:p>
                <w:p w:rsidR="00EE12D1" w:rsidRDefault="00EE12D1">
                  <w:pPr>
                    <w:spacing w:line="240" w:lineRule="auto"/>
                    <w:jc w:val="center"/>
                    <w:rPr>
                      <w:b/>
                      <w:sz w:val="20"/>
                      <w:szCs w:val="20"/>
                    </w:rPr>
                  </w:pPr>
                  <w:r>
                    <w:rPr>
                      <w:sz w:val="20"/>
                      <w:szCs w:val="20"/>
                    </w:rPr>
                    <w:t>Включение обучающихся</w:t>
                  </w:r>
                  <w:r>
                    <w:rPr>
                      <w:b/>
                      <w:sz w:val="20"/>
                      <w:szCs w:val="20"/>
                    </w:rPr>
                    <w:t>в сферу общественной самоорганизации</w:t>
                  </w:r>
                </w:p>
              </w:txbxContent>
            </v:textbox>
          </v:roundrect>
        </w:pict>
      </w:r>
      <w:r>
        <w:rPr>
          <w:rFonts w:ascii="Arial" w:hAnsi="Arial" w:cs="Arial"/>
          <w:sz w:val="24"/>
          <w:szCs w:val="24"/>
        </w:rPr>
        <w:pict>
          <v:shape id="AutoShape 273" o:spid="_x0000_s1171" type="#_x0000_t32" style="position:absolute;left:0;text-align:left;margin-left:276.1pt;margin-top:52pt;width:1.15pt;height:0;flip:x;z-index:2516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r>
        <w:rPr>
          <w:rFonts w:ascii="Arial" w:hAnsi="Arial" w:cs="Arial"/>
          <w:sz w:val="24"/>
          <w:szCs w:val="24"/>
        </w:rPr>
        <w:pict>
          <v:roundrect id="AutoShape 277" o:spid="_x0000_s1175" style="position:absolute;left:0;text-align:left;margin-left:-4.3pt;margin-top:75.05pt;width:150.95pt;height:69.45pt;z-index:2516869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9bbb59 [3206]" strokecolor="#f2f2f2 [3041]" strokeweight="3pt">
            <v:shadow on="t" type="perspective" color="#4e6128 [1606]" opacity=".5" offset="1pt" offset2="-1pt"/>
            <v:textbox>
              <w:txbxContent>
                <w:p w:rsidR="00EE12D1" w:rsidRDefault="00EE12D1">
                  <w:pPr>
                    <w:jc w:val="center"/>
                    <w:rPr>
                      <w:sz w:val="20"/>
                      <w:szCs w:val="20"/>
                    </w:rPr>
                  </w:pPr>
                  <w:r>
                    <w:rPr>
                      <w:sz w:val="20"/>
                      <w:szCs w:val="20"/>
                    </w:rPr>
                    <w:t>Включение воспитательных задач во внеурочную деятельность</w:t>
                  </w:r>
                </w:p>
                <w:p w:rsidR="00EE12D1" w:rsidRDefault="00EE12D1">
                  <w:pPr>
                    <w:rPr>
                      <w:sz w:val="20"/>
                      <w:szCs w:val="20"/>
                    </w:rPr>
                  </w:pPr>
                </w:p>
              </w:txbxContent>
            </v:textbox>
          </v:roundrect>
        </w:pict>
      </w:r>
    </w:p>
    <w:p w:rsidR="00720254" w:rsidRDefault="00720254" w:rsidP="002870CD">
      <w:pPr>
        <w:shd w:val="clear" w:color="auto" w:fill="FFFFFF"/>
        <w:spacing w:after="0" w:line="240" w:lineRule="auto"/>
        <w:ind w:left="360"/>
        <w:rPr>
          <w:rFonts w:ascii="Arial" w:hAnsi="Arial" w:cs="Arial"/>
          <w:bCs/>
          <w:sz w:val="24"/>
          <w:szCs w:val="24"/>
        </w:rPr>
      </w:pPr>
    </w:p>
    <w:p w:rsidR="00720254" w:rsidRDefault="00720254" w:rsidP="002870CD">
      <w:pPr>
        <w:shd w:val="clear" w:color="auto" w:fill="FFFFFF"/>
        <w:spacing w:after="0" w:line="240" w:lineRule="auto"/>
        <w:ind w:left="360"/>
        <w:rPr>
          <w:rFonts w:ascii="Arial" w:hAnsi="Arial" w:cs="Arial"/>
          <w:bCs/>
          <w:sz w:val="24"/>
          <w:szCs w:val="24"/>
        </w:rPr>
      </w:pPr>
    </w:p>
    <w:p w:rsidR="00720254" w:rsidRDefault="00720254" w:rsidP="002870CD">
      <w:pPr>
        <w:shd w:val="clear" w:color="auto" w:fill="FFFFFF"/>
        <w:spacing w:after="0" w:line="240" w:lineRule="auto"/>
        <w:ind w:left="360"/>
        <w:rPr>
          <w:rFonts w:ascii="Arial" w:hAnsi="Arial" w:cs="Arial"/>
          <w:bCs/>
          <w:sz w:val="24"/>
          <w:szCs w:val="24"/>
        </w:rPr>
      </w:pPr>
    </w:p>
    <w:p w:rsidR="00720254" w:rsidRDefault="00EE12D1" w:rsidP="002870CD">
      <w:pPr>
        <w:shd w:val="clear" w:color="auto" w:fill="FFFFFF"/>
        <w:spacing w:after="0" w:line="240" w:lineRule="auto"/>
        <w:ind w:left="360"/>
        <w:rPr>
          <w:rFonts w:ascii="Arial" w:hAnsi="Arial" w:cs="Arial"/>
          <w:bCs/>
          <w:sz w:val="24"/>
          <w:szCs w:val="24"/>
        </w:rPr>
      </w:pPr>
      <w:r>
        <w:rPr>
          <w:rFonts w:ascii="Arial" w:hAnsi="Arial" w:cs="Arial"/>
          <w:sz w:val="24"/>
          <w:szCs w:val="24"/>
        </w:rPr>
        <w:pict>
          <v:roundrect id="AutoShape 275" o:spid="_x0000_s1173" style="position:absolute;left:0;text-align:left;margin-left:328.2pt;margin-top:6.55pt;width:162.75pt;height:77.95pt;flip:y;z-index:2516848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4bacc6 [3208]" strokecolor="#f2f2f2 [3041]" strokeweight="3pt">
            <v:shadow on="t" type="perspective" color="#205867 [1608]" opacity=".5" offset="1pt" offset2="-1pt"/>
            <v:textbox>
              <w:txbxContent>
                <w:p w:rsidR="00EE12D1" w:rsidRDefault="00EE12D1">
                  <w:pPr>
                    <w:ind w:right="-78"/>
                    <w:jc w:val="center"/>
                    <w:rPr>
                      <w:sz w:val="20"/>
                      <w:szCs w:val="20"/>
                    </w:rPr>
                  </w:pPr>
                  <w:r>
                    <w:rPr>
                      <w:sz w:val="20"/>
                      <w:szCs w:val="20"/>
                    </w:rPr>
                    <w:t xml:space="preserve">Организованная </w:t>
                  </w:r>
                </w:p>
                <w:p w:rsidR="00EE12D1" w:rsidRDefault="00EE12D1">
                  <w:pPr>
                    <w:ind w:right="-78"/>
                    <w:jc w:val="center"/>
                    <w:rPr>
                      <w:sz w:val="20"/>
                      <w:szCs w:val="20"/>
                    </w:rPr>
                  </w:pPr>
                  <w:r>
                    <w:rPr>
                      <w:sz w:val="20"/>
                      <w:szCs w:val="20"/>
                    </w:rPr>
                    <w:t>система КТД и общешкольных мероприятий</w:t>
                  </w:r>
                </w:p>
                <w:p w:rsidR="00EE12D1" w:rsidRDefault="00EE12D1">
                  <w:pPr>
                    <w:rPr>
                      <w:sz w:val="20"/>
                      <w:szCs w:val="20"/>
                    </w:rPr>
                  </w:pP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numPr>
          <w:ilvl w:val="0"/>
          <w:numId w:val="71"/>
        </w:numPr>
        <w:shd w:val="clear" w:color="auto" w:fill="FFFFFF"/>
        <w:spacing w:after="0" w:line="240" w:lineRule="auto"/>
        <w:rPr>
          <w:rFonts w:ascii="Arial" w:hAnsi="Arial" w:cs="Arial"/>
          <w:bCs/>
          <w:sz w:val="24"/>
          <w:szCs w:val="24"/>
        </w:rPr>
      </w:pPr>
    </w:p>
    <w:p w:rsidR="00720254" w:rsidRDefault="00720254" w:rsidP="002870CD">
      <w:pPr>
        <w:numPr>
          <w:ilvl w:val="0"/>
          <w:numId w:val="71"/>
        </w:numPr>
        <w:shd w:val="clear" w:color="auto" w:fill="FFFFFF"/>
        <w:spacing w:after="0" w:line="240" w:lineRule="auto"/>
        <w:rPr>
          <w:rFonts w:ascii="Arial" w:hAnsi="Arial" w:cs="Arial"/>
          <w:bCs/>
          <w:sz w:val="24"/>
          <w:szCs w:val="24"/>
        </w:rPr>
      </w:pPr>
    </w:p>
    <w:p w:rsidR="00720254" w:rsidRDefault="00720254" w:rsidP="002870CD">
      <w:pPr>
        <w:numPr>
          <w:ilvl w:val="0"/>
          <w:numId w:val="71"/>
        </w:numPr>
        <w:shd w:val="clear" w:color="auto" w:fill="FFFFFF"/>
        <w:spacing w:after="0" w:line="240" w:lineRule="auto"/>
        <w:rPr>
          <w:rFonts w:ascii="Arial" w:hAnsi="Arial" w:cs="Arial"/>
          <w:bCs/>
          <w:sz w:val="24"/>
          <w:szCs w:val="24"/>
        </w:rPr>
      </w:pPr>
    </w:p>
    <w:p w:rsidR="00720254" w:rsidRDefault="00720254" w:rsidP="002870CD">
      <w:pPr>
        <w:numPr>
          <w:ilvl w:val="0"/>
          <w:numId w:val="71"/>
        </w:numPr>
        <w:shd w:val="clear" w:color="auto" w:fill="FFFFFF"/>
        <w:spacing w:after="0" w:line="240" w:lineRule="auto"/>
        <w:rPr>
          <w:rFonts w:ascii="Arial" w:hAnsi="Arial" w:cs="Arial"/>
          <w:bCs/>
          <w:sz w:val="24"/>
          <w:szCs w:val="24"/>
        </w:rPr>
      </w:pPr>
    </w:p>
    <w:p w:rsidR="00720254" w:rsidRDefault="00720254" w:rsidP="002870CD">
      <w:pPr>
        <w:numPr>
          <w:ilvl w:val="0"/>
          <w:numId w:val="71"/>
        </w:numPr>
        <w:shd w:val="clear" w:color="auto" w:fill="FFFFFF"/>
        <w:spacing w:after="0" w:line="240" w:lineRule="auto"/>
        <w:jc w:val="center"/>
        <w:rPr>
          <w:rFonts w:ascii="Arial" w:hAnsi="Arial" w:cs="Arial"/>
          <w:b/>
          <w:bCs/>
          <w:i/>
          <w:sz w:val="24"/>
          <w:szCs w:val="24"/>
        </w:rPr>
      </w:pPr>
    </w:p>
    <w:p w:rsidR="00720254" w:rsidRDefault="00EE12D1" w:rsidP="002870CD">
      <w:pPr>
        <w:spacing w:after="0" w:line="240" w:lineRule="auto"/>
        <w:ind w:left="360"/>
        <w:rPr>
          <w:rFonts w:ascii="Arial" w:hAnsi="Arial" w:cs="Arial"/>
          <w:sz w:val="24"/>
          <w:szCs w:val="24"/>
        </w:rPr>
      </w:pPr>
      <w:r>
        <w:rPr>
          <w:rFonts w:ascii="Arial" w:hAnsi="Arial" w:cs="Arial"/>
          <w:sz w:val="24"/>
          <w:szCs w:val="24"/>
          <w:lang w:eastAsia="ru-RU"/>
        </w:rPr>
        <w:pict>
          <v:roundrect id="AutoShape 279" o:spid="_x0000_s1177" style="position:absolute;left:0;text-align:left;margin-left:326.65pt;margin-top:8.85pt;width:164.3pt;height:67.5pt;z-index:2516889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4f81bd [3204]" strokecolor="#f2f2f2 [3041]" strokeweight="3pt">
            <v:shadow on="t" type="perspective" color="#243f60 [1604]" opacity=".5" offset="1pt" offset2="-1pt"/>
            <v:textbox>
              <w:txbxContent>
                <w:p w:rsidR="00EE12D1" w:rsidRDefault="00EE12D1">
                  <w:pPr>
                    <w:jc w:val="center"/>
                    <w:rPr>
                      <w:sz w:val="20"/>
                      <w:szCs w:val="20"/>
                    </w:rPr>
                  </w:pPr>
                  <w:r>
                    <w:rPr>
                      <w:sz w:val="20"/>
                      <w:szCs w:val="20"/>
                    </w:rPr>
                    <w:t xml:space="preserve">Деятельность детской общественной организации экологической направленности </w:t>
                  </w:r>
                </w:p>
                <w:p w:rsidR="00EE12D1" w:rsidRDefault="00EE12D1">
                  <w:pPr>
                    <w:rPr>
                      <w:sz w:val="20"/>
                      <w:szCs w:val="20"/>
                    </w:rPr>
                  </w:pPr>
                </w:p>
              </w:txbxContent>
            </v:textbox>
          </v:roundrect>
        </w:pict>
      </w:r>
      <w:r>
        <w:rPr>
          <w:rFonts w:ascii="Arial" w:hAnsi="Arial" w:cs="Arial"/>
          <w:sz w:val="24"/>
          <w:szCs w:val="24"/>
          <w:lang w:eastAsia="ru-RU"/>
        </w:rPr>
        <w:pict>
          <v:roundrect id="AutoShape 281" o:spid="_x0000_s1179" style="position:absolute;left:0;text-align:left;margin-left:177.7pt;margin-top:11.55pt;width:142.7pt;height:69.95pt;z-index:2516910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79646 [3209]" strokecolor="#f2f2f2 [3041]" strokeweight="3pt">
            <v:shadow on="t" type="perspective" color="#974706 [1609]" opacity=".5" offset="1pt" offset2="-1pt"/>
            <v:textbox>
              <w:txbxContent>
                <w:p w:rsidR="00EE12D1" w:rsidRDefault="00EE12D1">
                  <w:pPr>
                    <w:spacing w:line="240" w:lineRule="auto"/>
                    <w:ind w:firstLine="0"/>
                    <w:jc w:val="center"/>
                    <w:rPr>
                      <w:sz w:val="20"/>
                      <w:szCs w:val="20"/>
                    </w:rPr>
                  </w:pPr>
                </w:p>
                <w:p w:rsidR="00EE12D1" w:rsidRDefault="00EE12D1">
                  <w:pPr>
                    <w:spacing w:line="240" w:lineRule="auto"/>
                    <w:ind w:firstLine="0"/>
                    <w:jc w:val="center"/>
                    <w:rPr>
                      <w:sz w:val="20"/>
                      <w:szCs w:val="20"/>
                    </w:rPr>
                  </w:pPr>
                  <w:r>
                    <w:rPr>
                      <w:sz w:val="20"/>
                      <w:szCs w:val="20"/>
                    </w:rPr>
                    <w:t>Деятельность школьного музея</w:t>
                  </w:r>
                </w:p>
                <w:p w:rsidR="00EE12D1" w:rsidRDefault="00EE12D1">
                  <w:pPr>
                    <w:rPr>
                      <w:sz w:val="20"/>
                      <w:szCs w:val="20"/>
                    </w:rPr>
                  </w:pPr>
                </w:p>
              </w:txbxContent>
            </v:textbox>
          </v:roundrect>
        </w:pict>
      </w:r>
      <w:r>
        <w:rPr>
          <w:rFonts w:ascii="Arial" w:hAnsi="Arial" w:cs="Arial"/>
          <w:sz w:val="24"/>
          <w:szCs w:val="24"/>
          <w:lang w:eastAsia="ru-RU"/>
        </w:rPr>
        <w:pict>
          <v:roundrect id="AutoShape 278" o:spid="_x0000_s1176" style="position:absolute;left:0;text-align:left;margin-left:-4.3pt;margin-top:8.85pt;width:146.45pt;height:70.2pt;z-index:2516879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4bacc6 [3208]" strokecolor="#f2f2f2 [3041]" strokeweight="3pt">
            <v:shadow on="t" type="perspective" color="#205867 [1608]" opacity=".5" offset="1pt" offset2="-1pt"/>
            <v:textbox>
              <w:txbxContent>
                <w:p w:rsidR="00EE12D1" w:rsidRDefault="00EE12D1">
                  <w:pPr>
                    <w:ind w:right="-178"/>
                    <w:jc w:val="center"/>
                    <w:rPr>
                      <w:sz w:val="20"/>
                      <w:szCs w:val="20"/>
                    </w:rPr>
                  </w:pPr>
                  <w:r>
                    <w:rPr>
                      <w:sz w:val="20"/>
                      <w:szCs w:val="20"/>
                    </w:rPr>
                    <w:t xml:space="preserve">Деятельность школьного ученического самоуправления </w:t>
                  </w:r>
                </w:p>
                <w:p w:rsidR="00EE12D1" w:rsidRDefault="00EE12D1">
                  <w:pPr>
                    <w:rPr>
                      <w:sz w:val="20"/>
                      <w:szCs w:val="20"/>
                    </w:rPr>
                  </w:pPr>
                </w:p>
              </w:txbxContent>
            </v:textbox>
          </v:roundrect>
        </w:pict>
      </w:r>
    </w:p>
    <w:p w:rsidR="00720254" w:rsidRDefault="00720254" w:rsidP="002870CD">
      <w:pPr>
        <w:spacing w:after="0" w:line="240" w:lineRule="auto"/>
        <w:ind w:left="720"/>
        <w:rPr>
          <w:rFonts w:ascii="Arial" w:hAnsi="Arial" w:cs="Arial"/>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 формировании ответственного </w:t>
      </w:r>
      <w:r>
        <w:rPr>
          <w:rFonts w:ascii="Arial" w:hAnsi="Arial" w:cs="Arial"/>
          <w:b/>
          <w:sz w:val="24"/>
          <w:szCs w:val="24"/>
        </w:rPr>
        <w:t>отношения к учебно-познавательной деятельности</w:t>
      </w:r>
      <w:r>
        <w:rPr>
          <w:rFonts w:ascii="Arial" w:hAnsi="Arial" w:cs="Arial"/>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Формирование мотивов и ценностей обучающегося </w:t>
      </w:r>
      <w:r>
        <w:rPr>
          <w:rFonts w:ascii="Arial" w:hAnsi="Arial" w:cs="Arial"/>
          <w:b/>
          <w:sz w:val="24"/>
          <w:szCs w:val="24"/>
        </w:rPr>
        <w:t>в сфере трудовых отношений и выбора будущей профессии</w:t>
      </w:r>
      <w:r>
        <w:rPr>
          <w:rFonts w:ascii="Arial" w:hAnsi="Arial" w:cs="Arial"/>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6521"/>
      </w:tblGrid>
      <w:tr w:rsidR="00720254">
        <w:tc>
          <w:tcPr>
            <w:tcW w:w="3402"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Воспитательные задачи</w:t>
            </w:r>
          </w:p>
        </w:tc>
        <w:tc>
          <w:tcPr>
            <w:tcW w:w="6521"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Формы занятий</w:t>
            </w:r>
          </w:p>
        </w:tc>
      </w:tr>
      <w:tr w:rsidR="00720254">
        <w:tc>
          <w:tcPr>
            <w:tcW w:w="3402" w:type="dxa"/>
            <w:vMerge w:val="restart"/>
          </w:tcPr>
          <w:p w:rsidR="00720254" w:rsidRDefault="002870CD" w:rsidP="002870CD">
            <w:pPr>
              <w:spacing w:after="0" w:line="240" w:lineRule="auto"/>
              <w:ind w:left="82"/>
              <w:rPr>
                <w:rFonts w:ascii="Arial" w:hAnsi="Arial" w:cs="Arial"/>
                <w:sz w:val="24"/>
                <w:szCs w:val="24"/>
              </w:rPr>
            </w:pPr>
            <w:r>
              <w:rPr>
                <w:rFonts w:ascii="Arial" w:hAnsi="Arial" w:cs="Arial"/>
                <w:sz w:val="24"/>
                <w:szCs w:val="24"/>
              </w:rPr>
              <w:t>– формирование у обучающихся осознания принадлежности к школьному коллективу;</w:t>
            </w:r>
          </w:p>
          <w:p w:rsidR="00720254" w:rsidRDefault="002870CD" w:rsidP="002870CD">
            <w:pPr>
              <w:spacing w:after="0" w:line="240" w:lineRule="auto"/>
              <w:ind w:left="82"/>
              <w:rPr>
                <w:rFonts w:ascii="Arial" w:hAnsi="Arial" w:cs="Arial"/>
                <w:sz w:val="24"/>
                <w:szCs w:val="24"/>
              </w:rPr>
            </w:pPr>
            <w:r>
              <w:rPr>
                <w:rFonts w:ascii="Arial" w:hAnsi="Arial" w:cs="Arial"/>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720254" w:rsidRDefault="002870CD" w:rsidP="002870CD">
            <w:pPr>
              <w:spacing w:after="0" w:line="240" w:lineRule="auto"/>
              <w:ind w:left="82"/>
              <w:rPr>
                <w:rFonts w:ascii="Arial" w:hAnsi="Arial" w:cs="Arial"/>
                <w:sz w:val="24"/>
                <w:szCs w:val="24"/>
              </w:rPr>
            </w:pPr>
            <w:r>
              <w:rPr>
                <w:rFonts w:ascii="Arial" w:hAnsi="Arial" w:cs="Arial"/>
                <w:sz w:val="24"/>
                <w:szCs w:val="24"/>
              </w:rPr>
              <w:t>– воспитание сознательного отношения к учебе, труду;</w:t>
            </w:r>
          </w:p>
          <w:p w:rsidR="00720254" w:rsidRDefault="002870CD" w:rsidP="002870CD">
            <w:pPr>
              <w:spacing w:after="0" w:line="240" w:lineRule="auto"/>
              <w:ind w:left="82"/>
              <w:rPr>
                <w:rFonts w:ascii="Arial" w:hAnsi="Arial" w:cs="Arial"/>
                <w:sz w:val="24"/>
                <w:szCs w:val="24"/>
              </w:rPr>
            </w:pPr>
            <w:r>
              <w:rPr>
                <w:rFonts w:ascii="Arial" w:hAnsi="Arial" w:cs="Arial"/>
                <w:sz w:val="24"/>
                <w:szCs w:val="24"/>
              </w:rPr>
              <w:t>развитие познавательной активности, участия в общешкольных мероприятиях;</w:t>
            </w:r>
          </w:p>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готовности школьников к сознательному выбору профессии.</w:t>
            </w: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общегородской акции «Дерево моей семьи»</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по городу, посёлку,</w:t>
            </w:r>
          </w:p>
          <w:p w:rsidR="00720254" w:rsidRDefault="002870CD" w:rsidP="002870CD">
            <w:pPr>
              <w:spacing w:after="0" w:line="240" w:lineRule="auto"/>
              <w:rPr>
                <w:rFonts w:ascii="Arial" w:hAnsi="Arial" w:cs="Arial"/>
                <w:sz w:val="24"/>
                <w:szCs w:val="24"/>
              </w:rPr>
            </w:pPr>
            <w:r>
              <w:rPr>
                <w:rFonts w:ascii="Arial" w:hAnsi="Arial" w:cs="Arial"/>
                <w:sz w:val="24"/>
                <w:szCs w:val="24"/>
              </w:rPr>
              <w:t>-экскурсии на производственные мероприятия,</w:t>
            </w:r>
          </w:p>
          <w:p w:rsidR="00720254" w:rsidRDefault="002870CD" w:rsidP="002870CD">
            <w:pPr>
              <w:spacing w:after="0" w:line="240" w:lineRule="auto"/>
              <w:rPr>
                <w:rFonts w:ascii="Arial" w:hAnsi="Arial" w:cs="Arial"/>
                <w:sz w:val="24"/>
                <w:szCs w:val="24"/>
              </w:rPr>
            </w:pPr>
            <w:r>
              <w:rPr>
                <w:rFonts w:ascii="Arial" w:hAnsi="Arial" w:cs="Arial"/>
                <w:sz w:val="24"/>
                <w:szCs w:val="24"/>
              </w:rPr>
              <w:t>- встречи с интересными людьми,</w:t>
            </w:r>
          </w:p>
          <w:p w:rsidR="00720254" w:rsidRDefault="002870CD" w:rsidP="002870CD">
            <w:pPr>
              <w:spacing w:after="0" w:line="240" w:lineRule="auto"/>
              <w:rPr>
                <w:rFonts w:ascii="Arial" w:hAnsi="Arial" w:cs="Arial"/>
                <w:sz w:val="24"/>
                <w:szCs w:val="24"/>
              </w:rPr>
            </w:pPr>
            <w:r>
              <w:rPr>
                <w:rFonts w:ascii="Arial" w:hAnsi="Arial" w:cs="Arial"/>
                <w:sz w:val="24"/>
                <w:szCs w:val="24"/>
              </w:rPr>
              <w:t>- круглые столы «Мир профессий», «Кем я хочу стать», «Мой выбор»</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-исследовательские работы,  проекты «Моя мама (папа) на рабочем месте», </w:t>
            </w:r>
          </w:p>
          <w:p w:rsidR="00720254" w:rsidRDefault="002870CD" w:rsidP="002870CD">
            <w:pPr>
              <w:spacing w:after="0" w:line="240" w:lineRule="auto"/>
              <w:rPr>
                <w:rFonts w:ascii="Arial" w:hAnsi="Arial" w:cs="Arial"/>
                <w:sz w:val="24"/>
                <w:szCs w:val="24"/>
              </w:rPr>
            </w:pPr>
            <w:r>
              <w:rPr>
                <w:rFonts w:ascii="Arial" w:hAnsi="Arial" w:cs="Arial"/>
                <w:sz w:val="24"/>
                <w:szCs w:val="24"/>
              </w:rPr>
              <w:t>- уроки краеведения,</w:t>
            </w:r>
          </w:p>
          <w:p w:rsidR="00720254" w:rsidRDefault="002870CD" w:rsidP="002870CD">
            <w:pPr>
              <w:spacing w:after="0" w:line="240" w:lineRule="auto"/>
              <w:rPr>
                <w:rFonts w:ascii="Arial" w:hAnsi="Arial" w:cs="Arial"/>
                <w:sz w:val="24"/>
                <w:szCs w:val="24"/>
              </w:rPr>
            </w:pPr>
            <w:r>
              <w:rPr>
                <w:rFonts w:ascii="Arial" w:hAnsi="Arial" w:cs="Arial"/>
                <w:sz w:val="24"/>
                <w:szCs w:val="24"/>
              </w:rPr>
              <w:t>- творческие проекты «Труд наших родителей»,</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конкурсы рисунков, коллажей</w:t>
            </w:r>
          </w:p>
          <w:p w:rsidR="00720254" w:rsidRDefault="002870CD" w:rsidP="002870CD">
            <w:pPr>
              <w:spacing w:after="0" w:line="240" w:lineRule="auto"/>
              <w:rPr>
                <w:rFonts w:ascii="Arial" w:hAnsi="Arial" w:cs="Arial"/>
                <w:sz w:val="24"/>
                <w:szCs w:val="24"/>
              </w:rPr>
            </w:pPr>
            <w:r>
              <w:rPr>
                <w:rFonts w:ascii="Arial" w:hAnsi="Arial" w:cs="Arial"/>
                <w:sz w:val="24"/>
                <w:szCs w:val="24"/>
              </w:rPr>
              <w:t>-фотовыставки</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праздники труда,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ярмарки,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конкурсы «Все работы хороши», </w:t>
            </w:r>
          </w:p>
          <w:p w:rsidR="00720254" w:rsidRDefault="002870CD" w:rsidP="002870CD">
            <w:pPr>
              <w:spacing w:after="0" w:line="240" w:lineRule="auto"/>
              <w:rPr>
                <w:rFonts w:ascii="Arial" w:hAnsi="Arial" w:cs="Arial"/>
                <w:sz w:val="24"/>
                <w:szCs w:val="24"/>
              </w:rPr>
            </w:pPr>
            <w:r>
              <w:rPr>
                <w:rFonts w:ascii="Arial" w:hAnsi="Arial" w:cs="Arial"/>
                <w:sz w:val="24"/>
                <w:szCs w:val="24"/>
              </w:rPr>
              <w:t>- город мастеров,</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профориентация </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презентация учебных и творческих достижений,</w:t>
            </w:r>
          </w:p>
          <w:p w:rsidR="00720254" w:rsidRDefault="002870CD" w:rsidP="002870CD">
            <w:pPr>
              <w:spacing w:after="0" w:line="240" w:lineRule="auto"/>
              <w:rPr>
                <w:rFonts w:ascii="Arial" w:hAnsi="Arial" w:cs="Arial"/>
                <w:sz w:val="24"/>
                <w:szCs w:val="24"/>
              </w:rPr>
            </w:pPr>
            <w:r>
              <w:rPr>
                <w:rFonts w:ascii="Arial" w:hAnsi="Arial" w:cs="Arial"/>
                <w:sz w:val="24"/>
                <w:szCs w:val="24"/>
              </w:rPr>
              <w:t>- шкатулка Творчества,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портфолио ученика</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тематические недели по предметам,</w:t>
            </w:r>
          </w:p>
          <w:p w:rsidR="00720254" w:rsidRDefault="002870CD" w:rsidP="002870CD">
            <w:pPr>
              <w:spacing w:after="0" w:line="240" w:lineRule="auto"/>
              <w:rPr>
                <w:rFonts w:ascii="Arial" w:hAnsi="Arial" w:cs="Arial"/>
                <w:sz w:val="24"/>
                <w:szCs w:val="24"/>
              </w:rPr>
            </w:pPr>
            <w:r>
              <w:rPr>
                <w:rFonts w:ascii="Arial" w:hAnsi="Arial" w:cs="Arial"/>
                <w:sz w:val="24"/>
                <w:szCs w:val="24"/>
              </w:rPr>
              <w:t>- интеллектуальный марафон, Неделя науки,</w:t>
            </w:r>
          </w:p>
          <w:p w:rsidR="00720254" w:rsidRDefault="002870CD" w:rsidP="002870CD">
            <w:pPr>
              <w:spacing w:after="0" w:line="240" w:lineRule="auto"/>
              <w:rPr>
                <w:rFonts w:ascii="Arial" w:hAnsi="Arial" w:cs="Arial"/>
                <w:sz w:val="24"/>
                <w:szCs w:val="24"/>
              </w:rPr>
            </w:pPr>
            <w:r>
              <w:rPr>
                <w:rFonts w:ascii="Arial" w:hAnsi="Arial" w:cs="Arial"/>
                <w:sz w:val="24"/>
                <w:szCs w:val="24"/>
              </w:rPr>
              <w:t>- олимпиады по предметам,</w:t>
            </w:r>
          </w:p>
          <w:p w:rsidR="00720254" w:rsidRDefault="002870CD" w:rsidP="002870CD">
            <w:pPr>
              <w:spacing w:after="0" w:line="240" w:lineRule="auto"/>
              <w:rPr>
                <w:rFonts w:ascii="Arial" w:hAnsi="Arial" w:cs="Arial"/>
                <w:sz w:val="24"/>
                <w:szCs w:val="24"/>
              </w:rPr>
            </w:pPr>
            <w:r>
              <w:rPr>
                <w:rFonts w:ascii="Arial" w:hAnsi="Arial" w:cs="Arial"/>
                <w:sz w:val="24"/>
                <w:szCs w:val="24"/>
              </w:rPr>
              <w:t>- посвящения в первоклассники и пятиклассники,</w:t>
            </w:r>
          </w:p>
          <w:p w:rsidR="00720254" w:rsidRDefault="002870CD" w:rsidP="002870CD">
            <w:pPr>
              <w:spacing w:after="0" w:line="240" w:lineRule="auto"/>
              <w:rPr>
                <w:rFonts w:ascii="Arial" w:hAnsi="Arial" w:cs="Arial"/>
                <w:sz w:val="24"/>
                <w:szCs w:val="24"/>
              </w:rPr>
            </w:pPr>
            <w:r>
              <w:rPr>
                <w:rFonts w:ascii="Arial" w:hAnsi="Arial" w:cs="Arial"/>
                <w:sz w:val="24"/>
                <w:szCs w:val="24"/>
              </w:rPr>
              <w:t>- благотворительная ярмарка «Как на Масленицу…», «Великая Пасха»,</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 «Новогодний праздник в школьном доме»</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акция «Чистая школа»,</w:t>
            </w:r>
          </w:p>
          <w:p w:rsidR="00720254" w:rsidRDefault="002870CD" w:rsidP="002870CD">
            <w:pPr>
              <w:spacing w:after="0" w:line="240" w:lineRule="auto"/>
              <w:rPr>
                <w:rFonts w:ascii="Arial" w:hAnsi="Arial" w:cs="Arial"/>
                <w:sz w:val="24"/>
                <w:szCs w:val="24"/>
              </w:rPr>
            </w:pPr>
            <w:r>
              <w:rPr>
                <w:rFonts w:ascii="Arial" w:hAnsi="Arial" w:cs="Arial"/>
                <w:sz w:val="24"/>
                <w:szCs w:val="24"/>
              </w:rPr>
              <w:t>- организация дежурства по школе,</w:t>
            </w:r>
          </w:p>
          <w:p w:rsidR="00720254" w:rsidRDefault="002870CD" w:rsidP="002870CD">
            <w:pPr>
              <w:spacing w:after="0" w:line="240" w:lineRule="auto"/>
              <w:rPr>
                <w:rFonts w:ascii="Arial" w:hAnsi="Arial" w:cs="Arial"/>
                <w:sz w:val="24"/>
                <w:szCs w:val="24"/>
              </w:rPr>
            </w:pPr>
            <w:r>
              <w:rPr>
                <w:rFonts w:ascii="Arial" w:hAnsi="Arial" w:cs="Arial"/>
                <w:sz w:val="24"/>
                <w:szCs w:val="24"/>
              </w:rPr>
              <w:t>- субботники по благоустройству школы,</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санитарные пятницы,</w:t>
            </w:r>
          </w:p>
          <w:p w:rsidR="00720254" w:rsidRDefault="002870CD" w:rsidP="002870CD">
            <w:pPr>
              <w:spacing w:after="0" w:line="240" w:lineRule="auto"/>
              <w:rPr>
                <w:rFonts w:ascii="Arial" w:hAnsi="Arial" w:cs="Arial"/>
                <w:sz w:val="24"/>
                <w:szCs w:val="24"/>
              </w:rPr>
            </w:pPr>
            <w:r>
              <w:rPr>
                <w:rFonts w:ascii="Arial" w:hAnsi="Arial" w:cs="Arial"/>
                <w:sz w:val="24"/>
                <w:szCs w:val="24"/>
              </w:rPr>
              <w:t>- трудовые десанты,</w:t>
            </w:r>
          </w:p>
          <w:p w:rsidR="00720254" w:rsidRDefault="002870CD" w:rsidP="002870CD">
            <w:pPr>
              <w:spacing w:after="0" w:line="240" w:lineRule="auto"/>
              <w:rPr>
                <w:rFonts w:ascii="Arial" w:hAnsi="Arial" w:cs="Arial"/>
                <w:sz w:val="24"/>
                <w:szCs w:val="24"/>
              </w:rPr>
            </w:pPr>
            <w:r>
              <w:rPr>
                <w:rFonts w:ascii="Arial" w:hAnsi="Arial" w:cs="Arial"/>
                <w:sz w:val="24"/>
                <w:szCs w:val="24"/>
              </w:rPr>
              <w:t>- озеленение кабинетов, рекреаций, школьного двора,</w:t>
            </w:r>
          </w:p>
          <w:p w:rsidR="00720254" w:rsidRDefault="002870CD" w:rsidP="002870CD">
            <w:pPr>
              <w:spacing w:after="0" w:line="240" w:lineRule="auto"/>
              <w:rPr>
                <w:rFonts w:ascii="Arial" w:hAnsi="Arial" w:cs="Arial"/>
                <w:sz w:val="24"/>
                <w:szCs w:val="24"/>
              </w:rPr>
            </w:pPr>
            <w:r>
              <w:rPr>
                <w:rFonts w:ascii="Arial" w:hAnsi="Arial" w:cs="Arial"/>
                <w:sz w:val="24"/>
                <w:szCs w:val="24"/>
              </w:rPr>
              <w:t>- трудовые акции,</w:t>
            </w:r>
          </w:p>
          <w:p w:rsidR="00720254" w:rsidRDefault="002870CD" w:rsidP="002870CD">
            <w:pPr>
              <w:spacing w:after="0" w:line="240" w:lineRule="auto"/>
              <w:rPr>
                <w:rFonts w:ascii="Arial" w:hAnsi="Arial" w:cs="Arial"/>
                <w:sz w:val="24"/>
                <w:szCs w:val="24"/>
              </w:rPr>
            </w:pPr>
            <w:r>
              <w:rPr>
                <w:rFonts w:ascii="Arial" w:hAnsi="Arial" w:cs="Arial"/>
                <w:sz w:val="24"/>
                <w:szCs w:val="24"/>
              </w:rPr>
              <w:t>- акция по сбору макулатуры</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режим дня,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занятость в кружках, </w:t>
            </w:r>
          </w:p>
          <w:p w:rsidR="00720254" w:rsidRDefault="002870CD" w:rsidP="002870CD">
            <w:pPr>
              <w:spacing w:after="0" w:line="240" w:lineRule="auto"/>
              <w:rPr>
                <w:rFonts w:ascii="Arial" w:hAnsi="Arial" w:cs="Arial"/>
                <w:sz w:val="24"/>
                <w:szCs w:val="24"/>
              </w:rPr>
            </w:pPr>
            <w:r>
              <w:rPr>
                <w:rFonts w:ascii="Arial" w:hAnsi="Arial" w:cs="Arial"/>
                <w:sz w:val="24"/>
                <w:szCs w:val="24"/>
              </w:rPr>
              <w:t>- внешний вид ученика,</w:t>
            </w:r>
          </w:p>
          <w:p w:rsidR="00720254" w:rsidRDefault="002870CD" w:rsidP="002870CD">
            <w:pPr>
              <w:spacing w:after="0" w:line="240" w:lineRule="auto"/>
              <w:rPr>
                <w:rFonts w:ascii="Arial" w:hAnsi="Arial" w:cs="Arial"/>
                <w:sz w:val="24"/>
                <w:szCs w:val="24"/>
              </w:rPr>
            </w:pPr>
            <w:r>
              <w:rPr>
                <w:rFonts w:ascii="Arial" w:hAnsi="Arial" w:cs="Arial"/>
                <w:sz w:val="24"/>
                <w:szCs w:val="24"/>
              </w:rPr>
              <w:t>- уроки этикета,</w:t>
            </w:r>
          </w:p>
          <w:p w:rsidR="00720254" w:rsidRDefault="002870CD" w:rsidP="002870CD">
            <w:pPr>
              <w:spacing w:after="0" w:line="240" w:lineRule="auto"/>
              <w:rPr>
                <w:rFonts w:ascii="Arial" w:hAnsi="Arial" w:cs="Arial"/>
                <w:sz w:val="24"/>
                <w:szCs w:val="24"/>
              </w:rPr>
            </w:pPr>
            <w:r>
              <w:rPr>
                <w:rFonts w:ascii="Arial" w:hAnsi="Arial" w:cs="Arial"/>
                <w:sz w:val="24"/>
                <w:szCs w:val="24"/>
              </w:rPr>
              <w:t>-дежурство в столовой (по желанию)</w:t>
            </w:r>
          </w:p>
        </w:tc>
      </w:tr>
      <w:tr w:rsidR="00720254">
        <w:tc>
          <w:tcPr>
            <w:tcW w:w="3402" w:type="dxa"/>
            <w:vMerge/>
            <w:vAlign w:val="center"/>
          </w:tcPr>
          <w:p w:rsidR="00720254" w:rsidRDefault="00720254" w:rsidP="002870CD">
            <w:pPr>
              <w:spacing w:after="0" w:line="240" w:lineRule="auto"/>
              <w:rPr>
                <w:rFonts w:ascii="Arial" w:hAnsi="Arial" w:cs="Arial"/>
                <w:sz w:val="24"/>
                <w:szCs w:val="24"/>
              </w:rPr>
            </w:pPr>
          </w:p>
        </w:tc>
        <w:tc>
          <w:tcPr>
            <w:tcW w:w="6521" w:type="dxa"/>
          </w:tcPr>
          <w:p w:rsidR="00720254" w:rsidRDefault="002870CD" w:rsidP="002870CD">
            <w:pPr>
              <w:spacing w:after="0" w:line="240" w:lineRule="auto"/>
              <w:rPr>
                <w:rFonts w:ascii="Arial" w:hAnsi="Arial" w:cs="Arial"/>
                <w:sz w:val="24"/>
                <w:szCs w:val="24"/>
              </w:rPr>
            </w:pPr>
            <w:r>
              <w:rPr>
                <w:rFonts w:ascii="Arial" w:hAnsi="Arial" w:cs="Arial"/>
                <w:sz w:val="24"/>
                <w:szCs w:val="24"/>
              </w:rPr>
              <w:t>- беседы,</w:t>
            </w:r>
          </w:p>
          <w:p w:rsidR="00720254" w:rsidRDefault="002870CD" w:rsidP="002870CD">
            <w:pPr>
              <w:spacing w:after="0" w:line="240" w:lineRule="auto"/>
              <w:rPr>
                <w:rFonts w:ascii="Arial" w:hAnsi="Arial" w:cs="Arial"/>
                <w:sz w:val="24"/>
                <w:szCs w:val="24"/>
              </w:rPr>
            </w:pPr>
            <w:r>
              <w:rPr>
                <w:rFonts w:ascii="Arial" w:hAnsi="Arial" w:cs="Arial"/>
                <w:sz w:val="24"/>
                <w:szCs w:val="24"/>
              </w:rPr>
              <w:t>- встречи,</w:t>
            </w:r>
          </w:p>
          <w:p w:rsidR="00720254" w:rsidRDefault="002870CD" w:rsidP="002870CD">
            <w:pPr>
              <w:spacing w:after="0" w:line="240" w:lineRule="auto"/>
              <w:rPr>
                <w:rFonts w:ascii="Arial" w:hAnsi="Arial" w:cs="Arial"/>
                <w:sz w:val="24"/>
                <w:szCs w:val="24"/>
              </w:rPr>
            </w:pPr>
            <w:r>
              <w:rPr>
                <w:rFonts w:ascii="Arial" w:hAnsi="Arial" w:cs="Arial"/>
                <w:sz w:val="24"/>
                <w:szCs w:val="24"/>
              </w:rPr>
              <w:t>- праздники</w:t>
            </w:r>
          </w:p>
        </w:tc>
      </w:tr>
    </w:tbl>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Совместная педагогическая деятельность семьи и школы:</w:t>
      </w:r>
    </w:p>
    <w:p w:rsidR="00720254" w:rsidRDefault="002870CD" w:rsidP="002870CD">
      <w:pPr>
        <w:numPr>
          <w:ilvl w:val="0"/>
          <w:numId w:val="72"/>
        </w:numPr>
        <w:spacing w:after="0" w:line="240" w:lineRule="auto"/>
        <w:rPr>
          <w:rFonts w:ascii="Arial" w:hAnsi="Arial" w:cs="Arial"/>
          <w:sz w:val="24"/>
          <w:szCs w:val="24"/>
        </w:rPr>
      </w:pPr>
      <w:r>
        <w:rPr>
          <w:rFonts w:ascii="Arial" w:hAnsi="Arial" w:cs="Arial"/>
          <w:sz w:val="24"/>
          <w:szCs w:val="24"/>
        </w:rPr>
        <w:t>участие родителей в акциях по благоустройству помещений и территории школы;</w:t>
      </w:r>
    </w:p>
    <w:p w:rsidR="00720254" w:rsidRDefault="002870CD" w:rsidP="002870CD">
      <w:pPr>
        <w:numPr>
          <w:ilvl w:val="0"/>
          <w:numId w:val="72"/>
        </w:numPr>
        <w:spacing w:after="0" w:line="240" w:lineRule="auto"/>
        <w:rPr>
          <w:rFonts w:ascii="Arial" w:hAnsi="Arial" w:cs="Arial"/>
          <w:sz w:val="24"/>
          <w:szCs w:val="24"/>
        </w:rPr>
      </w:pPr>
      <w:r>
        <w:rPr>
          <w:rFonts w:ascii="Arial" w:hAnsi="Arial" w:cs="Arial"/>
          <w:sz w:val="24"/>
          <w:szCs w:val="24"/>
        </w:rPr>
        <w:t>организация экскурсий на производственные предприятия с привлечением родителей;</w:t>
      </w:r>
    </w:p>
    <w:p w:rsidR="00720254" w:rsidRDefault="002870CD" w:rsidP="002870CD">
      <w:pPr>
        <w:numPr>
          <w:ilvl w:val="0"/>
          <w:numId w:val="72"/>
        </w:numPr>
        <w:spacing w:after="0" w:line="240" w:lineRule="auto"/>
        <w:rPr>
          <w:rFonts w:ascii="Arial" w:hAnsi="Arial" w:cs="Arial"/>
          <w:sz w:val="24"/>
          <w:szCs w:val="24"/>
        </w:rPr>
      </w:pPr>
      <w:r>
        <w:rPr>
          <w:rFonts w:ascii="Arial" w:hAnsi="Arial" w:cs="Arial"/>
          <w:sz w:val="24"/>
          <w:szCs w:val="24"/>
        </w:rPr>
        <w:t>совместные проекты с родителями «Зимний сад», конкурс «Домик для птиц»;</w:t>
      </w:r>
    </w:p>
    <w:p w:rsidR="00720254" w:rsidRDefault="002870CD" w:rsidP="002870CD">
      <w:pPr>
        <w:numPr>
          <w:ilvl w:val="0"/>
          <w:numId w:val="72"/>
        </w:numPr>
        <w:spacing w:after="0" w:line="240" w:lineRule="auto"/>
        <w:rPr>
          <w:rFonts w:ascii="Arial" w:hAnsi="Arial" w:cs="Arial"/>
          <w:sz w:val="24"/>
          <w:szCs w:val="24"/>
        </w:rPr>
      </w:pPr>
      <w:r>
        <w:rPr>
          <w:rFonts w:ascii="Arial" w:hAnsi="Arial" w:cs="Arial"/>
          <w:sz w:val="24"/>
          <w:szCs w:val="24"/>
        </w:rPr>
        <w:t>организация встреч-бесед с родителями – людьми различных профессий, прославившихся своим трудом, его результатами;</w:t>
      </w:r>
    </w:p>
    <w:p w:rsidR="00720254" w:rsidRDefault="002870CD" w:rsidP="002870CD">
      <w:pPr>
        <w:numPr>
          <w:ilvl w:val="0"/>
          <w:numId w:val="72"/>
        </w:numPr>
        <w:spacing w:after="0" w:line="240" w:lineRule="auto"/>
        <w:rPr>
          <w:rFonts w:ascii="Arial" w:hAnsi="Arial" w:cs="Arial"/>
          <w:sz w:val="24"/>
          <w:szCs w:val="24"/>
        </w:rPr>
      </w:pPr>
      <w:r>
        <w:rPr>
          <w:rFonts w:ascii="Arial" w:hAnsi="Arial" w:cs="Arial"/>
          <w:sz w:val="24"/>
          <w:szCs w:val="24"/>
        </w:rPr>
        <w:t>участие в коллективно-творческих делах по подготовке трудовых праздников.</w:t>
      </w: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Пути реализации направления</w:t>
      </w:r>
    </w:p>
    <w:p w:rsidR="00720254" w:rsidRDefault="00EE12D1" w:rsidP="002870CD">
      <w:pPr>
        <w:spacing w:after="0" w:line="240" w:lineRule="auto"/>
        <w:rPr>
          <w:rFonts w:ascii="Arial" w:hAnsi="Arial" w:cs="Arial"/>
          <w:b/>
          <w:sz w:val="24"/>
          <w:szCs w:val="24"/>
        </w:rPr>
      </w:pPr>
      <w:r>
        <w:rPr>
          <w:rFonts w:ascii="Arial" w:hAnsi="Arial" w:cs="Arial"/>
          <w:sz w:val="24"/>
          <w:szCs w:val="24"/>
          <w:lang w:eastAsia="ru-RU"/>
        </w:rPr>
        <w:pict>
          <v:roundrect id="AutoShape 205" o:spid="_x0000_s1183" style="position:absolute;left:0;text-align:left;margin-left:-9.15pt;margin-top:4.95pt;width:138.35pt;height:44.15pt;z-index:25169510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4f81bd [3204]" strokecolor="#f2f2f2 [3041]" strokeweight="3pt">
            <v:shadow on="t" type="perspective" color="#243f60 [1604]" opacity=".5" offset="1pt" offset2="-1pt"/>
            <v:textbox>
              <w:txbxContent>
                <w:p w:rsidR="00EE12D1" w:rsidRDefault="00EE12D1">
                  <w:pPr>
                    <w:rPr>
                      <w:sz w:val="16"/>
                      <w:szCs w:val="16"/>
                    </w:rPr>
                  </w:pPr>
                  <w:r>
                    <w:rPr>
                      <w:sz w:val="16"/>
                      <w:szCs w:val="16"/>
                    </w:rPr>
                    <w:t xml:space="preserve">Организованная </w:t>
                  </w:r>
                </w:p>
                <w:p w:rsidR="00EE12D1" w:rsidRDefault="00EE12D1">
                  <w:pPr>
                    <w:rPr>
                      <w:sz w:val="18"/>
                      <w:szCs w:val="18"/>
                    </w:rPr>
                  </w:pPr>
                  <w:r>
                    <w:rPr>
                      <w:sz w:val="16"/>
                      <w:szCs w:val="16"/>
                    </w:rPr>
                    <w:t xml:space="preserve">система КТД и общешкольных </w:t>
                  </w:r>
                  <w:r>
                    <w:rPr>
                      <w:sz w:val="18"/>
                      <w:szCs w:val="18"/>
                    </w:rPr>
                    <w:t>мероприятий</w:t>
                  </w:r>
                </w:p>
                <w:p w:rsidR="00EE12D1" w:rsidRDefault="00EE12D1">
                  <w:pPr>
                    <w:rPr>
                      <w:szCs w:val="20"/>
                    </w:rPr>
                  </w:pPr>
                </w:p>
              </w:txbxContent>
            </v:textbox>
          </v:roundrect>
        </w:pict>
      </w:r>
      <w:r>
        <w:rPr>
          <w:rFonts w:ascii="Arial" w:hAnsi="Arial" w:cs="Arial"/>
          <w:sz w:val="24"/>
          <w:szCs w:val="24"/>
          <w:lang w:eastAsia="ru-RU"/>
        </w:rPr>
        <w:pict>
          <v:roundrect id="AutoShape 203" o:spid="_x0000_s1181" style="position:absolute;left:0;text-align:left;margin-left:170.7pt;margin-top:2.35pt;width:143.2pt;height:51.4pt;z-index:25169305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c0504d [3205]" strokecolor="#f2f2f2 [3041]" strokeweight="3pt">
            <v:shadow on="t" type="perspective" color="#622423 [1605]" opacity=".5" offset="1pt" offset2="-1pt"/>
            <v:textbox>
              <w:txbxContent>
                <w:p w:rsidR="00EE12D1" w:rsidRDefault="00EE12D1">
                  <w:pPr>
                    <w:spacing w:line="240" w:lineRule="auto"/>
                    <w:ind w:firstLine="0"/>
                    <w:jc w:val="center"/>
                    <w:rPr>
                      <w:sz w:val="20"/>
                      <w:szCs w:val="20"/>
                    </w:rPr>
                  </w:pPr>
                  <w:r>
                    <w:rPr>
                      <w:sz w:val="20"/>
                      <w:szCs w:val="20"/>
                    </w:rPr>
                    <w:t>Включение воспитательных задач в урочную деятельность</w:t>
                  </w:r>
                </w:p>
                <w:p w:rsidR="00EE12D1" w:rsidRDefault="00EE12D1">
                  <w:pPr>
                    <w:spacing w:line="240" w:lineRule="auto"/>
                    <w:ind w:firstLine="0"/>
                    <w:rPr>
                      <w:szCs w:val="20"/>
                    </w:rPr>
                  </w:pPr>
                </w:p>
              </w:txbxContent>
            </v:textbox>
          </v:roundrect>
        </w:pict>
      </w:r>
      <w:r>
        <w:rPr>
          <w:rFonts w:ascii="Arial" w:hAnsi="Arial" w:cs="Arial"/>
          <w:sz w:val="24"/>
          <w:szCs w:val="24"/>
          <w:lang w:eastAsia="ru-RU"/>
        </w:rPr>
        <w:pict>
          <v:roundrect id="AutoShape 206" o:spid="_x0000_s1184" style="position:absolute;left:0;text-align:left;margin-left:335.85pt;margin-top:4.95pt;width:136.5pt;height:48.8pt;z-index:25169612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9bbb59 [3206]" strokecolor="#f2f2f2 [3041]" strokeweight="3pt">
            <v:shadow on="t" type="perspective" color="#4e6128 [1606]" opacity=".5" offset="1pt" offset2="-1pt"/>
            <v:textbox>
              <w:txbxContent>
                <w:p w:rsidR="00EE12D1" w:rsidRDefault="00EE12D1">
                  <w:pPr>
                    <w:spacing w:line="240" w:lineRule="auto"/>
                    <w:ind w:firstLine="0"/>
                    <w:jc w:val="center"/>
                  </w:pPr>
                  <w:r>
                    <w:rPr>
                      <w:sz w:val="20"/>
                      <w:szCs w:val="20"/>
                    </w:rPr>
                    <w:t>Включение воспитательных задач во внеурочную деятельность</w:t>
                  </w:r>
                </w:p>
                <w:p w:rsidR="00EE12D1" w:rsidRDefault="00EE12D1">
                  <w:pPr>
                    <w:spacing w:line="240" w:lineRule="auto"/>
                    <w:ind w:firstLine="0"/>
                    <w:rPr>
                      <w:szCs w:val="20"/>
                    </w:rPr>
                  </w:pPr>
                </w:p>
              </w:txbxContent>
            </v:textbox>
          </v:roundrect>
        </w:pict>
      </w:r>
    </w:p>
    <w:p w:rsidR="00720254" w:rsidRDefault="00720254" w:rsidP="002870CD">
      <w:pPr>
        <w:spacing w:after="0" w:line="240" w:lineRule="auto"/>
        <w:rPr>
          <w:rFonts w:ascii="Arial" w:hAnsi="Arial" w:cs="Arial"/>
          <w:b/>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204" o:spid="_x0000_s1182" style="position:absolute;left:0;text-align:left;margin-left:-4.15pt;margin-top:12.35pt;width:138.35pt;height:41.25pt;z-index:25169408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8064a2 [3207]" strokecolor="#f2f2f2 [3041]" strokeweight="3pt">
            <v:shadow on="t" type="perspective" color="#3f3151 [1607]" opacity=".5" offset="1pt" offset2="-1pt"/>
            <v:textbox>
              <w:txbxContent>
                <w:p w:rsidR="00EE12D1" w:rsidRDefault="00EE12D1">
                  <w:pPr>
                    <w:jc w:val="center"/>
                    <w:rPr>
                      <w:sz w:val="20"/>
                      <w:szCs w:val="20"/>
                    </w:rPr>
                  </w:pPr>
                  <w:r>
                    <w:rPr>
                      <w:sz w:val="20"/>
                      <w:szCs w:val="20"/>
                    </w:rPr>
                    <w:t>Работа детских объединений</w:t>
                  </w:r>
                </w:p>
              </w:txbxContent>
            </v:textbox>
          </v:roundrect>
        </w:pict>
      </w: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202" o:spid="_x0000_s1180" style="position:absolute;left:0;text-align:left;margin-left:166.95pt;margin-top:5.8pt;width:187.75pt;height:110.75pt;z-index:2516920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4bacc6 [3208]" strokecolor="#f2f2f2 [3041]" strokeweight="3pt">
            <v:shadow on="t" type="perspective" color="#205867 [1608]" opacity=".5" offset="1pt" offset2="-1pt"/>
            <v:textbox>
              <w:txbxContent>
                <w:p w:rsidR="00EE12D1" w:rsidRDefault="00EE12D1">
                  <w:pPr>
                    <w:spacing w:line="240" w:lineRule="auto"/>
                    <w:ind w:firstLine="0"/>
                    <w:jc w:val="center"/>
                    <w:rPr>
                      <w:sz w:val="20"/>
                      <w:szCs w:val="20"/>
                    </w:rPr>
                  </w:pPr>
                  <w:r>
                    <w:rPr>
                      <w:sz w:val="20"/>
                      <w:szCs w:val="20"/>
                    </w:rPr>
                    <w:t>формирование ответственного отношения к учебно-познавательной деятельности, мотивов и ценностей обучающегося в сфере трудовых отношений и выбора будущей профессии</w:t>
                  </w:r>
                </w:p>
              </w:txbxContent>
            </v:textbox>
          </v:roundrect>
        </w:pict>
      </w:r>
      <w:r>
        <w:rPr>
          <w:rFonts w:ascii="Arial" w:hAnsi="Arial" w:cs="Arial"/>
          <w:sz w:val="24"/>
          <w:szCs w:val="24"/>
        </w:rPr>
        <w:pict>
          <v:roundrect id="AutoShape 207" o:spid="_x0000_s1185" style="position:absolute;left:0;text-align:left;margin-left:370.95pt;margin-top:10pt;width:101.4pt;height:34pt;z-index:25169715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f79646 [3209]" strokecolor="#f2f2f2 [3041]" strokeweight="3pt">
            <v:shadow on="t" type="perspective" color="#974706 [1609]" opacity=".5" offset="1pt" offset2="-1pt"/>
            <v:textbox>
              <w:txbxContent>
                <w:p w:rsidR="00EE12D1" w:rsidRDefault="00EE12D1">
                  <w:pPr>
                    <w:spacing w:line="240" w:lineRule="auto"/>
                    <w:ind w:firstLine="0"/>
                    <w:jc w:val="center"/>
                    <w:rPr>
                      <w:sz w:val="20"/>
                      <w:szCs w:val="20"/>
                    </w:rPr>
                  </w:pPr>
                  <w:r>
                    <w:rPr>
                      <w:sz w:val="20"/>
                      <w:szCs w:val="20"/>
                    </w:rPr>
                    <w:t>Участие в акциях</w:t>
                  </w:r>
                </w:p>
              </w:txbxContent>
            </v:textbox>
          </v:roundrect>
        </w:pict>
      </w:r>
    </w:p>
    <w:p w:rsidR="00720254" w:rsidRDefault="00720254" w:rsidP="002870CD">
      <w:pPr>
        <w:shd w:val="clear" w:color="auto" w:fill="FFFFFF"/>
        <w:tabs>
          <w:tab w:val="left" w:pos="1935"/>
        </w:tabs>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209" o:spid="_x0000_s1187" style="position:absolute;left:0;text-align:left;margin-left:370.95pt;margin-top:13pt;width:101.4pt;height:62.2pt;z-index:25169920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c0504d [3205]" strokecolor="#f2f2f2 [3041]" strokeweight="3pt">
            <v:shadow on="t" type="perspective" color="#622423 [1605]" opacity=".5" offset="1pt" offset2="-1pt"/>
            <v:textbox>
              <w:txbxContent>
                <w:p w:rsidR="00EE12D1" w:rsidRDefault="00EE12D1">
                  <w:pPr>
                    <w:spacing w:line="240" w:lineRule="auto"/>
                    <w:ind w:firstLine="0"/>
                    <w:jc w:val="center"/>
                    <w:rPr>
                      <w:sz w:val="20"/>
                      <w:szCs w:val="20"/>
                    </w:rPr>
                  </w:pPr>
                  <w:r>
                    <w:rPr>
                      <w:sz w:val="20"/>
                      <w:szCs w:val="20"/>
                    </w:rPr>
                    <w:t>Система дополнительного образования</w:t>
                  </w:r>
                </w:p>
                <w:p w:rsidR="00EE12D1" w:rsidRDefault="00EE12D1">
                  <w:pPr>
                    <w:spacing w:line="240" w:lineRule="auto"/>
                    <w:rPr>
                      <w:szCs w:val="20"/>
                    </w:rPr>
                  </w:pPr>
                </w:p>
              </w:txbxContent>
            </v:textbox>
          </v:roundrect>
        </w:pict>
      </w:r>
      <w:r>
        <w:rPr>
          <w:rFonts w:ascii="Arial" w:hAnsi="Arial" w:cs="Arial"/>
          <w:sz w:val="24"/>
          <w:szCs w:val="24"/>
        </w:rPr>
        <w:pict>
          <v:roundrect id="AutoShape 208" o:spid="_x0000_s1186" style="position:absolute;left:0;text-align:left;margin-left:1.45pt;margin-top:13pt;width:140pt;height:36.75pt;z-index:25169817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4f81bd [3204]" strokecolor="#f2f2f2 [3041]" strokeweight="3pt">
            <v:shadow on="t" type="perspective" color="#243f60 [1604]" opacity=".5" offset="1pt" offset2="-1pt"/>
            <v:textbox>
              <w:txbxContent>
                <w:p w:rsidR="00EE12D1" w:rsidRDefault="00EE12D1">
                  <w:pPr>
                    <w:spacing w:line="240" w:lineRule="auto"/>
                    <w:jc w:val="center"/>
                    <w:rPr>
                      <w:sz w:val="20"/>
                      <w:szCs w:val="20"/>
                    </w:rPr>
                  </w:pPr>
                  <w:r>
                    <w:rPr>
                      <w:sz w:val="20"/>
                      <w:szCs w:val="20"/>
                    </w:rPr>
                    <w:t>Проектно-исследовательская деятельность</w:t>
                  </w: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Планируемые результаты:</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ценностное отношение к труду и творчеству, человеку труда, трудовым достижениям России и человечества, трудолюбие;</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ценностное и творческое отношение к учебному труду;</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знания о различных профессиях;</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навыки трудового творческого сотрудничества со сверстниками, взрослыми;</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осознание приоритета нравственных основ труда, творчества, создания нового;</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опыт участия в различных видах общественно полезной и личностно значимой деятельности;</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lastRenderedPageBreak/>
        <w:t>потребности и умения выражать себя в различных доступных и наиболее привлекательных для ребенка видах творческой деятельности;</w:t>
      </w:r>
    </w:p>
    <w:p w:rsidR="00720254" w:rsidRDefault="002870CD" w:rsidP="002870CD">
      <w:pPr>
        <w:numPr>
          <w:ilvl w:val="0"/>
          <w:numId w:val="73"/>
        </w:numPr>
        <w:spacing w:after="0" w:line="240" w:lineRule="auto"/>
        <w:rPr>
          <w:rFonts w:ascii="Arial" w:hAnsi="Arial" w:cs="Arial"/>
          <w:sz w:val="24"/>
          <w:szCs w:val="24"/>
        </w:rPr>
      </w:pPr>
      <w:r>
        <w:rPr>
          <w:rFonts w:ascii="Arial" w:hAnsi="Arial" w:cs="Arial"/>
          <w:sz w:val="24"/>
          <w:szCs w:val="24"/>
        </w:rPr>
        <w:t>мотивация к самореализации в социальном творчестве, познавательной и практической, общественно полезной деятельности.</w:t>
      </w: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Программа профессиональной ориентации</w:t>
      </w:r>
    </w:p>
    <w:p w:rsidR="00720254" w:rsidRDefault="002870CD" w:rsidP="002870CD">
      <w:pPr>
        <w:spacing w:after="0" w:line="240" w:lineRule="auto"/>
        <w:rPr>
          <w:rFonts w:ascii="Arial" w:hAnsi="Arial" w:cs="Arial"/>
          <w:sz w:val="24"/>
          <w:szCs w:val="24"/>
        </w:rPr>
      </w:pPr>
      <w:r>
        <w:rPr>
          <w:rFonts w:ascii="Arial" w:hAnsi="Arial" w:cs="Arial"/>
          <w:sz w:val="24"/>
          <w:szCs w:val="24"/>
        </w:rPr>
        <w:t>Создана для реализации ранней предпрофильной и профильной деятельности.</w:t>
      </w:r>
    </w:p>
    <w:p w:rsidR="00720254" w:rsidRDefault="002870CD" w:rsidP="002870CD">
      <w:pPr>
        <w:spacing w:after="0" w:line="240" w:lineRule="auto"/>
        <w:rPr>
          <w:rFonts w:ascii="Arial" w:hAnsi="Arial" w:cs="Arial"/>
          <w:sz w:val="24"/>
          <w:szCs w:val="24"/>
        </w:rPr>
      </w:pPr>
      <w:r>
        <w:rPr>
          <w:rFonts w:ascii="Arial" w:hAnsi="Arial" w:cs="Arial"/>
          <w:b/>
          <w:sz w:val="24"/>
          <w:szCs w:val="24"/>
        </w:rPr>
        <w:t>Цель:</w:t>
      </w:r>
      <w:r>
        <w:rPr>
          <w:rFonts w:ascii="Arial" w:hAnsi="Arial" w:cs="Arial"/>
          <w:sz w:val="24"/>
          <w:szCs w:val="24"/>
        </w:rPr>
        <w:t xml:space="preserve"> Формирование у обучающихся готовности к осознанному социальному и профессиональному определению.</w:t>
      </w:r>
    </w:p>
    <w:p w:rsidR="00720254" w:rsidRDefault="002870CD" w:rsidP="002870CD">
      <w:pPr>
        <w:spacing w:after="0" w:line="240" w:lineRule="auto"/>
        <w:rPr>
          <w:rFonts w:ascii="Arial" w:hAnsi="Arial" w:cs="Arial"/>
          <w:sz w:val="24"/>
          <w:szCs w:val="24"/>
        </w:rPr>
      </w:pPr>
      <w:r>
        <w:rPr>
          <w:rFonts w:ascii="Arial" w:hAnsi="Arial" w:cs="Arial"/>
          <w:b/>
          <w:sz w:val="24"/>
          <w:szCs w:val="24"/>
        </w:rPr>
        <w:t>Задачи</w:t>
      </w:r>
      <w:r>
        <w:rPr>
          <w:rFonts w:ascii="Arial" w:hAnsi="Arial" w:cs="Arial"/>
          <w:sz w:val="24"/>
          <w:szCs w:val="24"/>
        </w:rPr>
        <w:t>:</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помочь обучающимся раскрыть психологические особенности своей личности;</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подготовить школьников к осознанному выбору профиля обучения в старшей школе и в перспективе – будущей профессии;</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расширить знания обучающихся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обучить обучающихся выявлению соответствия требований выбранной профессии их способностям и возможностям;</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720254" w:rsidRDefault="002870CD" w:rsidP="002870CD">
      <w:pPr>
        <w:numPr>
          <w:ilvl w:val="0"/>
          <w:numId w:val="74"/>
        </w:numPr>
        <w:spacing w:after="0" w:line="240" w:lineRule="auto"/>
        <w:ind w:left="284" w:hanging="142"/>
        <w:rPr>
          <w:rFonts w:ascii="Arial" w:hAnsi="Arial" w:cs="Arial"/>
          <w:sz w:val="24"/>
          <w:szCs w:val="24"/>
        </w:rPr>
      </w:pPr>
      <w:r>
        <w:rPr>
          <w:rFonts w:ascii="Arial" w:hAnsi="Arial" w:cs="Arial"/>
          <w:sz w:val="24"/>
          <w:szCs w:val="24"/>
        </w:rPr>
        <w:t xml:space="preserve">обучить планированию профессиональной карьеры. </w:t>
      </w: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7"/>
        <w:gridCol w:w="6647"/>
      </w:tblGrid>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Направления деятельности</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Содержание работы</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Методическое обеспечение работы по профессиональной ориентации школьников</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1. Анализ профессионального самоопределения выпускников 11 классов.</w:t>
            </w:r>
          </w:p>
          <w:p w:rsidR="00720254" w:rsidRDefault="002870CD" w:rsidP="002870CD">
            <w:pPr>
              <w:spacing w:after="0" w:line="240" w:lineRule="auto"/>
              <w:rPr>
                <w:rFonts w:ascii="Arial" w:hAnsi="Arial" w:cs="Arial"/>
                <w:sz w:val="24"/>
                <w:szCs w:val="24"/>
              </w:rPr>
            </w:pPr>
            <w:r>
              <w:rPr>
                <w:rFonts w:ascii="Arial" w:hAnsi="Arial" w:cs="Arial"/>
                <w:sz w:val="24"/>
                <w:szCs w:val="24"/>
              </w:rPr>
              <w:t>2.Семинар для классных руководителей по формам и методам профориентационной работы в классе.</w:t>
            </w:r>
          </w:p>
          <w:p w:rsidR="00720254" w:rsidRDefault="002870CD" w:rsidP="002870CD">
            <w:pPr>
              <w:spacing w:after="0" w:line="240" w:lineRule="auto"/>
              <w:rPr>
                <w:rFonts w:ascii="Arial" w:hAnsi="Arial" w:cs="Arial"/>
                <w:sz w:val="24"/>
                <w:szCs w:val="24"/>
              </w:rPr>
            </w:pPr>
            <w:r>
              <w:rPr>
                <w:rFonts w:ascii="Arial" w:hAnsi="Arial" w:cs="Arial"/>
                <w:sz w:val="24"/>
                <w:szCs w:val="24"/>
              </w:rPr>
              <w:t>3. Разработка программы профориентационной работы.</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Диагностика, анализ, прогноз</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1. Диагностика «Карта интересов» (10 -11 класс).</w:t>
            </w:r>
          </w:p>
          <w:p w:rsidR="00720254" w:rsidRDefault="002870CD" w:rsidP="002870CD">
            <w:pPr>
              <w:spacing w:after="0" w:line="240" w:lineRule="auto"/>
              <w:rPr>
                <w:rFonts w:ascii="Arial" w:hAnsi="Arial" w:cs="Arial"/>
                <w:sz w:val="24"/>
                <w:szCs w:val="24"/>
              </w:rPr>
            </w:pPr>
            <w:r>
              <w:rPr>
                <w:rFonts w:ascii="Arial" w:hAnsi="Arial" w:cs="Arial"/>
                <w:sz w:val="24"/>
                <w:szCs w:val="24"/>
              </w:rPr>
              <w:t>2. Компьютерное тестирование по желанию обучающихся с целью определения области профессиональных предпочтений.</w:t>
            </w:r>
          </w:p>
          <w:p w:rsidR="00720254" w:rsidRDefault="002870CD" w:rsidP="002870CD">
            <w:pPr>
              <w:spacing w:after="0" w:line="240" w:lineRule="auto"/>
              <w:rPr>
                <w:rFonts w:ascii="Arial" w:hAnsi="Arial" w:cs="Arial"/>
                <w:sz w:val="24"/>
                <w:szCs w:val="24"/>
              </w:rPr>
            </w:pPr>
            <w:r>
              <w:rPr>
                <w:rFonts w:ascii="Arial" w:hAnsi="Arial" w:cs="Arial"/>
                <w:sz w:val="24"/>
                <w:szCs w:val="24"/>
              </w:rPr>
              <w:t>3. Диагностика «Мой характер и выбор профессии».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4. Изучение направленности личности. </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Педагогическое консультирование</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1.Индивидуальные консультации классных руководителей  обучающимся и родителям.</w:t>
            </w:r>
          </w:p>
          <w:p w:rsidR="00720254" w:rsidRDefault="002870CD" w:rsidP="002870CD">
            <w:pPr>
              <w:spacing w:after="0" w:line="240" w:lineRule="auto"/>
              <w:rPr>
                <w:rFonts w:ascii="Arial" w:hAnsi="Arial" w:cs="Arial"/>
                <w:sz w:val="24"/>
                <w:szCs w:val="24"/>
              </w:rPr>
            </w:pPr>
            <w:r>
              <w:rPr>
                <w:rFonts w:ascii="Arial" w:hAnsi="Arial" w:cs="Arial"/>
                <w:sz w:val="24"/>
                <w:szCs w:val="24"/>
              </w:rPr>
              <w:t>2.Педагогический консилиум «На пороге взрослой жизни».</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Коррекционно – развивающая работа</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1. Ролевая игра «В мире профессий» (10- 11  класс).</w:t>
            </w:r>
          </w:p>
          <w:p w:rsidR="00720254" w:rsidRDefault="002870CD" w:rsidP="002870CD">
            <w:pPr>
              <w:spacing w:after="0" w:line="240" w:lineRule="auto"/>
              <w:rPr>
                <w:rFonts w:ascii="Arial" w:hAnsi="Arial" w:cs="Arial"/>
                <w:sz w:val="24"/>
                <w:szCs w:val="24"/>
              </w:rPr>
            </w:pPr>
            <w:r>
              <w:rPr>
                <w:rFonts w:ascii="Arial" w:hAnsi="Arial" w:cs="Arial"/>
                <w:sz w:val="24"/>
                <w:szCs w:val="24"/>
              </w:rPr>
              <w:t>2. Проект «Человек и профессия» (10класс).</w:t>
            </w:r>
          </w:p>
          <w:p w:rsidR="00720254" w:rsidRDefault="002870CD" w:rsidP="002870CD">
            <w:pPr>
              <w:spacing w:after="0" w:line="240" w:lineRule="auto"/>
              <w:rPr>
                <w:rFonts w:ascii="Arial" w:hAnsi="Arial" w:cs="Arial"/>
                <w:sz w:val="24"/>
                <w:szCs w:val="24"/>
              </w:rPr>
            </w:pPr>
            <w:r>
              <w:rPr>
                <w:rFonts w:ascii="Arial" w:hAnsi="Arial" w:cs="Arial"/>
                <w:sz w:val="24"/>
                <w:szCs w:val="24"/>
              </w:rPr>
              <w:t>3. Тренинг «Мой выбор» (10 класс).</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Профессиональное просвещение</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1. Экскурсии профориентационного направления. </w:t>
            </w:r>
          </w:p>
          <w:p w:rsidR="00720254" w:rsidRDefault="002870CD" w:rsidP="002870CD">
            <w:pPr>
              <w:spacing w:after="0" w:line="240" w:lineRule="auto"/>
              <w:rPr>
                <w:rFonts w:ascii="Arial" w:hAnsi="Arial" w:cs="Arial"/>
                <w:sz w:val="24"/>
                <w:szCs w:val="24"/>
              </w:rPr>
            </w:pPr>
            <w:r>
              <w:rPr>
                <w:rFonts w:ascii="Arial" w:hAnsi="Arial" w:cs="Arial"/>
                <w:sz w:val="24"/>
                <w:szCs w:val="24"/>
              </w:rPr>
              <w:t>2. Стенд «Образовательная карта региона».</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Работа с </w:t>
            </w:r>
            <w:r>
              <w:rPr>
                <w:rFonts w:ascii="Arial" w:hAnsi="Arial" w:cs="Arial"/>
                <w:sz w:val="24"/>
                <w:szCs w:val="24"/>
              </w:rPr>
              <w:lastRenderedPageBreak/>
              <w:t xml:space="preserve">родителями </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1. Классные собрания по теме: «Роль семьи в </w:t>
            </w:r>
            <w:r>
              <w:rPr>
                <w:rFonts w:ascii="Arial" w:hAnsi="Arial" w:cs="Arial"/>
                <w:sz w:val="24"/>
                <w:szCs w:val="24"/>
              </w:rPr>
              <w:lastRenderedPageBreak/>
              <w:t>профессиональном самоопределении школьника».</w:t>
            </w:r>
          </w:p>
          <w:p w:rsidR="00720254" w:rsidRDefault="002870CD" w:rsidP="002870CD">
            <w:pPr>
              <w:spacing w:after="0" w:line="240" w:lineRule="auto"/>
              <w:rPr>
                <w:rFonts w:ascii="Arial" w:hAnsi="Arial" w:cs="Arial"/>
                <w:sz w:val="24"/>
                <w:szCs w:val="24"/>
              </w:rPr>
            </w:pPr>
            <w:r>
              <w:rPr>
                <w:rFonts w:ascii="Arial" w:hAnsi="Arial" w:cs="Arial"/>
                <w:sz w:val="24"/>
                <w:szCs w:val="24"/>
              </w:rPr>
              <w:t>2.Выявление степени удовлетворенности качеством образовательных услуг. Анкетирование родителей обучаемых.</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Предпрофильная подготовка</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Консультации  для обучающихся 9 класса по предметам.</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sz w:val="24"/>
                <w:szCs w:val="24"/>
              </w:rPr>
              <w:t>Работа школьного библиотекаря по профориентации</w:t>
            </w:r>
          </w:p>
        </w:tc>
        <w:tc>
          <w:tcPr>
            <w:tcW w:w="6647" w:type="dxa"/>
          </w:tcPr>
          <w:p w:rsidR="00720254" w:rsidRDefault="002870CD" w:rsidP="002870CD">
            <w:pPr>
              <w:spacing w:after="0" w:line="240" w:lineRule="auto"/>
              <w:rPr>
                <w:rFonts w:ascii="Arial" w:hAnsi="Arial" w:cs="Arial"/>
                <w:sz w:val="24"/>
                <w:szCs w:val="24"/>
              </w:rPr>
            </w:pPr>
            <w:r>
              <w:rPr>
                <w:rFonts w:ascii="Arial" w:hAnsi="Arial" w:cs="Arial"/>
                <w:sz w:val="24"/>
                <w:szCs w:val="24"/>
              </w:rPr>
              <w:t xml:space="preserve">1.Выставки книг, посвященных профессиям. </w:t>
            </w:r>
          </w:p>
          <w:p w:rsidR="00720254" w:rsidRDefault="002870CD" w:rsidP="002870CD">
            <w:pPr>
              <w:spacing w:after="0" w:line="240" w:lineRule="auto"/>
              <w:rPr>
                <w:rFonts w:ascii="Arial" w:hAnsi="Arial" w:cs="Arial"/>
                <w:sz w:val="24"/>
                <w:szCs w:val="24"/>
              </w:rPr>
            </w:pPr>
            <w:r>
              <w:rPr>
                <w:rFonts w:ascii="Arial" w:hAnsi="Arial" w:cs="Arial"/>
                <w:sz w:val="24"/>
                <w:szCs w:val="24"/>
              </w:rPr>
              <w:t>2.Беседы для обучающихся «Кем быть», «В мире профессий».</w:t>
            </w:r>
          </w:p>
          <w:p w:rsidR="00720254" w:rsidRDefault="002870CD" w:rsidP="002870CD">
            <w:pPr>
              <w:spacing w:after="0" w:line="240" w:lineRule="auto"/>
              <w:rPr>
                <w:rFonts w:ascii="Arial" w:hAnsi="Arial" w:cs="Arial"/>
                <w:sz w:val="24"/>
                <w:szCs w:val="24"/>
              </w:rPr>
            </w:pPr>
            <w:r>
              <w:rPr>
                <w:rFonts w:ascii="Arial" w:hAnsi="Arial" w:cs="Arial"/>
                <w:sz w:val="24"/>
                <w:szCs w:val="24"/>
              </w:rPr>
              <w:t>3.Подборки газетных и журнальных статей, посвященных профессиональной ориентации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4.Библиотечный урок «В мире профессий», о новых профессиях.</w:t>
            </w:r>
          </w:p>
        </w:tc>
      </w:tr>
      <w:tr w:rsidR="00720254">
        <w:tc>
          <w:tcPr>
            <w:tcW w:w="2957" w:type="dxa"/>
          </w:tcPr>
          <w:p w:rsidR="00720254" w:rsidRDefault="002870CD" w:rsidP="002870CD">
            <w:pPr>
              <w:spacing w:after="0" w:line="240" w:lineRule="auto"/>
              <w:rPr>
                <w:rFonts w:ascii="Arial" w:hAnsi="Arial" w:cs="Arial"/>
                <w:sz w:val="24"/>
                <w:szCs w:val="24"/>
              </w:rPr>
            </w:pPr>
            <w:r>
              <w:rPr>
                <w:rFonts w:ascii="Arial" w:hAnsi="Arial" w:cs="Arial"/>
                <w:bCs/>
                <w:sz w:val="24"/>
                <w:szCs w:val="24"/>
              </w:rPr>
              <w:t>Виды урочной, внеурочной и внешкольной деятельности</w:t>
            </w:r>
            <w:r>
              <w:rPr>
                <w:rFonts w:ascii="Arial" w:hAnsi="Arial" w:cs="Arial"/>
                <w:sz w:val="24"/>
                <w:szCs w:val="24"/>
              </w:rPr>
              <w:t xml:space="preserve"> для проведения мероприятий по пяти типам профессионального самоопределения (классификация Е. А. Климова):</w:t>
            </w:r>
          </w:p>
          <w:p w:rsidR="00720254" w:rsidRDefault="00720254" w:rsidP="002870CD">
            <w:pPr>
              <w:spacing w:after="0" w:line="240" w:lineRule="auto"/>
              <w:rPr>
                <w:rFonts w:ascii="Arial" w:hAnsi="Arial" w:cs="Arial"/>
                <w:sz w:val="24"/>
                <w:szCs w:val="24"/>
              </w:rPr>
            </w:pPr>
          </w:p>
        </w:tc>
        <w:tc>
          <w:tcPr>
            <w:tcW w:w="6647" w:type="dxa"/>
          </w:tcPr>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«Человек – природа»: </w:t>
            </w:r>
            <w:r>
              <w:rPr>
                <w:rFonts w:ascii="Arial" w:hAnsi="Arial" w:cs="Arial"/>
                <w:sz w:val="24"/>
                <w:szCs w:val="24"/>
              </w:rPr>
              <w:t>лабораторные, практические работы по биологии, работа на пришкольном участке, в  кружках, участие в НПК.</w:t>
            </w:r>
          </w:p>
          <w:p w:rsidR="00720254" w:rsidRDefault="002870CD" w:rsidP="002870CD">
            <w:pPr>
              <w:spacing w:after="0" w:line="240" w:lineRule="auto"/>
              <w:rPr>
                <w:rFonts w:ascii="Arial" w:hAnsi="Arial" w:cs="Arial"/>
                <w:sz w:val="24"/>
                <w:szCs w:val="24"/>
              </w:rPr>
            </w:pPr>
            <w:r>
              <w:rPr>
                <w:rFonts w:ascii="Arial" w:hAnsi="Arial" w:cs="Arial"/>
                <w:bCs/>
                <w:sz w:val="24"/>
                <w:szCs w:val="24"/>
              </w:rPr>
              <w:t>«Человек – техника»:</w:t>
            </w:r>
            <w:r>
              <w:rPr>
                <w:rFonts w:ascii="Arial" w:hAnsi="Arial" w:cs="Arial"/>
                <w:sz w:val="24"/>
                <w:szCs w:val="24"/>
              </w:rPr>
              <w:t xml:space="preserve"> лабораторные, практические работы по физике, химии, общественно-полезная деятельность, трудовые десанты, работа временной трудовой бригады.</w:t>
            </w:r>
          </w:p>
          <w:p w:rsidR="00720254" w:rsidRDefault="002870CD" w:rsidP="002870CD">
            <w:pPr>
              <w:spacing w:after="0" w:line="240" w:lineRule="auto"/>
              <w:rPr>
                <w:rFonts w:ascii="Arial" w:hAnsi="Arial" w:cs="Arial"/>
                <w:sz w:val="24"/>
                <w:szCs w:val="24"/>
              </w:rPr>
            </w:pPr>
            <w:r>
              <w:rPr>
                <w:rFonts w:ascii="Arial" w:hAnsi="Arial" w:cs="Arial"/>
                <w:bCs/>
                <w:sz w:val="24"/>
                <w:szCs w:val="24"/>
              </w:rPr>
              <w:t>«Человек – человек»:</w:t>
            </w:r>
            <w:r>
              <w:rPr>
                <w:rFonts w:ascii="Arial" w:hAnsi="Arial" w:cs="Arial"/>
                <w:sz w:val="24"/>
                <w:szCs w:val="24"/>
              </w:rPr>
              <w:t xml:space="preserve"> разбор характеристик литературных героев, исторических личностей, разбор помыслов, поведения окружающих, выполнение работ на уроках технологии,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720254" w:rsidRDefault="002870CD" w:rsidP="002870CD">
            <w:pPr>
              <w:spacing w:after="0" w:line="240" w:lineRule="auto"/>
              <w:rPr>
                <w:rFonts w:ascii="Arial" w:hAnsi="Arial" w:cs="Arial"/>
                <w:sz w:val="24"/>
                <w:szCs w:val="24"/>
              </w:rPr>
            </w:pPr>
            <w:r>
              <w:rPr>
                <w:rFonts w:ascii="Arial" w:hAnsi="Arial" w:cs="Arial"/>
                <w:bCs/>
                <w:sz w:val="24"/>
                <w:szCs w:val="24"/>
              </w:rPr>
              <w:t xml:space="preserve">«Человек - знаковая система»: </w:t>
            </w:r>
            <w:r>
              <w:rPr>
                <w:rFonts w:ascii="Arial" w:hAnsi="Arial" w:cs="Arial"/>
                <w:sz w:val="24"/>
                <w:szCs w:val="24"/>
              </w:rPr>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720254" w:rsidRDefault="002870CD" w:rsidP="002870CD">
            <w:pPr>
              <w:spacing w:after="0" w:line="240" w:lineRule="auto"/>
              <w:rPr>
                <w:rFonts w:ascii="Arial" w:hAnsi="Arial" w:cs="Arial"/>
                <w:sz w:val="24"/>
                <w:szCs w:val="24"/>
              </w:rPr>
            </w:pPr>
            <w:r>
              <w:rPr>
                <w:rFonts w:ascii="Arial" w:hAnsi="Arial" w:cs="Arial"/>
                <w:bCs/>
                <w:sz w:val="24"/>
                <w:szCs w:val="24"/>
              </w:rPr>
              <w:t>«Человек - художественный образ»:</w:t>
            </w:r>
            <w:r>
              <w:rPr>
                <w:rFonts w:ascii="Arial" w:hAnsi="Arial" w:cs="Arial"/>
                <w:sz w:val="24"/>
                <w:szCs w:val="24"/>
              </w:rPr>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смотре художественной самодеятельности, в соответствующих кружках.</w:t>
            </w:r>
          </w:p>
        </w:tc>
      </w:tr>
    </w:tbl>
    <w:p w:rsidR="00720254" w:rsidRDefault="002870CD" w:rsidP="002870CD">
      <w:pPr>
        <w:spacing w:after="0" w:line="240" w:lineRule="auto"/>
        <w:rPr>
          <w:rFonts w:ascii="Arial" w:hAnsi="Arial" w:cs="Arial"/>
          <w:sz w:val="24"/>
          <w:szCs w:val="24"/>
        </w:rPr>
      </w:pPr>
      <w:r>
        <w:rPr>
          <w:rFonts w:ascii="Arial" w:hAnsi="Arial" w:cs="Arial"/>
          <w:sz w:val="24"/>
          <w:szCs w:val="24"/>
        </w:rPr>
        <w:t xml:space="preserve">Идет целенаправленное формирование в курсе технологии </w:t>
      </w:r>
      <w:r>
        <w:rPr>
          <w:rFonts w:ascii="Arial" w:hAnsi="Arial" w:cs="Arial"/>
          <w:i/>
          <w:sz w:val="24"/>
          <w:szCs w:val="24"/>
        </w:rPr>
        <w:t>представлений о рынке труда</w:t>
      </w:r>
      <w:r>
        <w:rPr>
          <w:rFonts w:ascii="Arial" w:hAnsi="Arial" w:cs="Arial"/>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720254" w:rsidRDefault="002870CD" w:rsidP="002870CD">
      <w:pPr>
        <w:tabs>
          <w:tab w:val="left" w:pos="284"/>
        </w:tabs>
        <w:spacing w:after="0" w:line="240" w:lineRule="auto"/>
        <w:ind w:firstLine="284"/>
        <w:rPr>
          <w:rFonts w:ascii="Arial" w:hAnsi="Arial" w:cs="Arial"/>
          <w:sz w:val="24"/>
          <w:szCs w:val="24"/>
        </w:rPr>
      </w:pPr>
      <w:r>
        <w:rPr>
          <w:rFonts w:ascii="Arial" w:hAnsi="Arial" w:cs="Arial"/>
          <w:sz w:val="24"/>
          <w:szCs w:val="24"/>
        </w:rPr>
        <w:t xml:space="preserve">В ходе реализации программы по профориентации идет приобретение </w:t>
      </w:r>
      <w:r>
        <w:rPr>
          <w:rFonts w:ascii="Arial" w:hAnsi="Arial" w:cs="Arial"/>
          <w:i/>
          <w:sz w:val="24"/>
          <w:szCs w:val="24"/>
        </w:rPr>
        <w:t>практического опыта пробного проектирования жизненной и профессиональной карьеры</w:t>
      </w:r>
      <w:r>
        <w:rPr>
          <w:rFonts w:ascii="Arial" w:hAnsi="Arial" w:cs="Arial"/>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720254" w:rsidRDefault="002870CD" w:rsidP="002870CD">
      <w:pPr>
        <w:spacing w:after="0" w:line="240" w:lineRule="auto"/>
        <w:rPr>
          <w:rFonts w:ascii="Arial" w:hAnsi="Arial" w:cs="Arial"/>
          <w:b/>
          <w:sz w:val="24"/>
          <w:szCs w:val="24"/>
        </w:rPr>
      </w:pPr>
      <w:r>
        <w:rPr>
          <w:rFonts w:ascii="Arial" w:hAnsi="Arial" w:cs="Arial"/>
          <w:b/>
          <w:sz w:val="24"/>
          <w:szCs w:val="24"/>
        </w:rPr>
        <w:lastRenderedPageBreak/>
        <w:t>Результаты освоения  программы профориентации</w:t>
      </w:r>
    </w:p>
    <w:p w:rsidR="00720254" w:rsidRDefault="002870CD" w:rsidP="002870CD">
      <w:pPr>
        <w:numPr>
          <w:ilvl w:val="0"/>
          <w:numId w:val="75"/>
        </w:numPr>
        <w:suppressAutoHyphens w:val="0"/>
        <w:spacing w:after="0" w:line="240" w:lineRule="auto"/>
        <w:rPr>
          <w:rFonts w:ascii="Arial" w:hAnsi="Arial" w:cs="Arial"/>
          <w:sz w:val="24"/>
          <w:szCs w:val="24"/>
        </w:rPr>
      </w:pPr>
      <w:r>
        <w:rPr>
          <w:rFonts w:ascii="Arial" w:hAnsi="Arial" w:cs="Arial"/>
          <w:sz w:val="24"/>
          <w:szCs w:val="24"/>
        </w:rPr>
        <w:t xml:space="preserve">Сформированные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720254" w:rsidRDefault="002870CD" w:rsidP="002870CD">
      <w:pPr>
        <w:numPr>
          <w:ilvl w:val="0"/>
          <w:numId w:val="75"/>
        </w:numPr>
        <w:suppressAutoHyphens w:val="0"/>
        <w:spacing w:after="0" w:line="240" w:lineRule="auto"/>
        <w:rPr>
          <w:rFonts w:ascii="Arial" w:hAnsi="Arial" w:cs="Arial"/>
          <w:sz w:val="24"/>
          <w:szCs w:val="24"/>
        </w:rPr>
      </w:pPr>
      <w:r>
        <w:rPr>
          <w:rFonts w:ascii="Arial" w:hAnsi="Arial" w:cs="Arial"/>
          <w:sz w:val="24"/>
          <w:szCs w:val="24"/>
        </w:rPr>
        <w:t>Сформированная способность обучающихся к анализу объектов нематер</w:t>
      </w:r>
      <w:r>
        <w:rPr>
          <w:rFonts w:ascii="Arial" w:hAnsi="Arial" w:cs="Arial"/>
          <w:sz w:val="24"/>
          <w:szCs w:val="24"/>
        </w:rPr>
        <w:t>и</w:t>
      </w:r>
      <w:r>
        <w:rPr>
          <w:rFonts w:ascii="Arial" w:hAnsi="Arial" w:cs="Arial"/>
          <w:sz w:val="24"/>
          <w:szCs w:val="24"/>
        </w:rPr>
        <w:t>альной и материальной культуры, выделению существенных и несуществе</w:t>
      </w:r>
      <w:r>
        <w:rPr>
          <w:rFonts w:ascii="Arial" w:hAnsi="Arial" w:cs="Arial"/>
          <w:sz w:val="24"/>
          <w:szCs w:val="24"/>
        </w:rPr>
        <w:t>н</w:t>
      </w:r>
      <w:r>
        <w:rPr>
          <w:rFonts w:ascii="Arial" w:hAnsi="Arial" w:cs="Arial"/>
          <w:sz w:val="24"/>
          <w:szCs w:val="24"/>
        </w:rPr>
        <w:t>ных признаков объекта, построению модели объекта, ее фиксации в знаковой форме.</w:t>
      </w:r>
    </w:p>
    <w:p w:rsidR="00720254" w:rsidRDefault="002870CD" w:rsidP="002870CD">
      <w:pPr>
        <w:numPr>
          <w:ilvl w:val="0"/>
          <w:numId w:val="75"/>
        </w:numPr>
        <w:suppressAutoHyphens w:val="0"/>
        <w:spacing w:after="0" w:line="240" w:lineRule="auto"/>
        <w:rPr>
          <w:rFonts w:ascii="Arial" w:hAnsi="Arial" w:cs="Arial"/>
          <w:sz w:val="24"/>
          <w:szCs w:val="24"/>
        </w:rPr>
      </w:pPr>
      <w:r>
        <w:rPr>
          <w:rFonts w:ascii="Arial" w:hAnsi="Arial" w:cs="Arial"/>
          <w:sz w:val="24"/>
          <w:szCs w:val="24"/>
        </w:rPr>
        <w:t xml:space="preserve">Сформированные рефлексивные действия: </w:t>
      </w:r>
    </w:p>
    <w:p w:rsidR="00720254" w:rsidRDefault="002870CD" w:rsidP="002870CD">
      <w:pPr>
        <w:numPr>
          <w:ilvl w:val="0"/>
          <w:numId w:val="76"/>
        </w:numPr>
        <w:suppressAutoHyphens w:val="0"/>
        <w:spacing w:after="0" w:line="240" w:lineRule="auto"/>
        <w:rPr>
          <w:rFonts w:ascii="Arial" w:hAnsi="Arial" w:cs="Arial"/>
          <w:sz w:val="24"/>
          <w:szCs w:val="24"/>
        </w:rPr>
      </w:pPr>
      <w:r>
        <w:rPr>
          <w:rFonts w:ascii="Arial" w:hAnsi="Arial" w:cs="Arial"/>
          <w:sz w:val="24"/>
          <w:szCs w:val="24"/>
        </w:rPr>
        <w:t>способность контролировать свои действия в соответствии с заданным алг</w:t>
      </w:r>
      <w:r>
        <w:rPr>
          <w:rFonts w:ascii="Arial" w:hAnsi="Arial" w:cs="Arial"/>
          <w:sz w:val="24"/>
          <w:szCs w:val="24"/>
        </w:rPr>
        <w:t>о</w:t>
      </w:r>
      <w:r>
        <w:rPr>
          <w:rFonts w:ascii="Arial" w:hAnsi="Arial" w:cs="Arial"/>
          <w:sz w:val="24"/>
          <w:szCs w:val="24"/>
        </w:rPr>
        <w:t>ритмом или ориентируясь на ключевые индикаторы, характеризующие резул</w:t>
      </w:r>
      <w:r>
        <w:rPr>
          <w:rFonts w:ascii="Arial" w:hAnsi="Arial" w:cs="Arial"/>
          <w:sz w:val="24"/>
          <w:szCs w:val="24"/>
        </w:rPr>
        <w:t>ь</w:t>
      </w:r>
      <w:r>
        <w:rPr>
          <w:rFonts w:ascii="Arial" w:hAnsi="Arial" w:cs="Arial"/>
          <w:sz w:val="24"/>
          <w:szCs w:val="24"/>
        </w:rPr>
        <w:t>тативность производимых действий;</w:t>
      </w:r>
    </w:p>
    <w:p w:rsidR="00720254" w:rsidRDefault="002870CD" w:rsidP="002870CD">
      <w:pPr>
        <w:numPr>
          <w:ilvl w:val="0"/>
          <w:numId w:val="76"/>
        </w:numPr>
        <w:suppressAutoHyphens w:val="0"/>
        <w:spacing w:after="0" w:line="240" w:lineRule="auto"/>
        <w:rPr>
          <w:rFonts w:ascii="Arial" w:hAnsi="Arial" w:cs="Arial"/>
          <w:sz w:val="24"/>
          <w:szCs w:val="24"/>
        </w:rPr>
      </w:pPr>
      <w:r>
        <w:rPr>
          <w:rFonts w:ascii="Arial" w:hAnsi="Arial" w:cs="Arial"/>
          <w:sz w:val="24"/>
          <w:szCs w:val="24"/>
        </w:rPr>
        <w:t>способность оценивать ситуацию, выбирать эффективные стратегии повед</w:t>
      </w:r>
      <w:r>
        <w:rPr>
          <w:rFonts w:ascii="Arial" w:hAnsi="Arial" w:cs="Arial"/>
          <w:sz w:val="24"/>
          <w:szCs w:val="24"/>
        </w:rPr>
        <w:t>е</w:t>
      </w:r>
      <w:r>
        <w:rPr>
          <w:rFonts w:ascii="Arial" w:hAnsi="Arial" w:cs="Arial"/>
          <w:sz w:val="24"/>
          <w:szCs w:val="24"/>
        </w:rPr>
        <w:t>ния в ситуации – выбирать адекватно ситуации способы осуществления пр</w:t>
      </w:r>
      <w:r>
        <w:rPr>
          <w:rFonts w:ascii="Arial" w:hAnsi="Arial" w:cs="Arial"/>
          <w:sz w:val="24"/>
          <w:szCs w:val="24"/>
        </w:rPr>
        <w:t>е</w:t>
      </w:r>
      <w:r>
        <w:rPr>
          <w:rFonts w:ascii="Arial" w:hAnsi="Arial" w:cs="Arial"/>
          <w:sz w:val="24"/>
          <w:szCs w:val="24"/>
        </w:rPr>
        <w:t>образующей деятельности для получения наилучших результатов;</w:t>
      </w:r>
    </w:p>
    <w:p w:rsidR="00720254" w:rsidRDefault="002870CD" w:rsidP="002870CD">
      <w:pPr>
        <w:numPr>
          <w:ilvl w:val="0"/>
          <w:numId w:val="76"/>
        </w:numPr>
        <w:suppressAutoHyphens w:val="0"/>
        <w:spacing w:after="0" w:line="240" w:lineRule="auto"/>
        <w:rPr>
          <w:rFonts w:ascii="Arial" w:hAnsi="Arial" w:cs="Arial"/>
          <w:sz w:val="24"/>
          <w:szCs w:val="24"/>
        </w:rPr>
      </w:pPr>
      <w:r>
        <w:rPr>
          <w:rFonts w:ascii="Arial" w:hAnsi="Arial" w:cs="Arial"/>
          <w:sz w:val="24"/>
          <w:szCs w:val="24"/>
        </w:rPr>
        <w:t>способность определять каких инструментальных средств или способов де</w:t>
      </w:r>
      <w:r>
        <w:rPr>
          <w:rFonts w:ascii="Arial" w:hAnsi="Arial" w:cs="Arial"/>
          <w:sz w:val="24"/>
          <w:szCs w:val="24"/>
        </w:rPr>
        <w:t>я</w:t>
      </w:r>
      <w:r>
        <w:rPr>
          <w:rFonts w:ascii="Arial" w:hAnsi="Arial" w:cs="Arial"/>
          <w:sz w:val="24"/>
          <w:szCs w:val="24"/>
        </w:rPr>
        <w:t>тельности не достает для решения поставленной перед собой задачи и спр</w:t>
      </w:r>
      <w:r>
        <w:rPr>
          <w:rFonts w:ascii="Arial" w:hAnsi="Arial" w:cs="Arial"/>
          <w:sz w:val="24"/>
          <w:szCs w:val="24"/>
        </w:rPr>
        <w:t>о</w:t>
      </w:r>
      <w:r>
        <w:rPr>
          <w:rFonts w:ascii="Arial" w:hAnsi="Arial" w:cs="Arial"/>
          <w:sz w:val="24"/>
          <w:szCs w:val="24"/>
        </w:rPr>
        <w:t>ектировать собственную образовательную траекторию, позволяющую овл</w:t>
      </w:r>
      <w:r>
        <w:rPr>
          <w:rFonts w:ascii="Arial" w:hAnsi="Arial" w:cs="Arial"/>
          <w:sz w:val="24"/>
          <w:szCs w:val="24"/>
        </w:rPr>
        <w:t>а</w:t>
      </w:r>
      <w:r>
        <w:rPr>
          <w:rFonts w:ascii="Arial" w:hAnsi="Arial" w:cs="Arial"/>
          <w:sz w:val="24"/>
          <w:szCs w:val="24"/>
        </w:rPr>
        <w:t>деть недостающими способами деятельности или инструментальными сре</w:t>
      </w:r>
      <w:r>
        <w:rPr>
          <w:rFonts w:ascii="Arial" w:hAnsi="Arial" w:cs="Arial"/>
          <w:sz w:val="24"/>
          <w:szCs w:val="24"/>
        </w:rPr>
        <w:t>д</w:t>
      </w:r>
      <w:r>
        <w:rPr>
          <w:rFonts w:ascii="Arial" w:hAnsi="Arial" w:cs="Arial"/>
          <w:sz w:val="24"/>
          <w:szCs w:val="24"/>
        </w:rPr>
        <w:t>ствами.</w:t>
      </w:r>
    </w:p>
    <w:p w:rsidR="00720254" w:rsidRDefault="002870CD" w:rsidP="002870CD">
      <w:pPr>
        <w:numPr>
          <w:ilvl w:val="0"/>
          <w:numId w:val="77"/>
        </w:numPr>
        <w:suppressAutoHyphens w:val="0"/>
        <w:spacing w:after="0" w:line="240" w:lineRule="auto"/>
        <w:rPr>
          <w:rFonts w:ascii="Arial" w:hAnsi="Arial" w:cs="Arial"/>
          <w:sz w:val="24"/>
          <w:szCs w:val="24"/>
        </w:rPr>
      </w:pPr>
      <w:r>
        <w:rPr>
          <w:rFonts w:ascii="Arial" w:hAnsi="Arial" w:cs="Arial"/>
          <w:sz w:val="24"/>
          <w:szCs w:val="24"/>
        </w:rPr>
        <w:t xml:space="preserve">Выпускник основной школы сможет: </w:t>
      </w:r>
    </w:p>
    <w:p w:rsidR="00720254" w:rsidRDefault="002870CD" w:rsidP="002870CD">
      <w:pPr>
        <w:numPr>
          <w:ilvl w:val="0"/>
          <w:numId w:val="78"/>
        </w:numPr>
        <w:suppressAutoHyphens w:val="0"/>
        <w:spacing w:after="0" w:line="240" w:lineRule="auto"/>
        <w:rPr>
          <w:rFonts w:ascii="Arial" w:hAnsi="Arial" w:cs="Arial"/>
          <w:sz w:val="24"/>
          <w:szCs w:val="24"/>
        </w:rPr>
      </w:pPr>
      <w:r>
        <w:rPr>
          <w:rFonts w:ascii="Arial" w:hAnsi="Arial" w:cs="Arial"/>
          <w:sz w:val="24"/>
          <w:szCs w:val="24"/>
        </w:rPr>
        <w:t>проектировать с помощью тьютора или подготовленного педагога собстве</w:t>
      </w:r>
      <w:r>
        <w:rPr>
          <w:rFonts w:ascii="Arial" w:hAnsi="Arial" w:cs="Arial"/>
          <w:sz w:val="24"/>
          <w:szCs w:val="24"/>
        </w:rPr>
        <w:t>н</w:t>
      </w:r>
      <w:r>
        <w:rPr>
          <w:rFonts w:ascii="Arial" w:hAnsi="Arial" w:cs="Arial"/>
          <w:sz w:val="24"/>
          <w:szCs w:val="24"/>
        </w:rPr>
        <w:t>ную индивидуальную образовательную траекторию (маршрут);</w:t>
      </w:r>
    </w:p>
    <w:p w:rsidR="00720254" w:rsidRDefault="002870CD" w:rsidP="002870CD">
      <w:pPr>
        <w:numPr>
          <w:ilvl w:val="0"/>
          <w:numId w:val="78"/>
        </w:numPr>
        <w:suppressAutoHyphens w:val="0"/>
        <w:spacing w:after="0" w:line="240" w:lineRule="auto"/>
        <w:rPr>
          <w:rFonts w:ascii="Arial" w:hAnsi="Arial" w:cs="Arial"/>
          <w:sz w:val="24"/>
          <w:szCs w:val="24"/>
        </w:rPr>
      </w:pPr>
      <w:r>
        <w:rPr>
          <w:rFonts w:ascii="Arial" w:hAnsi="Arial" w:cs="Arial"/>
          <w:sz w:val="24"/>
          <w:szCs w:val="24"/>
        </w:rPr>
        <w:t>устанавливать образовательную коммуникацию со сверстниками и взрослыми носителями необходимой информации и эффективных способов осуществл</w:t>
      </w:r>
      <w:r>
        <w:rPr>
          <w:rFonts w:ascii="Arial" w:hAnsi="Arial" w:cs="Arial"/>
          <w:sz w:val="24"/>
          <w:szCs w:val="24"/>
        </w:rPr>
        <w:t>е</w:t>
      </w:r>
      <w:r>
        <w:rPr>
          <w:rFonts w:ascii="Arial" w:hAnsi="Arial" w:cs="Arial"/>
          <w:sz w:val="24"/>
          <w:szCs w:val="24"/>
        </w:rPr>
        <w:t>ния познавательной деятельности с целью получения и освоения образов</w:t>
      </w:r>
      <w:r>
        <w:rPr>
          <w:rFonts w:ascii="Arial" w:hAnsi="Arial" w:cs="Arial"/>
          <w:sz w:val="24"/>
          <w:szCs w:val="24"/>
        </w:rPr>
        <w:t>а</w:t>
      </w:r>
      <w:r>
        <w:rPr>
          <w:rFonts w:ascii="Arial" w:hAnsi="Arial" w:cs="Arial"/>
          <w:sz w:val="24"/>
          <w:szCs w:val="24"/>
        </w:rPr>
        <w:t>тельным контентом;</w:t>
      </w:r>
    </w:p>
    <w:p w:rsidR="00720254" w:rsidRDefault="002870CD" w:rsidP="002870CD">
      <w:pPr>
        <w:numPr>
          <w:ilvl w:val="0"/>
          <w:numId w:val="78"/>
        </w:numPr>
        <w:suppressAutoHyphens w:val="0"/>
        <w:spacing w:after="0" w:line="240" w:lineRule="auto"/>
        <w:rPr>
          <w:rFonts w:ascii="Arial" w:hAnsi="Arial" w:cs="Arial"/>
          <w:sz w:val="24"/>
          <w:szCs w:val="24"/>
        </w:rPr>
      </w:pPr>
      <w:r>
        <w:rPr>
          <w:rFonts w:ascii="Arial" w:hAnsi="Arial" w:cs="Arial"/>
          <w:sz w:val="24"/>
          <w:szCs w:val="24"/>
        </w:rPr>
        <w:t>работать с открытыми источниками информации (находить информационные ресурсы, выбирать и анализировать необходимую информацию) о рынке тр</w:t>
      </w:r>
      <w:r>
        <w:rPr>
          <w:rFonts w:ascii="Arial" w:hAnsi="Arial" w:cs="Arial"/>
          <w:sz w:val="24"/>
          <w:szCs w:val="24"/>
        </w:rPr>
        <w:t>у</w:t>
      </w:r>
      <w:r>
        <w:rPr>
          <w:rFonts w:ascii="Arial" w:hAnsi="Arial" w:cs="Arial"/>
          <w:sz w:val="24"/>
          <w:szCs w:val="24"/>
        </w:rPr>
        <w:t>да, трендах его развития и перспективных потребностях экономики региона проживания обучающегося и страны в целом в кадрах определенной квал</w:t>
      </w:r>
      <w:r>
        <w:rPr>
          <w:rFonts w:ascii="Arial" w:hAnsi="Arial" w:cs="Arial"/>
          <w:sz w:val="24"/>
          <w:szCs w:val="24"/>
        </w:rPr>
        <w:t>и</w:t>
      </w:r>
      <w:r>
        <w:rPr>
          <w:rFonts w:ascii="Arial" w:hAnsi="Arial" w:cs="Arial"/>
          <w:sz w:val="24"/>
          <w:szCs w:val="24"/>
        </w:rPr>
        <w:t>фикации для принятия решения о выборе индивидуального и профессионал</w:t>
      </w:r>
      <w:r>
        <w:rPr>
          <w:rFonts w:ascii="Arial" w:hAnsi="Arial" w:cs="Arial"/>
          <w:sz w:val="24"/>
          <w:szCs w:val="24"/>
        </w:rPr>
        <w:t>ь</w:t>
      </w:r>
      <w:r>
        <w:rPr>
          <w:rFonts w:ascii="Arial" w:hAnsi="Arial" w:cs="Arial"/>
          <w:sz w:val="24"/>
          <w:szCs w:val="24"/>
        </w:rPr>
        <w:t>ного маршрута.</w:t>
      </w:r>
    </w:p>
    <w:p w:rsidR="00720254" w:rsidRDefault="002870CD" w:rsidP="002870CD">
      <w:pPr>
        <w:numPr>
          <w:ilvl w:val="0"/>
          <w:numId w:val="78"/>
        </w:numPr>
        <w:suppressAutoHyphens w:val="0"/>
        <w:spacing w:after="0" w:line="240" w:lineRule="auto"/>
        <w:rPr>
          <w:rFonts w:ascii="Arial" w:hAnsi="Arial" w:cs="Arial"/>
          <w:sz w:val="24"/>
          <w:szCs w:val="24"/>
        </w:rPr>
      </w:pPr>
      <w:r>
        <w:rPr>
          <w:rFonts w:ascii="Arial" w:hAnsi="Arial" w:cs="Arial"/>
          <w:sz w:val="24"/>
          <w:szCs w:val="24"/>
        </w:rPr>
        <w:t>совместно с педагогами составить индивидуальную образовательную пр</w:t>
      </w:r>
      <w:r>
        <w:rPr>
          <w:rFonts w:ascii="Arial" w:hAnsi="Arial" w:cs="Arial"/>
          <w:sz w:val="24"/>
          <w:szCs w:val="24"/>
        </w:rPr>
        <w:t>о</w:t>
      </w:r>
      <w:r>
        <w:rPr>
          <w:rFonts w:ascii="Arial" w:hAnsi="Arial" w:cs="Arial"/>
          <w:sz w:val="24"/>
          <w:szCs w:val="24"/>
        </w:rPr>
        <w:t xml:space="preserve">грамму в соответствии с требованиями, определяемыми выбором будущей профессии; </w:t>
      </w:r>
    </w:p>
    <w:p w:rsidR="00720254" w:rsidRDefault="002870CD" w:rsidP="002870CD">
      <w:pPr>
        <w:numPr>
          <w:ilvl w:val="0"/>
          <w:numId w:val="78"/>
        </w:numPr>
        <w:suppressAutoHyphens w:val="0"/>
        <w:spacing w:after="0" w:line="240" w:lineRule="auto"/>
        <w:rPr>
          <w:rFonts w:ascii="Arial" w:hAnsi="Arial" w:cs="Arial"/>
          <w:sz w:val="24"/>
          <w:szCs w:val="24"/>
        </w:rPr>
      </w:pPr>
      <w:r>
        <w:rPr>
          <w:rFonts w:ascii="Arial" w:hAnsi="Arial" w:cs="Arial"/>
          <w:sz w:val="24"/>
          <w:szCs w:val="24"/>
        </w:rPr>
        <w:t>выбрать индивидуальный и профессиональный маршрут для реализации и</w:t>
      </w:r>
      <w:r>
        <w:rPr>
          <w:rFonts w:ascii="Arial" w:hAnsi="Arial" w:cs="Arial"/>
          <w:sz w:val="24"/>
          <w:szCs w:val="24"/>
        </w:rPr>
        <w:t>н</w:t>
      </w:r>
      <w:r>
        <w:rPr>
          <w:rFonts w:ascii="Arial" w:hAnsi="Arial" w:cs="Arial"/>
          <w:sz w:val="24"/>
          <w:szCs w:val="24"/>
        </w:rPr>
        <w:t>дивидуальной образовательной программы.</w:t>
      </w:r>
    </w:p>
    <w:p w:rsidR="00720254" w:rsidRDefault="002870CD" w:rsidP="002870CD">
      <w:pPr>
        <w:spacing w:after="0" w:line="240" w:lineRule="auto"/>
        <w:rPr>
          <w:rFonts w:ascii="Arial" w:hAnsi="Arial" w:cs="Arial"/>
          <w:b/>
          <w:sz w:val="24"/>
          <w:szCs w:val="24"/>
        </w:rPr>
      </w:pPr>
      <w:r>
        <w:rPr>
          <w:rFonts w:ascii="Arial" w:hAnsi="Arial" w:cs="Arial"/>
          <w:b/>
          <w:sz w:val="24"/>
          <w:szCs w:val="24"/>
        </w:rPr>
        <w:t>Характеристика содержания  программы</w:t>
      </w:r>
    </w:p>
    <w:p w:rsidR="00720254" w:rsidRDefault="002870CD" w:rsidP="002870CD">
      <w:pPr>
        <w:spacing w:after="0" w:line="240" w:lineRule="auto"/>
        <w:rPr>
          <w:rFonts w:ascii="Arial" w:hAnsi="Arial" w:cs="Arial"/>
          <w:sz w:val="24"/>
          <w:szCs w:val="24"/>
        </w:rPr>
      </w:pPr>
      <w:r>
        <w:rPr>
          <w:rFonts w:ascii="Arial" w:hAnsi="Arial" w:cs="Arial"/>
          <w:sz w:val="24"/>
          <w:szCs w:val="24"/>
        </w:rPr>
        <w:t>Содержанием  программы профессиональной ориентации школьников на этапе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Развитие деятельности обучающихся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В рамках преподавания учебных дисциплин учителями создаются условия для обеспечения работы обучающихся с содержанием образования программы профессиональной ориентации:</w:t>
      </w:r>
    </w:p>
    <w:p w:rsidR="00720254" w:rsidRDefault="002870CD" w:rsidP="002870CD">
      <w:pPr>
        <w:numPr>
          <w:ilvl w:val="0"/>
          <w:numId w:val="77"/>
        </w:numPr>
        <w:suppressAutoHyphens w:val="0"/>
        <w:spacing w:after="0" w:line="240" w:lineRule="auto"/>
        <w:rPr>
          <w:rFonts w:ascii="Arial" w:hAnsi="Arial" w:cs="Arial"/>
          <w:sz w:val="24"/>
          <w:szCs w:val="24"/>
        </w:rPr>
      </w:pPr>
      <w:r>
        <w:rPr>
          <w:rFonts w:ascii="Arial" w:hAnsi="Arial" w:cs="Arial"/>
          <w:sz w:val="24"/>
          <w:szCs w:val="24"/>
        </w:rPr>
        <w:t>методическое выстраивание учебных курсов в виде последовательности учебных задач, постановка и решение которых становится содержанием п</w:t>
      </w:r>
      <w:r>
        <w:rPr>
          <w:rFonts w:ascii="Arial" w:hAnsi="Arial" w:cs="Arial"/>
          <w:sz w:val="24"/>
          <w:szCs w:val="24"/>
        </w:rPr>
        <w:t>о</w:t>
      </w:r>
      <w:r>
        <w:rPr>
          <w:rFonts w:ascii="Arial" w:hAnsi="Arial" w:cs="Arial"/>
          <w:sz w:val="24"/>
          <w:szCs w:val="24"/>
        </w:rPr>
        <w:t>знавательной деятельности обучающихся;</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организационное обеспечение возможности обучающимся выстраивать обр</w:t>
      </w:r>
      <w:r>
        <w:rPr>
          <w:rFonts w:ascii="Arial" w:hAnsi="Arial" w:cs="Arial"/>
          <w:sz w:val="24"/>
          <w:szCs w:val="24"/>
        </w:rPr>
        <w:t>а</w:t>
      </w:r>
      <w:r>
        <w:rPr>
          <w:rFonts w:ascii="Arial" w:hAnsi="Arial" w:cs="Arial"/>
          <w:sz w:val="24"/>
          <w:szCs w:val="24"/>
        </w:rPr>
        <w:t>зовательные коммуникации в рамках учебных занятий и вне их со своими сверстниками;</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организационное обеспечение возможности выстраивания обучающимися о</w:t>
      </w:r>
      <w:r>
        <w:rPr>
          <w:rFonts w:ascii="Arial" w:hAnsi="Arial" w:cs="Arial"/>
          <w:sz w:val="24"/>
          <w:szCs w:val="24"/>
        </w:rPr>
        <w:t>б</w:t>
      </w:r>
      <w:r>
        <w:rPr>
          <w:rFonts w:ascii="Arial" w:hAnsi="Arial" w:cs="Arial"/>
          <w:sz w:val="24"/>
          <w:szCs w:val="24"/>
        </w:rPr>
        <w:t>разовательных коммуникаций в разновозрастных группах;</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выстраивание взаимосвязи академических знаний с технологиями их испол</w:t>
      </w:r>
      <w:r>
        <w:rPr>
          <w:rFonts w:ascii="Arial" w:hAnsi="Arial" w:cs="Arial"/>
          <w:sz w:val="24"/>
          <w:szCs w:val="24"/>
        </w:rPr>
        <w:t>ь</w:t>
      </w:r>
      <w:r>
        <w:rPr>
          <w:rFonts w:ascii="Arial" w:hAnsi="Arial" w:cs="Arial"/>
          <w:sz w:val="24"/>
          <w:szCs w:val="24"/>
        </w:rPr>
        <w:t>зования;</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организационное обеспечение реализации части учебных программ в проце</w:t>
      </w:r>
      <w:r>
        <w:rPr>
          <w:rFonts w:ascii="Arial" w:hAnsi="Arial" w:cs="Arial"/>
          <w:sz w:val="24"/>
          <w:szCs w:val="24"/>
        </w:rPr>
        <w:t>с</w:t>
      </w:r>
      <w:r>
        <w:rPr>
          <w:rFonts w:ascii="Arial" w:hAnsi="Arial" w:cs="Arial"/>
          <w:sz w:val="24"/>
          <w:szCs w:val="24"/>
        </w:rPr>
        <w:t>се технологических практик (практикумов) в том числе на базе производстве</w:t>
      </w:r>
      <w:r>
        <w:rPr>
          <w:rFonts w:ascii="Arial" w:hAnsi="Arial" w:cs="Arial"/>
          <w:sz w:val="24"/>
          <w:szCs w:val="24"/>
        </w:rPr>
        <w:t>н</w:t>
      </w:r>
      <w:r>
        <w:rPr>
          <w:rFonts w:ascii="Arial" w:hAnsi="Arial" w:cs="Arial"/>
          <w:sz w:val="24"/>
          <w:szCs w:val="24"/>
        </w:rPr>
        <w:t>ных, научных, образовательных и иных организаций и предприятий;</w:t>
      </w:r>
    </w:p>
    <w:p w:rsidR="00720254" w:rsidRDefault="002870CD" w:rsidP="002870CD">
      <w:pPr>
        <w:numPr>
          <w:ilvl w:val="0"/>
          <w:numId w:val="79"/>
        </w:numPr>
        <w:tabs>
          <w:tab w:val="left" w:pos="0"/>
        </w:tabs>
        <w:suppressAutoHyphens w:val="0"/>
        <w:spacing w:after="0" w:line="240" w:lineRule="auto"/>
        <w:rPr>
          <w:rFonts w:ascii="Arial" w:hAnsi="Arial" w:cs="Arial"/>
          <w:sz w:val="24"/>
          <w:szCs w:val="24"/>
        </w:rPr>
      </w:pPr>
      <w:r>
        <w:rPr>
          <w:rFonts w:ascii="Arial" w:hAnsi="Arial" w:cs="Arial"/>
          <w:sz w:val="24"/>
          <w:szCs w:val="24"/>
        </w:rPr>
        <w:t>интеграция ресурсов информационных сетей (в том числе сети Интернет), а также технологий работы с информацией в информационных сетях в структ</w:t>
      </w:r>
      <w:r>
        <w:rPr>
          <w:rFonts w:ascii="Arial" w:hAnsi="Arial" w:cs="Arial"/>
          <w:sz w:val="24"/>
          <w:szCs w:val="24"/>
        </w:rPr>
        <w:t>у</w:t>
      </w:r>
      <w:r>
        <w:rPr>
          <w:rFonts w:ascii="Arial" w:hAnsi="Arial" w:cs="Arial"/>
          <w:sz w:val="24"/>
          <w:szCs w:val="24"/>
        </w:rPr>
        <w:t xml:space="preserve">ру и содержание учебных занятий. </w:t>
      </w:r>
    </w:p>
    <w:p w:rsidR="00720254" w:rsidRDefault="002870CD" w:rsidP="002870CD">
      <w:pPr>
        <w:tabs>
          <w:tab w:val="left" w:pos="0"/>
        </w:tabs>
        <w:spacing w:after="0" w:line="240" w:lineRule="auto"/>
        <w:rPr>
          <w:rFonts w:ascii="Arial" w:hAnsi="Arial" w:cs="Arial"/>
          <w:sz w:val="24"/>
          <w:szCs w:val="24"/>
        </w:rPr>
      </w:pPr>
      <w:r>
        <w:rPr>
          <w:rFonts w:ascii="Arial" w:hAnsi="Arial" w:cs="Arial"/>
          <w:sz w:val="24"/>
          <w:szCs w:val="24"/>
        </w:rPr>
        <w:t>Во внеурочных пространствах школы основным реализуемым содержанием образования программы профессиональной ориентации школьников на этапе основного общего образования являются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коммуникативная компетентность;</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способность к адекватному самооцениванию;</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опреативное и перспективное планирование;</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создание текстов для самопрезентации;</w:t>
      </w:r>
    </w:p>
    <w:p w:rsidR="00720254" w:rsidRDefault="002870CD" w:rsidP="002870CD">
      <w:pPr>
        <w:numPr>
          <w:ilvl w:val="0"/>
          <w:numId w:val="80"/>
        </w:numPr>
        <w:suppressAutoHyphens w:val="0"/>
        <w:spacing w:after="0" w:line="240" w:lineRule="auto"/>
        <w:rPr>
          <w:rFonts w:ascii="Arial" w:hAnsi="Arial" w:cs="Arial"/>
          <w:sz w:val="24"/>
          <w:szCs w:val="24"/>
        </w:rPr>
      </w:pPr>
      <w:r>
        <w:rPr>
          <w:rFonts w:ascii="Arial" w:hAnsi="Arial" w:cs="Arial"/>
          <w:sz w:val="24"/>
          <w:szCs w:val="24"/>
        </w:rPr>
        <w:t>анализ и отбор информации на открытых информационных ресурсах (в том числе в сети Интернет) в соответствии с задачами индивидуальной образов</w:t>
      </w:r>
      <w:r>
        <w:rPr>
          <w:rFonts w:ascii="Arial" w:hAnsi="Arial" w:cs="Arial"/>
          <w:sz w:val="24"/>
          <w:szCs w:val="24"/>
        </w:rPr>
        <w:t>а</w:t>
      </w:r>
      <w:r>
        <w:rPr>
          <w:rFonts w:ascii="Arial" w:hAnsi="Arial" w:cs="Arial"/>
          <w:sz w:val="24"/>
          <w:szCs w:val="24"/>
        </w:rPr>
        <w:t>тельной программыи др.</w:t>
      </w:r>
    </w:p>
    <w:p w:rsidR="00720254" w:rsidRDefault="002870CD" w:rsidP="002870CD">
      <w:pPr>
        <w:spacing w:after="0" w:line="240" w:lineRule="auto"/>
        <w:ind w:firstLine="708"/>
        <w:rPr>
          <w:rFonts w:ascii="Arial" w:hAnsi="Arial" w:cs="Arial"/>
          <w:sz w:val="24"/>
          <w:szCs w:val="24"/>
        </w:rPr>
      </w:pPr>
      <w:r>
        <w:rPr>
          <w:rFonts w:ascii="Arial" w:hAnsi="Arial" w:cs="Arial"/>
          <w:sz w:val="24"/>
          <w:szCs w:val="24"/>
        </w:rPr>
        <w:t xml:space="preserve">Основные </w:t>
      </w:r>
      <w:r>
        <w:rPr>
          <w:rFonts w:ascii="Arial" w:hAnsi="Arial" w:cs="Arial"/>
          <w:i/>
          <w:sz w:val="24"/>
          <w:szCs w:val="24"/>
        </w:rPr>
        <w:t>формы работы</w:t>
      </w:r>
      <w:r>
        <w:rPr>
          <w:rFonts w:ascii="Arial" w:hAnsi="Arial" w:cs="Arial"/>
          <w:sz w:val="24"/>
          <w:szCs w:val="24"/>
        </w:rPr>
        <w:t xml:space="preserve"> с содержанием образования:</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t>работа в рамках учебных занятий (программа учебного курса становится инстр</w:t>
      </w:r>
      <w:r>
        <w:rPr>
          <w:rFonts w:ascii="Arial" w:hAnsi="Arial" w:cs="Arial"/>
          <w:sz w:val="24"/>
          <w:szCs w:val="24"/>
        </w:rPr>
        <w:t>у</w:t>
      </w:r>
      <w:r>
        <w:rPr>
          <w:rFonts w:ascii="Arial" w:hAnsi="Arial" w:cs="Arial"/>
          <w:sz w:val="24"/>
          <w:szCs w:val="24"/>
        </w:rPr>
        <w:t>ментарием, а учебная дисциплина -  материалом, на котором реализуется пр</w:t>
      </w:r>
      <w:r>
        <w:rPr>
          <w:rFonts w:ascii="Arial" w:hAnsi="Arial" w:cs="Arial"/>
          <w:sz w:val="24"/>
          <w:szCs w:val="24"/>
        </w:rPr>
        <w:t>о</w:t>
      </w:r>
      <w:r>
        <w:rPr>
          <w:rFonts w:ascii="Arial" w:hAnsi="Arial" w:cs="Arial"/>
          <w:sz w:val="24"/>
          <w:szCs w:val="24"/>
        </w:rPr>
        <w:t>грамма профессиональной ориентации школьников);</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t>работа с учебными материалами вне учебных занятий – исследовательские и с</w:t>
      </w:r>
      <w:r>
        <w:rPr>
          <w:rFonts w:ascii="Arial" w:hAnsi="Arial" w:cs="Arial"/>
          <w:sz w:val="24"/>
          <w:szCs w:val="24"/>
        </w:rPr>
        <w:t>о</w:t>
      </w:r>
      <w:r>
        <w:rPr>
          <w:rFonts w:ascii="Arial" w:hAnsi="Arial" w:cs="Arial"/>
          <w:sz w:val="24"/>
          <w:szCs w:val="24"/>
        </w:rPr>
        <w:t>циальные проекты, эксперименты, практики и практикумы, стажировки, экскурсии и др.;</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t>работа в метапредметной или надпредметной области – исследовательские и с</w:t>
      </w:r>
      <w:r>
        <w:rPr>
          <w:rFonts w:ascii="Arial" w:hAnsi="Arial" w:cs="Arial"/>
          <w:sz w:val="24"/>
          <w:szCs w:val="24"/>
        </w:rPr>
        <w:t>о</w:t>
      </w:r>
      <w:r>
        <w:rPr>
          <w:rFonts w:ascii="Arial" w:hAnsi="Arial" w:cs="Arial"/>
          <w:sz w:val="24"/>
          <w:szCs w:val="24"/>
        </w:rPr>
        <w:t>циальные проекты, кружки, занятия в клубных пространствах, производительный труд, производственные практики;</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t>работа в разновозрастных группах в рамках детских объединений школы, муниц</w:t>
      </w:r>
      <w:r>
        <w:rPr>
          <w:rFonts w:ascii="Arial" w:hAnsi="Arial" w:cs="Arial"/>
          <w:sz w:val="24"/>
          <w:szCs w:val="24"/>
        </w:rPr>
        <w:t>и</w:t>
      </w:r>
      <w:r>
        <w:rPr>
          <w:rFonts w:ascii="Arial" w:hAnsi="Arial" w:cs="Arial"/>
          <w:sz w:val="24"/>
          <w:szCs w:val="24"/>
        </w:rPr>
        <w:t>палитета, региона;</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lastRenderedPageBreak/>
        <w:t>работа в пространстве расширенного социального действия – познавательные интернет-ресурсы, социальные познавательные сети, дистанционные образов</w:t>
      </w:r>
      <w:r>
        <w:rPr>
          <w:rFonts w:ascii="Arial" w:hAnsi="Arial" w:cs="Arial"/>
          <w:sz w:val="24"/>
          <w:szCs w:val="24"/>
        </w:rPr>
        <w:t>а</w:t>
      </w:r>
      <w:r>
        <w:rPr>
          <w:rFonts w:ascii="Arial" w:hAnsi="Arial" w:cs="Arial"/>
          <w:sz w:val="24"/>
          <w:szCs w:val="24"/>
        </w:rPr>
        <w:t>тельные программы и курсы;</w:t>
      </w:r>
    </w:p>
    <w:p w:rsidR="00720254" w:rsidRDefault="002870CD" w:rsidP="002870CD">
      <w:pPr>
        <w:numPr>
          <w:ilvl w:val="0"/>
          <w:numId w:val="81"/>
        </w:numPr>
        <w:suppressAutoHyphens w:val="0"/>
        <w:spacing w:after="0" w:line="240" w:lineRule="auto"/>
        <w:ind w:left="284" w:hanging="284"/>
        <w:rPr>
          <w:rFonts w:ascii="Arial" w:hAnsi="Arial" w:cs="Arial"/>
          <w:sz w:val="24"/>
          <w:szCs w:val="24"/>
        </w:rPr>
      </w:pPr>
      <w:r>
        <w:rPr>
          <w:rFonts w:ascii="Arial" w:hAnsi="Arial" w:cs="Arial"/>
          <w:sz w:val="24"/>
          <w:szCs w:val="24"/>
        </w:rPr>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w:t>
      </w:r>
      <w:r>
        <w:rPr>
          <w:rFonts w:ascii="Arial" w:hAnsi="Arial" w:cs="Arial"/>
          <w:sz w:val="24"/>
          <w:szCs w:val="24"/>
        </w:rPr>
        <w:t>у</w:t>
      </w:r>
      <w:r>
        <w:rPr>
          <w:rFonts w:ascii="Arial" w:hAnsi="Arial" w:cs="Arial"/>
          <w:sz w:val="24"/>
          <w:szCs w:val="24"/>
        </w:rPr>
        <w:t>альных достижений учащихся, психологическое тестирование, участие в трени</w:t>
      </w:r>
      <w:r>
        <w:rPr>
          <w:rFonts w:ascii="Arial" w:hAnsi="Arial" w:cs="Arial"/>
          <w:sz w:val="24"/>
          <w:szCs w:val="24"/>
        </w:rPr>
        <w:t>н</w:t>
      </w:r>
      <w:r>
        <w:rPr>
          <w:rFonts w:ascii="Arial" w:hAnsi="Arial" w:cs="Arial"/>
          <w:sz w:val="24"/>
          <w:szCs w:val="24"/>
        </w:rPr>
        <w:t>гах.</w:t>
      </w: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Этапы реализации программы и механизм ее реализации</w:t>
      </w:r>
    </w:p>
    <w:p w:rsidR="00720254" w:rsidRDefault="002870CD" w:rsidP="002870CD">
      <w:pPr>
        <w:spacing w:after="0" w:line="240" w:lineRule="auto"/>
        <w:rPr>
          <w:rFonts w:ascii="Arial" w:hAnsi="Arial" w:cs="Arial"/>
          <w:sz w:val="24"/>
          <w:szCs w:val="24"/>
        </w:rPr>
      </w:pPr>
      <w:r>
        <w:rPr>
          <w:rFonts w:ascii="Arial" w:hAnsi="Arial" w:cs="Arial"/>
          <w:sz w:val="24"/>
          <w:szCs w:val="24"/>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обучающегося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720254" w:rsidRDefault="002870CD" w:rsidP="002870CD">
      <w:pPr>
        <w:spacing w:after="0" w:line="240" w:lineRule="auto"/>
        <w:rPr>
          <w:rFonts w:ascii="Arial" w:hAnsi="Arial" w:cs="Arial"/>
          <w:sz w:val="24"/>
          <w:szCs w:val="24"/>
        </w:rPr>
      </w:pPr>
      <w:r>
        <w:rPr>
          <w:rFonts w:ascii="Arial" w:hAnsi="Arial" w:cs="Arial"/>
          <w:i/>
          <w:sz w:val="24"/>
          <w:szCs w:val="24"/>
        </w:rPr>
        <w:t>1 этап</w:t>
      </w:r>
      <w:r>
        <w:rPr>
          <w:rFonts w:ascii="Arial" w:hAnsi="Arial" w:cs="Arial"/>
          <w:sz w:val="24"/>
          <w:szCs w:val="24"/>
        </w:rPr>
        <w:t xml:space="preserve"> – овладение универсальными компетентностями, способствующих успешной профориентация.</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2 этап</w:t>
      </w:r>
      <w:r>
        <w:rPr>
          <w:rFonts w:ascii="Arial" w:hAnsi="Arial" w:cs="Arial"/>
          <w:sz w:val="24"/>
          <w:szCs w:val="24"/>
        </w:rPr>
        <w:t xml:space="preserve"> – этап «безопасной» пробы различных профессиональных ориентаций;</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3 этап</w:t>
      </w:r>
      <w:r>
        <w:rPr>
          <w:rFonts w:ascii="Arial" w:hAnsi="Arial" w:cs="Arial"/>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720254" w:rsidRDefault="002870CD" w:rsidP="002870CD">
      <w:pPr>
        <w:spacing w:after="0" w:line="240" w:lineRule="auto"/>
        <w:ind w:firstLine="225"/>
        <w:rPr>
          <w:rFonts w:ascii="Arial" w:hAnsi="Arial" w:cs="Arial"/>
          <w:sz w:val="24"/>
          <w:szCs w:val="24"/>
        </w:rPr>
      </w:pPr>
      <w:r>
        <w:rPr>
          <w:rFonts w:ascii="Arial" w:hAnsi="Arial" w:cs="Arial"/>
          <w:sz w:val="24"/>
          <w:szCs w:val="24"/>
        </w:rPr>
        <w:tab/>
        <w:t xml:space="preserve">На </w:t>
      </w:r>
      <w:r>
        <w:rPr>
          <w:rFonts w:ascii="Arial" w:hAnsi="Arial" w:cs="Arial"/>
          <w:i/>
          <w:sz w:val="24"/>
          <w:szCs w:val="24"/>
        </w:rPr>
        <w:t>первом этапе</w:t>
      </w:r>
      <w:r>
        <w:rPr>
          <w:rFonts w:ascii="Arial" w:hAnsi="Arial" w:cs="Arial"/>
          <w:sz w:val="24"/>
          <w:szCs w:val="24"/>
        </w:rPr>
        <w:t xml:space="preserve"> реализации программы необходимо обеспечить: </w:t>
      </w:r>
    </w:p>
    <w:p w:rsidR="00720254" w:rsidRDefault="002870CD" w:rsidP="002870CD">
      <w:pPr>
        <w:numPr>
          <w:ilvl w:val="0"/>
          <w:numId w:val="82"/>
        </w:numPr>
        <w:suppressAutoHyphens w:val="0"/>
        <w:spacing w:after="0" w:line="240" w:lineRule="auto"/>
        <w:ind w:left="0" w:firstLine="567"/>
        <w:rPr>
          <w:rFonts w:ascii="Arial" w:hAnsi="Arial" w:cs="Arial"/>
          <w:sz w:val="24"/>
          <w:szCs w:val="24"/>
        </w:rPr>
      </w:pPr>
      <w:r>
        <w:rPr>
          <w:rFonts w:ascii="Arial" w:hAnsi="Arial" w:cs="Arial"/>
          <w:sz w:val="24"/>
          <w:szCs w:val="24"/>
        </w:rPr>
        <w:t>единство технологии работы педагогического коллектива общеобразовател</w:t>
      </w:r>
      <w:r>
        <w:rPr>
          <w:rFonts w:ascii="Arial" w:hAnsi="Arial" w:cs="Arial"/>
          <w:sz w:val="24"/>
          <w:szCs w:val="24"/>
        </w:rPr>
        <w:t>ь</w:t>
      </w:r>
      <w:r>
        <w:rPr>
          <w:rFonts w:ascii="Arial" w:hAnsi="Arial" w:cs="Arial"/>
          <w:sz w:val="24"/>
          <w:szCs w:val="24"/>
        </w:rPr>
        <w:t>ной организациипо формированию у обучающихся универсальных компетентностей на материале учебных дисциплин в соответствии с образовательной программойо</w:t>
      </w:r>
      <w:r>
        <w:rPr>
          <w:rFonts w:ascii="Arial" w:hAnsi="Arial" w:cs="Arial"/>
          <w:sz w:val="24"/>
          <w:szCs w:val="24"/>
        </w:rPr>
        <w:t>с</w:t>
      </w:r>
      <w:r>
        <w:rPr>
          <w:rFonts w:ascii="Arial" w:hAnsi="Arial" w:cs="Arial"/>
          <w:sz w:val="24"/>
          <w:szCs w:val="24"/>
        </w:rPr>
        <w:t>новного общего образования МКОУ «Черницынская СОШ»;</w:t>
      </w:r>
    </w:p>
    <w:p w:rsidR="00720254" w:rsidRDefault="002870CD" w:rsidP="002870CD">
      <w:pPr>
        <w:numPr>
          <w:ilvl w:val="0"/>
          <w:numId w:val="82"/>
        </w:numPr>
        <w:suppressAutoHyphens w:val="0"/>
        <w:spacing w:after="0" w:line="240" w:lineRule="auto"/>
        <w:ind w:left="0" w:firstLine="567"/>
        <w:rPr>
          <w:rFonts w:ascii="Arial" w:hAnsi="Arial" w:cs="Arial"/>
          <w:sz w:val="24"/>
          <w:szCs w:val="24"/>
        </w:rPr>
      </w:pPr>
      <w:r>
        <w:rPr>
          <w:rFonts w:ascii="Arial" w:hAnsi="Arial" w:cs="Arial"/>
          <w:sz w:val="24"/>
          <w:szCs w:val="24"/>
        </w:rPr>
        <w:t>разработку и функционирование открытой системы оценки освоения обуча</w:t>
      </w:r>
      <w:r>
        <w:rPr>
          <w:rFonts w:ascii="Arial" w:hAnsi="Arial" w:cs="Arial"/>
          <w:sz w:val="24"/>
          <w:szCs w:val="24"/>
        </w:rPr>
        <w:t>ю</w:t>
      </w:r>
      <w:r>
        <w:rPr>
          <w:rFonts w:ascii="Arial" w:hAnsi="Arial" w:cs="Arial"/>
          <w:sz w:val="24"/>
          <w:szCs w:val="24"/>
        </w:rPr>
        <w:t>щимися содержания образования программы профессиональной ориентации на первом этапе ее реализации;</w:t>
      </w:r>
    </w:p>
    <w:p w:rsidR="00720254" w:rsidRDefault="002870CD" w:rsidP="002870CD">
      <w:pPr>
        <w:numPr>
          <w:ilvl w:val="0"/>
          <w:numId w:val="82"/>
        </w:numPr>
        <w:suppressAutoHyphens w:val="0"/>
        <w:spacing w:after="0" w:line="240" w:lineRule="auto"/>
        <w:ind w:left="0" w:firstLine="567"/>
        <w:rPr>
          <w:rFonts w:ascii="Arial" w:hAnsi="Arial" w:cs="Arial"/>
          <w:sz w:val="24"/>
          <w:szCs w:val="24"/>
        </w:rPr>
      </w:pPr>
      <w:r>
        <w:rPr>
          <w:rFonts w:ascii="Arial" w:hAnsi="Arial" w:cs="Arial"/>
          <w:sz w:val="24"/>
          <w:szCs w:val="24"/>
        </w:rPr>
        <w:t>разнообразие клубных пространств, в рамках которых возможно формиров</w:t>
      </w:r>
      <w:r>
        <w:rPr>
          <w:rFonts w:ascii="Arial" w:hAnsi="Arial" w:cs="Arial"/>
          <w:sz w:val="24"/>
          <w:szCs w:val="24"/>
        </w:rPr>
        <w:t>а</w:t>
      </w:r>
      <w:r>
        <w:rPr>
          <w:rFonts w:ascii="Arial" w:hAnsi="Arial" w:cs="Arial"/>
          <w:sz w:val="24"/>
          <w:szCs w:val="24"/>
        </w:rPr>
        <w:t>ние универсальных компетентностей обучающихся.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 </w:t>
      </w:r>
      <w:r>
        <w:rPr>
          <w:rFonts w:ascii="Arial" w:hAnsi="Arial" w:cs="Arial"/>
          <w:i/>
          <w:sz w:val="24"/>
          <w:szCs w:val="24"/>
        </w:rPr>
        <w:t>втором этапе</w:t>
      </w:r>
      <w:r>
        <w:rPr>
          <w:rFonts w:ascii="Arial" w:hAnsi="Arial" w:cs="Arial"/>
          <w:sz w:val="24"/>
          <w:szCs w:val="24"/>
        </w:rPr>
        <w:t xml:space="preserve"> реализации программы необходимо обеспечить формирование меняющихся образовательных пространств, в которых обучающиеся смогут применить освоенные или осваиваемые компетентности вне учебных или преимущественно во внеучебных ситуациях и целях.Это могут быть ситуации выстраивания отношений следующих типов: «человек-человек», «человек-природа», «человек-техника», «человек-технология» и др.</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Важным результатом и одновременно механизмом достижения предпосылок к эффективной профориентации обучающихся на втором этапе реализации программы должна стать сформированная позиция обучающегося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обучающимися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обучающихся. Предполагается, что эти сюжеты должны быть взяты из различных профессиональных сфер деятельности человека.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w:t>
      </w:r>
      <w:r>
        <w:rPr>
          <w:rFonts w:ascii="Arial" w:hAnsi="Arial" w:cs="Arial"/>
          <w:sz w:val="24"/>
          <w:szCs w:val="24"/>
        </w:rPr>
        <w:lastRenderedPageBreak/>
        <w:t>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720254" w:rsidRDefault="002870CD" w:rsidP="002870CD">
      <w:pPr>
        <w:spacing w:after="0" w:line="240" w:lineRule="auto"/>
        <w:rPr>
          <w:rFonts w:ascii="Arial" w:hAnsi="Arial" w:cs="Arial"/>
          <w:sz w:val="24"/>
          <w:szCs w:val="24"/>
        </w:rPr>
      </w:pPr>
      <w:r>
        <w:rPr>
          <w:rFonts w:ascii="Arial" w:hAnsi="Arial" w:cs="Arial"/>
          <w:sz w:val="24"/>
          <w:szCs w:val="24"/>
        </w:rPr>
        <w:t>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обучающийся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 </w:t>
      </w:r>
      <w:r>
        <w:rPr>
          <w:rFonts w:ascii="Arial" w:hAnsi="Arial" w:cs="Arial"/>
          <w:i/>
          <w:sz w:val="24"/>
          <w:szCs w:val="24"/>
        </w:rPr>
        <w:t>третьем этапе</w:t>
      </w:r>
      <w:r>
        <w:rPr>
          <w:rFonts w:ascii="Arial" w:hAnsi="Arial" w:cs="Arial"/>
          <w:sz w:val="24"/>
          <w:szCs w:val="24"/>
        </w:rPr>
        <w:t xml:space="preserve"> реализации программы необходимо обеспечить образовательные пространства, в которых обучающиеся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720254" w:rsidRDefault="002870CD" w:rsidP="002870CD">
      <w:pPr>
        <w:spacing w:after="0" w:line="240" w:lineRule="auto"/>
        <w:ind w:firstLine="708"/>
        <w:rPr>
          <w:rFonts w:ascii="Arial" w:hAnsi="Arial" w:cs="Arial"/>
          <w:sz w:val="24"/>
          <w:szCs w:val="24"/>
        </w:rPr>
      </w:pPr>
      <w:r>
        <w:rPr>
          <w:rFonts w:ascii="Arial" w:hAnsi="Arial" w:cs="Arial"/>
          <w:sz w:val="24"/>
          <w:szCs w:val="24"/>
        </w:rPr>
        <w:t>Проектирование индивидуальных образовательных программ должно стать самостоятельным видом деятельности, в процессе которого обучающиеся,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720254" w:rsidRDefault="002870CD" w:rsidP="002870CD">
      <w:pPr>
        <w:spacing w:after="0" w:line="240" w:lineRule="auto"/>
        <w:rPr>
          <w:rFonts w:ascii="Arial" w:hAnsi="Arial" w:cs="Arial"/>
          <w:sz w:val="24"/>
          <w:szCs w:val="24"/>
        </w:rPr>
      </w:pPr>
      <w:r>
        <w:rPr>
          <w:rFonts w:ascii="Arial" w:hAnsi="Arial" w:cs="Arial"/>
          <w:sz w:val="24"/>
          <w:szCs w:val="24"/>
        </w:rPr>
        <w:t>Организация деятельности обучающихся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720254" w:rsidRDefault="002870CD" w:rsidP="002870CD">
      <w:pPr>
        <w:spacing w:after="0" w:line="240" w:lineRule="auto"/>
        <w:rPr>
          <w:rFonts w:ascii="Arial" w:hAnsi="Arial" w:cs="Arial"/>
          <w:sz w:val="24"/>
          <w:szCs w:val="24"/>
        </w:rPr>
      </w:pPr>
      <w:r>
        <w:rPr>
          <w:rFonts w:ascii="Arial" w:hAnsi="Arial" w:cs="Arial"/>
          <w:sz w:val="24"/>
          <w:szCs w:val="24"/>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720254" w:rsidRDefault="00720254" w:rsidP="002870CD">
      <w:pPr>
        <w:spacing w:after="0" w:line="240" w:lineRule="auto"/>
        <w:ind w:left="480"/>
        <w:rPr>
          <w:rFonts w:ascii="Arial" w:hAnsi="Arial" w:cs="Arial"/>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2591"/>
        <w:gridCol w:w="1537"/>
        <w:gridCol w:w="1949"/>
        <w:gridCol w:w="1950"/>
      </w:tblGrid>
      <w:tr w:rsidR="00720254">
        <w:tc>
          <w:tcPr>
            <w:tcW w:w="1827" w:type="dxa"/>
          </w:tcPr>
          <w:p w:rsidR="00720254" w:rsidRDefault="002870CD" w:rsidP="002870CD">
            <w:pPr>
              <w:spacing w:after="0" w:line="240" w:lineRule="auto"/>
              <w:rPr>
                <w:rFonts w:ascii="Arial" w:hAnsi="Arial" w:cs="Arial"/>
                <w:sz w:val="24"/>
                <w:szCs w:val="24"/>
              </w:rPr>
            </w:pPr>
            <w:r>
              <w:rPr>
                <w:rFonts w:ascii="Arial" w:hAnsi="Arial" w:cs="Arial"/>
                <w:sz w:val="24"/>
                <w:szCs w:val="24"/>
              </w:rPr>
              <w:t>5 класс</w:t>
            </w:r>
          </w:p>
        </w:tc>
        <w:tc>
          <w:tcPr>
            <w:tcW w:w="2591" w:type="dxa"/>
          </w:tcPr>
          <w:p w:rsidR="00720254" w:rsidRDefault="002870CD" w:rsidP="002870CD">
            <w:pPr>
              <w:spacing w:after="0" w:line="240" w:lineRule="auto"/>
              <w:rPr>
                <w:rFonts w:ascii="Arial" w:hAnsi="Arial" w:cs="Arial"/>
                <w:sz w:val="24"/>
                <w:szCs w:val="24"/>
              </w:rPr>
            </w:pPr>
            <w:r>
              <w:rPr>
                <w:rFonts w:ascii="Arial" w:hAnsi="Arial" w:cs="Arial"/>
                <w:sz w:val="24"/>
                <w:szCs w:val="24"/>
              </w:rPr>
              <w:t>6 класс</w:t>
            </w:r>
          </w:p>
        </w:tc>
        <w:tc>
          <w:tcPr>
            <w:tcW w:w="1537" w:type="dxa"/>
          </w:tcPr>
          <w:p w:rsidR="00720254" w:rsidRDefault="002870CD" w:rsidP="002870CD">
            <w:pPr>
              <w:spacing w:after="0" w:line="240" w:lineRule="auto"/>
              <w:rPr>
                <w:rFonts w:ascii="Arial" w:hAnsi="Arial" w:cs="Arial"/>
                <w:sz w:val="24"/>
                <w:szCs w:val="24"/>
              </w:rPr>
            </w:pPr>
            <w:r>
              <w:rPr>
                <w:rFonts w:ascii="Arial" w:hAnsi="Arial" w:cs="Arial"/>
                <w:sz w:val="24"/>
                <w:szCs w:val="24"/>
              </w:rPr>
              <w:t>7 класс</w:t>
            </w:r>
          </w:p>
        </w:tc>
        <w:tc>
          <w:tcPr>
            <w:tcW w:w="1949" w:type="dxa"/>
          </w:tcPr>
          <w:p w:rsidR="00720254" w:rsidRDefault="002870CD" w:rsidP="002870CD">
            <w:pPr>
              <w:spacing w:after="0" w:line="240" w:lineRule="auto"/>
              <w:rPr>
                <w:rFonts w:ascii="Arial" w:hAnsi="Arial" w:cs="Arial"/>
                <w:sz w:val="24"/>
                <w:szCs w:val="24"/>
              </w:rPr>
            </w:pPr>
            <w:r>
              <w:rPr>
                <w:rFonts w:ascii="Arial" w:hAnsi="Arial" w:cs="Arial"/>
                <w:sz w:val="24"/>
                <w:szCs w:val="24"/>
              </w:rPr>
              <w:t>8 класс</w:t>
            </w:r>
          </w:p>
        </w:tc>
        <w:tc>
          <w:tcPr>
            <w:tcW w:w="1950" w:type="dxa"/>
          </w:tcPr>
          <w:p w:rsidR="00720254" w:rsidRDefault="002870CD" w:rsidP="002870CD">
            <w:pPr>
              <w:spacing w:after="0" w:line="240" w:lineRule="auto"/>
              <w:rPr>
                <w:rFonts w:ascii="Arial" w:hAnsi="Arial" w:cs="Arial"/>
                <w:sz w:val="24"/>
                <w:szCs w:val="24"/>
              </w:rPr>
            </w:pPr>
            <w:r>
              <w:rPr>
                <w:rFonts w:ascii="Arial" w:hAnsi="Arial" w:cs="Arial"/>
                <w:sz w:val="24"/>
                <w:szCs w:val="24"/>
              </w:rPr>
              <w:t>9 класс</w:t>
            </w:r>
          </w:p>
        </w:tc>
      </w:tr>
      <w:tr w:rsidR="00720254">
        <w:tc>
          <w:tcPr>
            <w:tcW w:w="5955" w:type="dxa"/>
            <w:gridSpan w:val="3"/>
            <w:shd w:val="clear" w:color="auto" w:fill="F2F2F2"/>
            <w:vAlign w:val="center"/>
          </w:tcPr>
          <w:p w:rsidR="00720254" w:rsidRDefault="002870CD" w:rsidP="002870CD">
            <w:pPr>
              <w:spacing w:after="0" w:line="240" w:lineRule="auto"/>
              <w:rPr>
                <w:rFonts w:ascii="Arial" w:hAnsi="Arial" w:cs="Arial"/>
                <w:b/>
                <w:sz w:val="24"/>
                <w:szCs w:val="24"/>
              </w:rPr>
            </w:pPr>
            <w:r>
              <w:rPr>
                <w:rFonts w:ascii="Arial" w:hAnsi="Arial" w:cs="Arial"/>
                <w:b/>
                <w:sz w:val="24"/>
                <w:szCs w:val="24"/>
              </w:rPr>
              <w:t>1 ЭТАП</w:t>
            </w:r>
          </w:p>
        </w:tc>
        <w:tc>
          <w:tcPr>
            <w:tcW w:w="1949" w:type="dxa"/>
          </w:tcPr>
          <w:p w:rsidR="00720254" w:rsidRDefault="00720254" w:rsidP="002870CD">
            <w:pPr>
              <w:spacing w:after="0" w:line="240" w:lineRule="auto"/>
              <w:rPr>
                <w:rFonts w:ascii="Arial" w:hAnsi="Arial" w:cs="Arial"/>
                <w:sz w:val="24"/>
                <w:szCs w:val="24"/>
              </w:rPr>
            </w:pPr>
          </w:p>
        </w:tc>
        <w:tc>
          <w:tcPr>
            <w:tcW w:w="1950" w:type="dxa"/>
          </w:tcPr>
          <w:p w:rsidR="00720254" w:rsidRDefault="00720254" w:rsidP="002870CD">
            <w:pPr>
              <w:spacing w:after="0" w:line="240" w:lineRule="auto"/>
              <w:rPr>
                <w:rFonts w:ascii="Arial" w:hAnsi="Arial" w:cs="Arial"/>
                <w:sz w:val="24"/>
                <w:szCs w:val="24"/>
              </w:rPr>
            </w:pPr>
          </w:p>
        </w:tc>
      </w:tr>
      <w:tr w:rsidR="00720254">
        <w:tc>
          <w:tcPr>
            <w:tcW w:w="1827" w:type="dxa"/>
          </w:tcPr>
          <w:p w:rsidR="00720254" w:rsidRDefault="00720254" w:rsidP="002870CD">
            <w:pPr>
              <w:spacing w:after="0" w:line="240" w:lineRule="auto"/>
              <w:rPr>
                <w:rFonts w:ascii="Arial" w:hAnsi="Arial" w:cs="Arial"/>
                <w:sz w:val="24"/>
                <w:szCs w:val="24"/>
              </w:rPr>
            </w:pPr>
          </w:p>
        </w:tc>
        <w:tc>
          <w:tcPr>
            <w:tcW w:w="8027" w:type="dxa"/>
            <w:gridSpan w:val="4"/>
            <w:shd w:val="pct10" w:color="auto" w:fill="BFBFBF"/>
            <w:vAlign w:val="center"/>
          </w:tcPr>
          <w:p w:rsidR="00720254" w:rsidRDefault="002870CD" w:rsidP="002870CD">
            <w:pPr>
              <w:spacing w:after="0" w:line="240" w:lineRule="auto"/>
              <w:rPr>
                <w:rFonts w:ascii="Arial" w:hAnsi="Arial" w:cs="Arial"/>
                <w:b/>
                <w:sz w:val="24"/>
                <w:szCs w:val="24"/>
              </w:rPr>
            </w:pPr>
            <w:r>
              <w:rPr>
                <w:rFonts w:ascii="Arial" w:hAnsi="Arial" w:cs="Arial"/>
                <w:b/>
                <w:sz w:val="24"/>
                <w:szCs w:val="24"/>
              </w:rPr>
              <w:t>2 ЭТАП</w:t>
            </w:r>
          </w:p>
        </w:tc>
      </w:tr>
      <w:tr w:rsidR="00720254">
        <w:tc>
          <w:tcPr>
            <w:tcW w:w="1827" w:type="dxa"/>
          </w:tcPr>
          <w:p w:rsidR="00720254" w:rsidRDefault="00720254" w:rsidP="002870CD">
            <w:pPr>
              <w:spacing w:after="0" w:line="240" w:lineRule="auto"/>
              <w:rPr>
                <w:rFonts w:ascii="Arial" w:hAnsi="Arial" w:cs="Arial"/>
                <w:sz w:val="24"/>
                <w:szCs w:val="24"/>
              </w:rPr>
            </w:pPr>
          </w:p>
        </w:tc>
        <w:tc>
          <w:tcPr>
            <w:tcW w:w="2591" w:type="dxa"/>
          </w:tcPr>
          <w:p w:rsidR="00720254" w:rsidRDefault="00720254" w:rsidP="002870CD">
            <w:pPr>
              <w:spacing w:after="0" w:line="240" w:lineRule="auto"/>
              <w:rPr>
                <w:rFonts w:ascii="Arial" w:hAnsi="Arial" w:cs="Arial"/>
                <w:sz w:val="24"/>
                <w:szCs w:val="24"/>
              </w:rPr>
            </w:pPr>
          </w:p>
        </w:tc>
        <w:tc>
          <w:tcPr>
            <w:tcW w:w="5436" w:type="dxa"/>
            <w:gridSpan w:val="3"/>
            <w:shd w:val="pct20" w:color="auto" w:fill="BFBFBF"/>
            <w:vAlign w:val="center"/>
          </w:tcPr>
          <w:p w:rsidR="00720254" w:rsidRDefault="002870CD" w:rsidP="002870CD">
            <w:pPr>
              <w:spacing w:after="0" w:line="240" w:lineRule="auto"/>
              <w:rPr>
                <w:rFonts w:ascii="Arial" w:hAnsi="Arial" w:cs="Arial"/>
                <w:b/>
                <w:sz w:val="24"/>
                <w:szCs w:val="24"/>
              </w:rPr>
            </w:pPr>
            <w:r>
              <w:rPr>
                <w:rFonts w:ascii="Arial" w:hAnsi="Arial" w:cs="Arial"/>
                <w:b/>
                <w:sz w:val="24"/>
                <w:szCs w:val="24"/>
              </w:rPr>
              <w:t>3 ЭТАП</w:t>
            </w:r>
          </w:p>
        </w:tc>
      </w:tr>
    </w:tbl>
    <w:p w:rsidR="00720254" w:rsidRDefault="002870CD" w:rsidP="002870CD">
      <w:pPr>
        <w:spacing w:after="0" w:line="240" w:lineRule="auto"/>
        <w:rPr>
          <w:rFonts w:ascii="Arial" w:hAnsi="Arial" w:cs="Arial"/>
          <w:b/>
          <w:sz w:val="24"/>
          <w:szCs w:val="24"/>
        </w:rPr>
      </w:pPr>
      <w:r>
        <w:rPr>
          <w:rFonts w:ascii="Arial" w:hAnsi="Arial" w:cs="Arial"/>
          <w:sz w:val="24"/>
          <w:szCs w:val="24"/>
        </w:rPr>
        <w:tab/>
      </w:r>
      <w:r>
        <w:rPr>
          <w:rFonts w:ascii="Arial" w:hAnsi="Arial" w:cs="Arial"/>
          <w:b/>
          <w:sz w:val="24"/>
          <w:szCs w:val="24"/>
        </w:rPr>
        <w:t>Требования к условиям реализации программы</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lastRenderedPageBreak/>
        <w:t>Кадровые условия</w:t>
      </w:r>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Для реализации программы имеется социально-психологическая служба, включающая следующих специалистов: педагог-психолог, педагоги дополнительного образования. </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Программно-методические условия</w:t>
      </w:r>
    </w:p>
    <w:p w:rsidR="00720254" w:rsidRDefault="002870CD" w:rsidP="002870CD">
      <w:pPr>
        <w:spacing w:after="0" w:line="240" w:lineRule="auto"/>
        <w:rPr>
          <w:rFonts w:ascii="Arial" w:hAnsi="Arial" w:cs="Arial"/>
          <w:b/>
          <w:i/>
          <w:sz w:val="24"/>
          <w:szCs w:val="24"/>
        </w:rPr>
      </w:pPr>
      <w:r>
        <w:rPr>
          <w:rFonts w:ascii="Arial" w:hAnsi="Arial" w:cs="Arial"/>
          <w:sz w:val="24"/>
          <w:szCs w:val="24"/>
        </w:rPr>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720254" w:rsidRDefault="002870CD" w:rsidP="002870CD">
      <w:pPr>
        <w:numPr>
          <w:ilvl w:val="0"/>
          <w:numId w:val="83"/>
        </w:numPr>
        <w:suppressAutoHyphens w:val="0"/>
        <w:spacing w:after="0" w:line="240" w:lineRule="auto"/>
        <w:rPr>
          <w:rFonts w:ascii="Arial" w:hAnsi="Arial" w:cs="Arial"/>
          <w:sz w:val="24"/>
          <w:szCs w:val="24"/>
        </w:rPr>
      </w:pPr>
      <w:r>
        <w:rPr>
          <w:rFonts w:ascii="Arial" w:hAnsi="Arial" w:cs="Arial"/>
          <w:sz w:val="24"/>
          <w:szCs w:val="24"/>
        </w:rPr>
        <w:t xml:space="preserve">план работы; </w:t>
      </w:r>
    </w:p>
    <w:p w:rsidR="00720254" w:rsidRDefault="002870CD" w:rsidP="002870CD">
      <w:pPr>
        <w:numPr>
          <w:ilvl w:val="0"/>
          <w:numId w:val="83"/>
        </w:numPr>
        <w:suppressAutoHyphens w:val="0"/>
        <w:spacing w:after="0" w:line="240" w:lineRule="auto"/>
        <w:rPr>
          <w:rFonts w:ascii="Arial" w:hAnsi="Arial" w:cs="Arial"/>
          <w:sz w:val="24"/>
          <w:szCs w:val="24"/>
        </w:rPr>
      </w:pPr>
      <w:r>
        <w:rPr>
          <w:rFonts w:ascii="Arial" w:hAnsi="Arial" w:cs="Arial"/>
          <w:sz w:val="24"/>
          <w:szCs w:val="24"/>
        </w:rPr>
        <w:t>план методической работы с учителями-предметниками по реализации пр</w:t>
      </w:r>
      <w:r>
        <w:rPr>
          <w:rFonts w:ascii="Arial" w:hAnsi="Arial" w:cs="Arial"/>
          <w:sz w:val="24"/>
          <w:szCs w:val="24"/>
        </w:rPr>
        <w:t>о</w:t>
      </w:r>
      <w:r>
        <w:rPr>
          <w:rFonts w:ascii="Arial" w:hAnsi="Arial" w:cs="Arial"/>
          <w:sz w:val="24"/>
          <w:szCs w:val="24"/>
        </w:rPr>
        <w:t>граммы профориентации на уроках;</w:t>
      </w:r>
    </w:p>
    <w:p w:rsidR="00720254" w:rsidRDefault="002870CD" w:rsidP="002870CD">
      <w:pPr>
        <w:numPr>
          <w:ilvl w:val="0"/>
          <w:numId w:val="83"/>
        </w:numPr>
        <w:suppressAutoHyphens w:val="0"/>
        <w:spacing w:after="0" w:line="240" w:lineRule="auto"/>
        <w:rPr>
          <w:rFonts w:ascii="Arial" w:hAnsi="Arial" w:cs="Arial"/>
          <w:sz w:val="24"/>
          <w:szCs w:val="24"/>
        </w:rPr>
      </w:pPr>
      <w:r>
        <w:rPr>
          <w:rFonts w:ascii="Arial" w:hAnsi="Arial" w:cs="Arial"/>
          <w:sz w:val="24"/>
          <w:szCs w:val="24"/>
        </w:rPr>
        <w:t>план профориентационной работы психолого-педагогической службы школы;</w:t>
      </w:r>
    </w:p>
    <w:p w:rsidR="00720254" w:rsidRDefault="002870CD" w:rsidP="002870CD">
      <w:pPr>
        <w:numPr>
          <w:ilvl w:val="0"/>
          <w:numId w:val="83"/>
        </w:numPr>
        <w:suppressAutoHyphens w:val="0"/>
        <w:spacing w:after="0" w:line="240" w:lineRule="auto"/>
        <w:rPr>
          <w:rFonts w:ascii="Arial" w:hAnsi="Arial" w:cs="Arial"/>
          <w:sz w:val="24"/>
          <w:szCs w:val="24"/>
        </w:rPr>
      </w:pPr>
      <w:r>
        <w:rPr>
          <w:rFonts w:ascii="Arial" w:hAnsi="Arial" w:cs="Arial"/>
          <w:sz w:val="24"/>
          <w:szCs w:val="24"/>
        </w:rPr>
        <w:t>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w:t>
      </w:r>
      <w:r>
        <w:rPr>
          <w:rFonts w:ascii="Arial" w:hAnsi="Arial" w:cs="Arial"/>
          <w:sz w:val="24"/>
          <w:szCs w:val="24"/>
        </w:rPr>
        <w:t>а</w:t>
      </w:r>
      <w:r>
        <w:rPr>
          <w:rFonts w:ascii="Arial" w:hAnsi="Arial" w:cs="Arial"/>
          <w:sz w:val="24"/>
          <w:szCs w:val="24"/>
        </w:rPr>
        <w:t xml:space="preserve">зования. </w:t>
      </w:r>
    </w:p>
    <w:p w:rsidR="00720254" w:rsidRDefault="002870CD" w:rsidP="002870CD">
      <w:pPr>
        <w:spacing w:after="0" w:line="240" w:lineRule="auto"/>
        <w:rPr>
          <w:rFonts w:ascii="Arial" w:hAnsi="Arial" w:cs="Arial"/>
          <w:b/>
          <w:i/>
          <w:sz w:val="24"/>
          <w:szCs w:val="24"/>
        </w:rPr>
      </w:pPr>
      <w:r>
        <w:rPr>
          <w:rFonts w:ascii="Arial" w:hAnsi="Arial" w:cs="Arial"/>
          <w:b/>
          <w:i/>
          <w:sz w:val="24"/>
          <w:szCs w:val="24"/>
        </w:rPr>
        <w:t>Материально-технические условия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720254" w:rsidRDefault="002870CD" w:rsidP="002870CD">
      <w:pPr>
        <w:numPr>
          <w:ilvl w:val="0"/>
          <w:numId w:val="84"/>
        </w:numPr>
        <w:spacing w:after="0" w:line="240" w:lineRule="auto"/>
        <w:rPr>
          <w:rFonts w:ascii="Arial" w:hAnsi="Arial" w:cs="Arial"/>
          <w:sz w:val="24"/>
          <w:szCs w:val="24"/>
        </w:rPr>
      </w:pPr>
      <w:r>
        <w:rPr>
          <w:rFonts w:ascii="Arial" w:hAnsi="Arial" w:cs="Arial"/>
          <w:sz w:val="24"/>
          <w:szCs w:val="24"/>
        </w:rPr>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720254" w:rsidRDefault="002870CD" w:rsidP="002870CD">
      <w:pPr>
        <w:numPr>
          <w:ilvl w:val="0"/>
          <w:numId w:val="84"/>
        </w:numPr>
        <w:spacing w:after="0" w:line="240" w:lineRule="auto"/>
        <w:rPr>
          <w:rFonts w:ascii="Arial" w:hAnsi="Arial" w:cs="Arial"/>
          <w:sz w:val="24"/>
          <w:szCs w:val="24"/>
        </w:rPr>
      </w:pPr>
      <w:r>
        <w:rPr>
          <w:rFonts w:ascii="Arial" w:hAnsi="Arial" w:cs="Arial"/>
          <w:sz w:val="24"/>
          <w:szCs w:val="24"/>
        </w:rPr>
        <w:t>оборудованных партнерских площадок, позволяющих вводить обучающихся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720254" w:rsidRDefault="002870CD" w:rsidP="002870CD">
      <w:pPr>
        <w:spacing w:after="0" w:line="240" w:lineRule="auto"/>
        <w:rPr>
          <w:rFonts w:ascii="Arial" w:hAnsi="Arial" w:cs="Arial"/>
          <w:sz w:val="24"/>
          <w:szCs w:val="24"/>
        </w:rPr>
      </w:pPr>
      <w:r>
        <w:rPr>
          <w:rFonts w:ascii="Arial" w:hAnsi="Arial" w:cs="Arial"/>
          <w:b/>
          <w:i/>
          <w:sz w:val="24"/>
          <w:szCs w:val="24"/>
        </w:rPr>
        <w:t>Информационные условия</w:t>
      </w:r>
    </w:p>
    <w:p w:rsidR="00720254" w:rsidRDefault="002870CD" w:rsidP="002870CD">
      <w:pPr>
        <w:spacing w:after="0" w:line="240" w:lineRule="auto"/>
        <w:rPr>
          <w:rFonts w:ascii="Arial" w:hAnsi="Arial" w:cs="Arial"/>
          <w:sz w:val="24"/>
          <w:szCs w:val="24"/>
        </w:rPr>
      </w:pPr>
      <w:r>
        <w:rPr>
          <w:rFonts w:ascii="Arial" w:hAnsi="Arial" w:cs="Arial"/>
          <w:sz w:val="24"/>
          <w:szCs w:val="24"/>
        </w:rPr>
        <w:t>Для реализации программы в школе имеются:</w:t>
      </w:r>
    </w:p>
    <w:p w:rsidR="00720254" w:rsidRDefault="002870CD" w:rsidP="002870CD">
      <w:pPr>
        <w:numPr>
          <w:ilvl w:val="0"/>
          <w:numId w:val="85"/>
        </w:numPr>
        <w:suppressAutoHyphens w:val="0"/>
        <w:spacing w:after="0" w:line="240" w:lineRule="auto"/>
        <w:ind w:left="567" w:hanging="283"/>
        <w:rPr>
          <w:rFonts w:ascii="Arial" w:hAnsi="Arial" w:cs="Arial"/>
          <w:sz w:val="24"/>
          <w:szCs w:val="24"/>
        </w:rPr>
      </w:pPr>
      <w:r>
        <w:rPr>
          <w:rFonts w:ascii="Arial" w:hAnsi="Arial" w:cs="Arial"/>
          <w:sz w:val="24"/>
          <w:szCs w:val="24"/>
        </w:rPr>
        <w:t xml:space="preserve"> школьная библиотека;</w:t>
      </w:r>
    </w:p>
    <w:p w:rsidR="00720254" w:rsidRDefault="002870CD" w:rsidP="002870CD">
      <w:pPr>
        <w:numPr>
          <w:ilvl w:val="0"/>
          <w:numId w:val="85"/>
        </w:numPr>
        <w:suppressAutoHyphens w:val="0"/>
        <w:spacing w:after="0" w:line="240" w:lineRule="auto"/>
        <w:ind w:left="567" w:hanging="283"/>
        <w:rPr>
          <w:rFonts w:ascii="Arial" w:hAnsi="Arial" w:cs="Arial"/>
          <w:sz w:val="24"/>
          <w:szCs w:val="24"/>
        </w:rPr>
      </w:pPr>
      <w:r>
        <w:rPr>
          <w:rFonts w:ascii="Arial" w:hAnsi="Arial" w:cs="Arial"/>
          <w:sz w:val="24"/>
          <w:szCs w:val="24"/>
        </w:rPr>
        <w:t>свободный доступ к ресурсам сети Интернет, обеспечен доступ в сеть Интернет из любой точки школьного здания в любое время.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Мотивы и ценности обучающегося в сфере </w:t>
      </w:r>
      <w:r>
        <w:rPr>
          <w:rFonts w:ascii="Arial" w:hAnsi="Arial" w:cs="Arial"/>
          <w:b/>
          <w:sz w:val="24"/>
          <w:szCs w:val="24"/>
        </w:rPr>
        <w:t>отношений к природе</w:t>
      </w:r>
      <w:r>
        <w:rPr>
          <w:rFonts w:ascii="Arial" w:hAnsi="Arial" w:cs="Arial"/>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20254" w:rsidRDefault="002870CD" w:rsidP="002870CD">
      <w:pPr>
        <w:spacing w:after="0" w:line="240" w:lineRule="auto"/>
        <w:rPr>
          <w:rFonts w:ascii="Arial" w:hAnsi="Arial" w:cs="Arial"/>
          <w:sz w:val="24"/>
          <w:szCs w:val="24"/>
          <w:u w:val="single"/>
        </w:rPr>
      </w:pPr>
      <w:r>
        <w:rPr>
          <w:rFonts w:ascii="Arial" w:hAnsi="Arial" w:cs="Arial"/>
          <w:b/>
          <w:sz w:val="24"/>
          <w:szCs w:val="24"/>
        </w:rPr>
        <w:t>Содержание деятельности по формированию экологической культуры</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5"/>
        <w:gridCol w:w="6931"/>
      </w:tblGrid>
      <w:tr w:rsidR="00720254">
        <w:tc>
          <w:tcPr>
            <w:tcW w:w="2815"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Воспитательные задачи</w:t>
            </w:r>
          </w:p>
        </w:tc>
        <w:tc>
          <w:tcPr>
            <w:tcW w:w="6931"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Формы занятий</w:t>
            </w:r>
          </w:p>
        </w:tc>
      </w:tr>
      <w:tr w:rsidR="00720254">
        <w:trPr>
          <w:trHeight w:val="2966"/>
        </w:trPr>
        <w:tc>
          <w:tcPr>
            <w:tcW w:w="2815" w:type="dxa"/>
          </w:tcPr>
          <w:p w:rsidR="00720254" w:rsidRDefault="002870CD" w:rsidP="002870CD">
            <w:pPr>
              <w:spacing w:after="0" w:line="240" w:lineRule="auto"/>
              <w:rPr>
                <w:rFonts w:ascii="Arial" w:hAnsi="Arial" w:cs="Arial"/>
                <w:sz w:val="24"/>
                <w:szCs w:val="24"/>
              </w:rPr>
            </w:pPr>
            <w:r>
              <w:rPr>
                <w:rFonts w:ascii="Arial" w:hAnsi="Arial" w:cs="Arial"/>
                <w:sz w:val="24"/>
                <w:szCs w:val="24"/>
              </w:rPr>
              <w:t>– воспитание понимания взаимосвязей между человеком, обществом, природой;</w:t>
            </w:r>
          </w:p>
          <w:p w:rsidR="00720254" w:rsidRDefault="002870CD" w:rsidP="002870CD">
            <w:pPr>
              <w:spacing w:after="0" w:line="240" w:lineRule="auto"/>
              <w:rPr>
                <w:rFonts w:ascii="Arial" w:hAnsi="Arial" w:cs="Arial"/>
                <w:sz w:val="24"/>
                <w:szCs w:val="24"/>
              </w:rPr>
            </w:pPr>
            <w:r>
              <w:rPr>
                <w:rFonts w:ascii="Arial" w:hAnsi="Arial" w:cs="Arial"/>
                <w:sz w:val="24"/>
                <w:szCs w:val="24"/>
              </w:rPr>
              <w:t>–воспитание гуманистического отношения к людям;</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–формирование эстетического отношения </w:t>
            </w:r>
            <w:r>
              <w:rPr>
                <w:rFonts w:ascii="Arial" w:hAnsi="Arial" w:cs="Arial"/>
                <w:sz w:val="24"/>
                <w:szCs w:val="24"/>
              </w:rPr>
              <w:lastRenderedPageBreak/>
              <w:t>обучающихся к окружающей среде и труду как источнику радости и творчества людей;</w:t>
            </w:r>
          </w:p>
          <w:p w:rsidR="00720254" w:rsidRDefault="002870CD" w:rsidP="002870CD">
            <w:pPr>
              <w:spacing w:after="0" w:line="240" w:lineRule="auto"/>
              <w:rPr>
                <w:rFonts w:ascii="Arial" w:hAnsi="Arial" w:cs="Arial"/>
                <w:sz w:val="24"/>
                <w:szCs w:val="24"/>
              </w:rPr>
            </w:pPr>
            <w:r>
              <w:rPr>
                <w:rFonts w:ascii="Arial" w:hAnsi="Arial" w:cs="Arial"/>
                <w:sz w:val="24"/>
                <w:szCs w:val="24"/>
              </w:rPr>
              <w:t>–воспитание экологической  грамотности.</w:t>
            </w:r>
          </w:p>
        </w:tc>
        <w:tc>
          <w:tcPr>
            <w:tcW w:w="6931" w:type="dxa"/>
          </w:tcPr>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экологическая кругосветка,</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районном слёте экологов,</w:t>
            </w:r>
          </w:p>
          <w:p w:rsidR="00720254" w:rsidRDefault="002870CD" w:rsidP="002870CD">
            <w:pPr>
              <w:spacing w:after="0" w:line="240" w:lineRule="auto"/>
              <w:rPr>
                <w:rFonts w:ascii="Arial" w:hAnsi="Arial" w:cs="Arial"/>
                <w:sz w:val="24"/>
                <w:szCs w:val="24"/>
              </w:rPr>
            </w:pPr>
            <w:r>
              <w:rPr>
                <w:rFonts w:ascii="Arial" w:hAnsi="Arial" w:cs="Arial"/>
                <w:sz w:val="24"/>
                <w:szCs w:val="24"/>
              </w:rPr>
              <w:t>- дискотечная программа «Осень-краса»,</w:t>
            </w:r>
          </w:p>
          <w:p w:rsidR="00720254" w:rsidRDefault="002870CD" w:rsidP="002870CD">
            <w:pPr>
              <w:spacing w:after="0" w:line="240" w:lineRule="auto"/>
              <w:rPr>
                <w:rFonts w:ascii="Arial" w:hAnsi="Arial" w:cs="Arial"/>
                <w:sz w:val="24"/>
                <w:szCs w:val="24"/>
              </w:rPr>
            </w:pPr>
            <w:r>
              <w:rPr>
                <w:rFonts w:ascii="Arial" w:hAnsi="Arial" w:cs="Arial"/>
                <w:sz w:val="24"/>
                <w:szCs w:val="24"/>
              </w:rPr>
              <w:t>- озеленение учебных кабинетов, рекреаций, школьного двора,</w:t>
            </w:r>
          </w:p>
          <w:p w:rsidR="00720254" w:rsidRDefault="002870CD" w:rsidP="002870CD">
            <w:pPr>
              <w:spacing w:after="0" w:line="240" w:lineRule="auto"/>
              <w:rPr>
                <w:rFonts w:ascii="Arial" w:hAnsi="Arial" w:cs="Arial"/>
                <w:sz w:val="24"/>
                <w:szCs w:val="24"/>
              </w:rPr>
            </w:pPr>
            <w:r>
              <w:rPr>
                <w:rFonts w:ascii="Arial" w:hAnsi="Arial" w:cs="Arial"/>
                <w:sz w:val="24"/>
                <w:szCs w:val="24"/>
              </w:rPr>
              <w:t>- неделя краеведения,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беседы, классные часы «Школа экологической грамотности», «Жизнь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Курской  </w:t>
            </w:r>
            <w:r>
              <w:rPr>
                <w:rFonts w:ascii="Arial" w:hAnsi="Arial" w:cs="Arial"/>
                <w:sz w:val="24"/>
                <w:szCs w:val="24"/>
              </w:rPr>
              <w:lastRenderedPageBreak/>
              <w:t>области», «Кто в лесу живёт, что в лесу растёт»,</w:t>
            </w:r>
          </w:p>
          <w:p w:rsidR="00720254" w:rsidRDefault="002870CD" w:rsidP="002870CD">
            <w:pPr>
              <w:spacing w:after="0" w:line="240" w:lineRule="auto"/>
              <w:rPr>
                <w:rFonts w:ascii="Arial" w:hAnsi="Arial" w:cs="Arial"/>
                <w:sz w:val="24"/>
                <w:szCs w:val="24"/>
              </w:rPr>
            </w:pPr>
            <w:r>
              <w:rPr>
                <w:rFonts w:ascii="Arial" w:hAnsi="Arial" w:cs="Arial"/>
                <w:sz w:val="24"/>
                <w:szCs w:val="24"/>
              </w:rPr>
              <w:t>- неделя экологии,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диспут «Человек созидатель или завоеватель?» </w:t>
            </w:r>
          </w:p>
          <w:p w:rsidR="00720254" w:rsidRDefault="002870CD" w:rsidP="002870CD">
            <w:pPr>
              <w:spacing w:after="0" w:line="240" w:lineRule="auto"/>
              <w:rPr>
                <w:rFonts w:ascii="Arial" w:hAnsi="Arial" w:cs="Arial"/>
                <w:sz w:val="24"/>
                <w:szCs w:val="24"/>
              </w:rPr>
            </w:pPr>
            <w:r>
              <w:rPr>
                <w:rFonts w:ascii="Arial" w:hAnsi="Arial" w:cs="Arial"/>
                <w:sz w:val="24"/>
                <w:szCs w:val="24"/>
              </w:rPr>
              <w:t>- игра-путешествие «Моя Земля»,</w:t>
            </w:r>
          </w:p>
          <w:p w:rsidR="00720254" w:rsidRDefault="002870CD" w:rsidP="002870CD">
            <w:pPr>
              <w:spacing w:after="0" w:line="240" w:lineRule="auto"/>
              <w:rPr>
                <w:rFonts w:ascii="Arial" w:hAnsi="Arial" w:cs="Arial"/>
                <w:sz w:val="24"/>
                <w:szCs w:val="24"/>
              </w:rPr>
            </w:pPr>
            <w:r>
              <w:rPr>
                <w:rFonts w:ascii="Arial" w:hAnsi="Arial" w:cs="Arial"/>
                <w:sz w:val="24"/>
                <w:szCs w:val="24"/>
              </w:rPr>
              <w:t>- просмотр  тематических фильмов,</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w:t>
            </w:r>
          </w:p>
          <w:p w:rsidR="00720254" w:rsidRDefault="002870CD" w:rsidP="002870CD">
            <w:pPr>
              <w:spacing w:after="0" w:line="240" w:lineRule="auto"/>
              <w:rPr>
                <w:rFonts w:ascii="Arial" w:hAnsi="Arial" w:cs="Arial"/>
                <w:sz w:val="24"/>
                <w:szCs w:val="24"/>
              </w:rPr>
            </w:pPr>
            <w:r>
              <w:rPr>
                <w:rFonts w:ascii="Arial" w:hAnsi="Arial" w:cs="Arial"/>
                <w:sz w:val="24"/>
                <w:szCs w:val="24"/>
              </w:rPr>
              <w:t>- прогулки,</w:t>
            </w:r>
          </w:p>
          <w:p w:rsidR="00720254" w:rsidRDefault="002870CD" w:rsidP="002870CD">
            <w:pPr>
              <w:spacing w:after="0" w:line="240" w:lineRule="auto"/>
              <w:rPr>
                <w:rFonts w:ascii="Arial" w:hAnsi="Arial" w:cs="Arial"/>
                <w:sz w:val="24"/>
                <w:szCs w:val="24"/>
              </w:rPr>
            </w:pPr>
            <w:r>
              <w:rPr>
                <w:rFonts w:ascii="Arial" w:hAnsi="Arial" w:cs="Arial"/>
                <w:sz w:val="24"/>
                <w:szCs w:val="24"/>
              </w:rPr>
              <w:t>- туристические походы,</w:t>
            </w:r>
          </w:p>
          <w:p w:rsidR="00720254" w:rsidRDefault="002870CD" w:rsidP="002870CD">
            <w:pPr>
              <w:spacing w:after="0" w:line="240" w:lineRule="auto"/>
              <w:rPr>
                <w:rFonts w:ascii="Arial" w:hAnsi="Arial" w:cs="Arial"/>
                <w:sz w:val="24"/>
                <w:szCs w:val="24"/>
              </w:rPr>
            </w:pPr>
            <w:r>
              <w:rPr>
                <w:rFonts w:ascii="Arial" w:hAnsi="Arial" w:cs="Arial"/>
                <w:sz w:val="24"/>
                <w:szCs w:val="24"/>
              </w:rPr>
              <w:t>-путешествие по родному краю, стране,</w:t>
            </w:r>
          </w:p>
          <w:p w:rsidR="00720254" w:rsidRDefault="002870CD" w:rsidP="002870CD">
            <w:pPr>
              <w:spacing w:after="0" w:line="240" w:lineRule="auto"/>
              <w:rPr>
                <w:rFonts w:ascii="Arial" w:hAnsi="Arial" w:cs="Arial"/>
                <w:sz w:val="24"/>
                <w:szCs w:val="24"/>
              </w:rPr>
            </w:pPr>
            <w:r>
              <w:rPr>
                <w:rFonts w:ascii="Arial" w:hAnsi="Arial" w:cs="Arial"/>
                <w:sz w:val="24"/>
                <w:szCs w:val="24"/>
              </w:rPr>
              <w:t>-школьный праздник «Осенний бал»,</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конкурс плакатов «Мы в ответе за свою жизнь», </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 поделок из природного материала,</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 рисунков «Берегите природу!»,</w:t>
            </w:r>
          </w:p>
          <w:p w:rsidR="00720254" w:rsidRDefault="002870CD" w:rsidP="002870CD">
            <w:pPr>
              <w:spacing w:after="0" w:line="240" w:lineRule="auto"/>
              <w:rPr>
                <w:rFonts w:ascii="Arial" w:hAnsi="Arial" w:cs="Arial"/>
                <w:sz w:val="24"/>
                <w:szCs w:val="24"/>
              </w:rPr>
            </w:pPr>
            <w:r>
              <w:rPr>
                <w:rFonts w:ascii="Arial" w:hAnsi="Arial" w:cs="Arial"/>
                <w:sz w:val="24"/>
                <w:szCs w:val="24"/>
              </w:rPr>
              <w:t>- выставка рисунков «Красная книга глазами детей»,</w:t>
            </w:r>
          </w:p>
          <w:p w:rsidR="00720254" w:rsidRDefault="002870CD" w:rsidP="002870CD">
            <w:pPr>
              <w:spacing w:after="0" w:line="240" w:lineRule="auto"/>
              <w:rPr>
                <w:rFonts w:ascii="Arial" w:hAnsi="Arial" w:cs="Arial"/>
                <w:sz w:val="24"/>
                <w:szCs w:val="24"/>
              </w:rPr>
            </w:pPr>
            <w:r>
              <w:rPr>
                <w:rFonts w:ascii="Arial" w:hAnsi="Arial" w:cs="Arial"/>
                <w:sz w:val="24"/>
                <w:szCs w:val="24"/>
              </w:rPr>
              <w:t>-экологические акции «Дерево школьной семьи», «Цветок в подарок школе», «Чистый родник», «Школьный двор», «Помоги зимующим птицам», «Земля – наш общий дом»,</w:t>
            </w:r>
          </w:p>
          <w:p w:rsidR="00720254" w:rsidRDefault="002870CD" w:rsidP="002870CD">
            <w:pPr>
              <w:spacing w:after="0" w:line="240" w:lineRule="auto"/>
              <w:rPr>
                <w:rFonts w:ascii="Arial" w:hAnsi="Arial" w:cs="Arial"/>
                <w:sz w:val="24"/>
                <w:szCs w:val="24"/>
              </w:rPr>
            </w:pPr>
            <w:r>
              <w:rPr>
                <w:rFonts w:ascii="Arial" w:hAnsi="Arial" w:cs="Arial"/>
                <w:sz w:val="24"/>
                <w:szCs w:val="24"/>
              </w:rPr>
              <w:t>- экологические социальные проекты,</w:t>
            </w:r>
          </w:p>
          <w:p w:rsidR="00720254" w:rsidRDefault="002870CD" w:rsidP="002870CD">
            <w:pPr>
              <w:spacing w:after="0" w:line="240" w:lineRule="auto"/>
              <w:rPr>
                <w:rFonts w:ascii="Arial" w:hAnsi="Arial" w:cs="Arial"/>
                <w:sz w:val="24"/>
                <w:szCs w:val="24"/>
              </w:rPr>
            </w:pPr>
            <w:r>
              <w:rPr>
                <w:rFonts w:ascii="Arial" w:hAnsi="Arial" w:cs="Arial"/>
                <w:sz w:val="24"/>
                <w:szCs w:val="24"/>
              </w:rPr>
              <w:t>-экологические праздники и события,</w:t>
            </w:r>
          </w:p>
          <w:p w:rsidR="00720254" w:rsidRDefault="002870CD" w:rsidP="002870CD">
            <w:pPr>
              <w:spacing w:after="0" w:line="240" w:lineRule="auto"/>
              <w:rPr>
                <w:rFonts w:ascii="Arial" w:hAnsi="Arial" w:cs="Arial"/>
                <w:sz w:val="24"/>
                <w:szCs w:val="24"/>
              </w:rPr>
            </w:pPr>
            <w:r>
              <w:rPr>
                <w:rFonts w:ascii="Arial" w:hAnsi="Arial" w:cs="Arial"/>
                <w:sz w:val="24"/>
                <w:szCs w:val="24"/>
              </w:rPr>
              <w:t>- экологический марафон,</w:t>
            </w:r>
          </w:p>
          <w:p w:rsidR="00720254" w:rsidRDefault="002870CD" w:rsidP="002870CD">
            <w:pPr>
              <w:spacing w:after="0" w:line="240" w:lineRule="auto"/>
              <w:rPr>
                <w:rFonts w:ascii="Arial" w:hAnsi="Arial" w:cs="Arial"/>
                <w:sz w:val="24"/>
                <w:szCs w:val="24"/>
              </w:rPr>
            </w:pPr>
            <w:r>
              <w:rPr>
                <w:rFonts w:ascii="Arial" w:hAnsi="Arial" w:cs="Arial"/>
                <w:sz w:val="24"/>
                <w:szCs w:val="24"/>
              </w:rPr>
              <w:t>- работа с семьёй,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родительское собрание «Экологическое воспитание в семье»,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фотовыставка « Мы в ответе за тех, кого приручили!», </w:t>
            </w:r>
          </w:p>
          <w:p w:rsidR="00720254" w:rsidRDefault="002870CD" w:rsidP="002870CD">
            <w:pPr>
              <w:spacing w:after="0" w:line="240" w:lineRule="auto"/>
              <w:rPr>
                <w:rFonts w:ascii="Arial" w:hAnsi="Arial" w:cs="Arial"/>
                <w:sz w:val="24"/>
                <w:szCs w:val="24"/>
              </w:rPr>
            </w:pPr>
            <w:r>
              <w:rPr>
                <w:rFonts w:ascii="Arial" w:hAnsi="Arial" w:cs="Arial"/>
                <w:sz w:val="24"/>
                <w:szCs w:val="24"/>
              </w:rPr>
              <w:t>- сбор макулатуры, экологические субботники.</w:t>
            </w:r>
          </w:p>
        </w:tc>
      </w:tr>
    </w:tbl>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Совместная педагогическая деятельность семьи и школы:</w:t>
      </w:r>
    </w:p>
    <w:p w:rsidR="00720254" w:rsidRDefault="002870CD" w:rsidP="002870CD">
      <w:pPr>
        <w:numPr>
          <w:ilvl w:val="0"/>
          <w:numId w:val="86"/>
        </w:numPr>
        <w:spacing w:after="0" w:line="240" w:lineRule="auto"/>
        <w:rPr>
          <w:rFonts w:ascii="Arial" w:hAnsi="Arial" w:cs="Arial"/>
          <w:sz w:val="24"/>
          <w:szCs w:val="24"/>
        </w:rPr>
      </w:pPr>
      <w:r>
        <w:rPr>
          <w:rFonts w:ascii="Arial" w:hAnsi="Arial" w:cs="Arial"/>
          <w:sz w:val="24"/>
          <w:szCs w:val="24"/>
        </w:rPr>
        <w:t>тематические классные родительские собрания;</w:t>
      </w:r>
    </w:p>
    <w:p w:rsidR="00720254" w:rsidRDefault="002870CD" w:rsidP="002870CD">
      <w:pPr>
        <w:numPr>
          <w:ilvl w:val="0"/>
          <w:numId w:val="86"/>
        </w:numPr>
        <w:spacing w:after="0" w:line="240" w:lineRule="auto"/>
        <w:rPr>
          <w:rFonts w:ascii="Arial" w:hAnsi="Arial" w:cs="Arial"/>
          <w:sz w:val="24"/>
          <w:szCs w:val="24"/>
        </w:rPr>
      </w:pPr>
      <w:r>
        <w:rPr>
          <w:rFonts w:ascii="Arial" w:hAnsi="Arial" w:cs="Arial"/>
          <w:sz w:val="24"/>
          <w:szCs w:val="24"/>
        </w:rPr>
        <w:t>совместные проекты с родителями «Зимний сад», конкурс «Покормите птиц зимой»;</w:t>
      </w:r>
    </w:p>
    <w:p w:rsidR="00720254" w:rsidRDefault="002870CD" w:rsidP="002870CD">
      <w:pPr>
        <w:numPr>
          <w:ilvl w:val="0"/>
          <w:numId w:val="86"/>
        </w:numPr>
        <w:spacing w:after="0" w:line="240" w:lineRule="auto"/>
        <w:rPr>
          <w:rFonts w:ascii="Arial" w:hAnsi="Arial" w:cs="Arial"/>
          <w:sz w:val="24"/>
          <w:szCs w:val="24"/>
        </w:rPr>
      </w:pPr>
      <w:r>
        <w:rPr>
          <w:rFonts w:ascii="Arial" w:hAnsi="Arial" w:cs="Arial"/>
          <w:sz w:val="24"/>
          <w:szCs w:val="24"/>
        </w:rPr>
        <w:t>участие родителей в акциях по благоустройству территории школы;</w:t>
      </w:r>
    </w:p>
    <w:p w:rsidR="00720254" w:rsidRDefault="002870CD" w:rsidP="002870CD">
      <w:pPr>
        <w:numPr>
          <w:ilvl w:val="0"/>
          <w:numId w:val="86"/>
        </w:numPr>
        <w:spacing w:after="0" w:line="240" w:lineRule="auto"/>
        <w:rPr>
          <w:rFonts w:ascii="Arial" w:hAnsi="Arial" w:cs="Arial"/>
          <w:sz w:val="24"/>
          <w:szCs w:val="24"/>
        </w:rPr>
      </w:pPr>
      <w:r>
        <w:rPr>
          <w:rFonts w:ascii="Arial" w:hAnsi="Arial" w:cs="Arial"/>
          <w:sz w:val="24"/>
          <w:szCs w:val="24"/>
        </w:rPr>
        <w:t>привлечение родителей для совместной работы во внеурочное время.</w:t>
      </w:r>
    </w:p>
    <w:p w:rsidR="00720254" w:rsidRDefault="00720254" w:rsidP="002870CD">
      <w:pPr>
        <w:shd w:val="clear" w:color="auto" w:fill="FFFFFF"/>
        <w:spacing w:after="0" w:line="240" w:lineRule="auto"/>
        <w:rPr>
          <w:rFonts w:ascii="Arial" w:hAnsi="Arial" w:cs="Arial"/>
          <w:b/>
          <w:bCs/>
          <w:sz w:val="24"/>
          <w:szCs w:val="24"/>
        </w:rPr>
      </w:pPr>
    </w:p>
    <w:p w:rsidR="00720254" w:rsidRDefault="002870CD" w:rsidP="002870CD">
      <w:pPr>
        <w:shd w:val="clear" w:color="auto" w:fill="FFFFFF"/>
        <w:spacing w:after="0" w:line="240" w:lineRule="auto"/>
        <w:rPr>
          <w:rFonts w:ascii="Arial" w:hAnsi="Arial" w:cs="Arial"/>
          <w:b/>
          <w:bCs/>
          <w:sz w:val="24"/>
          <w:szCs w:val="24"/>
        </w:rPr>
      </w:pPr>
      <w:r>
        <w:rPr>
          <w:rFonts w:ascii="Arial" w:hAnsi="Arial" w:cs="Arial"/>
          <w:b/>
          <w:bCs/>
          <w:sz w:val="24"/>
          <w:szCs w:val="24"/>
        </w:rPr>
        <w:t>Пути реализации направления</w:t>
      </w:r>
    </w:p>
    <w:p w:rsidR="00720254" w:rsidRDefault="00EE12D1" w:rsidP="002870CD">
      <w:pPr>
        <w:spacing w:after="0" w:line="240" w:lineRule="auto"/>
        <w:rPr>
          <w:rFonts w:ascii="Arial" w:hAnsi="Arial" w:cs="Arial"/>
          <w:sz w:val="24"/>
          <w:szCs w:val="24"/>
        </w:rPr>
      </w:pPr>
      <w:r>
        <w:rPr>
          <w:rFonts w:ascii="Arial" w:hAnsi="Arial" w:cs="Arial"/>
          <w:sz w:val="24"/>
          <w:szCs w:val="24"/>
        </w:rPr>
        <w:pict>
          <v:roundrect id="AutoShape 188" o:spid="_x0000_s1191" style="position:absolute;left:0;text-align:left;margin-left:56.1pt;margin-top:1.8pt;width:157.6pt;height:46.15pt;z-index:2517032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4f81bd [3204]" strokecolor="#f2f2f2 [3041]" strokeweight="3pt">
            <v:shadow on="t" type="perspective" color="#243f60 [1604]" opacity=".5" offset="1pt" offset2="-1pt"/>
            <v:textbox>
              <w:txbxContent>
                <w:p w:rsidR="00EE12D1" w:rsidRDefault="00EE12D1">
                  <w:pPr>
                    <w:spacing w:line="240" w:lineRule="auto"/>
                    <w:ind w:firstLine="0"/>
                    <w:jc w:val="center"/>
                    <w:rPr>
                      <w:sz w:val="20"/>
                      <w:szCs w:val="20"/>
                    </w:rPr>
                  </w:pPr>
                  <w:r>
                    <w:rPr>
                      <w:sz w:val="20"/>
                      <w:szCs w:val="20"/>
                    </w:rPr>
                    <w:t>Включение воспитательных задач в урочную деятельность</w:t>
                  </w:r>
                </w:p>
              </w:txbxContent>
            </v:textbox>
          </v:roundrect>
        </w:pict>
      </w:r>
      <w:r>
        <w:rPr>
          <w:rFonts w:ascii="Arial" w:hAnsi="Arial" w:cs="Arial"/>
          <w:sz w:val="24"/>
          <w:szCs w:val="24"/>
        </w:rPr>
        <w:pict>
          <v:roundrect id="AutoShape 190" o:spid="_x0000_s1193" style="position:absolute;left:0;text-align:left;margin-left:13.9pt;margin-top:194.2pt;width:138.7pt;height:57.75pt;z-index:25170534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0504d [3205]" strokecolor="#f2f2f2 [3041]" strokeweight="3pt">
            <v:shadow on="t" type="perspective" color="#622423 [1605]" opacity=".5" offset="1pt" offset2="-1pt"/>
            <v:textbox>
              <w:txbxContent>
                <w:p w:rsidR="00EE12D1" w:rsidRDefault="00EE12D1">
                  <w:pPr>
                    <w:spacing w:line="240" w:lineRule="auto"/>
                    <w:ind w:firstLine="0"/>
                    <w:jc w:val="center"/>
                    <w:rPr>
                      <w:sz w:val="20"/>
                      <w:szCs w:val="20"/>
                    </w:rPr>
                  </w:pPr>
                  <w:r>
                    <w:rPr>
                      <w:sz w:val="20"/>
                      <w:szCs w:val="20"/>
                    </w:rPr>
                    <w:t xml:space="preserve">Участие </w:t>
                  </w:r>
                </w:p>
                <w:p w:rsidR="00EE12D1" w:rsidRDefault="00EE12D1">
                  <w:pPr>
                    <w:spacing w:line="240" w:lineRule="auto"/>
                    <w:ind w:firstLine="0"/>
                    <w:jc w:val="center"/>
                    <w:rPr>
                      <w:sz w:val="20"/>
                      <w:szCs w:val="20"/>
                    </w:rPr>
                  </w:pPr>
                  <w:r>
                    <w:rPr>
                      <w:sz w:val="20"/>
                      <w:szCs w:val="20"/>
                    </w:rPr>
                    <w:t xml:space="preserve">в реализации проекта </w:t>
                  </w:r>
                </w:p>
                <w:p w:rsidR="00EE12D1" w:rsidRDefault="00EE12D1">
                  <w:pPr>
                    <w:spacing w:line="240" w:lineRule="auto"/>
                    <w:ind w:firstLine="0"/>
                    <w:jc w:val="center"/>
                    <w:rPr>
                      <w:sz w:val="20"/>
                      <w:szCs w:val="20"/>
                    </w:rPr>
                  </w:pPr>
                  <w:r>
                    <w:rPr>
                      <w:sz w:val="20"/>
                      <w:szCs w:val="20"/>
                    </w:rPr>
                    <w:t>по благоустройству территории</w:t>
                  </w:r>
                </w:p>
              </w:txbxContent>
            </v:textbox>
          </v:roundrect>
        </w:pict>
      </w:r>
      <w:r>
        <w:rPr>
          <w:rFonts w:ascii="Arial" w:hAnsi="Arial" w:cs="Arial"/>
          <w:sz w:val="24"/>
          <w:szCs w:val="24"/>
        </w:rPr>
        <w:pict>
          <v:roundrect id="AutoShape 192" o:spid="_x0000_s1195" style="position:absolute;left:0;text-align:left;margin-left:-.35pt;margin-top:63.55pt;width:144.95pt;height:47.3pt;z-index:25170739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9bbb59 [3206]" strokecolor="#f2f2f2 [3041]" strokeweight="3pt">
            <v:shadow on="t" type="perspective" color="#4e6128 [1606]" opacity=".5" offset="1pt" offset2="-1pt"/>
            <v:textbox>
              <w:txbxContent>
                <w:p w:rsidR="00EE12D1" w:rsidRDefault="00EE12D1">
                  <w:pPr>
                    <w:spacing w:line="240" w:lineRule="auto"/>
                    <w:ind w:firstLine="0"/>
                    <w:jc w:val="center"/>
                    <w:rPr>
                      <w:sz w:val="20"/>
                      <w:szCs w:val="20"/>
                    </w:rPr>
                  </w:pPr>
                  <w:r>
                    <w:rPr>
                      <w:sz w:val="20"/>
                      <w:szCs w:val="20"/>
                    </w:rPr>
                    <w:t>Проектно-исследовательская деятельность по экологии</w:t>
                  </w:r>
                </w:p>
              </w:txbxContent>
            </v:textbox>
          </v:roundrect>
        </w:pict>
      </w:r>
      <w:r>
        <w:rPr>
          <w:rFonts w:ascii="Arial" w:hAnsi="Arial" w:cs="Arial"/>
          <w:sz w:val="24"/>
          <w:szCs w:val="24"/>
        </w:rPr>
        <w:pict>
          <v:roundrect id="AutoShape 193" o:spid="_x0000_s1196" style="position:absolute;left:0;text-align:left;margin-left:279.8pt;margin-top:1.8pt;width:141.55pt;height:46.15pt;z-index:25170841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c0504d [3205]" strokecolor="#f2f2f2 [3041]" strokeweight="3pt">
            <v:shadow on="t" type="perspective" color="#622423 [1605]" opacity=".5" offset="1pt" offset2="-1pt"/>
            <v:textbox>
              <w:txbxContent>
                <w:p w:rsidR="00EE12D1" w:rsidRDefault="00EE12D1">
                  <w:pPr>
                    <w:jc w:val="center"/>
                    <w:rPr>
                      <w:sz w:val="20"/>
                      <w:szCs w:val="20"/>
                    </w:rPr>
                  </w:pPr>
                  <w:r>
                    <w:rPr>
                      <w:sz w:val="20"/>
                      <w:szCs w:val="20"/>
                    </w:rPr>
                    <w:t>«Школа экологической грамотности»</w:t>
                  </w:r>
                </w:p>
              </w:txbxContent>
            </v:textbox>
          </v:roundrect>
        </w:pict>
      </w:r>
      <w:r>
        <w:rPr>
          <w:rFonts w:ascii="Arial" w:hAnsi="Arial" w:cs="Arial"/>
          <w:sz w:val="24"/>
          <w:szCs w:val="24"/>
        </w:rPr>
        <w:pict>
          <v:roundrect id="AutoShape 191" o:spid="_x0000_s1194" style="position:absolute;left:0;text-align:left;margin-left:-4.4pt;margin-top:120.95pt;width:144.95pt;height:59.6pt;z-index:25170636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79646 [3209]" strokecolor="#f2f2f2 [3041]" strokeweight="3pt">
            <v:shadow on="t" type="perspective" color="#974706 [1609]" opacity=".5" offset="1pt" offset2="-1pt"/>
            <v:textbox>
              <w:txbxContent>
                <w:p w:rsidR="00EE12D1" w:rsidRDefault="00EE12D1">
                  <w:pPr>
                    <w:spacing w:line="240" w:lineRule="auto"/>
                    <w:ind w:firstLine="0"/>
                    <w:jc w:val="center"/>
                    <w:rPr>
                      <w:sz w:val="20"/>
                      <w:szCs w:val="20"/>
                    </w:rPr>
                  </w:pPr>
                  <w:r>
                    <w:rPr>
                      <w:sz w:val="20"/>
                      <w:szCs w:val="20"/>
                    </w:rPr>
                    <w:t>Включение воспитательных задачво внеурочную деятельность</w:t>
                  </w:r>
                </w:p>
                <w:p w:rsidR="00EE12D1" w:rsidRDefault="00EE12D1">
                  <w:pPr>
                    <w:spacing w:line="240" w:lineRule="auto"/>
                    <w:ind w:firstLine="0"/>
                    <w:jc w:val="center"/>
                    <w:rPr>
                      <w:sz w:val="20"/>
                      <w:szCs w:val="20"/>
                    </w:rPr>
                  </w:pPr>
                </w:p>
              </w:txbxContent>
            </v:textbox>
          </v:roundrect>
        </w:pict>
      </w:r>
      <w:r>
        <w:rPr>
          <w:rFonts w:ascii="Arial" w:hAnsi="Arial" w:cs="Arial"/>
          <w:sz w:val="24"/>
          <w:szCs w:val="24"/>
        </w:rPr>
        <w:pict>
          <v:roundrect id="AutoShape 185" o:spid="_x0000_s1188" style="position:absolute;left:0;text-align:left;margin-left:177.15pt;margin-top:87.7pt;width:137.7pt;height:91.95pt;z-index:25170022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8064a2 [3207]" strokecolor="#f2f2f2 [3041]" strokeweight="3pt">
            <v:shadow on="t" type="perspective" color="#3f3151 [1607]" opacity=".5" offset="1pt" offset2="-1pt"/>
            <v:textbox>
              <w:txbxContent>
                <w:p w:rsidR="00EE12D1" w:rsidRDefault="00EE12D1">
                  <w:pPr>
                    <w:spacing w:line="240" w:lineRule="auto"/>
                    <w:ind w:firstLine="0"/>
                    <w:jc w:val="center"/>
                    <w:rPr>
                      <w:b/>
                      <w:sz w:val="20"/>
                      <w:szCs w:val="20"/>
                    </w:rPr>
                  </w:pPr>
                  <w:r>
                    <w:rPr>
                      <w:b/>
                      <w:i/>
                      <w:sz w:val="20"/>
                      <w:szCs w:val="20"/>
                    </w:rPr>
                    <w:t>воспитание экологической культуры, культуры здорового и безопасного образа жизни</w:t>
                  </w:r>
                </w:p>
              </w:txbxContent>
            </v:textbox>
          </v:roundrect>
        </w:pict>
      </w:r>
      <w:r>
        <w:rPr>
          <w:rFonts w:ascii="Arial" w:hAnsi="Arial" w:cs="Arial"/>
          <w:sz w:val="24"/>
          <w:szCs w:val="24"/>
        </w:rPr>
        <w:pict>
          <v:roundrect id="AutoShape 186" o:spid="_x0000_s1189" style="position:absolute;left:0;text-align:left;margin-left:347.15pt;margin-top:128.85pt;width:149.2pt;height:69pt;flip:y;z-index:25170124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4f81bd [3204]" strokecolor="#f2f2f2 [3041]" strokeweight="3pt">
            <v:shadow on="t" type="perspective" color="#243f60 [1604]" opacity=".5" offset="1pt" offset2="-1pt"/>
            <v:textbox>
              <w:txbxContent>
                <w:p w:rsidR="00EE12D1" w:rsidRDefault="00EE12D1">
                  <w:pPr>
                    <w:spacing w:line="240" w:lineRule="auto"/>
                    <w:jc w:val="center"/>
                    <w:rPr>
                      <w:sz w:val="20"/>
                      <w:szCs w:val="20"/>
                    </w:rPr>
                  </w:pPr>
                  <w:r>
                    <w:rPr>
                      <w:sz w:val="20"/>
                      <w:szCs w:val="20"/>
                    </w:rPr>
                    <w:t xml:space="preserve">Деятельность детского объединения экологической направленности </w:t>
                  </w:r>
                </w:p>
              </w:txbxContent>
            </v:textbox>
          </v:roundrect>
        </w:pict>
      </w:r>
      <w:r>
        <w:rPr>
          <w:rFonts w:ascii="Arial" w:hAnsi="Arial" w:cs="Arial"/>
          <w:sz w:val="24"/>
          <w:szCs w:val="24"/>
        </w:rPr>
        <w:pict>
          <v:roundrect id="AutoShape 187" o:spid="_x0000_s1190" style="position:absolute;left:0;text-align:left;margin-left:236.65pt;margin-top:200.1pt;width:150pt;height:59.55pt;z-index:25170227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9bbb59 [3206]" strokecolor="#f2f2f2 [3041]" strokeweight="3pt">
            <v:shadow on="t" type="perspective" color="#4e6128 [1606]" opacity=".5" offset="1pt" offset2="-1pt"/>
            <v:textbox>
              <w:txbxContent>
                <w:p w:rsidR="00EE12D1" w:rsidRDefault="00EE12D1">
                  <w:pPr>
                    <w:spacing w:line="240" w:lineRule="auto"/>
                    <w:ind w:firstLine="0"/>
                    <w:jc w:val="center"/>
                    <w:rPr>
                      <w:sz w:val="20"/>
                      <w:szCs w:val="20"/>
                    </w:rPr>
                  </w:pPr>
                  <w:r>
                    <w:rPr>
                      <w:sz w:val="20"/>
                      <w:szCs w:val="20"/>
                    </w:rPr>
                    <w:t xml:space="preserve">Организованная </w:t>
                  </w:r>
                </w:p>
                <w:p w:rsidR="00EE12D1" w:rsidRDefault="00EE12D1">
                  <w:pPr>
                    <w:spacing w:line="240" w:lineRule="auto"/>
                    <w:ind w:firstLine="0"/>
                    <w:jc w:val="center"/>
                    <w:rPr>
                      <w:sz w:val="20"/>
                      <w:szCs w:val="20"/>
                    </w:rPr>
                  </w:pPr>
                  <w:r>
                    <w:rPr>
                      <w:sz w:val="20"/>
                      <w:szCs w:val="20"/>
                    </w:rPr>
                    <w:t xml:space="preserve">система КТД </w:t>
                  </w:r>
                </w:p>
                <w:p w:rsidR="00EE12D1" w:rsidRDefault="00EE12D1">
                  <w:pPr>
                    <w:spacing w:line="240" w:lineRule="auto"/>
                    <w:ind w:firstLine="0"/>
                    <w:jc w:val="center"/>
                    <w:rPr>
                      <w:sz w:val="20"/>
                      <w:szCs w:val="20"/>
                    </w:rPr>
                  </w:pPr>
                  <w:r>
                    <w:rPr>
                      <w:sz w:val="20"/>
                      <w:szCs w:val="20"/>
                    </w:rPr>
                    <w:t>по экологическому воспитанию</w:t>
                  </w: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189" o:spid="_x0000_s1192" style="position:absolute;left:0;text-align:left;margin-left:334.95pt;margin-top:2pt;width:142.45pt;height:54.05pt;z-index:25170432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4bacc6 [3208]" strokecolor="#f2f2f2 [3041]" strokeweight="3pt">
            <v:shadow on="t" type="perspective" color="#205867 [1608]" opacity=".5" offset="1pt" offset2="-1pt"/>
            <v:textbox>
              <w:txbxContent>
                <w:p w:rsidR="00EE12D1" w:rsidRDefault="00EE12D1">
                  <w:pPr>
                    <w:spacing w:line="240" w:lineRule="auto"/>
                    <w:ind w:firstLine="0"/>
                    <w:jc w:val="center"/>
                    <w:rPr>
                      <w:sz w:val="20"/>
                      <w:szCs w:val="20"/>
                    </w:rPr>
                  </w:pPr>
                  <w:r>
                    <w:rPr>
                      <w:sz w:val="20"/>
                      <w:szCs w:val="20"/>
                    </w:rPr>
                    <w:t xml:space="preserve">Организация </w:t>
                  </w:r>
                </w:p>
                <w:p w:rsidR="00EE12D1" w:rsidRDefault="00EE12D1">
                  <w:pPr>
                    <w:spacing w:line="240" w:lineRule="auto"/>
                    <w:jc w:val="center"/>
                    <w:rPr>
                      <w:sz w:val="20"/>
                      <w:szCs w:val="20"/>
                    </w:rPr>
                  </w:pPr>
                  <w:r>
                    <w:rPr>
                      <w:sz w:val="20"/>
                      <w:szCs w:val="20"/>
                    </w:rPr>
                    <w:t xml:space="preserve">и проведение походов, акций </w:t>
                  </w: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
          <w:bCs/>
          <w:i/>
          <w:iCs/>
          <w:sz w:val="24"/>
          <w:szCs w:val="24"/>
        </w:rPr>
      </w:pPr>
    </w:p>
    <w:p w:rsidR="00720254" w:rsidRDefault="00720254" w:rsidP="002870CD">
      <w:pPr>
        <w:shd w:val="clear" w:color="auto" w:fill="FFFFFF"/>
        <w:spacing w:after="0" w:line="240" w:lineRule="auto"/>
        <w:rPr>
          <w:rFonts w:ascii="Arial" w:hAnsi="Arial" w:cs="Arial"/>
          <w:b/>
          <w:bCs/>
          <w:sz w:val="24"/>
          <w:szCs w:val="24"/>
        </w:rPr>
      </w:pPr>
    </w:p>
    <w:p w:rsidR="00720254" w:rsidRDefault="00720254" w:rsidP="002870CD">
      <w:pPr>
        <w:shd w:val="clear" w:color="auto" w:fill="FFFFFF"/>
        <w:spacing w:after="0" w:line="240" w:lineRule="auto"/>
        <w:rPr>
          <w:rFonts w:ascii="Arial" w:hAnsi="Arial" w:cs="Arial"/>
          <w:b/>
          <w:bCs/>
          <w:sz w:val="24"/>
          <w:szCs w:val="24"/>
        </w:rPr>
      </w:pPr>
    </w:p>
    <w:p w:rsidR="00720254" w:rsidRDefault="00720254" w:rsidP="002870CD">
      <w:pPr>
        <w:shd w:val="clear" w:color="auto" w:fill="FFFFFF"/>
        <w:spacing w:after="0" w:line="240" w:lineRule="auto"/>
        <w:rPr>
          <w:rFonts w:ascii="Arial" w:hAnsi="Arial" w:cs="Arial"/>
          <w:b/>
          <w:bCs/>
          <w:sz w:val="24"/>
          <w:szCs w:val="24"/>
        </w:rPr>
      </w:pPr>
    </w:p>
    <w:p w:rsidR="00720254" w:rsidRDefault="00720254" w:rsidP="002870CD">
      <w:pPr>
        <w:shd w:val="clear" w:color="auto" w:fill="FFFFFF"/>
        <w:spacing w:after="0" w:line="240" w:lineRule="auto"/>
        <w:rPr>
          <w:rFonts w:ascii="Arial" w:hAnsi="Arial" w:cs="Arial"/>
          <w:b/>
          <w:bCs/>
          <w:sz w:val="24"/>
          <w:szCs w:val="24"/>
        </w:rPr>
      </w:pPr>
    </w:p>
    <w:p w:rsidR="00720254" w:rsidRDefault="00720254" w:rsidP="002870CD">
      <w:pPr>
        <w:shd w:val="clear" w:color="auto" w:fill="FFFFFF"/>
        <w:spacing w:after="0" w:line="240" w:lineRule="auto"/>
        <w:rPr>
          <w:rFonts w:ascii="Arial" w:hAnsi="Arial" w:cs="Arial"/>
          <w:b/>
          <w:bCs/>
          <w:sz w:val="24"/>
          <w:szCs w:val="24"/>
        </w:rPr>
      </w:pPr>
    </w:p>
    <w:p w:rsidR="00720254" w:rsidRDefault="00720254" w:rsidP="002870CD">
      <w:pPr>
        <w:spacing w:after="0" w:line="240" w:lineRule="auto"/>
        <w:rPr>
          <w:rFonts w:ascii="Arial" w:hAnsi="Arial" w:cs="Arial"/>
          <w:b/>
          <w:bCs/>
          <w:sz w:val="24"/>
          <w:szCs w:val="24"/>
          <w:lang w:eastAsia="ru-RU"/>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Планируемые результаты:</w:t>
      </w:r>
    </w:p>
    <w:p w:rsidR="00720254" w:rsidRDefault="002870CD" w:rsidP="002870CD">
      <w:pPr>
        <w:numPr>
          <w:ilvl w:val="0"/>
          <w:numId w:val="87"/>
        </w:numPr>
        <w:spacing w:after="0" w:line="240" w:lineRule="auto"/>
        <w:rPr>
          <w:rFonts w:ascii="Arial" w:hAnsi="Arial" w:cs="Arial"/>
          <w:sz w:val="24"/>
          <w:szCs w:val="24"/>
        </w:rPr>
      </w:pPr>
      <w:r>
        <w:rPr>
          <w:rFonts w:ascii="Arial" w:hAnsi="Arial" w:cs="Arial"/>
          <w:sz w:val="24"/>
          <w:szCs w:val="24"/>
        </w:rPr>
        <w:t>ценностное отношение к природе;</w:t>
      </w:r>
    </w:p>
    <w:p w:rsidR="00720254" w:rsidRDefault="002870CD" w:rsidP="002870CD">
      <w:pPr>
        <w:numPr>
          <w:ilvl w:val="0"/>
          <w:numId w:val="87"/>
        </w:numPr>
        <w:spacing w:after="0" w:line="240" w:lineRule="auto"/>
        <w:rPr>
          <w:rFonts w:ascii="Arial" w:hAnsi="Arial" w:cs="Arial"/>
          <w:sz w:val="24"/>
          <w:szCs w:val="24"/>
        </w:rPr>
      </w:pPr>
      <w:r>
        <w:rPr>
          <w:rFonts w:ascii="Arial" w:hAnsi="Arial" w:cs="Arial"/>
          <w:sz w:val="24"/>
          <w:szCs w:val="24"/>
        </w:rPr>
        <w:t>опыт эстетического, эмоционально-нравственного отношения к природе;</w:t>
      </w:r>
    </w:p>
    <w:p w:rsidR="00720254" w:rsidRDefault="002870CD" w:rsidP="002870CD">
      <w:pPr>
        <w:numPr>
          <w:ilvl w:val="0"/>
          <w:numId w:val="87"/>
        </w:numPr>
        <w:spacing w:after="0" w:line="240" w:lineRule="auto"/>
        <w:rPr>
          <w:rFonts w:ascii="Arial" w:hAnsi="Arial" w:cs="Arial"/>
          <w:sz w:val="24"/>
          <w:szCs w:val="24"/>
        </w:rPr>
      </w:pPr>
      <w:r>
        <w:rPr>
          <w:rFonts w:ascii="Arial" w:hAnsi="Arial" w:cs="Arial"/>
          <w:sz w:val="24"/>
          <w:szCs w:val="24"/>
        </w:rPr>
        <w:t>знания о традициях нравственно-этического отношения к природе в культуре народов России, нормах экологической этики;</w:t>
      </w:r>
    </w:p>
    <w:p w:rsidR="00720254" w:rsidRDefault="002870CD" w:rsidP="002870CD">
      <w:pPr>
        <w:numPr>
          <w:ilvl w:val="0"/>
          <w:numId w:val="87"/>
        </w:numPr>
        <w:spacing w:after="0" w:line="240" w:lineRule="auto"/>
        <w:rPr>
          <w:rFonts w:ascii="Arial" w:hAnsi="Arial" w:cs="Arial"/>
          <w:sz w:val="24"/>
          <w:szCs w:val="24"/>
        </w:rPr>
      </w:pPr>
      <w:r>
        <w:rPr>
          <w:rFonts w:ascii="Arial" w:hAnsi="Arial" w:cs="Arial"/>
          <w:sz w:val="24"/>
          <w:szCs w:val="24"/>
        </w:rPr>
        <w:t>опыт участия в природоохранной деятельности в школе, на пришкольном участке, по месту жительства;</w:t>
      </w:r>
    </w:p>
    <w:p w:rsidR="00720254" w:rsidRDefault="002870CD" w:rsidP="002870CD">
      <w:pPr>
        <w:numPr>
          <w:ilvl w:val="0"/>
          <w:numId w:val="87"/>
        </w:numPr>
        <w:spacing w:after="0" w:line="240" w:lineRule="auto"/>
        <w:rPr>
          <w:rFonts w:ascii="Arial" w:hAnsi="Arial" w:cs="Arial"/>
          <w:sz w:val="24"/>
          <w:szCs w:val="24"/>
        </w:rPr>
      </w:pPr>
      <w:r>
        <w:rPr>
          <w:rFonts w:ascii="Arial" w:hAnsi="Arial" w:cs="Arial"/>
          <w:sz w:val="24"/>
          <w:szCs w:val="24"/>
        </w:rPr>
        <w:t>личный опыт участия в экологических инициативах, проектах.</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Реализация задач развития </w:t>
      </w:r>
      <w:r>
        <w:rPr>
          <w:rFonts w:ascii="Arial" w:hAnsi="Arial" w:cs="Arial"/>
          <w:b/>
          <w:sz w:val="24"/>
          <w:szCs w:val="24"/>
        </w:rPr>
        <w:t xml:space="preserve">эстетического сознания </w:t>
      </w:r>
      <w:r>
        <w:rPr>
          <w:rFonts w:ascii="Arial" w:hAnsi="Arial" w:cs="Arial"/>
          <w:sz w:val="24"/>
          <w:szCs w:val="24"/>
        </w:rPr>
        <w:t xml:space="preserve">обучающихся может быть возложена на уроки предметной области «Искусство», а также на различные формы внеурочной деятельности. </w:t>
      </w:r>
    </w:p>
    <w:p w:rsidR="00720254" w:rsidRDefault="002870CD" w:rsidP="002870CD">
      <w:pPr>
        <w:spacing w:after="0" w:line="240" w:lineRule="auto"/>
        <w:rPr>
          <w:rFonts w:ascii="Arial" w:hAnsi="Arial" w:cs="Arial"/>
          <w:b/>
          <w:bCs/>
          <w:sz w:val="24"/>
          <w:szCs w:val="24"/>
        </w:rPr>
      </w:pPr>
      <w:r>
        <w:rPr>
          <w:rFonts w:ascii="Arial" w:hAnsi="Arial" w:cs="Arial"/>
          <w:b/>
          <w:bCs/>
          <w:sz w:val="24"/>
          <w:szCs w:val="24"/>
        </w:rPr>
        <w:t>Содержание деятельности по эстетическому направлению</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1"/>
        <w:gridCol w:w="6935"/>
      </w:tblGrid>
      <w:tr w:rsidR="00720254">
        <w:tc>
          <w:tcPr>
            <w:tcW w:w="2811"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Воспитательные задачи</w:t>
            </w:r>
          </w:p>
        </w:tc>
        <w:tc>
          <w:tcPr>
            <w:tcW w:w="6935" w:type="dxa"/>
          </w:tcPr>
          <w:p w:rsidR="00720254" w:rsidRDefault="002870CD" w:rsidP="002870CD">
            <w:pPr>
              <w:spacing w:after="0" w:line="240" w:lineRule="auto"/>
              <w:jc w:val="center"/>
              <w:rPr>
                <w:rFonts w:ascii="Arial" w:hAnsi="Arial" w:cs="Arial"/>
                <w:sz w:val="24"/>
                <w:szCs w:val="24"/>
              </w:rPr>
            </w:pPr>
            <w:r>
              <w:rPr>
                <w:rFonts w:ascii="Arial" w:hAnsi="Arial" w:cs="Arial"/>
                <w:sz w:val="24"/>
                <w:szCs w:val="24"/>
              </w:rPr>
              <w:t>Формы занятий</w:t>
            </w:r>
          </w:p>
        </w:tc>
      </w:tr>
      <w:tr w:rsidR="00720254">
        <w:tc>
          <w:tcPr>
            <w:tcW w:w="2811" w:type="dxa"/>
            <w:vMerge w:val="restart"/>
          </w:tcPr>
          <w:p w:rsidR="00720254" w:rsidRDefault="002870CD" w:rsidP="002870CD">
            <w:pPr>
              <w:spacing w:after="0" w:line="240" w:lineRule="auto"/>
              <w:rPr>
                <w:rFonts w:ascii="Arial" w:hAnsi="Arial" w:cs="Arial"/>
                <w:sz w:val="24"/>
                <w:szCs w:val="24"/>
              </w:rPr>
            </w:pPr>
            <w:r>
              <w:rPr>
                <w:rFonts w:ascii="Arial" w:hAnsi="Arial" w:cs="Arial"/>
                <w:sz w:val="24"/>
                <w:szCs w:val="24"/>
              </w:rPr>
              <w:t>– раскрытие духовных основ отечественной культуры;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воспитание у школьников чувства прекрасного, развитие творческого мышления, художественных способностей; </w:t>
            </w:r>
          </w:p>
          <w:p w:rsidR="00720254" w:rsidRDefault="002870CD" w:rsidP="002870CD">
            <w:pPr>
              <w:spacing w:after="0" w:line="240" w:lineRule="auto"/>
              <w:rPr>
                <w:rFonts w:ascii="Arial" w:hAnsi="Arial" w:cs="Arial"/>
                <w:sz w:val="24"/>
                <w:szCs w:val="24"/>
              </w:rPr>
            </w:pPr>
            <w:r>
              <w:rPr>
                <w:rFonts w:ascii="Arial" w:hAnsi="Arial" w:cs="Arial"/>
                <w:sz w:val="24"/>
                <w:szCs w:val="24"/>
              </w:rPr>
              <w:t>–формирование эстетических вкусов, идеалов;</w:t>
            </w:r>
          </w:p>
          <w:p w:rsidR="00720254" w:rsidRDefault="002870CD" w:rsidP="002870CD">
            <w:pPr>
              <w:spacing w:after="0" w:line="240" w:lineRule="auto"/>
              <w:rPr>
                <w:rFonts w:ascii="Arial" w:hAnsi="Arial" w:cs="Arial"/>
                <w:sz w:val="24"/>
                <w:szCs w:val="24"/>
              </w:rPr>
            </w:pPr>
            <w:r>
              <w:rPr>
                <w:rFonts w:ascii="Arial" w:hAnsi="Arial" w:cs="Arial"/>
                <w:sz w:val="24"/>
                <w:szCs w:val="24"/>
              </w:rPr>
              <w:t>–формирование понимания значимости искусства в жизни каждого гражданина;</w:t>
            </w:r>
          </w:p>
          <w:p w:rsidR="00720254" w:rsidRDefault="002870CD" w:rsidP="002870CD">
            <w:pPr>
              <w:spacing w:after="0" w:line="240" w:lineRule="auto"/>
              <w:rPr>
                <w:rFonts w:ascii="Arial" w:hAnsi="Arial" w:cs="Arial"/>
                <w:sz w:val="24"/>
                <w:szCs w:val="24"/>
              </w:rPr>
            </w:pPr>
            <w:r>
              <w:rPr>
                <w:rFonts w:ascii="Arial" w:hAnsi="Arial" w:cs="Arial"/>
                <w:sz w:val="24"/>
                <w:szCs w:val="24"/>
              </w:rPr>
              <w:t>- формирование культуры общения, поведения, эстетического участия в мероприятиях.</w:t>
            </w:r>
          </w:p>
        </w:tc>
        <w:tc>
          <w:tcPr>
            <w:tcW w:w="6935" w:type="dxa"/>
          </w:tcPr>
          <w:p w:rsidR="00720254" w:rsidRDefault="002870CD" w:rsidP="002870CD">
            <w:pPr>
              <w:spacing w:after="0" w:line="240" w:lineRule="auto"/>
              <w:rPr>
                <w:rFonts w:ascii="Arial" w:hAnsi="Arial" w:cs="Arial"/>
                <w:sz w:val="24"/>
                <w:szCs w:val="24"/>
              </w:rPr>
            </w:pPr>
            <w:r>
              <w:rPr>
                <w:rFonts w:ascii="Arial" w:hAnsi="Arial" w:cs="Arial"/>
                <w:sz w:val="24"/>
                <w:szCs w:val="24"/>
              </w:rPr>
              <w:t>-изучение предметов (ИЗО, музыка, технология),</w:t>
            </w:r>
          </w:p>
          <w:p w:rsidR="00720254" w:rsidRDefault="002870CD" w:rsidP="002870CD">
            <w:pPr>
              <w:spacing w:after="0" w:line="240" w:lineRule="auto"/>
              <w:rPr>
                <w:rFonts w:ascii="Arial" w:hAnsi="Arial" w:cs="Arial"/>
                <w:sz w:val="24"/>
                <w:szCs w:val="24"/>
              </w:rPr>
            </w:pPr>
            <w:r>
              <w:rPr>
                <w:rFonts w:ascii="Arial" w:hAnsi="Arial" w:cs="Arial"/>
                <w:sz w:val="24"/>
                <w:szCs w:val="24"/>
              </w:rPr>
              <w:t>-встречи с представителями творческих профессий (художниками, музыкантами),</w:t>
            </w:r>
          </w:p>
          <w:p w:rsidR="00720254" w:rsidRDefault="002870CD" w:rsidP="002870CD">
            <w:pPr>
              <w:spacing w:after="0" w:line="240" w:lineRule="auto"/>
              <w:rPr>
                <w:rFonts w:ascii="Arial" w:hAnsi="Arial" w:cs="Arial"/>
                <w:sz w:val="24"/>
                <w:szCs w:val="24"/>
              </w:rPr>
            </w:pPr>
            <w:r>
              <w:rPr>
                <w:rFonts w:ascii="Arial" w:hAnsi="Arial" w:cs="Arial"/>
                <w:sz w:val="24"/>
                <w:szCs w:val="24"/>
              </w:rPr>
              <w:t>-знакомство с памятниками зодчества,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-посещение музея искусств,</w:t>
            </w:r>
          </w:p>
          <w:p w:rsidR="00720254" w:rsidRDefault="002870CD" w:rsidP="002870CD">
            <w:pPr>
              <w:spacing w:after="0" w:line="240" w:lineRule="auto"/>
              <w:rPr>
                <w:rFonts w:ascii="Arial" w:hAnsi="Arial" w:cs="Arial"/>
                <w:sz w:val="24"/>
                <w:szCs w:val="24"/>
              </w:rPr>
            </w:pPr>
            <w:r>
              <w:rPr>
                <w:rFonts w:ascii="Arial" w:hAnsi="Arial" w:cs="Arial"/>
                <w:sz w:val="24"/>
                <w:szCs w:val="24"/>
              </w:rPr>
              <w:t>- посещение выставок.</w:t>
            </w:r>
          </w:p>
        </w:tc>
      </w:tr>
      <w:tr w:rsidR="00720254">
        <w:tc>
          <w:tcPr>
            <w:tcW w:w="2811" w:type="dxa"/>
            <w:vMerge/>
            <w:vAlign w:val="center"/>
          </w:tcPr>
          <w:p w:rsidR="00720254" w:rsidRDefault="00720254" w:rsidP="002870CD">
            <w:pPr>
              <w:spacing w:after="0" w:line="240" w:lineRule="auto"/>
              <w:rPr>
                <w:rFonts w:ascii="Arial" w:hAnsi="Arial" w:cs="Arial"/>
                <w:sz w:val="24"/>
                <w:szCs w:val="24"/>
              </w:rPr>
            </w:pPr>
          </w:p>
        </w:tc>
        <w:tc>
          <w:tcPr>
            <w:tcW w:w="6935" w:type="dxa"/>
          </w:tcPr>
          <w:p w:rsidR="00720254" w:rsidRDefault="002870CD" w:rsidP="002870CD">
            <w:pPr>
              <w:spacing w:after="0" w:line="240" w:lineRule="auto"/>
              <w:rPr>
                <w:rFonts w:ascii="Arial" w:hAnsi="Arial" w:cs="Arial"/>
                <w:sz w:val="24"/>
                <w:szCs w:val="24"/>
              </w:rPr>
            </w:pPr>
            <w:r>
              <w:rPr>
                <w:rFonts w:ascii="Arial" w:hAnsi="Arial" w:cs="Arial"/>
                <w:sz w:val="24"/>
                <w:szCs w:val="24"/>
              </w:rPr>
              <w:t>-занятия в кружках художественно-эстетического направления,</w:t>
            </w:r>
          </w:p>
          <w:p w:rsidR="00720254" w:rsidRDefault="002870CD" w:rsidP="002870CD">
            <w:pPr>
              <w:spacing w:after="0" w:line="240" w:lineRule="auto"/>
              <w:rPr>
                <w:rFonts w:ascii="Arial" w:hAnsi="Arial" w:cs="Arial"/>
                <w:sz w:val="24"/>
                <w:szCs w:val="24"/>
              </w:rPr>
            </w:pPr>
            <w:r>
              <w:rPr>
                <w:rFonts w:ascii="Arial" w:hAnsi="Arial" w:cs="Arial"/>
                <w:sz w:val="24"/>
                <w:szCs w:val="24"/>
              </w:rPr>
              <w:t>-система экскурсионно-краеведческой деятельности,</w:t>
            </w:r>
          </w:p>
          <w:p w:rsidR="00720254" w:rsidRDefault="002870CD" w:rsidP="002870CD">
            <w:pPr>
              <w:spacing w:after="0" w:line="240" w:lineRule="auto"/>
              <w:rPr>
                <w:rFonts w:ascii="Arial" w:hAnsi="Arial" w:cs="Arial"/>
                <w:sz w:val="24"/>
                <w:szCs w:val="24"/>
              </w:rPr>
            </w:pPr>
            <w:r>
              <w:rPr>
                <w:rFonts w:ascii="Arial" w:hAnsi="Arial" w:cs="Arial"/>
                <w:sz w:val="24"/>
                <w:szCs w:val="24"/>
              </w:rPr>
              <w:t>- праздничная линейка «Здравствуй, школа!»,</w:t>
            </w:r>
          </w:p>
          <w:p w:rsidR="00720254" w:rsidRDefault="002870CD" w:rsidP="002870CD">
            <w:pPr>
              <w:spacing w:after="0" w:line="240" w:lineRule="auto"/>
              <w:rPr>
                <w:rFonts w:ascii="Arial" w:hAnsi="Arial" w:cs="Arial"/>
                <w:sz w:val="24"/>
                <w:szCs w:val="24"/>
              </w:rPr>
            </w:pPr>
            <w:r>
              <w:rPr>
                <w:rFonts w:ascii="Arial" w:hAnsi="Arial" w:cs="Arial"/>
                <w:sz w:val="24"/>
                <w:szCs w:val="24"/>
              </w:rPr>
              <w:t>-конкурс художественной самодеятельности «Алло, мы ищем таланты!»,</w:t>
            </w:r>
          </w:p>
          <w:p w:rsidR="00720254" w:rsidRDefault="002870CD" w:rsidP="002870CD">
            <w:pPr>
              <w:spacing w:after="0" w:line="240" w:lineRule="auto"/>
              <w:rPr>
                <w:rFonts w:ascii="Arial" w:hAnsi="Arial" w:cs="Arial"/>
                <w:sz w:val="24"/>
                <w:szCs w:val="24"/>
              </w:rPr>
            </w:pPr>
            <w:r>
              <w:rPr>
                <w:rFonts w:ascii="Arial" w:hAnsi="Arial" w:cs="Arial"/>
                <w:sz w:val="24"/>
                <w:szCs w:val="24"/>
              </w:rPr>
              <w:t>- посвящение в первоклассники и пятиклассники,</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конкурс-смотр классных уголков,</w:t>
            </w:r>
          </w:p>
          <w:p w:rsidR="00720254" w:rsidRDefault="002870CD" w:rsidP="002870CD">
            <w:pPr>
              <w:spacing w:after="0" w:line="240" w:lineRule="auto"/>
              <w:rPr>
                <w:rFonts w:ascii="Arial" w:hAnsi="Arial" w:cs="Arial"/>
                <w:sz w:val="24"/>
                <w:szCs w:val="24"/>
              </w:rPr>
            </w:pPr>
            <w:r>
              <w:rPr>
                <w:rFonts w:ascii="Arial" w:hAnsi="Arial" w:cs="Arial"/>
                <w:sz w:val="24"/>
                <w:szCs w:val="24"/>
              </w:rPr>
              <w:t>- День самоуправления,</w:t>
            </w:r>
          </w:p>
          <w:p w:rsidR="00720254" w:rsidRDefault="002870CD" w:rsidP="002870CD">
            <w:pPr>
              <w:spacing w:after="0" w:line="240" w:lineRule="auto"/>
              <w:rPr>
                <w:rFonts w:ascii="Arial" w:hAnsi="Arial" w:cs="Arial"/>
                <w:sz w:val="24"/>
                <w:szCs w:val="24"/>
              </w:rPr>
            </w:pPr>
            <w:r>
              <w:rPr>
                <w:rFonts w:ascii="Arial" w:hAnsi="Arial" w:cs="Arial"/>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720254" w:rsidRDefault="002870CD" w:rsidP="002870CD">
            <w:pPr>
              <w:spacing w:after="0" w:line="240" w:lineRule="auto"/>
              <w:rPr>
                <w:rFonts w:ascii="Arial" w:hAnsi="Arial" w:cs="Arial"/>
                <w:sz w:val="24"/>
                <w:szCs w:val="24"/>
              </w:rPr>
            </w:pPr>
            <w:r>
              <w:rPr>
                <w:rFonts w:ascii="Arial" w:hAnsi="Arial" w:cs="Arial"/>
                <w:sz w:val="24"/>
                <w:szCs w:val="24"/>
              </w:rPr>
              <w:t>- День семьи (праздничная программа «Её величество семья»),</w:t>
            </w:r>
          </w:p>
          <w:p w:rsidR="00720254" w:rsidRDefault="002870CD" w:rsidP="002870CD">
            <w:pPr>
              <w:spacing w:after="0" w:line="240" w:lineRule="auto"/>
              <w:rPr>
                <w:rFonts w:ascii="Arial" w:hAnsi="Arial" w:cs="Arial"/>
                <w:sz w:val="24"/>
                <w:szCs w:val="24"/>
              </w:rPr>
            </w:pPr>
            <w:r>
              <w:rPr>
                <w:rFonts w:ascii="Arial" w:hAnsi="Arial" w:cs="Arial"/>
                <w:sz w:val="24"/>
                <w:szCs w:val="24"/>
              </w:rPr>
              <w:t>- неделя театра и детской книги,</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 стихотворений «Живая классика»,</w:t>
            </w:r>
          </w:p>
          <w:p w:rsidR="00720254" w:rsidRDefault="002870CD" w:rsidP="002870CD">
            <w:pPr>
              <w:spacing w:after="0" w:line="240" w:lineRule="auto"/>
              <w:rPr>
                <w:rFonts w:ascii="Arial" w:hAnsi="Arial" w:cs="Arial"/>
                <w:sz w:val="24"/>
                <w:szCs w:val="24"/>
              </w:rPr>
            </w:pPr>
            <w:r>
              <w:rPr>
                <w:rFonts w:ascii="Arial" w:hAnsi="Arial" w:cs="Arial"/>
                <w:sz w:val="24"/>
                <w:szCs w:val="24"/>
              </w:rPr>
              <w:t>- неделя «Дети и музеи», защита проектов «Музеи России»,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акция «Живи, книга!», </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конкурс-выставка творческих работ «Добрая Дорога Детства»,</w:t>
            </w:r>
          </w:p>
          <w:p w:rsidR="00720254" w:rsidRDefault="002870CD" w:rsidP="002870CD">
            <w:pPr>
              <w:spacing w:after="0" w:line="240" w:lineRule="auto"/>
              <w:rPr>
                <w:rFonts w:ascii="Arial" w:hAnsi="Arial" w:cs="Arial"/>
                <w:sz w:val="24"/>
                <w:szCs w:val="24"/>
              </w:rPr>
            </w:pPr>
            <w:r>
              <w:rPr>
                <w:rFonts w:ascii="Arial" w:hAnsi="Arial" w:cs="Arial"/>
                <w:sz w:val="24"/>
                <w:szCs w:val="24"/>
              </w:rPr>
              <w:t>- конкурс смотра строя и песни,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-фестивали и конкурсы исполнителей народной музыки, художественных мастерских, театрализованных </w:t>
            </w:r>
            <w:r>
              <w:rPr>
                <w:rFonts w:ascii="Arial" w:hAnsi="Arial" w:cs="Arial"/>
                <w:sz w:val="24"/>
                <w:szCs w:val="24"/>
              </w:rPr>
              <w:lastRenderedPageBreak/>
              <w:t>ярмарок,</w:t>
            </w:r>
          </w:p>
          <w:p w:rsidR="00720254" w:rsidRDefault="002870CD" w:rsidP="002870CD">
            <w:pPr>
              <w:spacing w:after="0" w:line="240" w:lineRule="auto"/>
              <w:rPr>
                <w:rFonts w:ascii="Arial" w:hAnsi="Arial" w:cs="Arial"/>
                <w:sz w:val="24"/>
                <w:szCs w:val="24"/>
              </w:rPr>
            </w:pPr>
            <w:r>
              <w:rPr>
                <w:rFonts w:ascii="Arial" w:hAnsi="Arial" w:cs="Arial"/>
                <w:sz w:val="24"/>
                <w:szCs w:val="24"/>
              </w:rPr>
              <w:t>- фестивали народного творчества,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тематические выставки.</w:t>
            </w:r>
          </w:p>
        </w:tc>
      </w:tr>
      <w:tr w:rsidR="00720254">
        <w:tc>
          <w:tcPr>
            <w:tcW w:w="2811" w:type="dxa"/>
            <w:vMerge/>
            <w:vAlign w:val="center"/>
          </w:tcPr>
          <w:p w:rsidR="00720254" w:rsidRDefault="00720254" w:rsidP="002870CD">
            <w:pPr>
              <w:spacing w:after="0" w:line="240" w:lineRule="auto"/>
              <w:rPr>
                <w:rFonts w:ascii="Arial" w:hAnsi="Arial" w:cs="Arial"/>
                <w:sz w:val="24"/>
                <w:szCs w:val="24"/>
              </w:rPr>
            </w:pPr>
          </w:p>
        </w:tc>
        <w:tc>
          <w:tcPr>
            <w:tcW w:w="6935" w:type="dxa"/>
          </w:tcPr>
          <w:p w:rsidR="00720254" w:rsidRDefault="002870CD" w:rsidP="002870CD">
            <w:pPr>
              <w:spacing w:after="0" w:line="240" w:lineRule="auto"/>
              <w:rPr>
                <w:rFonts w:ascii="Arial" w:hAnsi="Arial" w:cs="Arial"/>
                <w:sz w:val="24"/>
                <w:szCs w:val="24"/>
              </w:rPr>
            </w:pPr>
            <w:r>
              <w:rPr>
                <w:rFonts w:ascii="Arial" w:hAnsi="Arial" w:cs="Arial"/>
                <w:sz w:val="24"/>
                <w:szCs w:val="24"/>
              </w:rPr>
              <w:t>-уроки технологии, ИЗО,</w:t>
            </w:r>
          </w:p>
          <w:p w:rsidR="00720254" w:rsidRDefault="002870CD" w:rsidP="002870CD">
            <w:pPr>
              <w:spacing w:after="0" w:line="240" w:lineRule="auto"/>
              <w:rPr>
                <w:rFonts w:ascii="Arial" w:hAnsi="Arial" w:cs="Arial"/>
                <w:sz w:val="24"/>
                <w:szCs w:val="24"/>
              </w:rPr>
            </w:pPr>
            <w:r>
              <w:rPr>
                <w:rFonts w:ascii="Arial" w:hAnsi="Arial" w:cs="Arial"/>
                <w:sz w:val="24"/>
                <w:szCs w:val="24"/>
              </w:rPr>
              <w:t>-занятия в студиях и кружках художественно-эстетического направления,</w:t>
            </w:r>
          </w:p>
          <w:p w:rsidR="00720254" w:rsidRDefault="002870CD" w:rsidP="002870CD">
            <w:pPr>
              <w:spacing w:after="0" w:line="240" w:lineRule="auto"/>
              <w:rPr>
                <w:rFonts w:ascii="Arial" w:hAnsi="Arial" w:cs="Arial"/>
                <w:sz w:val="24"/>
                <w:szCs w:val="24"/>
              </w:rPr>
            </w:pPr>
            <w:r>
              <w:rPr>
                <w:rFonts w:ascii="Arial" w:hAnsi="Arial" w:cs="Arial"/>
                <w:sz w:val="24"/>
                <w:szCs w:val="24"/>
              </w:rPr>
              <w:t>-в объединениях дополнительного образования художественной направленности.</w:t>
            </w:r>
          </w:p>
        </w:tc>
      </w:tr>
      <w:tr w:rsidR="00720254">
        <w:tc>
          <w:tcPr>
            <w:tcW w:w="2811" w:type="dxa"/>
            <w:vMerge/>
            <w:vAlign w:val="center"/>
          </w:tcPr>
          <w:p w:rsidR="00720254" w:rsidRDefault="00720254" w:rsidP="002870CD">
            <w:pPr>
              <w:spacing w:after="0" w:line="240" w:lineRule="auto"/>
              <w:rPr>
                <w:rFonts w:ascii="Arial" w:hAnsi="Arial" w:cs="Arial"/>
                <w:sz w:val="24"/>
                <w:szCs w:val="24"/>
              </w:rPr>
            </w:pPr>
          </w:p>
        </w:tc>
        <w:tc>
          <w:tcPr>
            <w:tcW w:w="6935" w:type="dxa"/>
          </w:tcPr>
          <w:p w:rsidR="00720254" w:rsidRDefault="002870CD" w:rsidP="002870CD">
            <w:pPr>
              <w:spacing w:after="0" w:line="240" w:lineRule="auto"/>
              <w:rPr>
                <w:rFonts w:ascii="Arial" w:hAnsi="Arial" w:cs="Arial"/>
                <w:sz w:val="24"/>
                <w:szCs w:val="24"/>
              </w:rPr>
            </w:pPr>
            <w:r>
              <w:rPr>
                <w:rFonts w:ascii="Arial" w:hAnsi="Arial" w:cs="Arial"/>
                <w:sz w:val="24"/>
                <w:szCs w:val="24"/>
              </w:rPr>
              <w:t>- выставки семейного творчества,</w:t>
            </w:r>
          </w:p>
          <w:p w:rsidR="00720254" w:rsidRDefault="002870CD" w:rsidP="002870CD">
            <w:pPr>
              <w:spacing w:after="0" w:line="240" w:lineRule="auto"/>
              <w:rPr>
                <w:rFonts w:ascii="Arial" w:hAnsi="Arial" w:cs="Arial"/>
                <w:sz w:val="24"/>
                <w:szCs w:val="24"/>
              </w:rPr>
            </w:pPr>
            <w:r>
              <w:rPr>
                <w:rFonts w:ascii="Arial" w:hAnsi="Arial" w:cs="Arial"/>
                <w:sz w:val="24"/>
                <w:szCs w:val="24"/>
              </w:rPr>
              <w:t>- музыкальные вечера,</w:t>
            </w:r>
          </w:p>
          <w:p w:rsidR="00720254" w:rsidRDefault="002870CD" w:rsidP="002870CD">
            <w:pPr>
              <w:spacing w:after="0" w:line="240" w:lineRule="auto"/>
              <w:rPr>
                <w:rFonts w:ascii="Arial" w:hAnsi="Arial" w:cs="Arial"/>
                <w:sz w:val="24"/>
                <w:szCs w:val="24"/>
              </w:rPr>
            </w:pPr>
            <w:r>
              <w:rPr>
                <w:rFonts w:ascii="Arial" w:hAnsi="Arial" w:cs="Arial"/>
                <w:sz w:val="24"/>
                <w:szCs w:val="24"/>
              </w:rPr>
              <w:t>- экскурсии в музеи,</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участие в эстетическом оформлении кабинетов к мероприятиям, к праздникам,</w:t>
            </w:r>
          </w:p>
          <w:p w:rsidR="00720254" w:rsidRDefault="002870CD" w:rsidP="002870CD">
            <w:pPr>
              <w:spacing w:after="0" w:line="240" w:lineRule="auto"/>
              <w:rPr>
                <w:rFonts w:ascii="Arial" w:hAnsi="Arial" w:cs="Arial"/>
                <w:sz w:val="24"/>
                <w:szCs w:val="24"/>
              </w:rPr>
            </w:pPr>
            <w:r>
              <w:rPr>
                <w:rFonts w:ascii="Arial" w:hAnsi="Arial" w:cs="Arial"/>
                <w:sz w:val="24"/>
                <w:szCs w:val="24"/>
              </w:rPr>
              <w:t>- совместные праздники и проекты, образовательные события.</w:t>
            </w:r>
          </w:p>
        </w:tc>
      </w:tr>
    </w:tbl>
    <w:p w:rsidR="00720254" w:rsidRDefault="00720254" w:rsidP="002870CD">
      <w:pPr>
        <w:spacing w:after="0" w:line="240" w:lineRule="auto"/>
        <w:rPr>
          <w:rFonts w:ascii="Arial" w:hAnsi="Arial" w:cs="Arial"/>
          <w:b/>
          <w:sz w:val="24"/>
          <w:szCs w:val="24"/>
        </w:rPr>
      </w:pPr>
    </w:p>
    <w:p w:rsidR="00720254" w:rsidRDefault="002870CD" w:rsidP="002870CD">
      <w:pPr>
        <w:spacing w:after="0" w:line="240" w:lineRule="auto"/>
        <w:rPr>
          <w:rFonts w:ascii="Arial" w:hAnsi="Arial" w:cs="Arial"/>
          <w:b/>
          <w:sz w:val="24"/>
          <w:szCs w:val="24"/>
        </w:rPr>
      </w:pPr>
      <w:r>
        <w:rPr>
          <w:rFonts w:ascii="Arial" w:hAnsi="Arial" w:cs="Arial"/>
          <w:b/>
          <w:sz w:val="24"/>
          <w:szCs w:val="24"/>
        </w:rPr>
        <w:t>Совместная педагогическая деятельность семьи и школы:</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участие в коллективно-творческих делах;</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совместные проекты;</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привлечение родителей к подготовке и проведению праздников, мероприятий;</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организация и проведение семейных встреч, конкурсов и викторин;</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организация экскурсий;</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совместные посещения с родителями учреждений культуры, музеев;</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участие родителей в конкурсах, акциях, проводимых в школе;</w:t>
      </w:r>
    </w:p>
    <w:p w:rsidR="00720254" w:rsidRDefault="002870CD" w:rsidP="002870CD">
      <w:pPr>
        <w:numPr>
          <w:ilvl w:val="0"/>
          <w:numId w:val="88"/>
        </w:numPr>
        <w:spacing w:after="0" w:line="240" w:lineRule="auto"/>
        <w:rPr>
          <w:rFonts w:ascii="Arial" w:hAnsi="Arial" w:cs="Arial"/>
          <w:sz w:val="24"/>
          <w:szCs w:val="24"/>
        </w:rPr>
      </w:pPr>
      <w:r>
        <w:rPr>
          <w:rFonts w:ascii="Arial" w:hAnsi="Arial" w:cs="Arial"/>
          <w:sz w:val="24"/>
          <w:szCs w:val="24"/>
        </w:rPr>
        <w:t>участие в художественном оформлении классов, школы к праздникам, мероприятиям.</w:t>
      </w:r>
    </w:p>
    <w:p w:rsidR="00720254" w:rsidRDefault="002870CD" w:rsidP="002870CD">
      <w:pPr>
        <w:spacing w:after="0" w:line="240" w:lineRule="auto"/>
        <w:rPr>
          <w:rFonts w:ascii="Arial" w:hAnsi="Arial" w:cs="Arial"/>
          <w:b/>
          <w:sz w:val="24"/>
          <w:szCs w:val="24"/>
        </w:rPr>
      </w:pPr>
      <w:r>
        <w:rPr>
          <w:rFonts w:ascii="Arial" w:hAnsi="Arial" w:cs="Arial"/>
          <w:b/>
          <w:sz w:val="24"/>
          <w:szCs w:val="24"/>
        </w:rPr>
        <w:t>Планируемые результаты:</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умения видеть красоту в окружающем мире;</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умения видеть красоту в поведении, поступках людей;</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знания об эстетических и художественных ценностях отечественной культуры;</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опыт эмоционального постижения народного творчества, этнокультурных традиций, фольклора народов России;</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20254" w:rsidRDefault="002870CD" w:rsidP="002870CD">
      <w:pPr>
        <w:numPr>
          <w:ilvl w:val="0"/>
          <w:numId w:val="89"/>
        </w:numPr>
        <w:spacing w:after="0" w:line="240" w:lineRule="auto"/>
        <w:rPr>
          <w:rFonts w:ascii="Arial" w:hAnsi="Arial" w:cs="Arial"/>
          <w:sz w:val="24"/>
          <w:szCs w:val="24"/>
        </w:rPr>
      </w:pPr>
      <w:r>
        <w:rPr>
          <w:rFonts w:ascii="Arial" w:hAnsi="Arial" w:cs="Arial"/>
          <w:sz w:val="24"/>
          <w:szCs w:val="24"/>
        </w:rPr>
        <w:t>мотивация к реализации эстетических ценностей в пространстве образовательного учреждения и семьи.</w:t>
      </w:r>
    </w:p>
    <w:p w:rsidR="00720254" w:rsidRDefault="002870CD" w:rsidP="002870CD">
      <w:pPr>
        <w:spacing w:after="0" w:line="240" w:lineRule="auto"/>
        <w:rPr>
          <w:rFonts w:ascii="Arial" w:hAnsi="Arial" w:cs="Arial"/>
          <w:b/>
          <w:sz w:val="24"/>
          <w:szCs w:val="24"/>
        </w:rPr>
      </w:pPr>
      <w:r>
        <w:rPr>
          <w:rFonts w:ascii="Arial" w:hAnsi="Arial" w:cs="Arial"/>
          <w:b/>
          <w:sz w:val="24"/>
          <w:szCs w:val="24"/>
        </w:rPr>
        <w:t>Пути реализации направления</w:t>
      </w:r>
    </w:p>
    <w:p w:rsidR="00720254" w:rsidRDefault="00EE12D1" w:rsidP="002870CD">
      <w:pPr>
        <w:shd w:val="clear" w:color="auto" w:fill="FFFFFF"/>
        <w:spacing w:after="0" w:line="240" w:lineRule="auto"/>
        <w:rPr>
          <w:rFonts w:ascii="Arial" w:hAnsi="Arial" w:cs="Arial"/>
          <w:sz w:val="24"/>
          <w:szCs w:val="24"/>
        </w:rPr>
      </w:pPr>
      <w:r>
        <w:rPr>
          <w:rFonts w:ascii="Arial" w:hAnsi="Arial" w:cs="Arial"/>
          <w:sz w:val="24"/>
          <w:szCs w:val="24"/>
        </w:rPr>
        <w:pict>
          <v:roundrect id="AutoShape 224" o:spid="_x0000_s1202" style="position:absolute;left:0;text-align:left;margin-left:307.35pt;margin-top:7.5pt;width:183.2pt;height:79.95pt;z-index:25171456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c0504d [3205]" strokecolor="#f2f2f2 [3041]" strokeweight="3pt">
            <v:shadow on="t" type="perspective" color="#622423 [1605]" opacity=".5" offset="1pt" offset2="-1pt"/>
            <v:textbox>
              <w:txbxContent>
                <w:p w:rsidR="00EE12D1" w:rsidRDefault="00EE12D1">
                  <w:pPr>
                    <w:spacing w:line="240" w:lineRule="auto"/>
                    <w:ind w:firstLine="0"/>
                    <w:jc w:val="center"/>
                    <w:rPr>
                      <w:sz w:val="20"/>
                      <w:szCs w:val="20"/>
                    </w:rPr>
                  </w:pPr>
                  <w:r>
                    <w:rPr>
                      <w:sz w:val="20"/>
                      <w:szCs w:val="20"/>
                    </w:rPr>
                    <w:t xml:space="preserve">Выставки </w:t>
                  </w:r>
                </w:p>
                <w:p w:rsidR="00EE12D1" w:rsidRDefault="00EE12D1">
                  <w:pPr>
                    <w:spacing w:line="240" w:lineRule="auto"/>
                    <w:ind w:right="-149" w:firstLine="0"/>
                    <w:jc w:val="center"/>
                    <w:rPr>
                      <w:sz w:val="20"/>
                      <w:szCs w:val="20"/>
                    </w:rPr>
                  </w:pPr>
                  <w:r>
                    <w:rPr>
                      <w:sz w:val="20"/>
                      <w:szCs w:val="20"/>
                    </w:rPr>
                    <w:t>декоративно-прикладного и художественного творчества, проведение концертных программ</w:t>
                  </w:r>
                </w:p>
              </w:txbxContent>
            </v:textbox>
          </v:roundrect>
        </w:pict>
      </w:r>
      <w:r>
        <w:rPr>
          <w:rFonts w:ascii="Arial" w:hAnsi="Arial" w:cs="Arial"/>
          <w:sz w:val="24"/>
          <w:szCs w:val="24"/>
        </w:rPr>
        <w:pict>
          <v:roundrect id="AutoShape 219" o:spid="_x0000_s1197" style="position:absolute;left:0;text-align:left;margin-left:146.1pt;margin-top:96.45pt;width:192.75pt;height:88.35pt;flip:y;z-index:25170944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8064a2 [3207]" strokecolor="#f2f2f2 [3041]" strokeweight="3pt">
            <v:shadow on="t" type="perspective" color="#3f3151 [1607]" opacity=".5" offset="1pt" offset2="-1pt"/>
            <v:textbox>
              <w:txbxContent>
                <w:p w:rsidR="00EE12D1" w:rsidRDefault="00EE12D1">
                  <w:pPr>
                    <w:spacing w:line="240" w:lineRule="auto"/>
                    <w:jc w:val="center"/>
                    <w:rPr>
                      <w:b/>
                      <w:sz w:val="24"/>
                      <w:szCs w:val="24"/>
                    </w:rPr>
                  </w:pPr>
                  <w:r>
                    <w:rPr>
                      <w:sz w:val="24"/>
                      <w:szCs w:val="24"/>
                    </w:rPr>
                    <w:t xml:space="preserve">Реализация задач развития </w:t>
                  </w:r>
                  <w:r>
                    <w:rPr>
                      <w:b/>
                      <w:sz w:val="24"/>
                      <w:szCs w:val="24"/>
                    </w:rPr>
                    <w:t xml:space="preserve">эстетического сознания </w:t>
                  </w:r>
                  <w:r>
                    <w:rPr>
                      <w:sz w:val="24"/>
                      <w:szCs w:val="24"/>
                    </w:rPr>
                    <w:t>обучающихся</w:t>
                  </w:r>
                </w:p>
              </w:txbxContent>
            </v:textbox>
          </v:roundrect>
        </w:pict>
      </w:r>
      <w:r>
        <w:rPr>
          <w:rFonts w:ascii="Arial" w:hAnsi="Arial" w:cs="Arial"/>
          <w:sz w:val="24"/>
          <w:szCs w:val="24"/>
        </w:rPr>
        <w:pict>
          <v:roundrect id="AutoShape 222" o:spid="_x0000_s1200" style="position:absolute;left:0;text-align:left;margin-left:58.1pt;margin-top:12.05pt;width:145.45pt;height:56.15pt;z-index:25171251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4f81bd [3204]" strokecolor="#f2f2f2 [3041]" strokeweight="3pt">
            <v:shadow on="t" type="perspective" color="#243f60 [1604]" opacity=".5" offset="1pt" offset2="-1pt"/>
            <v:textbox>
              <w:txbxContent>
                <w:p w:rsidR="00EE12D1" w:rsidRDefault="00EE12D1">
                  <w:pPr>
                    <w:spacing w:line="240" w:lineRule="auto"/>
                    <w:ind w:firstLine="0"/>
                    <w:jc w:val="center"/>
                    <w:rPr>
                      <w:sz w:val="20"/>
                      <w:szCs w:val="20"/>
                    </w:rPr>
                  </w:pPr>
                  <w:r>
                    <w:rPr>
                      <w:sz w:val="20"/>
                      <w:szCs w:val="20"/>
                    </w:rPr>
                    <w:t>Включение воспитательных задач в урочную деятельность</w:t>
                  </w:r>
                </w:p>
                <w:p w:rsidR="00EE12D1" w:rsidRDefault="00EE12D1">
                  <w:pPr>
                    <w:spacing w:line="240" w:lineRule="auto"/>
                    <w:ind w:firstLine="0"/>
                    <w:jc w:val="center"/>
                    <w:rPr>
                      <w:sz w:val="20"/>
                      <w:szCs w:val="20"/>
                    </w:rPr>
                  </w:pPr>
                </w:p>
              </w:txbxContent>
            </v:textbox>
          </v:roundrect>
        </w:pict>
      </w:r>
    </w:p>
    <w:p w:rsidR="00720254" w:rsidRDefault="00720254" w:rsidP="002870CD">
      <w:pPr>
        <w:spacing w:after="0" w:line="240" w:lineRule="auto"/>
        <w:rPr>
          <w:rFonts w:ascii="Arial" w:hAnsi="Arial" w:cs="Arial"/>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227" o:spid="_x0000_s1205" style="position:absolute;left:0;text-align:left;margin-left:5.4pt;margin-top:4.2pt;width:126.95pt;height:63pt;z-index:251717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9bbb59 [3206]" strokecolor="#f2f2f2 [3041]" strokeweight="3pt">
            <v:shadow on="t" type="perspective" color="#4e6128 [1606]" opacity=".5" offset="1pt" offset2="-1pt"/>
            <v:textbox>
              <w:txbxContent>
                <w:p w:rsidR="00EE12D1" w:rsidRDefault="00EE12D1">
                  <w:pPr>
                    <w:spacing w:line="240" w:lineRule="auto"/>
                    <w:ind w:firstLine="0"/>
                    <w:jc w:val="center"/>
                    <w:rPr>
                      <w:sz w:val="20"/>
                      <w:szCs w:val="20"/>
                    </w:rPr>
                  </w:pPr>
                  <w:r>
                    <w:rPr>
                      <w:sz w:val="20"/>
                      <w:szCs w:val="20"/>
                    </w:rPr>
                    <w:t>Включение воспитательных задач вовнеурочную деятельность</w:t>
                  </w:r>
                </w:p>
                <w:p w:rsidR="00EE12D1" w:rsidRDefault="00EE12D1">
                  <w:pPr>
                    <w:spacing w:line="240" w:lineRule="auto"/>
                    <w:ind w:firstLine="0"/>
                    <w:jc w:val="center"/>
                    <w:rPr>
                      <w:sz w:val="20"/>
                      <w:szCs w:val="20"/>
                    </w:rPr>
                  </w:pP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Cs/>
          <w:sz w:val="24"/>
          <w:szCs w:val="24"/>
        </w:rPr>
      </w:pPr>
      <w:r>
        <w:rPr>
          <w:rFonts w:ascii="Arial" w:hAnsi="Arial" w:cs="Arial"/>
          <w:sz w:val="24"/>
          <w:szCs w:val="24"/>
        </w:rPr>
        <w:pict>
          <v:roundrect id="AutoShape 225" o:spid="_x0000_s1203" style="position:absolute;left:0;text-align:left;margin-left:361.75pt;margin-top:1.05pt;width:128.8pt;height:58.05pt;z-index:25171558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4bacc6 [3208]" strokecolor="#f2f2f2 [3041]" strokeweight="3pt">
            <v:shadow on="t" type="perspective" color="#205867 [1608]" opacity=".5" offset="1pt" offset2="-1pt"/>
            <v:textbox>
              <w:txbxContent>
                <w:p w:rsidR="00EE12D1" w:rsidRDefault="00EE12D1">
                  <w:pPr>
                    <w:spacing w:line="240" w:lineRule="auto"/>
                    <w:ind w:right="187" w:firstLine="0"/>
                    <w:jc w:val="center"/>
                    <w:rPr>
                      <w:sz w:val="20"/>
                      <w:szCs w:val="20"/>
                    </w:rPr>
                  </w:pPr>
                  <w:r>
                    <w:rPr>
                      <w:sz w:val="20"/>
                      <w:szCs w:val="20"/>
                    </w:rPr>
                    <w:t>Работа детских объединений</w:t>
                  </w:r>
                </w:p>
              </w:txbxContent>
            </v:textbox>
          </v:roundrect>
        </w:pict>
      </w:r>
    </w:p>
    <w:p w:rsidR="00720254" w:rsidRDefault="00720254" w:rsidP="002870CD">
      <w:pPr>
        <w:shd w:val="clear" w:color="auto" w:fill="FFFFFF"/>
        <w:spacing w:after="0" w:line="240" w:lineRule="auto"/>
        <w:rPr>
          <w:rFonts w:ascii="Arial" w:hAnsi="Arial" w:cs="Arial"/>
          <w:bCs/>
          <w:sz w:val="24"/>
          <w:szCs w:val="24"/>
        </w:rPr>
      </w:pPr>
    </w:p>
    <w:p w:rsidR="00720254" w:rsidRDefault="00720254" w:rsidP="002870CD">
      <w:pPr>
        <w:shd w:val="clear" w:color="auto" w:fill="FFFFFF"/>
        <w:spacing w:after="0" w:line="240" w:lineRule="auto"/>
        <w:rPr>
          <w:rFonts w:ascii="Arial" w:hAnsi="Arial" w:cs="Arial"/>
          <w:bCs/>
          <w:sz w:val="24"/>
          <w:szCs w:val="24"/>
        </w:rPr>
      </w:pPr>
    </w:p>
    <w:p w:rsidR="00720254" w:rsidRDefault="00EE12D1" w:rsidP="002870CD">
      <w:pPr>
        <w:shd w:val="clear" w:color="auto" w:fill="FFFFFF"/>
        <w:spacing w:after="0" w:line="240" w:lineRule="auto"/>
        <w:rPr>
          <w:rFonts w:ascii="Arial" w:hAnsi="Arial" w:cs="Arial"/>
          <w:b/>
          <w:bCs/>
          <w:sz w:val="24"/>
          <w:szCs w:val="24"/>
        </w:rPr>
      </w:pPr>
      <w:r>
        <w:rPr>
          <w:rFonts w:ascii="Arial" w:hAnsi="Arial" w:cs="Arial"/>
          <w:sz w:val="24"/>
          <w:szCs w:val="24"/>
        </w:rPr>
        <w:pict>
          <v:roundrect id="AutoShape 221" o:spid="_x0000_s1199" style="position:absolute;left:0;text-align:left;margin-left:5.4pt;margin-top:7.2pt;width:126.95pt;height:45pt;flip:y;z-index:25171148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79646 [3209]" strokecolor="#f2f2f2 [3041]" strokeweight="3pt">
            <v:shadow on="t" type="perspective" color="#974706 [1609]" opacity=".5" offset="1pt" offset2="-1pt"/>
            <v:textbox>
              <w:txbxContent>
                <w:p w:rsidR="00EE12D1" w:rsidRDefault="00EE12D1">
                  <w:pPr>
                    <w:spacing w:line="240" w:lineRule="auto"/>
                    <w:ind w:firstLine="0"/>
                    <w:jc w:val="center"/>
                    <w:rPr>
                      <w:sz w:val="20"/>
                      <w:szCs w:val="20"/>
                    </w:rPr>
                  </w:pPr>
                  <w:r>
                    <w:rPr>
                      <w:sz w:val="20"/>
                      <w:szCs w:val="20"/>
                    </w:rPr>
                    <w:t>Система дополнительного образования</w:t>
                  </w:r>
                </w:p>
                <w:p w:rsidR="00EE12D1" w:rsidRDefault="00EE12D1">
                  <w:pPr>
                    <w:spacing w:line="240" w:lineRule="auto"/>
                    <w:ind w:firstLine="0"/>
                    <w:jc w:val="center"/>
                    <w:rPr>
                      <w:sz w:val="20"/>
                      <w:szCs w:val="20"/>
                    </w:rPr>
                  </w:pPr>
                </w:p>
              </w:txbxContent>
            </v:textbox>
          </v:roundrect>
        </w:pict>
      </w:r>
    </w:p>
    <w:p w:rsidR="00720254" w:rsidRDefault="00720254" w:rsidP="002870CD">
      <w:pPr>
        <w:spacing w:after="0" w:line="240" w:lineRule="auto"/>
        <w:rPr>
          <w:rFonts w:ascii="Arial" w:hAnsi="Arial" w:cs="Arial"/>
          <w:b/>
          <w:sz w:val="24"/>
          <w:szCs w:val="24"/>
        </w:rPr>
      </w:pPr>
    </w:p>
    <w:p w:rsidR="00720254" w:rsidRDefault="00EE12D1" w:rsidP="002870CD">
      <w:pPr>
        <w:spacing w:after="0" w:line="240" w:lineRule="auto"/>
        <w:rPr>
          <w:rFonts w:ascii="Arial" w:hAnsi="Arial" w:cs="Arial"/>
          <w:b/>
          <w:sz w:val="24"/>
          <w:szCs w:val="24"/>
        </w:rPr>
      </w:pPr>
      <w:r>
        <w:rPr>
          <w:rFonts w:ascii="Arial" w:hAnsi="Arial" w:cs="Arial"/>
          <w:sz w:val="24"/>
          <w:szCs w:val="24"/>
          <w:lang w:eastAsia="ru-RU"/>
        </w:rPr>
        <w:pict>
          <v:roundrect id="AutoShape 220" o:spid="_x0000_s1198" style="position:absolute;left:0;text-align:left;margin-left:361.75pt;margin-top:11.55pt;width:128.8pt;height:54.75pt;flip:y;z-index:251710464"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9bbb59 [3206]" strokecolor="#f2f2f2 [3041]" strokeweight="3pt">
            <v:shadow on="t" type="perspective" color="#4e6128 [1606]" opacity=".5" offset="1pt" offset2="-1pt"/>
            <v:textbox>
              <w:txbxContent>
                <w:p w:rsidR="00EE12D1" w:rsidRDefault="00EE12D1">
                  <w:pPr>
                    <w:spacing w:line="240" w:lineRule="auto"/>
                    <w:ind w:right="-116" w:firstLine="0"/>
                    <w:jc w:val="center"/>
                    <w:rPr>
                      <w:sz w:val="20"/>
                      <w:szCs w:val="20"/>
                    </w:rPr>
                  </w:pPr>
                  <w:r>
                    <w:rPr>
                      <w:sz w:val="20"/>
                      <w:szCs w:val="20"/>
                    </w:rPr>
                    <w:t>Участие в</w:t>
                  </w:r>
                </w:p>
                <w:p w:rsidR="00EE12D1" w:rsidRDefault="00EE12D1">
                  <w:pPr>
                    <w:spacing w:line="240" w:lineRule="auto"/>
                    <w:ind w:firstLine="0"/>
                    <w:jc w:val="center"/>
                    <w:rPr>
                      <w:sz w:val="20"/>
                      <w:szCs w:val="20"/>
                    </w:rPr>
                  </w:pPr>
                  <w:r>
                    <w:rPr>
                      <w:sz w:val="20"/>
                      <w:szCs w:val="20"/>
                    </w:rPr>
                    <w:t>творческих конкурсах</w:t>
                  </w:r>
                </w:p>
              </w:txbxContent>
            </v:textbox>
          </v:roundrect>
        </w:pict>
      </w:r>
    </w:p>
    <w:p w:rsidR="00720254" w:rsidRDefault="00720254" w:rsidP="002870CD">
      <w:pPr>
        <w:spacing w:after="0" w:line="240" w:lineRule="auto"/>
        <w:rPr>
          <w:rFonts w:ascii="Arial" w:hAnsi="Arial" w:cs="Arial"/>
          <w:b/>
          <w:sz w:val="24"/>
          <w:szCs w:val="24"/>
        </w:rPr>
      </w:pPr>
    </w:p>
    <w:p w:rsidR="00720254" w:rsidRDefault="00EE12D1" w:rsidP="002870CD">
      <w:pPr>
        <w:spacing w:after="0" w:line="240" w:lineRule="auto"/>
        <w:rPr>
          <w:rFonts w:ascii="Arial" w:hAnsi="Arial" w:cs="Arial"/>
          <w:b/>
          <w:sz w:val="24"/>
          <w:szCs w:val="24"/>
        </w:rPr>
      </w:pPr>
      <w:r>
        <w:rPr>
          <w:rFonts w:ascii="Arial" w:hAnsi="Arial" w:cs="Arial"/>
          <w:sz w:val="24"/>
          <w:szCs w:val="24"/>
          <w:lang w:eastAsia="ru-RU"/>
        </w:rPr>
        <w:pict>
          <v:roundrect id="AutoShape 223" o:spid="_x0000_s1201" style="position:absolute;left:0;text-align:left;margin-left:192.4pt;margin-top:6.05pt;width:150.8pt;height:45pt;z-index:25171353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0504d [3205]" strokecolor="#f2f2f2 [3041]" strokeweight="3pt">
            <v:shadow on="t" type="perspective" color="#622423 [1605]" opacity=".5" offset="1pt" offset2="-1pt"/>
            <v:textbox>
              <w:txbxContent>
                <w:p w:rsidR="00EE12D1" w:rsidRDefault="00EE12D1">
                  <w:pPr>
                    <w:spacing w:line="240" w:lineRule="auto"/>
                    <w:ind w:firstLine="0"/>
                    <w:jc w:val="center"/>
                    <w:rPr>
                      <w:sz w:val="20"/>
                      <w:szCs w:val="20"/>
                    </w:rPr>
                  </w:pPr>
                  <w:r>
                    <w:rPr>
                      <w:sz w:val="20"/>
                      <w:szCs w:val="20"/>
                    </w:rPr>
                    <w:t>Организация и</w:t>
                  </w:r>
                </w:p>
                <w:p w:rsidR="00EE12D1" w:rsidRDefault="00EE12D1">
                  <w:pPr>
                    <w:spacing w:line="240" w:lineRule="auto"/>
                    <w:ind w:firstLine="0"/>
                    <w:jc w:val="center"/>
                    <w:rPr>
                      <w:sz w:val="20"/>
                      <w:szCs w:val="20"/>
                    </w:rPr>
                  </w:pPr>
                  <w:r>
                    <w:rPr>
                      <w:sz w:val="20"/>
                      <w:szCs w:val="20"/>
                    </w:rPr>
                    <w:t xml:space="preserve">проведение экскурсий </w:t>
                  </w:r>
                </w:p>
                <w:p w:rsidR="00EE12D1" w:rsidRDefault="00EE12D1">
                  <w:pPr>
                    <w:spacing w:line="240" w:lineRule="auto"/>
                    <w:ind w:firstLine="0"/>
                  </w:pPr>
                </w:p>
              </w:txbxContent>
            </v:textbox>
          </v:roundrect>
        </w:pict>
      </w:r>
      <w:r>
        <w:rPr>
          <w:rFonts w:ascii="Arial" w:hAnsi="Arial" w:cs="Arial"/>
          <w:sz w:val="24"/>
          <w:szCs w:val="24"/>
          <w:lang w:eastAsia="ru-RU"/>
        </w:rPr>
        <w:pict>
          <v:roundrect id="AutoShape 226" o:spid="_x0000_s1204" style="position:absolute;left:0;text-align:left;margin-left:6pt;margin-top:6.05pt;width:151.9pt;height:45pt;z-index:251716608"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4f81bd [3204]" strokecolor="#f2f2f2 [3041]" strokeweight="3pt">
            <v:shadow on="t" type="perspective" color="#243f60 [1604]" opacity=".5" offset="1pt" offset2="-1pt"/>
            <v:textbox>
              <w:txbxContent>
                <w:p w:rsidR="00EE12D1" w:rsidRDefault="00EE12D1">
                  <w:pPr>
                    <w:spacing w:line="240" w:lineRule="auto"/>
                    <w:ind w:firstLine="0"/>
                    <w:jc w:val="center"/>
                    <w:rPr>
                      <w:sz w:val="20"/>
                      <w:szCs w:val="20"/>
                    </w:rPr>
                  </w:pPr>
                  <w:r>
                    <w:rPr>
                      <w:sz w:val="20"/>
                      <w:szCs w:val="20"/>
                    </w:rPr>
                    <w:t xml:space="preserve">Сотрудничество </w:t>
                  </w:r>
                </w:p>
                <w:p w:rsidR="00EE12D1" w:rsidRDefault="00EE12D1">
                  <w:pPr>
                    <w:spacing w:line="240" w:lineRule="auto"/>
                    <w:ind w:firstLine="0"/>
                    <w:jc w:val="center"/>
                    <w:rPr>
                      <w:sz w:val="20"/>
                      <w:szCs w:val="20"/>
                    </w:rPr>
                  </w:pPr>
                  <w:r>
                    <w:rPr>
                      <w:sz w:val="20"/>
                      <w:szCs w:val="20"/>
                    </w:rPr>
                    <w:t>с учреждениями культуры, искусств</w:t>
                  </w:r>
                </w:p>
              </w:txbxContent>
            </v:textbox>
          </v:roundrect>
        </w:pict>
      </w: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b/>
          <w:sz w:val="24"/>
          <w:szCs w:val="24"/>
        </w:rPr>
      </w:pPr>
    </w:p>
    <w:p w:rsidR="00720254" w:rsidRDefault="00720254" w:rsidP="002870CD">
      <w:pPr>
        <w:spacing w:after="0" w:line="240" w:lineRule="auto"/>
        <w:rPr>
          <w:rFonts w:ascii="Arial" w:hAnsi="Arial" w:cs="Arial"/>
          <w:sz w:val="24"/>
          <w:szCs w:val="24"/>
        </w:rPr>
      </w:pPr>
    </w:p>
    <w:p w:rsidR="00720254" w:rsidRDefault="002870CD" w:rsidP="002870CD">
      <w:pPr>
        <w:spacing w:after="0" w:line="240" w:lineRule="auto"/>
        <w:ind w:firstLine="720"/>
        <w:rPr>
          <w:rFonts w:ascii="Arial" w:hAnsi="Arial" w:cs="Arial"/>
          <w:sz w:val="24"/>
          <w:szCs w:val="24"/>
        </w:rPr>
      </w:pPr>
      <w:r>
        <w:rPr>
          <w:rFonts w:ascii="Arial" w:hAnsi="Arial" w:cs="Arial"/>
          <w:sz w:val="24"/>
          <w:szCs w:val="24"/>
        </w:rPr>
        <w:t xml:space="preserve">Задача по </w:t>
      </w:r>
      <w:r>
        <w:rPr>
          <w:rFonts w:ascii="Arial" w:hAnsi="Arial" w:cs="Arial"/>
          <w:b/>
          <w:sz w:val="24"/>
          <w:szCs w:val="24"/>
        </w:rPr>
        <w:t>формированию целостного мировоззрения</w:t>
      </w:r>
      <w:r>
        <w:rPr>
          <w:rFonts w:ascii="Arial" w:hAnsi="Arial" w:cs="Arial"/>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20254" w:rsidRDefault="00720254" w:rsidP="002870CD">
      <w:pPr>
        <w:spacing w:after="0" w:line="240" w:lineRule="auto"/>
        <w:ind w:firstLine="720"/>
        <w:rPr>
          <w:rFonts w:ascii="Arial" w:hAnsi="Arial" w:cs="Arial"/>
          <w:sz w:val="24"/>
          <w:szCs w:val="24"/>
        </w:rPr>
      </w:pPr>
    </w:p>
    <w:tbl>
      <w:tblPr>
        <w:tblW w:w="9658" w:type="dxa"/>
        <w:tblLayout w:type="fixed"/>
        <w:tblCellMar>
          <w:left w:w="10" w:type="dxa"/>
          <w:right w:w="10" w:type="dxa"/>
        </w:tblCellMar>
        <w:tblLook w:val="04A0" w:firstRow="1" w:lastRow="0" w:firstColumn="1" w:lastColumn="0" w:noHBand="0" w:noVBand="1"/>
      </w:tblPr>
      <w:tblGrid>
        <w:gridCol w:w="2571"/>
        <w:gridCol w:w="7087"/>
      </w:tblGrid>
      <w:tr w:rsidR="00720254">
        <w:trPr>
          <w:trHeight w:val="131"/>
        </w:trPr>
        <w:tc>
          <w:tcPr>
            <w:tcW w:w="9658" w:type="dxa"/>
            <w:gridSpan w:val="2"/>
            <w:tcBorders>
              <w:top w:val="single" w:sz="4" w:space="0" w:color="auto"/>
              <w:left w:val="single" w:sz="4" w:space="0" w:color="auto"/>
              <w:bottom w:val="nil"/>
              <w:right w:val="single" w:sz="4" w:space="0" w:color="auto"/>
            </w:tcBorders>
            <w:shd w:val="clear" w:color="auto" w:fill="FFFFFF"/>
          </w:tcPr>
          <w:p w:rsidR="00720254" w:rsidRDefault="002870CD" w:rsidP="002870CD">
            <w:pPr>
              <w:spacing w:after="0" w:line="240" w:lineRule="auto"/>
              <w:jc w:val="center"/>
              <w:rPr>
                <w:rFonts w:ascii="Arial" w:hAnsi="Arial" w:cs="Arial"/>
                <w:b/>
                <w:i/>
                <w:sz w:val="22"/>
              </w:rPr>
            </w:pPr>
            <w:r>
              <w:rPr>
                <w:rFonts w:ascii="Arial" w:hAnsi="Arial" w:cs="Arial"/>
                <w:b/>
                <w:bCs/>
                <w:i/>
                <w:sz w:val="22"/>
              </w:rPr>
              <w:t>Духовно-нравственное направление</w:t>
            </w:r>
          </w:p>
        </w:tc>
      </w:tr>
      <w:tr w:rsidR="00720254">
        <w:trPr>
          <w:trHeight w:hRule="exact" w:val="326"/>
        </w:trPr>
        <w:tc>
          <w:tcPr>
            <w:tcW w:w="2571" w:type="dxa"/>
            <w:tcBorders>
              <w:top w:val="single" w:sz="4" w:space="0" w:color="auto"/>
              <w:left w:val="single" w:sz="4" w:space="0" w:color="auto"/>
              <w:bottom w:val="nil"/>
              <w:right w:val="nil"/>
            </w:tcBorders>
            <w:shd w:val="clear" w:color="auto" w:fill="FFFFFF"/>
          </w:tcPr>
          <w:p w:rsidR="00720254" w:rsidRDefault="002870CD" w:rsidP="002870CD">
            <w:pPr>
              <w:spacing w:after="0" w:line="240" w:lineRule="auto"/>
              <w:rPr>
                <w:rFonts w:ascii="Arial" w:hAnsi="Arial" w:cs="Arial"/>
                <w:sz w:val="22"/>
              </w:rPr>
            </w:pPr>
            <w:r>
              <w:rPr>
                <w:rFonts w:ascii="Arial" w:hAnsi="Arial" w:cs="Arial"/>
                <w:b/>
                <w:bCs/>
                <w:sz w:val="22"/>
              </w:rPr>
              <w:t>Цель</w:t>
            </w:r>
          </w:p>
        </w:tc>
        <w:tc>
          <w:tcPr>
            <w:tcW w:w="7087" w:type="dxa"/>
            <w:tcBorders>
              <w:top w:val="single" w:sz="4" w:space="0" w:color="auto"/>
              <w:left w:val="single" w:sz="4" w:space="0" w:color="auto"/>
              <w:bottom w:val="nil"/>
              <w:right w:val="single" w:sz="4" w:space="0" w:color="auto"/>
            </w:tcBorders>
            <w:shd w:val="clear" w:color="auto" w:fill="FFFFFF"/>
          </w:tcPr>
          <w:p w:rsidR="00720254" w:rsidRDefault="002870CD" w:rsidP="002870CD">
            <w:pPr>
              <w:spacing w:after="0" w:line="240" w:lineRule="auto"/>
              <w:rPr>
                <w:rFonts w:ascii="Arial" w:hAnsi="Arial" w:cs="Arial"/>
                <w:sz w:val="22"/>
              </w:rPr>
            </w:pPr>
            <w:r>
              <w:rPr>
                <w:rFonts w:ascii="Arial" w:hAnsi="Arial" w:cs="Arial"/>
                <w:bCs/>
                <w:sz w:val="22"/>
              </w:rPr>
              <w:t>Создание условий, обеспечивающих духовно-нравственное развитие личности школьника на основе развития его индивидуальности</w:t>
            </w:r>
          </w:p>
        </w:tc>
      </w:tr>
      <w:tr w:rsidR="00720254">
        <w:trPr>
          <w:trHeight w:hRule="exact" w:val="1296"/>
        </w:trPr>
        <w:tc>
          <w:tcPr>
            <w:tcW w:w="2571" w:type="dxa"/>
            <w:tcBorders>
              <w:top w:val="single" w:sz="4" w:space="0" w:color="auto"/>
              <w:left w:val="single" w:sz="4" w:space="0" w:color="auto"/>
              <w:bottom w:val="nil"/>
              <w:right w:val="nil"/>
            </w:tcBorders>
            <w:shd w:val="clear" w:color="auto" w:fill="FFFFFF"/>
          </w:tcPr>
          <w:p w:rsidR="00720254" w:rsidRDefault="002870CD" w:rsidP="002870CD">
            <w:pPr>
              <w:spacing w:after="0" w:line="240" w:lineRule="auto"/>
              <w:ind w:firstLine="0"/>
              <w:rPr>
                <w:rFonts w:ascii="Arial" w:hAnsi="Arial" w:cs="Arial"/>
                <w:sz w:val="22"/>
              </w:rPr>
            </w:pPr>
            <w:r>
              <w:rPr>
                <w:rFonts w:ascii="Arial" w:hAnsi="Arial" w:cs="Arial"/>
                <w:b/>
                <w:bCs/>
                <w:sz w:val="22"/>
              </w:rPr>
              <w:t>Задачи</w:t>
            </w:r>
          </w:p>
        </w:tc>
        <w:tc>
          <w:tcPr>
            <w:tcW w:w="7087" w:type="dxa"/>
            <w:tcBorders>
              <w:top w:val="single" w:sz="4" w:space="0" w:color="auto"/>
              <w:left w:val="single" w:sz="4" w:space="0" w:color="auto"/>
              <w:bottom w:val="nil"/>
              <w:right w:val="single" w:sz="4" w:space="0" w:color="auto"/>
            </w:tcBorders>
            <w:shd w:val="clear" w:color="auto" w:fill="FFFFFF"/>
          </w:tcPr>
          <w:p w:rsidR="00720254" w:rsidRDefault="002870CD" w:rsidP="002870CD">
            <w:pPr>
              <w:spacing w:after="0" w:line="240" w:lineRule="auto"/>
              <w:rPr>
                <w:rFonts w:ascii="Arial" w:hAnsi="Arial" w:cs="Arial"/>
                <w:sz w:val="22"/>
              </w:rPr>
            </w:pPr>
            <w:r>
              <w:rPr>
                <w:rFonts w:ascii="Arial" w:hAnsi="Arial" w:cs="Arial"/>
                <w:bCs/>
                <w:sz w:val="22"/>
              </w:rPr>
              <w:t>Формирование представления о духовных и нравственных ценностях.</w:t>
            </w:r>
          </w:p>
          <w:p w:rsidR="00720254" w:rsidRDefault="002870CD" w:rsidP="002870CD">
            <w:pPr>
              <w:spacing w:after="0" w:line="240" w:lineRule="auto"/>
              <w:rPr>
                <w:rFonts w:ascii="Arial" w:hAnsi="Arial" w:cs="Arial"/>
                <w:sz w:val="22"/>
              </w:rPr>
            </w:pPr>
            <w:r>
              <w:rPr>
                <w:rFonts w:ascii="Arial" w:hAnsi="Arial" w:cs="Arial"/>
                <w:bCs/>
                <w:sz w:val="22"/>
              </w:rPr>
              <w:t>Развитие потребности соблюдать «золотые правила» взаимоотношений в семье и обществе.</w:t>
            </w:r>
          </w:p>
          <w:p w:rsidR="00720254" w:rsidRDefault="002870CD" w:rsidP="002870CD">
            <w:pPr>
              <w:spacing w:after="0" w:line="240" w:lineRule="auto"/>
              <w:rPr>
                <w:rFonts w:ascii="Arial" w:hAnsi="Arial" w:cs="Arial"/>
                <w:sz w:val="22"/>
              </w:rPr>
            </w:pPr>
            <w:r>
              <w:rPr>
                <w:rFonts w:ascii="Arial" w:hAnsi="Arial" w:cs="Arial"/>
                <w:bCs/>
                <w:sz w:val="22"/>
              </w:rPr>
              <w:t>Развитие интереса школьников к духовно-нравственным ценностям народа.</w:t>
            </w:r>
          </w:p>
          <w:p w:rsidR="00720254" w:rsidRDefault="00720254" w:rsidP="002870CD">
            <w:pPr>
              <w:spacing w:after="0" w:line="240" w:lineRule="auto"/>
              <w:ind w:left="273" w:hanging="284"/>
              <w:rPr>
                <w:rFonts w:ascii="Arial" w:hAnsi="Arial" w:cs="Arial"/>
                <w:sz w:val="22"/>
              </w:rPr>
            </w:pPr>
          </w:p>
        </w:tc>
      </w:tr>
      <w:tr w:rsidR="00720254">
        <w:trPr>
          <w:trHeight w:hRule="exact" w:val="1751"/>
        </w:trPr>
        <w:tc>
          <w:tcPr>
            <w:tcW w:w="2571" w:type="dxa"/>
            <w:tcBorders>
              <w:top w:val="single" w:sz="4" w:space="0" w:color="auto"/>
              <w:left w:val="single" w:sz="4" w:space="0" w:color="auto"/>
              <w:bottom w:val="nil"/>
              <w:right w:val="nil"/>
            </w:tcBorders>
            <w:shd w:val="clear" w:color="auto" w:fill="FFFFFF"/>
          </w:tcPr>
          <w:p w:rsidR="00720254" w:rsidRDefault="002870CD" w:rsidP="002870CD">
            <w:pPr>
              <w:spacing w:after="0" w:line="240" w:lineRule="auto"/>
              <w:ind w:firstLine="0"/>
              <w:rPr>
                <w:rFonts w:ascii="Arial" w:hAnsi="Arial" w:cs="Arial"/>
                <w:sz w:val="22"/>
              </w:rPr>
            </w:pPr>
            <w:r>
              <w:rPr>
                <w:rFonts w:ascii="Arial" w:hAnsi="Arial" w:cs="Arial"/>
                <w:b/>
                <w:bCs/>
                <w:sz w:val="22"/>
              </w:rPr>
              <w:t>Формы реализации программы</w:t>
            </w:r>
          </w:p>
        </w:tc>
        <w:tc>
          <w:tcPr>
            <w:tcW w:w="7087" w:type="dxa"/>
            <w:tcBorders>
              <w:top w:val="single" w:sz="4" w:space="0" w:color="auto"/>
              <w:left w:val="single" w:sz="4" w:space="0" w:color="auto"/>
              <w:bottom w:val="nil"/>
              <w:right w:val="single" w:sz="4" w:space="0" w:color="auto"/>
            </w:tcBorders>
            <w:shd w:val="clear" w:color="auto" w:fill="FFFFFF"/>
          </w:tcPr>
          <w:p w:rsidR="00720254" w:rsidRDefault="002870CD" w:rsidP="002870CD">
            <w:pPr>
              <w:spacing w:after="0" w:line="240" w:lineRule="auto"/>
              <w:rPr>
                <w:rFonts w:ascii="Arial" w:hAnsi="Arial" w:cs="Arial"/>
                <w:sz w:val="22"/>
              </w:rPr>
            </w:pPr>
            <w:r>
              <w:rPr>
                <w:rFonts w:ascii="Arial" w:hAnsi="Arial" w:cs="Arial"/>
                <w:bCs/>
                <w:sz w:val="22"/>
              </w:rPr>
              <w:t>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прекрасного»;. «Театральная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720254">
        <w:trPr>
          <w:trHeight w:hRule="exact" w:val="1083"/>
        </w:trPr>
        <w:tc>
          <w:tcPr>
            <w:tcW w:w="2571" w:type="dxa"/>
            <w:tcBorders>
              <w:top w:val="single" w:sz="4" w:space="0" w:color="auto"/>
              <w:left w:val="single" w:sz="4" w:space="0" w:color="auto"/>
              <w:bottom w:val="single" w:sz="4" w:space="0" w:color="auto"/>
              <w:right w:val="nil"/>
            </w:tcBorders>
            <w:shd w:val="clear" w:color="auto" w:fill="FFFFFF"/>
          </w:tcPr>
          <w:p w:rsidR="00720254" w:rsidRDefault="002870CD" w:rsidP="002870CD">
            <w:pPr>
              <w:spacing w:after="0" w:line="240" w:lineRule="auto"/>
              <w:ind w:firstLine="0"/>
              <w:rPr>
                <w:rFonts w:ascii="Arial" w:hAnsi="Arial" w:cs="Arial"/>
                <w:sz w:val="22"/>
              </w:rPr>
            </w:pPr>
            <w:r>
              <w:rPr>
                <w:rFonts w:ascii="Arial" w:hAnsi="Arial" w:cs="Arial"/>
                <w:b/>
                <w:bCs/>
                <w:sz w:val="22"/>
              </w:rPr>
              <w:t>Ожидаемые</w:t>
            </w:r>
            <w:r>
              <w:rPr>
                <w:rFonts w:ascii="Arial" w:hAnsi="Arial" w:cs="Arial"/>
                <w:sz w:val="22"/>
              </w:rPr>
              <w:t xml:space="preserve"> </w:t>
            </w:r>
            <w:r>
              <w:rPr>
                <w:rFonts w:ascii="Arial" w:hAnsi="Arial" w:cs="Arial"/>
                <w:b/>
                <w:bCs/>
                <w:sz w:val="22"/>
              </w:rPr>
              <w:t>результаты</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720254" w:rsidRDefault="002870CD" w:rsidP="002870CD">
            <w:pPr>
              <w:spacing w:after="0" w:line="240" w:lineRule="auto"/>
              <w:rPr>
                <w:rFonts w:ascii="Arial" w:hAnsi="Arial" w:cs="Arial"/>
                <w:b/>
                <w:i/>
                <w:sz w:val="22"/>
              </w:rPr>
            </w:pPr>
            <w:r>
              <w:rPr>
                <w:rStyle w:val="4115pt"/>
                <w:rFonts w:ascii="Arial" w:eastAsia="Calibri" w:hAnsi="Arial" w:cs="Arial"/>
                <w:sz w:val="22"/>
                <w:szCs w:val="22"/>
              </w:rPr>
              <w:t>Повышение уровня духовно-нравственной культуры школьников.</w:t>
            </w:r>
          </w:p>
          <w:p w:rsidR="00720254" w:rsidRDefault="002870CD" w:rsidP="002870CD">
            <w:pPr>
              <w:spacing w:after="0" w:line="240" w:lineRule="auto"/>
              <w:rPr>
                <w:rFonts w:ascii="Arial" w:hAnsi="Arial" w:cs="Arial"/>
                <w:b/>
                <w:sz w:val="22"/>
              </w:rPr>
            </w:pPr>
            <w:r>
              <w:rPr>
                <w:rStyle w:val="4115pt"/>
                <w:rFonts w:ascii="Arial" w:eastAsia="Calibri" w:hAnsi="Arial" w:cs="Arial"/>
                <w:sz w:val="22"/>
                <w:szCs w:val="22"/>
              </w:rPr>
              <w:t>Развитие потребности жить по законам добра и милосердия, уважать общечеловеческие ценности.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58" w:type="dxa"/>
            <w:gridSpan w:val="2"/>
          </w:tcPr>
          <w:p w:rsidR="00720254" w:rsidRDefault="002870CD" w:rsidP="002870CD">
            <w:pPr>
              <w:widowControl w:val="0"/>
              <w:shd w:val="clear" w:color="auto" w:fill="FFFFFF"/>
              <w:spacing w:after="0" w:line="240" w:lineRule="auto"/>
              <w:ind w:hanging="2020"/>
              <w:jc w:val="center"/>
              <w:rPr>
                <w:rFonts w:ascii="Arial" w:hAnsi="Arial" w:cs="Arial"/>
                <w:b/>
                <w:bCs/>
                <w:i/>
                <w:iCs/>
                <w:spacing w:val="-2"/>
                <w:sz w:val="22"/>
              </w:rPr>
            </w:pPr>
            <w:r>
              <w:rPr>
                <w:rFonts w:ascii="Arial" w:hAnsi="Arial" w:cs="Arial"/>
                <w:b/>
                <w:bCs/>
                <w:i/>
                <w:iCs/>
                <w:spacing w:val="-2"/>
                <w:sz w:val="22"/>
              </w:rPr>
              <w:t>Социальное направление</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firstLine="34"/>
              <w:rPr>
                <w:rFonts w:ascii="Arial" w:hAnsi="Arial" w:cs="Arial"/>
                <w:b/>
                <w:bCs/>
                <w:iCs/>
                <w:spacing w:val="-2"/>
                <w:sz w:val="22"/>
              </w:rPr>
            </w:pPr>
            <w:r>
              <w:rPr>
                <w:rFonts w:ascii="Arial" w:hAnsi="Arial" w:cs="Arial"/>
                <w:b/>
                <w:bCs/>
                <w:iCs/>
                <w:spacing w:val="-2"/>
                <w:sz w:val="22"/>
              </w:rPr>
              <w:t>Цель</w:t>
            </w:r>
          </w:p>
        </w:tc>
        <w:tc>
          <w:tcPr>
            <w:tcW w:w="7087" w:type="dxa"/>
          </w:tcPr>
          <w:p w:rsidR="00720254" w:rsidRDefault="002870CD" w:rsidP="002870CD">
            <w:pPr>
              <w:widowControl w:val="0"/>
              <w:shd w:val="clear" w:color="auto" w:fill="FFFFFF"/>
              <w:spacing w:after="0" w:line="240" w:lineRule="auto"/>
              <w:ind w:firstLine="34"/>
              <w:rPr>
                <w:rFonts w:ascii="Arial" w:hAnsi="Arial" w:cs="Arial"/>
                <w:bCs/>
                <w:iCs/>
                <w:spacing w:val="-2"/>
                <w:sz w:val="22"/>
              </w:rPr>
            </w:pPr>
            <w:r>
              <w:rPr>
                <w:rFonts w:ascii="Arial" w:hAnsi="Arial" w:cs="Arial"/>
                <w:bCs/>
                <w:iCs/>
                <w:spacing w:val="-2"/>
                <w:sz w:val="22"/>
              </w:rPr>
              <w:t>Создание условий, обеспечивающих социальную активность школьника на основе развития его индивидуальности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firstLine="34"/>
              <w:rPr>
                <w:rFonts w:ascii="Arial" w:hAnsi="Arial" w:cs="Arial"/>
                <w:b/>
                <w:bCs/>
                <w:iCs/>
                <w:spacing w:val="-2"/>
                <w:sz w:val="22"/>
              </w:rPr>
            </w:pPr>
            <w:r>
              <w:rPr>
                <w:rFonts w:ascii="Arial" w:hAnsi="Arial" w:cs="Arial"/>
                <w:b/>
                <w:bCs/>
                <w:iCs/>
                <w:spacing w:val="-2"/>
                <w:sz w:val="22"/>
              </w:rPr>
              <w:t>Задачи</w:t>
            </w:r>
          </w:p>
        </w:tc>
        <w:tc>
          <w:tcPr>
            <w:tcW w:w="7087" w:type="dxa"/>
          </w:tcPr>
          <w:p w:rsidR="00720254" w:rsidRDefault="002870CD" w:rsidP="002870CD">
            <w:pPr>
              <w:widowControl w:val="0"/>
              <w:shd w:val="clear" w:color="auto" w:fill="FFFFFF"/>
              <w:spacing w:after="0" w:line="240" w:lineRule="auto"/>
              <w:rPr>
                <w:rFonts w:ascii="Arial" w:hAnsi="Arial" w:cs="Arial"/>
                <w:bCs/>
                <w:iCs/>
                <w:spacing w:val="-2"/>
                <w:sz w:val="22"/>
              </w:rPr>
            </w:pPr>
            <w:r>
              <w:rPr>
                <w:rFonts w:ascii="Arial" w:hAnsi="Arial" w:cs="Arial"/>
                <w:bCs/>
                <w:iCs/>
                <w:spacing w:val="-2"/>
                <w:sz w:val="22"/>
              </w:rPr>
              <w:t xml:space="preserve"> Расширение знаний о человеке (человек - часть социума, человек в общении с другими людьми, терпимое отношение к людям).</w:t>
            </w:r>
          </w:p>
          <w:p w:rsidR="00720254" w:rsidRDefault="002870CD" w:rsidP="002870CD">
            <w:pPr>
              <w:spacing w:after="0" w:line="240" w:lineRule="auto"/>
              <w:rPr>
                <w:rFonts w:ascii="Arial" w:hAnsi="Arial" w:cs="Arial"/>
                <w:iCs/>
                <w:spacing w:val="-2"/>
                <w:sz w:val="22"/>
              </w:rPr>
            </w:pPr>
            <w:r>
              <w:rPr>
                <w:rFonts w:ascii="Arial" w:hAnsi="Arial" w:cs="Arial"/>
                <w:bCs/>
                <w:iCs/>
                <w:spacing w:val="-2"/>
                <w:sz w:val="22"/>
              </w:rPr>
              <w:t>Организация общественно-полезной и досуговой деятельности обучающихся.</w:t>
            </w:r>
          </w:p>
          <w:p w:rsidR="00720254" w:rsidRDefault="002870CD" w:rsidP="002870CD">
            <w:pPr>
              <w:spacing w:after="0" w:line="240" w:lineRule="auto"/>
              <w:rPr>
                <w:rFonts w:ascii="Arial" w:hAnsi="Arial" w:cs="Arial"/>
                <w:bCs/>
                <w:iCs/>
                <w:spacing w:val="-2"/>
                <w:sz w:val="22"/>
              </w:rPr>
            </w:pPr>
            <w:r>
              <w:rPr>
                <w:rFonts w:ascii="Arial" w:hAnsi="Arial" w:cs="Arial"/>
                <w:bCs/>
                <w:iCs/>
                <w:spacing w:val="-2"/>
                <w:sz w:val="22"/>
              </w:rPr>
              <w:t>Формирование потребности активно участвовать в социальной жизни класса, школы, села, города, страны.</w:t>
            </w:r>
          </w:p>
          <w:p w:rsidR="00720254" w:rsidRDefault="002870CD" w:rsidP="002870CD">
            <w:pPr>
              <w:spacing w:after="0" w:line="240" w:lineRule="auto"/>
              <w:rPr>
                <w:rFonts w:ascii="Arial" w:hAnsi="Arial" w:cs="Arial"/>
                <w:bCs/>
                <w:iCs/>
                <w:spacing w:val="-2"/>
                <w:sz w:val="22"/>
              </w:rPr>
            </w:pPr>
            <w:r>
              <w:rPr>
                <w:rFonts w:ascii="Arial" w:hAnsi="Arial" w:cs="Arial"/>
                <w:bCs/>
                <w:iCs/>
                <w:spacing w:val="-2"/>
                <w:sz w:val="22"/>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right="-72" w:firstLine="34"/>
              <w:rPr>
                <w:rFonts w:ascii="Arial" w:hAnsi="Arial" w:cs="Arial"/>
                <w:b/>
                <w:bCs/>
                <w:iCs/>
                <w:spacing w:val="-2"/>
                <w:sz w:val="22"/>
              </w:rPr>
            </w:pPr>
            <w:r>
              <w:rPr>
                <w:rFonts w:ascii="Arial" w:hAnsi="Arial" w:cs="Arial"/>
                <w:b/>
                <w:bCs/>
                <w:iCs/>
                <w:spacing w:val="-2"/>
                <w:sz w:val="22"/>
              </w:rPr>
              <w:t>Формы реализации программы</w:t>
            </w:r>
          </w:p>
        </w:tc>
        <w:tc>
          <w:tcPr>
            <w:tcW w:w="7087" w:type="dxa"/>
          </w:tcPr>
          <w:p w:rsidR="00720254" w:rsidRDefault="002870CD" w:rsidP="002870CD">
            <w:pPr>
              <w:widowControl w:val="0"/>
              <w:shd w:val="clear" w:color="auto" w:fill="FFFFFF"/>
              <w:spacing w:after="0" w:line="240" w:lineRule="auto"/>
              <w:rPr>
                <w:rFonts w:ascii="Arial" w:hAnsi="Arial" w:cs="Arial"/>
                <w:bCs/>
                <w:iCs/>
                <w:spacing w:val="-2"/>
                <w:sz w:val="22"/>
              </w:rPr>
            </w:pPr>
            <w:r>
              <w:rPr>
                <w:rFonts w:ascii="Arial" w:hAnsi="Arial" w:cs="Arial"/>
                <w:bCs/>
                <w:iCs/>
                <w:spacing w:val="-2"/>
                <w:sz w:val="22"/>
              </w:rPr>
              <w:t xml:space="preserve">Волонтёрский отряд «Доброход»,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w:t>
            </w:r>
            <w:r>
              <w:rPr>
                <w:rFonts w:ascii="Arial" w:hAnsi="Arial" w:cs="Arial"/>
                <w:bCs/>
                <w:iCs/>
                <w:spacing w:val="-2"/>
                <w:sz w:val="22"/>
              </w:rPr>
              <w:lastRenderedPageBreak/>
              <w:t>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hanging="2020"/>
              <w:rPr>
                <w:rFonts w:ascii="Arial" w:hAnsi="Arial" w:cs="Arial"/>
                <w:b/>
                <w:bCs/>
                <w:iCs/>
                <w:spacing w:val="-2"/>
                <w:sz w:val="22"/>
              </w:rPr>
            </w:pPr>
            <w:r>
              <w:rPr>
                <w:rFonts w:ascii="Arial" w:hAnsi="Arial" w:cs="Arial"/>
                <w:b/>
                <w:bCs/>
                <w:iCs/>
                <w:spacing w:val="-2"/>
                <w:sz w:val="22"/>
              </w:rPr>
              <w:lastRenderedPageBreak/>
              <w:t>Ожидаемые</w:t>
            </w:r>
          </w:p>
          <w:p w:rsidR="00720254" w:rsidRDefault="002870CD" w:rsidP="002870CD">
            <w:pPr>
              <w:spacing w:after="0" w:line="240" w:lineRule="auto"/>
              <w:ind w:hanging="2020"/>
              <w:rPr>
                <w:rFonts w:ascii="Arial" w:hAnsi="Arial" w:cs="Arial"/>
                <w:b/>
                <w:bCs/>
                <w:iCs/>
                <w:spacing w:val="-2"/>
                <w:sz w:val="22"/>
              </w:rPr>
            </w:pPr>
            <w:r>
              <w:rPr>
                <w:rFonts w:ascii="Arial" w:hAnsi="Arial" w:cs="Arial"/>
                <w:b/>
                <w:bCs/>
                <w:iCs/>
                <w:spacing w:val="-2"/>
                <w:sz w:val="22"/>
              </w:rPr>
              <w:t>результаты</w:t>
            </w:r>
          </w:p>
        </w:tc>
        <w:tc>
          <w:tcPr>
            <w:tcW w:w="7087" w:type="dxa"/>
          </w:tcPr>
          <w:p w:rsidR="00720254" w:rsidRDefault="002870CD" w:rsidP="002870CD">
            <w:pPr>
              <w:widowControl w:val="0"/>
              <w:shd w:val="clear" w:color="auto" w:fill="FFFFFF"/>
              <w:spacing w:after="0" w:line="240" w:lineRule="auto"/>
              <w:ind w:hanging="2"/>
              <w:rPr>
                <w:rFonts w:ascii="Arial" w:hAnsi="Arial" w:cs="Arial"/>
                <w:bCs/>
                <w:iCs/>
                <w:spacing w:val="-2"/>
                <w:sz w:val="22"/>
              </w:rPr>
            </w:pPr>
            <w:r>
              <w:rPr>
                <w:rFonts w:ascii="Arial" w:hAnsi="Arial" w:cs="Arial"/>
                <w:bCs/>
                <w:iCs/>
                <w:spacing w:val="-2"/>
                <w:sz w:val="22"/>
              </w:rPr>
              <w:t>Активное участие школьников в социальной жизни класса, школы, поселения,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58" w:type="dxa"/>
            <w:gridSpan w:val="2"/>
          </w:tcPr>
          <w:p w:rsidR="00720254" w:rsidRDefault="002870CD" w:rsidP="002870CD">
            <w:pPr>
              <w:widowControl w:val="0"/>
              <w:shd w:val="clear" w:color="auto" w:fill="FFFFFF"/>
              <w:spacing w:after="0" w:line="240" w:lineRule="auto"/>
              <w:ind w:hanging="2020"/>
              <w:jc w:val="center"/>
              <w:rPr>
                <w:rFonts w:ascii="Arial" w:hAnsi="Arial" w:cs="Arial"/>
                <w:b/>
                <w:bCs/>
                <w:i/>
                <w:iCs/>
                <w:spacing w:val="-2"/>
                <w:sz w:val="22"/>
              </w:rPr>
            </w:pPr>
            <w:r>
              <w:rPr>
                <w:rFonts w:ascii="Arial" w:hAnsi="Arial" w:cs="Arial"/>
                <w:b/>
                <w:bCs/>
                <w:i/>
                <w:iCs/>
                <w:spacing w:val="-2"/>
                <w:sz w:val="22"/>
              </w:rPr>
              <w:t>Общеителлектуальное направление</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5"/>
        </w:trPr>
        <w:tc>
          <w:tcPr>
            <w:tcW w:w="2571" w:type="dxa"/>
          </w:tcPr>
          <w:p w:rsidR="00720254" w:rsidRDefault="002870CD" w:rsidP="002870CD">
            <w:pPr>
              <w:spacing w:after="0" w:line="240" w:lineRule="auto"/>
              <w:ind w:firstLine="0"/>
              <w:rPr>
                <w:rFonts w:ascii="Arial" w:hAnsi="Arial" w:cs="Arial"/>
                <w:b/>
                <w:bCs/>
                <w:iCs/>
                <w:spacing w:val="-2"/>
                <w:sz w:val="22"/>
              </w:rPr>
            </w:pPr>
            <w:r>
              <w:rPr>
                <w:rFonts w:ascii="Arial" w:hAnsi="Arial" w:cs="Arial"/>
                <w:b/>
                <w:bCs/>
                <w:iCs/>
                <w:spacing w:val="-2"/>
                <w:sz w:val="22"/>
              </w:rPr>
              <w:t>Цель</w:t>
            </w:r>
          </w:p>
        </w:tc>
        <w:tc>
          <w:tcPr>
            <w:tcW w:w="7087" w:type="dxa"/>
          </w:tcPr>
          <w:p w:rsidR="00720254" w:rsidRDefault="002870CD" w:rsidP="002870CD">
            <w:pPr>
              <w:widowControl w:val="0"/>
              <w:shd w:val="clear" w:color="auto" w:fill="FFFFFF"/>
              <w:spacing w:after="0" w:line="240" w:lineRule="auto"/>
              <w:ind w:firstLine="34"/>
              <w:rPr>
                <w:rFonts w:ascii="Arial" w:hAnsi="Arial" w:cs="Arial"/>
                <w:bCs/>
                <w:iCs/>
                <w:spacing w:val="-2"/>
                <w:sz w:val="22"/>
              </w:rPr>
            </w:pPr>
            <w:r>
              <w:rPr>
                <w:rFonts w:ascii="Arial" w:hAnsi="Arial" w:cs="Arial"/>
                <w:bCs/>
                <w:iCs/>
                <w:spacing w:val="-2"/>
                <w:sz w:val="22"/>
              </w:rPr>
              <w:t>Создание условий, обеспечивающих интеллектуальное развитие личности школьника на основе развития его индивидуальности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firstLine="34"/>
              <w:rPr>
                <w:rFonts w:ascii="Arial" w:hAnsi="Arial" w:cs="Arial"/>
                <w:b/>
                <w:bCs/>
                <w:iCs/>
                <w:spacing w:val="-2"/>
                <w:sz w:val="22"/>
              </w:rPr>
            </w:pPr>
            <w:r>
              <w:rPr>
                <w:rFonts w:ascii="Arial" w:hAnsi="Arial" w:cs="Arial"/>
                <w:b/>
                <w:bCs/>
                <w:iCs/>
                <w:spacing w:val="-2"/>
                <w:sz w:val="22"/>
              </w:rPr>
              <w:t>Задачи</w:t>
            </w:r>
          </w:p>
        </w:tc>
        <w:tc>
          <w:tcPr>
            <w:tcW w:w="7087" w:type="dxa"/>
          </w:tcPr>
          <w:p w:rsidR="00720254" w:rsidRDefault="002870CD" w:rsidP="002870CD">
            <w:pPr>
              <w:tabs>
                <w:tab w:val="left" w:pos="-68"/>
              </w:tabs>
              <w:spacing w:after="0" w:line="240" w:lineRule="auto"/>
              <w:rPr>
                <w:rFonts w:ascii="Arial" w:hAnsi="Arial" w:cs="Arial"/>
                <w:bCs/>
                <w:iCs/>
                <w:spacing w:val="-2"/>
                <w:sz w:val="22"/>
              </w:rPr>
            </w:pPr>
            <w:r>
              <w:rPr>
                <w:rFonts w:ascii="Arial" w:hAnsi="Arial" w:cs="Arial"/>
                <w:bCs/>
                <w:iCs/>
                <w:spacing w:val="-2"/>
                <w:sz w:val="22"/>
              </w:rPr>
              <w:t>Формирование представления о самопознании и его месте в самовоспитывающей деятельности.</w:t>
            </w:r>
          </w:p>
          <w:p w:rsidR="00720254" w:rsidRDefault="002870CD" w:rsidP="002870CD">
            <w:pPr>
              <w:tabs>
                <w:tab w:val="left" w:pos="-68"/>
              </w:tabs>
              <w:spacing w:after="0" w:line="240" w:lineRule="auto"/>
              <w:rPr>
                <w:rFonts w:ascii="Arial" w:hAnsi="Arial" w:cs="Arial"/>
                <w:bCs/>
                <w:iCs/>
                <w:spacing w:val="-2"/>
                <w:sz w:val="22"/>
              </w:rPr>
            </w:pPr>
            <w:r>
              <w:rPr>
                <w:rFonts w:ascii="Arial" w:hAnsi="Arial" w:cs="Arial"/>
                <w:bCs/>
                <w:iCs/>
                <w:spacing w:val="-2"/>
                <w:sz w:val="22"/>
              </w:rPr>
              <w:t>Развитие позитивного отношения к общеинтеллектуальным видам деятельности, способствующим постоянному саморазвитию.</w:t>
            </w:r>
          </w:p>
          <w:p w:rsidR="00720254" w:rsidRDefault="002870CD" w:rsidP="002870CD">
            <w:pPr>
              <w:tabs>
                <w:tab w:val="left" w:pos="-68"/>
              </w:tabs>
              <w:spacing w:after="0" w:line="240" w:lineRule="auto"/>
              <w:rPr>
                <w:rFonts w:ascii="Arial" w:hAnsi="Arial" w:cs="Arial"/>
                <w:bCs/>
                <w:iCs/>
                <w:spacing w:val="-2"/>
                <w:sz w:val="22"/>
              </w:rPr>
            </w:pPr>
            <w:r>
              <w:rPr>
                <w:rFonts w:ascii="Arial" w:hAnsi="Arial" w:cs="Arial"/>
                <w:bCs/>
                <w:iCs/>
                <w:spacing w:val="-2"/>
                <w:sz w:val="22"/>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left="-108" w:right="-72" w:firstLine="34"/>
              <w:rPr>
                <w:rFonts w:ascii="Arial" w:hAnsi="Arial" w:cs="Arial"/>
                <w:b/>
                <w:bCs/>
                <w:iCs/>
                <w:spacing w:val="-2"/>
                <w:sz w:val="22"/>
              </w:rPr>
            </w:pPr>
            <w:r>
              <w:rPr>
                <w:rFonts w:ascii="Arial" w:hAnsi="Arial" w:cs="Arial"/>
                <w:b/>
                <w:bCs/>
                <w:iCs/>
                <w:spacing w:val="-2"/>
                <w:sz w:val="22"/>
              </w:rPr>
              <w:t>Формы реализации программы</w:t>
            </w:r>
          </w:p>
        </w:tc>
        <w:tc>
          <w:tcPr>
            <w:tcW w:w="7087" w:type="dxa"/>
          </w:tcPr>
          <w:p w:rsidR="00720254" w:rsidRDefault="002870CD" w:rsidP="002870CD">
            <w:pPr>
              <w:widowControl w:val="0"/>
              <w:shd w:val="clear" w:color="auto" w:fill="FFFFFF"/>
              <w:spacing w:after="0" w:line="240" w:lineRule="auto"/>
              <w:rPr>
                <w:rFonts w:ascii="Arial" w:hAnsi="Arial" w:cs="Arial"/>
                <w:bCs/>
                <w:iCs/>
                <w:spacing w:val="-2"/>
                <w:sz w:val="22"/>
              </w:rPr>
            </w:pPr>
            <w:r>
              <w:rPr>
                <w:rFonts w:ascii="Arial" w:hAnsi="Arial" w:cs="Arial"/>
                <w:bCs/>
                <w:iCs/>
                <w:spacing w:val="-2"/>
                <w:sz w:val="22"/>
              </w:rPr>
              <w:t>Участие обучающихся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left="-108" w:right="-72" w:firstLine="34"/>
              <w:rPr>
                <w:rFonts w:ascii="Arial" w:hAnsi="Arial" w:cs="Arial"/>
                <w:b/>
                <w:bCs/>
                <w:iCs/>
                <w:spacing w:val="-2"/>
                <w:sz w:val="22"/>
              </w:rPr>
            </w:pPr>
            <w:r>
              <w:rPr>
                <w:rFonts w:ascii="Arial" w:hAnsi="Arial" w:cs="Arial"/>
                <w:b/>
                <w:bCs/>
                <w:iCs/>
                <w:spacing w:val="-2"/>
                <w:sz w:val="22"/>
              </w:rPr>
              <w:t>Ожидаемые</w:t>
            </w:r>
          </w:p>
          <w:p w:rsidR="00720254" w:rsidRDefault="002870CD" w:rsidP="002870CD">
            <w:pPr>
              <w:spacing w:after="0" w:line="240" w:lineRule="auto"/>
              <w:ind w:left="-108" w:right="-72" w:firstLine="34"/>
              <w:rPr>
                <w:rFonts w:ascii="Arial" w:hAnsi="Arial" w:cs="Arial"/>
                <w:b/>
                <w:bCs/>
                <w:iCs/>
                <w:spacing w:val="-2"/>
                <w:sz w:val="22"/>
              </w:rPr>
            </w:pPr>
            <w:r>
              <w:rPr>
                <w:rFonts w:ascii="Arial" w:hAnsi="Arial" w:cs="Arial"/>
                <w:b/>
                <w:bCs/>
                <w:iCs/>
                <w:spacing w:val="-2"/>
                <w:sz w:val="22"/>
              </w:rPr>
              <w:t>результаты</w:t>
            </w:r>
          </w:p>
        </w:tc>
        <w:tc>
          <w:tcPr>
            <w:tcW w:w="7087" w:type="dxa"/>
          </w:tcPr>
          <w:p w:rsidR="00720254" w:rsidRDefault="002870CD" w:rsidP="002870CD">
            <w:pPr>
              <w:spacing w:after="0" w:line="240" w:lineRule="auto"/>
              <w:ind w:hanging="108"/>
              <w:rPr>
                <w:rFonts w:ascii="Arial" w:hAnsi="Arial" w:cs="Arial"/>
                <w:bCs/>
                <w:iCs/>
                <w:spacing w:val="-2"/>
                <w:sz w:val="22"/>
              </w:rPr>
            </w:pPr>
            <w:r>
              <w:rPr>
                <w:rStyle w:val="4115pt"/>
                <w:rFonts w:ascii="Arial" w:eastAsia="Calibri" w:hAnsi="Arial" w:cs="Arial"/>
                <w:sz w:val="22"/>
                <w:szCs w:val="22"/>
              </w:rPr>
              <w:t>Организация занятости обучающихся в свободное от учёбы время.</w:t>
            </w:r>
          </w:p>
          <w:p w:rsidR="00720254" w:rsidRDefault="002870CD" w:rsidP="002870CD">
            <w:pPr>
              <w:spacing w:after="0" w:line="240" w:lineRule="auto"/>
              <w:ind w:hanging="108"/>
              <w:rPr>
                <w:rFonts w:ascii="Arial" w:hAnsi="Arial" w:cs="Arial"/>
                <w:bCs/>
                <w:iCs/>
                <w:spacing w:val="-2"/>
                <w:sz w:val="22"/>
              </w:rPr>
            </w:pPr>
            <w:r>
              <w:rPr>
                <w:rStyle w:val="4115pt"/>
                <w:rFonts w:ascii="Arial" w:eastAsia="Calibri" w:hAnsi="Arial" w:cs="Arial"/>
                <w:sz w:val="22"/>
                <w:szCs w:val="22"/>
              </w:rPr>
              <w:t>Интерес обучающихся в разносторонней интеллектуальной деятельности.</w:t>
            </w:r>
          </w:p>
          <w:p w:rsidR="00720254" w:rsidRDefault="002870CD" w:rsidP="002870CD">
            <w:pPr>
              <w:widowControl w:val="0"/>
              <w:shd w:val="clear" w:color="auto" w:fill="FFFFFF"/>
              <w:spacing w:after="0" w:line="240" w:lineRule="auto"/>
              <w:ind w:hanging="108"/>
              <w:rPr>
                <w:rFonts w:ascii="Arial" w:hAnsi="Arial" w:cs="Arial"/>
                <w:bCs/>
                <w:iCs/>
                <w:spacing w:val="-2"/>
                <w:sz w:val="22"/>
              </w:rPr>
            </w:pPr>
            <w:r>
              <w:rPr>
                <w:rStyle w:val="4115pt"/>
                <w:rFonts w:ascii="Arial" w:eastAsia="Calibri" w:hAnsi="Arial" w:cs="Arial"/>
                <w:sz w:val="22"/>
                <w:szCs w:val="22"/>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58" w:type="dxa"/>
            <w:gridSpan w:val="2"/>
          </w:tcPr>
          <w:p w:rsidR="00720254" w:rsidRDefault="002870CD" w:rsidP="002870CD">
            <w:pPr>
              <w:widowControl w:val="0"/>
              <w:shd w:val="clear" w:color="auto" w:fill="FFFFFF"/>
              <w:spacing w:after="0" w:line="240" w:lineRule="auto"/>
              <w:ind w:hanging="2020"/>
              <w:jc w:val="center"/>
              <w:rPr>
                <w:rFonts w:ascii="Arial" w:hAnsi="Arial" w:cs="Arial"/>
                <w:b/>
                <w:bCs/>
                <w:iCs/>
                <w:spacing w:val="-2"/>
                <w:sz w:val="22"/>
              </w:rPr>
            </w:pPr>
            <w:r>
              <w:rPr>
                <w:rFonts w:ascii="Arial" w:hAnsi="Arial" w:cs="Arial"/>
                <w:b/>
                <w:bCs/>
                <w:iCs/>
                <w:spacing w:val="-2"/>
                <w:sz w:val="22"/>
              </w:rPr>
              <w:t>Общекультурное направление</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firstLine="0"/>
              <w:rPr>
                <w:rFonts w:ascii="Arial" w:hAnsi="Arial" w:cs="Arial"/>
                <w:b/>
                <w:bCs/>
                <w:iCs/>
                <w:spacing w:val="-2"/>
                <w:sz w:val="22"/>
              </w:rPr>
            </w:pPr>
            <w:r>
              <w:rPr>
                <w:rFonts w:ascii="Arial" w:hAnsi="Arial" w:cs="Arial"/>
                <w:b/>
                <w:bCs/>
                <w:iCs/>
                <w:spacing w:val="-2"/>
                <w:sz w:val="22"/>
              </w:rPr>
              <w:t>Цель</w:t>
            </w:r>
          </w:p>
        </w:tc>
        <w:tc>
          <w:tcPr>
            <w:tcW w:w="7087" w:type="dxa"/>
          </w:tcPr>
          <w:p w:rsidR="00720254" w:rsidRDefault="002870CD" w:rsidP="002870CD">
            <w:pPr>
              <w:widowControl w:val="0"/>
              <w:shd w:val="clear" w:color="auto" w:fill="FFFFFF"/>
              <w:spacing w:after="0" w:line="240" w:lineRule="auto"/>
              <w:ind w:firstLine="34"/>
              <w:rPr>
                <w:rFonts w:ascii="Arial" w:hAnsi="Arial" w:cs="Arial"/>
                <w:bCs/>
                <w:iCs/>
                <w:spacing w:val="-2"/>
                <w:sz w:val="22"/>
              </w:rPr>
            </w:pPr>
            <w:r>
              <w:rPr>
                <w:rFonts w:ascii="Arial" w:hAnsi="Arial" w:cs="Arial"/>
                <w:bCs/>
                <w:iCs/>
                <w:spacing w:val="-2"/>
                <w:sz w:val="22"/>
              </w:rPr>
              <w:t>Создание условий, обеспечивающих общекультурное развитие личности школьника на основе развития его индивидуальности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firstLine="0"/>
              <w:rPr>
                <w:rFonts w:ascii="Arial" w:hAnsi="Arial" w:cs="Arial"/>
                <w:b/>
                <w:bCs/>
                <w:iCs/>
                <w:spacing w:val="-2"/>
                <w:sz w:val="22"/>
              </w:rPr>
            </w:pPr>
            <w:r>
              <w:rPr>
                <w:rFonts w:ascii="Arial" w:hAnsi="Arial" w:cs="Arial"/>
                <w:b/>
                <w:bCs/>
                <w:iCs/>
                <w:spacing w:val="-2"/>
                <w:sz w:val="22"/>
              </w:rPr>
              <w:t>Задачи</w:t>
            </w:r>
          </w:p>
        </w:tc>
        <w:tc>
          <w:tcPr>
            <w:tcW w:w="7087" w:type="dxa"/>
          </w:tcPr>
          <w:p w:rsidR="00720254" w:rsidRDefault="002870CD" w:rsidP="002870CD">
            <w:pPr>
              <w:tabs>
                <w:tab w:val="left" w:pos="739"/>
              </w:tabs>
              <w:spacing w:after="0" w:line="240" w:lineRule="auto"/>
              <w:rPr>
                <w:rFonts w:ascii="Arial" w:hAnsi="Arial" w:cs="Arial"/>
                <w:bCs/>
                <w:iCs/>
                <w:spacing w:val="-2"/>
                <w:sz w:val="22"/>
              </w:rPr>
            </w:pPr>
            <w:r>
              <w:rPr>
                <w:rFonts w:ascii="Arial" w:hAnsi="Arial" w:cs="Arial"/>
                <w:bCs/>
                <w:iCs/>
                <w:spacing w:val="-2"/>
                <w:sz w:val="22"/>
              </w:rPr>
              <w:t>Формирование представления о культуре личности.</w:t>
            </w:r>
          </w:p>
          <w:p w:rsidR="00720254" w:rsidRDefault="002870CD" w:rsidP="002870CD">
            <w:pPr>
              <w:tabs>
                <w:tab w:val="left" w:pos="734"/>
              </w:tabs>
              <w:spacing w:after="0" w:line="240" w:lineRule="auto"/>
              <w:rPr>
                <w:rFonts w:ascii="Arial" w:hAnsi="Arial" w:cs="Arial"/>
                <w:bCs/>
                <w:iCs/>
                <w:spacing w:val="-2"/>
                <w:sz w:val="22"/>
              </w:rPr>
            </w:pPr>
            <w:r>
              <w:rPr>
                <w:rFonts w:ascii="Arial" w:hAnsi="Arial" w:cs="Arial"/>
                <w:bCs/>
                <w:iCs/>
                <w:spacing w:val="-2"/>
                <w:sz w:val="22"/>
              </w:rPr>
              <w:t>Расширение знаний о культурных ценностях народов мира.</w:t>
            </w:r>
          </w:p>
          <w:p w:rsidR="00720254" w:rsidRDefault="002870CD" w:rsidP="002870CD">
            <w:pPr>
              <w:tabs>
                <w:tab w:val="left" w:pos="734"/>
              </w:tabs>
              <w:spacing w:after="0" w:line="240" w:lineRule="auto"/>
              <w:rPr>
                <w:rFonts w:ascii="Arial" w:hAnsi="Arial" w:cs="Arial"/>
                <w:bCs/>
                <w:iCs/>
                <w:spacing w:val="-2"/>
                <w:sz w:val="22"/>
              </w:rPr>
            </w:pPr>
            <w:r>
              <w:rPr>
                <w:rFonts w:ascii="Arial" w:hAnsi="Arial" w:cs="Arial"/>
                <w:bCs/>
                <w:iCs/>
                <w:spacing w:val="-2"/>
                <w:sz w:val="22"/>
              </w:rPr>
              <w:t>Развитие потребности соблюдать «золотые правила» взаимоотношений с окружающими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right="-108" w:firstLine="44"/>
              <w:rPr>
                <w:rFonts w:ascii="Arial" w:hAnsi="Arial" w:cs="Arial"/>
                <w:b/>
                <w:bCs/>
                <w:iCs/>
                <w:spacing w:val="-2"/>
                <w:sz w:val="22"/>
              </w:rPr>
            </w:pPr>
            <w:r>
              <w:rPr>
                <w:rFonts w:ascii="Arial" w:hAnsi="Arial" w:cs="Arial"/>
                <w:b/>
                <w:bCs/>
                <w:iCs/>
                <w:spacing w:val="-2"/>
                <w:sz w:val="22"/>
              </w:rPr>
              <w:t>Формы реализации программы</w:t>
            </w:r>
          </w:p>
        </w:tc>
        <w:tc>
          <w:tcPr>
            <w:tcW w:w="7087" w:type="dxa"/>
          </w:tcPr>
          <w:p w:rsidR="00720254" w:rsidRDefault="002870CD" w:rsidP="002870CD">
            <w:pPr>
              <w:widowControl w:val="0"/>
              <w:shd w:val="clear" w:color="auto" w:fill="FFFFFF"/>
              <w:spacing w:after="0" w:line="240" w:lineRule="auto"/>
              <w:ind w:firstLine="34"/>
              <w:rPr>
                <w:rFonts w:ascii="Arial" w:hAnsi="Arial" w:cs="Arial"/>
                <w:bCs/>
                <w:iCs/>
                <w:spacing w:val="-2"/>
                <w:sz w:val="22"/>
              </w:rPr>
            </w:pPr>
            <w:r>
              <w:rPr>
                <w:rFonts w:ascii="Arial" w:hAnsi="Arial" w:cs="Arial"/>
                <w:bCs/>
                <w:iCs/>
                <w:spacing w:val="-2"/>
                <w:sz w:val="22"/>
              </w:rPr>
              <w:t>Классный час «Что значит быть воспитанным человеком»; посещение кинотеатров, театров и музеев города; занятие в кружках, экскурсии «Святые места Ростовской области»; пешие экскурсии и др., участие в проектах общекультурной направленности.</w:t>
            </w:r>
          </w:p>
        </w:tc>
      </w:tr>
      <w:tr w:rsidR="007202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571" w:type="dxa"/>
          </w:tcPr>
          <w:p w:rsidR="00720254" w:rsidRDefault="002870CD" w:rsidP="002870CD">
            <w:pPr>
              <w:spacing w:after="0" w:line="240" w:lineRule="auto"/>
              <w:ind w:left="-108" w:right="-108" w:firstLine="10"/>
              <w:rPr>
                <w:rFonts w:ascii="Arial" w:hAnsi="Arial" w:cs="Arial"/>
                <w:b/>
                <w:bCs/>
                <w:iCs/>
                <w:spacing w:val="-2"/>
                <w:sz w:val="22"/>
              </w:rPr>
            </w:pPr>
            <w:r>
              <w:rPr>
                <w:rFonts w:ascii="Arial" w:hAnsi="Arial" w:cs="Arial"/>
                <w:b/>
                <w:bCs/>
                <w:iCs/>
                <w:spacing w:val="-2"/>
                <w:sz w:val="22"/>
              </w:rPr>
              <w:t>Ожидаемыерезультаты</w:t>
            </w:r>
          </w:p>
        </w:tc>
        <w:tc>
          <w:tcPr>
            <w:tcW w:w="7087" w:type="dxa"/>
          </w:tcPr>
          <w:p w:rsidR="00720254" w:rsidRDefault="002870CD" w:rsidP="002870CD">
            <w:pPr>
              <w:spacing w:after="0" w:line="240" w:lineRule="auto"/>
              <w:ind w:firstLine="34"/>
              <w:rPr>
                <w:rFonts w:ascii="Arial" w:hAnsi="Arial" w:cs="Arial"/>
                <w:bCs/>
                <w:iCs/>
                <w:spacing w:val="-2"/>
                <w:sz w:val="22"/>
              </w:rPr>
            </w:pPr>
            <w:r>
              <w:rPr>
                <w:rStyle w:val="4115pt"/>
                <w:rFonts w:ascii="Arial" w:eastAsia="Calibri" w:hAnsi="Arial" w:cs="Arial"/>
                <w:sz w:val="22"/>
                <w:szCs w:val="22"/>
              </w:rPr>
              <w:t>Повышение уровня общей культуры школьников.</w:t>
            </w:r>
          </w:p>
          <w:p w:rsidR="00720254" w:rsidRDefault="002870CD" w:rsidP="002870CD">
            <w:pPr>
              <w:widowControl w:val="0"/>
              <w:shd w:val="clear" w:color="auto" w:fill="FFFFFF"/>
              <w:spacing w:after="0" w:line="240" w:lineRule="auto"/>
              <w:ind w:firstLine="34"/>
              <w:rPr>
                <w:rFonts w:ascii="Arial" w:hAnsi="Arial" w:cs="Arial"/>
                <w:bCs/>
                <w:iCs/>
                <w:spacing w:val="-2"/>
                <w:sz w:val="22"/>
              </w:rPr>
            </w:pPr>
            <w:r>
              <w:rPr>
                <w:rStyle w:val="4115pt"/>
                <w:rFonts w:ascii="Arial" w:eastAsia="Calibri" w:hAnsi="Arial" w:cs="Arial"/>
                <w:sz w:val="22"/>
                <w:szCs w:val="22"/>
              </w:rPr>
              <w:t xml:space="preserve">Развитие потребности соблюдать «золотые правила» </w:t>
            </w:r>
            <w:r>
              <w:rPr>
                <w:rStyle w:val="4115pt"/>
                <w:rFonts w:ascii="Arial" w:eastAsia="Calibri" w:hAnsi="Arial" w:cs="Arial"/>
                <w:sz w:val="22"/>
                <w:szCs w:val="22"/>
              </w:rPr>
              <w:lastRenderedPageBreak/>
              <w:t>этикета, повышать уровень своей культуры, расширять свои знания о культурных ценностях народов мира.</w:t>
            </w:r>
          </w:p>
        </w:tc>
      </w:tr>
    </w:tbl>
    <w:p w:rsidR="00720254" w:rsidRDefault="00720254" w:rsidP="002870CD">
      <w:pPr>
        <w:spacing w:after="0" w:line="240" w:lineRule="auto"/>
        <w:ind w:left="720"/>
        <w:rPr>
          <w:rFonts w:ascii="Arial" w:hAnsi="Arial" w:cs="Arial"/>
          <w:szCs w:val="24"/>
        </w:rPr>
      </w:pPr>
    </w:p>
    <w:p w:rsidR="00720254" w:rsidRPr="001E4C56" w:rsidRDefault="002870CD" w:rsidP="002870CD">
      <w:pPr>
        <w:pStyle w:val="30"/>
        <w:numPr>
          <w:ilvl w:val="2"/>
          <w:numId w:val="12"/>
        </w:numPr>
        <w:spacing w:after="0" w:line="240" w:lineRule="auto"/>
        <w:rPr>
          <w:lang w:eastAsia="ru-RU"/>
        </w:rPr>
      </w:pPr>
      <w:r w:rsidRPr="001E4C56">
        <w:rPr>
          <w:lang w:eastAsia="ru-RU"/>
        </w:rPr>
        <w:t>Модель организации работы по духовно-нравственному развитию, воспитанию и социализации обучающихся</w:t>
      </w:r>
      <w:bookmarkEnd w:id="394"/>
      <w:bookmarkEnd w:id="395"/>
    </w:p>
    <w:p w:rsidR="00720254" w:rsidRPr="001E4C56" w:rsidRDefault="002870CD" w:rsidP="002870CD">
      <w:pPr>
        <w:shd w:val="clear" w:color="auto" w:fill="FFFFFF"/>
        <w:suppressAutoHyphens w:val="0"/>
        <w:spacing w:after="0" w:line="240" w:lineRule="auto"/>
        <w:ind w:firstLine="720"/>
        <w:rPr>
          <w:rFonts w:ascii="Arial" w:hAnsi="Arial" w:cs="Arial"/>
          <w:sz w:val="24"/>
          <w:szCs w:val="24"/>
          <w:lang w:eastAsia="ru-RU"/>
        </w:rPr>
      </w:pPr>
      <w:r w:rsidRPr="001E4C56">
        <w:rPr>
          <w:rFonts w:ascii="Arial" w:hAnsi="Arial" w:cs="Arial"/>
          <w:sz w:val="24"/>
          <w:szCs w:val="24"/>
          <w:lang w:eastAsia="ru-RU"/>
        </w:rPr>
        <w:t>Соответствующая деятельность МАОУ «Б</w:t>
      </w:r>
      <w:r w:rsidR="001E4C56">
        <w:rPr>
          <w:rFonts w:ascii="Arial" w:hAnsi="Arial" w:cs="Arial"/>
          <w:sz w:val="24"/>
          <w:szCs w:val="24"/>
          <w:lang w:eastAsia="ru-RU"/>
        </w:rPr>
        <w:t>изинская</w:t>
      </w:r>
      <w:r w:rsidRPr="001E4C56">
        <w:rPr>
          <w:rFonts w:ascii="Arial" w:hAnsi="Arial" w:cs="Arial"/>
          <w:sz w:val="24"/>
          <w:szCs w:val="24"/>
          <w:lang w:eastAsia="ru-RU"/>
        </w:rPr>
        <w:t xml:space="preserve"> СОШ» представлена в в</w:t>
      </w:r>
      <w:r w:rsidRPr="001E4C56">
        <w:rPr>
          <w:rFonts w:ascii="Arial" w:hAnsi="Arial" w:cs="Arial"/>
          <w:sz w:val="24"/>
          <w:szCs w:val="24"/>
          <w:lang w:eastAsia="ru-RU"/>
        </w:rPr>
        <w:t>и</w:t>
      </w:r>
      <w:r w:rsidRPr="001E4C56">
        <w:rPr>
          <w:rFonts w:ascii="Arial" w:hAnsi="Arial" w:cs="Arial"/>
          <w:sz w:val="24"/>
          <w:szCs w:val="24"/>
          <w:lang w:eastAsia="ru-RU"/>
        </w:rPr>
        <w:t>де организационной модели духовно-нравственного развития, воспитания и соци</w:t>
      </w:r>
      <w:r w:rsidRPr="001E4C56">
        <w:rPr>
          <w:rFonts w:ascii="Arial" w:hAnsi="Arial" w:cs="Arial"/>
          <w:sz w:val="24"/>
          <w:szCs w:val="24"/>
          <w:lang w:eastAsia="ru-RU"/>
        </w:rPr>
        <w:t>а</w:t>
      </w:r>
      <w:r w:rsidRPr="001E4C56">
        <w:rPr>
          <w:rFonts w:ascii="Arial" w:hAnsi="Arial" w:cs="Arial"/>
          <w:sz w:val="24"/>
          <w:szCs w:val="24"/>
          <w:lang w:eastAsia="ru-RU"/>
        </w:rPr>
        <w:t xml:space="preserve">лизации обучающихся школьного самоуправления.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sidRPr="001E4C56">
        <w:rPr>
          <w:rFonts w:ascii="Arial" w:hAnsi="Arial" w:cs="Arial"/>
          <w:sz w:val="24"/>
          <w:szCs w:val="24"/>
          <w:lang w:eastAsia="ru-RU"/>
        </w:rPr>
        <w:t>Основными направлениями деятельности которого являются: демократиз</w:t>
      </w:r>
      <w:r w:rsidRPr="001E4C56">
        <w:rPr>
          <w:rFonts w:ascii="Arial" w:hAnsi="Arial" w:cs="Arial"/>
          <w:sz w:val="24"/>
          <w:szCs w:val="24"/>
          <w:lang w:eastAsia="ru-RU"/>
        </w:rPr>
        <w:t>а</w:t>
      </w:r>
      <w:r w:rsidRPr="001E4C56">
        <w:rPr>
          <w:rFonts w:ascii="Arial" w:hAnsi="Arial" w:cs="Arial"/>
          <w:sz w:val="24"/>
          <w:szCs w:val="24"/>
          <w:lang w:eastAsia="ru-RU"/>
        </w:rPr>
        <w:t>ция, добровольчество, партнерство.</w:t>
      </w:r>
      <w:r>
        <w:rPr>
          <w:rFonts w:ascii="Arial" w:hAnsi="Arial" w:cs="Arial"/>
          <w:sz w:val="24"/>
          <w:szCs w:val="24"/>
          <w:lang w:eastAsia="ru-RU"/>
        </w:rPr>
        <w:t xml:space="preserve">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b/>
          <w:i/>
          <w:sz w:val="24"/>
          <w:szCs w:val="24"/>
          <w:lang w:eastAsia="ru-RU"/>
        </w:rPr>
        <w:t>Демократизация</w:t>
      </w:r>
      <w:r>
        <w:rPr>
          <w:rFonts w:ascii="Arial" w:hAnsi="Arial" w:cs="Arial"/>
          <w:sz w:val="24"/>
          <w:szCs w:val="24"/>
          <w:lang w:eastAsia="ru-RU"/>
        </w:rPr>
        <w:t xml:space="preserve"> – деятельность, направленная на реализацию демократ</w:t>
      </w:r>
      <w:r>
        <w:rPr>
          <w:rFonts w:ascii="Arial" w:hAnsi="Arial" w:cs="Arial"/>
          <w:sz w:val="24"/>
          <w:szCs w:val="24"/>
          <w:lang w:eastAsia="ru-RU"/>
        </w:rPr>
        <w:t>и</w:t>
      </w:r>
      <w:r>
        <w:rPr>
          <w:rFonts w:ascii="Arial" w:hAnsi="Arial" w:cs="Arial"/>
          <w:sz w:val="24"/>
          <w:szCs w:val="24"/>
          <w:lang w:eastAsia="ru-RU"/>
        </w:rPr>
        <w:t>ческих принципов и ценностей во всех аспектах школьной жизни: на уроке, в орган</w:t>
      </w:r>
      <w:r>
        <w:rPr>
          <w:rFonts w:ascii="Arial" w:hAnsi="Arial" w:cs="Arial"/>
          <w:sz w:val="24"/>
          <w:szCs w:val="24"/>
          <w:lang w:eastAsia="ru-RU"/>
        </w:rPr>
        <w:t>и</w:t>
      </w:r>
      <w:r>
        <w:rPr>
          <w:rFonts w:ascii="Arial" w:hAnsi="Arial" w:cs="Arial"/>
          <w:sz w:val="24"/>
          <w:szCs w:val="24"/>
          <w:lang w:eastAsia="ru-RU"/>
        </w:rPr>
        <w:t xml:space="preserve">зации внутришкольной жизни и внеклассной работы, в работе с родителями, в управлении школой, это способ построения уклада школьной жизни на основе непременного соблюдения прав взрослых и детей. </w:t>
      </w:r>
    </w:p>
    <w:p w:rsidR="00720254" w:rsidRDefault="002870CD" w:rsidP="002870CD">
      <w:pPr>
        <w:shd w:val="clear" w:color="auto" w:fill="FFFFFF"/>
        <w:suppressAutoHyphens w:val="0"/>
        <w:spacing w:after="0" w:line="240" w:lineRule="auto"/>
        <w:ind w:firstLine="720"/>
        <w:rPr>
          <w:rFonts w:ascii="Arial" w:hAnsi="Arial" w:cs="Arial"/>
          <w:b/>
          <w:sz w:val="24"/>
          <w:szCs w:val="24"/>
          <w:lang w:eastAsia="ru-RU"/>
        </w:rPr>
      </w:pPr>
      <w:r>
        <w:rPr>
          <w:rFonts w:ascii="Arial" w:hAnsi="Arial" w:cs="Arial"/>
          <w:b/>
          <w:sz w:val="24"/>
          <w:szCs w:val="24"/>
          <w:lang w:eastAsia="ru-RU"/>
        </w:rPr>
        <w:t>В МАОУ Б</w:t>
      </w:r>
      <w:r w:rsidR="001E4C56">
        <w:rPr>
          <w:rFonts w:ascii="Arial" w:hAnsi="Arial" w:cs="Arial"/>
          <w:b/>
          <w:sz w:val="24"/>
          <w:szCs w:val="24"/>
          <w:lang w:eastAsia="ru-RU"/>
        </w:rPr>
        <w:t>изинска</w:t>
      </w:r>
      <w:r>
        <w:rPr>
          <w:rFonts w:ascii="Arial" w:hAnsi="Arial" w:cs="Arial"/>
          <w:b/>
          <w:sz w:val="24"/>
          <w:szCs w:val="24"/>
          <w:lang w:eastAsia="ru-RU"/>
        </w:rPr>
        <w:t>я СОШ действует школьное самоуправление:</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Управляющий совет – орган государственно-общественного управл</w:t>
      </w:r>
      <w:r>
        <w:rPr>
          <w:rFonts w:ascii="Arial" w:hAnsi="Arial" w:cs="Arial"/>
          <w:sz w:val="24"/>
          <w:szCs w:val="24"/>
          <w:lang w:eastAsia="ru-RU"/>
        </w:rPr>
        <w:t>е</w:t>
      </w:r>
      <w:r>
        <w:rPr>
          <w:rFonts w:ascii="Arial" w:hAnsi="Arial" w:cs="Arial"/>
          <w:sz w:val="24"/>
          <w:szCs w:val="24"/>
          <w:lang w:eastAsia="ru-RU"/>
        </w:rPr>
        <w:t>ния;</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Педагогическое самоуправление;</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Российское движение школьников;</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Школьный музей;</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Осуществляется выбор формы обучения (выбор профиля обучения, и</w:t>
      </w:r>
      <w:r>
        <w:rPr>
          <w:rFonts w:ascii="Arial" w:hAnsi="Arial" w:cs="Arial"/>
          <w:sz w:val="24"/>
          <w:szCs w:val="24"/>
          <w:lang w:eastAsia="ru-RU"/>
        </w:rPr>
        <w:t>н</w:t>
      </w:r>
      <w:r>
        <w:rPr>
          <w:rFonts w:ascii="Arial" w:hAnsi="Arial" w:cs="Arial"/>
          <w:sz w:val="24"/>
          <w:szCs w:val="24"/>
          <w:lang w:eastAsia="ru-RU"/>
        </w:rPr>
        <w:t xml:space="preserve">дивидуального учебного плана, формы обучения) </w:t>
      </w:r>
    </w:p>
    <w:p w:rsidR="00720254" w:rsidRDefault="002870CD" w:rsidP="002870CD">
      <w:pPr>
        <w:numPr>
          <w:ilvl w:val="0"/>
          <w:numId w:val="90"/>
        </w:numPr>
        <w:shd w:val="clear" w:color="auto" w:fill="FFFFFF"/>
        <w:suppressAutoHyphens w:val="0"/>
        <w:spacing w:after="0" w:line="240" w:lineRule="auto"/>
        <w:ind w:left="0" w:firstLine="720"/>
        <w:jc w:val="left"/>
        <w:rPr>
          <w:rFonts w:ascii="Arial" w:hAnsi="Arial" w:cs="Arial"/>
          <w:sz w:val="24"/>
          <w:szCs w:val="24"/>
          <w:lang w:eastAsia="ru-RU"/>
        </w:rPr>
      </w:pPr>
      <w:r>
        <w:rPr>
          <w:rFonts w:ascii="Arial" w:hAnsi="Arial" w:cs="Arial"/>
          <w:sz w:val="24"/>
          <w:szCs w:val="24"/>
          <w:lang w:eastAsia="ru-RU"/>
        </w:rPr>
        <w:t xml:space="preserve">Используются демократические подходы в обучении (метод проектной деятельности, портфолио, дебаты, работа консультантов по предметам)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b/>
          <w:sz w:val="24"/>
          <w:szCs w:val="24"/>
          <w:lang w:eastAsia="ru-RU"/>
        </w:rPr>
        <w:t>Партнёрство МАОУ Б</w:t>
      </w:r>
      <w:r w:rsidR="001E4C56">
        <w:rPr>
          <w:rFonts w:ascii="Arial" w:hAnsi="Arial" w:cs="Arial"/>
          <w:b/>
          <w:sz w:val="24"/>
          <w:szCs w:val="24"/>
          <w:lang w:eastAsia="ru-RU"/>
        </w:rPr>
        <w:t>изинская</w:t>
      </w:r>
      <w:r>
        <w:rPr>
          <w:rFonts w:ascii="Arial" w:hAnsi="Arial" w:cs="Arial"/>
          <w:b/>
          <w:sz w:val="24"/>
          <w:szCs w:val="24"/>
          <w:lang w:eastAsia="ru-RU"/>
        </w:rPr>
        <w:t xml:space="preserve"> СОШ и </w:t>
      </w:r>
      <w:r>
        <w:rPr>
          <w:rFonts w:ascii="Arial" w:hAnsi="Arial" w:cs="Arial"/>
          <w:b/>
          <w:i/>
          <w:sz w:val="24"/>
          <w:szCs w:val="24"/>
          <w:lang w:eastAsia="ru-RU"/>
        </w:rPr>
        <w:t>сообщества</w:t>
      </w:r>
      <w:r>
        <w:rPr>
          <w:rFonts w:ascii="Arial" w:hAnsi="Arial" w:cs="Arial"/>
          <w:sz w:val="24"/>
          <w:szCs w:val="24"/>
          <w:lang w:eastAsia="ru-RU"/>
        </w:rPr>
        <w:t xml:space="preserve"> – деятельность, направленная на развитие социального партнёрства между школой и окружающим её сообществом и консолидацию ресурсов для совместного решения проблем – р</w:t>
      </w:r>
      <w:r>
        <w:rPr>
          <w:rFonts w:ascii="Arial" w:hAnsi="Arial" w:cs="Arial"/>
          <w:sz w:val="24"/>
          <w:szCs w:val="24"/>
          <w:lang w:eastAsia="ru-RU"/>
        </w:rPr>
        <w:t>е</w:t>
      </w:r>
      <w:r>
        <w:rPr>
          <w:rFonts w:ascii="Arial" w:hAnsi="Arial" w:cs="Arial"/>
          <w:sz w:val="24"/>
          <w:szCs w:val="24"/>
          <w:lang w:eastAsia="ru-RU"/>
        </w:rPr>
        <w:t xml:space="preserve">сурс для создания открытости образовательного пространства.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Открытое образование предполагает динамичное образовательное простра</w:t>
      </w:r>
      <w:r>
        <w:rPr>
          <w:rFonts w:ascii="Arial" w:hAnsi="Arial" w:cs="Arial"/>
          <w:sz w:val="24"/>
          <w:szCs w:val="24"/>
          <w:lang w:eastAsia="ru-RU"/>
        </w:rPr>
        <w:t>н</w:t>
      </w:r>
      <w:r>
        <w:rPr>
          <w:rFonts w:ascii="Arial" w:hAnsi="Arial" w:cs="Arial"/>
          <w:sz w:val="24"/>
          <w:szCs w:val="24"/>
          <w:lang w:eastAsia="ru-RU"/>
        </w:rPr>
        <w:t>ство, в котором происходит развитие специфических способностей личности: диал</w:t>
      </w:r>
      <w:r>
        <w:rPr>
          <w:rFonts w:ascii="Arial" w:hAnsi="Arial" w:cs="Arial"/>
          <w:sz w:val="24"/>
          <w:szCs w:val="24"/>
          <w:lang w:eastAsia="ru-RU"/>
        </w:rPr>
        <w:t>о</w:t>
      </w:r>
      <w:r>
        <w:rPr>
          <w:rFonts w:ascii="Arial" w:hAnsi="Arial" w:cs="Arial"/>
          <w:sz w:val="24"/>
          <w:szCs w:val="24"/>
          <w:lang w:eastAsia="ru-RU"/>
        </w:rPr>
        <w:t>гической открытости, продуктивной мыслительной деятельности, инициативности, изобретательности, рефлексии, самоопределения и других.</w:t>
      </w:r>
    </w:p>
    <w:p w:rsidR="00720254" w:rsidRDefault="002870CD" w:rsidP="002870CD">
      <w:pPr>
        <w:shd w:val="clear" w:color="auto" w:fill="FFFFFF"/>
        <w:suppressAutoHyphens w:val="0"/>
        <w:spacing w:after="0" w:line="240" w:lineRule="auto"/>
        <w:ind w:firstLine="720"/>
        <w:rPr>
          <w:rFonts w:ascii="Arial" w:hAnsi="Arial" w:cs="Arial"/>
          <w:b/>
          <w:sz w:val="24"/>
          <w:szCs w:val="24"/>
          <w:lang w:eastAsia="ru-RU"/>
        </w:rPr>
      </w:pPr>
      <w:r>
        <w:rPr>
          <w:rFonts w:ascii="Arial" w:hAnsi="Arial" w:cs="Arial"/>
          <w:b/>
          <w:sz w:val="24"/>
          <w:szCs w:val="24"/>
          <w:lang w:eastAsia="ru-RU"/>
        </w:rPr>
        <w:t>Направления партнёрства:</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1.Установление сотрудничества школы с жителями и организациями сообщ</w:t>
      </w:r>
      <w:r>
        <w:rPr>
          <w:rFonts w:ascii="Arial" w:hAnsi="Arial" w:cs="Arial"/>
          <w:sz w:val="24"/>
          <w:szCs w:val="24"/>
          <w:lang w:eastAsia="ru-RU"/>
        </w:rPr>
        <w:t>е</w:t>
      </w:r>
      <w:r>
        <w:rPr>
          <w:rFonts w:ascii="Arial" w:hAnsi="Arial" w:cs="Arial"/>
          <w:sz w:val="24"/>
          <w:szCs w:val="24"/>
          <w:lang w:eastAsia="ru-RU"/>
        </w:rPr>
        <w:t xml:space="preserve">ства для совместного решения социальных и образовательных проблем; повышение социальной значимости школы и её востребованности как гражданского института; привлечение в школу внебюджетных средств.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 xml:space="preserve">2.Деятельность Управляющего Совета.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3.Деятельность Российского движения школьников.</w:t>
      </w:r>
    </w:p>
    <w:p w:rsidR="00720254" w:rsidRDefault="002870CD" w:rsidP="002870CD">
      <w:pPr>
        <w:shd w:val="clear" w:color="auto" w:fill="FFFFFF"/>
        <w:suppressAutoHyphens w:val="0"/>
        <w:spacing w:after="0" w:line="240" w:lineRule="auto"/>
        <w:ind w:firstLine="720"/>
        <w:rPr>
          <w:rFonts w:ascii="Arial" w:hAnsi="Arial" w:cs="Arial"/>
          <w:b/>
          <w:sz w:val="24"/>
          <w:szCs w:val="24"/>
          <w:lang w:eastAsia="ru-RU"/>
        </w:rPr>
      </w:pPr>
      <w:r>
        <w:rPr>
          <w:rFonts w:ascii="Arial" w:hAnsi="Arial" w:cs="Arial"/>
          <w:b/>
          <w:sz w:val="24"/>
          <w:szCs w:val="24"/>
          <w:lang w:eastAsia="ru-RU"/>
        </w:rPr>
        <w:t xml:space="preserve">Школа и родители – партнёры по </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проведению досуга; </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решению социальных проблем; </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созданию МТБ школы;</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управлению школой;</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организации урочной и внеурочной деятельности; </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обеспечению дополнительного образования;</w:t>
      </w:r>
    </w:p>
    <w:p w:rsidR="00720254" w:rsidRDefault="002870CD" w:rsidP="002870CD">
      <w:pPr>
        <w:numPr>
          <w:ilvl w:val="0"/>
          <w:numId w:val="90"/>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сотрудничеству с другими организациями.</w:t>
      </w:r>
    </w:p>
    <w:p w:rsidR="00720254" w:rsidRDefault="002870CD" w:rsidP="002870CD">
      <w:pPr>
        <w:shd w:val="clear" w:color="auto" w:fill="FFFFFF"/>
        <w:suppressAutoHyphens w:val="0"/>
        <w:spacing w:after="0" w:line="240" w:lineRule="auto"/>
        <w:ind w:firstLine="720"/>
        <w:rPr>
          <w:rFonts w:ascii="Arial" w:hAnsi="Arial" w:cs="Arial"/>
          <w:b/>
          <w:sz w:val="24"/>
          <w:szCs w:val="24"/>
          <w:lang w:eastAsia="ru-RU"/>
        </w:rPr>
      </w:pPr>
      <w:r>
        <w:rPr>
          <w:rFonts w:ascii="Arial" w:hAnsi="Arial" w:cs="Arial"/>
          <w:b/>
          <w:sz w:val="24"/>
          <w:szCs w:val="24"/>
          <w:lang w:eastAsia="ru-RU"/>
        </w:rPr>
        <w:t xml:space="preserve">Партнерство с выпускниками проявляется как: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Общешкольные мероприятия,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lastRenderedPageBreak/>
        <w:t xml:space="preserve">Профориентация,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Спортивные занятия,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Правовая помощь,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Консультации,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Практика в школе, </w:t>
      </w:r>
    </w:p>
    <w:p w:rsidR="00720254" w:rsidRDefault="002870CD" w:rsidP="002870CD">
      <w:pPr>
        <w:numPr>
          <w:ilvl w:val="0"/>
          <w:numId w:val="91"/>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Участие в управлении.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b/>
          <w:i/>
          <w:sz w:val="24"/>
          <w:szCs w:val="24"/>
          <w:lang w:eastAsia="ru-RU"/>
        </w:rPr>
        <w:t>Добровольчество</w:t>
      </w:r>
      <w:r>
        <w:rPr>
          <w:rFonts w:ascii="Arial" w:hAnsi="Arial" w:cs="Arial"/>
          <w:sz w:val="24"/>
          <w:szCs w:val="24"/>
          <w:lang w:eastAsia="ru-RU"/>
        </w:rPr>
        <w:t xml:space="preserve"> – деятельность, направленная на активизацию жителей сообщества разного возраста для решения социально-значимых проблем в сельских поселениях.</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Добровольчество занимает очень важное место в жизни школы, ведь вся пр</w:t>
      </w:r>
      <w:r>
        <w:rPr>
          <w:rFonts w:ascii="Arial" w:hAnsi="Arial" w:cs="Arial"/>
          <w:sz w:val="24"/>
          <w:szCs w:val="24"/>
          <w:lang w:eastAsia="ru-RU"/>
        </w:rPr>
        <w:t>о</w:t>
      </w:r>
      <w:r>
        <w:rPr>
          <w:rFonts w:ascii="Arial" w:hAnsi="Arial" w:cs="Arial"/>
          <w:sz w:val="24"/>
          <w:szCs w:val="24"/>
          <w:lang w:eastAsia="ru-RU"/>
        </w:rPr>
        <w:t>водимая деятельность является проявлением доброй воли, бескорыстия, инициат</w:t>
      </w:r>
      <w:r>
        <w:rPr>
          <w:rFonts w:ascii="Arial" w:hAnsi="Arial" w:cs="Arial"/>
          <w:sz w:val="24"/>
          <w:szCs w:val="24"/>
          <w:lang w:eastAsia="ru-RU"/>
        </w:rPr>
        <w:t>и</w:t>
      </w:r>
      <w:r>
        <w:rPr>
          <w:rFonts w:ascii="Arial" w:hAnsi="Arial" w:cs="Arial"/>
          <w:sz w:val="24"/>
          <w:szCs w:val="24"/>
          <w:lang w:eastAsia="ru-RU"/>
        </w:rPr>
        <w:t>вы, активности обучающихся, педагогов, родителей.</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Добровольчество – разработка, организация и проведение различных мер</w:t>
      </w:r>
      <w:r>
        <w:rPr>
          <w:rFonts w:ascii="Arial" w:hAnsi="Arial" w:cs="Arial"/>
          <w:sz w:val="24"/>
          <w:szCs w:val="24"/>
          <w:lang w:eastAsia="ru-RU"/>
        </w:rPr>
        <w:t>о</w:t>
      </w:r>
      <w:r>
        <w:rPr>
          <w:rFonts w:ascii="Arial" w:hAnsi="Arial" w:cs="Arial"/>
          <w:sz w:val="24"/>
          <w:szCs w:val="24"/>
          <w:lang w:eastAsia="ru-RU"/>
        </w:rPr>
        <w:t xml:space="preserve">приятий, призванных улучшить жизнь вокруг нас.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b/>
          <w:i/>
          <w:sz w:val="24"/>
          <w:szCs w:val="24"/>
          <w:lang w:eastAsia="ru-RU"/>
        </w:rPr>
        <w:t>1. Развитие волонтерского движения</w:t>
      </w:r>
      <w:r>
        <w:rPr>
          <w:rFonts w:ascii="Arial" w:hAnsi="Arial" w:cs="Arial"/>
          <w:sz w:val="24"/>
          <w:szCs w:val="24"/>
          <w:lang w:eastAsia="ru-RU"/>
        </w:rPr>
        <w:t xml:space="preserve"> (добровольная работа и благотв</w:t>
      </w:r>
      <w:r>
        <w:rPr>
          <w:rFonts w:ascii="Arial" w:hAnsi="Arial" w:cs="Arial"/>
          <w:sz w:val="24"/>
          <w:szCs w:val="24"/>
          <w:lang w:eastAsia="ru-RU"/>
        </w:rPr>
        <w:t>о</w:t>
      </w:r>
      <w:r>
        <w:rPr>
          <w:rFonts w:ascii="Arial" w:hAnsi="Arial" w:cs="Arial"/>
          <w:sz w:val="24"/>
          <w:szCs w:val="24"/>
          <w:lang w:eastAsia="ru-RU"/>
        </w:rPr>
        <w:t>рительность – шефство над ветеранами войны и труда, шефство над детским с</w:t>
      </w:r>
      <w:r>
        <w:rPr>
          <w:rFonts w:ascii="Arial" w:hAnsi="Arial" w:cs="Arial"/>
          <w:sz w:val="24"/>
          <w:szCs w:val="24"/>
          <w:lang w:eastAsia="ru-RU"/>
        </w:rPr>
        <w:t>а</w:t>
      </w:r>
      <w:r>
        <w:rPr>
          <w:rFonts w:ascii="Arial" w:hAnsi="Arial" w:cs="Arial"/>
          <w:sz w:val="24"/>
          <w:szCs w:val="24"/>
          <w:lang w:eastAsia="ru-RU"/>
        </w:rPr>
        <w:t>дом, проведение благотворительных акций и т.п.).</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Школа принимает участие в добровольческих и патриотических акциях.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Встречи с ветеранами войны.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Ведётся благотворительная деятельность в адрес ветеранов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Участие в патриотических акциях.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Участие в игре «Зарница».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Ведётся работа по благоустройству школы, поселка.</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Весенняя неделя Добра </w:t>
      </w:r>
    </w:p>
    <w:p w:rsidR="00720254" w:rsidRDefault="002870CD" w:rsidP="002870CD">
      <w:pPr>
        <w:numPr>
          <w:ilvl w:val="0"/>
          <w:numId w:val="92"/>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День села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 xml:space="preserve">Использование интерактивных методов в воспитании </w:t>
      </w:r>
    </w:p>
    <w:p w:rsidR="00720254" w:rsidRDefault="002870CD" w:rsidP="002870CD">
      <w:pPr>
        <w:numPr>
          <w:ilvl w:val="0"/>
          <w:numId w:val="93"/>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Работа школьного сайта. </w:t>
      </w:r>
    </w:p>
    <w:p w:rsidR="00720254" w:rsidRDefault="002870CD" w:rsidP="002870CD">
      <w:pPr>
        <w:numPr>
          <w:ilvl w:val="0"/>
          <w:numId w:val="93"/>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Использование интернет – технологий.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 xml:space="preserve">Использование технологии «Дебаты».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 xml:space="preserve">Проведение добровольческих акций гражданских инициатив с презентацией итогов деятельности классными сообществами (в течение года по плану) </w:t>
      </w:r>
    </w:p>
    <w:p w:rsidR="00720254" w:rsidRDefault="002870CD" w:rsidP="002870CD">
      <w:pPr>
        <w:shd w:val="clear" w:color="auto" w:fill="FFFFFF"/>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Традиционные мероприятия:</w:t>
      </w:r>
    </w:p>
    <w:p w:rsidR="00720254" w:rsidRDefault="002870CD" w:rsidP="002870CD">
      <w:pPr>
        <w:numPr>
          <w:ilvl w:val="0"/>
          <w:numId w:val="94"/>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5 октября – День Самоуправления;</w:t>
      </w:r>
    </w:p>
    <w:p w:rsidR="00720254" w:rsidRDefault="002870CD" w:rsidP="002870CD">
      <w:pPr>
        <w:numPr>
          <w:ilvl w:val="0"/>
          <w:numId w:val="94"/>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16 ноября – Международный день толерантности </w:t>
      </w:r>
    </w:p>
    <w:p w:rsidR="00720254" w:rsidRDefault="002870CD" w:rsidP="002870CD">
      <w:pPr>
        <w:numPr>
          <w:ilvl w:val="0"/>
          <w:numId w:val="94"/>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26 ноября - День матери </w:t>
      </w:r>
    </w:p>
    <w:p w:rsidR="00720254" w:rsidRDefault="002870CD" w:rsidP="002870CD">
      <w:pPr>
        <w:numPr>
          <w:ilvl w:val="0"/>
          <w:numId w:val="94"/>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1 декабря - Международный день борьбы со СПИДом </w:t>
      </w:r>
    </w:p>
    <w:p w:rsidR="00720254" w:rsidRDefault="002870CD" w:rsidP="002870CD">
      <w:pPr>
        <w:numPr>
          <w:ilvl w:val="0"/>
          <w:numId w:val="94"/>
        </w:numPr>
        <w:shd w:val="clear" w:color="auto" w:fill="FFFFFF"/>
        <w:suppressAutoHyphens w:val="0"/>
        <w:spacing w:after="0" w:line="240" w:lineRule="auto"/>
        <w:jc w:val="left"/>
        <w:rPr>
          <w:rFonts w:ascii="Arial" w:hAnsi="Arial" w:cs="Arial"/>
          <w:sz w:val="24"/>
          <w:szCs w:val="24"/>
          <w:lang w:eastAsia="ru-RU"/>
        </w:rPr>
      </w:pPr>
      <w:r>
        <w:rPr>
          <w:rFonts w:ascii="Arial" w:hAnsi="Arial" w:cs="Arial"/>
          <w:sz w:val="24"/>
          <w:szCs w:val="24"/>
          <w:lang w:eastAsia="ru-RU"/>
        </w:rPr>
        <w:t xml:space="preserve">3 декабря - Международный день инвалидов </w:t>
      </w:r>
    </w:p>
    <w:p w:rsidR="00720254" w:rsidRDefault="002870CD" w:rsidP="002870CD">
      <w:pPr>
        <w:numPr>
          <w:ilvl w:val="0"/>
          <w:numId w:val="94"/>
        </w:num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5 декабря - Международный день добровольцев во имя экономического и социального развития</w:t>
      </w:r>
    </w:p>
    <w:p w:rsidR="00720254" w:rsidRDefault="002870CD" w:rsidP="002870CD">
      <w:pPr>
        <w:numPr>
          <w:ilvl w:val="0"/>
          <w:numId w:val="94"/>
        </w:num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 декабря - Международный день прав человека</w:t>
      </w:r>
    </w:p>
    <w:p w:rsidR="00720254" w:rsidRDefault="002870CD" w:rsidP="002870CD">
      <w:pPr>
        <w:numPr>
          <w:ilvl w:val="0"/>
          <w:numId w:val="94"/>
        </w:num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12 декабря - День Конституции РФ</w:t>
      </w:r>
    </w:p>
    <w:p w:rsidR="00720254" w:rsidRDefault="002870CD" w:rsidP="002870CD">
      <w:pPr>
        <w:numPr>
          <w:ilvl w:val="0"/>
          <w:numId w:val="94"/>
        </w:num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 апреля – 22 апреля. Весенняя Неделя Добра. Девиз «Мы вместе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здаем наше будущее!»</w:t>
      </w:r>
    </w:p>
    <w:p w:rsidR="00720254" w:rsidRDefault="002870CD" w:rsidP="002870CD">
      <w:pPr>
        <w:numPr>
          <w:ilvl w:val="0"/>
          <w:numId w:val="94"/>
        </w:numPr>
        <w:shd w:val="clear" w:color="auto" w:fill="FFFFFF"/>
        <w:suppressAutoHyphens w:val="0"/>
        <w:spacing w:after="0" w:line="240" w:lineRule="auto"/>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 июня – Акция «Подари радость детям»</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Соответствующая деятельность МАОУ «Б</w:t>
      </w:r>
      <w:r w:rsidR="001E4C56">
        <w:rPr>
          <w:rFonts w:ascii="Arial" w:eastAsia="Times New Roman" w:hAnsi="Arial" w:cs="Arial"/>
          <w:color w:val="000000"/>
          <w:sz w:val="24"/>
          <w:szCs w:val="24"/>
          <w:lang w:eastAsia="ru-RU"/>
        </w:rPr>
        <w:t>изинская</w:t>
      </w:r>
      <w:r>
        <w:rPr>
          <w:rFonts w:ascii="Arial" w:eastAsia="Times New Roman" w:hAnsi="Arial" w:cs="Arial"/>
          <w:color w:val="000000"/>
          <w:sz w:val="24"/>
          <w:szCs w:val="24"/>
          <w:lang w:eastAsia="ru-RU"/>
        </w:rPr>
        <w:t xml:space="preserve"> СОШ</w:t>
      </w:r>
      <w:r w:rsidR="001E4C5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 xml:space="preserve"> осуществляется: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на основе базовых национальных ценностей российского общества;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 формировании уклада жизни организации, осуществляющей образов</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тельную деятельность;</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в процессе урочной и внеурочной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с учетом историко-культурной и этнической специфики региона, потребн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стей всех участников образовательных отношений (обучающихся и их родителей (законных представителей) и т. д.),</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Определяющим способом деятельности МАОУ «Б</w:t>
      </w:r>
      <w:r w:rsidR="001E4C56">
        <w:rPr>
          <w:rFonts w:ascii="Arial" w:eastAsia="Times New Roman" w:hAnsi="Arial" w:cs="Arial"/>
          <w:color w:val="000000"/>
          <w:sz w:val="24"/>
          <w:szCs w:val="24"/>
          <w:lang w:eastAsia="ru-RU"/>
        </w:rPr>
        <w:t>изинская</w:t>
      </w:r>
      <w:r>
        <w:rPr>
          <w:rFonts w:ascii="Arial" w:eastAsia="Times New Roman" w:hAnsi="Arial" w:cs="Arial"/>
          <w:color w:val="000000"/>
          <w:sz w:val="24"/>
          <w:szCs w:val="24"/>
          <w:lang w:eastAsia="ru-RU"/>
        </w:rPr>
        <w:t xml:space="preserve"> СОШ»  по духовно-нравственному развитию, воспитанию и социализации является формирование уклада школьной жизни: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обеспечивающего создание социальной среды развития обучающихся;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основанного на системе базовых национальных ценностей российского о</w:t>
      </w:r>
      <w:r>
        <w:rPr>
          <w:rFonts w:ascii="Arial" w:eastAsia="Times New Roman" w:hAnsi="Arial" w:cs="Arial"/>
          <w:color w:val="000000"/>
          <w:sz w:val="24"/>
          <w:szCs w:val="24"/>
          <w:lang w:eastAsia="ru-RU"/>
        </w:rPr>
        <w:t>б</w:t>
      </w:r>
      <w:r>
        <w:rPr>
          <w:rFonts w:ascii="Arial" w:eastAsia="Times New Roman" w:hAnsi="Arial" w:cs="Arial"/>
          <w:color w:val="000000"/>
          <w:sz w:val="24"/>
          <w:szCs w:val="24"/>
          <w:lang w:eastAsia="ru-RU"/>
        </w:rPr>
        <w:t>щества;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учитывающего историко-культурную и этническую специфику региона, 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требности обучающихся и их родителей (законных представителей).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формировании уклада жизни МАОУ Б</w:t>
      </w:r>
      <w:r w:rsidR="001E4C56">
        <w:rPr>
          <w:rFonts w:ascii="Arial" w:eastAsia="Times New Roman" w:hAnsi="Arial" w:cs="Arial"/>
          <w:color w:val="000000"/>
          <w:sz w:val="24"/>
          <w:szCs w:val="24"/>
          <w:lang w:eastAsia="ru-RU"/>
        </w:rPr>
        <w:t>изинская</w:t>
      </w:r>
      <w:r>
        <w:rPr>
          <w:rFonts w:ascii="Arial" w:eastAsia="Times New Roman" w:hAnsi="Arial" w:cs="Arial"/>
          <w:color w:val="000000"/>
          <w:sz w:val="24"/>
          <w:szCs w:val="24"/>
          <w:lang w:eastAsia="ru-RU"/>
        </w:rPr>
        <w:t xml:space="preserve"> СОШ важную роль играет общность участников образовательных отношений: обучающихся, ученических ко</w:t>
      </w:r>
      <w:r>
        <w:rPr>
          <w:rFonts w:ascii="Arial" w:eastAsia="Times New Roman" w:hAnsi="Arial" w:cs="Arial"/>
          <w:color w:val="000000"/>
          <w:sz w:val="24"/>
          <w:szCs w:val="24"/>
          <w:lang w:eastAsia="ru-RU"/>
        </w:rPr>
        <w:t>л</w:t>
      </w:r>
      <w:r>
        <w:rPr>
          <w:rFonts w:ascii="Arial" w:eastAsia="Times New Roman" w:hAnsi="Arial" w:cs="Arial"/>
          <w:color w:val="000000"/>
          <w:sz w:val="24"/>
          <w:szCs w:val="24"/>
          <w:lang w:eastAsia="ru-RU"/>
        </w:rPr>
        <w:t>лективов, педагогического коллектива школы, администрации, учредителя образов</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тельной организации, родительского сообщества, общественности.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Важным элементом формирования уклада школьной жизни являются колле</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тивные обсуждения, дискуссии, позволяющие наиболее точно определить специф</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ку ценностных и целевых ориентиров организации, осуществляющей образовател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ную деятельность, элементов коллективной жизнедеятельности, обеспечивающих реализацию ценностей и целей.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Результатом создание школьного демократического уклада станет:</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реализация идеи приоритета прав личности, которая пронизывает всю школьную атмосферу – как содержание учебно-воспитательного процесса, так и всю школьную организацию;</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демократизация школьного управления, усиление его педагогического потенциала, обеспечение широкого участия членов школьного коллектива в упра</w:t>
      </w:r>
      <w:r>
        <w:rPr>
          <w:rFonts w:ascii="Arial" w:eastAsia="Times New Roman" w:hAnsi="Arial" w:cs="Arial"/>
          <w:color w:val="000000"/>
          <w:sz w:val="24"/>
          <w:szCs w:val="24"/>
          <w:lang w:eastAsia="ru-RU"/>
        </w:rPr>
        <w:t>в</w:t>
      </w:r>
      <w:r>
        <w:rPr>
          <w:rFonts w:ascii="Arial" w:eastAsia="Times New Roman" w:hAnsi="Arial" w:cs="Arial"/>
          <w:color w:val="000000"/>
          <w:sz w:val="24"/>
          <w:szCs w:val="24"/>
          <w:lang w:eastAsia="ru-RU"/>
        </w:rPr>
        <w:t>лении школой, создание возможностей для гражданской деятельности учащихся не только в учебном процессе, но и вне его;</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превращение школы в сообщество, открытое как для внешнего мира, так и для участников образовательного процесса;</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широкое участие обучающихся в разработке и решении школьных, местных и общественных проблем;</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создание в школе среды в разработке, взаимной ответственности всех участников образовательного процесса, конструктивного общения, диалога, консе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суса, согласование интересов групп участников школьной жизни, включая родителей и общественность, поощрение свободного и открытого обсуждения организационных принципов в жизни коллектива;</w:t>
      </w:r>
    </w:p>
    <w:p w:rsidR="00720254" w:rsidRDefault="002870CD" w:rsidP="002870CD">
      <w:pPr>
        <w:numPr>
          <w:ilvl w:val="0"/>
          <w:numId w:val="95"/>
        </w:numPr>
        <w:shd w:val="clear" w:color="auto" w:fill="FFFFFF"/>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создание в школе среды самосовершенствования и обновления; прав</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вого пространства (системы формальных и неформальных норм и традиций), разв</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тие школьного самоуправления, моделирование институтов демократий.</w:t>
      </w:r>
    </w:p>
    <w:p w:rsidR="00720254" w:rsidRDefault="00720254" w:rsidP="002870CD">
      <w:pPr>
        <w:suppressAutoHyphens w:val="0"/>
        <w:spacing w:after="0" w:line="240" w:lineRule="auto"/>
        <w:ind w:firstLine="720"/>
        <w:rPr>
          <w:rFonts w:ascii="Arial" w:hAnsi="Arial" w:cs="Arial"/>
          <w:sz w:val="24"/>
          <w:szCs w:val="24"/>
          <w:lang w:eastAsia="ru-RU"/>
        </w:rPr>
      </w:pPr>
    </w:p>
    <w:p w:rsidR="00720254" w:rsidRDefault="002870CD" w:rsidP="002870CD">
      <w:pPr>
        <w:pStyle w:val="30"/>
        <w:numPr>
          <w:ilvl w:val="2"/>
          <w:numId w:val="12"/>
        </w:numPr>
        <w:spacing w:after="0" w:line="240" w:lineRule="auto"/>
        <w:rPr>
          <w:lang w:eastAsia="ru-RU"/>
        </w:rPr>
      </w:pPr>
      <w:bookmarkStart w:id="398" w:name="_Toc20218027"/>
      <w:bookmarkStart w:id="399" w:name="_Toc20130775"/>
      <w:r>
        <w:rPr>
          <w:lang w:eastAsia="ru-RU"/>
        </w:rPr>
        <w:t>Описание форм и методов организации социально значимой деятельности обучающихся</w:t>
      </w:r>
      <w:bookmarkEnd w:id="398"/>
      <w:bookmarkEnd w:id="399"/>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Организация социально значимой деятельности обучающихся может ос</w:t>
      </w:r>
      <w:r>
        <w:rPr>
          <w:rFonts w:ascii="Arial" w:hAnsi="Arial" w:cs="Arial"/>
          <w:color w:val="000000"/>
          <w:sz w:val="24"/>
          <w:szCs w:val="24"/>
          <w:lang w:eastAsia="ru-RU"/>
        </w:rPr>
        <w:t>у</w:t>
      </w:r>
      <w:r>
        <w:rPr>
          <w:rFonts w:ascii="Arial" w:hAnsi="Arial" w:cs="Arial"/>
          <w:color w:val="000000"/>
          <w:sz w:val="24"/>
          <w:szCs w:val="24"/>
          <w:lang w:eastAsia="ru-RU"/>
        </w:rPr>
        <w:t>ществляется в рамках их участия:</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lastRenderedPageBreak/>
        <w:t>– в общественных объединениях (РДШ) где происходит содействие реализ</w:t>
      </w:r>
      <w:r>
        <w:rPr>
          <w:rFonts w:ascii="Arial" w:hAnsi="Arial" w:cs="Arial"/>
          <w:color w:val="000000"/>
          <w:sz w:val="24"/>
          <w:szCs w:val="24"/>
          <w:lang w:eastAsia="ru-RU"/>
        </w:rPr>
        <w:t>а</w:t>
      </w:r>
      <w:r>
        <w:rPr>
          <w:rFonts w:ascii="Arial" w:hAnsi="Arial" w:cs="Arial"/>
          <w:color w:val="000000"/>
          <w:sz w:val="24"/>
          <w:szCs w:val="24"/>
          <w:lang w:eastAsia="ru-RU"/>
        </w:rPr>
        <w:t>ции и развитию лидерского и творческого потенциала детей;</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управлении образовательной деятельностью (Управляющий Совет);</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социально значимых познавательных, творческих, культурных, краеведч</w:t>
      </w:r>
      <w:r>
        <w:rPr>
          <w:rFonts w:ascii="Arial" w:hAnsi="Arial" w:cs="Arial"/>
          <w:color w:val="000000"/>
          <w:sz w:val="24"/>
          <w:szCs w:val="24"/>
          <w:lang w:eastAsia="ru-RU"/>
        </w:rPr>
        <w:t>е</w:t>
      </w:r>
      <w:r>
        <w:rPr>
          <w:rFonts w:ascii="Arial" w:hAnsi="Arial" w:cs="Arial"/>
          <w:color w:val="000000"/>
          <w:sz w:val="24"/>
          <w:szCs w:val="24"/>
          <w:lang w:eastAsia="ru-RU"/>
        </w:rPr>
        <w:t>ских, спортивных и благотворительных проектах (Муниципальный конкурс социал</w:t>
      </w:r>
      <w:r>
        <w:rPr>
          <w:rFonts w:ascii="Arial" w:hAnsi="Arial" w:cs="Arial"/>
          <w:color w:val="000000"/>
          <w:sz w:val="24"/>
          <w:szCs w:val="24"/>
          <w:lang w:eastAsia="ru-RU"/>
        </w:rPr>
        <w:t>ь</w:t>
      </w:r>
      <w:r>
        <w:rPr>
          <w:rFonts w:ascii="Arial" w:hAnsi="Arial" w:cs="Arial"/>
          <w:color w:val="000000"/>
          <w:sz w:val="24"/>
          <w:szCs w:val="24"/>
          <w:lang w:eastAsia="ru-RU"/>
        </w:rPr>
        <w:t>ных проектов, в волонтерском движении.</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Приобретение опыта общественной деятельности обучающихся осуществл</w:t>
      </w:r>
      <w:r>
        <w:rPr>
          <w:rFonts w:ascii="Arial" w:hAnsi="Arial" w:cs="Arial"/>
          <w:color w:val="000000"/>
          <w:sz w:val="24"/>
          <w:szCs w:val="24"/>
          <w:lang w:eastAsia="ru-RU"/>
        </w:rPr>
        <w:t>я</w:t>
      </w:r>
      <w:r>
        <w:rPr>
          <w:rFonts w:ascii="Arial" w:hAnsi="Arial" w:cs="Arial"/>
          <w:color w:val="000000"/>
          <w:sz w:val="24"/>
          <w:szCs w:val="24"/>
          <w:lang w:eastAsia="ru-RU"/>
        </w:rPr>
        <w:t>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Разработка социальных проектов и программ включает следующие формы и методы организации социально значимой деятельности:</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определение обучающимися своей позиции в образовательной организации и в населенном пункте;</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определение границ среды как объекта социально значимой деятельности обучающихся (среда образовательной организации, социальная среда населенного пункта и др.);</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определение значимых лиц – источников информации и общественных эк</w:t>
      </w:r>
      <w:r>
        <w:rPr>
          <w:rFonts w:ascii="Arial" w:hAnsi="Arial" w:cs="Arial"/>
          <w:color w:val="000000"/>
          <w:sz w:val="24"/>
          <w:szCs w:val="24"/>
          <w:lang w:eastAsia="ru-RU"/>
        </w:rPr>
        <w:t>с</w:t>
      </w:r>
      <w:r>
        <w:rPr>
          <w:rFonts w:ascii="Arial" w:hAnsi="Arial" w:cs="Arial"/>
          <w:color w:val="000000"/>
          <w:sz w:val="24"/>
          <w:szCs w:val="24"/>
          <w:lang w:eastAsia="ru-RU"/>
        </w:rPr>
        <w:t>пертов (педагогических работников образовательной организации, родителей, пре</w:t>
      </w:r>
      <w:r>
        <w:rPr>
          <w:rFonts w:ascii="Arial" w:hAnsi="Arial" w:cs="Arial"/>
          <w:color w:val="000000"/>
          <w:sz w:val="24"/>
          <w:szCs w:val="24"/>
          <w:lang w:eastAsia="ru-RU"/>
        </w:rPr>
        <w:t>д</w:t>
      </w:r>
      <w:r>
        <w:rPr>
          <w:rFonts w:ascii="Arial" w:hAnsi="Arial" w:cs="Arial"/>
          <w:color w:val="000000"/>
          <w:sz w:val="24"/>
          <w:szCs w:val="24"/>
          <w:lang w:eastAsia="ru-RU"/>
        </w:rPr>
        <w:t>ставителей различных организаций и общественности и др.);</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разработку форм и организационную подготовку интервью и консультаций;</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проведение непосредственных интервью и консультаций с источниками и</w:t>
      </w:r>
      <w:r>
        <w:rPr>
          <w:rFonts w:ascii="Arial" w:hAnsi="Arial" w:cs="Arial"/>
          <w:color w:val="000000"/>
          <w:sz w:val="24"/>
          <w:szCs w:val="24"/>
          <w:lang w:eastAsia="ru-RU"/>
        </w:rPr>
        <w:t>н</w:t>
      </w:r>
      <w:r>
        <w:rPr>
          <w:rFonts w:ascii="Arial" w:hAnsi="Arial" w:cs="Arial"/>
          <w:color w:val="000000"/>
          <w:sz w:val="24"/>
          <w:szCs w:val="24"/>
          <w:lang w:eastAsia="ru-RU"/>
        </w:rPr>
        <w:t>формации и общественными экспертами о существующих социальных проблемах;</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w:t>
      </w:r>
      <w:r>
        <w:rPr>
          <w:rFonts w:ascii="Arial" w:hAnsi="Arial" w:cs="Arial"/>
          <w:color w:val="000000"/>
          <w:sz w:val="24"/>
          <w:szCs w:val="24"/>
          <w:lang w:eastAsia="ru-RU"/>
        </w:rPr>
        <w:t>е</w:t>
      </w:r>
      <w:r>
        <w:rPr>
          <w:rFonts w:ascii="Arial" w:hAnsi="Arial" w:cs="Arial"/>
          <w:color w:val="000000"/>
          <w:sz w:val="24"/>
          <w:szCs w:val="24"/>
          <w:lang w:eastAsia="ru-RU"/>
        </w:rPr>
        <w:t>сурсов, готовность к социальному действию);</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разработку, публичную общественную экспертизу социальных проектов, определение очередности в реализации социальных проектов и программ;</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организацию сбора пожертвований (фандрайзинг), поиск спонсоров и мец</w:t>
      </w:r>
      <w:r>
        <w:rPr>
          <w:rFonts w:ascii="Arial" w:hAnsi="Arial" w:cs="Arial"/>
          <w:color w:val="000000"/>
          <w:sz w:val="24"/>
          <w:szCs w:val="24"/>
          <w:lang w:eastAsia="ru-RU"/>
        </w:rPr>
        <w:t>е</w:t>
      </w:r>
      <w:r>
        <w:rPr>
          <w:rFonts w:ascii="Arial" w:hAnsi="Arial" w:cs="Arial"/>
          <w:color w:val="000000"/>
          <w:sz w:val="24"/>
          <w:szCs w:val="24"/>
          <w:lang w:eastAsia="ru-RU"/>
        </w:rPr>
        <w:t>натов для ресурсного обеспечения социальных проектов и программ;</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планирование и контроль за исполнением совместных действий обучающи</w:t>
      </w:r>
      <w:r>
        <w:rPr>
          <w:rFonts w:ascii="Arial" w:hAnsi="Arial" w:cs="Arial"/>
          <w:color w:val="000000"/>
          <w:sz w:val="24"/>
          <w:szCs w:val="24"/>
          <w:lang w:eastAsia="ru-RU"/>
        </w:rPr>
        <w:t>х</w:t>
      </w:r>
      <w:r>
        <w:rPr>
          <w:rFonts w:ascii="Arial" w:hAnsi="Arial" w:cs="Arial"/>
          <w:color w:val="000000"/>
          <w:sz w:val="24"/>
          <w:szCs w:val="24"/>
          <w:lang w:eastAsia="ru-RU"/>
        </w:rPr>
        <w:t>ся по реализации социального проекта;</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 завершение реализации социального проекта, публичную презентацию р</w:t>
      </w:r>
      <w:r>
        <w:rPr>
          <w:rFonts w:ascii="Arial" w:hAnsi="Arial" w:cs="Arial"/>
          <w:color w:val="000000"/>
          <w:sz w:val="24"/>
          <w:szCs w:val="24"/>
          <w:lang w:eastAsia="ru-RU"/>
        </w:rPr>
        <w:t>е</w:t>
      </w:r>
      <w:r>
        <w:rPr>
          <w:rFonts w:ascii="Arial" w:hAnsi="Arial" w:cs="Arial"/>
          <w:color w:val="000000"/>
          <w:sz w:val="24"/>
          <w:szCs w:val="24"/>
          <w:lang w:eastAsia="ru-RU"/>
        </w:rPr>
        <w:t>зультатов (в том числе в СМИ, в сети Интернет), анализ и рефлексию совместных действий.</w:t>
      </w:r>
    </w:p>
    <w:p w:rsidR="00720254" w:rsidRDefault="002870CD" w:rsidP="002870CD">
      <w:pPr>
        <w:shd w:val="clear" w:color="auto" w:fill="FFFFFF"/>
        <w:suppressAutoHyphens w:val="0"/>
        <w:spacing w:after="0" w:line="240" w:lineRule="auto"/>
        <w:ind w:firstLine="720"/>
        <w:rPr>
          <w:rFonts w:ascii="Arial" w:hAnsi="Arial" w:cs="Arial"/>
          <w:color w:val="000000"/>
          <w:sz w:val="24"/>
          <w:szCs w:val="24"/>
          <w:lang w:eastAsia="ru-RU"/>
        </w:rPr>
      </w:pPr>
      <w:r>
        <w:rPr>
          <w:rFonts w:ascii="Arial" w:hAnsi="Arial" w:cs="Arial"/>
          <w:color w:val="000000"/>
          <w:sz w:val="24"/>
          <w:szCs w:val="24"/>
          <w:lang w:eastAsia="ru-RU"/>
        </w:rPr>
        <w:t>Формами организации социально значимой деятельности обучающихся явл</w:t>
      </w:r>
      <w:r>
        <w:rPr>
          <w:rFonts w:ascii="Arial" w:hAnsi="Arial" w:cs="Arial"/>
          <w:color w:val="000000"/>
          <w:sz w:val="24"/>
          <w:szCs w:val="24"/>
          <w:lang w:eastAsia="ru-RU"/>
        </w:rPr>
        <w:t>я</w:t>
      </w:r>
      <w:r>
        <w:rPr>
          <w:rFonts w:ascii="Arial" w:hAnsi="Arial" w:cs="Arial"/>
          <w:color w:val="000000"/>
          <w:sz w:val="24"/>
          <w:szCs w:val="24"/>
          <w:lang w:eastAsia="ru-RU"/>
        </w:rPr>
        <w:t>ются: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деятельность в органах ученического самоуправления, в управляющем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вете образовательной организации;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деятельность в проектной команде (по социальному и культурному проект</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рованию) на уровне образовательной организации;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подготовка и проведение социальных опросов по различным темам и для различных аудиторий по заказу организаций и отдельных лиц;</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сотрудничество со школьным пресс-центром, местными СМИ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участие в подготовке и проведении внеурочных мероприятий (тематических вечеров, диспутов, предметных недель, выставок, интеллектуальных конкурсах и пр.);</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участие в работе клубов по интересам;</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участие в социальных акциях (школьных и внешкольных), в рейдах, труд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вых десантах, экспедициях, походах в образовательной организации и за ее пред</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лами;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организация и участие в благотворительных программах и акциях на ра</w:t>
      </w:r>
      <w:r>
        <w:rPr>
          <w:rFonts w:ascii="Arial" w:eastAsia="Times New Roman" w:hAnsi="Arial" w:cs="Arial"/>
          <w:color w:val="000000"/>
          <w:sz w:val="24"/>
          <w:szCs w:val="24"/>
          <w:lang w:eastAsia="ru-RU"/>
        </w:rPr>
        <w:t>з</w:t>
      </w:r>
      <w:r>
        <w:rPr>
          <w:rFonts w:ascii="Arial" w:eastAsia="Times New Roman" w:hAnsi="Arial" w:cs="Arial"/>
          <w:color w:val="000000"/>
          <w:sz w:val="24"/>
          <w:szCs w:val="24"/>
          <w:lang w:eastAsia="ru-RU"/>
        </w:rPr>
        <w:t>личном уровне, участие в волонтерском движении;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участие в шефской деятельности над воспитанниками дошкольных групп МАОУ «Б</w:t>
      </w:r>
      <w:r w:rsidR="001E4C56">
        <w:rPr>
          <w:rFonts w:ascii="Arial" w:eastAsia="Times New Roman" w:hAnsi="Arial" w:cs="Arial"/>
          <w:color w:val="000000"/>
          <w:sz w:val="24"/>
          <w:szCs w:val="24"/>
          <w:lang w:eastAsia="ru-RU"/>
        </w:rPr>
        <w:t>изинская</w:t>
      </w:r>
      <w:r>
        <w:rPr>
          <w:rFonts w:ascii="Arial" w:eastAsia="Times New Roman" w:hAnsi="Arial" w:cs="Arial"/>
          <w:color w:val="000000"/>
          <w:sz w:val="24"/>
          <w:szCs w:val="24"/>
          <w:lang w:eastAsia="ru-RU"/>
        </w:rPr>
        <w:t xml:space="preserve"> СОШ», участие в проектах образовательных и общественных о</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ганизаций.</w:t>
      </w:r>
    </w:p>
    <w:p w:rsidR="00720254" w:rsidRDefault="00720254" w:rsidP="002870CD">
      <w:pPr>
        <w:shd w:val="clear" w:color="auto" w:fill="FFFFFF"/>
        <w:suppressAutoHyphens w:val="0"/>
        <w:spacing w:after="0" w:line="240" w:lineRule="auto"/>
        <w:ind w:firstLine="720"/>
        <w:rPr>
          <w:rFonts w:ascii="Arial" w:hAnsi="Arial" w:cs="Arial"/>
          <w:color w:val="000000"/>
          <w:sz w:val="24"/>
          <w:szCs w:val="24"/>
          <w:lang w:eastAsia="ru-RU"/>
        </w:rPr>
      </w:pPr>
    </w:p>
    <w:p w:rsidR="00720254" w:rsidRDefault="002870CD" w:rsidP="002870CD">
      <w:pPr>
        <w:pStyle w:val="30"/>
        <w:numPr>
          <w:ilvl w:val="2"/>
          <w:numId w:val="12"/>
        </w:numPr>
        <w:spacing w:after="0" w:line="240" w:lineRule="auto"/>
        <w:rPr>
          <w:rFonts w:cs="Arial"/>
          <w:color w:val="000000"/>
          <w:szCs w:val="24"/>
          <w:lang w:eastAsia="ru-RU"/>
        </w:rPr>
      </w:pPr>
      <w:bookmarkStart w:id="400" w:name="_Toc20130776"/>
      <w:bookmarkStart w:id="401" w:name="_Toc20218028"/>
      <w:r>
        <w:rPr>
          <w:lang w:eastAsia="ru-RU"/>
        </w:rPr>
        <w:t xml:space="preserve">Описание основных технологий взаимодействия и сотрудничества субъектов воспитательного процесса и </w:t>
      </w:r>
      <w:r>
        <w:rPr>
          <w:rFonts w:cs="Arial"/>
          <w:color w:val="000000"/>
          <w:szCs w:val="24"/>
          <w:lang w:eastAsia="ru-RU"/>
        </w:rPr>
        <w:t>социальных институтов</w:t>
      </w:r>
      <w:bookmarkEnd w:id="400"/>
      <w:bookmarkEnd w:id="401"/>
    </w:p>
    <w:p w:rsidR="00720254" w:rsidRDefault="00720254" w:rsidP="002870CD">
      <w:pPr>
        <w:shd w:val="clear" w:color="auto" w:fill="FFFFFF"/>
        <w:suppressAutoHyphens w:val="0"/>
        <w:spacing w:after="0" w:line="240" w:lineRule="auto"/>
        <w:ind w:left="720" w:firstLine="0"/>
        <w:rPr>
          <w:rFonts w:ascii="Arial" w:eastAsia="Times New Roman" w:hAnsi="Arial" w:cs="Arial"/>
          <w:color w:val="000000"/>
          <w:sz w:val="24"/>
          <w:szCs w:val="24"/>
          <w:lang w:eastAsia="ru-RU"/>
        </w:rPr>
      </w:pPr>
    </w:p>
    <w:p w:rsidR="00720254" w:rsidRDefault="002870CD" w:rsidP="002870CD">
      <w:pPr>
        <w:numPr>
          <w:ilvl w:val="0"/>
          <w:numId w:val="96"/>
        </w:numPr>
        <w:shd w:val="clear" w:color="auto" w:fill="FFFFFF"/>
        <w:tabs>
          <w:tab w:val="clear" w:pos="0"/>
        </w:tabs>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Парадигма традиционного содружества</w:t>
      </w:r>
      <w:r>
        <w:rPr>
          <w:rFonts w:ascii="Arial" w:eastAsia="Times New Roman" w:hAnsi="Arial" w:cs="Arial"/>
          <w:color w:val="000000"/>
          <w:sz w:val="24"/>
          <w:szCs w:val="24"/>
          <w:lang w:eastAsia="ru-RU"/>
        </w:rPr>
        <w:t>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ваны на доверии, искренности. Примером традиционного содружества выступает шефство: шефство предприятия над общеобразовательной организацией, шефство школы над детским домом. В рамках традиционного содружества реализуется те</w:t>
      </w:r>
      <w:r>
        <w:rPr>
          <w:rFonts w:ascii="Arial" w:eastAsia="Times New Roman" w:hAnsi="Arial" w:cs="Arial"/>
          <w:color w:val="000000"/>
          <w:sz w:val="24"/>
          <w:szCs w:val="24"/>
          <w:lang w:eastAsia="ru-RU"/>
        </w:rPr>
        <w:t>х</w:t>
      </w:r>
      <w:r>
        <w:rPr>
          <w:rFonts w:ascii="Arial" w:eastAsia="Times New Roman" w:hAnsi="Arial" w:cs="Arial"/>
          <w:color w:val="000000"/>
          <w:sz w:val="24"/>
          <w:szCs w:val="24"/>
          <w:lang w:eastAsia="ru-RU"/>
        </w:rPr>
        <w:t>нология разовых благотворительных акций, когда представители социального инст</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тута (например, шефствующее предприятие) в качестве подарка обучающимся орг</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низуют праздник, экскурсию и пр.; в свою очередь школьники под руководством п</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дагогических работников организуют субботник на территории шефствующей орг</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низации, проводят концерт и т.п. Парадигма традиционного содружества может ре</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лизовываться как обмен подарками. Если отношения между образовательной орг</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низацией и шефами становятся регулярными (в дни тех или иных праздников или памятных дат), то обучающиеся и представители шефствующей организации во</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принимают друг друга как хороших знакомых, стараются порадовать добрых знак</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720254" w:rsidRDefault="002870CD" w:rsidP="002870CD">
      <w:pPr>
        <w:numPr>
          <w:ilvl w:val="0"/>
          <w:numId w:val="96"/>
        </w:numPr>
        <w:shd w:val="clear" w:color="auto" w:fill="FFFFFF"/>
        <w:tabs>
          <w:tab w:val="clear" w:pos="0"/>
        </w:tabs>
        <w:suppressAutoHyphens w:val="0"/>
        <w:spacing w:after="0" w:line="240" w:lineRule="auto"/>
        <w:ind w:left="0" w:firstLine="720"/>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Парадигма взаимовыгодного партнерства</w:t>
      </w:r>
      <w:r>
        <w:rPr>
          <w:rFonts w:ascii="Arial" w:eastAsia="Times New Roman" w:hAnsi="Arial" w:cs="Arial"/>
          <w:color w:val="000000"/>
          <w:sz w:val="24"/>
          <w:szCs w:val="24"/>
          <w:lang w:eastAsia="ru-RU"/>
        </w:rPr>
        <w:t> предусматривает призн</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стигнут временный компромисс. В этом случае в ходе переговоров достигаются 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говоренности, разрабатываются и реализуются отдельные социальные проекты. 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требность в переговорах субъектов воспитательного процесса и представителей 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циальных институтов возникает регулярно, поэтому технология достижения согл</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w:t>
      </w:r>
      <w:r>
        <w:rPr>
          <w:rFonts w:ascii="Arial" w:eastAsia="Times New Roman" w:hAnsi="Arial" w:cs="Arial"/>
          <w:color w:val="000000"/>
          <w:sz w:val="24"/>
          <w:szCs w:val="24"/>
          <w:lang w:eastAsia="ru-RU"/>
        </w:rPr>
        <w:t>т</w:t>
      </w:r>
      <w:r>
        <w:rPr>
          <w:rFonts w:ascii="Arial" w:eastAsia="Times New Roman" w:hAnsi="Arial" w:cs="Arial"/>
          <w:color w:val="000000"/>
          <w:sz w:val="24"/>
          <w:szCs w:val="24"/>
          <w:lang w:eastAsia="ru-RU"/>
        </w:rPr>
        <w:t>никами образовательной организации и семьей обучающегося в этой организации.</w:t>
      </w:r>
    </w:p>
    <w:p w:rsidR="00720254" w:rsidRDefault="002870CD" w:rsidP="002870CD">
      <w:pPr>
        <w:shd w:val="clear" w:color="auto" w:fill="FFFFFF"/>
        <w:suppressAutoHyphens w:val="0"/>
        <w:spacing w:after="0" w:line="240" w:lineRule="auto"/>
        <w:ind w:left="720" w:firstLine="0"/>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Социокультурные и учебные связи МАОУ «Б</w:t>
      </w:r>
      <w:r w:rsidR="001E4C56">
        <w:rPr>
          <w:rFonts w:ascii="Arial" w:eastAsia="Times New Roman" w:hAnsi="Arial" w:cs="Arial"/>
          <w:b/>
          <w:color w:val="000000"/>
          <w:sz w:val="24"/>
          <w:szCs w:val="24"/>
          <w:lang w:eastAsia="ru-RU"/>
        </w:rPr>
        <w:t>изинская</w:t>
      </w:r>
      <w:r>
        <w:rPr>
          <w:rFonts w:ascii="Arial" w:eastAsia="Times New Roman" w:hAnsi="Arial" w:cs="Arial"/>
          <w:b/>
          <w:color w:val="000000"/>
          <w:sz w:val="24"/>
          <w:szCs w:val="24"/>
          <w:lang w:eastAsia="ru-RU"/>
        </w:rPr>
        <w:t xml:space="preserve"> СОШ»</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930"/>
        <w:gridCol w:w="5255"/>
      </w:tblGrid>
      <w:tr w:rsidR="00720254">
        <w:tc>
          <w:tcPr>
            <w:tcW w:w="669" w:type="dxa"/>
            <w:tcBorders>
              <w:bottom w:val="single" w:sz="6" w:space="0" w:color="008000"/>
            </w:tcBorders>
            <w:shd w:val="clear" w:color="auto" w:fill="auto"/>
          </w:tcPr>
          <w:p w:rsidR="00720254" w:rsidRDefault="002870CD" w:rsidP="002870CD">
            <w:pPr>
              <w:suppressAutoHyphens w:val="0"/>
              <w:spacing w:after="0" w:line="240" w:lineRule="auto"/>
              <w:ind w:firstLine="0"/>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lastRenderedPageBreak/>
              <w:t>№ п/п</w:t>
            </w:r>
          </w:p>
        </w:tc>
        <w:tc>
          <w:tcPr>
            <w:tcW w:w="3930" w:type="dxa"/>
            <w:tcBorders>
              <w:bottom w:val="single" w:sz="6" w:space="0" w:color="008000"/>
            </w:tcBorders>
            <w:shd w:val="clear" w:color="auto" w:fill="auto"/>
          </w:tcPr>
          <w:p w:rsidR="00720254" w:rsidRDefault="002870CD" w:rsidP="002870CD">
            <w:pPr>
              <w:suppressAutoHyphens w:val="0"/>
              <w:spacing w:after="0" w:line="240" w:lineRule="auto"/>
              <w:ind w:firstLine="0"/>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Учреждения и организации</w:t>
            </w:r>
          </w:p>
        </w:tc>
        <w:tc>
          <w:tcPr>
            <w:tcW w:w="5255" w:type="dxa"/>
            <w:tcBorders>
              <w:bottom w:val="single" w:sz="6" w:space="0" w:color="008000"/>
            </w:tcBorders>
            <w:shd w:val="clear" w:color="auto" w:fill="auto"/>
          </w:tcPr>
          <w:p w:rsidR="00720254" w:rsidRDefault="002870CD" w:rsidP="002870CD">
            <w:pPr>
              <w:suppressAutoHyphens w:val="0"/>
              <w:spacing w:after="0" w:line="240" w:lineRule="auto"/>
              <w:ind w:firstLine="0"/>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Формы взаимодействия</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Центр детского творчества</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Кружковая работа</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Тематические праздники</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Профилактические акции</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Творческие конкурсы, смотры, выставки</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Детско-юношеская спортивная школа</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Секции</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Соревнования</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Спортивные праздники</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ТГИАМЗ</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Реализация музейной педагогики</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Экскурсии, выставки, беседы</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Тематические интерактивные уроки</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Сельская библиотека</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Встречи-беседы</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Тематические конкурсы</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Информатизация учебного процесса</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5</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Производственные предприятия и учреждения Тобольского ра</w:t>
            </w:r>
            <w:r w:rsidRPr="001E4C56">
              <w:rPr>
                <w:rFonts w:ascii="Arial" w:eastAsia="Times New Roman" w:hAnsi="Arial" w:cs="Arial"/>
                <w:color w:val="000000"/>
                <w:sz w:val="24"/>
                <w:szCs w:val="24"/>
                <w:lang w:eastAsia="ru-RU"/>
              </w:rPr>
              <w:t>й</w:t>
            </w:r>
            <w:r w:rsidRPr="001E4C56">
              <w:rPr>
                <w:rFonts w:ascii="Arial" w:eastAsia="Times New Roman" w:hAnsi="Arial" w:cs="Arial"/>
                <w:color w:val="000000"/>
                <w:sz w:val="24"/>
                <w:szCs w:val="24"/>
                <w:lang w:eastAsia="ru-RU"/>
              </w:rPr>
              <w:t>она</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Учебные и познавательные экскурсии</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Встречи-беседы</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Профориентация</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Уроки в разнотрансформируемом простра</w:t>
            </w:r>
            <w:r w:rsidRPr="001E4C56">
              <w:rPr>
                <w:rFonts w:ascii="Arial" w:eastAsia="Times New Roman" w:hAnsi="Arial" w:cs="Arial"/>
                <w:color w:val="000000"/>
                <w:sz w:val="24"/>
                <w:szCs w:val="24"/>
                <w:lang w:eastAsia="ru-RU"/>
              </w:rPr>
              <w:t>н</w:t>
            </w:r>
            <w:r w:rsidRPr="001E4C56">
              <w:rPr>
                <w:rFonts w:ascii="Arial" w:eastAsia="Times New Roman" w:hAnsi="Arial" w:cs="Arial"/>
                <w:color w:val="000000"/>
                <w:sz w:val="24"/>
                <w:szCs w:val="24"/>
                <w:lang w:eastAsia="ru-RU"/>
              </w:rPr>
              <w:t>стве</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w:t>
            </w:r>
          </w:p>
        </w:tc>
        <w:tc>
          <w:tcPr>
            <w:tcW w:w="3930"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Совет ветеранов</w:t>
            </w:r>
          </w:p>
        </w:tc>
        <w:tc>
          <w:tcPr>
            <w:tcW w:w="5255" w:type="dxa"/>
            <w:shd w:val="clear" w:color="auto" w:fill="auto"/>
          </w:tcPr>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Встречи с ветеранами, тружениками тыла и детьми войны</w:t>
            </w:r>
          </w:p>
          <w:p w:rsidR="00720254" w:rsidRPr="001E4C56"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sidRPr="001E4C56">
              <w:rPr>
                <w:rFonts w:ascii="Arial" w:eastAsia="Times New Roman" w:hAnsi="Arial" w:cs="Arial"/>
                <w:color w:val="000000"/>
                <w:sz w:val="24"/>
                <w:szCs w:val="24"/>
                <w:lang w:eastAsia="ru-RU"/>
              </w:rPr>
              <w:t>Участие в совместных мероприятиях, м</w:t>
            </w:r>
            <w:r w:rsidRPr="001E4C56">
              <w:rPr>
                <w:rFonts w:ascii="Arial" w:eastAsia="Times New Roman" w:hAnsi="Arial" w:cs="Arial"/>
                <w:color w:val="000000"/>
                <w:sz w:val="24"/>
                <w:szCs w:val="24"/>
                <w:lang w:eastAsia="ru-RU"/>
              </w:rPr>
              <w:t>и</w:t>
            </w:r>
            <w:r w:rsidRPr="001E4C56">
              <w:rPr>
                <w:rFonts w:ascii="Arial" w:eastAsia="Times New Roman" w:hAnsi="Arial" w:cs="Arial"/>
                <w:color w:val="000000"/>
                <w:sz w:val="24"/>
                <w:szCs w:val="24"/>
                <w:lang w:eastAsia="ru-RU"/>
              </w:rPr>
              <w:t>тингах, акциях</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w:t>
            </w:r>
          </w:p>
        </w:tc>
        <w:tc>
          <w:tcPr>
            <w:tcW w:w="3930"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КДН Тобольского района</w:t>
            </w:r>
          </w:p>
        </w:tc>
        <w:tc>
          <w:tcPr>
            <w:tcW w:w="5255"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Профилактическая деятельность по вопр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сам формирования законопослушного 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ведения</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8</w:t>
            </w:r>
          </w:p>
        </w:tc>
        <w:tc>
          <w:tcPr>
            <w:tcW w:w="3930"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ГБУЗ ТО №3</w:t>
            </w:r>
          </w:p>
        </w:tc>
        <w:tc>
          <w:tcPr>
            <w:tcW w:w="5255"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Профилактические беседы, интерактивные уроки, направленные на формирование ЗОЖ</w:t>
            </w:r>
          </w:p>
        </w:tc>
      </w:tr>
      <w:tr w:rsidR="00720254">
        <w:tc>
          <w:tcPr>
            <w:tcW w:w="669"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w:t>
            </w:r>
          </w:p>
        </w:tc>
        <w:tc>
          <w:tcPr>
            <w:tcW w:w="3930"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Отдел образования Тобольского муниципального района</w:t>
            </w:r>
          </w:p>
        </w:tc>
        <w:tc>
          <w:tcPr>
            <w:tcW w:w="5255" w:type="dxa"/>
            <w:shd w:val="clear" w:color="auto" w:fill="auto"/>
          </w:tcPr>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Мониторинг образовательной деятельности</w:t>
            </w:r>
          </w:p>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Взаимодействие по регламенту и содерж</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нию образовательного процесса</w:t>
            </w:r>
          </w:p>
          <w:p w:rsidR="00720254" w:rsidRDefault="002870CD" w:rsidP="002870CD">
            <w:pPr>
              <w:suppressAutoHyphens w:val="0"/>
              <w:spacing w:after="0" w:line="240" w:lineRule="auto"/>
              <w:ind w:firstLine="0"/>
              <w:jc w:val="lef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Отчетность школы</w:t>
            </w:r>
          </w:p>
        </w:tc>
      </w:tr>
    </w:tbl>
    <w:p w:rsidR="00720254" w:rsidRDefault="00720254" w:rsidP="002870CD">
      <w:pPr>
        <w:shd w:val="clear" w:color="auto" w:fill="FFFFFF"/>
        <w:suppressAutoHyphens w:val="0"/>
        <w:spacing w:after="0" w:line="240" w:lineRule="auto"/>
        <w:ind w:left="720" w:firstLine="0"/>
        <w:jc w:val="left"/>
        <w:rPr>
          <w:rFonts w:ascii="Arial" w:eastAsia="Times New Roman" w:hAnsi="Arial" w:cs="Arial"/>
          <w:color w:val="000000"/>
          <w:sz w:val="24"/>
          <w:szCs w:val="24"/>
          <w:lang w:eastAsia="ru-RU"/>
        </w:rPr>
      </w:pPr>
    </w:p>
    <w:p w:rsidR="00720254" w:rsidRDefault="00720254" w:rsidP="002870CD">
      <w:pPr>
        <w:suppressAutoHyphens w:val="0"/>
        <w:spacing w:after="0" w:line="240" w:lineRule="auto"/>
        <w:ind w:firstLine="0"/>
        <w:jc w:val="left"/>
        <w:rPr>
          <w:rFonts w:ascii="Arial" w:hAnsi="Arial" w:cs="Arial"/>
          <w:color w:val="000000"/>
          <w:sz w:val="24"/>
          <w:szCs w:val="24"/>
          <w:lang w:eastAsia="ru-RU"/>
        </w:rPr>
      </w:pPr>
    </w:p>
    <w:p w:rsidR="00720254" w:rsidRDefault="002870CD" w:rsidP="002870CD">
      <w:pPr>
        <w:pStyle w:val="30"/>
        <w:numPr>
          <w:ilvl w:val="2"/>
          <w:numId w:val="12"/>
        </w:numPr>
        <w:spacing w:after="0" w:line="240" w:lineRule="auto"/>
        <w:rPr>
          <w:lang w:eastAsia="ru-RU"/>
        </w:rPr>
      </w:pPr>
      <w:bookmarkStart w:id="402" w:name="_Toc20130777"/>
      <w:bookmarkStart w:id="403" w:name="_Toc20218029"/>
      <w:r>
        <w:rPr>
          <w:lang w:eastAsia="ru-RU"/>
        </w:rPr>
        <w:t>Описание методов и форм профессиональной ориентации в организации, осуществляющей образовательную деятельность</w:t>
      </w:r>
      <w:bookmarkEnd w:id="402"/>
      <w:bookmarkEnd w:id="403"/>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Методами профессиональной ориентации обучающихся в организации, ос</w:t>
      </w:r>
      <w:r>
        <w:rPr>
          <w:rFonts w:ascii="Arial" w:hAnsi="Arial" w:cs="Arial"/>
          <w:sz w:val="24"/>
          <w:szCs w:val="24"/>
          <w:lang w:eastAsia="ru-RU"/>
        </w:rPr>
        <w:t>у</w:t>
      </w:r>
      <w:r>
        <w:rPr>
          <w:rFonts w:ascii="Arial" w:hAnsi="Arial" w:cs="Arial"/>
          <w:sz w:val="24"/>
          <w:szCs w:val="24"/>
          <w:lang w:eastAsia="ru-RU"/>
        </w:rPr>
        <w:t xml:space="preserve">ществляющей образовательную деятельность, являются следующие. </w:t>
      </w:r>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b/>
          <w:sz w:val="24"/>
          <w:szCs w:val="24"/>
          <w:lang w:eastAsia="ru-RU"/>
        </w:rPr>
        <w:t>Метод профконсультирования</w:t>
      </w:r>
      <w:r>
        <w:rPr>
          <w:rFonts w:ascii="Arial" w:hAnsi="Arial" w:cs="Arial"/>
          <w:sz w:val="24"/>
          <w:szCs w:val="24"/>
          <w:lang w:eastAsia="ru-RU"/>
        </w:rPr>
        <w:t xml:space="preserve"> обучающихся – организация коммуникации относительно позиционирования обучающегося в профессионально-трудовой обл</w:t>
      </w:r>
      <w:r>
        <w:rPr>
          <w:rFonts w:ascii="Arial" w:hAnsi="Arial" w:cs="Arial"/>
          <w:sz w:val="24"/>
          <w:szCs w:val="24"/>
          <w:lang w:eastAsia="ru-RU"/>
        </w:rPr>
        <w:t>а</w:t>
      </w:r>
      <w:r>
        <w:rPr>
          <w:rFonts w:ascii="Arial" w:hAnsi="Arial" w:cs="Arial"/>
          <w:sz w:val="24"/>
          <w:szCs w:val="24"/>
          <w:lang w:eastAsia="ru-RU"/>
        </w:rPr>
        <w:t>сти.  Для осуществления профконсультирования привлекаются квалифицированные специалисты – работники соответствующих служб.</w:t>
      </w:r>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Метод исследования обучающимся профессионально-трудовой области и с</w:t>
      </w:r>
      <w:r>
        <w:rPr>
          <w:rFonts w:ascii="Arial" w:hAnsi="Arial" w:cs="Arial"/>
          <w:sz w:val="24"/>
          <w:szCs w:val="24"/>
          <w:lang w:eastAsia="ru-RU"/>
        </w:rPr>
        <w:t>е</w:t>
      </w:r>
      <w:r>
        <w:rPr>
          <w:rFonts w:ascii="Arial" w:hAnsi="Arial" w:cs="Arial"/>
          <w:sz w:val="24"/>
          <w:szCs w:val="24"/>
          <w:lang w:eastAsia="ru-RU"/>
        </w:rPr>
        <w:t xml:space="preserve">бя как потенциального участника этих отношений (активное познание). </w:t>
      </w:r>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b/>
          <w:sz w:val="24"/>
          <w:szCs w:val="24"/>
          <w:lang w:eastAsia="ru-RU"/>
        </w:rPr>
        <w:t>Метод предъявления обучающемуся сведений о профессиях,</w:t>
      </w:r>
      <w:r>
        <w:rPr>
          <w:rFonts w:ascii="Arial" w:hAnsi="Arial" w:cs="Arial"/>
          <w:sz w:val="24"/>
          <w:szCs w:val="24"/>
          <w:lang w:eastAsia="ru-RU"/>
        </w:rPr>
        <w:t xml:space="preserve">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w:t>
      </w:r>
      <w:r>
        <w:rPr>
          <w:rFonts w:ascii="Arial" w:hAnsi="Arial" w:cs="Arial"/>
          <w:sz w:val="24"/>
          <w:szCs w:val="24"/>
          <w:lang w:eastAsia="ru-RU"/>
        </w:rPr>
        <w:t>ч</w:t>
      </w:r>
      <w:r>
        <w:rPr>
          <w:rFonts w:ascii="Arial" w:hAnsi="Arial" w:cs="Arial"/>
          <w:sz w:val="24"/>
          <w:szCs w:val="24"/>
          <w:lang w:eastAsia="ru-RU"/>
        </w:rPr>
        <w:lastRenderedPageBreak/>
        <w:t>нить, закрепить у школьников представления о профессиях в игровой форме, имит</w:t>
      </w:r>
      <w:r>
        <w:rPr>
          <w:rFonts w:ascii="Arial" w:hAnsi="Arial" w:cs="Arial"/>
          <w:sz w:val="24"/>
          <w:szCs w:val="24"/>
          <w:lang w:eastAsia="ru-RU"/>
        </w:rPr>
        <w:t>и</w:t>
      </w:r>
      <w:r>
        <w:rPr>
          <w:rFonts w:ascii="Arial" w:hAnsi="Arial" w:cs="Arial"/>
          <w:sz w:val="24"/>
          <w:szCs w:val="24"/>
          <w:lang w:eastAsia="ru-RU"/>
        </w:rPr>
        <w:t>рующей ярмарочное гуляние. Общая методическая схема предусматривает обор</w:t>
      </w:r>
      <w:r>
        <w:rPr>
          <w:rFonts w:ascii="Arial" w:hAnsi="Arial" w:cs="Arial"/>
          <w:sz w:val="24"/>
          <w:szCs w:val="24"/>
          <w:lang w:eastAsia="ru-RU"/>
        </w:rPr>
        <w:t>у</w:t>
      </w:r>
      <w:r>
        <w:rPr>
          <w:rFonts w:ascii="Arial" w:hAnsi="Arial" w:cs="Arial"/>
          <w:sz w:val="24"/>
          <w:szCs w:val="24"/>
          <w:lang w:eastAsia="ru-RU"/>
        </w:rPr>
        <w:t>дование на некоторой территории площадок («торговых палаток»), на которых ра</w:t>
      </w:r>
      <w:r>
        <w:rPr>
          <w:rFonts w:ascii="Arial" w:hAnsi="Arial" w:cs="Arial"/>
          <w:sz w:val="24"/>
          <w:szCs w:val="24"/>
          <w:lang w:eastAsia="ru-RU"/>
        </w:rPr>
        <w:t>з</w:t>
      </w:r>
      <w:r>
        <w:rPr>
          <w:rFonts w:ascii="Arial" w:hAnsi="Arial" w:cs="Arial"/>
          <w:sz w:val="24"/>
          <w:szCs w:val="24"/>
          <w:lang w:eastAsia="ru-RU"/>
        </w:rPr>
        <w:t>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w:t>
      </w:r>
      <w:r>
        <w:rPr>
          <w:rFonts w:ascii="Arial" w:hAnsi="Arial" w:cs="Arial"/>
          <w:sz w:val="24"/>
          <w:szCs w:val="24"/>
          <w:lang w:eastAsia="ru-RU"/>
        </w:rPr>
        <w:t>р</w:t>
      </w:r>
      <w:r>
        <w:rPr>
          <w:rFonts w:ascii="Arial" w:hAnsi="Arial" w:cs="Arial"/>
          <w:sz w:val="24"/>
          <w:szCs w:val="24"/>
          <w:lang w:eastAsia="ru-RU"/>
        </w:rPr>
        <w:t>ке профессий» могут принимать участие не только обучающиеся, но и их родители, специально приглашенные квалифицированные признанные специалисты. Дни о</w:t>
      </w:r>
      <w:r>
        <w:rPr>
          <w:rFonts w:ascii="Arial" w:hAnsi="Arial" w:cs="Arial"/>
          <w:sz w:val="24"/>
          <w:szCs w:val="24"/>
          <w:lang w:eastAsia="ru-RU"/>
        </w:rPr>
        <w:t>т</w:t>
      </w:r>
      <w:r>
        <w:rPr>
          <w:rFonts w:ascii="Arial" w:hAnsi="Arial" w:cs="Arial"/>
          <w:sz w:val="24"/>
          <w:szCs w:val="24"/>
          <w:lang w:eastAsia="ru-RU"/>
        </w:rPr>
        <w:t>крытых дверей в качестве формы организации профессиональной ориентации об</w:t>
      </w:r>
      <w:r>
        <w:rPr>
          <w:rFonts w:ascii="Arial" w:hAnsi="Arial" w:cs="Arial"/>
          <w:sz w:val="24"/>
          <w:szCs w:val="24"/>
          <w:lang w:eastAsia="ru-RU"/>
        </w:rPr>
        <w:t>у</w:t>
      </w:r>
      <w:r>
        <w:rPr>
          <w:rFonts w:ascii="Arial" w:hAnsi="Arial" w:cs="Arial"/>
          <w:sz w:val="24"/>
          <w:szCs w:val="24"/>
          <w:lang w:eastAsia="ru-RU"/>
        </w:rPr>
        <w:t>чающихся наиболее часто проводятся на базе организаций профессионального о</w:t>
      </w:r>
      <w:r>
        <w:rPr>
          <w:rFonts w:ascii="Arial" w:hAnsi="Arial" w:cs="Arial"/>
          <w:sz w:val="24"/>
          <w:szCs w:val="24"/>
          <w:lang w:eastAsia="ru-RU"/>
        </w:rPr>
        <w:t>б</w:t>
      </w:r>
      <w:r>
        <w:rPr>
          <w:rFonts w:ascii="Arial" w:hAnsi="Arial" w:cs="Arial"/>
          <w:sz w:val="24"/>
          <w:szCs w:val="24"/>
          <w:lang w:eastAsia="ru-RU"/>
        </w:rPr>
        <w:t>разования и организаций высшего образования и призваны представить спектр ре</w:t>
      </w:r>
      <w:r>
        <w:rPr>
          <w:rFonts w:ascii="Arial" w:hAnsi="Arial" w:cs="Arial"/>
          <w:sz w:val="24"/>
          <w:szCs w:val="24"/>
          <w:lang w:eastAsia="ru-RU"/>
        </w:rPr>
        <w:t>а</w:t>
      </w:r>
      <w:r>
        <w:rPr>
          <w:rFonts w:ascii="Arial" w:hAnsi="Arial" w:cs="Arial"/>
          <w:sz w:val="24"/>
          <w:szCs w:val="24"/>
          <w:lang w:eastAsia="ru-RU"/>
        </w:rPr>
        <w:t>лизуемых образовательных программ. В ходе такого рода мероприятий пропаганд</w:t>
      </w:r>
      <w:r>
        <w:rPr>
          <w:rFonts w:ascii="Arial" w:hAnsi="Arial" w:cs="Arial"/>
          <w:sz w:val="24"/>
          <w:szCs w:val="24"/>
          <w:lang w:eastAsia="ru-RU"/>
        </w:rPr>
        <w:t>и</w:t>
      </w:r>
      <w:r>
        <w:rPr>
          <w:rFonts w:ascii="Arial" w:hAnsi="Arial" w:cs="Arial"/>
          <w:sz w:val="24"/>
          <w:szCs w:val="24"/>
          <w:lang w:eastAsia="ru-RU"/>
        </w:rPr>
        <w:t>руются различные варианты профессионального образования, которое осуществл</w:t>
      </w:r>
      <w:r>
        <w:rPr>
          <w:rFonts w:ascii="Arial" w:hAnsi="Arial" w:cs="Arial"/>
          <w:sz w:val="24"/>
          <w:szCs w:val="24"/>
          <w:lang w:eastAsia="ru-RU"/>
        </w:rPr>
        <w:t>я</w:t>
      </w:r>
      <w:r>
        <w:rPr>
          <w:rFonts w:ascii="Arial" w:hAnsi="Arial" w:cs="Arial"/>
          <w:sz w:val="24"/>
          <w:szCs w:val="24"/>
          <w:lang w:eastAsia="ru-RU"/>
        </w:rPr>
        <w:t>ется в этой образовательной организации.</w:t>
      </w:r>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Экскурсия как форма организации профессиональной ориентации обуча</w:t>
      </w:r>
      <w:r>
        <w:rPr>
          <w:rFonts w:ascii="Arial" w:hAnsi="Arial" w:cs="Arial"/>
          <w:sz w:val="24"/>
          <w:szCs w:val="24"/>
          <w:lang w:eastAsia="ru-RU"/>
        </w:rPr>
        <w:t>ю</w:t>
      </w:r>
      <w:r>
        <w:rPr>
          <w:rFonts w:ascii="Arial" w:hAnsi="Arial" w:cs="Arial"/>
          <w:sz w:val="24"/>
          <w:szCs w:val="24"/>
          <w:lang w:eastAsia="ru-RU"/>
        </w:rPr>
        <w:t>щихся представляет собой путешествие с познавательной целью, в ходе которого экскурсанту предъявляются (в том числе специально подготовленным професси</w:t>
      </w:r>
      <w:r>
        <w:rPr>
          <w:rFonts w:ascii="Arial" w:hAnsi="Arial" w:cs="Arial"/>
          <w:sz w:val="24"/>
          <w:szCs w:val="24"/>
          <w:lang w:eastAsia="ru-RU"/>
        </w:rPr>
        <w:t>о</w:t>
      </w:r>
      <w:r>
        <w:rPr>
          <w:rFonts w:ascii="Arial" w:hAnsi="Arial" w:cs="Arial"/>
          <w:sz w:val="24"/>
          <w:szCs w:val="24"/>
          <w:lang w:eastAsia="ru-RU"/>
        </w:rPr>
        <w:t>налом-экскурсоводом) объекты и материалы, освещающие те или иные виды пр</w:t>
      </w:r>
      <w:r>
        <w:rPr>
          <w:rFonts w:ascii="Arial" w:hAnsi="Arial" w:cs="Arial"/>
          <w:sz w:val="24"/>
          <w:szCs w:val="24"/>
          <w:lang w:eastAsia="ru-RU"/>
        </w:rPr>
        <w:t>о</w:t>
      </w:r>
      <w:r>
        <w:rPr>
          <w:rFonts w:ascii="Arial" w:hAnsi="Arial" w:cs="Arial"/>
          <w:sz w:val="24"/>
          <w:szCs w:val="24"/>
          <w:lang w:eastAsia="ru-RU"/>
        </w:rPr>
        <w:t>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w:t>
      </w:r>
      <w:r>
        <w:rPr>
          <w:rFonts w:ascii="Arial" w:hAnsi="Arial" w:cs="Arial"/>
          <w:sz w:val="24"/>
          <w:szCs w:val="24"/>
          <w:lang w:eastAsia="ru-RU"/>
        </w:rPr>
        <w:t>н</w:t>
      </w:r>
      <w:r>
        <w:rPr>
          <w:rFonts w:ascii="Arial" w:hAnsi="Arial" w:cs="Arial"/>
          <w:sz w:val="24"/>
          <w:szCs w:val="24"/>
          <w:lang w:eastAsia="ru-RU"/>
        </w:rPr>
        <w:t>ных электронных устройств, следует использовать такую форму, как виртуальная экскурсия по производствам, образовательным организациям.</w:t>
      </w:r>
    </w:p>
    <w:p w:rsidR="00720254" w:rsidRDefault="002870CD" w:rsidP="002870CD">
      <w:pPr>
        <w:suppressAutoHyphens w:val="0"/>
        <w:spacing w:after="0" w:line="240" w:lineRule="auto"/>
        <w:ind w:firstLine="720"/>
        <w:rPr>
          <w:rFonts w:ascii="Arial" w:eastAsia="Times New Roman" w:hAnsi="Arial" w:cs="Arial"/>
          <w:color w:val="000000"/>
          <w:sz w:val="24"/>
          <w:szCs w:val="24"/>
          <w:lang w:eastAsia="ru-RU"/>
        </w:rPr>
      </w:pPr>
      <w:r>
        <w:rPr>
          <w:rFonts w:ascii="Arial" w:hAnsi="Arial" w:cs="Arial"/>
          <w:b/>
          <w:sz w:val="24"/>
          <w:szCs w:val="24"/>
          <w:lang w:eastAsia="ru-RU"/>
        </w:rPr>
        <w:t>Метод публичной демонстрации</w:t>
      </w:r>
      <w:r>
        <w:rPr>
          <w:rFonts w:ascii="Arial" w:hAnsi="Arial" w:cs="Arial"/>
          <w:sz w:val="24"/>
          <w:szCs w:val="24"/>
          <w:lang w:eastAsia="ru-RU"/>
        </w:rPr>
        <w:t xml:space="preserve"> самим обучающимся своих професси</w:t>
      </w:r>
      <w:r>
        <w:rPr>
          <w:rFonts w:ascii="Arial" w:hAnsi="Arial" w:cs="Arial"/>
          <w:sz w:val="24"/>
          <w:szCs w:val="24"/>
          <w:lang w:eastAsia="ru-RU"/>
        </w:rPr>
        <w:t>о</w:t>
      </w:r>
      <w:r>
        <w:rPr>
          <w:rFonts w:ascii="Arial" w:hAnsi="Arial" w:cs="Arial"/>
          <w:sz w:val="24"/>
          <w:szCs w:val="24"/>
          <w:lang w:eastAsia="ru-RU"/>
        </w:rPr>
        <w:t xml:space="preserve">нальных планов, предпочтений либо способностей в той или иной сфере. </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 профессиональных проб</w:t>
      </w:r>
      <w:r>
        <w:rPr>
          <w:rFonts w:ascii="Arial" w:eastAsia="Times New Roman" w:hAnsi="Arial" w:cs="Arial"/>
          <w:color w:val="000000"/>
          <w:sz w:val="24"/>
          <w:szCs w:val="24"/>
          <w:lang w:eastAsia="ru-RU"/>
        </w:rPr>
        <w:t xml:space="preserve"> – кратковременное исполнение обуча</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 xml:space="preserve">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Конкурсы профессионального мастерства как форма организации професси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 моделирования условий труда и имитации обучающимся решения производственных задач</w:t>
      </w:r>
      <w:r>
        <w:rPr>
          <w:rFonts w:ascii="Arial" w:eastAsia="Times New Roman" w:hAnsi="Arial" w:cs="Arial"/>
          <w:color w:val="000000"/>
          <w:sz w:val="24"/>
          <w:szCs w:val="24"/>
          <w:lang w:eastAsia="ru-RU"/>
        </w:rPr>
        <w:t xml:space="preserve"> – деловая игра, в ходе которой имитируется исполнение обучающимся обязанностей работника.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Олимпиады по предметам (предметным областям) в качестве формы орган</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720254" w:rsidRDefault="00720254" w:rsidP="002870CD">
      <w:pPr>
        <w:suppressAutoHyphens w:val="0"/>
        <w:spacing w:after="0" w:line="240" w:lineRule="auto"/>
        <w:ind w:firstLine="0"/>
        <w:jc w:val="left"/>
        <w:rPr>
          <w:rFonts w:ascii="Calibri" w:hAnsi="Calibri" w:cs="Arial"/>
          <w:sz w:val="20"/>
          <w:szCs w:val="20"/>
          <w:lang w:eastAsia="ru-RU"/>
        </w:rPr>
      </w:pPr>
    </w:p>
    <w:p w:rsidR="00720254" w:rsidRDefault="002870CD" w:rsidP="002870CD">
      <w:pPr>
        <w:pStyle w:val="30"/>
        <w:numPr>
          <w:ilvl w:val="2"/>
          <w:numId w:val="12"/>
        </w:numPr>
        <w:spacing w:after="0" w:line="240" w:lineRule="auto"/>
        <w:rPr>
          <w:lang w:eastAsia="ru-RU"/>
        </w:rPr>
      </w:pPr>
      <w:bookmarkStart w:id="404" w:name="page62"/>
      <w:bookmarkStart w:id="405" w:name="_Toc20130778"/>
      <w:bookmarkStart w:id="406" w:name="_Toc20218030"/>
      <w:bookmarkEnd w:id="404"/>
      <w:r>
        <w:rPr>
          <w:lang w:eastAsia="ru-RU"/>
        </w:rPr>
        <w:t>Описание форм и методов формирования у обучающихся экологической культуры, культуры здорового образа жизни, включая мероприятия по обучению правилам безопасного поведения на дорогах</w:t>
      </w:r>
      <w:bookmarkEnd w:id="405"/>
      <w:bookmarkEnd w:id="406"/>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Методы рациональной организации</w:t>
      </w:r>
      <w:r>
        <w:rPr>
          <w:rFonts w:ascii="Arial" w:eastAsia="Times New Roman" w:hAnsi="Arial" w:cs="Arial"/>
          <w:color w:val="000000"/>
          <w:sz w:val="24"/>
          <w:szCs w:val="24"/>
          <w:lang w:eastAsia="ru-RU"/>
        </w:rPr>
        <w:t xml:space="preserve">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lastRenderedPageBreak/>
        <w:t>тель. Сферами рационализации урочной и внеурочной деятельности являются: о</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ганизация занятий (уроков); обеспечение использования различных каналов воспр</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ятия информации; учет зоны работоспособности обучающихся; распределение и</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тенсивности умственной деятельности; использование здоровьесберегающих те</w:t>
      </w:r>
      <w:r>
        <w:rPr>
          <w:rFonts w:ascii="Arial" w:eastAsia="Times New Roman" w:hAnsi="Arial" w:cs="Arial"/>
          <w:color w:val="000000"/>
          <w:sz w:val="24"/>
          <w:szCs w:val="24"/>
          <w:lang w:eastAsia="ru-RU"/>
        </w:rPr>
        <w:t>х</w:t>
      </w:r>
      <w:r>
        <w:rPr>
          <w:rFonts w:ascii="Arial" w:eastAsia="Times New Roman" w:hAnsi="Arial" w:cs="Arial"/>
          <w:color w:val="000000"/>
          <w:sz w:val="24"/>
          <w:szCs w:val="24"/>
          <w:lang w:eastAsia="ru-RU"/>
        </w:rPr>
        <w:t>нологий.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Мероприятия</w:t>
      </w:r>
      <w:r>
        <w:rPr>
          <w:rFonts w:ascii="Arial" w:eastAsia="Times New Roman" w:hAnsi="Arial" w:cs="Arial"/>
          <w:color w:val="000000"/>
          <w:sz w:val="24"/>
          <w:szCs w:val="24"/>
          <w:lang w:eastAsia="ru-RU"/>
        </w:rPr>
        <w:t xml:space="preserve"> формируют у обучающихся: способность составлять раци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нальный режим дня и отдыха; следовать рациональному режиму дня и отдыха на основе знаний о динамике работоспособности, утомляемости, напряженности ра</w:t>
      </w:r>
      <w:r>
        <w:rPr>
          <w:rFonts w:ascii="Arial" w:eastAsia="Times New Roman" w:hAnsi="Arial" w:cs="Arial"/>
          <w:color w:val="000000"/>
          <w:sz w:val="24"/>
          <w:szCs w:val="24"/>
          <w:lang w:eastAsia="ru-RU"/>
        </w:rPr>
        <w:t>з</w:t>
      </w:r>
      <w:r>
        <w:rPr>
          <w:rFonts w:ascii="Arial" w:eastAsia="Times New Roman" w:hAnsi="Arial" w:cs="Arial"/>
          <w:color w:val="000000"/>
          <w:sz w:val="24"/>
          <w:szCs w:val="24"/>
          <w:lang w:eastAsia="ru-RU"/>
        </w:rPr>
        <w:t>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пользовать индивидуальные особенности работоспособности; знание основ проф</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лактики переутомления и перенапряжения.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Методы организации физкультурно-спортивной и оздоровительной р</w:t>
      </w:r>
      <w:r>
        <w:rPr>
          <w:rFonts w:ascii="Arial" w:eastAsia="Times New Roman" w:hAnsi="Arial" w:cs="Arial"/>
          <w:b/>
          <w:color w:val="000000"/>
          <w:sz w:val="24"/>
          <w:szCs w:val="24"/>
          <w:lang w:eastAsia="ru-RU"/>
        </w:rPr>
        <w:t>а</w:t>
      </w:r>
      <w:r>
        <w:rPr>
          <w:rFonts w:ascii="Arial" w:eastAsia="Times New Roman" w:hAnsi="Arial" w:cs="Arial"/>
          <w:b/>
          <w:color w:val="000000"/>
          <w:sz w:val="24"/>
          <w:szCs w:val="24"/>
          <w:lang w:eastAsia="ru-RU"/>
        </w:rPr>
        <w:t>боты</w:t>
      </w:r>
      <w:r>
        <w:rPr>
          <w:rFonts w:ascii="Arial" w:eastAsia="Times New Roman" w:hAnsi="Arial" w:cs="Arial"/>
          <w:color w:val="000000"/>
          <w:sz w:val="24"/>
          <w:szCs w:val="24"/>
          <w:lang w:eastAsia="ru-RU"/>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ми физкультурно-спортивной и оздоровительной работы являются: спартакиада, спортивная эстафета, спортивный праздник.</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Методы профилактической работы</w:t>
      </w:r>
      <w:r>
        <w:rPr>
          <w:rFonts w:ascii="Arial" w:eastAsia="Times New Roman" w:hAnsi="Arial" w:cs="Arial"/>
          <w:color w:val="000000"/>
          <w:sz w:val="24"/>
          <w:szCs w:val="24"/>
          <w:lang w:eastAsia="ru-RU"/>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w:t>
      </w:r>
      <w:r>
        <w:rPr>
          <w:rFonts w:ascii="Arial" w:eastAsia="Times New Roman" w:hAnsi="Arial" w:cs="Arial"/>
          <w:color w:val="000000"/>
          <w:sz w:val="24"/>
          <w:szCs w:val="24"/>
          <w:lang w:eastAsia="ru-RU"/>
        </w:rPr>
        <w:t>м</w:t>
      </w:r>
      <w:r>
        <w:rPr>
          <w:rFonts w:ascii="Arial" w:eastAsia="Times New Roman" w:hAnsi="Arial" w:cs="Arial"/>
          <w:color w:val="000000"/>
          <w:sz w:val="24"/>
          <w:szCs w:val="24"/>
          <w:lang w:eastAsia="ru-RU"/>
        </w:rPr>
        <w:t>плекса адресных мер; использование возможностей профильных организаций – м</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дицинских, правоохранительных, социальных и др. Профилактика чаще всего связ</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на с предупреждением употребления психоактивных веществ обучающимися, а та</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же с проблемами детского дорожно-транспортного травматизма. В ученическом классе профилактическую работу организует классный руководитель.</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b/>
          <w:color w:val="000000"/>
          <w:sz w:val="24"/>
          <w:szCs w:val="24"/>
          <w:lang w:eastAsia="ru-RU"/>
        </w:rPr>
        <w:t>Методы просветительской и методической работы</w:t>
      </w:r>
      <w:r>
        <w:rPr>
          <w:rFonts w:ascii="Arial" w:eastAsia="Times New Roman" w:hAnsi="Arial" w:cs="Arial"/>
          <w:color w:val="000000"/>
          <w:sz w:val="24"/>
          <w:szCs w:val="24"/>
          <w:lang w:eastAsia="ru-RU"/>
        </w:rPr>
        <w:t xml:space="preserve"> с участниками образ</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внешней (привлечение возможностей других учреждений и организаций – спортивных клубов, лечебных учреждений, стадионов, библиотек и др.);</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программной (системной, органически вписанной в образовательную де</w:t>
      </w:r>
      <w:r>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тельность, служит раскрытию ценностных аспектов здорового и безопасного образа жизни, обеспечивает межпредметные связи);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стихийной (осуществляется ситуативно как ответ на возникающие в жизни школы, ученического сообщества проблемные ситуации, вопросы, затруднения, н</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совпадение мнений и т.д.; может быть организована как некоторое событие, вых</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дящее из ряда традиционных занятий и совместных дел, или организована как ест</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ственное разрешение проблемной ситуации).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цертные абонементы, передвижные выставки. В просветительской работе целес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 xml:space="preserve">образно использовать информационные ресурсы сети Интернет. </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w:t>
      </w:r>
      <w:r>
        <w:rPr>
          <w:rFonts w:ascii="Arial" w:eastAsia="Times New Roman" w:hAnsi="Arial" w:cs="Arial"/>
          <w:color w:val="000000"/>
          <w:sz w:val="24"/>
          <w:szCs w:val="24"/>
          <w:lang w:eastAsia="ru-RU"/>
        </w:rPr>
        <w:t>б</w:t>
      </w:r>
      <w:r>
        <w:rPr>
          <w:rFonts w:ascii="Arial" w:eastAsia="Times New Roman" w:hAnsi="Arial" w:cs="Arial"/>
          <w:color w:val="000000"/>
          <w:sz w:val="24"/>
          <w:szCs w:val="24"/>
          <w:lang w:eastAsia="ru-RU"/>
        </w:rPr>
        <w:t>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туры.</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Мероприятия формируют у обучающихся: навыки оценки собственного фун</w:t>
      </w:r>
      <w:r>
        <w:rPr>
          <w:rFonts w:ascii="Arial" w:eastAsia="Times New Roman" w:hAnsi="Arial" w:cs="Arial"/>
          <w:color w:val="000000"/>
          <w:sz w:val="24"/>
          <w:szCs w:val="24"/>
          <w:lang w:eastAsia="ru-RU"/>
        </w:rPr>
        <w:t>к</w:t>
      </w:r>
      <w:r>
        <w:rPr>
          <w:rFonts w:ascii="Arial" w:eastAsia="Times New Roman" w:hAnsi="Arial" w:cs="Arial"/>
          <w:color w:val="000000"/>
          <w:sz w:val="24"/>
          <w:szCs w:val="24"/>
          <w:lang w:eastAsia="ru-RU"/>
        </w:rPr>
        <w:t>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w:t>
      </w:r>
      <w:r>
        <w:rPr>
          <w:rFonts w:ascii="Arial" w:eastAsia="Times New Roman" w:hAnsi="Arial" w:cs="Arial"/>
          <w:color w:val="000000"/>
          <w:sz w:val="24"/>
          <w:szCs w:val="24"/>
          <w:lang w:eastAsia="ru-RU"/>
        </w:rPr>
        <w:t>ы</w:t>
      </w:r>
      <w:r>
        <w:rPr>
          <w:rFonts w:ascii="Arial" w:eastAsia="Times New Roman" w:hAnsi="Arial" w:cs="Arial"/>
          <w:color w:val="000000"/>
          <w:sz w:val="24"/>
          <w:szCs w:val="24"/>
          <w:lang w:eastAsia="ru-RU"/>
        </w:rPr>
        <w:t>ки эмоциональной разгрузки и их использование в повседневной жизни; навыки управления своим эмоциональным состоянием и поведением. В результате реал</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Мероприятия формируют у обучающихся: представление о рациональном п</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тании как важной составляющей части здорового образа жизни; знание о правилах питания, способствующих сохранению и укреплению здоровья; готовность собл</w:t>
      </w:r>
      <w:r>
        <w:rPr>
          <w:rFonts w:ascii="Arial" w:eastAsia="Times New Roman" w:hAnsi="Arial" w:cs="Arial"/>
          <w:color w:val="000000"/>
          <w:sz w:val="24"/>
          <w:szCs w:val="24"/>
          <w:lang w:eastAsia="ru-RU"/>
        </w:rPr>
        <w:t>ю</w:t>
      </w:r>
      <w:r>
        <w:rPr>
          <w:rFonts w:ascii="Arial" w:eastAsia="Times New Roman" w:hAnsi="Arial" w:cs="Arial"/>
          <w:color w:val="000000"/>
          <w:sz w:val="24"/>
          <w:szCs w:val="24"/>
          <w:lang w:eastAsia="ru-RU"/>
        </w:rPr>
        <w:t>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рой и историей народа; интерес к народным традициям, связанным с питанием и здоровьем, расширение знаний об истории и традициях своего народа.</w:t>
      </w:r>
    </w:p>
    <w:p w:rsidR="00720254" w:rsidRDefault="002870CD" w:rsidP="002870CD">
      <w:pPr>
        <w:pStyle w:val="30"/>
        <w:numPr>
          <w:ilvl w:val="2"/>
          <w:numId w:val="12"/>
        </w:numPr>
        <w:spacing w:after="0" w:line="240" w:lineRule="auto"/>
        <w:rPr>
          <w:lang w:eastAsia="ru-RU"/>
        </w:rPr>
      </w:pPr>
      <w:bookmarkStart w:id="407" w:name="_Toc20218031"/>
      <w:bookmarkStart w:id="408" w:name="_Toc20130779"/>
      <w:r>
        <w:rPr>
          <w:lang w:eastAsia="ru-RU"/>
        </w:rPr>
        <w:t>Описание форм и методов повышения педагогической культуры родителей (законных представителей) обучающихся</w:t>
      </w:r>
      <w:bookmarkEnd w:id="407"/>
      <w:bookmarkEnd w:id="408"/>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bookmarkStart w:id="409" w:name="_Toc6310457"/>
      <w:r>
        <w:rPr>
          <w:rFonts w:ascii="Arial" w:eastAsia="Times New Roman" w:hAnsi="Arial" w:cs="Arial"/>
          <w:color w:val="000000"/>
          <w:sz w:val="24"/>
          <w:szCs w:val="24"/>
          <w:lang w:eastAsia="ru-RU"/>
        </w:rPr>
        <w:t>Родители (законные представители) несовершеннолетних обучающихся им</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ют преимущественное право на обучение и воспитание детей перед всеми другими лицами. Они обязаны заложить основы физического, нравственного и интеллект</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ального развития личности ребенка.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Повышение педагогической культуры родителей (законных представителей) обучающихся осуществляется с учетом многообразия их позиций и социальных 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лей: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как источника родительского запроса к школе на физическое, социально-психологическое, академическое (в сфере обучения) благополучие ребенка; экспе</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та результатов деятельности образовательной организации;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как обладателя и распорядителя ресурсов для воспитания и социализации;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как непосредственного воспитателя (в рамках школьного и семейного восп</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тания).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Формами и методами повышения педагогической культуры родителей (зако</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ных представителей) обучающихся являются: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вовлечение родителей в управление образовательной деятельностью, 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шение проблем, возникающих в жизни образовательной организации; участие в р</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lastRenderedPageBreak/>
        <w:t>шении и анализе проблем, принятии решений и даже их реализации в той или иной форме;</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консультирование педагогическими работниками родителей (только в случае вербализованного запроса со стороны родителей);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содействие в формулировании родительского запроса образовательной о</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лизации.</w:t>
      </w:r>
    </w:p>
    <w:p w:rsidR="00720254" w:rsidRDefault="002870CD" w:rsidP="002870CD">
      <w:pPr>
        <w:pStyle w:val="30"/>
        <w:numPr>
          <w:ilvl w:val="2"/>
          <w:numId w:val="12"/>
        </w:numPr>
        <w:spacing w:after="0" w:line="240" w:lineRule="auto"/>
        <w:rPr>
          <w:lang w:eastAsia="ru-RU"/>
        </w:rPr>
      </w:pPr>
      <w:bookmarkStart w:id="410" w:name="_Toc20130780"/>
      <w:bookmarkStart w:id="411" w:name="_Toc20218032"/>
      <w:bookmarkEnd w:id="409"/>
      <w:r>
        <w:rPr>
          <w:lang w:eastAsia="ru-RU"/>
        </w:rPr>
        <w:t>Планируемые результаты по духовно-нравственному развитию, воспитанию,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w:t>
      </w:r>
      <w:bookmarkEnd w:id="410"/>
      <w:bookmarkEnd w:id="411"/>
    </w:p>
    <w:p w:rsidR="00720254" w:rsidRDefault="002870CD" w:rsidP="002870CD">
      <w:pPr>
        <w:suppressAutoHyphens w:val="0"/>
        <w:spacing w:after="0" w:line="240" w:lineRule="auto"/>
        <w:ind w:firstLine="720"/>
        <w:rPr>
          <w:rFonts w:ascii="Arial" w:hAnsi="Arial" w:cs="Arial"/>
          <w:sz w:val="24"/>
          <w:szCs w:val="24"/>
          <w:lang w:eastAsia="ru-RU"/>
        </w:rPr>
      </w:pPr>
      <w:bookmarkStart w:id="412" w:name="_Toc6310458"/>
      <w:r>
        <w:rPr>
          <w:rFonts w:ascii="Arial" w:hAnsi="Arial" w:cs="Arial"/>
          <w:sz w:val="24"/>
          <w:szCs w:val="24"/>
          <w:lang w:eastAsia="ru-RU"/>
        </w:rPr>
        <w:t>Результаты духовно-нравственного развития, воспитания и социализация в сфере отношения обучающихся к себе, своему здоровью, познанию себя:</w:t>
      </w:r>
    </w:p>
    <w:p w:rsidR="00720254" w:rsidRDefault="002870CD" w:rsidP="002870CD">
      <w:pPr>
        <w:suppressAutoHyphens w:val="0"/>
        <w:spacing w:after="0" w:line="240" w:lineRule="auto"/>
        <w:ind w:firstLine="720"/>
        <w:rPr>
          <w:rFonts w:ascii="Arial" w:hAnsi="Arial" w:cs="Arial"/>
          <w:sz w:val="24"/>
          <w:szCs w:val="24"/>
          <w:lang w:eastAsia="ru-RU"/>
        </w:rPr>
      </w:pPr>
      <w:r>
        <w:rPr>
          <w:rFonts w:ascii="Arial" w:hAnsi="Arial" w:cs="Arial"/>
          <w:sz w:val="24"/>
          <w:szCs w:val="24"/>
          <w:lang w:eastAsia="ru-RU"/>
        </w:rPr>
        <w:t>– ориентация обучающихся на достижение личного счастья, реализацию поз</w:t>
      </w:r>
      <w:r>
        <w:rPr>
          <w:rFonts w:ascii="Arial" w:hAnsi="Arial" w:cs="Arial"/>
          <w:sz w:val="24"/>
          <w:szCs w:val="24"/>
          <w:lang w:eastAsia="ru-RU"/>
        </w:rPr>
        <w:t>и</w:t>
      </w:r>
      <w:r>
        <w:rPr>
          <w:rFonts w:ascii="Arial" w:hAnsi="Arial" w:cs="Arial"/>
          <w:sz w:val="24"/>
          <w:szCs w:val="24"/>
          <w:lang w:eastAsia="ru-RU"/>
        </w:rPr>
        <w:t>тивных жизненных перспектив, готовность и способность к личностному самоопр</w:t>
      </w:r>
      <w:r>
        <w:rPr>
          <w:rFonts w:ascii="Arial" w:hAnsi="Arial" w:cs="Arial"/>
          <w:sz w:val="24"/>
          <w:szCs w:val="24"/>
          <w:lang w:eastAsia="ru-RU"/>
        </w:rPr>
        <w:t>е</w:t>
      </w:r>
      <w:r>
        <w:rPr>
          <w:rFonts w:ascii="Arial" w:hAnsi="Arial" w:cs="Arial"/>
          <w:sz w:val="24"/>
          <w:szCs w:val="24"/>
          <w:lang w:eastAsia="ru-RU"/>
        </w:rPr>
        <w:t>делению, способность ставить цели и строить жизненные планы;</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неприятие вредных привычек: курения, употребления алкоголя, наркотиков.</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Результаты духовно-нравственного развития, воспитания и социализации в сфере отношения обучающихся к России как к Родине (Отечеству):</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российская идентичность, способность к осознанию российской идентичн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 в поликультурном социуме, чувство причастности к историко-культурной общн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 российского народа и судьбе России, патриотизм, готовность к служению Отеч</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ству, его защите;</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уважение к своему народу, чувство ответственности перед Родиной, горд</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 за свой край, свою Родину, прошлое и настоящее многонационального народа России, уважение к государственным символам (гербу, флагу, гимну);</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формирование уважения к русскому языку как государственному языку Ро</w:t>
      </w:r>
      <w:r>
        <w:rPr>
          <w:rFonts w:ascii="Arial" w:eastAsia="Times New Roman" w:hAnsi="Arial" w:cs="Arial"/>
          <w:color w:val="000000"/>
          <w:sz w:val="24"/>
          <w:szCs w:val="24"/>
          <w:lang w:eastAsia="ru-RU"/>
        </w:rPr>
        <w:t>с</w:t>
      </w:r>
      <w:r>
        <w:rPr>
          <w:rFonts w:ascii="Arial" w:eastAsia="Times New Roman" w:hAnsi="Arial" w:cs="Arial"/>
          <w:color w:val="000000"/>
          <w:sz w:val="24"/>
          <w:szCs w:val="24"/>
          <w:lang w:eastAsia="ru-RU"/>
        </w:rPr>
        <w:t>сийской Федерации, являющемуся основой российской идентичности и главным фактором национального самоопределения;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воспитание уважения к культуре, языкам, традициям и обычаям народов, проживающих в Российской Федерации. </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нальные и общечеловеческие гуманистические и демократические ценности, готов</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го к участию в общественной жизни;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рации; правовая и политическая грамотность;</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ризация ценностей демократии и социальной солидарности, готовность к догово</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ному регулированию отношений в группе или социальной организации;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обучающихся к конструктивному участию в принятии решений, затрагивающих их права и интересы, в том числе в различных формах обществе</w:t>
      </w:r>
      <w:r>
        <w:rPr>
          <w:rFonts w:ascii="Arial" w:eastAsia="Times New Roman" w:hAnsi="Arial" w:cs="Arial"/>
          <w:color w:val="000000"/>
          <w:sz w:val="24"/>
          <w:szCs w:val="24"/>
          <w:lang w:eastAsia="ru-RU"/>
        </w:rPr>
        <w:t>н</w:t>
      </w:r>
      <w:r>
        <w:rPr>
          <w:rFonts w:ascii="Arial" w:eastAsia="Times New Roman" w:hAnsi="Arial" w:cs="Arial"/>
          <w:color w:val="000000"/>
          <w:sz w:val="24"/>
          <w:szCs w:val="24"/>
          <w:lang w:eastAsia="ru-RU"/>
        </w:rPr>
        <w:t>ной самоорганизации, самоуправления, общественно значимой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приверженность идеям интернационализма, дружбы, равенства, взаимоп</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мощи народов; воспитание уважительного отношения к национальному достоинству людей, их чувствам, религиозным убеждениям;</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обучающихся противостоять идеологии экстремизма, национ</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лизма, ксенофобии, коррупции, дискриминации по социальным, религиозным, рас</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вым, национальным признакам и другим негативным социальным явлениям.</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Результаты духовно-нравственного развития, воспитания и социализации в сфере отношений обучающихся с окружающими людьми: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принятие гуманистических ценностей, осознанное, уважительное и добр</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желательное отношение к другому человеку, его мнению, мировоззрению;</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способность к сопереживанию и формирование позитивного отношения к людям, в том числе к лицам с ограниченными возможностями здоровья и инвал</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дам; бережное, ответственное и компетентное отношение к физическому и психол</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гическому здоровью — своему и других людей, умение оказывать первую помощь;</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Результаты духовно-нравственного развития, воспитания и социализации в сфере отношения обучающихся к окружающему миру, к живой природе, худож</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ственной культуре, в том числе формирование у обучающихся научного мирово</w:t>
      </w:r>
      <w:r>
        <w:rPr>
          <w:rFonts w:ascii="Arial" w:eastAsia="Times New Roman" w:hAnsi="Arial" w:cs="Arial"/>
          <w:color w:val="000000"/>
          <w:sz w:val="24"/>
          <w:szCs w:val="24"/>
          <w:lang w:eastAsia="ru-RU"/>
        </w:rPr>
        <w:t>з</w:t>
      </w:r>
      <w:r>
        <w:rPr>
          <w:rFonts w:ascii="Arial" w:eastAsia="Times New Roman" w:hAnsi="Arial" w:cs="Arial"/>
          <w:color w:val="000000"/>
          <w:sz w:val="24"/>
          <w:szCs w:val="24"/>
          <w:lang w:eastAsia="ru-RU"/>
        </w:rPr>
        <w:t>зрения, эстетических представлений: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мировоззрение, соответствующее современному уровню развития науки, осознание значимости науки, готовность к научно-техническому творчеству, влад</w:t>
      </w:r>
      <w:r>
        <w:rPr>
          <w:rFonts w:ascii="Arial" w:eastAsia="Times New Roman" w:hAnsi="Arial" w:cs="Arial"/>
          <w:color w:val="000000"/>
          <w:sz w:val="24"/>
          <w:szCs w:val="24"/>
          <w:lang w:eastAsia="ru-RU"/>
        </w:rPr>
        <w:t>е</w:t>
      </w:r>
      <w:r>
        <w:rPr>
          <w:rFonts w:ascii="Arial" w:eastAsia="Times New Roman" w:hAnsi="Arial" w:cs="Arial"/>
          <w:color w:val="000000"/>
          <w:sz w:val="24"/>
          <w:szCs w:val="24"/>
          <w:lang w:eastAsia="ru-RU"/>
        </w:rPr>
        <w:t>ние достоверной информацией о передовых достижениях и открытиях мировой и отечественной науки, заинтересованность в получении научных знаний об устро</w:t>
      </w:r>
      <w:r>
        <w:rPr>
          <w:rFonts w:ascii="Arial" w:eastAsia="Times New Roman" w:hAnsi="Arial" w:cs="Arial"/>
          <w:color w:val="000000"/>
          <w:sz w:val="24"/>
          <w:szCs w:val="24"/>
          <w:lang w:eastAsia="ru-RU"/>
        </w:rPr>
        <w:t>й</w:t>
      </w:r>
      <w:r>
        <w:rPr>
          <w:rFonts w:ascii="Arial" w:eastAsia="Times New Roman" w:hAnsi="Arial" w:cs="Arial"/>
          <w:color w:val="000000"/>
          <w:sz w:val="24"/>
          <w:szCs w:val="24"/>
          <w:lang w:eastAsia="ru-RU"/>
        </w:rPr>
        <w:t>стве мира и общества;</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w:t>
      </w:r>
      <w:r>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ние природных ресурсов; умения и навыки разумного природопользования, нете</w:t>
      </w:r>
      <w:r>
        <w:rPr>
          <w:rFonts w:ascii="Arial" w:eastAsia="Times New Roman" w:hAnsi="Arial" w:cs="Arial"/>
          <w:color w:val="000000"/>
          <w:sz w:val="24"/>
          <w:szCs w:val="24"/>
          <w:lang w:eastAsia="ru-RU"/>
        </w:rPr>
        <w:t>р</w:t>
      </w:r>
      <w:r>
        <w:rPr>
          <w:rFonts w:ascii="Arial" w:eastAsia="Times New Roman" w:hAnsi="Arial" w:cs="Arial"/>
          <w:color w:val="000000"/>
          <w:sz w:val="24"/>
          <w:szCs w:val="24"/>
          <w:lang w:eastAsia="ru-RU"/>
        </w:rPr>
        <w:t>пимое отношение к действиям, приносящим вред экологии; приобретение опыта экологически направленной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эстетическое отношение к миру, готовность к эстетическому обустройству собственного быта. </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Результаты духовно-нравственного развития, воспитания и социализации обучающихся в сфере трудовых и социально-экономических отношений: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уважение всех форм собственности, готовность к защите своей собственн</w:t>
      </w:r>
      <w:r>
        <w:rPr>
          <w:rFonts w:ascii="Arial" w:eastAsia="Times New Roman" w:hAnsi="Arial" w:cs="Arial"/>
          <w:color w:val="000000"/>
          <w:sz w:val="24"/>
          <w:szCs w:val="24"/>
          <w:lang w:eastAsia="ru-RU"/>
        </w:rPr>
        <w:t>о</w:t>
      </w:r>
      <w:r>
        <w:rPr>
          <w:rFonts w:ascii="Arial" w:eastAsia="Times New Roman" w:hAnsi="Arial" w:cs="Arial"/>
          <w:color w:val="000000"/>
          <w:sz w:val="24"/>
          <w:szCs w:val="24"/>
          <w:lang w:eastAsia="ru-RU"/>
        </w:rPr>
        <w:t>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осознанный выбор будущей профессии как путь и способ реализации со</w:t>
      </w:r>
      <w:r>
        <w:rPr>
          <w:rFonts w:ascii="Arial" w:eastAsia="Times New Roman" w:hAnsi="Arial" w:cs="Arial"/>
          <w:color w:val="000000"/>
          <w:sz w:val="24"/>
          <w:szCs w:val="24"/>
          <w:lang w:eastAsia="ru-RU"/>
        </w:rPr>
        <w:t>б</w:t>
      </w:r>
      <w:r>
        <w:rPr>
          <w:rFonts w:ascii="Arial" w:eastAsia="Times New Roman" w:hAnsi="Arial" w:cs="Arial"/>
          <w:color w:val="000000"/>
          <w:sz w:val="24"/>
          <w:szCs w:val="24"/>
          <w:lang w:eastAsia="ru-RU"/>
        </w:rPr>
        <w:t>ственных жизненных планов;</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w:t>
      </w:r>
      <w:r>
        <w:rPr>
          <w:rFonts w:ascii="Arial" w:eastAsia="Times New Roman" w:hAnsi="Arial" w:cs="Arial"/>
          <w:color w:val="000000"/>
          <w:sz w:val="24"/>
          <w:szCs w:val="24"/>
          <w:lang w:eastAsia="ru-RU"/>
        </w:rPr>
        <w:t>а</w:t>
      </w:r>
      <w:r>
        <w:rPr>
          <w:rFonts w:ascii="Arial" w:eastAsia="Times New Roman" w:hAnsi="Arial" w:cs="Arial"/>
          <w:color w:val="000000"/>
          <w:sz w:val="24"/>
          <w:szCs w:val="24"/>
          <w:lang w:eastAsia="ru-RU"/>
        </w:rPr>
        <w:t>циональных проблем;</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потребность трудиться, уважение к труду и людям труда, трудовым дост</w:t>
      </w:r>
      <w:r>
        <w:rPr>
          <w:rFonts w:ascii="Arial" w:eastAsia="Times New Roman" w:hAnsi="Arial" w:cs="Arial"/>
          <w:color w:val="000000"/>
          <w:sz w:val="24"/>
          <w:szCs w:val="24"/>
          <w:lang w:eastAsia="ru-RU"/>
        </w:rPr>
        <w:t>и</w:t>
      </w:r>
      <w:r>
        <w:rPr>
          <w:rFonts w:ascii="Arial" w:eastAsia="Times New Roman" w:hAnsi="Arial" w:cs="Arial"/>
          <w:color w:val="000000"/>
          <w:sz w:val="24"/>
          <w:szCs w:val="24"/>
          <w:lang w:eastAsia="ru-RU"/>
        </w:rPr>
        <w:t>жениям, добросовестное, ответственное и творческое отношение к разным видам трудовой деятельности;</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готовность к самообслуживанию, включая обучение и выполнение домашних обязанностей.</w:t>
      </w:r>
    </w:p>
    <w:p w:rsidR="00720254" w:rsidRDefault="002870CD" w:rsidP="002870CD">
      <w:pPr>
        <w:shd w:val="clear" w:color="auto" w:fill="FFFFFF"/>
        <w:suppressAutoHyphens w:val="0"/>
        <w:spacing w:after="0" w:line="240" w:lineRule="auto"/>
        <w:ind w:firstLine="720"/>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Результат духовно-нравственного развития, воспитания и социализации об</w:t>
      </w:r>
      <w:r>
        <w:rPr>
          <w:rFonts w:ascii="Arial" w:eastAsia="Times New Roman" w:hAnsi="Arial" w:cs="Arial"/>
          <w:color w:val="000000"/>
          <w:sz w:val="24"/>
          <w:szCs w:val="24"/>
          <w:lang w:eastAsia="ru-RU"/>
        </w:rPr>
        <w:t>у</w:t>
      </w:r>
      <w:r>
        <w:rPr>
          <w:rFonts w:ascii="Arial" w:eastAsia="Times New Roman" w:hAnsi="Arial" w:cs="Arial"/>
          <w:color w:val="000000"/>
          <w:sz w:val="24"/>
          <w:szCs w:val="24"/>
          <w:lang w:eastAsia="ru-RU"/>
        </w:rPr>
        <w:t>чающихся в сфере физического, психологического, социального и академического благополучия обучающихся: физическое, эмоционально-психологическое, социал</w:t>
      </w:r>
      <w:r>
        <w:rPr>
          <w:rFonts w:ascii="Arial" w:eastAsia="Times New Roman" w:hAnsi="Arial" w:cs="Arial"/>
          <w:color w:val="000000"/>
          <w:sz w:val="24"/>
          <w:szCs w:val="24"/>
          <w:lang w:eastAsia="ru-RU"/>
        </w:rPr>
        <w:t>ь</w:t>
      </w:r>
      <w:r>
        <w:rPr>
          <w:rFonts w:ascii="Arial" w:eastAsia="Times New Roman" w:hAnsi="Arial" w:cs="Arial"/>
          <w:color w:val="000000"/>
          <w:sz w:val="24"/>
          <w:szCs w:val="24"/>
          <w:lang w:eastAsia="ru-RU"/>
        </w:rPr>
        <w:t>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20254" w:rsidRDefault="00720254" w:rsidP="002870CD">
      <w:pPr>
        <w:suppressAutoHyphens w:val="0"/>
        <w:spacing w:after="0" w:line="240" w:lineRule="auto"/>
        <w:ind w:firstLine="0"/>
        <w:jc w:val="left"/>
        <w:rPr>
          <w:rFonts w:ascii="Calibri" w:hAnsi="Calibri" w:cs="Arial"/>
          <w:sz w:val="20"/>
          <w:szCs w:val="20"/>
          <w:lang w:eastAsia="ru-RU"/>
        </w:rPr>
      </w:pPr>
    </w:p>
    <w:p w:rsidR="00720254" w:rsidRDefault="002870CD" w:rsidP="002870CD">
      <w:pPr>
        <w:pStyle w:val="30"/>
        <w:numPr>
          <w:ilvl w:val="2"/>
          <w:numId w:val="12"/>
        </w:numPr>
        <w:spacing w:after="0" w:line="240" w:lineRule="auto"/>
        <w:rPr>
          <w:lang w:eastAsia="ru-RU"/>
        </w:rPr>
      </w:pPr>
      <w:bookmarkStart w:id="413" w:name="_Toc20218033"/>
      <w:bookmarkStart w:id="414" w:name="_Toc20130781"/>
      <w:r>
        <w:rPr>
          <w:lang w:eastAsia="ru-RU"/>
        </w:rPr>
        <w:t>Критерии, показатели эффективности деятельности организации</w:t>
      </w:r>
      <w:bookmarkEnd w:id="412"/>
      <w:r>
        <w:rPr>
          <w:lang w:eastAsia="ru-RU"/>
        </w:rPr>
        <w:t>, осуществляющей образовательную деятельность по обеспечению воспитания и социализации обучающихся</w:t>
      </w:r>
      <w:bookmarkEnd w:id="413"/>
      <w:bookmarkEnd w:id="414"/>
      <w:r>
        <w:rPr>
          <w:lang w:eastAsia="ru-RU"/>
        </w:rPr>
        <w:t xml:space="preserve"> </w:t>
      </w:r>
    </w:p>
    <w:tbl>
      <w:tblPr>
        <w:tblW w:w="99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454"/>
      </w:tblGrid>
      <w:tr w:rsidR="00720254">
        <w:tc>
          <w:tcPr>
            <w:tcW w:w="4503" w:type="dxa"/>
            <w:tcBorders>
              <w:bottom w:val="single" w:sz="6" w:space="0" w:color="008000"/>
            </w:tcBorders>
            <w:shd w:val="clear" w:color="auto" w:fill="auto"/>
          </w:tcPr>
          <w:p w:rsidR="00720254" w:rsidRDefault="002870CD" w:rsidP="002870CD">
            <w:pPr>
              <w:widowControl w:val="0"/>
              <w:suppressAutoHyphens w:val="0"/>
              <w:autoSpaceDE w:val="0"/>
              <w:autoSpaceDN w:val="0"/>
              <w:adjustRightInd w:val="0"/>
              <w:spacing w:after="0" w:line="240" w:lineRule="auto"/>
              <w:ind w:firstLine="0"/>
              <w:jc w:val="center"/>
              <w:rPr>
                <w:rFonts w:ascii="Arial" w:hAnsi="Arial" w:cs="Arial"/>
                <w:sz w:val="22"/>
                <w:lang w:eastAsia="ru-RU"/>
              </w:rPr>
            </w:pPr>
            <w:r>
              <w:rPr>
                <w:rFonts w:ascii="Arial" w:hAnsi="Arial" w:cs="Arial"/>
                <w:b/>
                <w:bCs/>
                <w:sz w:val="22"/>
                <w:lang w:eastAsia="ru-RU"/>
              </w:rPr>
              <w:t>Критерии</w:t>
            </w:r>
          </w:p>
        </w:tc>
        <w:tc>
          <w:tcPr>
            <w:tcW w:w="5454" w:type="dxa"/>
            <w:tcBorders>
              <w:bottom w:val="single" w:sz="6" w:space="0" w:color="008000"/>
            </w:tcBorders>
            <w:shd w:val="clear" w:color="auto" w:fill="auto"/>
          </w:tcPr>
          <w:p w:rsidR="00720254" w:rsidRDefault="002870CD" w:rsidP="002870CD">
            <w:pPr>
              <w:widowControl w:val="0"/>
              <w:suppressAutoHyphens w:val="0"/>
              <w:autoSpaceDE w:val="0"/>
              <w:autoSpaceDN w:val="0"/>
              <w:adjustRightInd w:val="0"/>
              <w:spacing w:after="0" w:line="240" w:lineRule="auto"/>
              <w:ind w:firstLine="0"/>
              <w:jc w:val="center"/>
              <w:rPr>
                <w:rFonts w:ascii="Arial" w:hAnsi="Arial" w:cs="Arial"/>
                <w:sz w:val="22"/>
                <w:lang w:eastAsia="ru-RU"/>
              </w:rPr>
            </w:pPr>
            <w:r>
              <w:rPr>
                <w:rFonts w:ascii="Arial" w:hAnsi="Arial" w:cs="Arial"/>
                <w:b/>
                <w:bCs/>
                <w:sz w:val="22"/>
                <w:lang w:eastAsia="ru-RU"/>
              </w:rPr>
              <w:t>Показатели</w:t>
            </w:r>
          </w:p>
        </w:tc>
      </w:tr>
      <w:tr w:rsidR="00720254">
        <w:tc>
          <w:tcPr>
            <w:tcW w:w="4503"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i/>
                <w:iCs/>
                <w:sz w:val="22"/>
                <w:lang w:eastAsia="ru-RU"/>
              </w:rPr>
              <w:t xml:space="preserve">Первый критерий </w:t>
            </w:r>
            <w:r>
              <w:rPr>
                <w:rFonts w:ascii="Arial" w:hAnsi="Arial" w:cs="Arial"/>
                <w:sz w:val="22"/>
                <w:lang w:eastAsia="ru-RU"/>
              </w:rPr>
              <w:t>– степень обеспеч</w:t>
            </w:r>
            <w:r>
              <w:rPr>
                <w:rFonts w:ascii="Arial" w:hAnsi="Arial" w:cs="Arial"/>
                <w:sz w:val="22"/>
                <w:lang w:eastAsia="ru-RU"/>
              </w:rPr>
              <w:t>е</w:t>
            </w:r>
            <w:r>
              <w:rPr>
                <w:rFonts w:ascii="Arial" w:hAnsi="Arial" w:cs="Arial"/>
                <w:sz w:val="22"/>
                <w:lang w:eastAsia="ru-RU"/>
              </w:rPr>
              <w:t>ния в образовательной организации   жизни и здоровья обучающиеся, форм</w:t>
            </w:r>
            <w:r>
              <w:rPr>
                <w:rFonts w:ascii="Arial" w:hAnsi="Arial" w:cs="Arial"/>
                <w:sz w:val="22"/>
                <w:lang w:eastAsia="ru-RU"/>
              </w:rPr>
              <w:t>и</w:t>
            </w:r>
            <w:r>
              <w:rPr>
                <w:rFonts w:ascii="Arial" w:hAnsi="Arial" w:cs="Arial"/>
                <w:sz w:val="22"/>
                <w:lang w:eastAsia="ru-RU"/>
              </w:rPr>
              <w:t>рования здорового и безопасного образа жизни (поведение на дорогах, в чрезв</w:t>
            </w:r>
            <w:r>
              <w:rPr>
                <w:rFonts w:ascii="Arial" w:hAnsi="Arial" w:cs="Arial"/>
                <w:sz w:val="22"/>
                <w:lang w:eastAsia="ru-RU"/>
              </w:rPr>
              <w:t>ы</w:t>
            </w:r>
            <w:r>
              <w:rPr>
                <w:rFonts w:ascii="Arial" w:hAnsi="Arial" w:cs="Arial"/>
                <w:sz w:val="22"/>
                <w:lang w:eastAsia="ru-RU"/>
              </w:rPr>
              <w:t>чайных ситуациях).</w:t>
            </w:r>
          </w:p>
        </w:tc>
        <w:tc>
          <w:tcPr>
            <w:tcW w:w="5454"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-уровень информированности педагогов о состо</w:t>
            </w:r>
            <w:r>
              <w:rPr>
                <w:rFonts w:ascii="Arial" w:hAnsi="Arial" w:cs="Arial"/>
                <w:sz w:val="22"/>
                <w:lang w:eastAsia="ru-RU"/>
              </w:rPr>
              <w:t>я</w:t>
            </w:r>
            <w:r>
              <w:rPr>
                <w:rFonts w:ascii="Arial" w:hAnsi="Arial" w:cs="Arial"/>
                <w:sz w:val="22"/>
                <w:lang w:eastAsia="ru-RU"/>
              </w:rPr>
              <w:t>нии здоровья и обучающихся (заболевания, огр</w:t>
            </w:r>
            <w:r>
              <w:rPr>
                <w:rFonts w:ascii="Arial" w:hAnsi="Arial" w:cs="Arial"/>
                <w:sz w:val="22"/>
                <w:lang w:eastAsia="ru-RU"/>
              </w:rPr>
              <w:t>а</w:t>
            </w:r>
            <w:r>
              <w:rPr>
                <w:rFonts w:ascii="Arial" w:hAnsi="Arial" w:cs="Arial"/>
                <w:sz w:val="22"/>
                <w:lang w:eastAsia="ru-RU"/>
              </w:rPr>
              <w:t>ничения по здоровью), о посещении спортивных    секций, регулярности    занятий    физической и культурой;</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конкретности и измеримости задач по обеспечению и жизни и здоровья обучающиеся, уровень обусловленности задач анализом ситу</w:t>
            </w:r>
            <w:r>
              <w:rPr>
                <w:rFonts w:ascii="Arial" w:hAnsi="Arial" w:cs="Arial"/>
                <w:sz w:val="22"/>
                <w:lang w:eastAsia="ru-RU"/>
              </w:rPr>
              <w:t>а</w:t>
            </w:r>
            <w:r>
              <w:rPr>
                <w:rFonts w:ascii="Arial" w:hAnsi="Arial" w:cs="Arial"/>
                <w:sz w:val="22"/>
                <w:lang w:eastAsia="ru-RU"/>
              </w:rPr>
              <w:lastRenderedPageBreak/>
              <w:t>ции в образовательной организации, ученическом классе, учебной группе, уровень дифференци</w:t>
            </w:r>
            <w:r>
              <w:rPr>
                <w:rFonts w:ascii="Arial" w:hAnsi="Arial" w:cs="Arial"/>
                <w:sz w:val="22"/>
                <w:lang w:eastAsia="ru-RU"/>
              </w:rPr>
              <w:t>а</w:t>
            </w:r>
            <w:r>
              <w:rPr>
                <w:rFonts w:ascii="Arial" w:hAnsi="Arial" w:cs="Arial"/>
                <w:sz w:val="22"/>
                <w:lang w:eastAsia="ru-RU"/>
              </w:rPr>
              <w:t>ции работы исходя из состояния здоровья о</w:t>
            </w:r>
            <w:r>
              <w:rPr>
                <w:rFonts w:ascii="Arial" w:hAnsi="Arial" w:cs="Arial"/>
                <w:sz w:val="22"/>
                <w:lang w:eastAsia="ru-RU"/>
              </w:rPr>
              <w:t>т</w:t>
            </w:r>
            <w:r>
              <w:rPr>
                <w:rFonts w:ascii="Arial" w:hAnsi="Arial" w:cs="Arial"/>
                <w:sz w:val="22"/>
                <w:lang w:eastAsia="ru-RU"/>
              </w:rPr>
              <w:t>дельных категорий,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корректности и конкретности правил р</w:t>
            </w:r>
            <w:r>
              <w:rPr>
                <w:rFonts w:ascii="Arial" w:hAnsi="Arial" w:cs="Arial"/>
                <w:sz w:val="22"/>
                <w:lang w:eastAsia="ru-RU"/>
              </w:rPr>
              <w:t>а</w:t>
            </w:r>
            <w:r>
              <w:rPr>
                <w:rFonts w:ascii="Arial" w:hAnsi="Arial" w:cs="Arial"/>
                <w:sz w:val="22"/>
                <w:lang w:eastAsia="ru-RU"/>
              </w:rPr>
              <w:t>боты педагогов по обеспечению жизни и здоровья обучающиеся,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–реалистичность количества   и достаточность мероприятий (тематика, форма и содержание к</w:t>
            </w:r>
            <w:r>
              <w:rPr>
                <w:rFonts w:ascii="Arial" w:hAnsi="Arial" w:cs="Arial"/>
                <w:sz w:val="22"/>
                <w:lang w:eastAsia="ru-RU"/>
              </w:rPr>
              <w:t>о</w:t>
            </w:r>
            <w:r>
              <w:rPr>
                <w:rFonts w:ascii="Arial" w:hAnsi="Arial" w:cs="Arial"/>
                <w:sz w:val="22"/>
                <w:lang w:eastAsia="ru-RU"/>
              </w:rPr>
              <w:t>торых адекватны задачам обеспечения   жизни   и   здоровья   обучающиеся, здорового   и безопасн</w:t>
            </w:r>
            <w:r>
              <w:rPr>
                <w:rFonts w:ascii="Arial" w:hAnsi="Arial" w:cs="Arial"/>
                <w:sz w:val="22"/>
                <w:lang w:eastAsia="ru-RU"/>
              </w:rPr>
              <w:t>о</w:t>
            </w:r>
            <w:r>
              <w:rPr>
                <w:rFonts w:ascii="Arial" w:hAnsi="Arial" w:cs="Arial"/>
                <w:sz w:val="22"/>
                <w:lang w:eastAsia="ru-RU"/>
              </w:rPr>
              <w:t>го образа жизни);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-согласованность   мероприятий, обеспечивающих   жизнь   и здоровье обучающиеся, формирование здорового и безопасного образа   жизни, с   мед</w:t>
            </w:r>
            <w:r>
              <w:rPr>
                <w:rFonts w:ascii="Arial" w:hAnsi="Arial" w:cs="Arial"/>
                <w:sz w:val="22"/>
                <w:lang w:eastAsia="ru-RU"/>
              </w:rPr>
              <w:t>и</w:t>
            </w:r>
            <w:r>
              <w:rPr>
                <w:rFonts w:ascii="Arial" w:hAnsi="Arial" w:cs="Arial"/>
                <w:sz w:val="22"/>
                <w:lang w:eastAsia="ru-RU"/>
              </w:rPr>
              <w:t>ками   и   родителями   обучающихся, привлеч</w:t>
            </w:r>
            <w:r>
              <w:rPr>
                <w:rFonts w:ascii="Arial" w:hAnsi="Arial" w:cs="Arial"/>
                <w:sz w:val="22"/>
                <w:lang w:eastAsia="ru-RU"/>
              </w:rPr>
              <w:t>е</w:t>
            </w:r>
            <w:r>
              <w:rPr>
                <w:rFonts w:ascii="Arial" w:hAnsi="Arial" w:cs="Arial"/>
                <w:sz w:val="22"/>
                <w:lang w:eastAsia="ru-RU"/>
              </w:rPr>
              <w:t>ние    к    организации    мероприятий    профил</w:t>
            </w:r>
            <w:r>
              <w:rPr>
                <w:rFonts w:ascii="Arial" w:hAnsi="Arial" w:cs="Arial"/>
                <w:sz w:val="22"/>
                <w:lang w:eastAsia="ru-RU"/>
              </w:rPr>
              <w:t>ь</w:t>
            </w:r>
            <w:r>
              <w:rPr>
                <w:rFonts w:ascii="Arial" w:hAnsi="Arial" w:cs="Arial"/>
                <w:sz w:val="22"/>
                <w:lang w:eastAsia="ru-RU"/>
              </w:rPr>
              <w:t>ных организаций, родителей, общественности и др.</w:t>
            </w:r>
          </w:p>
        </w:tc>
      </w:tr>
      <w:tr w:rsidR="00720254">
        <w:tc>
          <w:tcPr>
            <w:tcW w:w="4503"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i/>
                <w:iCs/>
                <w:sz w:val="22"/>
                <w:lang w:eastAsia="ru-RU"/>
              </w:rPr>
              <w:lastRenderedPageBreak/>
              <w:t xml:space="preserve">Второй критерий </w:t>
            </w:r>
            <w:r>
              <w:rPr>
                <w:rFonts w:ascii="Arial" w:hAnsi="Arial" w:cs="Arial"/>
                <w:sz w:val="22"/>
                <w:lang w:eastAsia="ru-RU"/>
              </w:rPr>
              <w:t>– степень обеспеч</w:t>
            </w:r>
            <w:r>
              <w:rPr>
                <w:rFonts w:ascii="Arial" w:hAnsi="Arial" w:cs="Arial"/>
                <w:sz w:val="22"/>
                <w:lang w:eastAsia="ru-RU"/>
              </w:rPr>
              <w:t>е</w:t>
            </w:r>
            <w:r>
              <w:rPr>
                <w:rFonts w:ascii="Arial" w:hAnsi="Arial" w:cs="Arial"/>
                <w:sz w:val="22"/>
                <w:lang w:eastAsia="ru-RU"/>
              </w:rPr>
              <w:t>ния в образовательной организации п</w:t>
            </w:r>
            <w:r>
              <w:rPr>
                <w:rFonts w:ascii="Arial" w:hAnsi="Arial" w:cs="Arial"/>
                <w:sz w:val="22"/>
                <w:lang w:eastAsia="ru-RU"/>
              </w:rPr>
              <w:t>о</w:t>
            </w:r>
            <w:r>
              <w:rPr>
                <w:rFonts w:ascii="Arial" w:hAnsi="Arial" w:cs="Arial"/>
                <w:sz w:val="22"/>
                <w:lang w:eastAsia="ru-RU"/>
              </w:rPr>
              <w:t>зитивных межличностных отношений обучающиеся.</w:t>
            </w:r>
          </w:p>
        </w:tc>
        <w:tc>
          <w:tcPr>
            <w:tcW w:w="5454"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 учебной группе, уровень дифференциации раб</w:t>
            </w:r>
            <w:r>
              <w:rPr>
                <w:rFonts w:ascii="Arial" w:hAnsi="Arial" w:cs="Arial"/>
                <w:sz w:val="22"/>
                <w:lang w:eastAsia="ru-RU"/>
              </w:rPr>
              <w:t>о</w:t>
            </w:r>
            <w:r>
              <w:rPr>
                <w:rFonts w:ascii="Arial" w:hAnsi="Arial" w:cs="Arial"/>
                <w:sz w:val="22"/>
                <w:lang w:eastAsia="ru-RU"/>
              </w:rPr>
              <w:t>ты исходя из социально-психологического   стат</w:t>
            </w:r>
            <w:r>
              <w:rPr>
                <w:rFonts w:ascii="Arial" w:hAnsi="Arial" w:cs="Arial"/>
                <w:sz w:val="22"/>
                <w:lang w:eastAsia="ru-RU"/>
              </w:rPr>
              <w:t>у</w:t>
            </w:r>
            <w:r>
              <w:rPr>
                <w:rFonts w:ascii="Arial" w:hAnsi="Arial" w:cs="Arial"/>
                <w:sz w:val="22"/>
                <w:lang w:eastAsia="ru-RU"/>
              </w:rPr>
              <w:t>са   отдельных   категорий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корректности и конкретности правил р</w:t>
            </w:r>
            <w:r>
              <w:rPr>
                <w:rFonts w:ascii="Arial" w:hAnsi="Arial" w:cs="Arial"/>
                <w:sz w:val="22"/>
                <w:lang w:eastAsia="ru-RU"/>
              </w:rPr>
              <w:t>а</w:t>
            </w:r>
            <w:r>
              <w:rPr>
                <w:rFonts w:ascii="Arial" w:hAnsi="Arial" w:cs="Arial"/>
                <w:sz w:val="22"/>
                <w:lang w:eastAsia="ru-RU"/>
              </w:rPr>
              <w:t>боты педагогов по   обеспечению   позитивных    межличностных   отношений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-реалистичность количества и достаточность м</w:t>
            </w:r>
            <w:r>
              <w:rPr>
                <w:rFonts w:ascii="Arial" w:hAnsi="Arial" w:cs="Arial"/>
                <w:sz w:val="22"/>
                <w:lang w:eastAsia="ru-RU"/>
              </w:rPr>
              <w:t>е</w:t>
            </w:r>
            <w:r>
              <w:rPr>
                <w:rFonts w:ascii="Arial" w:hAnsi="Arial" w:cs="Arial"/>
                <w:sz w:val="22"/>
                <w:lang w:eastAsia="ru-RU"/>
              </w:rPr>
              <w:t>роприятий (тематика, форма и содержание кот</w:t>
            </w:r>
            <w:r>
              <w:rPr>
                <w:rFonts w:ascii="Arial" w:hAnsi="Arial" w:cs="Arial"/>
                <w:sz w:val="22"/>
                <w:lang w:eastAsia="ru-RU"/>
              </w:rPr>
              <w:t>о</w:t>
            </w:r>
            <w:r>
              <w:rPr>
                <w:rFonts w:ascii="Arial" w:hAnsi="Arial" w:cs="Arial"/>
                <w:sz w:val="22"/>
                <w:lang w:eastAsia="ru-RU"/>
              </w:rPr>
              <w:t>рых адекватны задачам обеспечения позитивных межличностных отношений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-согласованность мероприятий, обеспечивающих позитивные межличностные отношения обуча</w:t>
            </w:r>
            <w:r>
              <w:rPr>
                <w:rFonts w:ascii="Arial" w:hAnsi="Arial" w:cs="Arial"/>
                <w:sz w:val="22"/>
                <w:lang w:eastAsia="ru-RU"/>
              </w:rPr>
              <w:t>ю</w:t>
            </w:r>
            <w:r>
              <w:rPr>
                <w:rFonts w:ascii="Arial" w:hAnsi="Arial" w:cs="Arial"/>
                <w:sz w:val="22"/>
                <w:lang w:eastAsia="ru-RU"/>
              </w:rPr>
              <w:t>щиеся, с психологом.</w:t>
            </w:r>
          </w:p>
        </w:tc>
      </w:tr>
      <w:tr w:rsidR="00720254">
        <w:tc>
          <w:tcPr>
            <w:tcW w:w="4503"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i/>
                <w:iCs/>
                <w:sz w:val="22"/>
                <w:lang w:eastAsia="ru-RU"/>
              </w:rPr>
              <w:t xml:space="preserve">Третий критерий </w:t>
            </w:r>
            <w:r>
              <w:rPr>
                <w:rFonts w:ascii="Arial" w:hAnsi="Arial" w:cs="Arial"/>
                <w:sz w:val="22"/>
                <w:lang w:eastAsia="ru-RU"/>
              </w:rPr>
              <w:t>– степень содействия учащимся в освоении программ общего 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дополнительного образования.</w:t>
            </w:r>
          </w:p>
        </w:tc>
        <w:tc>
          <w:tcPr>
            <w:tcW w:w="5454"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-уровень   информированности   педагогов   об   особенностях содержания   образования   в   ре</w:t>
            </w:r>
            <w:r>
              <w:rPr>
                <w:rFonts w:ascii="Arial" w:hAnsi="Arial" w:cs="Arial"/>
                <w:sz w:val="22"/>
                <w:lang w:eastAsia="ru-RU"/>
              </w:rPr>
              <w:t>а</w:t>
            </w:r>
            <w:r>
              <w:rPr>
                <w:rFonts w:ascii="Arial" w:hAnsi="Arial" w:cs="Arial"/>
                <w:sz w:val="22"/>
                <w:lang w:eastAsia="ru-RU"/>
              </w:rPr>
              <w:t>лизуемой   образовательной программе, степень информированности педагогов о возможностях   и   проблемах   освоения   учащимися   данного</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содержания образования;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конкретности   и   измеримости   задач   содействия учащимся в освоении программ общ</w:t>
            </w:r>
            <w:r>
              <w:rPr>
                <w:rFonts w:ascii="Arial" w:hAnsi="Arial" w:cs="Arial"/>
                <w:sz w:val="22"/>
                <w:lang w:eastAsia="ru-RU"/>
              </w:rPr>
              <w:t>е</w:t>
            </w:r>
            <w:r>
              <w:rPr>
                <w:rFonts w:ascii="Arial" w:hAnsi="Arial" w:cs="Arial"/>
                <w:sz w:val="22"/>
                <w:lang w:eastAsia="ru-RU"/>
              </w:rPr>
              <w:t>го и дополнительного образования, уровень об</w:t>
            </w:r>
            <w:r>
              <w:rPr>
                <w:rFonts w:ascii="Arial" w:hAnsi="Arial" w:cs="Arial"/>
                <w:sz w:val="22"/>
                <w:lang w:eastAsia="ru-RU"/>
              </w:rPr>
              <w:t>у</w:t>
            </w:r>
            <w:r>
              <w:rPr>
                <w:rFonts w:ascii="Arial" w:hAnsi="Arial" w:cs="Arial"/>
                <w:sz w:val="22"/>
                <w:lang w:eastAsia="ru-RU"/>
              </w:rPr>
              <w:t>словленности задач анализом ситуации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в образовательной организации, ученическом классе, учебной группе, уровень дифференци</w:t>
            </w:r>
            <w:r>
              <w:rPr>
                <w:rFonts w:ascii="Arial" w:hAnsi="Arial" w:cs="Arial"/>
                <w:sz w:val="22"/>
                <w:lang w:eastAsia="ru-RU"/>
              </w:rPr>
              <w:t>а</w:t>
            </w:r>
            <w:r>
              <w:rPr>
                <w:rFonts w:ascii="Arial" w:hAnsi="Arial" w:cs="Arial"/>
                <w:sz w:val="22"/>
                <w:lang w:eastAsia="ru-RU"/>
              </w:rPr>
              <w:t>ции работы исходя из успешности обучения о</w:t>
            </w:r>
            <w:r>
              <w:rPr>
                <w:rFonts w:ascii="Arial" w:hAnsi="Arial" w:cs="Arial"/>
                <w:sz w:val="22"/>
                <w:lang w:eastAsia="ru-RU"/>
              </w:rPr>
              <w:t>т</w:t>
            </w:r>
            <w:r>
              <w:rPr>
                <w:rFonts w:ascii="Arial" w:hAnsi="Arial" w:cs="Arial"/>
                <w:sz w:val="22"/>
                <w:lang w:eastAsia="ru-RU"/>
              </w:rPr>
              <w:t>дельных категорий,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корректности и конкретности правил п</w:t>
            </w:r>
            <w:r>
              <w:rPr>
                <w:rFonts w:ascii="Arial" w:hAnsi="Arial" w:cs="Arial"/>
                <w:sz w:val="22"/>
                <w:lang w:eastAsia="ru-RU"/>
              </w:rPr>
              <w:t>е</w:t>
            </w:r>
            <w:r>
              <w:rPr>
                <w:rFonts w:ascii="Arial" w:hAnsi="Arial" w:cs="Arial"/>
                <w:sz w:val="22"/>
                <w:lang w:eastAsia="ru-RU"/>
              </w:rPr>
              <w:t>дагогического содействия   обучающимся   в   освоении   программ   общего   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дополнительного образования;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-реалистичность количества и достаточность м</w:t>
            </w:r>
            <w:r>
              <w:rPr>
                <w:rFonts w:ascii="Arial" w:hAnsi="Arial" w:cs="Arial"/>
                <w:sz w:val="22"/>
                <w:lang w:eastAsia="ru-RU"/>
              </w:rPr>
              <w:t>е</w:t>
            </w:r>
            <w:r>
              <w:rPr>
                <w:rFonts w:ascii="Arial" w:hAnsi="Arial" w:cs="Arial"/>
                <w:sz w:val="22"/>
                <w:lang w:eastAsia="ru-RU"/>
              </w:rPr>
              <w:t>роприятий (тематика, форма и содержание кот</w:t>
            </w:r>
            <w:r>
              <w:rPr>
                <w:rFonts w:ascii="Arial" w:hAnsi="Arial" w:cs="Arial"/>
                <w:sz w:val="22"/>
                <w:lang w:eastAsia="ru-RU"/>
              </w:rPr>
              <w:t>о</w:t>
            </w:r>
            <w:r>
              <w:rPr>
                <w:rFonts w:ascii="Arial" w:hAnsi="Arial" w:cs="Arial"/>
                <w:sz w:val="22"/>
                <w:lang w:eastAsia="ru-RU"/>
              </w:rPr>
              <w:t xml:space="preserve">рых адекватны задачам содействия   учащимся   в   освоении   программ   общего   и дополнительного </w:t>
            </w:r>
            <w:r>
              <w:rPr>
                <w:rFonts w:ascii="Arial" w:hAnsi="Arial" w:cs="Arial"/>
                <w:sz w:val="22"/>
                <w:lang w:eastAsia="ru-RU"/>
              </w:rPr>
              <w:lastRenderedPageBreak/>
              <w:t>образования);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-согласованность мероприятий содействия уч</w:t>
            </w:r>
            <w:r>
              <w:rPr>
                <w:rFonts w:ascii="Arial" w:hAnsi="Arial" w:cs="Arial"/>
                <w:sz w:val="22"/>
                <w:lang w:eastAsia="ru-RU"/>
              </w:rPr>
              <w:t>а</w:t>
            </w:r>
            <w:r>
              <w:rPr>
                <w:rFonts w:ascii="Arial" w:hAnsi="Arial" w:cs="Arial"/>
                <w:sz w:val="22"/>
                <w:lang w:eastAsia="ru-RU"/>
              </w:rPr>
              <w:t>щимся в освоении программ общего и дополн</w:t>
            </w:r>
            <w:r>
              <w:rPr>
                <w:rFonts w:ascii="Arial" w:hAnsi="Arial" w:cs="Arial"/>
                <w:sz w:val="22"/>
                <w:lang w:eastAsia="ru-RU"/>
              </w:rPr>
              <w:t>и</w:t>
            </w:r>
            <w:r>
              <w:rPr>
                <w:rFonts w:ascii="Arial" w:hAnsi="Arial" w:cs="Arial"/>
                <w:sz w:val="22"/>
                <w:lang w:eastAsia="ru-RU"/>
              </w:rPr>
              <w:t>тельного образования с учителями предметник</w:t>
            </w:r>
            <w:r>
              <w:rPr>
                <w:rFonts w:ascii="Arial" w:hAnsi="Arial" w:cs="Arial"/>
                <w:sz w:val="22"/>
                <w:lang w:eastAsia="ru-RU"/>
              </w:rPr>
              <w:t>а</w:t>
            </w:r>
            <w:r>
              <w:rPr>
                <w:rFonts w:ascii="Arial" w:hAnsi="Arial" w:cs="Arial"/>
                <w:sz w:val="22"/>
                <w:lang w:eastAsia="ru-RU"/>
              </w:rPr>
              <w:t>ми и родителями обучающихся.</w:t>
            </w:r>
          </w:p>
        </w:tc>
      </w:tr>
      <w:tr w:rsidR="00720254">
        <w:tc>
          <w:tcPr>
            <w:tcW w:w="4503"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i/>
                <w:iCs/>
                <w:sz w:val="22"/>
                <w:lang w:eastAsia="ru-RU"/>
              </w:rPr>
              <w:lastRenderedPageBreak/>
              <w:t xml:space="preserve">Четвертый критерий </w:t>
            </w:r>
            <w:r>
              <w:rPr>
                <w:rFonts w:ascii="Arial" w:hAnsi="Arial" w:cs="Arial"/>
                <w:sz w:val="22"/>
                <w:lang w:eastAsia="ru-RU"/>
              </w:rPr>
              <w:t>– степень реал</w:t>
            </w:r>
            <w:r>
              <w:rPr>
                <w:rFonts w:ascii="Arial" w:hAnsi="Arial" w:cs="Arial"/>
                <w:sz w:val="22"/>
                <w:lang w:eastAsia="ru-RU"/>
              </w:rPr>
              <w:t>и</w:t>
            </w:r>
            <w:r>
              <w:rPr>
                <w:rFonts w:ascii="Arial" w:hAnsi="Arial" w:cs="Arial"/>
                <w:sz w:val="22"/>
                <w:lang w:eastAsia="ru-RU"/>
              </w:rPr>
              <w:t>зации задач воспитания компетентного гражданина России, принимающего судьбу Отечества как свою личную, ос</w:t>
            </w:r>
            <w:r>
              <w:rPr>
                <w:rFonts w:ascii="Arial" w:hAnsi="Arial" w:cs="Arial"/>
                <w:sz w:val="22"/>
                <w:lang w:eastAsia="ru-RU"/>
              </w:rPr>
              <w:t>о</w:t>
            </w:r>
            <w:r>
              <w:rPr>
                <w:rFonts w:ascii="Arial" w:hAnsi="Arial" w:cs="Arial"/>
                <w:sz w:val="22"/>
                <w:lang w:eastAsia="ru-RU"/>
              </w:rPr>
              <w:t>знающего ответственность за настоящее и будущее</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своей страны, укорененного в духовных и культурных традициях РК и многонац</w:t>
            </w:r>
            <w:r>
              <w:rPr>
                <w:rFonts w:ascii="Arial" w:hAnsi="Arial" w:cs="Arial"/>
                <w:sz w:val="22"/>
                <w:lang w:eastAsia="ru-RU"/>
              </w:rPr>
              <w:t>и</w:t>
            </w:r>
            <w:r>
              <w:rPr>
                <w:rFonts w:ascii="Arial" w:hAnsi="Arial" w:cs="Arial"/>
                <w:sz w:val="22"/>
                <w:lang w:eastAsia="ru-RU"/>
              </w:rPr>
              <w:t>онального народа России.</w:t>
            </w:r>
          </w:p>
        </w:tc>
        <w:tc>
          <w:tcPr>
            <w:tcW w:w="5454"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-уровень информированности педагогов о пре</w:t>
            </w:r>
            <w:r>
              <w:rPr>
                <w:rFonts w:ascii="Arial" w:hAnsi="Arial" w:cs="Arial"/>
                <w:sz w:val="22"/>
                <w:lang w:eastAsia="ru-RU"/>
              </w:rPr>
              <w:t>д</w:t>
            </w:r>
            <w:r>
              <w:rPr>
                <w:rFonts w:ascii="Arial" w:hAnsi="Arial" w:cs="Arial"/>
                <w:sz w:val="22"/>
                <w:lang w:eastAsia="ru-RU"/>
              </w:rPr>
              <w:t>посылках и проблемах воспитания у обучающихся патриотизма, гражданственности, формирования экологической культуры, уровень информирова</w:t>
            </w:r>
            <w:r>
              <w:rPr>
                <w:rFonts w:ascii="Arial" w:hAnsi="Arial" w:cs="Arial"/>
                <w:sz w:val="22"/>
                <w:lang w:eastAsia="ru-RU"/>
              </w:rPr>
              <w:t>н</w:t>
            </w:r>
            <w:r>
              <w:rPr>
                <w:rFonts w:ascii="Arial" w:hAnsi="Arial" w:cs="Arial"/>
                <w:sz w:val="22"/>
                <w:lang w:eastAsia="ru-RU"/>
              </w:rPr>
              <w:t>ности об общественной самоорганизации класса;</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конкретности и измеримости задач па</w:t>
            </w:r>
            <w:r>
              <w:rPr>
                <w:rFonts w:ascii="Arial" w:hAnsi="Arial" w:cs="Arial"/>
                <w:sz w:val="22"/>
                <w:lang w:eastAsia="ru-RU"/>
              </w:rPr>
              <w:t>т</w:t>
            </w:r>
            <w:r>
              <w:rPr>
                <w:rFonts w:ascii="Arial" w:hAnsi="Arial" w:cs="Arial"/>
                <w:sz w:val="22"/>
                <w:lang w:eastAsia="ru-RU"/>
              </w:rPr>
              <w:t>риотического, гражданского, экологического во</w:t>
            </w:r>
            <w:r>
              <w:rPr>
                <w:rFonts w:ascii="Arial" w:hAnsi="Arial" w:cs="Arial"/>
                <w:sz w:val="22"/>
                <w:lang w:eastAsia="ru-RU"/>
              </w:rPr>
              <w:t>с</w:t>
            </w:r>
            <w:r>
              <w:rPr>
                <w:rFonts w:ascii="Arial" w:hAnsi="Arial" w:cs="Arial"/>
                <w:sz w:val="22"/>
                <w:lang w:eastAsia="ru-RU"/>
              </w:rPr>
              <w:t>питания, уровень обусловленности формулировок задач анализом ситуации в образовательной   о</w:t>
            </w:r>
            <w:r>
              <w:rPr>
                <w:rFonts w:ascii="Arial" w:hAnsi="Arial" w:cs="Arial"/>
                <w:sz w:val="22"/>
                <w:lang w:eastAsia="ru-RU"/>
              </w:rPr>
              <w:t>р</w:t>
            </w:r>
            <w:r>
              <w:rPr>
                <w:rFonts w:ascii="Arial" w:hAnsi="Arial" w:cs="Arial"/>
                <w:sz w:val="22"/>
                <w:lang w:eastAsia="ru-RU"/>
              </w:rPr>
              <w:t>ганизации, ученическом   классе, учебной группе; при формулировке задач учтены возрастные ос</w:t>
            </w:r>
            <w:r>
              <w:rPr>
                <w:rFonts w:ascii="Arial" w:hAnsi="Arial" w:cs="Arial"/>
                <w:sz w:val="22"/>
                <w:lang w:eastAsia="ru-RU"/>
              </w:rPr>
              <w:t>о</w:t>
            </w:r>
            <w:r>
              <w:rPr>
                <w:rFonts w:ascii="Arial" w:hAnsi="Arial" w:cs="Arial"/>
                <w:sz w:val="22"/>
                <w:lang w:eastAsia="ru-RU"/>
              </w:rPr>
              <w:t>бенности, традиции образовательной организ</w:t>
            </w:r>
            <w:r>
              <w:rPr>
                <w:rFonts w:ascii="Arial" w:hAnsi="Arial" w:cs="Arial"/>
                <w:sz w:val="22"/>
                <w:lang w:eastAsia="ru-RU"/>
              </w:rPr>
              <w:t>а</w:t>
            </w:r>
            <w:r>
              <w:rPr>
                <w:rFonts w:ascii="Arial" w:hAnsi="Arial" w:cs="Arial"/>
                <w:sz w:val="22"/>
                <w:lang w:eastAsia="ru-RU"/>
              </w:rPr>
              <w:t>ции, специфика класса;</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-степень    корректности    и    конкретности    принципов    и методических правил по реализ</w:t>
            </w:r>
            <w:r>
              <w:rPr>
                <w:rFonts w:ascii="Arial" w:hAnsi="Arial" w:cs="Arial"/>
                <w:sz w:val="22"/>
                <w:lang w:eastAsia="ru-RU"/>
              </w:rPr>
              <w:t>а</w:t>
            </w:r>
            <w:r>
              <w:rPr>
                <w:rFonts w:ascii="Arial" w:hAnsi="Arial" w:cs="Arial"/>
                <w:sz w:val="22"/>
                <w:lang w:eastAsia="ru-RU"/>
              </w:rPr>
              <w:t>ции задач патриотического, гражданского, экол</w:t>
            </w:r>
            <w:r>
              <w:rPr>
                <w:rFonts w:ascii="Arial" w:hAnsi="Arial" w:cs="Arial"/>
                <w:sz w:val="22"/>
                <w:lang w:eastAsia="ru-RU"/>
              </w:rPr>
              <w:t>о</w:t>
            </w:r>
            <w:r>
              <w:rPr>
                <w:rFonts w:ascii="Arial" w:hAnsi="Arial" w:cs="Arial"/>
                <w:sz w:val="22"/>
                <w:lang w:eastAsia="ru-RU"/>
              </w:rPr>
              <w:t>гического воспитания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-реалистичность количества и достаточность м</w:t>
            </w:r>
            <w:r>
              <w:rPr>
                <w:rFonts w:ascii="Arial" w:hAnsi="Arial" w:cs="Arial"/>
                <w:sz w:val="22"/>
                <w:lang w:eastAsia="ru-RU"/>
              </w:rPr>
              <w:t>е</w:t>
            </w:r>
            <w:r>
              <w:rPr>
                <w:rFonts w:ascii="Arial" w:hAnsi="Arial" w:cs="Arial"/>
                <w:sz w:val="22"/>
                <w:lang w:eastAsia="ru-RU"/>
              </w:rPr>
              <w:t>роприятий (тематика, форма и содержание кот</w:t>
            </w:r>
            <w:r>
              <w:rPr>
                <w:rFonts w:ascii="Arial" w:hAnsi="Arial" w:cs="Arial"/>
                <w:sz w:val="22"/>
                <w:lang w:eastAsia="ru-RU"/>
              </w:rPr>
              <w:t>о</w:t>
            </w:r>
            <w:r>
              <w:rPr>
                <w:rFonts w:ascii="Arial" w:hAnsi="Arial" w:cs="Arial"/>
                <w:sz w:val="22"/>
                <w:lang w:eastAsia="ru-RU"/>
              </w:rPr>
              <w:t>рых адекватны задачам патриотического, гра</w:t>
            </w:r>
            <w:r>
              <w:rPr>
                <w:rFonts w:ascii="Arial" w:hAnsi="Arial" w:cs="Arial"/>
                <w:sz w:val="22"/>
                <w:lang w:eastAsia="ru-RU"/>
              </w:rPr>
              <w:t>ж</w:t>
            </w:r>
            <w:r>
              <w:rPr>
                <w:rFonts w:ascii="Arial" w:hAnsi="Arial" w:cs="Arial"/>
                <w:sz w:val="22"/>
                <w:lang w:eastAsia="ru-RU"/>
              </w:rPr>
              <w:t>данского, трудового, экологического</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воспитания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-согласованность мероприятий патриотического, гражданского, трудового, экологического воспит</w:t>
            </w:r>
            <w:r>
              <w:rPr>
                <w:rFonts w:ascii="Arial" w:hAnsi="Arial" w:cs="Arial"/>
                <w:sz w:val="22"/>
                <w:lang w:eastAsia="ru-RU"/>
              </w:rPr>
              <w:t>а</w:t>
            </w:r>
            <w:r>
              <w:rPr>
                <w:rFonts w:ascii="Arial" w:hAnsi="Arial" w:cs="Arial"/>
                <w:sz w:val="22"/>
                <w:lang w:eastAsia="ru-RU"/>
              </w:rPr>
              <w:t>ния с родителями обучающихся, привлечение    к    организации    мероприятий    профильных</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организаций родителей, общественности и др.</w:t>
            </w:r>
          </w:p>
        </w:tc>
      </w:tr>
    </w:tbl>
    <w:p w:rsidR="00720254" w:rsidRDefault="00720254" w:rsidP="002870CD">
      <w:pPr>
        <w:widowControl w:val="0"/>
        <w:suppressAutoHyphens w:val="0"/>
        <w:autoSpaceDE w:val="0"/>
        <w:autoSpaceDN w:val="0"/>
        <w:adjustRightInd w:val="0"/>
        <w:spacing w:after="0" w:line="240" w:lineRule="auto"/>
        <w:rPr>
          <w:rFonts w:ascii="Arial" w:hAnsi="Arial" w:cs="Arial"/>
          <w:sz w:val="24"/>
          <w:szCs w:val="24"/>
          <w:lang w:eastAsia="ru-RU"/>
        </w:rPr>
      </w:pPr>
    </w:p>
    <w:p w:rsidR="00720254" w:rsidRDefault="002870CD"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bookmarkStart w:id="415" w:name="page301"/>
      <w:bookmarkStart w:id="416" w:name="page303"/>
      <w:bookmarkEnd w:id="415"/>
      <w:bookmarkEnd w:id="416"/>
      <w:r>
        <w:rPr>
          <w:rFonts w:ascii="Arial" w:hAnsi="Arial" w:cs="Arial"/>
          <w:sz w:val="24"/>
          <w:szCs w:val="24"/>
          <w:lang w:eastAsia="ru-RU"/>
        </w:rPr>
        <w:t>Методика мониторинга духовно-нравственного развития, воспитания и соци</w:t>
      </w:r>
      <w:r>
        <w:rPr>
          <w:rFonts w:ascii="Arial" w:hAnsi="Arial" w:cs="Arial"/>
          <w:sz w:val="24"/>
          <w:szCs w:val="24"/>
          <w:lang w:eastAsia="ru-RU"/>
        </w:rPr>
        <w:t>а</w:t>
      </w:r>
      <w:r>
        <w:rPr>
          <w:rFonts w:ascii="Arial" w:hAnsi="Arial" w:cs="Arial"/>
          <w:sz w:val="24"/>
          <w:szCs w:val="24"/>
          <w:lang w:eastAsia="ru-RU"/>
        </w:rPr>
        <w:t>лизации обучающихся включает совокупность следующих методических правил:</w:t>
      </w:r>
    </w:p>
    <w:p w:rsidR="00720254" w:rsidRDefault="002870CD" w:rsidP="002870CD">
      <w:pPr>
        <w:widowControl w:val="0"/>
        <w:numPr>
          <w:ilvl w:val="0"/>
          <w:numId w:val="97"/>
        </w:numPr>
        <w:tabs>
          <w:tab w:val="clear" w:pos="720"/>
          <w:tab w:val="left" w:pos="197"/>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w:t>
      </w:r>
      <w:r>
        <w:rPr>
          <w:rFonts w:ascii="Arial" w:hAnsi="Arial" w:cs="Arial"/>
          <w:sz w:val="24"/>
          <w:szCs w:val="24"/>
          <w:lang w:eastAsia="ru-RU"/>
        </w:rPr>
        <w:t>я</w:t>
      </w:r>
      <w:r>
        <w:rPr>
          <w:rFonts w:ascii="Arial" w:hAnsi="Arial" w:cs="Arial"/>
          <w:sz w:val="24"/>
          <w:szCs w:val="24"/>
          <w:lang w:eastAsia="ru-RU"/>
        </w:rPr>
        <w:t xml:space="preserve">тельности школьных сообществ (деятельность, общение, деятельности); </w:t>
      </w:r>
    </w:p>
    <w:p w:rsidR="00720254" w:rsidRDefault="002870CD" w:rsidP="002870CD">
      <w:pPr>
        <w:widowControl w:val="0"/>
        <w:numPr>
          <w:ilvl w:val="0"/>
          <w:numId w:val="97"/>
        </w:numPr>
        <w:tabs>
          <w:tab w:val="clear" w:pos="720"/>
          <w:tab w:val="left" w:pos="197"/>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при разработке и осуществлении программы мониторинга следует соч</w:t>
      </w:r>
      <w:r>
        <w:rPr>
          <w:rFonts w:ascii="Arial" w:hAnsi="Arial" w:cs="Arial"/>
          <w:sz w:val="24"/>
          <w:szCs w:val="24"/>
          <w:lang w:eastAsia="ru-RU"/>
        </w:rPr>
        <w:t>е</w:t>
      </w:r>
      <w:r>
        <w:rPr>
          <w:rFonts w:ascii="Arial" w:hAnsi="Arial" w:cs="Arial"/>
          <w:sz w:val="24"/>
          <w:szCs w:val="24"/>
          <w:lang w:eastAsia="ru-RU"/>
        </w:rPr>
        <w:t>тать общие цели и задачи духовно-нравственного развития, воспитания и социал</w:t>
      </w:r>
      <w:r>
        <w:rPr>
          <w:rFonts w:ascii="Arial" w:hAnsi="Arial" w:cs="Arial"/>
          <w:sz w:val="24"/>
          <w:szCs w:val="24"/>
          <w:lang w:eastAsia="ru-RU"/>
        </w:rPr>
        <w:t>и</w:t>
      </w:r>
      <w:r>
        <w:rPr>
          <w:rFonts w:ascii="Arial" w:hAnsi="Arial" w:cs="Arial"/>
          <w:sz w:val="24"/>
          <w:szCs w:val="24"/>
          <w:lang w:eastAsia="ru-RU"/>
        </w:rPr>
        <w:t>зации обучающиеся, задаваемые ФГОС, и специфические, определяемые социал</w:t>
      </w:r>
      <w:r>
        <w:rPr>
          <w:rFonts w:ascii="Arial" w:hAnsi="Arial" w:cs="Arial"/>
          <w:sz w:val="24"/>
          <w:szCs w:val="24"/>
          <w:lang w:eastAsia="ru-RU"/>
        </w:rPr>
        <w:t>ь</w:t>
      </w:r>
      <w:r>
        <w:rPr>
          <w:rFonts w:ascii="Arial" w:hAnsi="Arial" w:cs="Arial"/>
          <w:sz w:val="24"/>
          <w:szCs w:val="24"/>
          <w:lang w:eastAsia="ru-RU"/>
        </w:rPr>
        <w:t>ным окружением школы, традициями, укладом образовательной организации и др</w:t>
      </w:r>
      <w:r>
        <w:rPr>
          <w:rFonts w:ascii="Arial" w:hAnsi="Arial" w:cs="Arial"/>
          <w:sz w:val="24"/>
          <w:szCs w:val="24"/>
          <w:lang w:eastAsia="ru-RU"/>
        </w:rPr>
        <w:t>у</w:t>
      </w:r>
      <w:r>
        <w:rPr>
          <w:rFonts w:ascii="Arial" w:hAnsi="Arial" w:cs="Arial"/>
          <w:sz w:val="24"/>
          <w:szCs w:val="24"/>
          <w:lang w:eastAsia="ru-RU"/>
        </w:rPr>
        <w:t xml:space="preserve">гими обстоятельствами; </w:t>
      </w:r>
    </w:p>
    <w:p w:rsidR="00720254" w:rsidRDefault="002870CD" w:rsidP="002870CD">
      <w:pPr>
        <w:widowControl w:val="0"/>
        <w:numPr>
          <w:ilvl w:val="0"/>
          <w:numId w:val="97"/>
        </w:numPr>
        <w:tabs>
          <w:tab w:val="clear" w:pos="720"/>
          <w:tab w:val="left" w:pos="197"/>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комплекс мер по мониторингу предлагается ориентировать, в первую очередь, не на контроль за деятельностью педагогов, а на совершенствование пр</w:t>
      </w:r>
      <w:r>
        <w:rPr>
          <w:rFonts w:ascii="Arial" w:hAnsi="Arial" w:cs="Arial"/>
          <w:sz w:val="24"/>
          <w:szCs w:val="24"/>
          <w:lang w:eastAsia="ru-RU"/>
        </w:rPr>
        <w:t>о</w:t>
      </w:r>
      <w:r>
        <w:rPr>
          <w:rFonts w:ascii="Arial" w:hAnsi="Arial" w:cs="Arial"/>
          <w:sz w:val="24"/>
          <w:szCs w:val="24"/>
          <w:lang w:eastAsia="ru-RU"/>
        </w:rPr>
        <w:t xml:space="preserve">цессов духовно-нравственного развития, воспитания и социализации обучающихся; </w:t>
      </w:r>
    </w:p>
    <w:p w:rsidR="00720254" w:rsidRDefault="002870CD" w:rsidP="002870CD">
      <w:pPr>
        <w:widowControl w:val="0"/>
        <w:numPr>
          <w:ilvl w:val="0"/>
          <w:numId w:val="97"/>
        </w:numPr>
        <w:tabs>
          <w:tab w:val="clear" w:pos="720"/>
          <w:tab w:val="left" w:pos="149"/>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мониторингу предлагается придать общественно-административный х</w:t>
      </w:r>
      <w:r>
        <w:rPr>
          <w:rFonts w:ascii="Arial" w:hAnsi="Arial" w:cs="Arial"/>
          <w:sz w:val="24"/>
          <w:szCs w:val="24"/>
          <w:lang w:eastAsia="ru-RU"/>
        </w:rPr>
        <w:t>а</w:t>
      </w:r>
      <w:r>
        <w:rPr>
          <w:rFonts w:ascii="Arial" w:hAnsi="Arial" w:cs="Arial"/>
          <w:sz w:val="24"/>
          <w:szCs w:val="24"/>
          <w:lang w:eastAsia="ru-RU"/>
        </w:rPr>
        <w:t xml:space="preserve">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20254" w:rsidRDefault="002870CD" w:rsidP="002870CD">
      <w:pPr>
        <w:widowControl w:val="0"/>
        <w:numPr>
          <w:ilvl w:val="0"/>
          <w:numId w:val="97"/>
        </w:numPr>
        <w:tabs>
          <w:tab w:val="clear" w:pos="720"/>
          <w:tab w:val="left" w:pos="140"/>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мониторинг должен предлагать чрезвычайно простые, формализова</w:t>
      </w:r>
      <w:r>
        <w:rPr>
          <w:rFonts w:ascii="Arial" w:hAnsi="Arial" w:cs="Arial"/>
          <w:sz w:val="24"/>
          <w:szCs w:val="24"/>
          <w:lang w:eastAsia="ru-RU"/>
        </w:rPr>
        <w:t>н</w:t>
      </w:r>
      <w:r>
        <w:rPr>
          <w:rFonts w:ascii="Arial" w:hAnsi="Arial" w:cs="Arial"/>
          <w:sz w:val="24"/>
          <w:szCs w:val="24"/>
          <w:lang w:eastAsia="ru-RU"/>
        </w:rPr>
        <w:t xml:space="preserve">ные процедуры диагностики; </w:t>
      </w:r>
    </w:p>
    <w:p w:rsidR="00720254" w:rsidRDefault="002870CD" w:rsidP="002870CD">
      <w:pPr>
        <w:widowControl w:val="0"/>
        <w:numPr>
          <w:ilvl w:val="0"/>
          <w:numId w:val="97"/>
        </w:numPr>
        <w:tabs>
          <w:tab w:val="clear" w:pos="720"/>
          <w:tab w:val="left" w:pos="322"/>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lastRenderedPageBreak/>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w:t>
      </w:r>
      <w:r>
        <w:rPr>
          <w:rFonts w:ascii="Arial" w:hAnsi="Arial" w:cs="Arial"/>
          <w:sz w:val="24"/>
          <w:szCs w:val="24"/>
          <w:lang w:eastAsia="ru-RU"/>
        </w:rPr>
        <w:t>а</w:t>
      </w:r>
      <w:r>
        <w:rPr>
          <w:rFonts w:ascii="Arial" w:hAnsi="Arial" w:cs="Arial"/>
          <w:sz w:val="24"/>
          <w:szCs w:val="24"/>
          <w:lang w:eastAsia="ru-RU"/>
        </w:rPr>
        <w:t>цию задач духовно-нравственного развития, воспитания и социализации обуча</w:t>
      </w:r>
      <w:r>
        <w:rPr>
          <w:rFonts w:ascii="Arial" w:hAnsi="Arial" w:cs="Arial"/>
          <w:sz w:val="24"/>
          <w:szCs w:val="24"/>
          <w:lang w:eastAsia="ru-RU"/>
        </w:rPr>
        <w:t>ю</w:t>
      </w:r>
      <w:r>
        <w:rPr>
          <w:rFonts w:ascii="Arial" w:hAnsi="Arial" w:cs="Arial"/>
          <w:sz w:val="24"/>
          <w:szCs w:val="24"/>
          <w:lang w:eastAsia="ru-RU"/>
        </w:rPr>
        <w:t xml:space="preserve">щихся; </w:t>
      </w:r>
    </w:p>
    <w:p w:rsidR="00720254" w:rsidRDefault="002870CD" w:rsidP="002870CD">
      <w:pPr>
        <w:widowControl w:val="0"/>
        <w:numPr>
          <w:ilvl w:val="0"/>
          <w:numId w:val="97"/>
        </w:numPr>
        <w:tabs>
          <w:tab w:val="clear" w:pos="720"/>
          <w:tab w:val="left" w:pos="187"/>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педагоги школы не могут исключительно отвечать за результаты духо</w:t>
      </w:r>
      <w:r>
        <w:rPr>
          <w:rFonts w:ascii="Arial" w:hAnsi="Arial" w:cs="Arial"/>
          <w:sz w:val="24"/>
          <w:szCs w:val="24"/>
          <w:lang w:eastAsia="ru-RU"/>
        </w:rPr>
        <w:t>в</w:t>
      </w:r>
      <w:r>
        <w:rPr>
          <w:rFonts w:ascii="Arial" w:hAnsi="Arial" w:cs="Arial"/>
          <w:sz w:val="24"/>
          <w:szCs w:val="24"/>
          <w:lang w:eastAsia="ru-RU"/>
        </w:rPr>
        <w:t>но-нравственного развития, воспитания и социализации обучающихся, успехи и с</w:t>
      </w:r>
      <w:r>
        <w:rPr>
          <w:rFonts w:ascii="Arial" w:hAnsi="Arial" w:cs="Arial"/>
          <w:sz w:val="24"/>
          <w:szCs w:val="24"/>
          <w:lang w:eastAsia="ru-RU"/>
        </w:rPr>
        <w:t>е</w:t>
      </w:r>
      <w:r>
        <w:rPr>
          <w:rFonts w:ascii="Arial" w:hAnsi="Arial" w:cs="Arial"/>
          <w:sz w:val="24"/>
          <w:szCs w:val="24"/>
          <w:lang w:eastAsia="ru-RU"/>
        </w:rPr>
        <w:t xml:space="preserve">рьезные упущения лишь отчасти обусловлены их деятельностью; </w:t>
      </w:r>
    </w:p>
    <w:p w:rsidR="00720254" w:rsidRDefault="002870CD" w:rsidP="002870CD">
      <w:pPr>
        <w:widowControl w:val="0"/>
        <w:numPr>
          <w:ilvl w:val="0"/>
          <w:numId w:val="97"/>
        </w:numPr>
        <w:tabs>
          <w:tab w:val="clear" w:pos="720"/>
          <w:tab w:val="left" w:pos="278"/>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в ходе мониторинга важно исходить из фактической несравнимости р</w:t>
      </w:r>
      <w:r>
        <w:rPr>
          <w:rFonts w:ascii="Arial" w:hAnsi="Arial" w:cs="Arial"/>
          <w:sz w:val="24"/>
          <w:szCs w:val="24"/>
          <w:lang w:eastAsia="ru-RU"/>
        </w:rPr>
        <w:t>е</w:t>
      </w:r>
      <w:r>
        <w:rPr>
          <w:rFonts w:ascii="Arial" w:hAnsi="Arial" w:cs="Arial"/>
          <w:sz w:val="24"/>
          <w:szCs w:val="24"/>
          <w:lang w:eastAsia="ru-RU"/>
        </w:rPr>
        <w:t xml:space="preserve">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20254" w:rsidRDefault="002870CD" w:rsidP="002870CD">
      <w:pPr>
        <w:widowControl w:val="0"/>
        <w:numPr>
          <w:ilvl w:val="0"/>
          <w:numId w:val="97"/>
        </w:numPr>
        <w:tabs>
          <w:tab w:val="clear" w:pos="720"/>
          <w:tab w:val="left" w:pos="223"/>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w:t>
      </w:r>
      <w:r>
        <w:rPr>
          <w:rFonts w:ascii="Arial" w:hAnsi="Arial" w:cs="Arial"/>
          <w:sz w:val="24"/>
          <w:szCs w:val="24"/>
          <w:lang w:eastAsia="ru-RU"/>
        </w:rPr>
        <w:t>е</w:t>
      </w:r>
      <w:r>
        <w:rPr>
          <w:rFonts w:ascii="Arial" w:hAnsi="Arial" w:cs="Arial"/>
          <w:sz w:val="24"/>
          <w:szCs w:val="24"/>
          <w:lang w:eastAsia="ru-RU"/>
        </w:rPr>
        <w:t xml:space="preserve">ятельности общеобразовательных организаций). </w:t>
      </w:r>
    </w:p>
    <w:p w:rsidR="00720254" w:rsidRDefault="002870CD"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r>
        <w:rPr>
          <w:rFonts w:ascii="Arial" w:hAnsi="Arial" w:cs="Arial"/>
          <w:sz w:val="24"/>
          <w:szCs w:val="24"/>
          <w:lang w:eastAsia="ru-RU"/>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20254" w:rsidRDefault="002870CD" w:rsidP="002870CD">
      <w:pPr>
        <w:widowControl w:val="0"/>
        <w:numPr>
          <w:ilvl w:val="0"/>
          <w:numId w:val="97"/>
        </w:numPr>
        <w:tabs>
          <w:tab w:val="clear" w:pos="720"/>
          <w:tab w:val="left" w:pos="180"/>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профессиональная и общественная экспертиза планов и программ д</w:t>
      </w:r>
      <w:r>
        <w:rPr>
          <w:rFonts w:ascii="Arial" w:hAnsi="Arial" w:cs="Arial"/>
          <w:sz w:val="24"/>
          <w:szCs w:val="24"/>
          <w:lang w:eastAsia="ru-RU"/>
        </w:rPr>
        <w:t>у</w:t>
      </w:r>
      <w:r>
        <w:rPr>
          <w:rFonts w:ascii="Arial" w:hAnsi="Arial" w:cs="Arial"/>
          <w:sz w:val="24"/>
          <w:szCs w:val="24"/>
          <w:lang w:eastAsia="ru-RU"/>
        </w:rPr>
        <w:t>ховно-нравственного развития, воспитания и социализации обучающихся на пре</w:t>
      </w:r>
      <w:r>
        <w:rPr>
          <w:rFonts w:ascii="Arial" w:hAnsi="Arial" w:cs="Arial"/>
          <w:sz w:val="24"/>
          <w:szCs w:val="24"/>
          <w:lang w:eastAsia="ru-RU"/>
        </w:rPr>
        <w:t>д</w:t>
      </w:r>
      <w:r>
        <w:rPr>
          <w:rFonts w:ascii="Arial" w:hAnsi="Arial" w:cs="Arial"/>
          <w:sz w:val="24"/>
          <w:szCs w:val="24"/>
          <w:lang w:eastAsia="ru-RU"/>
        </w:rPr>
        <w:t>мет следования требованиям ФГОС и учета специфики общеобразовательной орг</w:t>
      </w:r>
      <w:r>
        <w:rPr>
          <w:rFonts w:ascii="Arial" w:hAnsi="Arial" w:cs="Arial"/>
          <w:sz w:val="24"/>
          <w:szCs w:val="24"/>
          <w:lang w:eastAsia="ru-RU"/>
        </w:rPr>
        <w:t>а</w:t>
      </w:r>
      <w:r>
        <w:rPr>
          <w:rFonts w:ascii="Arial" w:hAnsi="Arial" w:cs="Arial"/>
          <w:sz w:val="24"/>
          <w:szCs w:val="24"/>
          <w:lang w:eastAsia="ru-RU"/>
        </w:rPr>
        <w:t xml:space="preserve">низации (социокультурное окружение, уклад школьной жизни, запрос родителей и общественности, наличные ресурсы); </w:t>
      </w:r>
    </w:p>
    <w:p w:rsidR="00720254" w:rsidRDefault="002870CD" w:rsidP="002870CD">
      <w:pPr>
        <w:widowControl w:val="0"/>
        <w:numPr>
          <w:ilvl w:val="0"/>
          <w:numId w:val="97"/>
        </w:numPr>
        <w:tabs>
          <w:tab w:val="clear" w:pos="720"/>
          <w:tab w:val="left" w:pos="310"/>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периодический контроль за исполнением планов деятельности, обесп</w:t>
      </w:r>
      <w:r>
        <w:rPr>
          <w:rFonts w:ascii="Arial" w:hAnsi="Arial" w:cs="Arial"/>
          <w:sz w:val="24"/>
          <w:szCs w:val="24"/>
          <w:lang w:eastAsia="ru-RU"/>
        </w:rPr>
        <w:t>е</w:t>
      </w:r>
      <w:r>
        <w:rPr>
          <w:rFonts w:ascii="Arial" w:hAnsi="Arial" w:cs="Arial"/>
          <w:sz w:val="24"/>
          <w:szCs w:val="24"/>
          <w:lang w:eastAsia="ru-RU"/>
        </w:rPr>
        <w:t>чивающей духовно-нравственное развитие, воспитание и социализацию обучающи</w:t>
      </w:r>
      <w:r>
        <w:rPr>
          <w:rFonts w:ascii="Arial" w:hAnsi="Arial" w:cs="Arial"/>
          <w:sz w:val="24"/>
          <w:szCs w:val="24"/>
          <w:lang w:eastAsia="ru-RU"/>
        </w:rPr>
        <w:t>х</w:t>
      </w:r>
      <w:r>
        <w:rPr>
          <w:rFonts w:ascii="Arial" w:hAnsi="Arial" w:cs="Arial"/>
          <w:sz w:val="24"/>
          <w:szCs w:val="24"/>
          <w:lang w:eastAsia="ru-RU"/>
        </w:rPr>
        <w:t xml:space="preserve">ся; </w:t>
      </w:r>
    </w:p>
    <w:p w:rsidR="00720254" w:rsidRDefault="002870CD" w:rsidP="002870CD">
      <w:pPr>
        <w:widowControl w:val="0"/>
        <w:numPr>
          <w:ilvl w:val="0"/>
          <w:numId w:val="97"/>
        </w:numPr>
        <w:tabs>
          <w:tab w:val="clear" w:pos="720"/>
          <w:tab w:val="left" w:pos="197"/>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w:t>
      </w:r>
      <w:r>
        <w:rPr>
          <w:rFonts w:ascii="Arial" w:hAnsi="Arial" w:cs="Arial"/>
          <w:sz w:val="24"/>
          <w:szCs w:val="24"/>
          <w:lang w:eastAsia="ru-RU"/>
        </w:rPr>
        <w:t>а</w:t>
      </w:r>
      <w:r>
        <w:rPr>
          <w:rFonts w:ascii="Arial" w:hAnsi="Arial" w:cs="Arial"/>
          <w:sz w:val="24"/>
          <w:szCs w:val="24"/>
          <w:lang w:eastAsia="ru-RU"/>
        </w:rPr>
        <w:t>ря деятельности педагогов в жизни школы, ученических групп (коллективов), отдел</w:t>
      </w:r>
      <w:r>
        <w:rPr>
          <w:rFonts w:ascii="Arial" w:hAnsi="Arial" w:cs="Arial"/>
          <w:sz w:val="24"/>
          <w:szCs w:val="24"/>
          <w:lang w:eastAsia="ru-RU"/>
        </w:rPr>
        <w:t>ь</w:t>
      </w:r>
      <w:r>
        <w:rPr>
          <w:rFonts w:ascii="Arial" w:hAnsi="Arial" w:cs="Arial"/>
          <w:sz w:val="24"/>
          <w:szCs w:val="24"/>
          <w:lang w:eastAsia="ru-RU"/>
        </w:rPr>
        <w:t xml:space="preserve">ных обучающихся. </w:t>
      </w:r>
    </w:p>
    <w:p w:rsidR="00720254" w:rsidRDefault="002870CD"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r>
        <w:rPr>
          <w:rFonts w:ascii="Arial" w:hAnsi="Arial" w:cs="Arial"/>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w:t>
      </w:r>
      <w:r>
        <w:rPr>
          <w:rFonts w:ascii="Arial" w:hAnsi="Arial" w:cs="Arial"/>
          <w:sz w:val="24"/>
          <w:szCs w:val="24"/>
          <w:lang w:eastAsia="ru-RU"/>
        </w:rPr>
        <w:t>б</w:t>
      </w:r>
      <w:r>
        <w:rPr>
          <w:rFonts w:ascii="Arial" w:hAnsi="Arial" w:cs="Arial"/>
          <w:sz w:val="24"/>
          <w:szCs w:val="24"/>
          <w:lang w:eastAsia="ru-RU"/>
        </w:rPr>
        <w:t xml:space="preserve">разовательной организацией Программы воспитания и социализации обучающихся. </w:t>
      </w:r>
    </w:p>
    <w:p w:rsidR="00720254" w:rsidRDefault="002870CD" w:rsidP="002870CD">
      <w:pPr>
        <w:widowControl w:val="0"/>
        <w:numPr>
          <w:ilvl w:val="1"/>
          <w:numId w:val="97"/>
        </w:numPr>
        <w:tabs>
          <w:tab w:val="left" w:pos="924"/>
        </w:tabs>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sz w:val="24"/>
          <w:szCs w:val="24"/>
          <w:lang w:eastAsia="ru-RU"/>
        </w:rPr>
        <w:t xml:space="preserve">качестве </w:t>
      </w:r>
      <w:r>
        <w:rPr>
          <w:rFonts w:ascii="Arial" w:hAnsi="Arial" w:cs="Arial"/>
          <w:b/>
          <w:bCs/>
          <w:sz w:val="24"/>
          <w:szCs w:val="24"/>
          <w:lang w:eastAsia="ru-RU"/>
        </w:rPr>
        <w:t>основных показателей</w:t>
      </w:r>
      <w:r>
        <w:rPr>
          <w:rFonts w:ascii="Arial" w:hAnsi="Arial" w:cs="Arial"/>
          <w:sz w:val="24"/>
          <w:szCs w:val="24"/>
          <w:lang w:eastAsia="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 </w:t>
      </w:r>
    </w:p>
    <w:p w:rsidR="00720254" w:rsidRDefault="002870CD" w:rsidP="002870CD">
      <w:pPr>
        <w:widowControl w:val="0"/>
        <w:tabs>
          <w:tab w:val="left" w:pos="1134"/>
        </w:tabs>
        <w:suppressAutoHyphens w:val="0"/>
        <w:overflowPunct w:val="0"/>
        <w:autoSpaceDE w:val="0"/>
        <w:autoSpaceDN w:val="0"/>
        <w:adjustRightInd w:val="0"/>
        <w:spacing w:after="0" w:line="240" w:lineRule="auto"/>
        <w:rPr>
          <w:rFonts w:ascii="Arial" w:hAnsi="Arial" w:cs="Arial"/>
          <w:sz w:val="24"/>
          <w:szCs w:val="24"/>
          <w:lang w:eastAsia="ru-RU"/>
        </w:rPr>
      </w:pPr>
      <w:r>
        <w:rPr>
          <w:rFonts w:ascii="Arial" w:hAnsi="Arial" w:cs="Arial"/>
          <w:sz w:val="24"/>
          <w:szCs w:val="24"/>
          <w:lang w:eastAsia="ru-RU"/>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720254" w:rsidRDefault="002870CD" w:rsidP="002870CD">
      <w:pPr>
        <w:widowControl w:val="0"/>
        <w:tabs>
          <w:tab w:val="left" w:pos="1134"/>
        </w:tabs>
        <w:suppressAutoHyphens w:val="0"/>
        <w:overflowPunct w:val="0"/>
        <w:autoSpaceDE w:val="0"/>
        <w:autoSpaceDN w:val="0"/>
        <w:adjustRightInd w:val="0"/>
        <w:spacing w:after="0" w:line="240" w:lineRule="auto"/>
        <w:rPr>
          <w:rFonts w:ascii="Arial" w:hAnsi="Arial" w:cs="Arial"/>
          <w:sz w:val="24"/>
          <w:szCs w:val="24"/>
          <w:lang w:eastAsia="ru-RU"/>
        </w:rPr>
      </w:pPr>
      <w:r>
        <w:rPr>
          <w:rFonts w:ascii="Arial" w:hAnsi="Arial" w:cs="Arial"/>
          <w:sz w:val="24"/>
          <w:szCs w:val="24"/>
          <w:lang w:eastAsia="ru-RU"/>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720254" w:rsidRDefault="002870CD" w:rsidP="002870CD">
      <w:pPr>
        <w:widowControl w:val="0"/>
        <w:numPr>
          <w:ilvl w:val="1"/>
          <w:numId w:val="98"/>
        </w:numPr>
        <w:tabs>
          <w:tab w:val="left" w:pos="1134"/>
        </w:tabs>
        <w:suppressAutoHyphens w:val="0"/>
        <w:overflowPunct w:val="0"/>
        <w:autoSpaceDE w:val="0"/>
        <w:autoSpaceDN w:val="0"/>
        <w:adjustRightInd w:val="0"/>
        <w:spacing w:after="0" w:line="240" w:lineRule="auto"/>
        <w:ind w:left="0" w:firstLine="709"/>
        <w:jc w:val="left"/>
        <w:rPr>
          <w:rFonts w:ascii="Arial" w:eastAsia="Times New Roman" w:hAnsi="Arial" w:cs="Arial"/>
          <w:sz w:val="24"/>
          <w:szCs w:val="20"/>
          <w:lang w:eastAsia="ru-RU"/>
        </w:rPr>
      </w:pPr>
      <w:r>
        <w:rPr>
          <w:rFonts w:ascii="Arial" w:eastAsia="Times New Roman" w:hAnsi="Arial" w:cs="Arial"/>
          <w:sz w:val="24"/>
          <w:szCs w:val="20"/>
          <w:lang w:eastAsia="ru-RU"/>
        </w:rPr>
        <w:t>Особенности детско-родительских отношений и степень включенности р</w:t>
      </w:r>
      <w:r>
        <w:rPr>
          <w:rFonts w:ascii="Arial" w:eastAsia="Times New Roman" w:hAnsi="Arial" w:cs="Arial"/>
          <w:sz w:val="24"/>
          <w:szCs w:val="20"/>
          <w:lang w:eastAsia="ru-RU"/>
        </w:rPr>
        <w:t>о</w:t>
      </w:r>
      <w:r>
        <w:rPr>
          <w:rFonts w:ascii="Arial" w:eastAsia="Times New Roman" w:hAnsi="Arial" w:cs="Arial"/>
          <w:sz w:val="24"/>
          <w:szCs w:val="20"/>
          <w:lang w:eastAsia="ru-RU"/>
        </w:rPr>
        <w:t xml:space="preserve">дителей (законных представителей) в образовательный и воспитательный процесс. </w:t>
      </w:r>
    </w:p>
    <w:tbl>
      <w:tblPr>
        <w:tblW w:w="99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2"/>
        <w:gridCol w:w="5785"/>
      </w:tblGrid>
      <w:tr w:rsidR="00720254">
        <w:tc>
          <w:tcPr>
            <w:tcW w:w="4172" w:type="dxa"/>
            <w:tcBorders>
              <w:bottom w:val="single" w:sz="6" w:space="0" w:color="008000"/>
            </w:tcBorders>
            <w:shd w:val="clear" w:color="auto" w:fill="auto"/>
          </w:tcPr>
          <w:p w:rsidR="00720254" w:rsidRDefault="002870CD" w:rsidP="002870CD">
            <w:pPr>
              <w:widowControl w:val="0"/>
              <w:suppressAutoHyphens w:val="0"/>
              <w:overflowPunct w:val="0"/>
              <w:autoSpaceDE w:val="0"/>
              <w:autoSpaceDN w:val="0"/>
              <w:adjustRightInd w:val="0"/>
              <w:spacing w:after="0" w:line="240" w:lineRule="auto"/>
              <w:ind w:firstLine="0"/>
              <w:jc w:val="center"/>
              <w:rPr>
                <w:rFonts w:ascii="Arial" w:hAnsi="Arial" w:cs="Arial"/>
                <w:b/>
                <w:sz w:val="22"/>
                <w:lang w:eastAsia="ru-RU"/>
              </w:rPr>
            </w:pPr>
            <w:r>
              <w:rPr>
                <w:rFonts w:ascii="Arial" w:hAnsi="Arial" w:cs="Arial"/>
                <w:b/>
                <w:sz w:val="22"/>
                <w:lang w:eastAsia="ru-RU"/>
              </w:rPr>
              <w:t>Показатели</w:t>
            </w:r>
          </w:p>
        </w:tc>
        <w:tc>
          <w:tcPr>
            <w:tcW w:w="5785" w:type="dxa"/>
            <w:tcBorders>
              <w:bottom w:val="single" w:sz="6" w:space="0" w:color="008000"/>
            </w:tcBorders>
            <w:shd w:val="clear" w:color="auto" w:fill="auto"/>
          </w:tcPr>
          <w:p w:rsidR="00720254" w:rsidRDefault="002870CD" w:rsidP="002870CD">
            <w:pPr>
              <w:widowControl w:val="0"/>
              <w:suppressAutoHyphens w:val="0"/>
              <w:overflowPunct w:val="0"/>
              <w:autoSpaceDE w:val="0"/>
              <w:autoSpaceDN w:val="0"/>
              <w:adjustRightInd w:val="0"/>
              <w:spacing w:after="0" w:line="240" w:lineRule="auto"/>
              <w:ind w:firstLine="0"/>
              <w:jc w:val="center"/>
              <w:rPr>
                <w:rFonts w:ascii="Arial" w:hAnsi="Arial" w:cs="Arial"/>
                <w:b/>
                <w:sz w:val="22"/>
                <w:lang w:eastAsia="ru-RU"/>
              </w:rPr>
            </w:pPr>
            <w:r>
              <w:rPr>
                <w:rFonts w:ascii="Arial" w:hAnsi="Arial" w:cs="Arial"/>
                <w:b/>
                <w:sz w:val="22"/>
                <w:lang w:eastAsia="ru-RU"/>
              </w:rPr>
              <w:t>Методики</w:t>
            </w:r>
          </w:p>
        </w:tc>
      </w:tr>
      <w:tr w:rsidR="00720254">
        <w:tc>
          <w:tcPr>
            <w:tcW w:w="4172"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1. Особенности развития личностной, социальной, экологической, трудовой (профессиональной) и здоровьесб</w:t>
            </w:r>
            <w:r>
              <w:rPr>
                <w:rFonts w:ascii="Arial" w:hAnsi="Arial" w:cs="Arial"/>
                <w:sz w:val="22"/>
                <w:lang w:eastAsia="ru-RU"/>
              </w:rPr>
              <w:t>е</w:t>
            </w:r>
            <w:r>
              <w:rPr>
                <w:rFonts w:ascii="Arial" w:hAnsi="Arial" w:cs="Arial"/>
                <w:sz w:val="22"/>
                <w:lang w:eastAsia="ru-RU"/>
              </w:rPr>
              <w:t>регающей культуры обучающихся.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Личность школьника как главный п</w:t>
            </w:r>
            <w:r>
              <w:rPr>
                <w:rFonts w:ascii="Arial" w:hAnsi="Arial" w:cs="Arial"/>
                <w:sz w:val="22"/>
                <w:lang w:eastAsia="ru-RU"/>
              </w:rPr>
              <w:t>о</w:t>
            </w:r>
            <w:r>
              <w:rPr>
                <w:rFonts w:ascii="Arial" w:hAnsi="Arial" w:cs="Arial"/>
                <w:sz w:val="22"/>
                <w:lang w:eastAsia="ru-RU"/>
              </w:rPr>
              <w:t>казатель эффективности процесса воспитания.</w:t>
            </w:r>
          </w:p>
        </w:tc>
        <w:tc>
          <w:tcPr>
            <w:tcW w:w="5785"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Тестовая диагностика личностного роста школьников (Степанов П.В.)</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Или как варианты (по выбору   классного руковод</w:t>
            </w:r>
            <w:r>
              <w:rPr>
                <w:rFonts w:ascii="Arial" w:hAnsi="Arial" w:cs="Arial"/>
                <w:sz w:val="22"/>
                <w:lang w:eastAsia="ru-RU"/>
              </w:rPr>
              <w:t>и</w:t>
            </w:r>
            <w:r>
              <w:rPr>
                <w:rFonts w:ascii="Arial" w:hAnsi="Arial" w:cs="Arial"/>
                <w:sz w:val="22"/>
                <w:lang w:eastAsia="ru-RU"/>
              </w:rPr>
              <w:t>теля):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Методика диагностики уровня творческой активности обучающиеся (М.И. Рожков и др.)</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Методика изучения социализированности личности обучающегося (М.И. Рожков)</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lastRenderedPageBreak/>
              <w:t>Портфель достижений.</w:t>
            </w:r>
          </w:p>
        </w:tc>
      </w:tr>
      <w:tr w:rsidR="00720254">
        <w:tc>
          <w:tcPr>
            <w:tcW w:w="4172"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lastRenderedPageBreak/>
              <w:t>Качество результатов воспитания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школьников.</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Критерием качества результатов</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воспитания является динамика ли</w:t>
            </w:r>
            <w:r>
              <w:rPr>
                <w:rFonts w:ascii="Arial" w:hAnsi="Arial" w:cs="Arial"/>
                <w:sz w:val="22"/>
                <w:lang w:eastAsia="ru-RU"/>
              </w:rPr>
              <w:t>ч</w:t>
            </w:r>
            <w:r>
              <w:rPr>
                <w:rFonts w:ascii="Arial" w:hAnsi="Arial" w:cs="Arial"/>
                <w:sz w:val="22"/>
                <w:lang w:eastAsia="ru-RU"/>
              </w:rPr>
              <w:t>ностного роста обучающиеся, а его показателями: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-Приобретение школьниками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социально-значимых знаний;</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-Развитие социально-значимых</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отношений;</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-Накопление школьниками опыта</w:t>
            </w:r>
          </w:p>
          <w:p w:rsidR="00720254" w:rsidRDefault="002870CD" w:rsidP="002870CD">
            <w:pPr>
              <w:widowControl w:val="0"/>
              <w:suppressAutoHyphens w:val="0"/>
              <w:overflowPunct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социально-значимого действия.</w:t>
            </w:r>
          </w:p>
        </w:tc>
        <w:tc>
          <w:tcPr>
            <w:tcW w:w="5785"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Производится путем сопоставления</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поставленных в Программе целей и задач и реал</w:t>
            </w:r>
            <w:r>
              <w:rPr>
                <w:rFonts w:ascii="Arial" w:hAnsi="Arial" w:cs="Arial"/>
                <w:sz w:val="22"/>
                <w:lang w:eastAsia="ru-RU"/>
              </w:rPr>
              <w:t>ь</w:t>
            </w:r>
            <w:r>
              <w:rPr>
                <w:rFonts w:ascii="Arial" w:hAnsi="Arial" w:cs="Arial"/>
                <w:sz w:val="22"/>
                <w:lang w:eastAsia="ru-RU"/>
              </w:rPr>
              <w:t>ных   результатов   на   уровне   класса, временных объединений методом наблюдения (классный рук</w:t>
            </w:r>
            <w:r>
              <w:rPr>
                <w:rFonts w:ascii="Arial" w:hAnsi="Arial" w:cs="Arial"/>
                <w:sz w:val="22"/>
                <w:lang w:eastAsia="ru-RU"/>
              </w:rPr>
              <w:t>о</w:t>
            </w:r>
            <w:r>
              <w:rPr>
                <w:rFonts w:ascii="Arial" w:hAnsi="Arial" w:cs="Arial"/>
                <w:sz w:val="22"/>
                <w:lang w:eastAsia="ru-RU"/>
              </w:rPr>
              <w:t>водитель, учителя, работающие в классе, педагоги дополнительного образования), собеседования, ра</w:t>
            </w:r>
            <w:r>
              <w:rPr>
                <w:rFonts w:ascii="Arial" w:hAnsi="Arial" w:cs="Arial"/>
                <w:sz w:val="22"/>
                <w:lang w:eastAsia="ru-RU"/>
              </w:rPr>
              <w:t>з</w:t>
            </w:r>
            <w:r>
              <w:rPr>
                <w:rFonts w:ascii="Arial" w:hAnsi="Arial" w:cs="Arial"/>
                <w:sz w:val="22"/>
                <w:lang w:eastAsia="ru-RU"/>
              </w:rPr>
              <w:t>работанных опросников (с учетом целей, задач, р</w:t>
            </w:r>
            <w:r>
              <w:rPr>
                <w:rFonts w:ascii="Arial" w:hAnsi="Arial" w:cs="Arial"/>
                <w:sz w:val="22"/>
                <w:lang w:eastAsia="ru-RU"/>
              </w:rPr>
              <w:t>е</w:t>
            </w:r>
            <w:r>
              <w:rPr>
                <w:rFonts w:ascii="Arial" w:hAnsi="Arial" w:cs="Arial"/>
                <w:sz w:val="22"/>
                <w:lang w:eastAsia="ru-RU"/>
              </w:rPr>
              <w:t>альных возможностей).</w:t>
            </w:r>
          </w:p>
        </w:tc>
      </w:tr>
      <w:tr w:rsidR="00720254">
        <w:tc>
          <w:tcPr>
            <w:tcW w:w="4172"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Детский   коллектив как условие ра</w:t>
            </w:r>
            <w:r>
              <w:rPr>
                <w:rFonts w:ascii="Arial" w:hAnsi="Arial" w:cs="Arial"/>
                <w:sz w:val="22"/>
                <w:lang w:eastAsia="ru-RU"/>
              </w:rPr>
              <w:t>з</w:t>
            </w:r>
            <w:r>
              <w:rPr>
                <w:rFonts w:ascii="Arial" w:hAnsi="Arial" w:cs="Arial"/>
                <w:sz w:val="22"/>
                <w:lang w:eastAsia="ru-RU"/>
              </w:rPr>
              <w:t>вития личности школьника Профе</w:t>
            </w:r>
            <w:r>
              <w:rPr>
                <w:rFonts w:ascii="Arial" w:hAnsi="Arial" w:cs="Arial"/>
                <w:sz w:val="22"/>
                <w:lang w:eastAsia="ru-RU"/>
              </w:rPr>
              <w:t>с</w:t>
            </w:r>
            <w:r>
              <w:rPr>
                <w:rFonts w:ascii="Arial" w:hAnsi="Arial" w:cs="Arial"/>
                <w:sz w:val="22"/>
                <w:lang w:eastAsia="ru-RU"/>
              </w:rPr>
              <w:t>сиональная   позиция педагога как условие развития личности школьн</w:t>
            </w:r>
            <w:r>
              <w:rPr>
                <w:rFonts w:ascii="Arial" w:hAnsi="Arial" w:cs="Arial"/>
                <w:sz w:val="22"/>
                <w:lang w:eastAsia="ru-RU"/>
              </w:rPr>
              <w:t>и</w:t>
            </w:r>
            <w:r>
              <w:rPr>
                <w:rFonts w:ascii="Arial" w:hAnsi="Arial" w:cs="Arial"/>
                <w:sz w:val="22"/>
                <w:lang w:eastAsia="ru-RU"/>
              </w:rPr>
              <w:t>ка</w:t>
            </w:r>
          </w:p>
        </w:tc>
        <w:tc>
          <w:tcPr>
            <w:tcW w:w="5785"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Методика изучения уровня развития детского колле</w:t>
            </w:r>
            <w:r>
              <w:rPr>
                <w:rFonts w:ascii="Arial" w:hAnsi="Arial" w:cs="Arial"/>
                <w:sz w:val="22"/>
                <w:lang w:eastAsia="ru-RU"/>
              </w:rPr>
              <w:t>к</w:t>
            </w:r>
            <w:r>
              <w:rPr>
                <w:rFonts w:ascii="Arial" w:hAnsi="Arial" w:cs="Arial"/>
                <w:sz w:val="22"/>
                <w:lang w:eastAsia="ru-RU"/>
              </w:rPr>
              <w:t>тива «Какой у нас коллектив» А.Н. Лутошкина.</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Методика социометрического изучения межличнос</w:t>
            </w:r>
            <w:r>
              <w:rPr>
                <w:rFonts w:ascii="Arial" w:hAnsi="Arial" w:cs="Arial"/>
                <w:sz w:val="22"/>
                <w:lang w:eastAsia="ru-RU"/>
              </w:rPr>
              <w:t>т</w:t>
            </w:r>
            <w:r>
              <w:rPr>
                <w:rFonts w:ascii="Arial" w:hAnsi="Arial" w:cs="Arial"/>
                <w:sz w:val="22"/>
                <w:lang w:eastAsia="ru-RU"/>
              </w:rPr>
              <w:t>ных отношений в детском коллективе (модификация социометрии Дж. Морено) Методика «Мой класс»</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Методика А.А. Андреева "Изучение удовлетворенн</w:t>
            </w:r>
            <w:r>
              <w:rPr>
                <w:rFonts w:ascii="Arial" w:hAnsi="Arial" w:cs="Arial"/>
                <w:sz w:val="22"/>
                <w:lang w:eastAsia="ru-RU"/>
              </w:rPr>
              <w:t>о</w:t>
            </w:r>
            <w:r>
              <w:rPr>
                <w:rFonts w:ascii="Arial" w:hAnsi="Arial" w:cs="Arial"/>
                <w:sz w:val="22"/>
                <w:lang w:eastAsia="ru-RU"/>
              </w:rPr>
              <w:t>сти, обучающиеся школьной жизнью". Методика    Е.Н.    Степанова    "Изучение удовлетворенности родителей работой образовательного учреждения" Методика    Е.Н.    Степанова    "Изучение удовл</w:t>
            </w:r>
            <w:r>
              <w:rPr>
                <w:rFonts w:ascii="Arial" w:hAnsi="Arial" w:cs="Arial"/>
                <w:sz w:val="22"/>
                <w:lang w:eastAsia="ru-RU"/>
              </w:rPr>
              <w:t>е</w:t>
            </w:r>
            <w:r>
              <w:rPr>
                <w:rFonts w:ascii="Arial" w:hAnsi="Arial" w:cs="Arial"/>
                <w:sz w:val="22"/>
                <w:lang w:eastAsia="ru-RU"/>
              </w:rPr>
              <w:t>творенности педагогов жизнедеятельностью в обр</w:t>
            </w:r>
            <w:r>
              <w:rPr>
                <w:rFonts w:ascii="Arial" w:hAnsi="Arial" w:cs="Arial"/>
                <w:sz w:val="22"/>
                <w:lang w:eastAsia="ru-RU"/>
              </w:rPr>
              <w:t>а</w:t>
            </w:r>
            <w:r>
              <w:rPr>
                <w:rFonts w:ascii="Arial" w:hAnsi="Arial" w:cs="Arial"/>
                <w:sz w:val="22"/>
                <w:lang w:eastAsia="ru-RU"/>
              </w:rPr>
              <w:t>зовательном учреждении".</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Анкета изучения успешности воспитательной работы ("Классный руководитель глазами воспитанников").</w:t>
            </w:r>
          </w:p>
        </w:tc>
      </w:tr>
      <w:tr w:rsidR="00720254">
        <w:tc>
          <w:tcPr>
            <w:tcW w:w="4172"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3. Особенности детско-родительских отношений и степень включенности родителей (законных представит</w:t>
            </w:r>
            <w:r>
              <w:rPr>
                <w:rFonts w:ascii="Arial" w:hAnsi="Arial" w:cs="Arial"/>
                <w:sz w:val="22"/>
                <w:lang w:eastAsia="ru-RU"/>
              </w:rPr>
              <w:t>е</w:t>
            </w:r>
            <w:r>
              <w:rPr>
                <w:rFonts w:ascii="Arial" w:hAnsi="Arial" w:cs="Arial"/>
                <w:sz w:val="22"/>
                <w:lang w:eastAsia="ru-RU"/>
              </w:rPr>
              <w:t>лей) в образовательный и воспит</w:t>
            </w:r>
            <w:r>
              <w:rPr>
                <w:rFonts w:ascii="Arial" w:hAnsi="Arial" w:cs="Arial"/>
                <w:sz w:val="22"/>
                <w:lang w:eastAsia="ru-RU"/>
              </w:rPr>
              <w:t>а</w:t>
            </w:r>
            <w:r>
              <w:rPr>
                <w:rFonts w:ascii="Arial" w:hAnsi="Arial" w:cs="Arial"/>
                <w:sz w:val="22"/>
                <w:lang w:eastAsia="ru-RU"/>
              </w:rPr>
              <w:t>тельный процесс.</w:t>
            </w:r>
          </w:p>
        </w:tc>
        <w:tc>
          <w:tcPr>
            <w:tcW w:w="5785" w:type="dxa"/>
            <w:shd w:val="clear" w:color="auto" w:fill="auto"/>
          </w:tcPr>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 xml:space="preserve"> Метод неоконченных предложений</w:t>
            </w:r>
          </w:p>
          <w:p w:rsidR="00720254" w:rsidRDefault="002870CD" w:rsidP="002870CD">
            <w:pPr>
              <w:widowControl w:val="0"/>
              <w:suppressAutoHyphens w:val="0"/>
              <w:autoSpaceDE w:val="0"/>
              <w:autoSpaceDN w:val="0"/>
              <w:adjustRightInd w:val="0"/>
              <w:spacing w:after="0" w:line="240" w:lineRule="auto"/>
              <w:ind w:firstLine="0"/>
              <w:jc w:val="left"/>
              <w:rPr>
                <w:rFonts w:ascii="Arial" w:hAnsi="Arial" w:cs="Arial"/>
                <w:sz w:val="22"/>
                <w:lang w:eastAsia="ru-RU"/>
              </w:rPr>
            </w:pPr>
            <w:r>
              <w:rPr>
                <w:rFonts w:ascii="Arial" w:hAnsi="Arial" w:cs="Arial"/>
                <w:sz w:val="22"/>
                <w:lang w:eastAsia="ru-RU"/>
              </w:rPr>
              <w:t>Проективная методика «Семья» Оценка степени включенности родителей (законных представителей) в образовательный и воспитательный процесс пр</w:t>
            </w:r>
            <w:r>
              <w:rPr>
                <w:rFonts w:ascii="Arial" w:hAnsi="Arial" w:cs="Arial"/>
                <w:sz w:val="22"/>
                <w:lang w:eastAsia="ru-RU"/>
              </w:rPr>
              <w:t>о</w:t>
            </w:r>
            <w:r>
              <w:rPr>
                <w:rFonts w:ascii="Arial" w:hAnsi="Arial" w:cs="Arial"/>
                <w:sz w:val="22"/>
                <w:lang w:eastAsia="ru-RU"/>
              </w:rPr>
              <w:t>изводится путём наблюдения (классный руковод</w:t>
            </w:r>
            <w:r>
              <w:rPr>
                <w:rFonts w:ascii="Arial" w:hAnsi="Arial" w:cs="Arial"/>
                <w:sz w:val="22"/>
                <w:lang w:eastAsia="ru-RU"/>
              </w:rPr>
              <w:t>и</w:t>
            </w:r>
            <w:r>
              <w:rPr>
                <w:rFonts w:ascii="Arial" w:hAnsi="Arial" w:cs="Arial"/>
                <w:sz w:val="22"/>
                <w:lang w:eastAsia="ru-RU"/>
              </w:rPr>
              <w:t>тель, учителя-предметники), собеседования с род</w:t>
            </w:r>
            <w:r>
              <w:rPr>
                <w:rFonts w:ascii="Arial" w:hAnsi="Arial" w:cs="Arial"/>
                <w:sz w:val="22"/>
                <w:lang w:eastAsia="ru-RU"/>
              </w:rPr>
              <w:t>и</w:t>
            </w:r>
            <w:r>
              <w:rPr>
                <w:rFonts w:ascii="Arial" w:hAnsi="Arial" w:cs="Arial"/>
                <w:sz w:val="22"/>
                <w:lang w:eastAsia="ru-RU"/>
              </w:rPr>
              <w:t>телями</w:t>
            </w:r>
          </w:p>
        </w:tc>
      </w:tr>
    </w:tbl>
    <w:p w:rsidR="00720254" w:rsidRDefault="00720254"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p>
    <w:p w:rsidR="00720254" w:rsidRDefault="002870CD"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bookmarkStart w:id="417" w:name="page305"/>
      <w:bookmarkEnd w:id="417"/>
      <w:r>
        <w:rPr>
          <w:rFonts w:ascii="Arial" w:hAnsi="Arial" w:cs="Arial"/>
          <w:b/>
          <w:bCs/>
          <w:sz w:val="24"/>
          <w:szCs w:val="24"/>
          <w:lang w:eastAsia="ru-RU"/>
        </w:rPr>
        <w:t>Основные принципы организации мониторинга эффективности реализ</w:t>
      </w:r>
      <w:r>
        <w:rPr>
          <w:rFonts w:ascii="Arial" w:hAnsi="Arial" w:cs="Arial"/>
          <w:b/>
          <w:bCs/>
          <w:sz w:val="24"/>
          <w:szCs w:val="24"/>
          <w:lang w:eastAsia="ru-RU"/>
        </w:rPr>
        <w:t>а</w:t>
      </w:r>
      <w:r>
        <w:rPr>
          <w:rFonts w:ascii="Arial" w:hAnsi="Arial" w:cs="Arial"/>
          <w:b/>
          <w:bCs/>
          <w:sz w:val="24"/>
          <w:szCs w:val="24"/>
          <w:lang w:eastAsia="ru-RU"/>
        </w:rPr>
        <w:t>ции Программы воспитания и социализации обучающихся:</w:t>
      </w:r>
    </w:p>
    <w:p w:rsidR="00720254" w:rsidRDefault="002870CD" w:rsidP="002870CD">
      <w:pPr>
        <w:widowControl w:val="0"/>
        <w:numPr>
          <w:ilvl w:val="0"/>
          <w:numId w:val="99"/>
        </w:numPr>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i/>
          <w:iCs/>
          <w:sz w:val="24"/>
          <w:szCs w:val="24"/>
          <w:lang w:eastAsia="ru-RU"/>
        </w:rPr>
        <w:t xml:space="preserve">принцип системности </w:t>
      </w:r>
      <w:r>
        <w:rPr>
          <w:rFonts w:ascii="Arial" w:hAnsi="Arial" w:cs="Arial"/>
          <w:sz w:val="24"/>
          <w:szCs w:val="24"/>
          <w:lang w:eastAsia="ru-RU"/>
        </w:rPr>
        <w:t>предполагает изучение планируемых результ</w:t>
      </w:r>
      <w:r>
        <w:rPr>
          <w:rFonts w:ascii="Arial" w:hAnsi="Arial" w:cs="Arial"/>
          <w:sz w:val="24"/>
          <w:szCs w:val="24"/>
          <w:lang w:eastAsia="ru-RU"/>
        </w:rPr>
        <w:t>а</w:t>
      </w:r>
      <w:r>
        <w:rPr>
          <w:rFonts w:ascii="Arial" w:hAnsi="Arial" w:cs="Arial"/>
          <w:sz w:val="24"/>
          <w:szCs w:val="24"/>
          <w:lang w:eastAsia="ru-RU"/>
        </w:rPr>
        <w:t>тов развития обучающихся в</w:t>
      </w:r>
      <w:r>
        <w:rPr>
          <w:rFonts w:ascii="Arial" w:hAnsi="Arial" w:cs="Arial"/>
          <w:i/>
          <w:iCs/>
          <w:sz w:val="24"/>
          <w:szCs w:val="24"/>
          <w:lang w:eastAsia="ru-RU"/>
        </w:rPr>
        <w:t xml:space="preserve"> </w:t>
      </w:r>
      <w:r>
        <w:rPr>
          <w:rFonts w:ascii="Arial" w:hAnsi="Arial" w:cs="Arial"/>
          <w:sz w:val="24"/>
          <w:szCs w:val="24"/>
          <w:lang w:eastAsia="ru-RU"/>
        </w:rPr>
        <w:t xml:space="preserve">качестве составных (системных) элементов общего процесса воспитания и социализации </w:t>
      </w:r>
      <w:bookmarkStart w:id="418" w:name="page307"/>
      <w:bookmarkEnd w:id="418"/>
      <w:r>
        <w:rPr>
          <w:rFonts w:ascii="Arial" w:hAnsi="Arial" w:cs="Arial"/>
          <w:sz w:val="24"/>
          <w:szCs w:val="24"/>
          <w:lang w:eastAsia="ru-RU"/>
        </w:rPr>
        <w:t>обучающихся;</w:t>
      </w:r>
    </w:p>
    <w:p w:rsidR="00720254" w:rsidRDefault="002870CD" w:rsidP="002870CD">
      <w:pPr>
        <w:widowControl w:val="0"/>
        <w:numPr>
          <w:ilvl w:val="0"/>
          <w:numId w:val="100"/>
        </w:numPr>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i/>
          <w:iCs/>
          <w:sz w:val="24"/>
          <w:szCs w:val="24"/>
          <w:lang w:eastAsia="ru-RU"/>
        </w:rPr>
        <w:t xml:space="preserve">принцип личностно- системно- деятельностного подхода </w:t>
      </w:r>
      <w:r>
        <w:rPr>
          <w:rFonts w:ascii="Arial" w:hAnsi="Arial" w:cs="Arial"/>
          <w:sz w:val="24"/>
          <w:szCs w:val="24"/>
          <w:lang w:eastAsia="ru-RU"/>
        </w:rPr>
        <w:t>ориентир</w:t>
      </w:r>
      <w:r>
        <w:rPr>
          <w:rFonts w:ascii="Arial" w:hAnsi="Arial" w:cs="Arial"/>
          <w:sz w:val="24"/>
          <w:szCs w:val="24"/>
          <w:lang w:eastAsia="ru-RU"/>
        </w:rPr>
        <w:t>у</w:t>
      </w:r>
      <w:r>
        <w:rPr>
          <w:rFonts w:ascii="Arial" w:hAnsi="Arial" w:cs="Arial"/>
          <w:sz w:val="24"/>
          <w:szCs w:val="24"/>
          <w:lang w:eastAsia="ru-RU"/>
        </w:rPr>
        <w:t>ет исследование</w:t>
      </w:r>
      <w:r>
        <w:rPr>
          <w:rFonts w:ascii="Arial" w:hAnsi="Arial" w:cs="Arial"/>
          <w:i/>
          <w:iCs/>
          <w:sz w:val="24"/>
          <w:szCs w:val="24"/>
          <w:lang w:eastAsia="ru-RU"/>
        </w:rPr>
        <w:t xml:space="preserve"> </w:t>
      </w:r>
      <w:r>
        <w:rPr>
          <w:rFonts w:ascii="Arial" w:hAnsi="Arial" w:cs="Arial"/>
          <w:sz w:val="24"/>
          <w:szCs w:val="24"/>
          <w:lang w:eastAsia="ru-RU"/>
        </w:rPr>
        <w:t xml:space="preserve">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720254" w:rsidRDefault="002870CD" w:rsidP="002870CD">
      <w:pPr>
        <w:widowControl w:val="0"/>
        <w:numPr>
          <w:ilvl w:val="0"/>
          <w:numId w:val="100"/>
        </w:numPr>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i/>
          <w:iCs/>
          <w:sz w:val="24"/>
          <w:szCs w:val="24"/>
          <w:lang w:eastAsia="ru-RU"/>
        </w:rPr>
        <w:t xml:space="preserve">принцип объективности </w:t>
      </w:r>
      <w:r>
        <w:rPr>
          <w:rFonts w:ascii="Arial" w:hAnsi="Arial" w:cs="Arial"/>
          <w:sz w:val="24"/>
          <w:szCs w:val="24"/>
          <w:lang w:eastAsia="ru-RU"/>
        </w:rPr>
        <w:t>предполагает формализованность оценки</w:t>
      </w:r>
      <w:r>
        <w:rPr>
          <w:rFonts w:ascii="Arial" w:hAnsi="Arial" w:cs="Arial"/>
          <w:i/>
          <w:iCs/>
          <w:sz w:val="24"/>
          <w:szCs w:val="24"/>
          <w:lang w:eastAsia="ru-RU"/>
        </w:rPr>
        <w:t xml:space="preserve"> </w:t>
      </w:r>
      <w:r>
        <w:rPr>
          <w:rFonts w:ascii="Arial" w:hAnsi="Arial" w:cs="Arial"/>
          <w:sz w:val="24"/>
          <w:szCs w:val="24"/>
          <w:lang w:eastAsia="ru-RU"/>
        </w:rPr>
        <w:t>(н</w:t>
      </w:r>
      <w:r>
        <w:rPr>
          <w:rFonts w:ascii="Arial" w:hAnsi="Arial" w:cs="Arial"/>
          <w:sz w:val="24"/>
          <w:szCs w:val="24"/>
          <w:lang w:eastAsia="ru-RU"/>
        </w:rPr>
        <w:t>е</w:t>
      </w:r>
      <w:r>
        <w:rPr>
          <w:rFonts w:ascii="Arial" w:hAnsi="Arial" w:cs="Arial"/>
          <w:sz w:val="24"/>
          <w:szCs w:val="24"/>
          <w:lang w:eastAsia="ru-RU"/>
        </w:rPr>
        <w:t>зависимость исследования</w:t>
      </w:r>
      <w:r>
        <w:rPr>
          <w:rFonts w:ascii="Arial" w:hAnsi="Arial" w:cs="Arial"/>
          <w:i/>
          <w:iCs/>
          <w:sz w:val="24"/>
          <w:szCs w:val="24"/>
          <w:lang w:eastAsia="ru-RU"/>
        </w:rPr>
        <w:t xml:space="preserve"> </w:t>
      </w:r>
      <w:r>
        <w:rPr>
          <w:rFonts w:ascii="Arial" w:hAnsi="Arial" w:cs="Arial"/>
          <w:sz w:val="24"/>
          <w:szCs w:val="24"/>
          <w:lang w:eastAsia="ru-RU"/>
        </w:rPr>
        <w:t>и интерпретации данных) и предусматривает необход</w:t>
      </w:r>
      <w:r>
        <w:rPr>
          <w:rFonts w:ascii="Arial" w:hAnsi="Arial" w:cs="Arial"/>
          <w:sz w:val="24"/>
          <w:szCs w:val="24"/>
          <w:lang w:eastAsia="ru-RU"/>
        </w:rPr>
        <w:t>и</w:t>
      </w:r>
      <w:r>
        <w:rPr>
          <w:rFonts w:ascii="Arial" w:hAnsi="Arial" w:cs="Arial"/>
          <w:sz w:val="24"/>
          <w:szCs w:val="24"/>
          <w:lang w:eastAsia="ru-RU"/>
        </w:rPr>
        <w:t xml:space="preserve">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720254" w:rsidRDefault="002870CD" w:rsidP="002870CD">
      <w:pPr>
        <w:widowControl w:val="0"/>
        <w:numPr>
          <w:ilvl w:val="0"/>
          <w:numId w:val="100"/>
        </w:numPr>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i/>
          <w:iCs/>
          <w:sz w:val="24"/>
          <w:szCs w:val="24"/>
          <w:lang w:eastAsia="ru-RU"/>
        </w:rPr>
        <w:t xml:space="preserve">принцип   детерминизма (причинной   обусловленности) </w:t>
      </w:r>
      <w:r>
        <w:rPr>
          <w:rFonts w:ascii="Arial" w:hAnsi="Arial" w:cs="Arial"/>
          <w:iCs/>
          <w:sz w:val="24"/>
          <w:szCs w:val="24"/>
          <w:lang w:eastAsia="ru-RU"/>
        </w:rPr>
        <w:t>указывает</w:t>
      </w:r>
      <w:r>
        <w:rPr>
          <w:rFonts w:ascii="Arial" w:hAnsi="Arial" w:cs="Arial"/>
          <w:sz w:val="24"/>
          <w:szCs w:val="24"/>
          <w:lang w:eastAsia="ru-RU"/>
        </w:rPr>
        <w:t xml:space="preserve">   на   обусловленность,</w:t>
      </w:r>
      <w:r>
        <w:rPr>
          <w:rFonts w:ascii="Arial" w:hAnsi="Arial" w:cs="Arial"/>
          <w:i/>
          <w:iCs/>
          <w:sz w:val="24"/>
          <w:szCs w:val="24"/>
          <w:lang w:eastAsia="ru-RU"/>
        </w:rPr>
        <w:t xml:space="preserve"> </w:t>
      </w:r>
      <w:r>
        <w:rPr>
          <w:rFonts w:ascii="Arial" w:hAnsi="Arial" w:cs="Arial"/>
          <w:sz w:val="24"/>
          <w:szCs w:val="24"/>
          <w:lang w:eastAsia="ru-RU"/>
        </w:rPr>
        <w:t>взаимодействие и влияние различных социальных, педагогич</w:t>
      </w:r>
      <w:r>
        <w:rPr>
          <w:rFonts w:ascii="Arial" w:hAnsi="Arial" w:cs="Arial"/>
          <w:sz w:val="24"/>
          <w:szCs w:val="24"/>
          <w:lang w:eastAsia="ru-RU"/>
        </w:rPr>
        <w:t>е</w:t>
      </w:r>
      <w:r>
        <w:rPr>
          <w:rFonts w:ascii="Arial" w:hAnsi="Arial" w:cs="Arial"/>
          <w:sz w:val="24"/>
          <w:szCs w:val="24"/>
          <w:lang w:eastAsia="ru-RU"/>
        </w:rPr>
        <w:lastRenderedPageBreak/>
        <w:t xml:space="preserve">ских и психологических факторов на воспитание и социализацию обучающихся; </w:t>
      </w:r>
    </w:p>
    <w:p w:rsidR="00720254" w:rsidRDefault="002870CD" w:rsidP="002870CD">
      <w:pPr>
        <w:widowControl w:val="0"/>
        <w:numPr>
          <w:ilvl w:val="0"/>
          <w:numId w:val="100"/>
        </w:numPr>
        <w:suppressAutoHyphens w:val="0"/>
        <w:overflowPunct w:val="0"/>
        <w:autoSpaceDE w:val="0"/>
        <w:autoSpaceDN w:val="0"/>
        <w:adjustRightInd w:val="0"/>
        <w:spacing w:after="0" w:line="240" w:lineRule="auto"/>
        <w:ind w:left="0" w:firstLine="709"/>
        <w:jc w:val="left"/>
        <w:rPr>
          <w:rFonts w:ascii="Arial" w:hAnsi="Arial" w:cs="Arial"/>
          <w:sz w:val="24"/>
          <w:szCs w:val="24"/>
          <w:lang w:eastAsia="ru-RU"/>
        </w:rPr>
      </w:pPr>
      <w:r>
        <w:rPr>
          <w:rFonts w:ascii="Arial" w:hAnsi="Arial" w:cs="Arial"/>
          <w:i/>
          <w:iCs/>
          <w:sz w:val="24"/>
          <w:szCs w:val="24"/>
          <w:lang w:eastAsia="ru-RU"/>
        </w:rPr>
        <w:t xml:space="preserve">принцип признания безусловного уважения прав </w:t>
      </w:r>
      <w:r>
        <w:rPr>
          <w:rFonts w:ascii="Arial" w:hAnsi="Arial" w:cs="Arial"/>
          <w:sz w:val="24"/>
          <w:szCs w:val="24"/>
          <w:lang w:eastAsia="ru-RU"/>
        </w:rPr>
        <w:t>предполагает отказ от прямых негативных</w:t>
      </w:r>
      <w:r>
        <w:rPr>
          <w:rFonts w:ascii="Arial" w:hAnsi="Arial" w:cs="Arial"/>
          <w:i/>
          <w:iCs/>
          <w:sz w:val="24"/>
          <w:szCs w:val="24"/>
          <w:lang w:eastAsia="ru-RU"/>
        </w:rPr>
        <w:t xml:space="preserve"> </w:t>
      </w:r>
      <w:r>
        <w:rPr>
          <w:rFonts w:ascii="Arial" w:hAnsi="Arial" w:cs="Arial"/>
          <w:sz w:val="24"/>
          <w:szCs w:val="24"/>
          <w:lang w:eastAsia="ru-RU"/>
        </w:rPr>
        <w:t xml:space="preserve">оценок и личностных характеристик обучающихся. </w:t>
      </w:r>
    </w:p>
    <w:p w:rsidR="00720254" w:rsidRDefault="002870CD" w:rsidP="002870CD">
      <w:pPr>
        <w:widowControl w:val="0"/>
        <w:suppressAutoHyphens w:val="0"/>
        <w:overflowPunct w:val="0"/>
        <w:autoSpaceDE w:val="0"/>
        <w:autoSpaceDN w:val="0"/>
        <w:adjustRightInd w:val="0"/>
        <w:spacing w:after="0" w:line="240" w:lineRule="auto"/>
        <w:rPr>
          <w:rFonts w:ascii="Arial" w:hAnsi="Arial" w:cs="Arial"/>
          <w:sz w:val="24"/>
          <w:szCs w:val="24"/>
          <w:lang w:eastAsia="ru-RU"/>
        </w:rPr>
      </w:pPr>
      <w:r>
        <w:rPr>
          <w:rFonts w:ascii="Arial" w:hAnsi="Arial" w:cs="Arial"/>
          <w:sz w:val="24"/>
          <w:szCs w:val="24"/>
          <w:lang w:eastAsia="ru-RU"/>
        </w:rPr>
        <w:t>Школа соблюдает моральные и правовые нормы исследования, создаёт усл</w:t>
      </w:r>
      <w:r>
        <w:rPr>
          <w:rFonts w:ascii="Arial" w:hAnsi="Arial" w:cs="Arial"/>
          <w:sz w:val="24"/>
          <w:szCs w:val="24"/>
          <w:lang w:eastAsia="ru-RU"/>
        </w:rPr>
        <w:t>о</w:t>
      </w:r>
      <w:r>
        <w:rPr>
          <w:rFonts w:ascii="Arial" w:hAnsi="Arial" w:cs="Arial"/>
          <w:sz w:val="24"/>
          <w:szCs w:val="24"/>
          <w:lang w:eastAsia="ru-RU"/>
        </w:rPr>
        <w:t>вия для проведения мониторинга эффективности реализации образовательной о</w:t>
      </w:r>
      <w:r>
        <w:rPr>
          <w:rFonts w:ascii="Arial" w:hAnsi="Arial" w:cs="Arial"/>
          <w:sz w:val="24"/>
          <w:szCs w:val="24"/>
          <w:lang w:eastAsia="ru-RU"/>
        </w:rPr>
        <w:t>р</w:t>
      </w:r>
      <w:r>
        <w:rPr>
          <w:rFonts w:ascii="Arial" w:hAnsi="Arial" w:cs="Arial"/>
          <w:sz w:val="24"/>
          <w:szCs w:val="24"/>
          <w:lang w:eastAsia="ru-RU"/>
        </w:rPr>
        <w:t>ганизацией Программы воспитания и социализации обучающихся.</w:t>
      </w:r>
    </w:p>
    <w:p w:rsidR="00720254" w:rsidRDefault="00720254" w:rsidP="002870CD">
      <w:pPr>
        <w:widowControl w:val="0"/>
        <w:tabs>
          <w:tab w:val="left" w:pos="9923"/>
        </w:tabs>
        <w:suppressAutoHyphens w:val="0"/>
        <w:overflowPunct w:val="0"/>
        <w:autoSpaceDE w:val="0"/>
        <w:autoSpaceDN w:val="0"/>
        <w:adjustRightInd w:val="0"/>
        <w:spacing w:after="0" w:line="240" w:lineRule="auto"/>
        <w:rPr>
          <w:rFonts w:ascii="Arial" w:hAnsi="Arial" w:cs="Arial"/>
          <w:b/>
          <w:bCs/>
          <w:sz w:val="24"/>
          <w:szCs w:val="24"/>
          <w:lang w:eastAsia="ru-RU"/>
        </w:rPr>
      </w:pPr>
    </w:p>
    <w:p w:rsidR="00720254" w:rsidRDefault="002870CD" w:rsidP="002870CD">
      <w:pPr>
        <w:pStyle w:val="20"/>
        <w:numPr>
          <w:ilvl w:val="1"/>
          <w:numId w:val="12"/>
        </w:numPr>
        <w:spacing w:before="0" w:after="0"/>
        <w:jc w:val="left"/>
      </w:pPr>
      <w:bookmarkStart w:id="419" w:name="_Toc20218034"/>
      <w:bookmarkStart w:id="420" w:name="_Toc435412733"/>
      <w:bookmarkStart w:id="421" w:name="_Toc11850816"/>
      <w:bookmarkStart w:id="422" w:name="_Toc5705965"/>
      <w:bookmarkStart w:id="423" w:name="_Toc5706039"/>
      <w:bookmarkStart w:id="424" w:name="_Toc5706175"/>
      <w:r>
        <w:t>Программа коррекционной работы</w:t>
      </w:r>
      <w:bookmarkEnd w:id="419"/>
      <w:bookmarkEnd w:id="420"/>
      <w:r>
        <w:t xml:space="preserve"> </w:t>
      </w:r>
      <w:bookmarkEnd w:id="421"/>
      <w:bookmarkEnd w:id="422"/>
      <w:bookmarkEnd w:id="423"/>
      <w:bookmarkEnd w:id="424"/>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и должна обеспечивать:</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создание в МАОУ «Б</w:t>
      </w:r>
      <w:r w:rsidR="001E4C56">
        <w:rPr>
          <w:rFonts w:ascii="Arial" w:hAnsi="Arial" w:cs="Arial"/>
          <w:sz w:val="24"/>
          <w:szCs w:val="24"/>
        </w:rPr>
        <w:t>изинская</w:t>
      </w:r>
      <w:r>
        <w:rPr>
          <w:rFonts w:ascii="Arial" w:hAnsi="Arial" w:cs="Arial"/>
          <w:sz w:val="24"/>
          <w:szCs w:val="24"/>
        </w:rPr>
        <w:t xml:space="preserve"> СОШ»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дальнейшую социальную адаптацию и интеграцию детей с особыми образовательными потребностями в МАОУ «Б</w:t>
      </w:r>
      <w:r w:rsidR="001E4C56">
        <w:rPr>
          <w:rFonts w:ascii="Arial" w:hAnsi="Arial" w:cs="Arial"/>
          <w:sz w:val="24"/>
          <w:szCs w:val="24"/>
        </w:rPr>
        <w:t>изинская</w:t>
      </w:r>
      <w:r>
        <w:rPr>
          <w:rFonts w:ascii="Arial" w:hAnsi="Arial" w:cs="Arial"/>
          <w:sz w:val="24"/>
          <w:szCs w:val="24"/>
        </w:rPr>
        <w:t xml:space="preserve"> СОШ».</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Разработка и реализация программы коррекционной работы осуществляются МАОУ «Байкаловская СОШ» как самостоятельно, так и совместно с другими образовательными учреждениями посредством организации сетевого взаимодействия. </w:t>
      </w:r>
    </w:p>
    <w:p w:rsidR="00720254" w:rsidRDefault="00720254" w:rsidP="002870CD">
      <w:pPr>
        <w:autoSpaceDE w:val="0"/>
        <w:autoSpaceDN w:val="0"/>
        <w:adjustRightInd w:val="0"/>
        <w:spacing w:after="0" w:line="240" w:lineRule="auto"/>
        <w:rPr>
          <w:rFonts w:ascii="Arial" w:hAnsi="Arial" w:cs="Arial"/>
          <w:sz w:val="24"/>
          <w:szCs w:val="24"/>
        </w:rPr>
      </w:pPr>
    </w:p>
    <w:p w:rsidR="00720254" w:rsidRDefault="002870CD" w:rsidP="002870CD">
      <w:pPr>
        <w:pStyle w:val="30"/>
        <w:numPr>
          <w:ilvl w:val="2"/>
          <w:numId w:val="12"/>
        </w:numPr>
        <w:spacing w:after="0" w:line="240" w:lineRule="auto"/>
      </w:pPr>
      <w:bookmarkStart w:id="425" w:name="_Toc20218035"/>
      <w:bookmarkStart w:id="426" w:name="_Toc20132031"/>
      <w: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bookmarkEnd w:id="425"/>
      <w:bookmarkEnd w:id="426"/>
      <w:r>
        <w:t xml:space="preserve"> </w:t>
      </w:r>
    </w:p>
    <w:p w:rsidR="00720254" w:rsidRDefault="002870CD" w:rsidP="002870CD">
      <w:pPr>
        <w:spacing w:after="0" w:line="240" w:lineRule="auto"/>
        <w:rPr>
          <w:rFonts w:ascii="Arial" w:hAnsi="Arial" w:cs="Arial"/>
          <w:sz w:val="24"/>
          <w:szCs w:val="24"/>
        </w:rPr>
      </w:pPr>
      <w:r>
        <w:rPr>
          <w:rFonts w:ascii="Arial" w:hAnsi="Arial" w:cs="Arial"/>
          <w:b/>
          <w:sz w:val="24"/>
          <w:szCs w:val="24"/>
        </w:rPr>
        <w:t>Цель программы:</w:t>
      </w:r>
      <w:r>
        <w:rPr>
          <w:rFonts w:ascii="Arial" w:hAnsi="Arial" w:cs="Arial"/>
          <w:sz w:val="24"/>
          <w:szCs w:val="24"/>
        </w:rPr>
        <w:t xml:space="preserve"> осуществление комплексного психолого-медико-педагогического сопровождения процесса образования обучающихся, имеющих ограниченные возможности здоровья, на уровне среднего общего образования. </w:t>
      </w:r>
    </w:p>
    <w:p w:rsidR="00720254" w:rsidRDefault="002870CD" w:rsidP="002870CD">
      <w:pPr>
        <w:spacing w:after="0" w:line="240" w:lineRule="auto"/>
        <w:rPr>
          <w:rFonts w:ascii="Arial" w:hAnsi="Arial" w:cs="Arial"/>
          <w:b/>
          <w:sz w:val="24"/>
          <w:szCs w:val="24"/>
        </w:rPr>
      </w:pPr>
      <w:r>
        <w:rPr>
          <w:rFonts w:ascii="Arial" w:hAnsi="Arial" w:cs="Arial"/>
          <w:b/>
          <w:sz w:val="24"/>
          <w:szCs w:val="24"/>
        </w:rPr>
        <w:t xml:space="preserve">Задачи программы: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Мониторинг особых образовательных потребностей обучающихся с ОВЗ на уровне среднего общего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 </w:t>
      </w:r>
    </w:p>
    <w:p w:rsidR="00720254" w:rsidRDefault="002870CD" w:rsidP="002870CD">
      <w:pPr>
        <w:spacing w:after="0" w:line="240" w:lineRule="auto"/>
        <w:rPr>
          <w:rFonts w:ascii="Arial" w:hAnsi="Arial" w:cs="Arial"/>
          <w:sz w:val="24"/>
          <w:szCs w:val="24"/>
        </w:rPr>
      </w:pPr>
      <w:r>
        <w:rPr>
          <w:rFonts w:ascii="Arial" w:hAnsi="Arial" w:cs="Arial"/>
          <w:sz w:val="24"/>
          <w:szCs w:val="24"/>
        </w:rPr>
        <w:t>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 (Пр.48)</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Организация коррекционно-развивающих занятий с педагогами-специалистами (педагогом-психологом, учителем-логопедом) в индивидуальной или групповой форме для обучающихся с ОВЗ, нуждающихся в специализированной помощи.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Обеспечение детям с ОВЗ обучения по программам дополнительного образования различной направленности в соответствии с их актуальными возможностями и потребностями.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Формирование у обучающихся с ОВЗ адекватных личностных установок для обеспечения оптимальной адаптации в реальных условиях социума. </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Определение доступных возможностей адаптации обучающихся с ОВЗ в различных сферах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Формирование коммуникативных умений и навыков конструктивного межличностного общения со сверстниками и взрослыми людьми</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720254" w:rsidRDefault="002870CD" w:rsidP="002870CD">
      <w:pPr>
        <w:spacing w:after="0" w:line="240" w:lineRule="auto"/>
        <w:rPr>
          <w:rFonts w:ascii="Arial" w:eastAsia="Arial" w:hAnsi="Arial" w:cs="Arial"/>
          <w:color w:val="000000"/>
          <w:sz w:val="24"/>
          <w:szCs w:val="24"/>
          <w:lang w:eastAsia="ru-RU"/>
        </w:rPr>
      </w:pPr>
      <w:r>
        <w:rPr>
          <w:rFonts w:ascii="Arial" w:hAnsi="Arial" w:cs="Arial"/>
          <w:sz w:val="24"/>
          <w:szCs w:val="24"/>
        </w:rPr>
        <w:t xml:space="preserve">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w:t>
      </w:r>
      <w:r>
        <w:rPr>
          <w:rFonts w:ascii="Arial" w:eastAsia="Arial" w:hAnsi="Arial" w:cs="Arial"/>
          <w:color w:val="000000"/>
          <w:sz w:val="24"/>
          <w:szCs w:val="24"/>
          <w:lang w:eastAsia="ru-RU"/>
        </w:rPr>
        <w:t>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процесса). МАОУ Б</w:t>
      </w:r>
      <w:r w:rsidR="001E4C56">
        <w:rPr>
          <w:rFonts w:ascii="Arial" w:eastAsia="Arial" w:hAnsi="Arial" w:cs="Arial"/>
          <w:color w:val="000000"/>
          <w:sz w:val="24"/>
          <w:szCs w:val="24"/>
          <w:lang w:eastAsia="ru-RU"/>
        </w:rPr>
        <w:t xml:space="preserve">изинская </w:t>
      </w:r>
      <w:r>
        <w:rPr>
          <w:rFonts w:ascii="Arial" w:eastAsia="Arial" w:hAnsi="Arial" w:cs="Arial"/>
          <w:color w:val="000000"/>
          <w:sz w:val="24"/>
          <w:szCs w:val="24"/>
          <w:lang w:eastAsia="ru-RU"/>
        </w:rPr>
        <w:t>СОШ 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таких учащихся на дому. (пр.49)</w:t>
      </w:r>
    </w:p>
    <w:p w:rsidR="00720254" w:rsidRDefault="00720254" w:rsidP="002870CD">
      <w:pPr>
        <w:spacing w:after="0" w:line="240" w:lineRule="auto"/>
        <w:rPr>
          <w:rFonts w:ascii="Arial" w:hAnsi="Arial" w:cs="Arial"/>
          <w:sz w:val="24"/>
          <w:szCs w:val="24"/>
        </w:rPr>
      </w:pPr>
    </w:p>
    <w:p w:rsidR="00720254" w:rsidRPr="00862763" w:rsidRDefault="002870CD" w:rsidP="002870CD">
      <w:pPr>
        <w:pStyle w:val="30"/>
        <w:numPr>
          <w:ilvl w:val="2"/>
          <w:numId w:val="12"/>
        </w:numPr>
        <w:spacing w:after="0" w:line="240" w:lineRule="auto"/>
        <w:rPr>
          <w:rFonts w:eastAsia="Times New Roman"/>
          <w:lang w:eastAsia="ru-RU"/>
        </w:rPr>
      </w:pPr>
      <w:bookmarkStart w:id="427" w:name="_Toc20132032"/>
      <w:bookmarkStart w:id="428" w:name="_Toc20218036"/>
      <w:r w:rsidRPr="00862763">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427"/>
      <w:bookmarkEnd w:id="428"/>
    </w:p>
    <w:p w:rsidR="00720254" w:rsidRPr="00862763" w:rsidRDefault="002870CD" w:rsidP="002870CD">
      <w:pPr>
        <w:spacing w:after="0" w:line="240" w:lineRule="auto"/>
        <w:rPr>
          <w:rFonts w:ascii="Arial" w:eastAsia="Times New Roman" w:hAnsi="Arial" w:cs="Arial"/>
          <w:sz w:val="24"/>
          <w:szCs w:val="24"/>
          <w:lang w:eastAsia="ru-RU"/>
        </w:rPr>
      </w:pPr>
      <w:r w:rsidRPr="00862763">
        <w:rPr>
          <w:rFonts w:ascii="Arial" w:eastAsia="Times New Roman" w:hAnsi="Arial" w:cs="Arial"/>
          <w:b/>
          <w:sz w:val="24"/>
          <w:szCs w:val="24"/>
          <w:lang w:eastAsia="ru-RU"/>
        </w:rPr>
        <w:t>Основными принципами</w:t>
      </w:r>
      <w:r w:rsidRPr="00862763">
        <w:rPr>
          <w:rFonts w:ascii="Arial" w:eastAsia="Times New Roman" w:hAnsi="Arial" w:cs="Arial"/>
          <w:sz w:val="24"/>
          <w:szCs w:val="24"/>
          <w:lang w:eastAsia="ru-RU"/>
        </w:rPr>
        <w:t xml:space="preserve"> содержания программы коррекционной работы в МАОУ «Б</w:t>
      </w:r>
      <w:r w:rsidR="001E4C56">
        <w:rPr>
          <w:rFonts w:ascii="Arial" w:eastAsia="Times New Roman" w:hAnsi="Arial" w:cs="Arial"/>
          <w:sz w:val="24"/>
          <w:szCs w:val="24"/>
          <w:lang w:eastAsia="ru-RU"/>
        </w:rPr>
        <w:t xml:space="preserve">изинская </w:t>
      </w:r>
      <w:r w:rsidRPr="00862763">
        <w:rPr>
          <w:rFonts w:ascii="Arial" w:eastAsia="Times New Roman" w:hAnsi="Arial" w:cs="Arial"/>
          <w:sz w:val="24"/>
          <w:szCs w:val="24"/>
          <w:lang w:eastAsia="ru-RU"/>
        </w:rPr>
        <w:t xml:space="preserve"> СОШ» являются:</w:t>
      </w:r>
    </w:p>
    <w:p w:rsidR="00720254" w:rsidRPr="00862763" w:rsidRDefault="002870CD" w:rsidP="002870CD">
      <w:pPr>
        <w:spacing w:after="0" w:line="240" w:lineRule="auto"/>
        <w:rPr>
          <w:rFonts w:ascii="Arial" w:eastAsia="Times New Roman" w:hAnsi="Arial" w:cs="Arial"/>
          <w:sz w:val="24"/>
          <w:szCs w:val="24"/>
          <w:lang w:eastAsia="ru-RU"/>
        </w:rPr>
      </w:pPr>
      <w:r w:rsidRPr="00862763">
        <w:rPr>
          <w:rFonts w:ascii="Arial" w:eastAsia="Times New Roman" w:hAnsi="Arial" w:cs="Arial"/>
          <w:sz w:val="24"/>
          <w:szCs w:val="24"/>
          <w:lang w:eastAsia="ru-RU"/>
        </w:rPr>
        <w:t>- соблюдение интересов ребенка;</w:t>
      </w:r>
    </w:p>
    <w:p w:rsidR="00720254" w:rsidRPr="00862763" w:rsidRDefault="002870CD" w:rsidP="002870CD">
      <w:pPr>
        <w:spacing w:after="0" w:line="240" w:lineRule="auto"/>
        <w:rPr>
          <w:rFonts w:ascii="Arial" w:eastAsia="Times New Roman" w:hAnsi="Arial" w:cs="Arial"/>
          <w:sz w:val="24"/>
          <w:szCs w:val="24"/>
          <w:lang w:eastAsia="ru-RU"/>
        </w:rPr>
      </w:pPr>
      <w:r w:rsidRPr="00862763">
        <w:rPr>
          <w:rFonts w:ascii="Arial" w:eastAsia="Times New Roman" w:hAnsi="Arial" w:cs="Arial"/>
          <w:sz w:val="24"/>
          <w:szCs w:val="24"/>
          <w:lang w:eastAsia="ru-RU"/>
        </w:rPr>
        <w:t>- системность;</w:t>
      </w:r>
    </w:p>
    <w:p w:rsidR="00720254" w:rsidRDefault="002870CD" w:rsidP="002870CD">
      <w:pPr>
        <w:spacing w:after="0" w:line="240" w:lineRule="auto"/>
        <w:rPr>
          <w:rFonts w:ascii="Arial" w:eastAsia="Times New Roman" w:hAnsi="Arial" w:cs="Arial"/>
          <w:sz w:val="24"/>
          <w:szCs w:val="24"/>
          <w:lang w:eastAsia="ru-RU"/>
        </w:rPr>
      </w:pPr>
      <w:r w:rsidRPr="00862763">
        <w:rPr>
          <w:rFonts w:ascii="Arial" w:eastAsia="Times New Roman" w:hAnsi="Arial" w:cs="Arial"/>
          <w:sz w:val="24"/>
          <w:szCs w:val="24"/>
          <w:lang w:eastAsia="ru-RU"/>
        </w:rPr>
        <w:t>- непрерывность;</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вариативность и рекомендательный характер. </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b/>
          <w:color w:val="000000"/>
          <w:sz w:val="24"/>
          <w:szCs w:val="24"/>
          <w:lang w:eastAsia="ru-RU"/>
        </w:rPr>
      </w:pPr>
      <w:r>
        <w:rPr>
          <w:rFonts w:ascii="Arial" w:eastAsia="@Arial Unicode MS" w:hAnsi="Arial" w:cs="Arial"/>
          <w:b/>
          <w:bCs/>
          <w:color w:val="000000"/>
          <w:sz w:val="24"/>
          <w:szCs w:val="24"/>
          <w:lang w:eastAsia="ru-RU"/>
        </w:rPr>
        <w:t>Направления работы</w:t>
      </w:r>
      <w:r>
        <w:rPr>
          <w:rFonts w:ascii="Arial" w:eastAsia="@Arial Unicode MS" w:hAnsi="Arial" w:cs="Arial"/>
          <w:b/>
          <w:color w:val="000000"/>
          <w:sz w:val="24"/>
          <w:szCs w:val="24"/>
          <w:lang w:eastAsia="ru-RU"/>
        </w:rPr>
        <w:t xml:space="preserve"> </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xml:space="preserve">— </w:t>
      </w:r>
      <w:r>
        <w:rPr>
          <w:rFonts w:ascii="Arial" w:eastAsia="@Arial Unicode MS" w:hAnsi="Arial" w:cs="Arial"/>
          <w:i/>
          <w:iCs/>
          <w:color w:val="000000"/>
          <w:sz w:val="24"/>
          <w:szCs w:val="24"/>
          <w:lang w:eastAsia="ru-RU"/>
        </w:rPr>
        <w:t>диагностическая работа</w:t>
      </w:r>
      <w:r>
        <w:rPr>
          <w:rFonts w:ascii="Arial" w:eastAsia="@Arial Unicode MS" w:hAnsi="Arial" w:cs="Arial"/>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xml:space="preserve">— </w:t>
      </w:r>
      <w:r>
        <w:rPr>
          <w:rFonts w:ascii="Arial" w:eastAsia="@Arial Unicode MS" w:hAnsi="Arial" w:cs="Arial"/>
          <w:i/>
          <w:iCs/>
          <w:color w:val="000000"/>
          <w:sz w:val="24"/>
          <w:szCs w:val="24"/>
          <w:lang w:eastAsia="ru-RU"/>
        </w:rPr>
        <w:t>коррекционно-развивающая работа</w:t>
      </w:r>
      <w:r>
        <w:rPr>
          <w:rFonts w:ascii="Arial" w:eastAsia="@Arial Unicode MS" w:hAnsi="Arial" w:cs="Arial"/>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xml:space="preserve">— </w:t>
      </w:r>
      <w:r>
        <w:rPr>
          <w:rFonts w:ascii="Arial" w:eastAsia="@Arial Unicode MS" w:hAnsi="Arial" w:cs="Arial"/>
          <w:i/>
          <w:iCs/>
          <w:color w:val="000000"/>
          <w:sz w:val="24"/>
          <w:szCs w:val="24"/>
          <w:lang w:eastAsia="ru-RU"/>
        </w:rPr>
        <w:t>консультативная работа</w:t>
      </w:r>
      <w:r>
        <w:rPr>
          <w:rFonts w:ascii="Arial" w:eastAsia="@Arial Unicode MS" w:hAnsi="Arial" w:cs="Arial"/>
          <w:color w:val="000000"/>
          <w:sz w:val="24"/>
          <w:szCs w:val="24"/>
          <w:lang w:eastAsia="ru-RU"/>
        </w:rPr>
        <w:t xml:space="preserve"> обеспечивает </w:t>
      </w:r>
      <w:r>
        <w:rPr>
          <w:rFonts w:ascii="Arial" w:eastAsia="@Arial Unicode MS" w:hAnsi="Arial" w:cs="Arial"/>
          <w:sz w:val="24"/>
          <w:szCs w:val="24"/>
          <w:lang w:eastAsia="ru-RU"/>
        </w:rPr>
        <w:t xml:space="preserve">актуальность, системность и </w:t>
      </w:r>
      <w:r>
        <w:rPr>
          <w:rFonts w:ascii="Arial" w:eastAsia="@Arial Unicode MS" w:hAnsi="Arial" w:cs="Arial"/>
          <w:sz w:val="24"/>
          <w:szCs w:val="24"/>
          <w:lang w:eastAsia="ru-RU"/>
        </w:rPr>
        <w:lastRenderedPageBreak/>
        <w:t>гибкость</w:t>
      </w:r>
      <w:r>
        <w:rPr>
          <w:rFonts w:ascii="Arial" w:eastAsia="@Arial Unicode MS" w:hAnsi="Arial" w:cs="Arial"/>
          <w:color w:val="000000"/>
          <w:sz w:val="24"/>
          <w:szCs w:val="24"/>
          <w:lang w:eastAsia="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20254" w:rsidRDefault="002870CD" w:rsidP="002870CD">
      <w:pPr>
        <w:widowControl w:val="0"/>
        <w:tabs>
          <w:tab w:val="left" w:leader="dot" w:pos="624"/>
        </w:tabs>
        <w:autoSpaceDE w:val="0"/>
        <w:autoSpaceDN w:val="0"/>
        <w:adjustRightInd w:val="0"/>
        <w:spacing w:after="0" w:line="240" w:lineRule="auto"/>
        <w:rPr>
          <w:rFonts w:ascii="Arial" w:eastAsia="Times New Roman" w:hAnsi="Arial" w:cs="Arial"/>
          <w:color w:val="000000"/>
          <w:sz w:val="24"/>
          <w:szCs w:val="24"/>
          <w:lang w:eastAsia="ru-RU"/>
        </w:rPr>
      </w:pPr>
      <w:r>
        <w:rPr>
          <w:rFonts w:ascii="Arial" w:eastAsia="@Arial Unicode MS" w:hAnsi="Arial" w:cs="Arial"/>
          <w:color w:val="000000"/>
          <w:sz w:val="24"/>
          <w:szCs w:val="24"/>
          <w:lang w:eastAsia="ru-RU"/>
        </w:rPr>
        <w:t xml:space="preserve">— </w:t>
      </w:r>
      <w:r>
        <w:rPr>
          <w:rFonts w:ascii="Arial" w:eastAsia="@Arial Unicode MS" w:hAnsi="Arial" w:cs="Arial"/>
          <w:i/>
          <w:iCs/>
          <w:color w:val="000000"/>
          <w:sz w:val="24"/>
          <w:szCs w:val="24"/>
          <w:lang w:eastAsia="ru-RU"/>
        </w:rPr>
        <w:t>информационно-просветительская работа</w:t>
      </w:r>
      <w:r>
        <w:rPr>
          <w:rFonts w:ascii="Arial" w:eastAsia="@Arial Unicode MS" w:hAnsi="Arial" w:cs="Arial"/>
          <w:color w:val="000000"/>
          <w:sz w:val="24"/>
          <w:szCs w:val="24"/>
          <w:lang w:eastAsia="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r>
        <w:rPr>
          <w:rFonts w:ascii="Arial" w:eastAsia="Times New Roman" w:hAnsi="Arial" w:cs="Arial"/>
          <w:color w:val="000000"/>
          <w:sz w:val="24"/>
          <w:szCs w:val="24"/>
          <w:lang w:eastAsia="ru-RU"/>
        </w:rPr>
        <w:t xml:space="preserve">      </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b/>
          <w:i/>
          <w:iCs/>
          <w:color w:val="000000"/>
          <w:sz w:val="24"/>
          <w:szCs w:val="24"/>
          <w:lang w:eastAsia="ru-RU"/>
        </w:rPr>
      </w:pPr>
      <w:r>
        <w:rPr>
          <w:rFonts w:ascii="Arial" w:eastAsia="@Arial Unicode MS" w:hAnsi="Arial" w:cs="Arial"/>
          <w:b/>
          <w:bCs/>
          <w:color w:val="000000"/>
          <w:sz w:val="24"/>
          <w:szCs w:val="24"/>
          <w:lang w:eastAsia="ru-RU"/>
        </w:rPr>
        <w:t>Характеристика содержания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i/>
          <w:iCs/>
          <w:color w:val="000000"/>
          <w:sz w:val="24"/>
          <w:szCs w:val="24"/>
          <w:lang w:eastAsia="ru-RU"/>
        </w:rPr>
        <w:t>Диагностическая работа включает:</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своевременное выявление детей, нуждающихся в специализированной помощи;</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комплексный сбор сведений о ребёнке на основании диагностической информации от специалистов разного профиля;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изучение развития эмоционально-волевой сферы и личностных особенностей обучающихся;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изучение социальной ситуации развития и условий семейного воспитания ребёнка;</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изучение адаптивных возможностей и уровня социализации ребёнка с умеренно ограниченными возможностями здоровья;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системный разносторонний контроль специалистов за уровнем и динамикой развития ребёнка;</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i/>
          <w:iCs/>
          <w:color w:val="000000"/>
          <w:sz w:val="24"/>
          <w:szCs w:val="24"/>
          <w:lang w:eastAsia="ru-RU"/>
        </w:rPr>
      </w:pPr>
      <w:r>
        <w:rPr>
          <w:rFonts w:ascii="Arial" w:eastAsia="@Arial Unicode MS" w:hAnsi="Arial" w:cs="Arial"/>
          <w:color w:val="000000"/>
          <w:sz w:val="24"/>
          <w:szCs w:val="24"/>
          <w:lang w:eastAsia="ru-RU"/>
        </w:rPr>
        <w:t>— анализ успешности коррекционно-развивающей работы.</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i/>
          <w:iCs/>
          <w:color w:val="000000"/>
          <w:sz w:val="24"/>
          <w:szCs w:val="24"/>
          <w:lang w:eastAsia="ru-RU"/>
        </w:rPr>
        <w:t>Коррекционно-развивающая работа включает:</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Pr>
          <w:rFonts w:ascii="Arial" w:eastAsia="@Arial Unicode MS" w:hAnsi="Arial" w:cs="Arial"/>
          <w:sz w:val="24"/>
          <w:szCs w:val="24"/>
          <w:lang w:eastAsia="ru-RU"/>
        </w:rPr>
        <w:t>возможностями;</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коррекцию и развитие высших психических функций;</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развитие эмоционально-волевой и личностной сфер ребёнка;</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color w:val="000000"/>
          <w:sz w:val="24"/>
          <w:szCs w:val="24"/>
          <w:lang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Диагностическое направление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Цель: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2412"/>
        <w:gridCol w:w="1943"/>
        <w:gridCol w:w="1709"/>
        <w:gridCol w:w="1690"/>
      </w:tblGrid>
      <w:tr w:rsidR="00720254">
        <w:tc>
          <w:tcPr>
            <w:tcW w:w="210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Задачи</w:t>
            </w:r>
          </w:p>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(направления деятельности)</w:t>
            </w:r>
          </w:p>
        </w:tc>
        <w:tc>
          <w:tcPr>
            <w:tcW w:w="241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Планируемые результаты</w:t>
            </w:r>
          </w:p>
        </w:tc>
        <w:tc>
          <w:tcPr>
            <w:tcW w:w="194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Виды и формы деятельности,</w:t>
            </w:r>
          </w:p>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мероприятия</w:t>
            </w:r>
          </w:p>
        </w:tc>
        <w:tc>
          <w:tcPr>
            <w:tcW w:w="170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Сроки</w:t>
            </w:r>
          </w:p>
          <w:p w:rsidR="00720254" w:rsidRDefault="00720254" w:rsidP="002870CD">
            <w:pPr>
              <w:spacing w:after="0" w:line="240" w:lineRule="auto"/>
              <w:ind w:firstLine="0"/>
              <w:jc w:val="center"/>
              <w:rPr>
                <w:rFonts w:ascii="Arial" w:eastAsia="Times New Roman" w:hAnsi="Arial" w:cs="Arial"/>
                <w:b/>
                <w:sz w:val="22"/>
                <w:lang w:eastAsia="ru-RU"/>
              </w:rPr>
            </w:pPr>
          </w:p>
        </w:tc>
        <w:tc>
          <w:tcPr>
            <w:tcW w:w="16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Ответствен-ные</w:t>
            </w:r>
          </w:p>
        </w:tc>
      </w:tr>
      <w:tr w:rsidR="00720254">
        <w:tc>
          <w:tcPr>
            <w:tcW w:w="9854" w:type="dxa"/>
            <w:gridSpan w:val="5"/>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jc w:val="center"/>
              <w:rPr>
                <w:rFonts w:ascii="Arial" w:eastAsia="@Arial Unicode MS" w:hAnsi="Arial" w:cs="Arial"/>
                <w:b/>
                <w:bCs/>
                <w:color w:val="000000"/>
                <w:sz w:val="22"/>
                <w:lang w:eastAsia="ru-RU"/>
              </w:rPr>
            </w:pPr>
            <w:r>
              <w:rPr>
                <w:rFonts w:ascii="Arial" w:eastAsia="Times New Roman" w:hAnsi="Arial" w:cs="Arial"/>
                <w:b/>
                <w:color w:val="000000"/>
                <w:sz w:val="22"/>
                <w:lang w:val="en-US" w:eastAsia="ru-RU"/>
              </w:rPr>
              <w:t>Медицинская диагностика</w:t>
            </w:r>
          </w:p>
        </w:tc>
      </w:tr>
      <w:tr w:rsidR="00720254">
        <w:tc>
          <w:tcPr>
            <w:tcW w:w="210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Определить состояние физического и психического здоровья детей.</w:t>
            </w:r>
          </w:p>
          <w:p w:rsidR="00720254" w:rsidRDefault="00720254"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p>
        </w:tc>
        <w:tc>
          <w:tcPr>
            <w:tcW w:w="2412" w:type="dxa"/>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Times New Roman" w:hAnsi="Arial" w:cs="Arial"/>
                <w:color w:val="000000"/>
                <w:sz w:val="22"/>
                <w:lang w:eastAsia="ru-RU"/>
              </w:rPr>
              <w:t>Выявление состояния физического и психического здоровья детей</w:t>
            </w:r>
          </w:p>
        </w:tc>
        <w:tc>
          <w:tcPr>
            <w:tcW w:w="194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Изучение истории развития ребенка, беседа с родителями,</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наблюдение классного руководителя,</w:t>
            </w:r>
          </w:p>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Times New Roman" w:hAnsi="Arial" w:cs="Arial"/>
                <w:color w:val="000000"/>
                <w:sz w:val="22"/>
                <w:lang w:eastAsia="ru-RU"/>
              </w:rPr>
              <w:t>анализ работ обучающихся</w:t>
            </w:r>
          </w:p>
        </w:tc>
        <w:tc>
          <w:tcPr>
            <w:tcW w:w="1709" w:type="dxa"/>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Times New Roman" w:hAnsi="Arial" w:cs="Arial"/>
                <w:color w:val="000000"/>
                <w:sz w:val="22"/>
                <w:lang w:val="en-US" w:eastAsia="ru-RU"/>
              </w:rPr>
              <w:t>сентябрь</w:t>
            </w:r>
          </w:p>
        </w:tc>
        <w:tc>
          <w:tcPr>
            <w:tcW w:w="16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Классный</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руководитель</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Медицинский работник</w:t>
            </w:r>
          </w:p>
          <w:p w:rsidR="00720254" w:rsidRDefault="00720254"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p>
        </w:tc>
      </w:tr>
      <w:tr w:rsidR="00720254">
        <w:tc>
          <w:tcPr>
            <w:tcW w:w="2100" w:type="dxa"/>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Times New Roman" w:hAnsi="Arial" w:cs="Arial"/>
                <w:color w:val="000000"/>
                <w:sz w:val="22"/>
                <w:lang w:eastAsia="ru-RU"/>
              </w:rPr>
              <w:t>Первичная диагностика для выявления группы «риска»</w:t>
            </w:r>
          </w:p>
        </w:tc>
        <w:tc>
          <w:tcPr>
            <w:tcW w:w="241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Создание банка данных обучающихся, нуждающихся в специализированной помощи</w:t>
            </w:r>
          </w:p>
          <w:p w:rsidR="00720254" w:rsidRDefault="00720254"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p>
        </w:tc>
        <w:tc>
          <w:tcPr>
            <w:tcW w:w="194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Наблюдение, логопедическое и психологическое обследование;</w:t>
            </w:r>
          </w:p>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Times New Roman" w:hAnsi="Arial" w:cs="Arial"/>
                <w:color w:val="000000"/>
                <w:sz w:val="22"/>
                <w:lang w:eastAsia="ru-RU"/>
              </w:rPr>
              <w:t>анкетирование родителей, беседы с педагогами</w:t>
            </w:r>
          </w:p>
        </w:tc>
        <w:tc>
          <w:tcPr>
            <w:tcW w:w="1709" w:type="dxa"/>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Arial Unicode MS" w:hAnsi="Arial" w:cs="Arial"/>
                <w:bCs/>
                <w:color w:val="000000"/>
                <w:sz w:val="22"/>
                <w:lang w:eastAsia="ru-RU"/>
              </w:rPr>
              <w:t>сентябрь</w:t>
            </w:r>
          </w:p>
        </w:tc>
        <w:tc>
          <w:tcPr>
            <w:tcW w:w="16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Классный руководитель,</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психолог, логопед</w:t>
            </w:r>
          </w:p>
          <w:p w:rsidR="00720254" w:rsidRDefault="00720254" w:rsidP="002870CD">
            <w:pPr>
              <w:spacing w:after="0" w:line="240" w:lineRule="auto"/>
              <w:ind w:firstLine="0"/>
              <w:rPr>
                <w:rFonts w:ascii="Arial" w:eastAsia="Times New Roman" w:hAnsi="Arial" w:cs="Arial"/>
                <w:sz w:val="22"/>
                <w:lang w:eastAsia="ru-RU"/>
              </w:rPr>
            </w:pPr>
          </w:p>
          <w:p w:rsidR="00720254" w:rsidRDefault="00720254" w:rsidP="002870CD">
            <w:pPr>
              <w:spacing w:after="0" w:line="240" w:lineRule="auto"/>
              <w:ind w:firstLine="0"/>
              <w:rPr>
                <w:rFonts w:ascii="Arial" w:eastAsia="@Arial Unicode MS" w:hAnsi="Arial" w:cs="Arial"/>
                <w:bCs/>
                <w:sz w:val="22"/>
                <w:lang w:eastAsia="ru-RU"/>
              </w:rPr>
            </w:pPr>
          </w:p>
        </w:tc>
      </w:tr>
      <w:tr w:rsidR="00720254">
        <w:tc>
          <w:tcPr>
            <w:tcW w:w="210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Анализ причины возникновения трудностей в обучении.</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Выявление резервных возможностей</w:t>
            </w:r>
          </w:p>
        </w:tc>
        <w:tc>
          <w:tcPr>
            <w:tcW w:w="241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Формирование индивидуальнаой коррекционной программы, соответствующей выявленному уровню развития обучающегося</w:t>
            </w:r>
          </w:p>
        </w:tc>
        <w:tc>
          <w:tcPr>
            <w:tcW w:w="194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Разработка коррекционной программы</w:t>
            </w:r>
          </w:p>
        </w:tc>
        <w:tc>
          <w:tcPr>
            <w:tcW w:w="1709" w:type="dxa"/>
            <w:tcBorders>
              <w:top w:val="single" w:sz="4" w:space="0" w:color="auto"/>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rPr>
                <w:rFonts w:ascii="Arial" w:eastAsia="@Arial Unicode MS" w:hAnsi="Arial" w:cs="Arial"/>
                <w:bCs/>
                <w:color w:val="000000"/>
                <w:sz w:val="22"/>
                <w:lang w:eastAsia="ru-RU"/>
              </w:rPr>
            </w:pPr>
            <w:r>
              <w:rPr>
                <w:rFonts w:ascii="Arial" w:eastAsia="@Arial Unicode MS" w:hAnsi="Arial" w:cs="Arial"/>
                <w:bCs/>
                <w:color w:val="000000"/>
                <w:sz w:val="22"/>
                <w:lang w:eastAsia="ru-RU"/>
              </w:rPr>
              <w:t>октябрь</w:t>
            </w:r>
          </w:p>
        </w:tc>
        <w:tc>
          <w:tcPr>
            <w:tcW w:w="16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Учитель, психолог,</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логопед</w:t>
            </w:r>
          </w:p>
        </w:tc>
      </w:tr>
      <w:tr w:rsidR="00720254">
        <w:trPr>
          <w:trHeight w:val="86"/>
        </w:trPr>
        <w:tc>
          <w:tcPr>
            <w:tcW w:w="9854" w:type="dxa"/>
            <w:gridSpan w:val="5"/>
            <w:tcBorders>
              <w:top w:val="nil"/>
              <w:left w:val="single" w:sz="4" w:space="0" w:color="auto"/>
              <w:bottom w:val="single" w:sz="4" w:space="0" w:color="auto"/>
              <w:right w:val="single" w:sz="4" w:space="0" w:color="auto"/>
            </w:tcBorders>
          </w:tcPr>
          <w:p w:rsidR="00720254" w:rsidRDefault="002870CD" w:rsidP="002870CD">
            <w:pPr>
              <w:widowControl w:val="0"/>
              <w:tabs>
                <w:tab w:val="left" w:leader="dot" w:pos="624"/>
              </w:tabs>
              <w:autoSpaceDE w:val="0"/>
              <w:autoSpaceDN w:val="0"/>
              <w:adjustRightInd w:val="0"/>
              <w:spacing w:after="0" w:line="240" w:lineRule="auto"/>
              <w:ind w:firstLine="0"/>
              <w:jc w:val="center"/>
              <w:rPr>
                <w:rFonts w:ascii="Arial" w:eastAsia="@Arial Unicode MS" w:hAnsi="Arial" w:cs="Arial"/>
                <w:b/>
                <w:bCs/>
                <w:color w:val="000000"/>
                <w:sz w:val="22"/>
                <w:lang w:eastAsia="ru-RU"/>
              </w:rPr>
            </w:pPr>
            <w:r>
              <w:rPr>
                <w:rFonts w:ascii="Arial" w:eastAsia="Times New Roman" w:hAnsi="Arial" w:cs="Arial"/>
                <w:b/>
                <w:color w:val="000000"/>
                <w:sz w:val="22"/>
                <w:lang w:val="en-US" w:eastAsia="ru-RU"/>
              </w:rPr>
              <w:t>Социально – педагогическая</w:t>
            </w:r>
            <w:r>
              <w:rPr>
                <w:rFonts w:ascii="Arial" w:eastAsia="Times New Roman" w:hAnsi="Arial" w:cs="Arial"/>
                <w:b/>
                <w:color w:val="000000"/>
                <w:sz w:val="22"/>
                <w:lang w:eastAsia="ru-RU"/>
              </w:rPr>
              <w:t xml:space="preserve"> </w:t>
            </w:r>
            <w:r>
              <w:rPr>
                <w:rFonts w:ascii="Arial" w:eastAsia="Times New Roman" w:hAnsi="Arial" w:cs="Arial"/>
                <w:b/>
                <w:color w:val="000000"/>
                <w:sz w:val="22"/>
                <w:lang w:val="en-US" w:eastAsia="ru-RU"/>
              </w:rPr>
              <w:t>диагностика</w:t>
            </w:r>
          </w:p>
        </w:tc>
      </w:tr>
      <w:tr w:rsidR="00720254">
        <w:trPr>
          <w:trHeight w:val="372"/>
        </w:trPr>
        <w:tc>
          <w:tcPr>
            <w:tcW w:w="2100" w:type="dxa"/>
            <w:tcBorders>
              <w:top w:val="single" w:sz="4" w:space="0" w:color="auto"/>
              <w:left w:val="single" w:sz="4" w:space="0" w:color="auto"/>
              <w:bottom w:val="single" w:sz="4" w:space="0" w:color="auto"/>
              <w:right w:val="nil"/>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720254" w:rsidRDefault="00720254" w:rsidP="002870CD">
            <w:pPr>
              <w:spacing w:after="0" w:line="240" w:lineRule="auto"/>
              <w:ind w:firstLine="0"/>
              <w:rPr>
                <w:rFonts w:ascii="Arial" w:eastAsia="Times New Roman" w:hAnsi="Arial" w:cs="Arial"/>
                <w:sz w:val="22"/>
                <w:lang w:eastAsia="ru-RU"/>
              </w:rPr>
            </w:pPr>
          </w:p>
        </w:tc>
        <w:tc>
          <w:tcPr>
            <w:tcW w:w="241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Получение объективной информации об основных учебных навыках ребенка, особенностях личности.</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Выявление нарушений в поведении</w:t>
            </w:r>
          </w:p>
        </w:tc>
        <w:tc>
          <w:tcPr>
            <w:tcW w:w="194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Анкетирование, наблюдение во время занятий, беседа с родителями, составление характеристики.</w:t>
            </w:r>
          </w:p>
        </w:tc>
        <w:tc>
          <w:tcPr>
            <w:tcW w:w="170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Сентябрь - октябрь</w:t>
            </w:r>
          </w:p>
        </w:tc>
        <w:tc>
          <w:tcPr>
            <w:tcW w:w="16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Классный руководитель, психолог</w:t>
            </w:r>
          </w:p>
          <w:p w:rsidR="00720254" w:rsidRDefault="00720254" w:rsidP="002870CD">
            <w:pPr>
              <w:spacing w:after="0" w:line="240" w:lineRule="auto"/>
              <w:ind w:firstLine="0"/>
              <w:rPr>
                <w:rFonts w:ascii="Arial" w:eastAsia="Times New Roman" w:hAnsi="Arial" w:cs="Arial"/>
                <w:sz w:val="22"/>
                <w:lang w:eastAsia="ru-RU"/>
              </w:rPr>
            </w:pPr>
          </w:p>
        </w:tc>
      </w:tr>
    </w:tbl>
    <w:p w:rsidR="00720254" w:rsidRDefault="00720254" w:rsidP="002870CD">
      <w:pPr>
        <w:widowControl w:val="0"/>
        <w:tabs>
          <w:tab w:val="left" w:leader="dot" w:pos="624"/>
        </w:tabs>
        <w:autoSpaceDE w:val="0"/>
        <w:autoSpaceDN w:val="0"/>
        <w:adjustRightInd w:val="0"/>
        <w:spacing w:after="0" w:line="240" w:lineRule="auto"/>
        <w:rPr>
          <w:rFonts w:ascii="Arial" w:eastAsia="Times New Roman" w:hAnsi="Arial" w:cs="Arial"/>
          <w:color w:val="000000"/>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Коррекционно - развивающее направление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2010"/>
        <w:gridCol w:w="2619"/>
        <w:gridCol w:w="1440"/>
        <w:gridCol w:w="1705"/>
      </w:tblGrid>
      <w:tr w:rsidR="00720254">
        <w:tc>
          <w:tcPr>
            <w:tcW w:w="208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Задачи (направления) деятельности</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201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Планируемые результаты</w:t>
            </w:r>
          </w:p>
        </w:tc>
        <w:tc>
          <w:tcPr>
            <w:tcW w:w="261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Виды и формы деятельности, мероприятия</w:t>
            </w:r>
          </w:p>
        </w:tc>
        <w:tc>
          <w:tcPr>
            <w:tcW w:w="144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 xml:space="preserve">Сроки (периодич-ность в </w:t>
            </w:r>
            <w:r>
              <w:rPr>
                <w:rFonts w:ascii="Arial" w:eastAsia="Times New Roman" w:hAnsi="Arial" w:cs="Arial"/>
                <w:b/>
                <w:sz w:val="22"/>
                <w:szCs w:val="24"/>
                <w:lang w:eastAsia="ru-RU"/>
              </w:rPr>
              <w:lastRenderedPageBreak/>
              <w:t>течение года)</w:t>
            </w:r>
          </w:p>
        </w:tc>
        <w:tc>
          <w:tcPr>
            <w:tcW w:w="170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Ответствен-ные</w:t>
            </w:r>
          </w:p>
          <w:p w:rsidR="00720254" w:rsidRDefault="00720254" w:rsidP="002870CD">
            <w:pPr>
              <w:spacing w:after="0" w:line="240" w:lineRule="auto"/>
              <w:ind w:firstLine="0"/>
              <w:jc w:val="center"/>
              <w:rPr>
                <w:rFonts w:ascii="Arial" w:eastAsia="Times New Roman" w:hAnsi="Arial" w:cs="Arial"/>
                <w:b/>
                <w:sz w:val="22"/>
                <w:szCs w:val="24"/>
                <w:lang w:eastAsia="ru-RU"/>
              </w:rPr>
            </w:pPr>
          </w:p>
        </w:tc>
      </w:tr>
      <w:tr w:rsidR="00720254">
        <w:tc>
          <w:tcPr>
            <w:tcW w:w="9854" w:type="dxa"/>
            <w:gridSpan w:val="5"/>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Психолого-педагогическая работа</w:t>
            </w:r>
          </w:p>
        </w:tc>
      </w:tr>
      <w:tr w:rsidR="00720254">
        <w:tc>
          <w:tcPr>
            <w:tcW w:w="208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Обеспечение психолого-педагогического сопровождения детей с умеренно ограниченными возможностями.</w:t>
            </w:r>
          </w:p>
        </w:tc>
        <w:tc>
          <w:tcPr>
            <w:tcW w:w="201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Комплексный план, программы коррекционно-развивающей работы</w:t>
            </w:r>
          </w:p>
          <w:p w:rsidR="00720254" w:rsidRDefault="00720254" w:rsidP="002870CD">
            <w:pPr>
              <w:spacing w:after="0" w:line="240" w:lineRule="auto"/>
              <w:ind w:firstLine="0"/>
              <w:rPr>
                <w:rFonts w:ascii="Arial" w:eastAsia="Times New Roman" w:hAnsi="Arial" w:cs="Arial"/>
                <w:sz w:val="22"/>
                <w:szCs w:val="24"/>
                <w:lang w:eastAsia="ru-RU"/>
              </w:rPr>
            </w:pPr>
          </w:p>
        </w:tc>
        <w:tc>
          <w:tcPr>
            <w:tcW w:w="261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Разработка индивидуальной программы по предмету;</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воспитательной программы работы с классом и индивидуальной воспитательной программы для детей с ограниченными возможностями здоровья;</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Осуществление педагогического мониторинга достижений школьника.</w:t>
            </w:r>
          </w:p>
        </w:tc>
        <w:tc>
          <w:tcPr>
            <w:tcW w:w="144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w:t>
            </w:r>
          </w:p>
        </w:tc>
        <w:tc>
          <w:tcPr>
            <w:tcW w:w="170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Учитель-предметник, классный руководитель, психолог.</w:t>
            </w:r>
          </w:p>
        </w:tc>
      </w:tr>
      <w:tr w:rsidR="00720254">
        <w:tc>
          <w:tcPr>
            <w:tcW w:w="208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Обеспечение психологического и логопедического сопровождения детей с умеренно ограниченными возможностями, детей-инвалидов</w:t>
            </w:r>
          </w:p>
        </w:tc>
        <w:tc>
          <w:tcPr>
            <w:tcW w:w="201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Позитивная динамика развиваемых параметров</w:t>
            </w:r>
          </w:p>
        </w:tc>
        <w:tc>
          <w:tcPr>
            <w:tcW w:w="261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1.Формирование групп для коррекционной работы.</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2.Составление расписания занятий.</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3. Проведение коррекционных занятий.</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4. Отслеживание динамики развития ребенка</w:t>
            </w:r>
          </w:p>
        </w:tc>
        <w:tc>
          <w:tcPr>
            <w:tcW w:w="144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w:t>
            </w: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w:t>
            </w: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октябрь-май</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октябрь-май</w:t>
            </w:r>
          </w:p>
        </w:tc>
        <w:tc>
          <w:tcPr>
            <w:tcW w:w="170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Психолог, учитель-логопед</w:t>
            </w:r>
          </w:p>
          <w:p w:rsidR="00720254" w:rsidRDefault="00720254" w:rsidP="002870CD">
            <w:pPr>
              <w:spacing w:after="0" w:line="240" w:lineRule="auto"/>
              <w:ind w:firstLine="0"/>
              <w:rPr>
                <w:rFonts w:ascii="Arial" w:eastAsia="Times New Roman" w:hAnsi="Arial" w:cs="Arial"/>
                <w:sz w:val="22"/>
                <w:szCs w:val="24"/>
                <w:lang w:eastAsia="ru-RU"/>
              </w:rPr>
            </w:pPr>
          </w:p>
        </w:tc>
      </w:tr>
      <w:tr w:rsidR="00720254">
        <w:tc>
          <w:tcPr>
            <w:tcW w:w="9854" w:type="dxa"/>
            <w:gridSpan w:val="5"/>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Профилактическая работа</w:t>
            </w:r>
          </w:p>
        </w:tc>
      </w:tr>
      <w:tr w:rsidR="00720254">
        <w:tc>
          <w:tcPr>
            <w:tcW w:w="208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Создание условий для сохранения и укрепления здоровья обучающихся с умеренно ограниченными возможностями, детей-инвалидов</w:t>
            </w: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tc>
        <w:tc>
          <w:tcPr>
            <w:tcW w:w="201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Стабильный функциональный уровень здоровья</w:t>
            </w:r>
          </w:p>
        </w:tc>
        <w:tc>
          <w:tcPr>
            <w:tcW w:w="261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Разработка рекомендаций для педагогов, учителя, и родителей по работе с детьми.</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Внедрение здоровьесберегающих технологий в образовательный процесс.</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44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октябрь-май</w:t>
            </w:r>
          </w:p>
        </w:tc>
        <w:tc>
          <w:tcPr>
            <w:tcW w:w="170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Медицинский работник </w:t>
            </w:r>
          </w:p>
        </w:tc>
      </w:tr>
    </w:tbl>
    <w:p w:rsidR="00720254" w:rsidRDefault="00720254" w:rsidP="002870CD">
      <w:pPr>
        <w:spacing w:after="0" w:line="240" w:lineRule="auto"/>
        <w:rPr>
          <w:rFonts w:ascii="Arial" w:eastAsia="Times New Roman" w:hAnsi="Arial" w:cs="Arial"/>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Консультативное направление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982"/>
        <w:gridCol w:w="2063"/>
        <w:gridCol w:w="1990"/>
        <w:gridCol w:w="1662"/>
      </w:tblGrid>
      <w:tr w:rsidR="00720254">
        <w:tc>
          <w:tcPr>
            <w:tcW w:w="215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Задачи (направления) деятельности</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198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Планируемые результаты.</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206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Виды и формы деятельности, мероприятия.</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19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Сроки (периодичность в течение года)</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166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Ответствен-ные</w:t>
            </w:r>
          </w:p>
          <w:p w:rsidR="00720254" w:rsidRDefault="00720254" w:rsidP="002870CD">
            <w:pPr>
              <w:spacing w:after="0" w:line="240" w:lineRule="auto"/>
              <w:ind w:firstLine="0"/>
              <w:jc w:val="center"/>
              <w:rPr>
                <w:rFonts w:ascii="Arial" w:eastAsia="Times New Roman" w:hAnsi="Arial" w:cs="Arial"/>
                <w:b/>
                <w:sz w:val="22"/>
                <w:szCs w:val="24"/>
                <w:lang w:eastAsia="ru-RU"/>
              </w:rPr>
            </w:pPr>
          </w:p>
        </w:tc>
      </w:tr>
      <w:tr w:rsidR="00720254">
        <w:tc>
          <w:tcPr>
            <w:tcW w:w="215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Консультирование педагогических работников по вопросам инклюзивного образования</w:t>
            </w:r>
          </w:p>
        </w:tc>
        <w:tc>
          <w:tcPr>
            <w:tcW w:w="198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Разработка плана консультативной работы с ребенком, родителями, классом, работниками школы; рекомендации, приёмы, упражнения и др. материалы. </w:t>
            </w:r>
          </w:p>
          <w:p w:rsidR="00720254" w:rsidRDefault="00720254" w:rsidP="002870CD">
            <w:pPr>
              <w:spacing w:after="0" w:line="240" w:lineRule="auto"/>
              <w:ind w:firstLine="0"/>
              <w:rPr>
                <w:rFonts w:ascii="Arial" w:eastAsia="Times New Roman" w:hAnsi="Arial" w:cs="Arial"/>
                <w:sz w:val="22"/>
                <w:szCs w:val="24"/>
                <w:lang w:eastAsia="ru-RU"/>
              </w:rPr>
            </w:pPr>
          </w:p>
        </w:tc>
        <w:tc>
          <w:tcPr>
            <w:tcW w:w="206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Индивидуальные, групповые, тематические консультации</w:t>
            </w:r>
          </w:p>
          <w:p w:rsidR="00720254" w:rsidRDefault="00720254" w:rsidP="002870CD">
            <w:pPr>
              <w:spacing w:after="0" w:line="240" w:lineRule="auto"/>
              <w:ind w:firstLine="0"/>
              <w:rPr>
                <w:rFonts w:ascii="Arial" w:eastAsia="Times New Roman" w:hAnsi="Arial" w:cs="Arial"/>
                <w:sz w:val="22"/>
                <w:szCs w:val="24"/>
                <w:lang w:eastAsia="ru-RU"/>
              </w:rPr>
            </w:pPr>
          </w:p>
        </w:tc>
        <w:tc>
          <w:tcPr>
            <w:tcW w:w="19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Сентябрь-май</w:t>
            </w:r>
          </w:p>
        </w:tc>
        <w:tc>
          <w:tcPr>
            <w:tcW w:w="166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Руководитель ПМПК, заместитель директора по УВР, психолог, логопед</w:t>
            </w:r>
          </w:p>
          <w:p w:rsidR="00720254" w:rsidRDefault="00720254" w:rsidP="002870CD">
            <w:pPr>
              <w:spacing w:after="0" w:line="240" w:lineRule="auto"/>
              <w:ind w:firstLine="0"/>
              <w:rPr>
                <w:rFonts w:ascii="Arial" w:eastAsia="Times New Roman" w:hAnsi="Arial" w:cs="Arial"/>
                <w:sz w:val="22"/>
                <w:szCs w:val="24"/>
                <w:lang w:eastAsia="ru-RU"/>
              </w:rPr>
            </w:pPr>
          </w:p>
        </w:tc>
      </w:tr>
      <w:tr w:rsidR="00720254">
        <w:tc>
          <w:tcPr>
            <w:tcW w:w="215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Консультирование обучающихся по выявленным проблемам, оказание превентивной помощи</w:t>
            </w:r>
          </w:p>
        </w:tc>
        <w:tc>
          <w:tcPr>
            <w:tcW w:w="198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Разработка плана консультативной работы с ребенком; рекомендации, приёмы, упражнения и др. материалы. </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w:t>
            </w:r>
          </w:p>
        </w:tc>
        <w:tc>
          <w:tcPr>
            <w:tcW w:w="206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Индивидуальные, групповые, тематические консультации</w:t>
            </w:r>
          </w:p>
          <w:p w:rsidR="00720254" w:rsidRDefault="00720254" w:rsidP="002870CD">
            <w:pPr>
              <w:spacing w:after="0" w:line="240" w:lineRule="auto"/>
              <w:ind w:firstLine="0"/>
              <w:rPr>
                <w:rFonts w:ascii="Arial" w:eastAsia="Times New Roman" w:hAnsi="Arial" w:cs="Arial"/>
                <w:sz w:val="22"/>
                <w:szCs w:val="24"/>
                <w:lang w:eastAsia="ru-RU"/>
              </w:rPr>
            </w:pPr>
          </w:p>
        </w:tc>
        <w:tc>
          <w:tcPr>
            <w:tcW w:w="19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Сентябрь-май</w:t>
            </w:r>
          </w:p>
        </w:tc>
        <w:tc>
          <w:tcPr>
            <w:tcW w:w="166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Специалисты ПМПК, психолог, логопед,</w:t>
            </w:r>
          </w:p>
          <w:p w:rsidR="00720254" w:rsidRDefault="00720254" w:rsidP="002870CD">
            <w:pPr>
              <w:spacing w:after="0" w:line="240" w:lineRule="auto"/>
              <w:ind w:firstLine="0"/>
              <w:rPr>
                <w:rFonts w:ascii="Arial" w:eastAsia="Times New Roman" w:hAnsi="Arial" w:cs="Arial"/>
                <w:sz w:val="22"/>
                <w:szCs w:val="24"/>
                <w:lang w:eastAsia="ru-RU"/>
              </w:rPr>
            </w:pPr>
          </w:p>
        </w:tc>
      </w:tr>
      <w:tr w:rsidR="00720254">
        <w:tc>
          <w:tcPr>
            <w:tcW w:w="215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8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Разработка плана консультативной работы с родителями; рекомендации, приёмы, упражнения и др. материалы. </w:t>
            </w:r>
          </w:p>
          <w:p w:rsidR="00720254" w:rsidRDefault="00720254" w:rsidP="002870CD">
            <w:pPr>
              <w:spacing w:after="0" w:line="240" w:lineRule="auto"/>
              <w:ind w:firstLine="0"/>
              <w:rPr>
                <w:rFonts w:ascii="Arial" w:eastAsia="Times New Roman" w:hAnsi="Arial" w:cs="Arial"/>
                <w:sz w:val="22"/>
                <w:szCs w:val="24"/>
                <w:lang w:eastAsia="ru-RU"/>
              </w:rPr>
            </w:pPr>
          </w:p>
        </w:tc>
        <w:tc>
          <w:tcPr>
            <w:tcW w:w="206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Индивидуальные, групповые, тематические консультации</w:t>
            </w:r>
          </w:p>
          <w:p w:rsidR="00720254" w:rsidRDefault="00720254" w:rsidP="002870CD">
            <w:pPr>
              <w:spacing w:after="0" w:line="240" w:lineRule="auto"/>
              <w:ind w:firstLine="0"/>
              <w:rPr>
                <w:rFonts w:ascii="Arial" w:eastAsia="Times New Roman" w:hAnsi="Arial" w:cs="Arial"/>
                <w:sz w:val="22"/>
                <w:szCs w:val="24"/>
                <w:lang w:eastAsia="ru-RU"/>
              </w:rPr>
            </w:pPr>
          </w:p>
        </w:tc>
        <w:tc>
          <w:tcPr>
            <w:tcW w:w="199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По отдельному плану-графику</w:t>
            </w:r>
          </w:p>
        </w:tc>
        <w:tc>
          <w:tcPr>
            <w:tcW w:w="166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Руководитель ПМПК, заместитель директора по УВР, психолог, логопед,</w:t>
            </w:r>
          </w:p>
          <w:p w:rsidR="00720254" w:rsidRDefault="00720254" w:rsidP="002870CD">
            <w:pPr>
              <w:spacing w:after="0" w:line="240" w:lineRule="auto"/>
              <w:ind w:firstLine="0"/>
              <w:rPr>
                <w:rFonts w:ascii="Arial" w:eastAsia="Times New Roman" w:hAnsi="Arial" w:cs="Arial"/>
                <w:sz w:val="22"/>
                <w:szCs w:val="24"/>
                <w:lang w:eastAsia="ru-RU"/>
              </w:rPr>
            </w:pPr>
          </w:p>
        </w:tc>
      </w:tr>
    </w:tbl>
    <w:p w:rsidR="00720254" w:rsidRDefault="00720254" w:rsidP="002870CD">
      <w:pPr>
        <w:widowControl w:val="0"/>
        <w:tabs>
          <w:tab w:val="left" w:leader="dot" w:pos="624"/>
        </w:tabs>
        <w:autoSpaceDE w:val="0"/>
        <w:autoSpaceDN w:val="0"/>
        <w:adjustRightInd w:val="0"/>
        <w:spacing w:after="0" w:line="240" w:lineRule="auto"/>
        <w:rPr>
          <w:rFonts w:ascii="Arial" w:eastAsia="Times New Roman" w:hAnsi="Arial" w:cs="Arial"/>
          <w:color w:val="000000"/>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Информационно – просветительское направление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iCs/>
          <w:sz w:val="24"/>
          <w:szCs w:val="24"/>
          <w:lang w:eastAsia="ru-RU"/>
        </w:rPr>
        <w:t>Цель:</w:t>
      </w:r>
      <w:r>
        <w:rPr>
          <w:rFonts w:ascii="Arial" w:eastAsia="Times New Roman" w:hAnsi="Arial" w:cs="Arial"/>
          <w:i/>
          <w:iCs/>
          <w:sz w:val="24"/>
          <w:szCs w:val="24"/>
          <w:lang w:eastAsia="ru-RU"/>
        </w:rPr>
        <w:t xml:space="preserve"> </w:t>
      </w:r>
      <w:r>
        <w:rPr>
          <w:rFonts w:ascii="Arial" w:eastAsia="Times New Roman" w:hAnsi="Arial" w:cs="Arial"/>
          <w:sz w:val="24"/>
          <w:szCs w:val="24"/>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2349"/>
        <w:gridCol w:w="2042"/>
        <w:gridCol w:w="1939"/>
        <w:gridCol w:w="1525"/>
      </w:tblGrid>
      <w:tr w:rsidR="00720254">
        <w:tc>
          <w:tcPr>
            <w:tcW w:w="199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t xml:space="preserve">Задачи </w:t>
            </w:r>
            <w:r>
              <w:rPr>
                <w:rFonts w:ascii="Arial" w:eastAsia="Times New Roman" w:hAnsi="Arial" w:cs="Arial"/>
                <w:b/>
                <w:sz w:val="22"/>
                <w:szCs w:val="24"/>
                <w:lang w:eastAsia="ru-RU"/>
              </w:rPr>
              <w:lastRenderedPageBreak/>
              <w:t>(направления) деятельности</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234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 xml:space="preserve">Планируемые </w:t>
            </w:r>
            <w:r>
              <w:rPr>
                <w:rFonts w:ascii="Arial" w:eastAsia="Times New Roman" w:hAnsi="Arial" w:cs="Arial"/>
                <w:b/>
                <w:sz w:val="22"/>
                <w:szCs w:val="24"/>
                <w:lang w:eastAsia="ru-RU"/>
              </w:rPr>
              <w:lastRenderedPageBreak/>
              <w:t>результаты.</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204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 xml:space="preserve">Виды и формы </w:t>
            </w:r>
            <w:r>
              <w:rPr>
                <w:rFonts w:ascii="Arial" w:eastAsia="Times New Roman" w:hAnsi="Arial" w:cs="Arial"/>
                <w:b/>
                <w:sz w:val="22"/>
                <w:szCs w:val="24"/>
                <w:lang w:eastAsia="ru-RU"/>
              </w:rPr>
              <w:lastRenderedPageBreak/>
              <w:t>деятельности, мероприятия.</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193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 xml:space="preserve">Сроки </w:t>
            </w:r>
            <w:r>
              <w:rPr>
                <w:rFonts w:ascii="Arial" w:eastAsia="Times New Roman" w:hAnsi="Arial" w:cs="Arial"/>
                <w:b/>
                <w:sz w:val="22"/>
                <w:szCs w:val="24"/>
                <w:lang w:eastAsia="ru-RU"/>
              </w:rPr>
              <w:lastRenderedPageBreak/>
              <w:t>(периодичность в течение года)</w:t>
            </w:r>
          </w:p>
          <w:p w:rsidR="00720254" w:rsidRDefault="00720254" w:rsidP="002870CD">
            <w:pPr>
              <w:spacing w:after="0" w:line="240" w:lineRule="auto"/>
              <w:ind w:firstLine="0"/>
              <w:jc w:val="center"/>
              <w:rPr>
                <w:rFonts w:ascii="Arial" w:eastAsia="Times New Roman" w:hAnsi="Arial" w:cs="Arial"/>
                <w:b/>
                <w:sz w:val="22"/>
                <w:szCs w:val="24"/>
                <w:lang w:eastAsia="ru-RU"/>
              </w:rPr>
            </w:pPr>
          </w:p>
        </w:tc>
        <w:tc>
          <w:tcPr>
            <w:tcW w:w="152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szCs w:val="24"/>
                <w:lang w:eastAsia="ru-RU"/>
              </w:rPr>
            </w:pPr>
            <w:r>
              <w:rPr>
                <w:rFonts w:ascii="Arial" w:eastAsia="Times New Roman" w:hAnsi="Arial" w:cs="Arial"/>
                <w:b/>
                <w:sz w:val="22"/>
                <w:szCs w:val="24"/>
                <w:lang w:eastAsia="ru-RU"/>
              </w:rPr>
              <w:lastRenderedPageBreak/>
              <w:t>Ответствен</w:t>
            </w:r>
            <w:r>
              <w:rPr>
                <w:rFonts w:ascii="Arial" w:eastAsia="Times New Roman" w:hAnsi="Arial" w:cs="Arial"/>
                <w:b/>
                <w:sz w:val="22"/>
                <w:szCs w:val="24"/>
                <w:lang w:eastAsia="ru-RU"/>
              </w:rPr>
              <w:lastRenderedPageBreak/>
              <w:t>-ные</w:t>
            </w:r>
          </w:p>
          <w:p w:rsidR="00720254" w:rsidRDefault="00720254" w:rsidP="002870CD">
            <w:pPr>
              <w:spacing w:after="0" w:line="240" w:lineRule="auto"/>
              <w:ind w:firstLine="0"/>
              <w:jc w:val="center"/>
              <w:rPr>
                <w:rFonts w:ascii="Arial" w:eastAsia="Times New Roman" w:hAnsi="Arial" w:cs="Arial"/>
                <w:b/>
                <w:sz w:val="22"/>
                <w:szCs w:val="24"/>
                <w:lang w:eastAsia="ru-RU"/>
              </w:rPr>
            </w:pPr>
          </w:p>
        </w:tc>
      </w:tr>
      <w:tr w:rsidR="00720254">
        <w:tc>
          <w:tcPr>
            <w:tcW w:w="199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lastRenderedPageBreak/>
              <w:t xml:space="preserve">Информирование родителей (законных представителей) по медицинским, социальным, правовым и другим вопросам </w:t>
            </w:r>
          </w:p>
          <w:p w:rsidR="00720254" w:rsidRDefault="00720254" w:rsidP="002870CD">
            <w:pPr>
              <w:spacing w:after="0" w:line="240" w:lineRule="auto"/>
              <w:ind w:firstLine="0"/>
              <w:rPr>
                <w:rFonts w:ascii="Arial" w:eastAsia="Times New Roman" w:hAnsi="Arial" w:cs="Arial"/>
                <w:i/>
                <w:sz w:val="22"/>
                <w:szCs w:val="24"/>
                <w:lang w:eastAsia="ru-RU"/>
              </w:rPr>
            </w:pPr>
          </w:p>
        </w:tc>
        <w:tc>
          <w:tcPr>
            <w:tcW w:w="234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Повышение уровня информированности, понимания целей и методов коррекционной работы, ориентация на сотрудничество</w:t>
            </w:r>
          </w:p>
        </w:tc>
        <w:tc>
          <w:tcPr>
            <w:tcW w:w="204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Информационные мероприятия, организация работы семинаров, тренингов, клуба по вопросам инклюзивного образования</w:t>
            </w:r>
          </w:p>
        </w:tc>
        <w:tc>
          <w:tcPr>
            <w:tcW w:w="193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i/>
                <w:sz w:val="22"/>
                <w:szCs w:val="24"/>
                <w:lang w:eastAsia="ru-RU"/>
              </w:rPr>
            </w:pPr>
            <w:r>
              <w:rPr>
                <w:rFonts w:ascii="Arial" w:eastAsia="Times New Roman" w:hAnsi="Arial" w:cs="Arial"/>
                <w:sz w:val="22"/>
                <w:szCs w:val="24"/>
                <w:lang w:eastAsia="ru-RU"/>
              </w:rPr>
              <w:t>Октябрь-май</w:t>
            </w:r>
          </w:p>
        </w:tc>
        <w:tc>
          <w:tcPr>
            <w:tcW w:w="152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Заместитель директора по</w:t>
            </w:r>
          </w:p>
          <w:p w:rsidR="00720254" w:rsidRDefault="002870CD" w:rsidP="002870CD">
            <w:pPr>
              <w:spacing w:after="0" w:line="240" w:lineRule="auto"/>
              <w:ind w:firstLine="0"/>
              <w:rPr>
                <w:rFonts w:ascii="Arial" w:eastAsia="Times New Roman" w:hAnsi="Arial" w:cs="Arial"/>
                <w:i/>
                <w:sz w:val="22"/>
                <w:szCs w:val="24"/>
                <w:lang w:eastAsia="ru-RU"/>
              </w:rPr>
            </w:pPr>
            <w:r>
              <w:rPr>
                <w:rFonts w:ascii="Arial" w:eastAsia="Times New Roman" w:hAnsi="Arial" w:cs="Arial"/>
                <w:sz w:val="22"/>
                <w:szCs w:val="24"/>
                <w:lang w:eastAsia="ru-RU"/>
              </w:rPr>
              <w:t>УВР, психолог, логопед, специалисты ПМПК и других организаций</w:t>
            </w:r>
          </w:p>
        </w:tc>
      </w:tr>
      <w:tr w:rsidR="00720254">
        <w:tc>
          <w:tcPr>
            <w:tcW w:w="199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34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Повышение уровня информированности, понимания целей и методов коррекционной работы, повышение результативности взаимодействия в ходе коррекционной работы.</w:t>
            </w:r>
          </w:p>
        </w:tc>
        <w:tc>
          <w:tcPr>
            <w:tcW w:w="2042"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Информационные мероприятия, организация методических мероприятий по вопросам инклюзивного образования</w:t>
            </w:r>
          </w:p>
        </w:tc>
        <w:tc>
          <w:tcPr>
            <w:tcW w:w="193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Октябрь-май</w:t>
            </w: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720254" w:rsidP="002870CD">
            <w:pPr>
              <w:spacing w:after="0" w:line="240" w:lineRule="auto"/>
              <w:ind w:firstLine="0"/>
              <w:rPr>
                <w:rFonts w:ascii="Arial" w:eastAsia="Times New Roman" w:hAnsi="Arial" w:cs="Arial"/>
                <w:sz w:val="22"/>
                <w:szCs w:val="24"/>
                <w:lang w:eastAsia="ru-RU"/>
              </w:rPr>
            </w:pP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 xml:space="preserve"> </w:t>
            </w:r>
          </w:p>
        </w:tc>
        <w:tc>
          <w:tcPr>
            <w:tcW w:w="1525"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Заместитель директора по</w:t>
            </w:r>
          </w:p>
          <w:p w:rsidR="00720254" w:rsidRDefault="002870CD" w:rsidP="002870CD">
            <w:pPr>
              <w:spacing w:after="0" w:line="240" w:lineRule="auto"/>
              <w:ind w:firstLine="0"/>
              <w:rPr>
                <w:rFonts w:ascii="Arial" w:eastAsia="Times New Roman" w:hAnsi="Arial" w:cs="Arial"/>
                <w:i/>
                <w:sz w:val="22"/>
                <w:szCs w:val="24"/>
                <w:lang w:eastAsia="ru-RU"/>
              </w:rPr>
            </w:pPr>
            <w:r>
              <w:rPr>
                <w:rFonts w:ascii="Arial" w:eastAsia="Times New Roman" w:hAnsi="Arial" w:cs="Arial"/>
                <w:sz w:val="22"/>
                <w:szCs w:val="24"/>
                <w:lang w:eastAsia="ru-RU"/>
              </w:rPr>
              <w:t>УВР, психолог, логопед, специалисты ПМПК и других организаций</w:t>
            </w:r>
          </w:p>
        </w:tc>
      </w:tr>
    </w:tbl>
    <w:p w:rsidR="00720254" w:rsidRDefault="00720254" w:rsidP="002870CD">
      <w:pPr>
        <w:widowControl w:val="0"/>
        <w:tabs>
          <w:tab w:val="left" w:leader="dot" w:pos="624"/>
        </w:tabs>
        <w:autoSpaceDE w:val="0"/>
        <w:autoSpaceDN w:val="0"/>
        <w:adjustRightInd w:val="0"/>
        <w:spacing w:after="0" w:line="240" w:lineRule="auto"/>
        <w:rPr>
          <w:rFonts w:ascii="Arial" w:eastAsia="@Arial Unicode MS" w:hAnsi="Arial" w:cs="Arial"/>
          <w:bCs/>
          <w:color w:val="000000"/>
          <w:sz w:val="24"/>
          <w:szCs w:val="24"/>
          <w:lang w:eastAsia="ru-RU"/>
        </w:rPr>
      </w:pP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b/>
          <w:color w:val="000000"/>
          <w:sz w:val="24"/>
          <w:szCs w:val="24"/>
          <w:lang w:eastAsia="ru-RU"/>
        </w:rPr>
      </w:pPr>
      <w:r>
        <w:rPr>
          <w:rFonts w:ascii="Arial" w:eastAsia="@Arial Unicode MS" w:hAnsi="Arial" w:cs="Arial"/>
          <w:b/>
          <w:bCs/>
          <w:color w:val="000000"/>
          <w:sz w:val="24"/>
          <w:szCs w:val="24"/>
          <w:lang w:eastAsia="ru-RU"/>
        </w:rPr>
        <w:t>Этапы реализации программы</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i/>
          <w:iCs/>
          <w:color w:val="000000"/>
          <w:sz w:val="24"/>
          <w:szCs w:val="24"/>
          <w:lang w:eastAsia="ru-RU"/>
        </w:rPr>
      </w:pPr>
      <w:r>
        <w:rPr>
          <w:rFonts w:ascii="Arial" w:eastAsia="@Arial Unicode MS" w:hAnsi="Arial" w:cs="Arial"/>
          <w:color w:val="000000"/>
          <w:sz w:val="24"/>
          <w:szCs w:val="24"/>
          <w:lang w:eastAsia="ru-RU"/>
        </w:rPr>
        <w:t xml:space="preserve">Коррекционная работа реализуется поэтапно. </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i/>
          <w:iCs/>
          <w:color w:val="000000"/>
          <w:sz w:val="24"/>
          <w:szCs w:val="24"/>
          <w:lang w:eastAsia="ru-RU"/>
        </w:rPr>
      </w:pPr>
      <w:r>
        <w:rPr>
          <w:rFonts w:ascii="Arial" w:eastAsia="@Arial Unicode MS" w:hAnsi="Arial" w:cs="Arial"/>
          <w:i/>
          <w:iCs/>
          <w:color w:val="000000"/>
          <w:sz w:val="24"/>
          <w:szCs w:val="24"/>
          <w:lang w:eastAsia="ru-RU"/>
        </w:rPr>
        <w:t>Этап сбора и анализа информации</w:t>
      </w:r>
      <w:r>
        <w:rPr>
          <w:rFonts w:ascii="Arial" w:eastAsia="@Arial Unicode MS" w:hAnsi="Arial" w:cs="Arial"/>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i/>
          <w:iCs/>
          <w:color w:val="000000"/>
          <w:sz w:val="24"/>
          <w:szCs w:val="24"/>
          <w:lang w:eastAsia="ru-RU"/>
        </w:rPr>
      </w:pPr>
      <w:r>
        <w:rPr>
          <w:rFonts w:ascii="Arial" w:eastAsia="@Arial Unicode MS" w:hAnsi="Arial" w:cs="Arial"/>
          <w:i/>
          <w:iCs/>
          <w:color w:val="000000"/>
          <w:sz w:val="24"/>
          <w:szCs w:val="24"/>
          <w:lang w:eastAsia="ru-RU"/>
        </w:rPr>
        <w:t>Этап планирования, организации, координации</w:t>
      </w:r>
      <w:r>
        <w:rPr>
          <w:rFonts w:ascii="Arial" w:eastAsia="@Arial Unicode MS" w:hAnsi="Arial" w:cs="Arial"/>
          <w:color w:val="000000"/>
          <w:sz w:val="24"/>
          <w:szCs w:val="24"/>
          <w:lang w:eastAsia="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i/>
          <w:iCs/>
          <w:color w:val="000000"/>
          <w:sz w:val="24"/>
          <w:szCs w:val="24"/>
          <w:lang w:eastAsia="ru-RU"/>
        </w:rPr>
      </w:pPr>
      <w:r>
        <w:rPr>
          <w:rFonts w:ascii="Arial" w:eastAsia="@Arial Unicode MS" w:hAnsi="Arial" w:cs="Arial"/>
          <w:i/>
          <w:iCs/>
          <w:color w:val="000000"/>
          <w:sz w:val="24"/>
          <w:szCs w:val="24"/>
          <w:lang w:eastAsia="ru-RU"/>
        </w:rPr>
        <w:t xml:space="preserve">Этап диагностики коррекционно-развивающей образовательной среды </w:t>
      </w:r>
      <w:r>
        <w:rPr>
          <w:rFonts w:ascii="Arial" w:eastAsia="@Arial Unicode MS" w:hAnsi="Arial" w:cs="Arial"/>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720254" w:rsidRDefault="002870CD"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r>
        <w:rPr>
          <w:rFonts w:ascii="Arial" w:eastAsia="@Arial Unicode MS" w:hAnsi="Arial" w:cs="Arial"/>
          <w:i/>
          <w:iCs/>
          <w:color w:val="000000"/>
          <w:sz w:val="24"/>
          <w:szCs w:val="24"/>
          <w:lang w:eastAsia="ru-RU"/>
        </w:rPr>
        <w:t>Этап регуляции и корректировки</w:t>
      </w:r>
      <w:r>
        <w:rPr>
          <w:rFonts w:ascii="Arial" w:eastAsia="@Arial Unicode MS" w:hAnsi="Arial" w:cs="Arial"/>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720254" w:rsidRDefault="00720254" w:rsidP="002870CD">
      <w:pPr>
        <w:widowControl w:val="0"/>
        <w:tabs>
          <w:tab w:val="left" w:leader="dot" w:pos="624"/>
        </w:tabs>
        <w:autoSpaceDE w:val="0"/>
        <w:autoSpaceDN w:val="0"/>
        <w:adjustRightInd w:val="0"/>
        <w:spacing w:after="0" w:line="240" w:lineRule="auto"/>
        <w:rPr>
          <w:rFonts w:ascii="Arial" w:eastAsia="@Arial Unicode MS" w:hAnsi="Arial" w:cs="Arial"/>
          <w:color w:val="000000"/>
          <w:sz w:val="24"/>
          <w:szCs w:val="24"/>
          <w:lang w:eastAsia="ru-RU"/>
        </w:rPr>
      </w:pPr>
    </w:p>
    <w:p w:rsidR="00720254" w:rsidRDefault="002870CD" w:rsidP="002870CD">
      <w:pPr>
        <w:spacing w:after="0" w:line="240" w:lineRule="auto"/>
        <w:rPr>
          <w:rFonts w:ascii="Arial" w:eastAsia="Times New Roman" w:hAnsi="Arial" w:cs="Arial"/>
          <w:b/>
          <w:iCs/>
          <w:sz w:val="24"/>
          <w:szCs w:val="24"/>
          <w:lang w:eastAsia="ru-RU"/>
        </w:rPr>
      </w:pPr>
      <w:r>
        <w:rPr>
          <w:rFonts w:ascii="Arial" w:eastAsia="Times New Roman" w:hAnsi="Arial" w:cs="Arial"/>
          <w:b/>
          <w:iCs/>
          <w:sz w:val="24"/>
          <w:szCs w:val="24"/>
          <w:lang w:eastAsia="ru-RU"/>
        </w:rPr>
        <w:t>Направления и задачи коррекционной работы</w:t>
      </w:r>
    </w:p>
    <w:tbl>
      <w:tblPr>
        <w:tblW w:w="96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850"/>
        <w:gridCol w:w="2696"/>
        <w:gridCol w:w="2339"/>
        <w:gridCol w:w="2808"/>
      </w:tblGrid>
      <w:tr w:rsidR="00720254">
        <w:tc>
          <w:tcPr>
            <w:tcW w:w="1850"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jc w:val="center"/>
              <w:rPr>
                <w:rFonts w:ascii="Arial" w:eastAsia="Times New Roman" w:hAnsi="Arial" w:cs="Arial"/>
                <w:b/>
                <w:i/>
                <w:iCs/>
                <w:sz w:val="22"/>
                <w:szCs w:val="24"/>
                <w:lang w:eastAsia="ru-RU"/>
              </w:rPr>
            </w:pPr>
            <w:r>
              <w:rPr>
                <w:rFonts w:ascii="Arial" w:eastAsia="Times New Roman" w:hAnsi="Arial" w:cs="Arial"/>
                <w:b/>
                <w:i/>
                <w:iCs/>
                <w:sz w:val="22"/>
                <w:szCs w:val="24"/>
                <w:lang w:eastAsia="ru-RU"/>
              </w:rPr>
              <w:t>Направления</w:t>
            </w:r>
          </w:p>
        </w:tc>
        <w:tc>
          <w:tcPr>
            <w:tcW w:w="2696"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jc w:val="center"/>
              <w:rPr>
                <w:rFonts w:ascii="Arial" w:eastAsia="Times New Roman" w:hAnsi="Arial" w:cs="Arial"/>
                <w:b/>
                <w:i/>
                <w:iCs/>
                <w:sz w:val="22"/>
                <w:szCs w:val="24"/>
                <w:lang w:eastAsia="ru-RU"/>
              </w:rPr>
            </w:pPr>
            <w:r>
              <w:rPr>
                <w:rFonts w:ascii="Arial" w:eastAsia="Times New Roman" w:hAnsi="Arial" w:cs="Arial"/>
                <w:b/>
                <w:i/>
                <w:iCs/>
                <w:sz w:val="22"/>
                <w:szCs w:val="24"/>
                <w:lang w:eastAsia="ru-RU"/>
              </w:rPr>
              <w:t xml:space="preserve">Задачи </w:t>
            </w:r>
            <w:r>
              <w:rPr>
                <w:rFonts w:ascii="Arial" w:eastAsia="Times New Roman" w:hAnsi="Arial" w:cs="Arial"/>
                <w:b/>
                <w:i/>
                <w:iCs/>
                <w:sz w:val="22"/>
                <w:szCs w:val="24"/>
                <w:lang w:eastAsia="ru-RU"/>
              </w:rPr>
              <w:lastRenderedPageBreak/>
              <w:t>исследовательской работы</w:t>
            </w:r>
          </w:p>
        </w:tc>
        <w:tc>
          <w:tcPr>
            <w:tcW w:w="2339"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jc w:val="center"/>
              <w:rPr>
                <w:rFonts w:ascii="Arial" w:eastAsia="Times New Roman" w:hAnsi="Arial" w:cs="Arial"/>
                <w:b/>
                <w:i/>
                <w:iCs/>
                <w:sz w:val="22"/>
                <w:szCs w:val="24"/>
                <w:lang w:eastAsia="ru-RU"/>
              </w:rPr>
            </w:pPr>
            <w:r>
              <w:rPr>
                <w:rFonts w:ascii="Arial" w:eastAsia="Times New Roman" w:hAnsi="Arial" w:cs="Arial"/>
                <w:b/>
                <w:i/>
                <w:iCs/>
                <w:sz w:val="22"/>
                <w:szCs w:val="24"/>
                <w:lang w:eastAsia="ru-RU"/>
              </w:rPr>
              <w:lastRenderedPageBreak/>
              <w:t xml:space="preserve">Содержание и </w:t>
            </w:r>
            <w:r>
              <w:rPr>
                <w:rFonts w:ascii="Arial" w:eastAsia="Times New Roman" w:hAnsi="Arial" w:cs="Arial"/>
                <w:b/>
                <w:i/>
                <w:iCs/>
                <w:sz w:val="22"/>
                <w:szCs w:val="24"/>
                <w:lang w:eastAsia="ru-RU"/>
              </w:rPr>
              <w:lastRenderedPageBreak/>
              <w:t>формы работы</w:t>
            </w:r>
          </w:p>
        </w:tc>
        <w:tc>
          <w:tcPr>
            <w:tcW w:w="2808"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jc w:val="center"/>
              <w:rPr>
                <w:rFonts w:ascii="Arial" w:eastAsia="Times New Roman" w:hAnsi="Arial" w:cs="Arial"/>
                <w:b/>
                <w:i/>
                <w:iCs/>
                <w:sz w:val="22"/>
                <w:szCs w:val="24"/>
                <w:lang w:eastAsia="ru-RU"/>
              </w:rPr>
            </w:pPr>
            <w:r>
              <w:rPr>
                <w:rFonts w:ascii="Arial" w:eastAsia="Times New Roman" w:hAnsi="Arial" w:cs="Arial"/>
                <w:b/>
                <w:i/>
                <w:iCs/>
                <w:sz w:val="22"/>
                <w:szCs w:val="24"/>
                <w:lang w:eastAsia="ru-RU"/>
              </w:rPr>
              <w:lastRenderedPageBreak/>
              <w:t>Ожидаемые</w:t>
            </w:r>
          </w:p>
          <w:p w:rsidR="00720254" w:rsidRDefault="002870CD" w:rsidP="002870CD">
            <w:pPr>
              <w:spacing w:after="0" w:line="240" w:lineRule="auto"/>
              <w:ind w:firstLine="0"/>
              <w:jc w:val="center"/>
              <w:rPr>
                <w:rFonts w:ascii="Arial" w:eastAsia="Times New Roman" w:hAnsi="Arial" w:cs="Arial"/>
                <w:b/>
                <w:i/>
                <w:iCs/>
                <w:sz w:val="22"/>
                <w:szCs w:val="24"/>
                <w:lang w:eastAsia="ru-RU"/>
              </w:rPr>
            </w:pPr>
            <w:r>
              <w:rPr>
                <w:rFonts w:ascii="Arial" w:eastAsia="Times New Roman" w:hAnsi="Arial" w:cs="Arial"/>
                <w:b/>
                <w:i/>
                <w:iCs/>
                <w:sz w:val="22"/>
                <w:szCs w:val="24"/>
                <w:lang w:eastAsia="ru-RU"/>
              </w:rPr>
              <w:lastRenderedPageBreak/>
              <w:t>результаты</w:t>
            </w:r>
          </w:p>
        </w:tc>
      </w:tr>
      <w:tr w:rsidR="00720254">
        <w:tc>
          <w:tcPr>
            <w:tcW w:w="1850"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lastRenderedPageBreak/>
              <w:t>Диагностическое</w:t>
            </w:r>
          </w:p>
        </w:tc>
        <w:tc>
          <w:tcPr>
            <w:tcW w:w="2696"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Повышение компетентности педагогов по проблеме исследования.</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Диагностика школьных трудностей обучающихся.</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Дифференциация детей по уровню и типу их психического развития</w:t>
            </w:r>
          </w:p>
        </w:tc>
        <w:tc>
          <w:tcPr>
            <w:tcW w:w="2339"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Изучение индивидуальных карт медико-психолого-педагогической диагностики</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Анкетирование, беседа, тестирование, наблюдение.</w:t>
            </w:r>
          </w:p>
        </w:tc>
        <w:tc>
          <w:tcPr>
            <w:tcW w:w="2808"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Характеристика образовательной ситуации в школе.</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Диагностические портреты детей (карты медико-психолого-педагогической диагностики, диагностические карты школьных трудностей).</w:t>
            </w:r>
          </w:p>
          <w:p w:rsidR="00720254" w:rsidRDefault="002870CD" w:rsidP="002870CD">
            <w:pPr>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Характеристика дифференцированных групп учащихся</w:t>
            </w:r>
          </w:p>
        </w:tc>
      </w:tr>
      <w:tr w:rsidR="00720254">
        <w:tc>
          <w:tcPr>
            <w:tcW w:w="1850"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Проектное</w:t>
            </w:r>
          </w:p>
        </w:tc>
        <w:tc>
          <w:tcPr>
            <w:tcW w:w="2696"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Проектирование образовательных маршрутов на основе данных диагностического исследования.</w:t>
            </w:r>
          </w:p>
        </w:tc>
        <w:tc>
          <w:tcPr>
            <w:tcW w:w="2339"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Консультирование учителей при разработке индивидуальных образовательных маршрутов сопровождения и коррекции.</w:t>
            </w:r>
          </w:p>
        </w:tc>
        <w:tc>
          <w:tcPr>
            <w:tcW w:w="2808"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Индивидуальные карты медико-психолого-педагогического сопровождения ребёнка с ОВЗ.</w:t>
            </w:r>
          </w:p>
        </w:tc>
      </w:tr>
      <w:tr w:rsidR="00720254">
        <w:tc>
          <w:tcPr>
            <w:tcW w:w="1850"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Аналитическое</w:t>
            </w:r>
          </w:p>
        </w:tc>
        <w:tc>
          <w:tcPr>
            <w:tcW w:w="2696"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Обсуждение возможных вариантов решения проблемы, построение прогнозов эффективности программ коррекционной работы.</w:t>
            </w:r>
          </w:p>
        </w:tc>
        <w:tc>
          <w:tcPr>
            <w:tcW w:w="2339"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Медико-психолого-педагогический консилиум.</w:t>
            </w:r>
          </w:p>
        </w:tc>
        <w:tc>
          <w:tcPr>
            <w:tcW w:w="2808" w:type="dxa"/>
            <w:tcBorders>
              <w:top w:val="single" w:sz="4" w:space="0" w:color="auto"/>
              <w:left w:val="single" w:sz="4" w:space="0" w:color="auto"/>
              <w:bottom w:val="single" w:sz="4" w:space="0" w:color="auto"/>
              <w:right w:val="single" w:sz="4" w:space="0" w:color="auto"/>
            </w:tcBorders>
          </w:tcPr>
          <w:p w:rsidR="00720254" w:rsidRDefault="002870CD" w:rsidP="002870CD">
            <w:pPr>
              <w:snapToGrid w:val="0"/>
              <w:spacing w:after="0" w:line="240" w:lineRule="auto"/>
              <w:ind w:firstLine="0"/>
              <w:rPr>
                <w:rFonts w:ascii="Arial" w:eastAsia="Times New Roman" w:hAnsi="Arial" w:cs="Arial"/>
                <w:sz w:val="22"/>
                <w:szCs w:val="24"/>
                <w:lang w:eastAsia="ru-RU"/>
              </w:rPr>
            </w:pPr>
            <w:r>
              <w:rPr>
                <w:rFonts w:ascii="Arial" w:eastAsia="Times New Roman" w:hAnsi="Arial" w:cs="Arial"/>
                <w:sz w:val="22"/>
                <w:szCs w:val="24"/>
                <w:lang w:eastAsia="ru-RU"/>
              </w:rPr>
              <w:t>Оптимизация коррекционной работы в рамках школы.</w:t>
            </w:r>
          </w:p>
        </w:tc>
      </w:tr>
    </w:tbl>
    <w:p w:rsidR="00720254" w:rsidRDefault="002870CD" w:rsidP="002870CD">
      <w:pPr>
        <w:pStyle w:val="30"/>
        <w:numPr>
          <w:ilvl w:val="2"/>
          <w:numId w:val="12"/>
        </w:numPr>
        <w:spacing w:after="0" w:line="240" w:lineRule="auto"/>
      </w:pPr>
      <w:bookmarkStart w:id="429" w:name="_Toc20132033"/>
      <w:bookmarkStart w:id="430" w:name="_Toc20218037"/>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429"/>
      <w:bookmarkEnd w:id="430"/>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среднем уровне общего образования;</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б) специальное диагностирование в рамках работы ППк МАОУ «Б</w:t>
      </w:r>
      <w:r w:rsidR="00760CF4">
        <w:rPr>
          <w:rFonts w:ascii="Arial" w:eastAsia="Times New Roman" w:hAnsi="Arial" w:cs="Arial"/>
          <w:sz w:val="24"/>
          <w:szCs w:val="24"/>
          <w:lang w:eastAsia="ru-RU"/>
        </w:rPr>
        <w:t>изинская</w:t>
      </w:r>
      <w:r>
        <w:rPr>
          <w:rFonts w:ascii="Arial" w:eastAsia="Times New Roman" w:hAnsi="Arial" w:cs="Arial"/>
          <w:sz w:val="24"/>
          <w:szCs w:val="24"/>
          <w:lang w:eastAsia="ru-RU"/>
        </w:rPr>
        <w:t xml:space="preserve">» СОШ обучающихся, имеющих нарушения в физическом и (или) психическом </w:t>
      </w:r>
      <w:r>
        <w:rPr>
          <w:rFonts w:ascii="Arial" w:eastAsia="Times New Roman" w:hAnsi="Arial" w:cs="Arial"/>
          <w:sz w:val="24"/>
          <w:szCs w:val="24"/>
          <w:lang w:eastAsia="ru-RU"/>
        </w:rPr>
        <w:lastRenderedPageBreak/>
        <w:t xml:space="preserve">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территориальную психолого-медико-педагогическую комиссию отдела образования Тобольского муниципального района для получения рекомендаций по оптимальной организации дальнейшего процесса образования.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2. 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консультирование родителей (законных представителей):</w:t>
      </w:r>
    </w:p>
    <w:p w:rsidR="00720254" w:rsidRDefault="002870CD" w:rsidP="002870CD">
      <w:pPr>
        <w:numPr>
          <w:ilvl w:val="0"/>
          <w:numId w:val="101"/>
        </w:numPr>
        <w:tabs>
          <w:tab w:val="left" w:pos="384"/>
        </w:tabs>
        <w:autoSpaceDE w:val="0"/>
        <w:autoSpaceDN w:val="0"/>
        <w:adjustRightInd w:val="0"/>
        <w:spacing w:after="0" w:line="240" w:lineRule="auto"/>
        <w:ind w:left="0" w:firstLine="386"/>
        <w:rPr>
          <w:rFonts w:ascii="Arial" w:eastAsia="Times New Roman" w:hAnsi="Arial" w:cs="Arial"/>
          <w:sz w:val="24"/>
          <w:szCs w:val="24"/>
          <w:lang w:eastAsia="ru-RU"/>
        </w:rPr>
      </w:pPr>
      <w:r>
        <w:rPr>
          <w:rFonts w:ascii="Arial" w:eastAsia="Times New Roman" w:hAnsi="Arial" w:cs="Arial"/>
          <w:sz w:val="24"/>
          <w:szCs w:val="24"/>
          <w:lang w:eastAsia="ru-RU"/>
        </w:rPr>
        <w:t>по итогам обследования их детей на психолого-педагогическом консилиуме МАОУ «Б</w:t>
      </w:r>
      <w:r w:rsidR="00760CF4">
        <w:rPr>
          <w:rFonts w:ascii="Arial" w:eastAsia="Times New Roman" w:hAnsi="Arial" w:cs="Arial"/>
          <w:sz w:val="24"/>
          <w:szCs w:val="24"/>
          <w:lang w:eastAsia="ru-RU"/>
        </w:rPr>
        <w:t>изинская</w:t>
      </w:r>
      <w:r>
        <w:rPr>
          <w:rFonts w:ascii="Arial" w:eastAsia="Times New Roman" w:hAnsi="Arial" w:cs="Arial"/>
          <w:sz w:val="24"/>
          <w:szCs w:val="24"/>
          <w:lang w:eastAsia="ru-RU"/>
        </w:rPr>
        <w:t xml:space="preserve"> СОШ» со специалистам других учреждений;  </w:t>
      </w:r>
    </w:p>
    <w:p w:rsidR="00720254" w:rsidRDefault="002870CD" w:rsidP="002870CD">
      <w:pPr>
        <w:numPr>
          <w:ilvl w:val="0"/>
          <w:numId w:val="101"/>
        </w:numPr>
        <w:tabs>
          <w:tab w:val="left" w:pos="384"/>
        </w:tabs>
        <w:autoSpaceDE w:val="0"/>
        <w:autoSpaceDN w:val="0"/>
        <w:adjustRightInd w:val="0"/>
        <w:spacing w:after="0" w:line="240" w:lineRule="auto"/>
        <w:ind w:left="0" w:firstLine="386"/>
        <w:rPr>
          <w:rFonts w:ascii="Arial" w:eastAsia="Times New Roman" w:hAnsi="Arial" w:cs="Arial"/>
          <w:sz w:val="24"/>
          <w:szCs w:val="24"/>
          <w:lang w:eastAsia="ru-RU"/>
        </w:rPr>
      </w:pPr>
      <w:r>
        <w:rPr>
          <w:rFonts w:ascii="Arial" w:eastAsia="Times New Roman" w:hAnsi="Arial" w:cs="Arial"/>
          <w:sz w:val="24"/>
          <w:szCs w:val="24"/>
          <w:lang w:eastAsia="ru-RU"/>
        </w:rPr>
        <w:t xml:space="preserve">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   </w:t>
      </w:r>
    </w:p>
    <w:p w:rsidR="00720254" w:rsidRDefault="002870CD" w:rsidP="002870CD">
      <w:pPr>
        <w:numPr>
          <w:ilvl w:val="0"/>
          <w:numId w:val="101"/>
        </w:numPr>
        <w:tabs>
          <w:tab w:val="left" w:pos="384"/>
        </w:tabs>
        <w:autoSpaceDE w:val="0"/>
        <w:autoSpaceDN w:val="0"/>
        <w:adjustRightInd w:val="0"/>
        <w:spacing w:after="0" w:line="240" w:lineRule="auto"/>
        <w:ind w:left="0" w:firstLine="386"/>
        <w:rPr>
          <w:rFonts w:ascii="Arial" w:eastAsia="Times New Roman" w:hAnsi="Arial" w:cs="Arial"/>
          <w:sz w:val="24"/>
          <w:szCs w:val="24"/>
          <w:lang w:eastAsia="ru-RU"/>
        </w:rPr>
      </w:pPr>
      <w:r>
        <w:rPr>
          <w:rFonts w:ascii="Arial" w:eastAsia="Times New Roman" w:hAnsi="Arial" w:cs="Arial"/>
          <w:sz w:val="24"/>
          <w:szCs w:val="24"/>
          <w:lang w:eastAsia="ru-RU"/>
        </w:rPr>
        <w:t xml:space="preserve">индивидуальное консультирование родителей педагогами специалистами, учителями-предметниками по запросам и необходимости;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консультирование обучающихся с ОВЗ по запросам и профориентации</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обеспечение коррекционно-развивающей работы с обучающимися с ограниченными возможностями здоровья силами специалистов школы: педагога-психолога, учителя-логопеда, социального педагога;     </w:t>
      </w:r>
    </w:p>
    <w:p w:rsidR="00720254" w:rsidRDefault="002870CD" w:rsidP="002870CD">
      <w:pPr>
        <w:tabs>
          <w:tab w:val="left" w:pos="384"/>
        </w:tabs>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720254" w:rsidRDefault="00720254" w:rsidP="002870CD">
      <w:pPr>
        <w:autoSpaceDE w:val="0"/>
        <w:autoSpaceDN w:val="0"/>
        <w:adjustRightInd w:val="0"/>
        <w:spacing w:after="0" w:line="240" w:lineRule="auto"/>
        <w:jc w:val="center"/>
        <w:rPr>
          <w:rFonts w:ascii="Arial" w:eastAsia="Times New Roman" w:hAnsi="Arial" w:cs="Arial"/>
          <w:b/>
          <w:i/>
          <w:sz w:val="24"/>
          <w:szCs w:val="24"/>
          <w:lang w:eastAsia="ru-RU"/>
        </w:rPr>
      </w:pPr>
    </w:p>
    <w:p w:rsidR="00143F33" w:rsidRDefault="002870CD" w:rsidP="00143F33">
      <w:pPr>
        <w:jc w:val="center"/>
        <w:rPr>
          <w:b/>
          <w:color w:val="000000"/>
          <w:sz w:val="24"/>
          <w:szCs w:val="24"/>
        </w:rPr>
      </w:pPr>
      <w:r>
        <w:rPr>
          <w:rFonts w:ascii="Arial" w:eastAsia="Times New Roman" w:hAnsi="Arial" w:cs="Arial"/>
          <w:b/>
          <w:i/>
          <w:sz w:val="24"/>
          <w:szCs w:val="24"/>
          <w:lang w:eastAsia="ru-RU"/>
        </w:rPr>
        <w:t xml:space="preserve">Механизм внутреннего и внешнего взаимодействия педагогического коллектива в ведении коррекционной работы с обучающимися, имеющими </w:t>
      </w:r>
    </w:p>
    <w:p w:rsidR="00720254" w:rsidRDefault="00720254" w:rsidP="002870CD">
      <w:pPr>
        <w:autoSpaceDE w:val="0"/>
        <w:autoSpaceDN w:val="0"/>
        <w:adjustRightInd w:val="0"/>
        <w:spacing w:after="0" w:line="240" w:lineRule="auto"/>
        <w:jc w:val="center"/>
        <w:rPr>
          <w:rFonts w:ascii="Arial" w:eastAsia="Times New Roman" w:hAnsi="Arial" w:cs="Arial"/>
          <w:b/>
          <w:sz w:val="24"/>
          <w:szCs w:val="24"/>
          <w:lang w:eastAsia="ru-RU"/>
        </w:rPr>
      </w:pPr>
    </w:p>
    <w:p w:rsidR="00720254" w:rsidRDefault="002870CD" w:rsidP="002870CD">
      <w:pPr>
        <w:tabs>
          <w:tab w:val="left" w:pos="384"/>
        </w:tabs>
        <w:autoSpaceDE w:val="0"/>
        <w:autoSpaceDN w:val="0"/>
        <w:adjustRightInd w:val="0"/>
        <w:spacing w:after="0" w:line="240" w:lineRule="auto"/>
        <w:rPr>
          <w:rFonts w:ascii="Arial" w:hAnsi="Arial" w:cs="Arial"/>
          <w:sz w:val="24"/>
          <w:szCs w:val="24"/>
        </w:rPr>
      </w:pPr>
      <w:r>
        <w:rPr>
          <w:rFonts w:ascii="Arial" w:hAnsi="Arial" w:cs="Arial"/>
          <w:sz w:val="24"/>
          <w:szCs w:val="24"/>
        </w:rPr>
        <w:t>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720254" w:rsidRDefault="002870CD" w:rsidP="002870CD">
      <w:pPr>
        <w:tabs>
          <w:tab w:val="left" w:pos="580"/>
          <w:tab w:val="left" w:pos="676"/>
          <w:tab w:val="left" w:pos="1876"/>
          <w:tab w:val="left" w:pos="2356"/>
          <w:tab w:val="left" w:pos="3364"/>
          <w:tab w:val="right" w:pos="9408"/>
          <w:tab w:val="right" w:pos="9504"/>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720254" w:rsidRDefault="002870CD" w:rsidP="002870CD">
      <w:pPr>
        <w:tabs>
          <w:tab w:val="left" w:pos="1080"/>
          <w:tab w:val="left" w:pos="1588"/>
          <w:tab w:val="left" w:pos="3216"/>
          <w:tab w:val="left" w:pos="4579"/>
          <w:tab w:val="left" w:pos="6960"/>
          <w:tab w:val="right" w:pos="9672"/>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Медико-психолого-педагогический консилиум </w:t>
      </w:r>
      <w:r>
        <w:rPr>
          <w:rFonts w:ascii="Arial" w:hAnsi="Arial" w:cs="Arial"/>
          <w:sz w:val="24"/>
          <w:szCs w:val="24"/>
        </w:rPr>
        <w:softHyphen/>
        <w:t>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ППК предполагает участие специалистов различных профилей: педагогов, психолога, медицинских работников, логопеда, социального педагога.</w:t>
      </w:r>
    </w:p>
    <w:p w:rsidR="00720254" w:rsidRDefault="002870CD" w:rsidP="002870CD">
      <w:pPr>
        <w:tabs>
          <w:tab w:val="right" w:pos="8947"/>
        </w:tabs>
        <w:autoSpaceDE w:val="0"/>
        <w:autoSpaceDN w:val="0"/>
        <w:adjustRightInd w:val="0"/>
        <w:spacing w:after="0" w:line="240" w:lineRule="auto"/>
        <w:rPr>
          <w:rFonts w:ascii="Arial" w:hAnsi="Arial" w:cs="Arial"/>
          <w:sz w:val="24"/>
          <w:szCs w:val="24"/>
        </w:rPr>
      </w:pPr>
      <w:r>
        <w:rPr>
          <w:rFonts w:ascii="Arial" w:hAnsi="Arial" w:cs="Arial"/>
          <w:sz w:val="24"/>
          <w:szCs w:val="24"/>
        </w:rPr>
        <w:tab/>
        <w:t>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районную ПМПК в случае неясного диагноза или при отсутствии положительной динамики в обучении и воспитании ребенка.</w:t>
      </w:r>
    </w:p>
    <w:p w:rsidR="00720254" w:rsidRDefault="002870CD" w:rsidP="002870CD">
      <w:pPr>
        <w:autoSpaceDE w:val="0"/>
        <w:autoSpaceDN w:val="0"/>
        <w:adjustRightInd w:val="0"/>
        <w:spacing w:after="0" w:line="240" w:lineRule="auto"/>
        <w:rPr>
          <w:rFonts w:ascii="Arial" w:hAnsi="Arial" w:cs="Arial"/>
          <w:bCs/>
          <w:sz w:val="24"/>
          <w:szCs w:val="24"/>
        </w:rPr>
      </w:pPr>
      <w:r>
        <w:rPr>
          <w:rFonts w:ascii="Arial" w:hAnsi="Arial" w:cs="Arial"/>
          <w:bCs/>
          <w:sz w:val="24"/>
          <w:szCs w:val="24"/>
        </w:rPr>
        <w:t>Основные направления деятельности консилиума:</w:t>
      </w:r>
    </w:p>
    <w:p w:rsidR="00720254" w:rsidRDefault="002870CD" w:rsidP="002870CD">
      <w:pPr>
        <w:tabs>
          <w:tab w:val="left" w:pos="609"/>
        </w:tabs>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 </w:t>
      </w:r>
      <w:r>
        <w:rPr>
          <w:rFonts w:ascii="Arial" w:hAnsi="Arial" w:cs="Arial"/>
          <w:sz w:val="24"/>
          <w:szCs w:val="24"/>
        </w:rPr>
        <w:t>выработка коллективных обоснованных рекомендаций по главным направлениям работы с учащимися;</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 </w:t>
      </w:r>
      <w:r>
        <w:rPr>
          <w:rFonts w:ascii="Arial" w:hAnsi="Arial" w:cs="Arial"/>
          <w:sz w:val="24"/>
          <w:szCs w:val="24"/>
        </w:rPr>
        <w:t xml:space="preserve">формирование у обучающих (работники образовательных учреждений) адекватной оценки педагогических явлений в целом и школьных проблем детей </w:t>
      </w:r>
      <w:r>
        <w:rPr>
          <w:rFonts w:ascii="Arial" w:hAnsi="Arial" w:cs="Arial"/>
          <w:sz w:val="24"/>
          <w:szCs w:val="24"/>
        </w:rPr>
        <w:tab/>
        <w:t>и подростков;</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sz w:val="24"/>
          <w:szCs w:val="24"/>
        </w:rPr>
        <w:t>- комплексное воздействие на личность ребенка;</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 </w:t>
      </w:r>
      <w:r>
        <w:rPr>
          <w:rFonts w:ascii="Arial" w:hAnsi="Arial" w:cs="Arial"/>
          <w:sz w:val="24"/>
          <w:szCs w:val="24"/>
        </w:rPr>
        <w:t>консультативная помощь семье в вопросах коррекционно-развивающего воспитания и обучения;</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 </w:t>
      </w:r>
      <w:r>
        <w:rPr>
          <w:rFonts w:ascii="Arial" w:hAnsi="Arial" w:cs="Arial"/>
          <w:sz w:val="24"/>
          <w:szCs w:val="24"/>
        </w:rPr>
        <w:t>социальная защита ребенка в случаях неблагоприятных условий жизни при психотравмирующих обстоятельствах - жестоком обращении родителей, их пьянстве.</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sz w:val="24"/>
          <w:szCs w:val="24"/>
        </w:rPr>
        <w:t>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w:t>
      </w:r>
    </w:p>
    <w:p w:rsidR="00720254" w:rsidRDefault="002870CD" w:rsidP="002870CD">
      <w:pPr>
        <w:tabs>
          <w:tab w:val="left" w:pos="609"/>
          <w:tab w:val="left" w:pos="955"/>
        </w:tabs>
        <w:autoSpaceDE w:val="0"/>
        <w:autoSpaceDN w:val="0"/>
        <w:adjustRightInd w:val="0"/>
        <w:spacing w:after="0" w:line="240" w:lineRule="auto"/>
        <w:rPr>
          <w:rFonts w:ascii="Arial" w:hAnsi="Arial" w:cs="Arial"/>
          <w:sz w:val="24"/>
          <w:szCs w:val="24"/>
        </w:rPr>
      </w:pPr>
      <w:r>
        <w:rPr>
          <w:rFonts w:ascii="Arial" w:hAnsi="Arial" w:cs="Arial"/>
          <w:sz w:val="24"/>
          <w:szCs w:val="24"/>
        </w:rPr>
        <w:t>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w:t>
      </w:r>
    </w:p>
    <w:p w:rsidR="00720254" w:rsidRDefault="002870CD" w:rsidP="002870CD">
      <w:pPr>
        <w:autoSpaceDE w:val="0"/>
        <w:autoSpaceDN w:val="0"/>
        <w:adjustRightInd w:val="0"/>
        <w:spacing w:after="0" w:line="240" w:lineRule="auto"/>
        <w:rPr>
          <w:rFonts w:ascii="Arial" w:hAnsi="Arial" w:cs="Arial"/>
          <w:b/>
          <w:bCs/>
          <w:i/>
          <w:sz w:val="24"/>
          <w:szCs w:val="24"/>
        </w:rPr>
      </w:pPr>
      <w:r>
        <w:rPr>
          <w:rFonts w:ascii="Arial" w:hAnsi="Arial" w:cs="Arial"/>
          <w:b/>
          <w:bCs/>
          <w:i/>
          <w:sz w:val="24"/>
          <w:szCs w:val="24"/>
        </w:rPr>
        <w:t>Основные направления КРО в школе.</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I. Обеспечение взаимодействия школы, консультативно-диагностических служб, детского сада «</w:t>
      </w:r>
      <w:r w:rsidR="00760CF4">
        <w:rPr>
          <w:rFonts w:ascii="Arial" w:hAnsi="Arial" w:cs="Arial"/>
          <w:sz w:val="24"/>
          <w:szCs w:val="24"/>
        </w:rPr>
        <w:t>Ленок</w:t>
      </w:r>
      <w:r>
        <w:rPr>
          <w:rFonts w:ascii="Arial" w:hAnsi="Arial" w:cs="Arial"/>
          <w:sz w:val="24"/>
          <w:szCs w:val="24"/>
        </w:rPr>
        <w:t>» на основе комплексного подхода к решению задач предупреждения и преодоления трудностей в обучении у детей дошкольного и школьного возраста. Решение этой задачи обеспечивается развитием следующих служб:</w:t>
      </w:r>
    </w:p>
    <w:p w:rsidR="00720254" w:rsidRDefault="002870CD" w:rsidP="002870CD">
      <w:pPr>
        <w:tabs>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1. Межведомственные постоянно действующие психолого-медико-педагогические </w:t>
      </w:r>
      <w:r>
        <w:rPr>
          <w:rFonts w:ascii="Arial" w:hAnsi="Arial" w:cs="Arial"/>
          <w:sz w:val="24"/>
          <w:szCs w:val="24"/>
        </w:rPr>
        <w:tab/>
        <w:t>консультации (ПМПК).</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2. Психолого-педагогический консилиум школы (ППк).</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lang w:val="en-US"/>
        </w:rPr>
        <w:t>II</w:t>
      </w:r>
      <w:r>
        <w:rPr>
          <w:rFonts w:ascii="Arial" w:hAnsi="Arial" w:cs="Arial"/>
          <w:sz w:val="24"/>
          <w:szCs w:val="24"/>
        </w:rPr>
        <w:t>.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1. Обеспечение ранней коррекции неблагоприятных вариантов развития у детей в группах детского сада, в классе предшкольной подготовки.</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Обеспечение преемственности школьного обучения </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3. Преодоление трудностей в обучении и в школьной дезадаптации у детей младшего школьного возраста.</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III. Обеспечение непрерывности реабилитационного процесса на всех уровнях образования на основе разработки разноуровневого содержания обучения детей.</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IV. 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Деятельность школы по программе «Семья и школа»</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lang w:val="en-US"/>
        </w:rPr>
        <w:t>V</w:t>
      </w:r>
      <w:r>
        <w:rPr>
          <w:rFonts w:ascii="Arial" w:hAnsi="Arial" w:cs="Arial"/>
          <w:sz w:val="24"/>
          <w:szCs w:val="24"/>
        </w:rPr>
        <w:t xml:space="preserve">. Интеграция детей в общество путем усиления трудовой и профессионально-трудовой подготовки на (уроки технологии, кружок« Умелые руки»). </w:t>
      </w:r>
    </w:p>
    <w:p w:rsidR="00720254" w:rsidRDefault="002870CD" w:rsidP="002870CD">
      <w:pPr>
        <w:tabs>
          <w:tab w:val="left" w:pos="38"/>
          <w:tab w:val="left" w:pos="254"/>
        </w:tabs>
        <w:autoSpaceDE w:val="0"/>
        <w:autoSpaceDN w:val="0"/>
        <w:adjustRightInd w:val="0"/>
        <w:spacing w:after="0" w:line="240" w:lineRule="auto"/>
        <w:rPr>
          <w:rFonts w:ascii="Arial" w:hAnsi="Arial" w:cs="Arial"/>
          <w:sz w:val="24"/>
          <w:szCs w:val="24"/>
        </w:rPr>
      </w:pPr>
      <w:r>
        <w:rPr>
          <w:rFonts w:ascii="Arial" w:hAnsi="Arial" w:cs="Arial"/>
          <w:sz w:val="24"/>
          <w:szCs w:val="24"/>
        </w:rPr>
        <w:t>VI. Деятельность социально-психологической службы (психолог, социальный педагог, логопед)</w:t>
      </w:r>
    </w:p>
    <w:p w:rsidR="00720254" w:rsidRDefault="002870CD" w:rsidP="002870CD">
      <w:pPr>
        <w:spacing w:after="0" w:line="240" w:lineRule="auto"/>
        <w:rPr>
          <w:rFonts w:ascii="Arial" w:hAnsi="Arial" w:cs="Arial"/>
          <w:sz w:val="24"/>
          <w:szCs w:val="24"/>
        </w:rPr>
      </w:pPr>
      <w:r>
        <w:rPr>
          <w:rFonts w:ascii="Arial" w:hAnsi="Arial" w:cs="Arial"/>
          <w:sz w:val="24"/>
          <w:szCs w:val="24"/>
          <w:lang w:val="en-US"/>
        </w:rPr>
        <w:t>VII</w:t>
      </w:r>
      <w:r>
        <w:rPr>
          <w:rFonts w:ascii="Arial" w:hAnsi="Arial" w:cs="Arial"/>
          <w:sz w:val="24"/>
          <w:szCs w:val="24"/>
        </w:rPr>
        <w:t>. Повышение квалификации учителей посредством курса «Коррекция отставания в развитии обучающихся средней школы».</w:t>
      </w:r>
    </w:p>
    <w:p w:rsidR="00720254" w:rsidRDefault="002870CD" w:rsidP="002870CD">
      <w:pPr>
        <w:spacing w:after="0" w:line="240" w:lineRule="auto"/>
        <w:rPr>
          <w:rFonts w:ascii="Arial" w:hAnsi="Arial" w:cs="Arial"/>
          <w:sz w:val="24"/>
          <w:szCs w:val="24"/>
        </w:rPr>
      </w:pPr>
      <w:r>
        <w:rPr>
          <w:rFonts w:ascii="Arial" w:hAnsi="Arial" w:cs="Arial"/>
          <w:b/>
          <w:i/>
          <w:sz w:val="24"/>
          <w:szCs w:val="24"/>
        </w:rPr>
        <w:t>Мониторинг уровня развития учащихся</w:t>
      </w:r>
      <w:r>
        <w:rPr>
          <w:rFonts w:ascii="Arial" w:hAnsi="Arial" w:cs="Arial"/>
          <w:sz w:val="24"/>
          <w:szCs w:val="24"/>
        </w:rP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учебно-познавательной деятельности, поведения, психики ребенка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3084"/>
        <w:gridCol w:w="6133"/>
      </w:tblGrid>
      <w:tr w:rsidR="00720254">
        <w:tc>
          <w:tcPr>
            <w:tcW w:w="63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 п/п</w:t>
            </w:r>
          </w:p>
        </w:tc>
        <w:tc>
          <w:tcPr>
            <w:tcW w:w="3084"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Диагностический инструментарий</w:t>
            </w:r>
          </w:p>
        </w:tc>
        <w:tc>
          <w:tcPr>
            <w:tcW w:w="613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hAnsi="Arial" w:cs="Arial"/>
                <w:b/>
                <w:sz w:val="22"/>
                <w:szCs w:val="24"/>
              </w:rPr>
            </w:pPr>
            <w:r>
              <w:rPr>
                <w:rFonts w:ascii="Arial" w:hAnsi="Arial" w:cs="Arial"/>
                <w:b/>
                <w:sz w:val="22"/>
                <w:szCs w:val="24"/>
              </w:rPr>
              <w:t>Цель диагностики</w:t>
            </w:r>
          </w:p>
        </w:tc>
      </w:tr>
      <w:tr w:rsidR="00720254">
        <w:tc>
          <w:tcPr>
            <w:tcW w:w="63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1.</w:t>
            </w:r>
          </w:p>
        </w:tc>
        <w:tc>
          <w:tcPr>
            <w:tcW w:w="3084"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-методика Э. Ф. Замбицявичене</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(сокращенный вариант)</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«Определение уровня умственного развития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младших школьников»;</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-методика «Таблицы Шульте»;</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-методики «Узнавание фигур»,</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-методики «Заучивание десяти слов» А.Р. Лурии;</w:t>
            </w:r>
          </w:p>
        </w:tc>
        <w:tc>
          <w:tcPr>
            <w:tcW w:w="613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-изучение уровня умственного развития учащихся и определение их актуального состояния;</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-оценка параметров внимания и работоспособности учащихся: распределения объема, врабатываемости устойчивости и истощаемости;</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-изучение особенностей памяти (непосредственного запоминания), утомляемости, активного внимания;</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определение ведущего типа запоминания.</w:t>
            </w:r>
          </w:p>
        </w:tc>
      </w:tr>
      <w:tr w:rsidR="00720254">
        <w:tc>
          <w:tcPr>
            <w:tcW w:w="63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2.</w:t>
            </w:r>
          </w:p>
        </w:tc>
        <w:tc>
          <w:tcPr>
            <w:tcW w:w="3084"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-методика «Цветовой тест М. Люшера»;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-проективный тест «ДДЧ»;</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-методика «Прогрессивные матрицы Равенна»;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-рисуночная проективная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методика «Школьная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тревожность»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lastRenderedPageBreak/>
              <w:t>А. М. Прихожан;</w:t>
            </w:r>
          </w:p>
        </w:tc>
        <w:tc>
          <w:tcPr>
            <w:tcW w:w="613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lastRenderedPageBreak/>
              <w:t>-оценка психоэмоционального состояния учащихся;</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-изучение личностных особенностей;</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-определение невербального интеллекта учащихся;</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-диагностика уровня школьной тревожности учащихся.</w:t>
            </w:r>
          </w:p>
        </w:tc>
      </w:tr>
      <w:tr w:rsidR="00720254">
        <w:tc>
          <w:tcPr>
            <w:tcW w:w="63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lastRenderedPageBreak/>
              <w:t>3.</w:t>
            </w:r>
          </w:p>
        </w:tc>
        <w:tc>
          <w:tcPr>
            <w:tcW w:w="3084"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«Диагностика структуры интеллекта».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Тест Д. Векслера;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-методика «Личностный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xml:space="preserve">опросник Кетелла» </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(модификацияЛ. А. Ясюковой);</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-анкета «Эмоционально-психологический климат</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класса»;</w:t>
            </w:r>
          </w:p>
          <w:p w:rsidR="00720254" w:rsidRDefault="002870CD" w:rsidP="002870CD">
            <w:pPr>
              <w:spacing w:after="0" w:line="240" w:lineRule="auto"/>
              <w:ind w:firstLine="0"/>
              <w:jc w:val="left"/>
              <w:rPr>
                <w:rFonts w:ascii="Arial" w:hAnsi="Arial" w:cs="Arial"/>
                <w:sz w:val="22"/>
                <w:szCs w:val="24"/>
              </w:rPr>
            </w:pPr>
            <w:r>
              <w:rPr>
                <w:rFonts w:ascii="Arial" w:hAnsi="Arial" w:cs="Arial"/>
                <w:sz w:val="22"/>
                <w:szCs w:val="24"/>
              </w:rPr>
              <w:t>- Социометрия классного коллектива.</w:t>
            </w:r>
          </w:p>
        </w:tc>
        <w:tc>
          <w:tcPr>
            <w:tcW w:w="6133"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hAnsi="Arial" w:cs="Arial"/>
                <w:sz w:val="22"/>
                <w:szCs w:val="24"/>
              </w:rPr>
            </w:pPr>
            <w:r>
              <w:rPr>
                <w:rFonts w:ascii="Arial" w:hAnsi="Arial" w:cs="Arial"/>
                <w:sz w:val="22"/>
                <w:szCs w:val="24"/>
              </w:rPr>
              <w:t>-определение уровня интеллектуального развития школьников;</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-изучение личностных особенностей школьников;</w:t>
            </w:r>
          </w:p>
          <w:p w:rsidR="00720254" w:rsidRDefault="002870CD" w:rsidP="002870CD">
            <w:pPr>
              <w:spacing w:after="0" w:line="240" w:lineRule="auto"/>
              <w:ind w:firstLine="0"/>
              <w:rPr>
                <w:rFonts w:ascii="Arial" w:hAnsi="Arial" w:cs="Arial"/>
                <w:sz w:val="22"/>
                <w:szCs w:val="24"/>
              </w:rPr>
            </w:pPr>
            <w:r>
              <w:rPr>
                <w:rFonts w:ascii="Arial" w:hAnsi="Arial" w:cs="Arial"/>
                <w:sz w:val="22"/>
                <w:szCs w:val="24"/>
              </w:rPr>
              <w:t>-изучение эмоционально- психологического климата классного коллектива.</w:t>
            </w:r>
          </w:p>
        </w:tc>
      </w:tr>
    </w:tbl>
    <w:p w:rsidR="00720254" w:rsidRDefault="002870CD" w:rsidP="002870CD">
      <w:pPr>
        <w:pStyle w:val="30"/>
        <w:numPr>
          <w:ilvl w:val="2"/>
          <w:numId w:val="12"/>
        </w:numPr>
        <w:spacing w:after="0" w:line="240" w:lineRule="auto"/>
      </w:pPr>
      <w:bookmarkStart w:id="431" w:name="_Toc20132034"/>
      <w:bookmarkStart w:id="432" w:name="_Toc20218038"/>
      <w: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431"/>
      <w:bookmarkEnd w:id="432"/>
    </w:p>
    <w:p w:rsidR="00720254" w:rsidRDefault="002870CD" w:rsidP="002870CD">
      <w:pPr>
        <w:spacing w:after="0" w:line="240" w:lineRule="auto"/>
        <w:rPr>
          <w:rFonts w:ascii="Arial" w:hAnsi="Arial" w:cs="Arial"/>
          <w:sz w:val="24"/>
          <w:szCs w:val="24"/>
        </w:rPr>
      </w:pPr>
      <w:r>
        <w:rPr>
          <w:rFonts w:ascii="Arial" w:hAnsi="Arial" w:cs="Arial"/>
          <w:sz w:val="24"/>
          <w:szCs w:val="24"/>
        </w:rPr>
        <w:t>Программа коррекционной работы на этапе среднего общего образования реализовывается МАОУ Б</w:t>
      </w:r>
      <w:r w:rsidR="00760CF4">
        <w:rPr>
          <w:rFonts w:ascii="Arial" w:hAnsi="Arial" w:cs="Arial"/>
          <w:sz w:val="24"/>
          <w:szCs w:val="24"/>
        </w:rPr>
        <w:t>изинская</w:t>
      </w:r>
      <w:r>
        <w:rPr>
          <w:rFonts w:ascii="Arial" w:hAnsi="Arial" w:cs="Arial"/>
          <w:sz w:val="24"/>
          <w:szCs w:val="24"/>
        </w:rPr>
        <w:t xml:space="preserve"> СОШ как совместно с другими образовательными и иными организациями, так и самостоятельно.</w:t>
      </w:r>
    </w:p>
    <w:p w:rsidR="00720254" w:rsidRDefault="002870CD" w:rsidP="002870CD">
      <w:pPr>
        <w:spacing w:after="0" w:line="240" w:lineRule="auto"/>
        <w:rPr>
          <w:rFonts w:ascii="Arial" w:hAnsi="Arial" w:cs="Arial"/>
          <w:sz w:val="24"/>
          <w:szCs w:val="24"/>
        </w:rPr>
      </w:pPr>
      <w:r>
        <w:rPr>
          <w:rFonts w:ascii="Arial" w:hAnsi="Arial" w:cs="Arial"/>
          <w:i/>
          <w:sz w:val="24"/>
          <w:szCs w:val="24"/>
        </w:rPr>
        <w:t>Организация сетевого взаимодействия</w:t>
      </w:r>
      <w:r>
        <w:rPr>
          <w:rFonts w:ascii="Arial" w:hAnsi="Arial" w:cs="Arial"/>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среднего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720254" w:rsidRDefault="002870CD" w:rsidP="002870CD">
      <w:pPr>
        <w:spacing w:after="0" w:line="240" w:lineRule="auto"/>
        <w:rPr>
          <w:rFonts w:ascii="Arial" w:hAnsi="Arial" w:cs="Arial"/>
          <w:sz w:val="24"/>
          <w:szCs w:val="24"/>
        </w:rPr>
      </w:pPr>
      <w:r>
        <w:rPr>
          <w:rFonts w:ascii="Arial" w:hAnsi="Arial" w:cs="Arial"/>
          <w:i/>
          <w:sz w:val="24"/>
          <w:szCs w:val="24"/>
        </w:rPr>
        <w:t xml:space="preserve">Взаимодействие специалистов общеобразовательной организации </w:t>
      </w:r>
      <w:r>
        <w:rPr>
          <w:rFonts w:ascii="Arial" w:hAnsi="Arial" w:cs="Arial"/>
          <w:sz w:val="24"/>
          <w:szCs w:val="24"/>
        </w:rPr>
        <w:t>обеспечивает</w:t>
      </w:r>
      <w:r>
        <w:rPr>
          <w:rFonts w:ascii="Arial" w:hAnsi="Arial" w:cs="Arial"/>
          <w:i/>
          <w:sz w:val="24"/>
          <w:szCs w:val="24"/>
        </w:rPr>
        <w:t xml:space="preserve"> </w:t>
      </w:r>
      <w:r>
        <w:rPr>
          <w:rFonts w:ascii="Arial" w:hAnsi="Arial" w:cs="Arial"/>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720254" w:rsidRDefault="002870CD" w:rsidP="002870CD">
      <w:pPr>
        <w:tabs>
          <w:tab w:val="left" w:pos="851"/>
        </w:tabs>
        <w:spacing w:after="0" w:line="240" w:lineRule="auto"/>
        <w:rPr>
          <w:rFonts w:ascii="Arial" w:hAnsi="Arial" w:cs="Arial"/>
          <w:sz w:val="24"/>
          <w:szCs w:val="24"/>
        </w:rPr>
      </w:pPr>
      <w:r>
        <w:rPr>
          <w:rFonts w:ascii="Arial" w:hAnsi="Arial" w:cs="Arial"/>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720254" w:rsidRDefault="002870CD" w:rsidP="002870CD">
      <w:pPr>
        <w:tabs>
          <w:tab w:val="left" w:pos="851"/>
        </w:tabs>
        <w:spacing w:after="0" w:line="240" w:lineRule="auto"/>
        <w:rPr>
          <w:rFonts w:ascii="Arial" w:hAnsi="Arial" w:cs="Arial"/>
          <w:sz w:val="24"/>
          <w:szCs w:val="24"/>
        </w:rPr>
      </w:pPr>
      <w:r>
        <w:rPr>
          <w:rFonts w:ascii="Arial" w:hAnsi="Arial" w:cs="Arial"/>
          <w:sz w:val="24"/>
          <w:szCs w:val="24"/>
        </w:rPr>
        <w:t>— многоаспектный анализ личностного и познавательного развития обучающегося;</w:t>
      </w:r>
    </w:p>
    <w:p w:rsidR="00720254" w:rsidRDefault="002870CD" w:rsidP="002870CD">
      <w:pPr>
        <w:tabs>
          <w:tab w:val="left" w:pos="851"/>
        </w:tabs>
        <w:spacing w:after="0" w:line="240" w:lineRule="auto"/>
        <w:rPr>
          <w:rFonts w:ascii="Arial" w:hAnsi="Arial" w:cs="Arial"/>
          <w:sz w:val="24"/>
          <w:szCs w:val="24"/>
        </w:rPr>
      </w:pPr>
      <w:r>
        <w:rPr>
          <w:rFonts w:ascii="Arial" w:hAnsi="Arial" w:cs="Arial"/>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720254" w:rsidRDefault="002870CD" w:rsidP="002870CD">
      <w:pPr>
        <w:spacing w:after="0" w:line="240" w:lineRule="auto"/>
        <w:rPr>
          <w:rFonts w:ascii="Arial" w:hAnsi="Arial" w:cs="Arial"/>
          <w:i/>
          <w:sz w:val="24"/>
          <w:szCs w:val="24"/>
        </w:rPr>
      </w:pPr>
      <w:r>
        <w:rPr>
          <w:rFonts w:ascii="Arial" w:hAnsi="Arial" w:cs="Arial"/>
          <w:i/>
          <w:sz w:val="24"/>
          <w:szCs w:val="24"/>
        </w:rPr>
        <w:t>Требования к условиям реализации программы</w:t>
      </w:r>
    </w:p>
    <w:p w:rsidR="00720254" w:rsidRDefault="002870CD" w:rsidP="002870CD">
      <w:pPr>
        <w:spacing w:after="0" w:line="240" w:lineRule="auto"/>
        <w:rPr>
          <w:rFonts w:ascii="Arial" w:hAnsi="Arial" w:cs="Arial"/>
          <w:i/>
          <w:sz w:val="24"/>
          <w:szCs w:val="24"/>
        </w:rPr>
      </w:pPr>
      <w:r>
        <w:rPr>
          <w:rFonts w:ascii="Arial" w:hAnsi="Arial" w:cs="Arial"/>
          <w:i/>
          <w:sz w:val="24"/>
          <w:szCs w:val="24"/>
        </w:rPr>
        <w:t>Организационные условия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w:t>
      </w:r>
      <w:r>
        <w:rPr>
          <w:rFonts w:ascii="Arial" w:hAnsi="Arial" w:cs="Arial"/>
          <w:sz w:val="24"/>
          <w:szCs w:val="24"/>
        </w:rPr>
        <w:lastRenderedPageBreak/>
        <w:t>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720254" w:rsidRDefault="002870CD" w:rsidP="002870CD">
      <w:pPr>
        <w:spacing w:after="0" w:line="240" w:lineRule="auto"/>
        <w:rPr>
          <w:rFonts w:ascii="Arial" w:hAnsi="Arial" w:cs="Arial"/>
          <w:i/>
          <w:sz w:val="24"/>
          <w:szCs w:val="24"/>
        </w:rPr>
      </w:pPr>
      <w:r>
        <w:rPr>
          <w:rFonts w:ascii="Arial" w:hAnsi="Arial" w:cs="Arial"/>
          <w:i/>
          <w:sz w:val="24"/>
          <w:szCs w:val="24"/>
        </w:rPr>
        <w:t>Психолого-педагогическое обеспечение включает:</w:t>
      </w:r>
    </w:p>
    <w:p w:rsidR="00720254" w:rsidRDefault="002870CD" w:rsidP="002870CD">
      <w:pPr>
        <w:spacing w:after="0" w:line="240" w:lineRule="auto"/>
        <w:rPr>
          <w:rFonts w:ascii="Arial" w:hAnsi="Arial" w:cs="Arial"/>
          <w:sz w:val="24"/>
          <w:szCs w:val="24"/>
        </w:rPr>
      </w:pPr>
      <w:r>
        <w:rPr>
          <w:rFonts w:ascii="Arial" w:hAnsi="Arial" w:cs="Arial"/>
          <w:sz w:val="24"/>
          <w:szCs w:val="24"/>
        </w:rPr>
        <w:t>- дифференцированные условия (оптимальный режим учебных нагрузок);</w:t>
      </w:r>
    </w:p>
    <w:p w:rsidR="00720254" w:rsidRDefault="002870CD" w:rsidP="002870CD">
      <w:pPr>
        <w:spacing w:after="0" w:line="240" w:lineRule="auto"/>
        <w:rPr>
          <w:rFonts w:ascii="Arial" w:hAnsi="Arial" w:cs="Arial"/>
          <w:sz w:val="24"/>
          <w:szCs w:val="24"/>
        </w:rPr>
      </w:pPr>
      <w:r>
        <w:rPr>
          <w:rFonts w:ascii="Arial" w:hAnsi="Arial" w:cs="Arial"/>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специализированные условия </w:t>
      </w:r>
    </w:p>
    <w:p w:rsidR="00720254" w:rsidRDefault="002870CD" w:rsidP="002870CD">
      <w:pPr>
        <w:spacing w:after="0" w:line="240" w:lineRule="auto"/>
        <w:rPr>
          <w:rFonts w:ascii="Arial" w:hAnsi="Arial" w:cs="Arial"/>
          <w:sz w:val="24"/>
          <w:szCs w:val="24"/>
        </w:rPr>
      </w:pPr>
      <w:r>
        <w:rPr>
          <w:rFonts w:ascii="Arial" w:hAnsi="Arial" w:cs="Arial"/>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20254" w:rsidRDefault="002870CD" w:rsidP="002870CD">
      <w:pPr>
        <w:widowControl w:val="0"/>
        <w:spacing w:after="0" w:line="240" w:lineRule="auto"/>
        <w:rPr>
          <w:rFonts w:ascii="Arial" w:hAnsi="Arial" w:cs="Arial"/>
          <w:sz w:val="24"/>
          <w:szCs w:val="24"/>
        </w:rPr>
      </w:pPr>
      <w:r>
        <w:rPr>
          <w:rFonts w:ascii="Arial" w:hAnsi="Arial" w:cs="Arial"/>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720254" w:rsidRDefault="002870CD" w:rsidP="002870CD">
      <w:pPr>
        <w:widowControl w:val="0"/>
        <w:spacing w:after="0" w:line="240" w:lineRule="auto"/>
        <w:rPr>
          <w:rFonts w:ascii="Arial" w:hAnsi="Arial" w:cs="Arial"/>
          <w:sz w:val="24"/>
          <w:szCs w:val="24"/>
        </w:rPr>
      </w:pPr>
      <w:r>
        <w:rPr>
          <w:rFonts w:ascii="Arial" w:hAnsi="Arial" w:cs="Arial"/>
          <w:sz w:val="24"/>
          <w:szCs w:val="24"/>
        </w:rPr>
        <w:t>- развитие системы обучения и воспитания детей, имеющих сложные нарушения психического и (или) физического развития.</w:t>
      </w:r>
    </w:p>
    <w:p w:rsidR="00720254" w:rsidRDefault="002870CD" w:rsidP="002870CD">
      <w:pPr>
        <w:spacing w:after="0" w:line="240" w:lineRule="auto"/>
        <w:rPr>
          <w:rFonts w:ascii="Arial" w:hAnsi="Arial" w:cs="Arial"/>
          <w:i/>
          <w:sz w:val="24"/>
          <w:szCs w:val="24"/>
        </w:rPr>
      </w:pPr>
      <w:r>
        <w:rPr>
          <w:rFonts w:ascii="Arial" w:hAnsi="Arial" w:cs="Arial"/>
          <w:i/>
          <w:sz w:val="24"/>
          <w:szCs w:val="24"/>
        </w:rPr>
        <w:t>Программно-методическое обеспечение</w:t>
      </w:r>
    </w:p>
    <w:p w:rsidR="00720254" w:rsidRDefault="002870CD" w:rsidP="002870C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720254" w:rsidRDefault="002870CD" w:rsidP="002870CD">
      <w:pPr>
        <w:spacing w:after="0" w:line="240" w:lineRule="auto"/>
        <w:rPr>
          <w:rFonts w:ascii="Arial" w:hAnsi="Arial" w:cs="Arial"/>
          <w:i/>
          <w:sz w:val="24"/>
          <w:szCs w:val="24"/>
        </w:rPr>
      </w:pPr>
      <w:r>
        <w:rPr>
          <w:rFonts w:ascii="Arial" w:hAnsi="Arial" w:cs="Arial"/>
          <w:i/>
          <w:sz w:val="24"/>
          <w:szCs w:val="24"/>
        </w:rPr>
        <w:t>Кадровое обеспечение: деятельность социально- психологической службы</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 целью обеспечения освоения детьми с ограниченными возможностями здоровья </w:t>
      </w:r>
    </w:p>
    <w:p w:rsidR="00720254" w:rsidRDefault="002870CD" w:rsidP="002870CD">
      <w:pPr>
        <w:spacing w:after="0" w:line="240" w:lineRule="auto"/>
        <w:rPr>
          <w:rFonts w:ascii="Arial" w:hAnsi="Arial" w:cs="Arial"/>
          <w:i/>
          <w:sz w:val="24"/>
          <w:szCs w:val="24"/>
        </w:rPr>
      </w:pPr>
      <w:r>
        <w:rPr>
          <w:rFonts w:ascii="Arial" w:hAnsi="Arial" w:cs="Arial"/>
          <w:i/>
          <w:sz w:val="24"/>
          <w:szCs w:val="24"/>
        </w:rPr>
        <w:t>Материально- техническое обеспечение.</w:t>
      </w:r>
    </w:p>
    <w:p w:rsidR="00720254" w:rsidRDefault="002870CD" w:rsidP="002870CD">
      <w:pPr>
        <w:spacing w:after="0" w:line="240" w:lineRule="auto"/>
        <w:rPr>
          <w:rFonts w:ascii="Arial" w:hAnsi="Arial" w:cs="Arial"/>
          <w:i/>
          <w:sz w:val="24"/>
          <w:szCs w:val="24"/>
        </w:rPr>
      </w:pPr>
      <w:r>
        <w:rPr>
          <w:rFonts w:ascii="Arial" w:hAnsi="Arial" w:cs="Arial"/>
          <w:sz w:val="24"/>
          <w:szCs w:val="24"/>
        </w:rPr>
        <w:t>Сенсорная комната, наличие интерактивных средств обучения.</w:t>
      </w:r>
      <w:r>
        <w:rPr>
          <w:rFonts w:ascii="Arial" w:hAnsi="Arial" w:cs="Arial"/>
          <w:i/>
          <w:sz w:val="24"/>
          <w:szCs w:val="24"/>
        </w:rPr>
        <w:t xml:space="preserve"> </w:t>
      </w:r>
    </w:p>
    <w:p w:rsidR="00720254" w:rsidRDefault="002870CD" w:rsidP="002870CD">
      <w:pPr>
        <w:tabs>
          <w:tab w:val="left" w:pos="707"/>
        </w:tabs>
        <w:spacing w:after="0" w:line="240" w:lineRule="auto"/>
        <w:rPr>
          <w:rFonts w:ascii="Arial" w:hAnsi="Arial" w:cs="Arial"/>
          <w:i/>
          <w:sz w:val="24"/>
          <w:szCs w:val="24"/>
        </w:rPr>
      </w:pPr>
      <w:r>
        <w:rPr>
          <w:rFonts w:ascii="Arial" w:hAnsi="Arial" w:cs="Arial"/>
          <w:i/>
          <w:sz w:val="24"/>
          <w:szCs w:val="24"/>
        </w:rPr>
        <w:t>Информационное обеспечение</w:t>
      </w:r>
    </w:p>
    <w:p w:rsidR="00720254" w:rsidRDefault="002870CD" w:rsidP="002870CD">
      <w:pPr>
        <w:tabs>
          <w:tab w:val="left" w:pos="707"/>
        </w:tabs>
        <w:spacing w:after="0" w:line="240" w:lineRule="auto"/>
        <w:rPr>
          <w:rFonts w:ascii="Arial" w:hAnsi="Arial" w:cs="Arial"/>
          <w:i/>
          <w:sz w:val="24"/>
          <w:szCs w:val="24"/>
        </w:rPr>
      </w:pPr>
      <w:r>
        <w:rPr>
          <w:rFonts w:ascii="Arial" w:hAnsi="Arial" w:cs="Arial"/>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Pr>
          <w:rFonts w:ascii="Arial" w:hAnsi="Arial" w:cs="Arial"/>
          <w:i/>
          <w:sz w:val="24"/>
          <w:szCs w:val="24"/>
        </w:rPr>
        <w:t xml:space="preserve"> </w:t>
      </w:r>
      <w:r>
        <w:rPr>
          <w:rFonts w:ascii="Arial" w:hAnsi="Arial" w:cs="Arial"/>
          <w:sz w:val="24"/>
          <w:szCs w:val="24"/>
        </w:rP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Обеспечение комплексности в диагностико-консультативной и коррекционно</w:t>
      </w:r>
      <w:r>
        <w:rPr>
          <w:rFonts w:ascii="Arial" w:hAnsi="Arial" w:cs="Arial"/>
          <w:sz w:val="24"/>
          <w:szCs w:val="24"/>
        </w:rPr>
        <w:softHyphen/>
        <w:t>-развивающей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Вариативность учебных планов, образовательных и коррекционных про грамм, в том числе разноуровневых по содержанию и срокам обучения.</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Своевременное выявление и квалификация тех или иных неблагоприятных вариантов развития - "предвестников" школьных трудностей.</w:t>
      </w:r>
    </w:p>
    <w:p w:rsidR="00720254" w:rsidRDefault="002870CD" w:rsidP="002870CD">
      <w:pPr>
        <w:autoSpaceDE w:val="0"/>
        <w:autoSpaceDN w:val="0"/>
        <w:adjustRightInd w:val="0"/>
        <w:spacing w:after="0" w:line="240" w:lineRule="auto"/>
        <w:rPr>
          <w:rFonts w:ascii="Arial" w:hAnsi="Arial" w:cs="Arial"/>
          <w:sz w:val="24"/>
          <w:szCs w:val="24"/>
        </w:rPr>
      </w:pPr>
      <w:r>
        <w:rPr>
          <w:rFonts w:ascii="Arial" w:hAnsi="Arial" w:cs="Arial"/>
          <w:sz w:val="24"/>
          <w:szCs w:val="24"/>
        </w:rPr>
        <w:t>* Максимальная социально-трудовая адаптация учащихся классов УН вида обучения в подростковом возрасте к современным социальным условиям (в WM числе в условиях рынка труда).</w:t>
      </w:r>
    </w:p>
    <w:p w:rsidR="00720254" w:rsidRDefault="002870CD" w:rsidP="002870CD">
      <w:pPr>
        <w:autoSpaceDE w:val="0"/>
        <w:autoSpaceDN w:val="0"/>
        <w:adjustRightInd w:val="0"/>
        <w:spacing w:after="0" w:line="240" w:lineRule="auto"/>
        <w:rPr>
          <w:rFonts w:ascii="Arial" w:hAnsi="Arial" w:cs="Arial"/>
          <w:i/>
          <w:sz w:val="24"/>
          <w:szCs w:val="24"/>
        </w:rPr>
      </w:pPr>
      <w:r>
        <w:rPr>
          <w:rFonts w:ascii="Arial" w:hAnsi="Arial" w:cs="Arial"/>
          <w:i/>
          <w:sz w:val="24"/>
          <w:szCs w:val="24"/>
        </w:rPr>
        <w:lastRenderedPageBreak/>
        <w:t>Требования к режиму образовательного процесса</w:t>
      </w:r>
    </w:p>
    <w:p w:rsidR="00720254" w:rsidRDefault="002870CD" w:rsidP="002870CD">
      <w:pPr>
        <w:tabs>
          <w:tab w:val="left" w:pos="384"/>
        </w:tabs>
        <w:autoSpaceDE w:val="0"/>
        <w:autoSpaceDN w:val="0"/>
        <w:adjustRightInd w:val="0"/>
        <w:spacing w:after="0" w:line="240" w:lineRule="auto"/>
        <w:rPr>
          <w:rFonts w:ascii="Arial" w:hAnsi="Arial" w:cs="Arial"/>
          <w:sz w:val="24"/>
          <w:szCs w:val="24"/>
        </w:rPr>
      </w:pPr>
      <w:r>
        <w:rPr>
          <w:rFonts w:ascii="Arial" w:hAnsi="Arial" w:cs="Arial"/>
          <w:sz w:val="24"/>
          <w:szCs w:val="24"/>
        </w:rPr>
        <w:t>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720254" w:rsidRDefault="002870CD" w:rsidP="002870CD">
      <w:pPr>
        <w:tabs>
          <w:tab w:val="left" w:pos="580"/>
          <w:tab w:val="left" w:pos="676"/>
          <w:tab w:val="left" w:pos="1876"/>
          <w:tab w:val="left" w:pos="2356"/>
          <w:tab w:val="left" w:pos="3364"/>
          <w:tab w:val="right" w:pos="9408"/>
          <w:tab w:val="right" w:pos="9504"/>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720254" w:rsidRDefault="002870CD" w:rsidP="002870CD">
      <w:pPr>
        <w:tabs>
          <w:tab w:val="left" w:pos="1080"/>
          <w:tab w:val="left" w:pos="1588"/>
          <w:tab w:val="left" w:pos="3216"/>
          <w:tab w:val="left" w:pos="4579"/>
          <w:tab w:val="left" w:pos="6960"/>
          <w:tab w:val="right" w:pos="9672"/>
        </w:tabs>
        <w:autoSpaceDE w:val="0"/>
        <w:autoSpaceDN w:val="0"/>
        <w:adjustRightInd w:val="0"/>
        <w:spacing w:after="0" w:line="240" w:lineRule="auto"/>
        <w:rPr>
          <w:rFonts w:ascii="Arial" w:hAnsi="Arial" w:cs="Arial"/>
          <w:sz w:val="24"/>
          <w:szCs w:val="24"/>
        </w:rPr>
      </w:pPr>
      <w:r>
        <w:rPr>
          <w:rFonts w:ascii="Arial" w:hAnsi="Arial" w:cs="Arial"/>
          <w:sz w:val="24"/>
          <w:szCs w:val="24"/>
        </w:rPr>
        <w:t>Медико-психолого-педагогический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w:t>
      </w:r>
    </w:p>
    <w:p w:rsidR="00720254" w:rsidRDefault="00720254" w:rsidP="002870CD">
      <w:pPr>
        <w:spacing w:after="0" w:line="240" w:lineRule="auto"/>
        <w:rPr>
          <w:rFonts w:ascii="Arial" w:eastAsia="Times New Roman" w:hAnsi="Arial" w:cs="Arial"/>
          <w:b/>
          <w:sz w:val="24"/>
          <w:szCs w:val="24"/>
          <w:lang w:eastAsia="ru-RU"/>
        </w:rPr>
      </w:pPr>
    </w:p>
    <w:p w:rsidR="00720254" w:rsidRDefault="002870CD" w:rsidP="002870C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Взаимодействие субъектов сопровождения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50"/>
        <w:gridCol w:w="4777"/>
      </w:tblGrid>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Участник сопровождения</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Функции</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jc w:val="center"/>
              <w:rPr>
                <w:rFonts w:ascii="Arial" w:eastAsia="Times New Roman" w:hAnsi="Arial" w:cs="Arial"/>
                <w:b/>
                <w:sz w:val="22"/>
                <w:lang w:eastAsia="ru-RU"/>
              </w:rPr>
            </w:pPr>
            <w:r>
              <w:rPr>
                <w:rFonts w:ascii="Arial" w:eastAsia="Times New Roman" w:hAnsi="Arial" w:cs="Arial"/>
                <w:b/>
                <w:sz w:val="22"/>
                <w:lang w:eastAsia="ru-RU"/>
              </w:rPr>
              <w:t>Содержание работы</w:t>
            </w:r>
          </w:p>
        </w:tc>
      </w:tr>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 xml:space="preserve">Председатель ПМПК </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Научно-методическое обеспечение учебно-воспитательного процесса.</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Аналитическая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Контролирующая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Координирующая</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numPr>
                <w:ilvl w:val="0"/>
                <w:numId w:val="102"/>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Перспективное планирование де</w:t>
            </w:r>
            <w:r>
              <w:rPr>
                <w:rFonts w:ascii="Arial" w:eastAsia="Times New Roman" w:hAnsi="Arial" w:cs="Arial"/>
                <w:sz w:val="22"/>
                <w:lang w:eastAsia="ru-RU"/>
              </w:rPr>
              <w:t>я</w:t>
            </w:r>
            <w:r>
              <w:rPr>
                <w:rFonts w:ascii="Arial" w:eastAsia="Times New Roman" w:hAnsi="Arial" w:cs="Arial"/>
                <w:sz w:val="22"/>
                <w:lang w:eastAsia="ru-RU"/>
              </w:rPr>
              <w:t>тельности школьной ПМПК.</w:t>
            </w:r>
          </w:p>
          <w:p w:rsidR="00720254" w:rsidRDefault="002870CD" w:rsidP="002870CD">
            <w:pPr>
              <w:numPr>
                <w:ilvl w:val="0"/>
                <w:numId w:val="102"/>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Координация работы педагогов через проведение консилиума.</w:t>
            </w:r>
          </w:p>
          <w:p w:rsidR="00720254" w:rsidRDefault="002870CD" w:rsidP="002870CD">
            <w:pPr>
              <w:numPr>
                <w:ilvl w:val="0"/>
                <w:numId w:val="102"/>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Повышение профессионального м</w:t>
            </w:r>
            <w:r>
              <w:rPr>
                <w:rFonts w:ascii="Arial" w:eastAsia="Times New Roman" w:hAnsi="Arial" w:cs="Arial"/>
                <w:sz w:val="22"/>
                <w:lang w:eastAsia="ru-RU"/>
              </w:rPr>
              <w:t>а</w:t>
            </w:r>
            <w:r>
              <w:rPr>
                <w:rFonts w:ascii="Arial" w:eastAsia="Times New Roman" w:hAnsi="Arial" w:cs="Arial"/>
                <w:sz w:val="22"/>
                <w:lang w:eastAsia="ru-RU"/>
              </w:rPr>
              <w:t xml:space="preserve">стерства педагогов через курсы повышения квалификации, ознакомление с передовым педагогическим опытом. </w:t>
            </w:r>
          </w:p>
          <w:p w:rsidR="00720254" w:rsidRDefault="002870CD" w:rsidP="002870CD">
            <w:pPr>
              <w:numPr>
                <w:ilvl w:val="0"/>
                <w:numId w:val="102"/>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Создание условий, способствующих благоприятному микроклимату в коллект</w:t>
            </w:r>
            <w:r>
              <w:rPr>
                <w:rFonts w:ascii="Arial" w:eastAsia="Times New Roman" w:hAnsi="Arial" w:cs="Arial"/>
                <w:sz w:val="22"/>
                <w:lang w:eastAsia="ru-RU"/>
              </w:rPr>
              <w:t>и</w:t>
            </w:r>
            <w:r>
              <w:rPr>
                <w:rFonts w:ascii="Arial" w:eastAsia="Times New Roman" w:hAnsi="Arial" w:cs="Arial"/>
                <w:sz w:val="22"/>
                <w:lang w:eastAsia="ru-RU"/>
              </w:rPr>
              <w:t>ве педагогов.</w:t>
            </w:r>
          </w:p>
          <w:p w:rsidR="00720254" w:rsidRDefault="002870CD" w:rsidP="002870CD">
            <w:pPr>
              <w:numPr>
                <w:ilvl w:val="0"/>
                <w:numId w:val="102"/>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Контроль за:</w:t>
            </w:r>
          </w:p>
          <w:p w:rsidR="00720254" w:rsidRDefault="002870CD" w:rsidP="002870CD">
            <w:pPr>
              <w:numPr>
                <w:ilvl w:val="0"/>
                <w:numId w:val="103"/>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ведением документации;</w:t>
            </w:r>
          </w:p>
          <w:p w:rsidR="00720254" w:rsidRDefault="002870CD" w:rsidP="002870CD">
            <w:pPr>
              <w:numPr>
                <w:ilvl w:val="0"/>
                <w:numId w:val="103"/>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осуществлением диагностического обследования;</w:t>
            </w:r>
          </w:p>
          <w:p w:rsidR="00720254" w:rsidRDefault="002870CD" w:rsidP="002870CD">
            <w:pPr>
              <w:numPr>
                <w:ilvl w:val="0"/>
                <w:numId w:val="103"/>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соответствием намеченного плана работы результатам диагностики;</w:t>
            </w:r>
          </w:p>
          <w:p w:rsidR="00720254" w:rsidRDefault="002870CD" w:rsidP="002870CD">
            <w:pPr>
              <w:numPr>
                <w:ilvl w:val="0"/>
                <w:numId w:val="103"/>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осуществлением учебно-воспитательного процесса в соответствии с намеченным планом;</w:t>
            </w:r>
          </w:p>
          <w:p w:rsidR="00720254" w:rsidRDefault="002870CD" w:rsidP="002870CD">
            <w:pPr>
              <w:numPr>
                <w:ilvl w:val="0"/>
                <w:numId w:val="103"/>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степенью готовности детей к школе как результату функционирования службы психолого-педагогического сопровождения.</w:t>
            </w:r>
          </w:p>
        </w:tc>
      </w:tr>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Классный руководитель</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Исполнительская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Аналитическая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Организаторская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Диагностическая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Коррекционная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Прогностическая</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Диагностика познавательных способн</w:t>
            </w:r>
            <w:r>
              <w:rPr>
                <w:rFonts w:ascii="Arial" w:eastAsia="Times New Roman" w:hAnsi="Arial" w:cs="Arial"/>
                <w:sz w:val="22"/>
                <w:lang w:eastAsia="ru-RU"/>
              </w:rPr>
              <w:t>о</w:t>
            </w:r>
            <w:r>
              <w:rPr>
                <w:rFonts w:ascii="Arial" w:eastAsia="Times New Roman" w:hAnsi="Arial" w:cs="Arial"/>
                <w:sz w:val="22"/>
                <w:lang w:eastAsia="ru-RU"/>
              </w:rPr>
              <w:t>стей, развития детей в разных видах де</w:t>
            </w:r>
            <w:r>
              <w:rPr>
                <w:rFonts w:ascii="Arial" w:eastAsia="Times New Roman" w:hAnsi="Arial" w:cs="Arial"/>
                <w:sz w:val="22"/>
                <w:lang w:eastAsia="ru-RU"/>
              </w:rPr>
              <w:t>я</w:t>
            </w:r>
            <w:r>
              <w:rPr>
                <w:rFonts w:ascii="Arial" w:eastAsia="Times New Roman" w:hAnsi="Arial" w:cs="Arial"/>
                <w:sz w:val="22"/>
                <w:lang w:eastAsia="ru-RU"/>
              </w:rPr>
              <w:t>тельности.</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Составление планов индивидуального развития ребенка.</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Разработка и уточнение образовател</w:t>
            </w:r>
            <w:r>
              <w:rPr>
                <w:rFonts w:ascii="Arial" w:eastAsia="Times New Roman" w:hAnsi="Arial" w:cs="Arial"/>
                <w:sz w:val="22"/>
                <w:lang w:eastAsia="ru-RU"/>
              </w:rPr>
              <w:t>ь</w:t>
            </w:r>
            <w:r>
              <w:rPr>
                <w:rFonts w:ascii="Arial" w:eastAsia="Times New Roman" w:hAnsi="Arial" w:cs="Arial"/>
                <w:sz w:val="22"/>
                <w:lang w:eastAsia="ru-RU"/>
              </w:rPr>
              <w:t>ных маршрутов.</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Организация деятельности детей (п</w:t>
            </w:r>
            <w:r>
              <w:rPr>
                <w:rFonts w:ascii="Arial" w:eastAsia="Times New Roman" w:hAnsi="Arial" w:cs="Arial"/>
                <w:sz w:val="22"/>
                <w:lang w:eastAsia="ru-RU"/>
              </w:rPr>
              <w:t>о</w:t>
            </w:r>
            <w:r>
              <w:rPr>
                <w:rFonts w:ascii="Arial" w:eastAsia="Times New Roman" w:hAnsi="Arial" w:cs="Arial"/>
                <w:sz w:val="22"/>
                <w:lang w:eastAsia="ru-RU"/>
              </w:rPr>
              <w:t>знавательной, игровой, трудовой, констру</w:t>
            </w:r>
            <w:r>
              <w:rPr>
                <w:rFonts w:ascii="Arial" w:eastAsia="Times New Roman" w:hAnsi="Arial" w:cs="Arial"/>
                <w:sz w:val="22"/>
                <w:lang w:eastAsia="ru-RU"/>
              </w:rPr>
              <w:t>к</w:t>
            </w:r>
            <w:r>
              <w:rPr>
                <w:rFonts w:ascii="Arial" w:eastAsia="Times New Roman" w:hAnsi="Arial" w:cs="Arial"/>
                <w:sz w:val="22"/>
                <w:lang w:eastAsia="ru-RU"/>
              </w:rPr>
              <w:t>тивной и т.д.).</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 xml:space="preserve">Создание благоприятного микроклимата </w:t>
            </w:r>
            <w:r>
              <w:rPr>
                <w:rFonts w:ascii="Arial" w:eastAsia="Times New Roman" w:hAnsi="Arial" w:cs="Arial"/>
                <w:sz w:val="22"/>
                <w:lang w:eastAsia="ru-RU"/>
              </w:rPr>
              <w:lastRenderedPageBreak/>
              <w:t>в группе.</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Создание предметно – развивающей среды.</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Коррекционная работа.</w:t>
            </w:r>
          </w:p>
          <w:p w:rsidR="00720254" w:rsidRDefault="002870CD" w:rsidP="002870CD">
            <w:pPr>
              <w:numPr>
                <w:ilvl w:val="0"/>
                <w:numId w:val="104"/>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Анализ уровня образованности детей.</w:t>
            </w:r>
          </w:p>
        </w:tc>
      </w:tr>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lastRenderedPageBreak/>
              <w:t>Психолог</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Диагностическая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Прогностическая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Организаторская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Коррекционная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Комплиментарная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Контролирующая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Консультативная</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Психологическая диагностика на м</w:t>
            </w:r>
            <w:r>
              <w:rPr>
                <w:rFonts w:ascii="Arial" w:eastAsia="Times New Roman" w:hAnsi="Arial" w:cs="Arial"/>
                <w:sz w:val="22"/>
                <w:lang w:eastAsia="ru-RU"/>
              </w:rPr>
              <w:t>о</w:t>
            </w:r>
            <w:r>
              <w:rPr>
                <w:rFonts w:ascii="Arial" w:eastAsia="Times New Roman" w:hAnsi="Arial" w:cs="Arial"/>
                <w:sz w:val="22"/>
                <w:lang w:eastAsia="ru-RU"/>
              </w:rPr>
              <w:t>мент поступления, в течение процесса об</w:t>
            </w:r>
            <w:r>
              <w:rPr>
                <w:rFonts w:ascii="Arial" w:eastAsia="Times New Roman" w:hAnsi="Arial" w:cs="Arial"/>
                <w:sz w:val="22"/>
                <w:lang w:eastAsia="ru-RU"/>
              </w:rPr>
              <w:t>у</w:t>
            </w:r>
            <w:r>
              <w:rPr>
                <w:rFonts w:ascii="Arial" w:eastAsia="Times New Roman" w:hAnsi="Arial" w:cs="Arial"/>
                <w:sz w:val="22"/>
                <w:lang w:eastAsia="ru-RU"/>
              </w:rPr>
              <w:t>чения и на конец обучения.</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Составление прогноза развития ребе</w:t>
            </w:r>
            <w:r>
              <w:rPr>
                <w:rFonts w:ascii="Arial" w:eastAsia="Times New Roman" w:hAnsi="Arial" w:cs="Arial"/>
                <w:sz w:val="22"/>
                <w:lang w:eastAsia="ru-RU"/>
              </w:rPr>
              <w:t>н</w:t>
            </w:r>
            <w:r>
              <w:rPr>
                <w:rFonts w:ascii="Arial" w:eastAsia="Times New Roman" w:hAnsi="Arial" w:cs="Arial"/>
                <w:sz w:val="22"/>
                <w:lang w:eastAsia="ru-RU"/>
              </w:rPr>
              <w:t>ка, помощь педагогам и узким специал</w:t>
            </w:r>
            <w:r>
              <w:rPr>
                <w:rFonts w:ascii="Arial" w:eastAsia="Times New Roman" w:hAnsi="Arial" w:cs="Arial"/>
                <w:sz w:val="22"/>
                <w:lang w:eastAsia="ru-RU"/>
              </w:rPr>
              <w:t>и</w:t>
            </w:r>
            <w:r>
              <w:rPr>
                <w:rFonts w:ascii="Arial" w:eastAsia="Times New Roman" w:hAnsi="Arial" w:cs="Arial"/>
                <w:sz w:val="22"/>
                <w:lang w:eastAsia="ru-RU"/>
              </w:rPr>
              <w:t>стам в планировании работы с детьми.</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Анализ микроклимата, стиля взаим</w:t>
            </w:r>
            <w:r>
              <w:rPr>
                <w:rFonts w:ascii="Arial" w:eastAsia="Times New Roman" w:hAnsi="Arial" w:cs="Arial"/>
                <w:sz w:val="22"/>
                <w:lang w:eastAsia="ru-RU"/>
              </w:rPr>
              <w:t>о</w:t>
            </w:r>
            <w:r>
              <w:rPr>
                <w:rFonts w:ascii="Arial" w:eastAsia="Times New Roman" w:hAnsi="Arial" w:cs="Arial"/>
                <w:sz w:val="22"/>
                <w:lang w:eastAsia="ru-RU"/>
              </w:rPr>
              <w:t>действия, анализ деятельности педагога с точки зрения психологии, взаимодействия специалистов.</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Организация предметно – развивающей среды.</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Организация системы занятий с детьми по коррекции эмоционально-волевой и п</w:t>
            </w:r>
            <w:r>
              <w:rPr>
                <w:rFonts w:ascii="Arial" w:eastAsia="Times New Roman" w:hAnsi="Arial" w:cs="Arial"/>
                <w:sz w:val="22"/>
                <w:lang w:eastAsia="ru-RU"/>
              </w:rPr>
              <w:t>о</w:t>
            </w:r>
            <w:r>
              <w:rPr>
                <w:rFonts w:ascii="Arial" w:eastAsia="Times New Roman" w:hAnsi="Arial" w:cs="Arial"/>
                <w:sz w:val="22"/>
                <w:lang w:eastAsia="ru-RU"/>
              </w:rPr>
              <w:t>знавательной сферы.</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Разработка рекомендаций для педаг</w:t>
            </w:r>
            <w:r>
              <w:rPr>
                <w:rFonts w:ascii="Arial" w:eastAsia="Times New Roman" w:hAnsi="Arial" w:cs="Arial"/>
                <w:sz w:val="22"/>
                <w:lang w:eastAsia="ru-RU"/>
              </w:rPr>
              <w:t>о</w:t>
            </w:r>
            <w:r>
              <w:rPr>
                <w:rFonts w:ascii="Arial" w:eastAsia="Times New Roman" w:hAnsi="Arial" w:cs="Arial"/>
                <w:sz w:val="22"/>
                <w:lang w:eastAsia="ru-RU"/>
              </w:rPr>
              <w:t>гов и родителей.</w:t>
            </w:r>
          </w:p>
          <w:p w:rsidR="00720254" w:rsidRDefault="002870CD" w:rsidP="002870CD">
            <w:pPr>
              <w:numPr>
                <w:ilvl w:val="0"/>
                <w:numId w:val="105"/>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Контроль деятельности педагогов по организации учебно-воспитательного пр</w:t>
            </w:r>
            <w:r>
              <w:rPr>
                <w:rFonts w:ascii="Arial" w:eastAsia="Times New Roman" w:hAnsi="Arial" w:cs="Arial"/>
                <w:sz w:val="22"/>
                <w:lang w:eastAsia="ru-RU"/>
              </w:rPr>
              <w:t>о</w:t>
            </w:r>
            <w:r>
              <w:rPr>
                <w:rFonts w:ascii="Arial" w:eastAsia="Times New Roman" w:hAnsi="Arial" w:cs="Arial"/>
                <w:sz w:val="22"/>
                <w:lang w:eastAsia="ru-RU"/>
              </w:rPr>
              <w:t>цесса.</w:t>
            </w:r>
          </w:p>
        </w:tc>
      </w:tr>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Медицинский персонал</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Диагностическая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Прогностическая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Контролирующая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Аналитическая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Консультативная</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Диагностика состояния здоровья.</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Составление прогноза физического развития ребенка (совместно с руководит</w:t>
            </w:r>
            <w:r>
              <w:rPr>
                <w:rFonts w:ascii="Arial" w:eastAsia="Times New Roman" w:hAnsi="Arial" w:cs="Arial"/>
                <w:sz w:val="22"/>
                <w:lang w:eastAsia="ru-RU"/>
              </w:rPr>
              <w:t>е</w:t>
            </w:r>
            <w:r>
              <w:rPr>
                <w:rFonts w:ascii="Arial" w:eastAsia="Times New Roman" w:hAnsi="Arial" w:cs="Arial"/>
                <w:sz w:val="22"/>
                <w:lang w:eastAsia="ru-RU"/>
              </w:rPr>
              <w:t>лем физвоспитания).</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Контроль физкультурно - оздоровител</w:t>
            </w:r>
            <w:r>
              <w:rPr>
                <w:rFonts w:ascii="Arial" w:eastAsia="Times New Roman" w:hAnsi="Arial" w:cs="Arial"/>
                <w:sz w:val="22"/>
                <w:lang w:eastAsia="ru-RU"/>
              </w:rPr>
              <w:t>ь</w:t>
            </w:r>
            <w:r>
              <w:rPr>
                <w:rFonts w:ascii="Arial" w:eastAsia="Times New Roman" w:hAnsi="Arial" w:cs="Arial"/>
                <w:sz w:val="22"/>
                <w:lang w:eastAsia="ru-RU"/>
              </w:rPr>
              <w:t>ной работы.</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Разработка рекомендаций для педаг</w:t>
            </w:r>
            <w:r>
              <w:rPr>
                <w:rFonts w:ascii="Arial" w:eastAsia="Times New Roman" w:hAnsi="Arial" w:cs="Arial"/>
                <w:sz w:val="22"/>
                <w:lang w:eastAsia="ru-RU"/>
              </w:rPr>
              <w:t>о</w:t>
            </w:r>
            <w:r>
              <w:rPr>
                <w:rFonts w:ascii="Arial" w:eastAsia="Times New Roman" w:hAnsi="Arial" w:cs="Arial"/>
                <w:sz w:val="22"/>
                <w:lang w:eastAsia="ru-RU"/>
              </w:rPr>
              <w:t>гов и родителей.</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Анализ заболеваемости, физкультурно-оздоровительной работы. Анализ состо</w:t>
            </w:r>
            <w:r>
              <w:rPr>
                <w:rFonts w:ascii="Arial" w:eastAsia="Times New Roman" w:hAnsi="Arial" w:cs="Arial"/>
                <w:sz w:val="22"/>
                <w:lang w:eastAsia="ru-RU"/>
              </w:rPr>
              <w:t>я</w:t>
            </w:r>
            <w:r>
              <w:rPr>
                <w:rFonts w:ascii="Arial" w:eastAsia="Times New Roman" w:hAnsi="Arial" w:cs="Arial"/>
                <w:sz w:val="22"/>
                <w:lang w:eastAsia="ru-RU"/>
              </w:rPr>
              <w:t>ния здоровья детей.</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Обеспечение повседневного санитарно-гигиенического режима, ежедневный ко</w:t>
            </w:r>
            <w:r>
              <w:rPr>
                <w:rFonts w:ascii="Arial" w:eastAsia="Times New Roman" w:hAnsi="Arial" w:cs="Arial"/>
                <w:sz w:val="22"/>
                <w:lang w:eastAsia="ru-RU"/>
              </w:rPr>
              <w:t>н</w:t>
            </w:r>
            <w:r>
              <w:rPr>
                <w:rFonts w:ascii="Arial" w:eastAsia="Times New Roman" w:hAnsi="Arial" w:cs="Arial"/>
                <w:sz w:val="22"/>
                <w:lang w:eastAsia="ru-RU"/>
              </w:rPr>
              <w:t>троль за психическим и соматическим с</w:t>
            </w:r>
            <w:r>
              <w:rPr>
                <w:rFonts w:ascii="Arial" w:eastAsia="Times New Roman" w:hAnsi="Arial" w:cs="Arial"/>
                <w:sz w:val="22"/>
                <w:lang w:eastAsia="ru-RU"/>
              </w:rPr>
              <w:t>о</w:t>
            </w:r>
            <w:r>
              <w:rPr>
                <w:rFonts w:ascii="Arial" w:eastAsia="Times New Roman" w:hAnsi="Arial" w:cs="Arial"/>
                <w:sz w:val="22"/>
                <w:lang w:eastAsia="ru-RU"/>
              </w:rPr>
              <w:t>стоянием воспитанников.</w:t>
            </w:r>
          </w:p>
          <w:p w:rsidR="00720254" w:rsidRDefault="002870CD" w:rsidP="002870CD">
            <w:pPr>
              <w:numPr>
                <w:ilvl w:val="0"/>
                <w:numId w:val="106"/>
              </w:numPr>
              <w:suppressAutoHyphens w:val="0"/>
              <w:spacing w:after="0" w:line="240" w:lineRule="auto"/>
              <w:ind w:left="0" w:firstLine="0"/>
              <w:jc w:val="left"/>
              <w:rPr>
                <w:rFonts w:ascii="Arial" w:eastAsia="Times New Roman" w:hAnsi="Arial" w:cs="Arial"/>
                <w:sz w:val="22"/>
                <w:lang w:eastAsia="ru-RU"/>
              </w:rPr>
            </w:pPr>
            <w:r>
              <w:rPr>
                <w:rFonts w:ascii="Arial" w:eastAsia="Times New Roman" w:hAnsi="Arial" w:cs="Arial"/>
                <w:sz w:val="22"/>
                <w:lang w:eastAsia="ru-RU"/>
              </w:rPr>
              <w:t>Отслеживание детей в период адапт</w:t>
            </w:r>
            <w:r>
              <w:rPr>
                <w:rFonts w:ascii="Arial" w:eastAsia="Times New Roman" w:hAnsi="Arial" w:cs="Arial"/>
                <w:sz w:val="22"/>
                <w:lang w:eastAsia="ru-RU"/>
              </w:rPr>
              <w:t>а</w:t>
            </w:r>
            <w:r>
              <w:rPr>
                <w:rFonts w:ascii="Arial" w:eastAsia="Times New Roman" w:hAnsi="Arial" w:cs="Arial"/>
                <w:sz w:val="22"/>
                <w:lang w:eastAsia="ru-RU"/>
              </w:rPr>
              <w:t>ции.</w:t>
            </w:r>
          </w:p>
        </w:tc>
      </w:tr>
      <w:tr w:rsidR="00720254">
        <w:tc>
          <w:tcPr>
            <w:tcW w:w="212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Семья</w:t>
            </w:r>
          </w:p>
        </w:tc>
        <w:tc>
          <w:tcPr>
            <w:tcW w:w="2950"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Комплиментарная</w:t>
            </w:r>
          </w:p>
        </w:tc>
        <w:tc>
          <w:tcPr>
            <w:tcW w:w="4777" w:type="dxa"/>
            <w:tcBorders>
              <w:top w:val="single" w:sz="4" w:space="0" w:color="auto"/>
              <w:left w:val="single" w:sz="4" w:space="0" w:color="auto"/>
              <w:bottom w:val="single" w:sz="4" w:space="0" w:color="auto"/>
              <w:right w:val="single" w:sz="4" w:space="0" w:color="auto"/>
            </w:tcBorders>
          </w:tcPr>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Равноправные члены системы психолого-педагогического сопровождения.</w:t>
            </w:r>
          </w:p>
          <w:p w:rsidR="00720254" w:rsidRDefault="002870CD" w:rsidP="002870CD">
            <w:pPr>
              <w:spacing w:after="0" w:line="240" w:lineRule="auto"/>
              <w:ind w:firstLine="0"/>
              <w:rPr>
                <w:rFonts w:ascii="Arial" w:eastAsia="Times New Roman" w:hAnsi="Arial" w:cs="Arial"/>
                <w:sz w:val="22"/>
                <w:lang w:eastAsia="ru-RU"/>
              </w:rPr>
            </w:pPr>
            <w:r>
              <w:rPr>
                <w:rFonts w:ascii="Arial" w:eastAsia="Times New Roman" w:hAnsi="Arial" w:cs="Arial"/>
                <w:sz w:val="22"/>
                <w:lang w:eastAsia="ru-RU"/>
              </w:rPr>
              <w:t>Активное взаимодействие, сотрудничество с другими сторонами психолого-медико-педагогического сопровождения.</w:t>
            </w:r>
          </w:p>
        </w:tc>
      </w:tr>
    </w:tbl>
    <w:p w:rsidR="00720254" w:rsidRDefault="00720254" w:rsidP="002870CD">
      <w:pPr>
        <w:keepNext/>
        <w:keepLines/>
        <w:spacing w:after="0" w:line="240" w:lineRule="auto"/>
        <w:jc w:val="center"/>
        <w:rPr>
          <w:rFonts w:ascii="Arial" w:eastAsia="Arial" w:hAnsi="Arial" w:cs="Arial"/>
          <w:b/>
          <w:color w:val="000000"/>
          <w:sz w:val="24"/>
          <w:szCs w:val="24"/>
          <w:lang w:eastAsia="ru-RU"/>
        </w:rPr>
      </w:pPr>
    </w:p>
    <w:p w:rsidR="00720254" w:rsidRDefault="002870CD" w:rsidP="002870CD">
      <w:pPr>
        <w:keepNext/>
        <w:keepLines/>
        <w:spacing w:after="0" w:line="240" w:lineRule="auto"/>
        <w:jc w:val="center"/>
        <w:rPr>
          <w:rFonts w:ascii="Arial" w:eastAsia="Arial" w:hAnsi="Arial" w:cs="Arial"/>
          <w:b/>
          <w:color w:val="000000"/>
          <w:sz w:val="24"/>
          <w:szCs w:val="24"/>
          <w:lang w:eastAsia="ru-RU"/>
        </w:rPr>
      </w:pPr>
      <w:r>
        <w:rPr>
          <w:rFonts w:ascii="Arial" w:eastAsia="Arial" w:hAnsi="Arial" w:cs="Arial"/>
          <w:b/>
          <w:color w:val="000000"/>
          <w:sz w:val="24"/>
          <w:szCs w:val="24"/>
          <w:lang w:eastAsia="ru-RU"/>
        </w:rPr>
        <w:t>Мероприятия по организации деятельности школы, направленной на обеспечение доступности образования</w:t>
      </w:r>
    </w:p>
    <w:tbl>
      <w:tblPr>
        <w:tblW w:w="9736" w:type="dxa"/>
        <w:tblLayout w:type="fixed"/>
        <w:tblCellMar>
          <w:left w:w="14" w:type="dxa"/>
          <w:right w:w="84" w:type="dxa"/>
        </w:tblCellMar>
        <w:tblLook w:val="04A0" w:firstRow="1" w:lastRow="0" w:firstColumn="1" w:lastColumn="0" w:noHBand="0" w:noVBand="1"/>
      </w:tblPr>
      <w:tblGrid>
        <w:gridCol w:w="583"/>
        <w:gridCol w:w="5598"/>
        <w:gridCol w:w="152"/>
        <w:gridCol w:w="1464"/>
        <w:gridCol w:w="1939"/>
      </w:tblGrid>
      <w:tr w:rsidR="00720254">
        <w:trPr>
          <w:trHeight w:val="300"/>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w:t>
            </w:r>
          </w:p>
        </w:tc>
        <w:tc>
          <w:tcPr>
            <w:tcW w:w="5750"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Мероприятия программы</w:t>
            </w:r>
          </w:p>
        </w:tc>
        <w:tc>
          <w:tcPr>
            <w:tcW w:w="1464"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Сроки</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Исполнители</w:t>
            </w:r>
          </w:p>
        </w:tc>
      </w:tr>
      <w:tr w:rsidR="00720254">
        <w:trPr>
          <w:trHeight w:val="300"/>
        </w:trPr>
        <w:tc>
          <w:tcPr>
            <w:tcW w:w="583" w:type="dxa"/>
            <w:tcBorders>
              <w:top w:val="single" w:sz="4" w:space="0" w:color="000000"/>
              <w:left w:val="single" w:sz="4" w:space="0" w:color="000000"/>
              <w:bottom w:val="single" w:sz="4" w:space="0" w:color="000000"/>
              <w:right w:val="nil"/>
            </w:tcBorders>
          </w:tcPr>
          <w:p w:rsidR="00720254" w:rsidRDefault="00720254" w:rsidP="002870CD">
            <w:pPr>
              <w:spacing w:after="0" w:line="240" w:lineRule="auto"/>
              <w:ind w:firstLine="0"/>
              <w:jc w:val="center"/>
              <w:rPr>
                <w:rFonts w:ascii="Arial" w:eastAsia="Arial" w:hAnsi="Arial" w:cs="Arial"/>
                <w:b/>
                <w:color w:val="000000"/>
                <w:sz w:val="22"/>
                <w:lang w:eastAsia="ru-RU"/>
              </w:rPr>
            </w:pPr>
          </w:p>
        </w:tc>
        <w:tc>
          <w:tcPr>
            <w:tcW w:w="9153" w:type="dxa"/>
            <w:gridSpan w:val="4"/>
            <w:tcBorders>
              <w:top w:val="single" w:sz="4" w:space="0" w:color="000000"/>
              <w:left w:val="nil"/>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Реализация требований к организации образовательного процесса</w:t>
            </w:r>
          </w:p>
        </w:tc>
      </w:tr>
      <w:tr w:rsidR="00720254">
        <w:trPr>
          <w:trHeight w:val="514"/>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Разработка и утверждение годового календарного учебного графика школы на текущий учебный год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w:t>
            </w:r>
          </w:p>
        </w:tc>
      </w:tr>
      <w:tr w:rsidR="00720254">
        <w:trPr>
          <w:trHeight w:val="768"/>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lastRenderedPageBreak/>
              <w:t xml:space="preserve">2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Подготовка расписания учебных занятий, индивидуальных занятий в соответствии с требованиями СанПиН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Ответственный по УВР </w:t>
            </w:r>
          </w:p>
        </w:tc>
      </w:tr>
      <w:tr w:rsidR="00720254">
        <w:trPr>
          <w:trHeight w:val="2077"/>
        </w:trPr>
        <w:tc>
          <w:tcPr>
            <w:tcW w:w="583"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3 </w:t>
            </w:r>
          </w:p>
        </w:tc>
        <w:tc>
          <w:tcPr>
            <w:tcW w:w="5598" w:type="dxa"/>
            <w:tcBorders>
              <w:top w:val="single" w:sz="4" w:space="0" w:color="000000"/>
              <w:left w:val="single" w:sz="4" w:space="0" w:color="auto"/>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Проведение работы по внедрению информационной системы «Всеобуч», включая: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создание банка данных по выявлению и учету детей из малообеспеченных семей; создание банка данных по выявлению и учету детей, относящихся к «группе риска»; создание банка данных по учету детей-сирот и детей, оставшихся без попечения родителей.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 Социально- психологическая служба школы. </w:t>
            </w:r>
          </w:p>
        </w:tc>
      </w:tr>
      <w:tr w:rsidR="00720254">
        <w:trPr>
          <w:trHeight w:val="514"/>
        </w:trPr>
        <w:tc>
          <w:tcPr>
            <w:tcW w:w="583" w:type="dxa"/>
            <w:tcBorders>
              <w:top w:val="single" w:sz="4" w:space="0" w:color="000000"/>
              <w:left w:val="single" w:sz="4" w:space="0" w:color="000000"/>
              <w:bottom w:val="single" w:sz="4" w:space="0" w:color="000000"/>
              <w:right w:val="nil"/>
            </w:tcBorders>
          </w:tcPr>
          <w:p w:rsidR="00720254" w:rsidRDefault="00720254" w:rsidP="002870CD">
            <w:pPr>
              <w:spacing w:after="0" w:line="240" w:lineRule="auto"/>
              <w:ind w:firstLine="0"/>
              <w:jc w:val="center"/>
              <w:rPr>
                <w:rFonts w:ascii="Arial" w:eastAsia="Arial" w:hAnsi="Arial" w:cs="Arial"/>
                <w:b/>
                <w:color w:val="000000"/>
                <w:sz w:val="22"/>
                <w:lang w:eastAsia="ru-RU"/>
              </w:rPr>
            </w:pPr>
          </w:p>
        </w:tc>
        <w:tc>
          <w:tcPr>
            <w:tcW w:w="9153" w:type="dxa"/>
            <w:gridSpan w:val="4"/>
            <w:tcBorders>
              <w:top w:val="single" w:sz="4" w:space="0" w:color="000000"/>
              <w:left w:val="nil"/>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Реализация требований к содержанию образования и реализации образовательных программ среднего общего образования</w:t>
            </w:r>
          </w:p>
        </w:tc>
      </w:tr>
      <w:tr w:rsidR="00720254">
        <w:trPr>
          <w:trHeight w:val="768"/>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Разработка и утверждение учебного плана на текущий год с учетом обновления содержания образования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w:t>
            </w:r>
          </w:p>
        </w:tc>
      </w:tr>
      <w:tr w:rsidR="00720254">
        <w:trPr>
          <w:trHeight w:val="1020"/>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2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ежегодное обновление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Администрация Ответственный по УВР</w:t>
            </w:r>
          </w:p>
        </w:tc>
      </w:tr>
      <w:tr w:rsidR="00720254">
        <w:trPr>
          <w:trHeight w:val="514"/>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3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Контроль своевременного прохождения программы учебных предметов.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Весь период.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Администрация Ответственный по УВР</w:t>
            </w:r>
          </w:p>
        </w:tc>
      </w:tr>
      <w:tr w:rsidR="00720254">
        <w:trPr>
          <w:trHeight w:val="1273"/>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4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Весь период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w:t>
            </w:r>
          </w:p>
        </w:tc>
      </w:tr>
      <w:tr w:rsidR="00720254">
        <w:trPr>
          <w:trHeight w:val="262"/>
        </w:trPr>
        <w:tc>
          <w:tcPr>
            <w:tcW w:w="583" w:type="dxa"/>
            <w:tcBorders>
              <w:top w:val="single" w:sz="4" w:space="0" w:color="000000"/>
              <w:left w:val="single" w:sz="4" w:space="0" w:color="000000"/>
              <w:bottom w:val="single" w:sz="4" w:space="0" w:color="000000"/>
              <w:right w:val="nil"/>
            </w:tcBorders>
          </w:tcPr>
          <w:p w:rsidR="00720254" w:rsidRDefault="00720254" w:rsidP="002870CD">
            <w:pPr>
              <w:spacing w:after="0" w:line="240" w:lineRule="auto"/>
              <w:ind w:firstLine="0"/>
              <w:jc w:val="center"/>
              <w:rPr>
                <w:rFonts w:ascii="Arial" w:eastAsia="Arial" w:hAnsi="Arial" w:cs="Arial"/>
                <w:b/>
                <w:color w:val="000000"/>
                <w:sz w:val="22"/>
                <w:lang w:eastAsia="ru-RU"/>
              </w:rPr>
            </w:pPr>
          </w:p>
        </w:tc>
        <w:tc>
          <w:tcPr>
            <w:tcW w:w="9153" w:type="dxa"/>
            <w:gridSpan w:val="4"/>
            <w:tcBorders>
              <w:top w:val="single" w:sz="4" w:space="0" w:color="000000"/>
              <w:left w:val="nil"/>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Реализация требований по вопросам охвата детей общим образованием.</w:t>
            </w:r>
          </w:p>
        </w:tc>
      </w:tr>
      <w:tr w:rsidR="00720254">
        <w:trPr>
          <w:trHeight w:val="262"/>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Организация рейдов всеобуча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Директор</w:t>
            </w:r>
          </w:p>
        </w:tc>
      </w:tr>
      <w:tr w:rsidR="00720254">
        <w:trPr>
          <w:trHeight w:val="1066"/>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2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Сдача отчетности</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p w:rsidR="00720254" w:rsidRDefault="00720254" w:rsidP="002870CD">
            <w:pPr>
              <w:spacing w:after="0" w:line="240" w:lineRule="auto"/>
              <w:ind w:firstLine="0"/>
              <w:rPr>
                <w:rFonts w:ascii="Arial" w:eastAsia="Arial" w:hAnsi="Arial" w:cs="Arial"/>
                <w:color w:val="000000"/>
                <w:sz w:val="22"/>
                <w:lang w:eastAsia="ru-RU"/>
              </w:rPr>
            </w:pPr>
          </w:p>
          <w:p w:rsidR="00720254" w:rsidRDefault="00720254" w:rsidP="002870CD">
            <w:pPr>
              <w:spacing w:after="0" w:line="240" w:lineRule="auto"/>
              <w:ind w:firstLine="0"/>
              <w:rPr>
                <w:rFonts w:ascii="Arial" w:eastAsia="Arial" w:hAnsi="Arial" w:cs="Arial"/>
                <w:color w:val="000000"/>
                <w:sz w:val="22"/>
                <w:lang w:eastAsia="ru-RU"/>
              </w:rPr>
            </w:pP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Ответственный по УВР, классные руководители </w:t>
            </w:r>
          </w:p>
        </w:tc>
      </w:tr>
      <w:tr w:rsidR="00720254">
        <w:trPr>
          <w:trHeight w:val="1789"/>
        </w:trPr>
        <w:tc>
          <w:tcPr>
            <w:tcW w:w="583" w:type="dxa"/>
            <w:tcBorders>
              <w:top w:val="single" w:sz="4" w:space="0" w:color="000000"/>
              <w:left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3 </w:t>
            </w:r>
          </w:p>
        </w:tc>
        <w:tc>
          <w:tcPr>
            <w:tcW w:w="5598" w:type="dxa"/>
            <w:tcBorders>
              <w:top w:val="single" w:sz="4" w:space="0" w:color="000000"/>
              <w:left w:val="single" w:sz="4" w:space="0" w:color="auto"/>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Анализ посещаемости школы обучающимися: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10-11 классов.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Анализ посещаемости школы обучающимися, воспитанниками, стоящими на учете в ПДН. </w:t>
            </w:r>
          </w:p>
        </w:tc>
        <w:tc>
          <w:tcPr>
            <w:tcW w:w="1616" w:type="dxa"/>
            <w:gridSpan w:val="2"/>
            <w:tcBorders>
              <w:top w:val="single" w:sz="4" w:space="0" w:color="000000"/>
              <w:left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ежемесячно </w:t>
            </w:r>
          </w:p>
        </w:tc>
        <w:tc>
          <w:tcPr>
            <w:tcW w:w="1939" w:type="dxa"/>
            <w:tcBorders>
              <w:top w:val="single" w:sz="4" w:space="0" w:color="000000"/>
              <w:left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Ответственный по УВР, классные руководители.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Социальный педагог</w:t>
            </w:r>
          </w:p>
        </w:tc>
      </w:tr>
      <w:tr w:rsidR="00720254">
        <w:trPr>
          <w:trHeight w:val="516"/>
        </w:trPr>
        <w:tc>
          <w:tcPr>
            <w:tcW w:w="583"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4 </w:t>
            </w:r>
          </w:p>
        </w:tc>
        <w:tc>
          <w:tcPr>
            <w:tcW w:w="5598" w:type="dxa"/>
            <w:tcBorders>
              <w:top w:val="single" w:sz="4" w:space="0" w:color="000000"/>
              <w:left w:val="single" w:sz="4" w:space="0" w:color="auto"/>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Промежуточная аттестация обучающихся, воспитанников. </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раз в четверть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Администрация Ответственный по УВР</w:t>
            </w:r>
          </w:p>
        </w:tc>
      </w:tr>
      <w:tr w:rsidR="00720254">
        <w:trPr>
          <w:trHeight w:val="514"/>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5 </w:t>
            </w:r>
          </w:p>
        </w:tc>
        <w:tc>
          <w:tcPr>
            <w:tcW w:w="5598"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Государственная (итоговая) аттестация обучающихся.</w:t>
            </w:r>
          </w:p>
        </w:tc>
        <w:tc>
          <w:tcPr>
            <w:tcW w:w="1616"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Май - июнь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Ответственный по УВР, классные руководители. </w:t>
            </w:r>
          </w:p>
        </w:tc>
      </w:tr>
      <w:tr w:rsidR="00720254">
        <w:trPr>
          <w:trHeight w:val="264"/>
        </w:trPr>
        <w:tc>
          <w:tcPr>
            <w:tcW w:w="583" w:type="dxa"/>
            <w:tcBorders>
              <w:top w:val="single" w:sz="4" w:space="0" w:color="000000"/>
              <w:left w:val="single" w:sz="4" w:space="0" w:color="000000"/>
              <w:bottom w:val="single" w:sz="4" w:space="0" w:color="000000"/>
              <w:right w:val="nil"/>
            </w:tcBorders>
          </w:tcPr>
          <w:p w:rsidR="00720254" w:rsidRDefault="00720254" w:rsidP="002870CD">
            <w:pPr>
              <w:spacing w:after="0" w:line="240" w:lineRule="auto"/>
              <w:ind w:firstLine="0"/>
              <w:jc w:val="center"/>
              <w:rPr>
                <w:rFonts w:ascii="Arial" w:eastAsia="Arial" w:hAnsi="Arial" w:cs="Arial"/>
                <w:b/>
                <w:color w:val="000000"/>
                <w:sz w:val="22"/>
                <w:lang w:eastAsia="ru-RU"/>
              </w:rPr>
            </w:pPr>
          </w:p>
        </w:tc>
        <w:tc>
          <w:tcPr>
            <w:tcW w:w="9153" w:type="dxa"/>
            <w:gridSpan w:val="4"/>
            <w:tcBorders>
              <w:top w:val="single" w:sz="4" w:space="0" w:color="000000"/>
              <w:left w:val="nil"/>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Реализация требований по вопросам порядка приема и отчисления обучающихся</w:t>
            </w:r>
          </w:p>
        </w:tc>
      </w:tr>
      <w:tr w:rsidR="00720254">
        <w:trPr>
          <w:trHeight w:val="514"/>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w:t>
            </w:r>
          </w:p>
        </w:tc>
        <w:tc>
          <w:tcPr>
            <w:tcW w:w="5750"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Комплектование 1 классов </w:t>
            </w:r>
          </w:p>
        </w:tc>
        <w:tc>
          <w:tcPr>
            <w:tcW w:w="1464"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Апрель - </w:t>
            </w:r>
            <w:r>
              <w:rPr>
                <w:rFonts w:ascii="Arial" w:eastAsia="Arial" w:hAnsi="Arial" w:cs="Arial"/>
                <w:color w:val="000000"/>
                <w:sz w:val="22"/>
                <w:lang w:eastAsia="ru-RU"/>
              </w:rPr>
              <w:lastRenderedPageBreak/>
              <w:t xml:space="preserve">август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lastRenderedPageBreak/>
              <w:t>Администрация</w:t>
            </w:r>
          </w:p>
        </w:tc>
      </w:tr>
      <w:tr w:rsidR="00720254">
        <w:trPr>
          <w:trHeight w:val="516"/>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lastRenderedPageBreak/>
              <w:t>2</w:t>
            </w:r>
          </w:p>
        </w:tc>
        <w:tc>
          <w:tcPr>
            <w:tcW w:w="5750"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Организация приема и отчисления обучающихся, воспитанников в текущем году </w:t>
            </w:r>
          </w:p>
        </w:tc>
        <w:tc>
          <w:tcPr>
            <w:tcW w:w="1464"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В течение года </w:t>
            </w: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Директор</w:t>
            </w:r>
          </w:p>
        </w:tc>
      </w:tr>
      <w:tr w:rsidR="00720254">
        <w:trPr>
          <w:trHeight w:val="262"/>
        </w:trPr>
        <w:tc>
          <w:tcPr>
            <w:tcW w:w="583" w:type="dxa"/>
            <w:tcBorders>
              <w:top w:val="single" w:sz="4" w:space="0" w:color="000000"/>
              <w:left w:val="single" w:sz="4" w:space="0" w:color="000000"/>
              <w:bottom w:val="single" w:sz="4" w:space="0" w:color="000000"/>
              <w:right w:val="nil"/>
            </w:tcBorders>
          </w:tcPr>
          <w:p w:rsidR="00720254" w:rsidRDefault="00720254" w:rsidP="002870CD">
            <w:pPr>
              <w:spacing w:after="0" w:line="240" w:lineRule="auto"/>
              <w:ind w:firstLine="0"/>
              <w:jc w:val="center"/>
              <w:rPr>
                <w:rFonts w:ascii="Arial" w:eastAsia="Arial" w:hAnsi="Arial" w:cs="Arial"/>
                <w:b/>
                <w:color w:val="000000"/>
                <w:sz w:val="22"/>
                <w:lang w:eastAsia="ru-RU"/>
              </w:rPr>
            </w:pPr>
          </w:p>
        </w:tc>
        <w:tc>
          <w:tcPr>
            <w:tcW w:w="9153" w:type="dxa"/>
            <w:gridSpan w:val="4"/>
            <w:tcBorders>
              <w:top w:val="single" w:sz="4" w:space="0" w:color="000000"/>
              <w:left w:val="nil"/>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lang w:eastAsia="ru-RU"/>
              </w:rPr>
            </w:pPr>
            <w:r>
              <w:rPr>
                <w:rFonts w:ascii="Arial" w:eastAsia="Arial" w:hAnsi="Arial" w:cs="Arial"/>
                <w:b/>
                <w:color w:val="000000"/>
                <w:sz w:val="22"/>
                <w:lang w:eastAsia="ru-RU"/>
              </w:rPr>
              <w:t>Реализация требований по формам получения образования</w:t>
            </w:r>
          </w:p>
        </w:tc>
      </w:tr>
      <w:tr w:rsidR="00720254">
        <w:trPr>
          <w:trHeight w:val="516"/>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1 </w:t>
            </w:r>
          </w:p>
        </w:tc>
        <w:tc>
          <w:tcPr>
            <w:tcW w:w="5750"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Подготовка документов для организации индивидуального обучения на дому </w:t>
            </w:r>
          </w:p>
        </w:tc>
        <w:tc>
          <w:tcPr>
            <w:tcW w:w="1464"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p w:rsidR="00720254" w:rsidRDefault="00720254" w:rsidP="002870CD">
            <w:pPr>
              <w:spacing w:after="0" w:line="240" w:lineRule="auto"/>
              <w:ind w:firstLine="0"/>
              <w:rPr>
                <w:rFonts w:ascii="Arial" w:eastAsia="Arial" w:hAnsi="Arial" w:cs="Arial"/>
                <w:color w:val="000000"/>
                <w:sz w:val="22"/>
                <w:lang w:eastAsia="ru-RU"/>
              </w:rPr>
            </w:pP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Администрация Социально- психологическая служба.</w:t>
            </w:r>
          </w:p>
        </w:tc>
      </w:tr>
      <w:tr w:rsidR="00720254">
        <w:trPr>
          <w:trHeight w:val="2028"/>
        </w:trPr>
        <w:tc>
          <w:tcPr>
            <w:tcW w:w="583"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2</w:t>
            </w:r>
          </w:p>
        </w:tc>
        <w:tc>
          <w:tcPr>
            <w:tcW w:w="5750" w:type="dxa"/>
            <w:gridSpan w:val="2"/>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Разработка мероприятий для проведения государственной (итоговой) аттестации для выпускников 11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 особенностям и состоянию их здоровья. </w:t>
            </w:r>
          </w:p>
        </w:tc>
        <w:tc>
          <w:tcPr>
            <w:tcW w:w="1464"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Ежегодно </w:t>
            </w:r>
          </w:p>
          <w:p w:rsidR="00720254" w:rsidRDefault="00720254" w:rsidP="002870CD">
            <w:pPr>
              <w:spacing w:after="0" w:line="240" w:lineRule="auto"/>
              <w:ind w:firstLine="0"/>
              <w:rPr>
                <w:rFonts w:ascii="Arial" w:eastAsia="Arial" w:hAnsi="Arial" w:cs="Arial"/>
                <w:color w:val="000000"/>
                <w:sz w:val="22"/>
                <w:lang w:eastAsia="ru-RU"/>
              </w:rPr>
            </w:pPr>
          </w:p>
        </w:tc>
        <w:tc>
          <w:tcPr>
            <w:tcW w:w="1939"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lang w:eastAsia="ru-RU"/>
              </w:rPr>
            </w:pPr>
            <w:r>
              <w:rPr>
                <w:rFonts w:ascii="Arial" w:eastAsia="Arial" w:hAnsi="Arial" w:cs="Arial"/>
                <w:color w:val="000000"/>
                <w:sz w:val="22"/>
                <w:lang w:eastAsia="ru-RU"/>
              </w:rPr>
              <w:t xml:space="preserve">Администрация Ответственный по УВР, классные руководители </w:t>
            </w:r>
          </w:p>
        </w:tc>
      </w:tr>
    </w:tbl>
    <w:p w:rsidR="00720254" w:rsidRDefault="00720254" w:rsidP="002870CD">
      <w:pPr>
        <w:spacing w:after="0" w:line="240" w:lineRule="auto"/>
        <w:jc w:val="center"/>
        <w:rPr>
          <w:rFonts w:ascii="Arial" w:eastAsia="Arial" w:hAnsi="Arial" w:cs="Arial"/>
          <w:b/>
          <w:color w:val="000000"/>
          <w:sz w:val="24"/>
          <w:szCs w:val="24"/>
          <w:lang w:eastAsia="ru-RU"/>
        </w:rPr>
      </w:pPr>
    </w:p>
    <w:p w:rsidR="00720254" w:rsidRDefault="002870CD" w:rsidP="002870CD">
      <w:pPr>
        <w:spacing w:after="0" w:line="240" w:lineRule="auto"/>
        <w:jc w:val="center"/>
        <w:rPr>
          <w:rFonts w:ascii="Arial" w:eastAsia="Arial" w:hAnsi="Arial" w:cs="Arial"/>
          <w:b/>
          <w:color w:val="000000"/>
          <w:sz w:val="24"/>
          <w:szCs w:val="24"/>
          <w:lang w:eastAsia="ru-RU"/>
        </w:rPr>
      </w:pPr>
      <w:r>
        <w:rPr>
          <w:rFonts w:ascii="Arial" w:eastAsia="Arial" w:hAnsi="Arial" w:cs="Arial"/>
          <w:b/>
          <w:color w:val="000000"/>
          <w:sz w:val="24"/>
          <w:szCs w:val="24"/>
          <w:lang w:eastAsia="ru-RU"/>
        </w:rPr>
        <w:t>Мероприятия по реализации здоровьесбережения</w:t>
      </w:r>
    </w:p>
    <w:tbl>
      <w:tblPr>
        <w:tblW w:w="9717" w:type="dxa"/>
        <w:tblLayout w:type="fixed"/>
        <w:tblCellMar>
          <w:top w:w="50" w:type="dxa"/>
          <w:left w:w="67" w:type="dxa"/>
          <w:right w:w="12" w:type="dxa"/>
        </w:tblCellMar>
        <w:tblLook w:val="04A0" w:firstRow="1" w:lastRow="0" w:firstColumn="1" w:lastColumn="0" w:noHBand="0" w:noVBand="1"/>
      </w:tblPr>
      <w:tblGrid>
        <w:gridCol w:w="469"/>
        <w:gridCol w:w="4677"/>
        <w:gridCol w:w="1646"/>
        <w:gridCol w:w="2925"/>
      </w:tblGrid>
      <w:tr w:rsidR="00720254">
        <w:trPr>
          <w:trHeight w:val="518"/>
        </w:trPr>
        <w:tc>
          <w:tcPr>
            <w:tcW w:w="469"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 п/п</w:t>
            </w:r>
          </w:p>
        </w:tc>
        <w:tc>
          <w:tcPr>
            <w:tcW w:w="4677"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Наименование мероприятий</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Сроки исполнения</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Исполнители</w:t>
            </w:r>
          </w:p>
        </w:tc>
      </w:tr>
      <w:tr w:rsidR="00720254">
        <w:trPr>
          <w:trHeight w:val="521"/>
        </w:trPr>
        <w:tc>
          <w:tcPr>
            <w:tcW w:w="469"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1. </w:t>
            </w:r>
          </w:p>
        </w:tc>
        <w:tc>
          <w:tcPr>
            <w:tcW w:w="4677" w:type="dxa"/>
            <w:tcBorders>
              <w:top w:val="single" w:sz="6" w:space="0" w:color="000000"/>
              <w:left w:val="single" w:sz="4" w:space="0" w:color="auto"/>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Гигиеническая оценка воздушно-теплового режима учебных кабинетов, рекреаций и спальных помещений.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ноябрь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Администрация </w:t>
            </w:r>
          </w:p>
        </w:tc>
      </w:tr>
      <w:tr w:rsidR="00720254">
        <w:trPr>
          <w:trHeight w:val="1783"/>
        </w:trPr>
        <w:tc>
          <w:tcPr>
            <w:tcW w:w="469"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2. </w:t>
            </w:r>
          </w:p>
        </w:tc>
        <w:tc>
          <w:tcPr>
            <w:tcW w:w="4677" w:type="dxa"/>
            <w:tcBorders>
              <w:top w:val="single" w:sz="6" w:space="0" w:color="000000"/>
              <w:left w:val="single" w:sz="4" w:space="0" w:color="auto"/>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Осуществление контроля выполнения СанПиНа: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-световой, питьевой, воздушный режим кабинетов, спортивного зала, мастерских;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-соблюдение санитарно-гигиенических требований к уроку, предотвращение перегрузки учебными занятиями, дозирование домашних заданий.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 течение учебного года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Администрация </w:t>
            </w:r>
          </w:p>
          <w:p w:rsidR="00720254" w:rsidRDefault="00720254" w:rsidP="002870CD">
            <w:pPr>
              <w:spacing w:after="0" w:line="240" w:lineRule="auto"/>
              <w:ind w:firstLine="0"/>
              <w:rPr>
                <w:rFonts w:ascii="Arial" w:eastAsia="Arial" w:hAnsi="Arial" w:cs="Arial"/>
                <w:color w:val="000000"/>
                <w:sz w:val="22"/>
                <w:szCs w:val="24"/>
                <w:lang w:eastAsia="ru-RU"/>
              </w:rPr>
            </w:pP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Ответственный по АХЧ</w:t>
            </w:r>
          </w:p>
        </w:tc>
      </w:tr>
      <w:tr w:rsidR="00720254">
        <w:trPr>
          <w:trHeight w:val="518"/>
        </w:trPr>
        <w:tc>
          <w:tcPr>
            <w:tcW w:w="469"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6. </w:t>
            </w:r>
          </w:p>
        </w:tc>
        <w:tc>
          <w:tcPr>
            <w:tcW w:w="4677" w:type="dxa"/>
            <w:tcBorders>
              <w:top w:val="single" w:sz="6" w:space="0" w:color="000000"/>
              <w:left w:val="single" w:sz="4" w:space="0" w:color="auto"/>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Организация и проведение физкультминуток на учебных занятиях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Ежедневно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Учителя - предметники </w:t>
            </w:r>
          </w:p>
        </w:tc>
      </w:tr>
      <w:tr w:rsidR="00720254">
        <w:trPr>
          <w:trHeight w:val="1059"/>
        </w:trPr>
        <w:tc>
          <w:tcPr>
            <w:tcW w:w="469" w:type="dxa"/>
            <w:tcBorders>
              <w:top w:val="single" w:sz="6" w:space="0" w:color="000000"/>
              <w:left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5. </w:t>
            </w:r>
          </w:p>
        </w:tc>
        <w:tc>
          <w:tcPr>
            <w:tcW w:w="4677" w:type="dxa"/>
            <w:tcBorders>
              <w:top w:val="single" w:sz="6" w:space="0" w:color="000000"/>
              <w:left w:val="single" w:sz="4" w:space="0" w:color="auto"/>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Борьба с гиподинамией. Обязательное использование на учебных занятиях физкультурных минуток и динамических пауз; организация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подвижных игр </w:t>
            </w:r>
          </w:p>
        </w:tc>
        <w:tc>
          <w:tcPr>
            <w:tcW w:w="1646" w:type="dxa"/>
            <w:tcBorders>
              <w:top w:val="single" w:sz="6" w:space="0" w:color="000000"/>
              <w:left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 течение учебного года </w:t>
            </w:r>
          </w:p>
        </w:tc>
        <w:tc>
          <w:tcPr>
            <w:tcW w:w="2925" w:type="dxa"/>
            <w:tcBorders>
              <w:top w:val="single" w:sz="6" w:space="0" w:color="000000"/>
              <w:left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Учителя предметники </w:t>
            </w:r>
          </w:p>
        </w:tc>
      </w:tr>
      <w:tr w:rsidR="00720254">
        <w:trPr>
          <w:trHeight w:val="519"/>
        </w:trPr>
        <w:tc>
          <w:tcPr>
            <w:tcW w:w="469"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6. </w:t>
            </w:r>
          </w:p>
        </w:tc>
        <w:tc>
          <w:tcPr>
            <w:tcW w:w="4677"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Осуществление контроля обучения технологии, ОБЖ, информатики.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 течение года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Администрация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Зам. по ОБЖ</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 </w:t>
            </w:r>
          </w:p>
        </w:tc>
      </w:tr>
      <w:tr w:rsidR="00720254">
        <w:trPr>
          <w:trHeight w:val="521"/>
        </w:trPr>
        <w:tc>
          <w:tcPr>
            <w:tcW w:w="469"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7. </w:t>
            </w:r>
          </w:p>
        </w:tc>
        <w:tc>
          <w:tcPr>
            <w:tcW w:w="4677"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Проведение профилактической работы по искоренению вредных привычек обучающихся, воспитанников.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 течение учебного года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Классные руководители, социально- психологическая служба.</w:t>
            </w:r>
          </w:p>
        </w:tc>
      </w:tr>
      <w:tr w:rsidR="00720254">
        <w:trPr>
          <w:trHeight w:val="773"/>
        </w:trPr>
        <w:tc>
          <w:tcPr>
            <w:tcW w:w="469"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8. </w:t>
            </w:r>
          </w:p>
        </w:tc>
        <w:tc>
          <w:tcPr>
            <w:tcW w:w="4677"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Организация и проведение спортивных праздников, соревнований для детей и их родителей. </w:t>
            </w:r>
          </w:p>
        </w:tc>
        <w:tc>
          <w:tcPr>
            <w:tcW w:w="1646" w:type="dxa"/>
            <w:tcBorders>
              <w:top w:val="single" w:sz="6" w:space="0" w:color="000000"/>
              <w:left w:val="single" w:sz="6" w:space="0" w:color="000000"/>
              <w:bottom w:val="single" w:sz="6" w:space="0" w:color="000000"/>
              <w:right w:val="single" w:sz="6"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ежегодно </w:t>
            </w:r>
          </w:p>
        </w:tc>
        <w:tc>
          <w:tcPr>
            <w:tcW w:w="2925" w:type="dxa"/>
            <w:tcBorders>
              <w:top w:val="single" w:sz="6" w:space="0" w:color="000000"/>
              <w:left w:val="single" w:sz="6" w:space="0" w:color="000000"/>
              <w:bottom w:val="single" w:sz="6"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Ответственный по ВР, классные руководители, учитель физкультуры</w:t>
            </w:r>
          </w:p>
        </w:tc>
      </w:tr>
    </w:tbl>
    <w:p w:rsidR="00720254" w:rsidRDefault="00720254" w:rsidP="002870CD">
      <w:pPr>
        <w:spacing w:after="0" w:line="240" w:lineRule="auto"/>
        <w:jc w:val="center"/>
        <w:rPr>
          <w:rFonts w:ascii="Arial" w:eastAsia="Arial" w:hAnsi="Arial" w:cs="Arial"/>
          <w:b/>
          <w:color w:val="000000"/>
          <w:sz w:val="24"/>
          <w:szCs w:val="24"/>
          <w:lang w:eastAsia="ru-RU"/>
        </w:rPr>
      </w:pPr>
    </w:p>
    <w:p w:rsidR="00720254" w:rsidRDefault="00720254" w:rsidP="002870CD">
      <w:pPr>
        <w:spacing w:after="0" w:line="240" w:lineRule="auto"/>
        <w:jc w:val="center"/>
        <w:rPr>
          <w:rFonts w:ascii="Arial" w:eastAsia="Arial" w:hAnsi="Arial" w:cs="Arial"/>
          <w:b/>
          <w:color w:val="000000"/>
          <w:sz w:val="24"/>
          <w:szCs w:val="24"/>
          <w:lang w:eastAsia="ru-RU"/>
        </w:rPr>
      </w:pPr>
    </w:p>
    <w:p w:rsidR="00720254" w:rsidRDefault="002870CD" w:rsidP="002870CD">
      <w:pPr>
        <w:spacing w:after="0" w:line="240" w:lineRule="auto"/>
        <w:jc w:val="center"/>
        <w:rPr>
          <w:rFonts w:ascii="Arial" w:eastAsia="Arial" w:hAnsi="Arial" w:cs="Arial"/>
          <w:b/>
          <w:color w:val="000000"/>
          <w:sz w:val="24"/>
          <w:szCs w:val="24"/>
          <w:lang w:eastAsia="ru-RU"/>
        </w:rPr>
      </w:pPr>
      <w:r>
        <w:rPr>
          <w:rFonts w:ascii="Arial" w:eastAsia="Arial" w:hAnsi="Arial" w:cs="Arial"/>
          <w:b/>
          <w:color w:val="000000"/>
          <w:sz w:val="24"/>
          <w:szCs w:val="24"/>
          <w:lang w:eastAsia="ru-RU"/>
        </w:rPr>
        <w:lastRenderedPageBreak/>
        <w:t>Мероприятия по совершенствованию профессионально-трудового обучения</w:t>
      </w:r>
    </w:p>
    <w:tbl>
      <w:tblPr>
        <w:tblW w:w="9861" w:type="dxa"/>
        <w:tblLayout w:type="fixed"/>
        <w:tblCellMar>
          <w:right w:w="115" w:type="dxa"/>
        </w:tblCellMar>
        <w:tblLook w:val="04A0" w:firstRow="1" w:lastRow="0" w:firstColumn="1" w:lastColumn="0" w:noHBand="0" w:noVBand="1"/>
      </w:tblPr>
      <w:tblGrid>
        <w:gridCol w:w="469"/>
        <w:gridCol w:w="5476"/>
        <w:gridCol w:w="1650"/>
        <w:gridCol w:w="2266"/>
      </w:tblGrid>
      <w:tr w:rsidR="00720254">
        <w:trPr>
          <w:trHeight w:val="516"/>
        </w:trPr>
        <w:tc>
          <w:tcPr>
            <w:tcW w:w="469"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w:t>
            </w:r>
          </w:p>
        </w:tc>
        <w:tc>
          <w:tcPr>
            <w:tcW w:w="5476"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Наименование мероприятий</w:t>
            </w:r>
          </w:p>
        </w:tc>
        <w:tc>
          <w:tcPr>
            <w:tcW w:w="1650"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Сроки исполнения</w:t>
            </w:r>
          </w:p>
        </w:tc>
        <w:tc>
          <w:tcPr>
            <w:tcW w:w="2266"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jc w:val="center"/>
              <w:rPr>
                <w:rFonts w:ascii="Arial" w:eastAsia="Arial" w:hAnsi="Arial" w:cs="Arial"/>
                <w:b/>
                <w:color w:val="000000"/>
                <w:sz w:val="22"/>
                <w:szCs w:val="24"/>
                <w:lang w:eastAsia="ru-RU"/>
              </w:rPr>
            </w:pPr>
            <w:r>
              <w:rPr>
                <w:rFonts w:ascii="Arial" w:eastAsia="Arial" w:hAnsi="Arial" w:cs="Arial"/>
                <w:b/>
                <w:color w:val="000000"/>
                <w:sz w:val="22"/>
                <w:szCs w:val="24"/>
                <w:lang w:eastAsia="ru-RU"/>
              </w:rPr>
              <w:t>Исполнители</w:t>
            </w:r>
          </w:p>
        </w:tc>
      </w:tr>
      <w:tr w:rsidR="00720254">
        <w:trPr>
          <w:trHeight w:val="264"/>
        </w:trPr>
        <w:tc>
          <w:tcPr>
            <w:tcW w:w="469"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1</w:t>
            </w:r>
          </w:p>
        </w:tc>
        <w:tc>
          <w:tcPr>
            <w:tcW w:w="5476"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Знакомство на уроках, факультативах, на классных часах с профессиями</w:t>
            </w:r>
          </w:p>
        </w:tc>
        <w:tc>
          <w:tcPr>
            <w:tcW w:w="1650"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весь период </w:t>
            </w:r>
          </w:p>
        </w:tc>
        <w:tc>
          <w:tcPr>
            <w:tcW w:w="2266"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Ответственный по УВР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Учителя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Классные руководители</w:t>
            </w:r>
          </w:p>
        </w:tc>
      </w:tr>
      <w:tr w:rsidR="00720254">
        <w:trPr>
          <w:trHeight w:val="514"/>
        </w:trPr>
        <w:tc>
          <w:tcPr>
            <w:tcW w:w="469"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2</w:t>
            </w:r>
          </w:p>
        </w:tc>
        <w:tc>
          <w:tcPr>
            <w:tcW w:w="5476"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Расширение системы работы по вопросу профориентации. </w:t>
            </w:r>
          </w:p>
        </w:tc>
        <w:tc>
          <w:tcPr>
            <w:tcW w:w="1650"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весь период </w:t>
            </w:r>
          </w:p>
        </w:tc>
        <w:tc>
          <w:tcPr>
            <w:tcW w:w="2266"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 Социально- психологическая служба</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Учителя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Классные руководители</w:t>
            </w:r>
          </w:p>
        </w:tc>
      </w:tr>
      <w:tr w:rsidR="00720254">
        <w:trPr>
          <w:trHeight w:val="1020"/>
        </w:trPr>
        <w:tc>
          <w:tcPr>
            <w:tcW w:w="469"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3</w:t>
            </w:r>
          </w:p>
        </w:tc>
        <w:tc>
          <w:tcPr>
            <w:tcW w:w="5476"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профессии. </w:t>
            </w:r>
          </w:p>
        </w:tc>
        <w:tc>
          <w:tcPr>
            <w:tcW w:w="1650" w:type="dxa"/>
            <w:tcBorders>
              <w:top w:val="single" w:sz="4" w:space="0" w:color="000000"/>
              <w:left w:val="single" w:sz="4" w:space="0" w:color="000000"/>
              <w:bottom w:val="single" w:sz="4" w:space="0" w:color="000000"/>
              <w:right w:val="single" w:sz="4" w:space="0" w:color="000000"/>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весь период </w:t>
            </w:r>
          </w:p>
        </w:tc>
        <w:tc>
          <w:tcPr>
            <w:tcW w:w="2266" w:type="dxa"/>
            <w:tcBorders>
              <w:top w:val="single" w:sz="4" w:space="0" w:color="000000"/>
              <w:left w:val="single" w:sz="4" w:space="0" w:color="000000"/>
              <w:bottom w:val="single" w:sz="4" w:space="0" w:color="000000"/>
              <w:right w:val="single" w:sz="4" w:space="0" w:color="auto"/>
            </w:tcBorders>
          </w:tcPr>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Ответственный по УВР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 xml:space="preserve">Учителя </w:t>
            </w:r>
          </w:p>
          <w:p w:rsidR="00720254" w:rsidRDefault="002870CD" w:rsidP="002870CD">
            <w:pPr>
              <w:spacing w:after="0" w:line="240" w:lineRule="auto"/>
              <w:ind w:firstLine="0"/>
              <w:rPr>
                <w:rFonts w:ascii="Arial" w:eastAsia="Arial" w:hAnsi="Arial" w:cs="Arial"/>
                <w:color w:val="000000"/>
                <w:sz w:val="22"/>
                <w:szCs w:val="24"/>
                <w:lang w:eastAsia="ru-RU"/>
              </w:rPr>
            </w:pPr>
            <w:r>
              <w:rPr>
                <w:rFonts w:ascii="Arial" w:eastAsia="Arial" w:hAnsi="Arial" w:cs="Arial"/>
                <w:color w:val="000000"/>
                <w:sz w:val="22"/>
                <w:szCs w:val="24"/>
                <w:lang w:eastAsia="ru-RU"/>
              </w:rPr>
              <w:t>Классные руководители</w:t>
            </w:r>
          </w:p>
        </w:tc>
      </w:tr>
    </w:tbl>
    <w:p w:rsidR="00720254" w:rsidRDefault="002870CD" w:rsidP="002870CD">
      <w:pPr>
        <w:pStyle w:val="30"/>
        <w:numPr>
          <w:ilvl w:val="2"/>
          <w:numId w:val="12"/>
        </w:numPr>
        <w:spacing w:after="0" w:line="240" w:lineRule="auto"/>
      </w:pPr>
      <w:bookmarkStart w:id="433" w:name="_Toc20218039"/>
      <w:bookmarkStart w:id="434" w:name="_Toc20132035"/>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433"/>
      <w:bookmarkEnd w:id="434"/>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 соответствии с требованиями ФГОС к результатам освоения основной образовательной программы среднего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*личностные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*регулятивные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*коммуникативные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познавательные.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720254" w:rsidRDefault="002870CD" w:rsidP="002870CD">
      <w:pPr>
        <w:spacing w:after="0" w:line="240" w:lineRule="auto"/>
        <w:rPr>
          <w:rFonts w:ascii="Arial" w:hAnsi="Arial" w:cs="Arial"/>
          <w:sz w:val="24"/>
          <w:szCs w:val="24"/>
        </w:rPr>
      </w:pPr>
      <w:r>
        <w:rPr>
          <w:rFonts w:ascii="Arial" w:hAnsi="Arial" w:cs="Arial"/>
          <w:b/>
          <w:i/>
          <w:sz w:val="24"/>
          <w:szCs w:val="24"/>
        </w:rPr>
        <w:t>Планируемые личностные результаты</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Обучающийся будет или сможет:</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720254" w:rsidRDefault="002870CD" w:rsidP="002870CD">
      <w:pPr>
        <w:spacing w:after="0" w:line="240" w:lineRule="auto"/>
        <w:rPr>
          <w:rFonts w:ascii="Arial" w:hAnsi="Arial" w:cs="Arial"/>
          <w:sz w:val="24"/>
          <w:szCs w:val="24"/>
        </w:rPr>
      </w:pPr>
      <w:r>
        <w:rPr>
          <w:rFonts w:ascii="Arial" w:hAnsi="Arial" w:cs="Arial"/>
          <w:sz w:val="24"/>
          <w:szCs w:val="24"/>
        </w:rPr>
        <w:t>* при помощи педагога или самостоятельно выбирать профильное образование для дальнейшего обучения;</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давать оценку результатов своей работы на основе критериев успешности ее выполнения, задаваемых педагогом;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i/>
          <w:sz w:val="24"/>
          <w:szCs w:val="24"/>
        </w:rPr>
        <w:t>Планируемые регулятивные результаты</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Обучающийся будет или сможет: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самостоятельно или с помощью педагога выбирать приоритетные цели;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 помощью педагога или самостоятельно оценивать собственные возможности при выполнении учебной задачи, правильность её выполнения;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самостоятельно или под руководством педагога принимать решения в учебной и внеучебной деятельности;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делать простейший прогноз будущих событий и развития выполняемой деятельности самостоятельно или под руководством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осуществлять самоконтроль и самооценку на индивидуально доступном уровне.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i/>
          <w:sz w:val="24"/>
          <w:szCs w:val="24"/>
        </w:rPr>
        <w:t>Планируемые коммуникативные результаты</w:t>
      </w:r>
      <w:r>
        <w:rPr>
          <w:rFonts w:ascii="Arial" w:hAnsi="Arial" w:cs="Arial"/>
          <w:sz w:val="24"/>
          <w:szCs w:val="24"/>
        </w:rPr>
        <w:t>.</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Обучающийся будет или сможет:</w:t>
      </w:r>
    </w:p>
    <w:p w:rsidR="00720254" w:rsidRDefault="002870CD" w:rsidP="002870CD">
      <w:pPr>
        <w:spacing w:after="0" w:line="240" w:lineRule="auto"/>
        <w:rPr>
          <w:rFonts w:ascii="Arial" w:hAnsi="Arial" w:cs="Arial"/>
          <w:sz w:val="24"/>
          <w:szCs w:val="24"/>
        </w:rPr>
      </w:pPr>
      <w:r>
        <w:rPr>
          <w:rFonts w:ascii="Arial" w:hAnsi="Arial" w:cs="Arial"/>
          <w:sz w:val="24"/>
          <w:szCs w:val="24"/>
        </w:rPr>
        <w:lastRenderedPageBreak/>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регулировать самостоятельно или при участии педагога конфликтные ситуации посредством учёта интересов сторон и поиска компромисса;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аргументированно отстаивать своё мнение самостоятельно или под руководством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720254" w:rsidRDefault="002870CD" w:rsidP="002870CD">
      <w:pPr>
        <w:spacing w:after="0" w:line="240" w:lineRule="auto"/>
        <w:rPr>
          <w:rFonts w:ascii="Arial" w:hAnsi="Arial" w:cs="Arial"/>
          <w:sz w:val="24"/>
          <w:szCs w:val="24"/>
        </w:rPr>
      </w:pPr>
      <w:r>
        <w:rPr>
          <w:rFonts w:ascii="Arial" w:hAnsi="Arial" w:cs="Arial"/>
          <w:sz w:val="24"/>
          <w:szCs w:val="24"/>
        </w:rPr>
        <w:t>* участвовать в диалоге, в групповом обсуждении при совместной деятельности на индивидуально доступном уровне.</w:t>
      </w:r>
    </w:p>
    <w:p w:rsidR="00720254" w:rsidRDefault="002870CD" w:rsidP="002870CD">
      <w:pPr>
        <w:spacing w:after="0" w:line="240" w:lineRule="auto"/>
        <w:rPr>
          <w:rFonts w:ascii="Arial" w:hAnsi="Arial" w:cs="Arial"/>
          <w:sz w:val="24"/>
          <w:szCs w:val="24"/>
        </w:rPr>
      </w:pPr>
      <w:r>
        <w:rPr>
          <w:rFonts w:ascii="Arial" w:hAnsi="Arial" w:cs="Arial"/>
          <w:b/>
          <w:i/>
          <w:sz w:val="24"/>
          <w:szCs w:val="24"/>
        </w:rPr>
        <w:t xml:space="preserve"> Планируемые познавательные результаты</w:t>
      </w:r>
      <w:r>
        <w:rPr>
          <w:rFonts w:ascii="Arial" w:hAnsi="Arial" w:cs="Arial"/>
          <w:sz w:val="24"/>
          <w:szCs w:val="24"/>
        </w:rPr>
        <w:t xml:space="preserve">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Обучающийся будет или сможет: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*использовать навык смыслового чтения на индивидуально доступном уровне, применять основы ознакомительного, поискового чтения;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*проводить простейшие наблюдения по плану и простейшие эксперименты под руководством учителя;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самостоятельно или под руководством педагога объяснять явления, процессы, связи и отношения, выявляемые в ходе исследования;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самостоятельно или при помощи педагога осуществлять расширенный поиск информации с использованием ресурсов библиотек и сети Интернет;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720254" w:rsidRDefault="002870CD" w:rsidP="002870CD">
      <w:pPr>
        <w:spacing w:after="0" w:line="240" w:lineRule="auto"/>
        <w:rPr>
          <w:rFonts w:ascii="Arial" w:hAnsi="Arial" w:cs="Arial"/>
          <w:sz w:val="24"/>
          <w:szCs w:val="24"/>
        </w:rPr>
      </w:pPr>
      <w:r>
        <w:rPr>
          <w:rFonts w:ascii="Arial" w:hAnsi="Arial" w:cs="Arial"/>
          <w:sz w:val="24"/>
          <w:szCs w:val="24"/>
        </w:rPr>
        <w:t>* 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720254" w:rsidRDefault="00720254" w:rsidP="002870CD">
      <w:pPr>
        <w:spacing w:after="0" w:line="240" w:lineRule="auto"/>
        <w:rPr>
          <w:rFonts w:ascii="Arial" w:hAnsi="Arial" w:cs="Arial"/>
          <w:sz w:val="24"/>
          <w:szCs w:val="24"/>
          <w:lang w:eastAsia="ru-RU"/>
        </w:rPr>
      </w:pPr>
    </w:p>
    <w:p w:rsidR="00720254" w:rsidRPr="00435829" w:rsidRDefault="002870CD" w:rsidP="002870CD">
      <w:pPr>
        <w:pStyle w:val="1"/>
        <w:numPr>
          <w:ilvl w:val="0"/>
          <w:numId w:val="12"/>
        </w:numPr>
        <w:spacing w:after="0" w:line="240" w:lineRule="auto"/>
      </w:pPr>
      <w:bookmarkStart w:id="435" w:name="_Toc5706040"/>
      <w:bookmarkStart w:id="436" w:name="_Toc5706176"/>
      <w:bookmarkStart w:id="437" w:name="_Toc5705966"/>
      <w:bookmarkStart w:id="438" w:name="_Toc11850817"/>
      <w:bookmarkStart w:id="439" w:name="_Toc20218040"/>
      <w:r w:rsidRPr="00435829">
        <w:t>Организационный раздел основной образовательной программы среднего общего образования</w:t>
      </w:r>
      <w:bookmarkEnd w:id="435"/>
      <w:bookmarkEnd w:id="436"/>
      <w:bookmarkEnd w:id="437"/>
      <w:bookmarkEnd w:id="438"/>
      <w:bookmarkEnd w:id="439"/>
    </w:p>
    <w:p w:rsidR="00720254" w:rsidRPr="00435829" w:rsidRDefault="00720254" w:rsidP="002870CD">
      <w:pPr>
        <w:spacing w:after="0" w:line="240" w:lineRule="auto"/>
        <w:rPr>
          <w:rFonts w:ascii="Arial" w:hAnsi="Arial" w:cs="Arial"/>
          <w:sz w:val="24"/>
          <w:szCs w:val="24"/>
        </w:rPr>
      </w:pPr>
    </w:p>
    <w:p w:rsidR="00720254" w:rsidRPr="00AB016F" w:rsidRDefault="002870CD" w:rsidP="002870CD">
      <w:pPr>
        <w:pStyle w:val="20"/>
        <w:numPr>
          <w:ilvl w:val="2"/>
          <w:numId w:val="12"/>
        </w:numPr>
        <w:spacing w:before="0" w:after="0"/>
        <w:jc w:val="left"/>
      </w:pPr>
      <w:bookmarkStart w:id="440" w:name="_Toc5705967"/>
      <w:bookmarkStart w:id="441" w:name="_Toc5706041"/>
      <w:bookmarkStart w:id="442" w:name="_Toc11850818"/>
      <w:bookmarkStart w:id="443" w:name="_Toc5706177"/>
      <w:bookmarkStart w:id="444" w:name="_Toc20218041"/>
      <w:r w:rsidRPr="00AB016F">
        <w:t xml:space="preserve">Учебный план </w:t>
      </w:r>
      <w:bookmarkEnd w:id="440"/>
      <w:bookmarkEnd w:id="441"/>
      <w:bookmarkEnd w:id="442"/>
      <w:bookmarkEnd w:id="443"/>
      <w:bookmarkEnd w:id="444"/>
    </w:p>
    <w:p w:rsidR="00720254" w:rsidRDefault="00720254" w:rsidP="002870CD">
      <w:pPr>
        <w:spacing w:after="0" w:line="240" w:lineRule="auto"/>
        <w:jc w:val="center"/>
        <w:rPr>
          <w:b/>
          <w:color w:val="000000"/>
          <w:highlight w:val="yellow"/>
        </w:rPr>
      </w:pPr>
    </w:p>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Пояснительная записка</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lastRenderedPageBreak/>
        <w:t xml:space="preserve">Учебный план – документ, который определяет: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color w:val="auto"/>
        </w:rPr>
        <w:t xml:space="preserve">• перечень предметов, обязательных для изучения, по которым проводится оценка образовательных достижений по итогам учебного года и ступени обучения;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color w:val="auto"/>
        </w:rPr>
        <w:t xml:space="preserve">• специфику («лицо») образовательного учреждения;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color w:val="auto"/>
        </w:rPr>
        <w:t>• распределение учебного времени между отдельными образовательными област</w:t>
      </w:r>
      <w:r w:rsidRPr="00C53007">
        <w:rPr>
          <w:rFonts w:ascii="Arial" w:hAnsi="Arial" w:cs="Arial"/>
          <w:color w:val="auto"/>
        </w:rPr>
        <w:t>я</w:t>
      </w:r>
      <w:r w:rsidRPr="00C53007">
        <w:rPr>
          <w:rFonts w:ascii="Arial" w:hAnsi="Arial" w:cs="Arial"/>
          <w:color w:val="auto"/>
        </w:rPr>
        <w:t xml:space="preserve">ми и предметами;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color w:val="auto"/>
        </w:rPr>
        <w:t xml:space="preserve">• направления, содержание, формы внеурочной деятельности;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color w:val="auto"/>
        </w:rPr>
        <w:t>• объем, режим, график аудиторной и внеаудиторной нагрузки обучающихся.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Общеобразовательное учреждение МАОУ «Б</w:t>
      </w:r>
      <w:r w:rsidR="00760CF4">
        <w:rPr>
          <w:rFonts w:ascii="Arial" w:hAnsi="Arial" w:cs="Arial"/>
          <w:sz w:val="24"/>
          <w:szCs w:val="24"/>
        </w:rPr>
        <w:t>изинская</w:t>
      </w:r>
      <w:r w:rsidRPr="00C53007">
        <w:rPr>
          <w:rFonts w:ascii="Arial" w:hAnsi="Arial" w:cs="Arial"/>
          <w:sz w:val="24"/>
          <w:szCs w:val="24"/>
        </w:rPr>
        <w:t xml:space="preserve"> СОШ»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 </w:t>
      </w:r>
    </w:p>
    <w:p w:rsidR="00AB016F" w:rsidRPr="00C53007" w:rsidRDefault="00AB016F" w:rsidP="00AB016F">
      <w:pPr>
        <w:spacing w:after="0" w:line="240" w:lineRule="auto"/>
        <w:rPr>
          <w:rFonts w:ascii="Arial" w:hAnsi="Arial" w:cs="Arial"/>
          <w:sz w:val="24"/>
          <w:szCs w:val="24"/>
        </w:rPr>
      </w:pPr>
      <w:r w:rsidRPr="00C53007">
        <w:rPr>
          <w:rFonts w:ascii="Arial" w:hAnsi="Arial" w:cs="Arial"/>
          <w:b/>
          <w:sz w:val="24"/>
          <w:szCs w:val="24"/>
        </w:rPr>
        <w:t>Целями реализации</w:t>
      </w:r>
      <w:r w:rsidRPr="00C53007">
        <w:rPr>
          <w:rFonts w:ascii="Arial" w:hAnsi="Arial" w:cs="Arial"/>
          <w:sz w:val="24"/>
          <w:szCs w:val="24"/>
        </w:rPr>
        <w:t xml:space="preserve"> основной образовательной программы среднего общего образования являются: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w:t>
      </w:r>
      <w:r w:rsidRPr="00C53007">
        <w:rPr>
          <w:rFonts w:ascii="Arial" w:hAnsi="Arial" w:cs="Arial"/>
          <w:sz w:val="24"/>
          <w:szCs w:val="24"/>
        </w:rPr>
        <w:t>у</w:t>
      </w:r>
      <w:r w:rsidRPr="00C53007">
        <w:rPr>
          <w:rFonts w:ascii="Arial" w:hAnsi="Arial" w:cs="Arial"/>
          <w:sz w:val="24"/>
          <w:szCs w:val="24"/>
        </w:rPr>
        <w:t xml:space="preserve">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C53007">
        <w:rPr>
          <w:rFonts w:ascii="Arial" w:hAnsi="Arial" w:cs="Arial"/>
          <w:b/>
          <w:sz w:val="24"/>
          <w:szCs w:val="24"/>
        </w:rPr>
        <w:t>основных задач</w:t>
      </w:r>
      <w:r w:rsidRPr="00C53007">
        <w:rPr>
          <w:rFonts w:ascii="Arial" w:hAnsi="Arial" w:cs="Arial"/>
          <w:sz w:val="24"/>
          <w:szCs w:val="24"/>
        </w:rPr>
        <w:t xml:space="preserve">: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формирование российской гражданской идентичности обучающихся;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России;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обеспечение равных возможностей получения качественного среднего общего образования;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w:t>
      </w:r>
      <w:r w:rsidRPr="00C53007">
        <w:rPr>
          <w:rFonts w:ascii="Arial" w:hAnsi="Arial" w:cs="Arial"/>
          <w:sz w:val="24"/>
          <w:szCs w:val="24"/>
        </w:rPr>
        <w:t>и</w:t>
      </w:r>
      <w:r w:rsidRPr="00C53007">
        <w:rPr>
          <w:rFonts w:ascii="Arial" w:hAnsi="Arial" w:cs="Arial"/>
          <w:sz w:val="24"/>
          <w:szCs w:val="24"/>
        </w:rPr>
        <w:t>вающей изучение обязательных учебных предметов, входящих в учебный план (учебных предметов по выбору из обязательных предметных областей, дополн</w:t>
      </w:r>
      <w:r w:rsidRPr="00C53007">
        <w:rPr>
          <w:rFonts w:ascii="Arial" w:hAnsi="Arial" w:cs="Arial"/>
          <w:sz w:val="24"/>
          <w:szCs w:val="24"/>
        </w:rPr>
        <w:t>и</w:t>
      </w:r>
      <w:r w:rsidRPr="00C53007">
        <w:rPr>
          <w:rFonts w:ascii="Arial" w:hAnsi="Arial" w:cs="Arial"/>
          <w:sz w:val="24"/>
          <w:szCs w:val="24"/>
        </w:rPr>
        <w:t>тельных учебных предметов, курсов по выбору и общих для включения во все уче</w:t>
      </w:r>
      <w:r w:rsidRPr="00C53007">
        <w:rPr>
          <w:rFonts w:ascii="Arial" w:hAnsi="Arial" w:cs="Arial"/>
          <w:sz w:val="24"/>
          <w:szCs w:val="24"/>
        </w:rPr>
        <w:t>б</w:t>
      </w:r>
      <w:r w:rsidRPr="00C53007">
        <w:rPr>
          <w:rFonts w:ascii="Arial" w:hAnsi="Arial" w:cs="Arial"/>
          <w:sz w:val="24"/>
          <w:szCs w:val="24"/>
        </w:rPr>
        <w:t>ные планы учебных предметов, в том числе на углубленном уровне), а также вн</w:t>
      </w:r>
      <w:r w:rsidRPr="00C53007">
        <w:rPr>
          <w:rFonts w:ascii="Arial" w:hAnsi="Arial" w:cs="Arial"/>
          <w:sz w:val="24"/>
          <w:szCs w:val="24"/>
        </w:rPr>
        <w:t>е</w:t>
      </w:r>
      <w:r w:rsidRPr="00C53007">
        <w:rPr>
          <w:rFonts w:ascii="Arial" w:hAnsi="Arial" w:cs="Arial"/>
          <w:sz w:val="24"/>
          <w:szCs w:val="24"/>
        </w:rPr>
        <w:t xml:space="preserve">урочную деятельность;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w:t>
      </w:r>
      <w:r w:rsidRPr="00C53007">
        <w:rPr>
          <w:rFonts w:ascii="Arial" w:hAnsi="Arial" w:cs="Arial"/>
          <w:sz w:val="24"/>
          <w:szCs w:val="24"/>
        </w:rPr>
        <w:t>о</w:t>
      </w:r>
      <w:r w:rsidRPr="00C53007">
        <w:rPr>
          <w:rFonts w:ascii="Arial" w:hAnsi="Arial" w:cs="Arial"/>
          <w:sz w:val="24"/>
          <w:szCs w:val="24"/>
        </w:rPr>
        <w:lastRenderedPageBreak/>
        <w:t>сти, социального и гражданского становления, осознанного выбора профессии, п</w:t>
      </w:r>
      <w:r w:rsidRPr="00C53007">
        <w:rPr>
          <w:rFonts w:ascii="Arial" w:hAnsi="Arial" w:cs="Arial"/>
          <w:sz w:val="24"/>
          <w:szCs w:val="24"/>
        </w:rPr>
        <w:t>о</w:t>
      </w:r>
      <w:r w:rsidRPr="00C53007">
        <w:rPr>
          <w:rFonts w:ascii="Arial" w:hAnsi="Arial" w:cs="Arial"/>
          <w:sz w:val="24"/>
          <w:szCs w:val="24"/>
        </w:rPr>
        <w:t>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w:t>
      </w:r>
      <w:r w:rsidRPr="00C53007">
        <w:rPr>
          <w:rFonts w:ascii="Arial" w:hAnsi="Arial" w:cs="Arial"/>
          <w:sz w:val="24"/>
          <w:szCs w:val="24"/>
        </w:rPr>
        <w:t>о</w:t>
      </w:r>
      <w:r w:rsidRPr="00C53007">
        <w:rPr>
          <w:rFonts w:ascii="Arial" w:hAnsi="Arial" w:cs="Arial"/>
          <w:sz w:val="24"/>
          <w:szCs w:val="24"/>
        </w:rPr>
        <w:t xml:space="preserve">вательную программу;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обеспечение </w:t>
      </w:r>
      <w:r w:rsidRPr="00C53007">
        <w:rPr>
          <w:rFonts w:ascii="Arial" w:hAnsi="Arial" w:cs="Arial"/>
          <w:sz w:val="24"/>
          <w:szCs w:val="24"/>
        </w:rPr>
        <w:tab/>
        <w:t xml:space="preserve">преемственности </w:t>
      </w:r>
      <w:r w:rsidRPr="00C53007">
        <w:rPr>
          <w:rFonts w:ascii="Arial" w:hAnsi="Arial" w:cs="Arial"/>
          <w:sz w:val="24"/>
          <w:szCs w:val="24"/>
        </w:rPr>
        <w:tab/>
        <w:t>основных</w:t>
      </w:r>
      <w:r w:rsidRPr="00C53007">
        <w:rPr>
          <w:rFonts w:ascii="Arial" w:hAnsi="Arial" w:cs="Arial"/>
          <w:sz w:val="24"/>
          <w:szCs w:val="24"/>
        </w:rPr>
        <w:tab/>
        <w:t xml:space="preserve">образовательных </w:t>
      </w:r>
      <w:r w:rsidRPr="00C53007">
        <w:rPr>
          <w:rFonts w:ascii="Arial" w:hAnsi="Arial" w:cs="Arial"/>
          <w:sz w:val="24"/>
          <w:szCs w:val="24"/>
        </w:rPr>
        <w:tab/>
        <w:t>программ начального общего</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начального общего, основного общего, среднего общего, профессионального образования;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развитие государственно-общественного управления в образовании;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формирование основ оценки результатов освоения обучающимися о</w:t>
      </w:r>
      <w:r w:rsidRPr="00C53007">
        <w:rPr>
          <w:rFonts w:ascii="Arial" w:hAnsi="Arial" w:cs="Arial"/>
          <w:sz w:val="24"/>
          <w:szCs w:val="24"/>
        </w:rPr>
        <w:t>с</w:t>
      </w:r>
      <w:r w:rsidRPr="00C53007">
        <w:rPr>
          <w:rFonts w:ascii="Arial" w:hAnsi="Arial" w:cs="Arial"/>
          <w:sz w:val="24"/>
          <w:szCs w:val="24"/>
        </w:rPr>
        <w:t>новной образовательной программы, деятельности педагогических работников, о</w:t>
      </w:r>
      <w:r w:rsidRPr="00C53007">
        <w:rPr>
          <w:rFonts w:ascii="Arial" w:hAnsi="Arial" w:cs="Arial"/>
          <w:sz w:val="24"/>
          <w:szCs w:val="24"/>
        </w:rPr>
        <w:t>р</w:t>
      </w:r>
      <w:r w:rsidRPr="00C53007">
        <w:rPr>
          <w:rFonts w:ascii="Arial" w:hAnsi="Arial" w:cs="Arial"/>
          <w:sz w:val="24"/>
          <w:szCs w:val="24"/>
        </w:rPr>
        <w:t xml:space="preserve">ганизаций, осуществляющих образовательную деятельность;  </w:t>
      </w:r>
    </w:p>
    <w:p w:rsidR="00AB016F" w:rsidRPr="00C53007" w:rsidRDefault="00AB016F" w:rsidP="006C30D0">
      <w:pPr>
        <w:numPr>
          <w:ilvl w:val="0"/>
          <w:numId w:val="123"/>
        </w:numPr>
        <w:suppressAutoHyphens w:val="0"/>
        <w:spacing w:after="0" w:line="240" w:lineRule="auto"/>
        <w:ind w:firstLine="698"/>
        <w:rPr>
          <w:rFonts w:ascii="Arial" w:hAnsi="Arial" w:cs="Arial"/>
          <w:sz w:val="24"/>
          <w:szCs w:val="24"/>
        </w:rPr>
      </w:pPr>
      <w:r w:rsidRPr="00C53007">
        <w:rPr>
          <w:rFonts w:ascii="Arial" w:hAnsi="Arial" w:cs="Arial"/>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w:t>
      </w:r>
      <w:r w:rsidRPr="00C53007">
        <w:rPr>
          <w:rFonts w:ascii="Arial" w:hAnsi="Arial" w:cs="Arial"/>
          <w:sz w:val="24"/>
          <w:szCs w:val="24"/>
        </w:rPr>
        <w:t>з</w:t>
      </w:r>
      <w:r w:rsidRPr="00C53007">
        <w:rPr>
          <w:rFonts w:ascii="Arial" w:hAnsi="Arial" w:cs="Arial"/>
          <w:sz w:val="24"/>
          <w:szCs w:val="24"/>
        </w:rPr>
        <w:t>ни обучающихся.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совершенствование сложившейся в образовательном учреждении системы организации  профильного обучения посредством открытия актуальных профилей.</w:t>
      </w:r>
    </w:p>
    <w:p w:rsidR="00AB016F" w:rsidRPr="00C53007" w:rsidRDefault="00AB016F" w:rsidP="00AB016F">
      <w:pPr>
        <w:spacing w:after="0" w:line="240" w:lineRule="auto"/>
        <w:rPr>
          <w:rFonts w:ascii="Arial" w:hAnsi="Arial" w:cs="Arial"/>
          <w:sz w:val="24"/>
          <w:szCs w:val="24"/>
        </w:rPr>
      </w:pPr>
    </w:p>
    <w:p w:rsidR="00AB016F" w:rsidRPr="00C53007" w:rsidRDefault="00AB016F" w:rsidP="00AB016F">
      <w:pPr>
        <w:spacing w:after="0" w:line="240" w:lineRule="auto"/>
        <w:rPr>
          <w:rFonts w:ascii="Arial" w:hAnsi="Arial" w:cs="Arial"/>
          <w:sz w:val="24"/>
          <w:szCs w:val="24"/>
        </w:rPr>
      </w:pPr>
      <w:r w:rsidRPr="00C53007">
        <w:rPr>
          <w:rFonts w:ascii="Arial" w:hAnsi="Arial" w:cs="Arial"/>
          <w:b/>
          <w:sz w:val="24"/>
          <w:szCs w:val="24"/>
        </w:rPr>
        <w:t>Планируемые результаты</w:t>
      </w:r>
      <w:r w:rsidRPr="00C53007">
        <w:rPr>
          <w:rFonts w:ascii="Arial" w:hAnsi="Arial" w:cs="Arial"/>
          <w:sz w:val="24"/>
          <w:szCs w:val="24"/>
        </w:rPr>
        <w:t xml:space="preserve"> освоения основной общеобразовательной программы среднего общего образования: </w:t>
      </w:r>
    </w:p>
    <w:p w:rsidR="00AB016F" w:rsidRPr="00C53007" w:rsidRDefault="00AB016F" w:rsidP="00AB016F">
      <w:pPr>
        <w:spacing w:after="0" w:line="240" w:lineRule="auto"/>
        <w:ind w:left="10" w:hanging="10"/>
        <w:rPr>
          <w:rFonts w:ascii="Arial" w:hAnsi="Arial" w:cs="Arial"/>
          <w:sz w:val="24"/>
          <w:szCs w:val="24"/>
        </w:rPr>
      </w:pPr>
      <w:r w:rsidRPr="00C53007">
        <w:rPr>
          <w:rFonts w:ascii="Arial" w:hAnsi="Arial" w:cs="Arial"/>
          <w:b/>
          <w:i/>
          <w:sz w:val="24"/>
          <w:szCs w:val="24"/>
        </w:rPr>
        <w:t xml:space="preserve">Личностные результаты </w:t>
      </w:r>
      <w:r w:rsidRPr="00C53007">
        <w:rPr>
          <w:rFonts w:ascii="Arial" w:hAnsi="Arial" w:cs="Arial"/>
          <w:sz w:val="24"/>
          <w:szCs w:val="24"/>
        </w:rPr>
        <w:t xml:space="preserve">освоения основной образовательной программы отражают: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w:t>
      </w:r>
      <w:r w:rsidRPr="00C53007">
        <w:rPr>
          <w:rFonts w:ascii="Arial" w:hAnsi="Arial" w:cs="Arial"/>
          <w:sz w:val="24"/>
          <w:szCs w:val="24"/>
        </w:rPr>
        <w:t>и</w:t>
      </w:r>
      <w:r w:rsidRPr="00C53007">
        <w:rPr>
          <w:rFonts w:ascii="Arial" w:hAnsi="Arial" w:cs="Arial"/>
          <w:sz w:val="24"/>
          <w:szCs w:val="24"/>
        </w:rPr>
        <w:t>ну, прошлое и настоящее многонационального народа России, уважение госуда</w:t>
      </w:r>
      <w:r w:rsidRPr="00C53007">
        <w:rPr>
          <w:rFonts w:ascii="Arial" w:hAnsi="Arial" w:cs="Arial"/>
          <w:sz w:val="24"/>
          <w:szCs w:val="24"/>
        </w:rPr>
        <w:t>р</w:t>
      </w:r>
      <w:r w:rsidRPr="00C53007">
        <w:rPr>
          <w:rFonts w:ascii="Arial" w:hAnsi="Arial" w:cs="Arial"/>
          <w:sz w:val="24"/>
          <w:szCs w:val="24"/>
        </w:rPr>
        <w:t xml:space="preserve">ственных символов (герб, флаг, гимн);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готовность к служению Отечеству, его защите;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w:t>
      </w:r>
      <w:r w:rsidRPr="00C53007">
        <w:rPr>
          <w:rFonts w:ascii="Arial" w:hAnsi="Arial" w:cs="Arial"/>
          <w:sz w:val="24"/>
          <w:szCs w:val="24"/>
        </w:rPr>
        <w:t>и</w:t>
      </w:r>
      <w:r w:rsidRPr="00C53007">
        <w:rPr>
          <w:rFonts w:ascii="Arial" w:hAnsi="Arial" w:cs="Arial"/>
          <w:sz w:val="24"/>
          <w:szCs w:val="24"/>
        </w:rPr>
        <w:t xml:space="preserve">культурном мире;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сформированность основ саморазвития и самовоспитания в соотве</w:t>
      </w:r>
      <w:r w:rsidRPr="00C53007">
        <w:rPr>
          <w:rFonts w:ascii="Arial" w:hAnsi="Arial" w:cs="Arial"/>
          <w:sz w:val="24"/>
          <w:szCs w:val="24"/>
        </w:rPr>
        <w:t>т</w:t>
      </w:r>
      <w:r w:rsidRPr="00C53007">
        <w:rPr>
          <w:rFonts w:ascii="Arial" w:hAnsi="Arial" w:cs="Arial"/>
          <w:sz w:val="24"/>
          <w:szCs w:val="24"/>
        </w:rPr>
        <w:t>ствии с общечеловеческими ценностями и идеалами гражданского общества; гото</w:t>
      </w:r>
      <w:r w:rsidRPr="00C53007">
        <w:rPr>
          <w:rFonts w:ascii="Arial" w:hAnsi="Arial" w:cs="Arial"/>
          <w:sz w:val="24"/>
          <w:szCs w:val="24"/>
        </w:rPr>
        <w:t>в</w:t>
      </w:r>
      <w:r w:rsidRPr="00C53007">
        <w:rPr>
          <w:rFonts w:ascii="Arial" w:hAnsi="Arial" w:cs="Arial"/>
          <w:sz w:val="24"/>
          <w:szCs w:val="24"/>
        </w:rPr>
        <w:t xml:space="preserve">ность и способность к самостоятельной, творческой и ответственной деятельности;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w:t>
      </w:r>
      <w:r w:rsidRPr="00C53007">
        <w:rPr>
          <w:rFonts w:ascii="Arial" w:hAnsi="Arial" w:cs="Arial"/>
          <w:sz w:val="24"/>
          <w:szCs w:val="24"/>
        </w:rPr>
        <w:t>о</w:t>
      </w:r>
      <w:r w:rsidRPr="00C53007">
        <w:rPr>
          <w:rFonts w:ascii="Arial" w:hAnsi="Arial" w:cs="Arial"/>
          <w:sz w:val="24"/>
          <w:szCs w:val="24"/>
        </w:rPr>
        <w:t>ять идеологии экстремизма, национализма, ксенофобии, дискриминации по соц</w:t>
      </w:r>
      <w:r w:rsidRPr="00C53007">
        <w:rPr>
          <w:rFonts w:ascii="Arial" w:hAnsi="Arial" w:cs="Arial"/>
          <w:sz w:val="24"/>
          <w:szCs w:val="24"/>
        </w:rPr>
        <w:t>и</w:t>
      </w:r>
      <w:r w:rsidRPr="00C53007">
        <w:rPr>
          <w:rFonts w:ascii="Arial" w:hAnsi="Arial" w:cs="Arial"/>
          <w:sz w:val="24"/>
          <w:szCs w:val="24"/>
        </w:rPr>
        <w:t>альным, религиозным, расовым, национальным признакам и другим негативным с</w:t>
      </w:r>
      <w:r w:rsidRPr="00C53007">
        <w:rPr>
          <w:rFonts w:ascii="Arial" w:hAnsi="Arial" w:cs="Arial"/>
          <w:sz w:val="24"/>
          <w:szCs w:val="24"/>
        </w:rPr>
        <w:t>о</w:t>
      </w:r>
      <w:r w:rsidRPr="00C53007">
        <w:rPr>
          <w:rFonts w:ascii="Arial" w:hAnsi="Arial" w:cs="Arial"/>
          <w:sz w:val="24"/>
          <w:szCs w:val="24"/>
        </w:rPr>
        <w:t xml:space="preserve">циальным явлениям;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нравственное сознание и поведение на основе усвоения общечелов</w:t>
      </w:r>
      <w:r w:rsidRPr="00C53007">
        <w:rPr>
          <w:rFonts w:ascii="Arial" w:hAnsi="Arial" w:cs="Arial"/>
          <w:sz w:val="24"/>
          <w:szCs w:val="24"/>
        </w:rPr>
        <w:t>е</w:t>
      </w:r>
      <w:r w:rsidRPr="00C53007">
        <w:rPr>
          <w:rFonts w:ascii="Arial" w:hAnsi="Arial" w:cs="Arial"/>
          <w:sz w:val="24"/>
          <w:szCs w:val="24"/>
        </w:rPr>
        <w:t xml:space="preserve">ческих ценностей;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lastRenderedPageBreak/>
        <w:t>готовность и способность к образованию, в том числе самообразов</w:t>
      </w:r>
      <w:r w:rsidRPr="00C53007">
        <w:rPr>
          <w:rFonts w:ascii="Arial" w:hAnsi="Arial" w:cs="Arial"/>
          <w:sz w:val="24"/>
          <w:szCs w:val="24"/>
        </w:rPr>
        <w:t>а</w:t>
      </w:r>
      <w:r w:rsidRPr="00C53007">
        <w:rPr>
          <w:rFonts w:ascii="Arial" w:hAnsi="Arial" w:cs="Arial"/>
          <w:sz w:val="24"/>
          <w:szCs w:val="24"/>
        </w:rPr>
        <w:t>нию, на протяжении всей жизни; сознательное отношение к непрерывному образ</w:t>
      </w:r>
      <w:r w:rsidRPr="00C53007">
        <w:rPr>
          <w:rFonts w:ascii="Arial" w:hAnsi="Arial" w:cs="Arial"/>
          <w:sz w:val="24"/>
          <w:szCs w:val="24"/>
        </w:rPr>
        <w:t>о</w:t>
      </w:r>
      <w:r w:rsidRPr="00C53007">
        <w:rPr>
          <w:rFonts w:ascii="Arial" w:hAnsi="Arial" w:cs="Arial"/>
          <w:sz w:val="24"/>
          <w:szCs w:val="24"/>
        </w:rPr>
        <w:t xml:space="preserve">ванию как условию успешной профессиональной и общественной деятельности;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эстетическое отношение к миру, включая эстетику быта, научного и те</w:t>
      </w:r>
      <w:r w:rsidRPr="00C53007">
        <w:rPr>
          <w:rFonts w:ascii="Arial" w:hAnsi="Arial" w:cs="Arial"/>
          <w:sz w:val="24"/>
          <w:szCs w:val="24"/>
        </w:rPr>
        <w:t>х</w:t>
      </w:r>
      <w:r w:rsidRPr="00C53007">
        <w:rPr>
          <w:rFonts w:ascii="Arial" w:hAnsi="Arial" w:cs="Arial"/>
          <w:sz w:val="24"/>
          <w:szCs w:val="24"/>
        </w:rPr>
        <w:t xml:space="preserve">нического творчества, спорта, общественных отношений;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принятие и реализацию ценностей здорового и безопасного образа жи</w:t>
      </w:r>
      <w:r w:rsidRPr="00C53007">
        <w:rPr>
          <w:rFonts w:ascii="Arial" w:hAnsi="Arial" w:cs="Arial"/>
          <w:sz w:val="24"/>
          <w:szCs w:val="24"/>
        </w:rPr>
        <w:t>з</w:t>
      </w:r>
      <w:r w:rsidRPr="00C53007">
        <w:rPr>
          <w:rFonts w:ascii="Arial" w:hAnsi="Arial" w:cs="Arial"/>
          <w:sz w:val="24"/>
          <w:szCs w:val="24"/>
        </w:rPr>
        <w:t>ни, потребности в физическом самосовершенствовании, занятиях спортивно оздор</w:t>
      </w:r>
      <w:r w:rsidRPr="00C53007">
        <w:rPr>
          <w:rFonts w:ascii="Arial" w:hAnsi="Arial" w:cs="Arial"/>
          <w:sz w:val="24"/>
          <w:szCs w:val="24"/>
        </w:rPr>
        <w:t>о</w:t>
      </w:r>
      <w:r w:rsidRPr="00C53007">
        <w:rPr>
          <w:rFonts w:ascii="Arial" w:hAnsi="Arial" w:cs="Arial"/>
          <w:sz w:val="24"/>
          <w:szCs w:val="24"/>
        </w:rPr>
        <w:t>вительной деятельностью, неприятие вредных привычек: курения, употребления а</w:t>
      </w:r>
      <w:r w:rsidRPr="00C53007">
        <w:rPr>
          <w:rFonts w:ascii="Arial" w:hAnsi="Arial" w:cs="Arial"/>
          <w:sz w:val="24"/>
          <w:szCs w:val="24"/>
        </w:rPr>
        <w:t>л</w:t>
      </w:r>
      <w:r w:rsidRPr="00C53007">
        <w:rPr>
          <w:rFonts w:ascii="Arial" w:hAnsi="Arial" w:cs="Arial"/>
          <w:sz w:val="24"/>
          <w:szCs w:val="24"/>
        </w:rPr>
        <w:t xml:space="preserve">коголя, наркотиков;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w:t>
      </w:r>
      <w:r w:rsidRPr="00C53007">
        <w:rPr>
          <w:rFonts w:ascii="Arial" w:hAnsi="Arial" w:cs="Arial"/>
          <w:sz w:val="24"/>
          <w:szCs w:val="24"/>
        </w:rPr>
        <w:t>ы</w:t>
      </w:r>
      <w:r w:rsidRPr="00C53007">
        <w:rPr>
          <w:rFonts w:ascii="Arial" w:hAnsi="Arial" w:cs="Arial"/>
          <w:sz w:val="24"/>
          <w:szCs w:val="24"/>
        </w:rPr>
        <w:t xml:space="preserve">вать первую помощь;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w:t>
      </w:r>
      <w:r w:rsidRPr="00C53007">
        <w:rPr>
          <w:rFonts w:ascii="Arial" w:hAnsi="Arial" w:cs="Arial"/>
          <w:sz w:val="24"/>
          <w:szCs w:val="24"/>
        </w:rPr>
        <w:t>а</w:t>
      </w:r>
      <w:r w:rsidRPr="00C53007">
        <w:rPr>
          <w:rFonts w:ascii="Arial" w:hAnsi="Arial" w:cs="Arial"/>
          <w:sz w:val="24"/>
          <w:szCs w:val="24"/>
        </w:rPr>
        <w:t xml:space="preserve">циональных проблем;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сформированность экологического мышления, понимания влияния с</w:t>
      </w:r>
      <w:r w:rsidRPr="00C53007">
        <w:rPr>
          <w:rFonts w:ascii="Arial" w:hAnsi="Arial" w:cs="Arial"/>
          <w:sz w:val="24"/>
          <w:szCs w:val="24"/>
        </w:rPr>
        <w:t>о</w:t>
      </w:r>
      <w:r w:rsidRPr="00C53007">
        <w:rPr>
          <w:rFonts w:ascii="Arial" w:hAnsi="Arial" w:cs="Arial"/>
          <w:sz w:val="24"/>
          <w:szCs w:val="24"/>
        </w:rPr>
        <w:t xml:space="preserve">циально- экономических  процессов на состояние природной и социальной среды; приобретение опыта эколого-направленной деятельности; </w:t>
      </w:r>
    </w:p>
    <w:p w:rsidR="00AB016F" w:rsidRPr="00C53007" w:rsidRDefault="00AB016F" w:rsidP="006C30D0">
      <w:pPr>
        <w:numPr>
          <w:ilvl w:val="0"/>
          <w:numId w:val="124"/>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ответственное отношение к созданию семьи на основе осознанного принятия ценностей семейной жизни.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Личностные результаты освоения основной образовательной программы включают:</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к себе, к своему здоровью, к познанию себя;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к России как к Родине (Отечеству);</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к закону, государству и к гражданскому обществу;</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с окружающими людьми;</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к окружающему миру, живой природе, художественной культуре;</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отношений обучающихся к семье и родителям, в том числе подготовка к семейной жизни;</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отношения обучающихся к труду, в сфере социально-экономических отношений;</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Личностные результаты в сфере физического, психологического, социального и академического благополучия обучающихся. Содержание перечисленных личностных результатов освоения основной образовательной программы отражены в названном документе образовательной организации.</w:t>
      </w:r>
    </w:p>
    <w:p w:rsidR="00AB016F" w:rsidRPr="00C53007" w:rsidRDefault="00AB016F" w:rsidP="00AB016F">
      <w:pPr>
        <w:spacing w:after="0" w:line="240" w:lineRule="auto"/>
        <w:rPr>
          <w:rFonts w:ascii="Arial" w:hAnsi="Arial" w:cs="Arial"/>
          <w:sz w:val="24"/>
          <w:szCs w:val="24"/>
        </w:rPr>
      </w:pPr>
      <w:r w:rsidRPr="00C53007">
        <w:rPr>
          <w:rFonts w:ascii="Arial" w:hAnsi="Arial" w:cs="Arial"/>
          <w:b/>
          <w:i/>
          <w:sz w:val="24"/>
          <w:szCs w:val="24"/>
        </w:rPr>
        <w:t>Метапредметные  результаты</w:t>
      </w:r>
      <w:r w:rsidRPr="00C53007">
        <w:rPr>
          <w:rFonts w:ascii="Arial" w:hAnsi="Arial" w:cs="Arial"/>
          <w:sz w:val="24"/>
          <w:szCs w:val="24"/>
        </w:rPr>
        <w:t xml:space="preserve"> освоения основной образовательной программы представлены тремя группами универсальных учебных действий (УУД).                                                                                                                   1</w:t>
      </w:r>
      <w:r w:rsidRPr="00C53007">
        <w:rPr>
          <w:rFonts w:ascii="Arial" w:hAnsi="Arial" w:cs="Arial"/>
          <w:i/>
          <w:sz w:val="24"/>
          <w:szCs w:val="24"/>
        </w:rPr>
        <w:t>. Регулятивные универсальные учебные действия</w:t>
      </w:r>
      <w:r w:rsidRPr="00C53007">
        <w:rPr>
          <w:rFonts w:ascii="Arial" w:hAnsi="Arial" w:cs="Arial"/>
          <w:sz w:val="24"/>
          <w:szCs w:val="24"/>
        </w:rPr>
        <w:t xml:space="preserve">.  Выпускник  научится: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самостоятельно определять цели, задавать параметры и критерии, по которым можно определить, что цель достигнута;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w:t>
      </w:r>
      <w:r w:rsidRPr="00C53007">
        <w:rPr>
          <w:rFonts w:ascii="Arial" w:hAnsi="Arial" w:cs="Arial"/>
          <w:sz w:val="24"/>
          <w:szCs w:val="24"/>
        </w:rPr>
        <w:t>о</w:t>
      </w:r>
      <w:r w:rsidRPr="00C53007">
        <w:rPr>
          <w:rFonts w:ascii="Arial" w:hAnsi="Arial" w:cs="Arial"/>
          <w:sz w:val="24"/>
          <w:szCs w:val="24"/>
        </w:rPr>
        <w:t xml:space="preserve">ображениях этики и морали;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lastRenderedPageBreak/>
        <w:t xml:space="preserve">ставить </w:t>
      </w:r>
      <w:r w:rsidRPr="00C53007">
        <w:rPr>
          <w:rFonts w:ascii="Arial" w:hAnsi="Arial" w:cs="Arial"/>
          <w:sz w:val="24"/>
          <w:szCs w:val="24"/>
        </w:rPr>
        <w:tab/>
        <w:t xml:space="preserve">и </w:t>
      </w:r>
      <w:r w:rsidRPr="00C53007">
        <w:rPr>
          <w:rFonts w:ascii="Arial" w:hAnsi="Arial" w:cs="Arial"/>
          <w:sz w:val="24"/>
          <w:szCs w:val="24"/>
        </w:rPr>
        <w:tab/>
        <w:t xml:space="preserve">формулировать </w:t>
      </w:r>
      <w:r w:rsidRPr="00C53007">
        <w:rPr>
          <w:rFonts w:ascii="Arial" w:hAnsi="Arial" w:cs="Arial"/>
          <w:sz w:val="24"/>
          <w:szCs w:val="24"/>
        </w:rPr>
        <w:tab/>
        <w:t xml:space="preserve">собственные </w:t>
      </w:r>
      <w:r w:rsidRPr="00C53007">
        <w:rPr>
          <w:rFonts w:ascii="Arial" w:hAnsi="Arial" w:cs="Arial"/>
          <w:sz w:val="24"/>
          <w:szCs w:val="24"/>
        </w:rPr>
        <w:tab/>
        <w:t xml:space="preserve">задачи </w:t>
      </w:r>
      <w:r w:rsidRPr="00C53007">
        <w:rPr>
          <w:rFonts w:ascii="Arial" w:hAnsi="Arial" w:cs="Arial"/>
          <w:sz w:val="24"/>
          <w:szCs w:val="24"/>
        </w:rPr>
        <w:tab/>
        <w:t xml:space="preserve">в </w:t>
      </w:r>
      <w:r w:rsidRPr="00C53007">
        <w:rPr>
          <w:rFonts w:ascii="Arial" w:hAnsi="Arial" w:cs="Arial"/>
          <w:sz w:val="24"/>
          <w:szCs w:val="24"/>
        </w:rPr>
        <w:tab/>
        <w:t xml:space="preserve">образовательной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деятельности и жизненных ситуациях;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оценивать ресурсы, в том числе время и другие нематериальные ресу</w:t>
      </w:r>
      <w:r w:rsidRPr="00C53007">
        <w:rPr>
          <w:rFonts w:ascii="Arial" w:hAnsi="Arial" w:cs="Arial"/>
          <w:sz w:val="24"/>
          <w:szCs w:val="24"/>
        </w:rPr>
        <w:t>р</w:t>
      </w:r>
      <w:r w:rsidRPr="00C53007">
        <w:rPr>
          <w:rFonts w:ascii="Arial" w:hAnsi="Arial" w:cs="Arial"/>
          <w:sz w:val="24"/>
          <w:szCs w:val="24"/>
        </w:rPr>
        <w:t xml:space="preserve">сы, необходимые для достижения поставленной цели;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организовывать эффективный поиск ресурсов, необходимых для дост</w:t>
      </w:r>
      <w:r w:rsidRPr="00C53007">
        <w:rPr>
          <w:rFonts w:ascii="Arial" w:hAnsi="Arial" w:cs="Arial"/>
          <w:sz w:val="24"/>
          <w:szCs w:val="24"/>
        </w:rPr>
        <w:t>и</w:t>
      </w:r>
      <w:r w:rsidRPr="00C53007">
        <w:rPr>
          <w:rFonts w:ascii="Arial" w:hAnsi="Arial" w:cs="Arial"/>
          <w:sz w:val="24"/>
          <w:szCs w:val="24"/>
        </w:rPr>
        <w:t xml:space="preserve">жения поставленной цели; </w:t>
      </w:r>
    </w:p>
    <w:p w:rsidR="00AB016F" w:rsidRPr="00C53007" w:rsidRDefault="00AB016F" w:rsidP="006C30D0">
      <w:pPr>
        <w:numPr>
          <w:ilvl w:val="0"/>
          <w:numId w:val="125"/>
        </w:numPr>
        <w:suppressAutoHyphens w:val="0"/>
        <w:spacing w:after="0" w:line="240" w:lineRule="auto"/>
        <w:ind w:firstLine="698"/>
        <w:rPr>
          <w:rFonts w:ascii="Arial" w:hAnsi="Arial" w:cs="Arial"/>
          <w:sz w:val="24"/>
          <w:szCs w:val="24"/>
        </w:rPr>
      </w:pPr>
      <w:r w:rsidRPr="00C53007">
        <w:rPr>
          <w:rFonts w:ascii="Arial" w:hAnsi="Arial" w:cs="Arial"/>
          <w:sz w:val="24"/>
          <w:szCs w:val="24"/>
        </w:rPr>
        <w:t>сопоставлять полученный результат деятельности с поставленной з</w:t>
      </w:r>
      <w:r w:rsidRPr="00C53007">
        <w:rPr>
          <w:rFonts w:ascii="Arial" w:hAnsi="Arial" w:cs="Arial"/>
          <w:sz w:val="24"/>
          <w:szCs w:val="24"/>
        </w:rPr>
        <w:t>а</w:t>
      </w:r>
      <w:r w:rsidRPr="00C53007">
        <w:rPr>
          <w:rFonts w:ascii="Arial" w:hAnsi="Arial" w:cs="Arial"/>
          <w:sz w:val="24"/>
          <w:szCs w:val="24"/>
        </w:rPr>
        <w:t xml:space="preserve">ранее целью. </w:t>
      </w:r>
    </w:p>
    <w:p w:rsidR="00AB016F" w:rsidRPr="00C53007" w:rsidRDefault="00AB016F" w:rsidP="00AB016F">
      <w:pPr>
        <w:spacing w:after="0" w:line="240" w:lineRule="auto"/>
        <w:ind w:left="718" w:right="1556" w:hanging="10"/>
        <w:rPr>
          <w:rFonts w:ascii="Arial" w:hAnsi="Arial" w:cs="Arial"/>
          <w:sz w:val="24"/>
          <w:szCs w:val="24"/>
        </w:rPr>
      </w:pPr>
      <w:r w:rsidRPr="00C53007">
        <w:rPr>
          <w:rFonts w:ascii="Arial" w:hAnsi="Arial" w:cs="Arial"/>
          <w:sz w:val="24"/>
          <w:szCs w:val="24"/>
        </w:rPr>
        <w:t xml:space="preserve">2. </w:t>
      </w:r>
      <w:r w:rsidRPr="00C53007">
        <w:rPr>
          <w:rFonts w:ascii="Arial" w:hAnsi="Arial" w:cs="Arial"/>
          <w:i/>
          <w:sz w:val="24"/>
          <w:szCs w:val="24"/>
        </w:rPr>
        <w:t>Познавательные универсальные учебные действия</w:t>
      </w:r>
      <w:r w:rsidRPr="00C53007">
        <w:rPr>
          <w:rFonts w:ascii="Arial" w:hAnsi="Arial" w:cs="Arial"/>
          <w:sz w:val="24"/>
          <w:szCs w:val="24"/>
        </w:rPr>
        <w:t xml:space="preserve"> Выпускник научится: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(учебные и познавательные) задачи;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критически оценивать и интерпретировать информацию с разных поз</w:t>
      </w:r>
      <w:r w:rsidRPr="00C53007">
        <w:rPr>
          <w:rFonts w:ascii="Arial" w:hAnsi="Arial" w:cs="Arial"/>
          <w:sz w:val="24"/>
          <w:szCs w:val="24"/>
        </w:rPr>
        <w:t>и</w:t>
      </w:r>
      <w:r w:rsidRPr="00C53007">
        <w:rPr>
          <w:rFonts w:ascii="Arial" w:hAnsi="Arial" w:cs="Arial"/>
          <w:sz w:val="24"/>
          <w:szCs w:val="24"/>
        </w:rPr>
        <w:t xml:space="preserve">ций, распознавать и фиксировать противоречия в информационных источниках;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использовать различные модельно-схематические средства для пре</w:t>
      </w:r>
      <w:r w:rsidRPr="00C53007">
        <w:rPr>
          <w:rFonts w:ascii="Arial" w:hAnsi="Arial" w:cs="Arial"/>
          <w:sz w:val="24"/>
          <w:szCs w:val="24"/>
        </w:rPr>
        <w:t>д</w:t>
      </w:r>
      <w:r w:rsidRPr="00C53007">
        <w:rPr>
          <w:rFonts w:ascii="Arial" w:hAnsi="Arial" w:cs="Arial"/>
          <w:sz w:val="24"/>
          <w:szCs w:val="24"/>
        </w:rPr>
        <w:t xml:space="preserve">ставления существенных связей и отношений, а также противоречий, выявленных в информационных источниках;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w:t>
      </w:r>
      <w:r w:rsidRPr="00C53007">
        <w:rPr>
          <w:rFonts w:ascii="Arial" w:hAnsi="Arial" w:cs="Arial"/>
          <w:sz w:val="24"/>
          <w:szCs w:val="24"/>
        </w:rPr>
        <w:t>т</w:t>
      </w:r>
      <w:r w:rsidRPr="00C53007">
        <w:rPr>
          <w:rFonts w:ascii="Arial" w:hAnsi="Arial" w:cs="Arial"/>
          <w:sz w:val="24"/>
          <w:szCs w:val="24"/>
        </w:rPr>
        <w:t>ношении собственного суждения, рассматривать их как ресурс собственного разв</w:t>
      </w:r>
      <w:r w:rsidRPr="00C53007">
        <w:rPr>
          <w:rFonts w:ascii="Arial" w:hAnsi="Arial" w:cs="Arial"/>
          <w:sz w:val="24"/>
          <w:szCs w:val="24"/>
        </w:rPr>
        <w:t>и</w:t>
      </w:r>
      <w:r w:rsidRPr="00C53007">
        <w:rPr>
          <w:rFonts w:ascii="Arial" w:hAnsi="Arial" w:cs="Arial"/>
          <w:sz w:val="24"/>
          <w:szCs w:val="24"/>
        </w:rPr>
        <w:t xml:space="preserve">тия;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выходить за рамки учебного предмета и осуществлять целенаправле</w:t>
      </w:r>
      <w:r w:rsidRPr="00C53007">
        <w:rPr>
          <w:rFonts w:ascii="Arial" w:hAnsi="Arial" w:cs="Arial"/>
          <w:sz w:val="24"/>
          <w:szCs w:val="24"/>
        </w:rPr>
        <w:t>н</w:t>
      </w:r>
      <w:r w:rsidRPr="00C53007">
        <w:rPr>
          <w:rFonts w:ascii="Arial" w:hAnsi="Arial" w:cs="Arial"/>
          <w:sz w:val="24"/>
          <w:szCs w:val="24"/>
        </w:rPr>
        <w:t xml:space="preserve">ный поиск возможностей для широкого переноса средств и способов действия;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 xml:space="preserve">выстраивать индивидуальную </w:t>
      </w:r>
      <w:r w:rsidRPr="00C53007">
        <w:rPr>
          <w:rFonts w:ascii="Arial" w:hAnsi="Arial" w:cs="Arial"/>
          <w:sz w:val="24"/>
          <w:szCs w:val="24"/>
        </w:rPr>
        <w:tab/>
        <w:t xml:space="preserve">образовательную траекторию, учитывая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ограничения со стороны других участников и ресурсные ограничения;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менять и удерживать разные позиции в познавательной деятельности.</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 3. </w:t>
      </w:r>
      <w:r w:rsidRPr="00C53007">
        <w:rPr>
          <w:rFonts w:ascii="Arial" w:hAnsi="Arial" w:cs="Arial"/>
          <w:sz w:val="24"/>
          <w:szCs w:val="24"/>
        </w:rPr>
        <w:tab/>
      </w:r>
      <w:r w:rsidRPr="00C53007">
        <w:rPr>
          <w:rFonts w:ascii="Arial" w:hAnsi="Arial" w:cs="Arial"/>
          <w:i/>
          <w:sz w:val="24"/>
          <w:szCs w:val="24"/>
        </w:rPr>
        <w:t>Коммуникативные универсальные учебные действия</w:t>
      </w:r>
      <w:r w:rsidRPr="00C53007">
        <w:rPr>
          <w:rFonts w:ascii="Arial" w:hAnsi="Arial" w:cs="Arial"/>
          <w:sz w:val="24"/>
          <w:szCs w:val="24"/>
        </w:rPr>
        <w:t xml:space="preserve"> Выпускник научится: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w:t>
      </w:r>
      <w:r w:rsidRPr="00C53007">
        <w:rPr>
          <w:rFonts w:ascii="Arial" w:hAnsi="Arial" w:cs="Arial"/>
          <w:sz w:val="24"/>
          <w:szCs w:val="24"/>
        </w:rPr>
        <w:t>д</w:t>
      </w:r>
      <w:r w:rsidRPr="00C53007">
        <w:rPr>
          <w:rFonts w:ascii="Arial" w:hAnsi="Arial" w:cs="Arial"/>
          <w:sz w:val="24"/>
          <w:szCs w:val="24"/>
        </w:rPr>
        <w:t>бирать партнеров для деловой коммуникации исходя из соображений результати</w:t>
      </w:r>
      <w:r w:rsidRPr="00C53007">
        <w:rPr>
          <w:rFonts w:ascii="Arial" w:hAnsi="Arial" w:cs="Arial"/>
          <w:sz w:val="24"/>
          <w:szCs w:val="24"/>
        </w:rPr>
        <w:t>в</w:t>
      </w:r>
      <w:r w:rsidRPr="00C53007">
        <w:rPr>
          <w:rFonts w:ascii="Arial" w:hAnsi="Arial" w:cs="Arial"/>
          <w:sz w:val="24"/>
          <w:szCs w:val="24"/>
        </w:rPr>
        <w:t xml:space="preserve">ности взаимодействия, а не личных симпатий;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w:t>
      </w:r>
      <w:r w:rsidRPr="00C53007">
        <w:rPr>
          <w:rFonts w:ascii="Arial" w:hAnsi="Arial" w:cs="Arial"/>
          <w:sz w:val="24"/>
          <w:szCs w:val="24"/>
        </w:rPr>
        <w:t>ю</w:t>
      </w:r>
      <w:r w:rsidRPr="00C53007">
        <w:rPr>
          <w:rFonts w:ascii="Arial" w:hAnsi="Arial" w:cs="Arial"/>
          <w:sz w:val="24"/>
          <w:szCs w:val="24"/>
        </w:rPr>
        <w:t xml:space="preserve">щий, эксперт и т.д.);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координировать и выполнять работу в условиях реального, виртуальн</w:t>
      </w:r>
      <w:r w:rsidRPr="00C53007">
        <w:rPr>
          <w:rFonts w:ascii="Arial" w:hAnsi="Arial" w:cs="Arial"/>
          <w:sz w:val="24"/>
          <w:szCs w:val="24"/>
        </w:rPr>
        <w:t>о</w:t>
      </w:r>
      <w:r w:rsidRPr="00C53007">
        <w:rPr>
          <w:rFonts w:ascii="Arial" w:hAnsi="Arial" w:cs="Arial"/>
          <w:sz w:val="24"/>
          <w:szCs w:val="24"/>
        </w:rPr>
        <w:t xml:space="preserve">го и комбинированного взаимодействия;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развернуто, логично и точно излагать свою точку зрения с использов</w:t>
      </w:r>
      <w:r w:rsidRPr="00C53007">
        <w:rPr>
          <w:rFonts w:ascii="Arial" w:hAnsi="Arial" w:cs="Arial"/>
          <w:sz w:val="24"/>
          <w:szCs w:val="24"/>
        </w:rPr>
        <w:t>а</w:t>
      </w:r>
      <w:r w:rsidRPr="00C53007">
        <w:rPr>
          <w:rFonts w:ascii="Arial" w:hAnsi="Arial" w:cs="Arial"/>
          <w:sz w:val="24"/>
          <w:szCs w:val="24"/>
        </w:rPr>
        <w:t xml:space="preserve">нием адекватных (устных и письменных) языковых средств; </w:t>
      </w:r>
    </w:p>
    <w:p w:rsidR="00AB016F" w:rsidRPr="00C53007" w:rsidRDefault="00AB016F" w:rsidP="006C30D0">
      <w:pPr>
        <w:numPr>
          <w:ilvl w:val="0"/>
          <w:numId w:val="126"/>
        </w:numPr>
        <w:suppressAutoHyphens w:val="0"/>
        <w:spacing w:after="0" w:line="240" w:lineRule="auto"/>
        <w:ind w:firstLine="698"/>
        <w:rPr>
          <w:rFonts w:ascii="Arial" w:hAnsi="Arial" w:cs="Arial"/>
          <w:sz w:val="24"/>
          <w:szCs w:val="24"/>
        </w:rPr>
      </w:pPr>
      <w:r w:rsidRPr="00C53007">
        <w:rPr>
          <w:rFonts w:ascii="Arial" w:hAnsi="Arial" w:cs="Arial"/>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w:t>
      </w:r>
      <w:r w:rsidRPr="00C53007">
        <w:rPr>
          <w:rFonts w:ascii="Arial" w:hAnsi="Arial" w:cs="Arial"/>
          <w:sz w:val="24"/>
          <w:szCs w:val="24"/>
        </w:rPr>
        <w:t>з</w:t>
      </w:r>
      <w:r w:rsidRPr="00C53007">
        <w:rPr>
          <w:rFonts w:ascii="Arial" w:hAnsi="Arial" w:cs="Arial"/>
          <w:sz w:val="24"/>
          <w:szCs w:val="24"/>
        </w:rPr>
        <w:t xml:space="preserve">бегая личностных оценочных суждений. </w:t>
      </w:r>
    </w:p>
    <w:p w:rsidR="00AB016F" w:rsidRPr="00C53007" w:rsidRDefault="00AB016F" w:rsidP="00AB016F">
      <w:pPr>
        <w:spacing w:after="0" w:line="240" w:lineRule="auto"/>
        <w:rPr>
          <w:rFonts w:ascii="Arial" w:hAnsi="Arial" w:cs="Arial"/>
          <w:sz w:val="24"/>
          <w:szCs w:val="24"/>
        </w:rPr>
      </w:pPr>
    </w:p>
    <w:p w:rsidR="00AB016F" w:rsidRPr="00C53007" w:rsidRDefault="00AB016F" w:rsidP="00AB016F">
      <w:pPr>
        <w:spacing w:after="0" w:line="240" w:lineRule="auto"/>
        <w:ind w:firstLine="142"/>
        <w:jc w:val="center"/>
        <w:rPr>
          <w:rFonts w:ascii="Arial" w:hAnsi="Arial" w:cs="Arial"/>
          <w:b/>
          <w:i/>
          <w:sz w:val="24"/>
          <w:szCs w:val="24"/>
        </w:rPr>
      </w:pPr>
      <w:r w:rsidRPr="00C53007">
        <w:rPr>
          <w:rFonts w:ascii="Arial" w:hAnsi="Arial" w:cs="Arial"/>
          <w:b/>
          <w:i/>
          <w:sz w:val="24"/>
          <w:szCs w:val="24"/>
        </w:rPr>
        <w:t>Особенности и специфика образовательной организации</w:t>
      </w:r>
    </w:p>
    <w:p w:rsidR="00AB016F" w:rsidRPr="00C53007" w:rsidRDefault="00AB016F" w:rsidP="00AB016F">
      <w:pPr>
        <w:spacing w:after="0" w:line="240" w:lineRule="auto"/>
        <w:ind w:firstLine="142"/>
        <w:jc w:val="center"/>
        <w:rPr>
          <w:rFonts w:ascii="Arial" w:hAnsi="Arial" w:cs="Arial"/>
          <w:sz w:val="24"/>
          <w:szCs w:val="24"/>
        </w:rPr>
      </w:pPr>
      <w:r w:rsidRPr="00C53007">
        <w:rPr>
          <w:rFonts w:ascii="Arial" w:hAnsi="Arial" w:cs="Arial"/>
          <w:b/>
          <w:i/>
          <w:sz w:val="24"/>
          <w:szCs w:val="24"/>
        </w:rPr>
        <w:t>(в соответствии с Уставом)</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lastRenderedPageBreak/>
        <w:tab/>
      </w:r>
      <w:r w:rsidRPr="00C53007">
        <w:rPr>
          <w:rFonts w:ascii="Arial" w:hAnsi="Arial" w:cs="Arial"/>
          <w:sz w:val="24"/>
          <w:szCs w:val="24"/>
        </w:rPr>
        <w:tab/>
        <w:t>Муниципальное автономное общеобразовательное учреждение "Б</w:t>
      </w:r>
      <w:r w:rsidR="00760CF4">
        <w:rPr>
          <w:rFonts w:ascii="Arial" w:hAnsi="Arial" w:cs="Arial"/>
          <w:sz w:val="24"/>
          <w:szCs w:val="24"/>
        </w:rPr>
        <w:t>изинская</w:t>
      </w:r>
      <w:r w:rsidRPr="00C53007">
        <w:rPr>
          <w:rFonts w:ascii="Arial" w:hAnsi="Arial" w:cs="Arial"/>
          <w:sz w:val="24"/>
          <w:szCs w:val="24"/>
        </w:rPr>
        <w:t xml:space="preserve"> средняя общеобразовательная школа" Тобольского района Тюменской области является некоммерческой организацией  и создана в целях реализации прав  граждан Российской Федерации  на образование, гарантии общедоступности и бесплатности в соответствии с федеральными государственными образовательными стандартами дошкольного, начального общего, основного общего, среднего общего образования.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ab/>
      </w:r>
      <w:r w:rsidRPr="00C53007">
        <w:rPr>
          <w:rFonts w:ascii="Arial" w:hAnsi="Arial" w:cs="Arial"/>
          <w:sz w:val="24"/>
          <w:szCs w:val="24"/>
        </w:rPr>
        <w:tab/>
        <w:t>Статус школы: школа равных возможностей для всех участников образовательных отношений.</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С целью повышения качества образования, создания условий для самоопределения и самореализации учащихся 10-11 классов, осуществляется профильное обучение.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Учебные планы для 10 -11 классов ориентированы на 2 - летний нормативный срок освоения образовательных программ среднего  общего образования. Продолжительность учебного года  34 учебные недели. 5-ти дневная учебная неделя. Продолжительность урока – 40 мин.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В 10 классе реализуется федеральный государственный образовательный  стандарт среднего общего образования.  В соответствии с новыми ФГОС, обучающимся  предоставляется  возможность формирования индивидуальных учебных планов, включающих обязательные учебные предметы: учебные предметы по выбору из обязательных предметных областей (на базовом или углубленном уровне).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Изучение дополнительных учебных предметов, курсов по выбору обучающихся обеспечивает: удовлетворение индивидуальных запросов обучающихся; общеобразовательную, общекультурную составляющую на данном уровне общего образования; 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углубление, расширение и систематизацию знаний в выбранной области научного знания или вида деятельности; совершенствование имеющегося и приобретение нового опыта познавательной деятельности, профессионального самоопределения обучающихся.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B016F" w:rsidRPr="00C53007" w:rsidRDefault="00AB016F" w:rsidP="00760CF4">
      <w:pPr>
        <w:spacing w:after="0" w:line="240" w:lineRule="auto"/>
        <w:rPr>
          <w:rFonts w:ascii="Arial" w:hAnsi="Arial" w:cs="Arial"/>
          <w:sz w:val="24"/>
          <w:szCs w:val="24"/>
        </w:rPr>
      </w:pPr>
      <w:r w:rsidRPr="00C53007">
        <w:rPr>
          <w:rFonts w:ascii="Arial" w:hAnsi="Arial" w:cs="Arial"/>
          <w:sz w:val="24"/>
          <w:szCs w:val="24"/>
        </w:rPr>
        <w:t xml:space="preserve">Реализация профильного обучения  осуществляется  по учебным планам:                                                                                                                  </w:t>
      </w:r>
    </w:p>
    <w:p w:rsidR="00760CF4" w:rsidRDefault="00AB016F" w:rsidP="00AB016F">
      <w:pPr>
        <w:spacing w:after="0" w:line="240" w:lineRule="auto"/>
        <w:rPr>
          <w:rFonts w:ascii="Arial" w:hAnsi="Arial" w:cs="Arial"/>
          <w:sz w:val="24"/>
          <w:szCs w:val="24"/>
        </w:rPr>
      </w:pPr>
      <w:r w:rsidRPr="00C53007">
        <w:rPr>
          <w:rFonts w:ascii="Arial" w:hAnsi="Arial" w:cs="Arial"/>
          <w:sz w:val="24"/>
          <w:szCs w:val="24"/>
        </w:rPr>
        <w:t>- универсального профиля с изучением на профильном уровне предметов русский язык, математика на ступени среднего общего образования.</w:t>
      </w:r>
    </w:p>
    <w:p w:rsidR="00760CF4" w:rsidRDefault="00760CF4" w:rsidP="00AB016F">
      <w:pPr>
        <w:spacing w:after="0" w:line="240" w:lineRule="auto"/>
        <w:rPr>
          <w:rFonts w:ascii="Arial" w:hAnsi="Arial" w:cs="Arial"/>
          <w:sz w:val="24"/>
          <w:szCs w:val="24"/>
        </w:rPr>
      </w:pPr>
      <w:r>
        <w:rPr>
          <w:rFonts w:ascii="Arial" w:hAnsi="Arial" w:cs="Arial"/>
          <w:sz w:val="24"/>
          <w:szCs w:val="24"/>
        </w:rPr>
        <w:t>- естественнонаучного профиля с изучением на профильном уровне предметов биология, химия на ступени среднего общего образования</w:t>
      </w:r>
      <w:r w:rsidR="00AB016F" w:rsidRPr="00C53007">
        <w:rPr>
          <w:rFonts w:ascii="Arial" w:hAnsi="Arial" w:cs="Arial"/>
          <w:sz w:val="24"/>
          <w:szCs w:val="24"/>
        </w:rPr>
        <w:t xml:space="preserve">  </w:t>
      </w:r>
    </w:p>
    <w:p w:rsidR="00760CF4" w:rsidRDefault="00760CF4" w:rsidP="00AB016F">
      <w:pPr>
        <w:spacing w:after="0" w:line="240" w:lineRule="auto"/>
        <w:rPr>
          <w:rFonts w:ascii="Arial" w:hAnsi="Arial" w:cs="Arial"/>
          <w:sz w:val="24"/>
          <w:szCs w:val="24"/>
        </w:rPr>
      </w:pP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                                                                                                          </w:t>
      </w:r>
    </w:p>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Реализуемые основные образовательные программы</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lastRenderedPageBreak/>
        <w:t xml:space="preserve">– основная общеобразовательная программа среднего общего образования. Форма обучения – очная. Срок реализации программы – 2 года. </w:t>
      </w:r>
    </w:p>
    <w:p w:rsidR="00AB016F" w:rsidRPr="00C53007" w:rsidRDefault="00AB016F" w:rsidP="00AB016F">
      <w:pPr>
        <w:spacing w:after="0" w:line="240" w:lineRule="auto"/>
        <w:ind w:left="718" w:hanging="10"/>
        <w:rPr>
          <w:rFonts w:ascii="Arial" w:hAnsi="Arial" w:cs="Arial"/>
          <w:sz w:val="24"/>
          <w:szCs w:val="24"/>
        </w:rPr>
      </w:pPr>
      <w:r w:rsidRPr="00C53007">
        <w:rPr>
          <w:rFonts w:ascii="Arial" w:hAnsi="Arial" w:cs="Arial"/>
          <w:b/>
          <w:sz w:val="24"/>
          <w:szCs w:val="24"/>
        </w:rPr>
        <w:t>Нормативная база разработки учебного плана</w:t>
      </w:r>
      <w:r w:rsidRPr="00C53007">
        <w:rPr>
          <w:rFonts w:ascii="Arial" w:hAnsi="Arial" w:cs="Arial"/>
          <w:sz w:val="24"/>
          <w:szCs w:val="24"/>
        </w:rPr>
        <w:t xml:space="preserve">.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Учебный план МАОУ «Б</w:t>
      </w:r>
      <w:r w:rsidR="00760CF4">
        <w:rPr>
          <w:rFonts w:ascii="Arial" w:hAnsi="Arial" w:cs="Arial"/>
          <w:sz w:val="24"/>
          <w:szCs w:val="24"/>
        </w:rPr>
        <w:t>изинская</w:t>
      </w:r>
      <w:r w:rsidRPr="00C53007">
        <w:rPr>
          <w:rFonts w:ascii="Arial" w:hAnsi="Arial" w:cs="Arial"/>
          <w:sz w:val="24"/>
          <w:szCs w:val="24"/>
        </w:rPr>
        <w:t xml:space="preserve"> СОШ» разработан на основе следующих нормативных документов:</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 xml:space="preserve">1. </w:t>
      </w:r>
      <w:r w:rsidRPr="00C53007">
        <w:rPr>
          <w:rFonts w:ascii="Arial" w:hAnsi="Arial" w:cs="Arial"/>
        </w:rPr>
        <w:t>Федеральный закон от 29.12.2012 № 273 «Об образовании в Российской Федер</w:t>
      </w:r>
      <w:r w:rsidRPr="00C53007">
        <w:rPr>
          <w:rFonts w:ascii="Arial" w:hAnsi="Arial" w:cs="Arial"/>
        </w:rPr>
        <w:t>а</w:t>
      </w:r>
      <w:r w:rsidRPr="00C53007">
        <w:rPr>
          <w:rFonts w:ascii="Arial" w:hAnsi="Arial" w:cs="Arial"/>
        </w:rPr>
        <w:t xml:space="preserve">ции» (в редакции от 01.05.2019);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2</w:t>
      </w:r>
      <w:r w:rsidRPr="00C53007">
        <w:rPr>
          <w:rFonts w:ascii="Arial" w:hAnsi="Arial" w:cs="Arial"/>
        </w:rPr>
        <w:t>. Концепция развития математического образования в РФ. Утверждена распоряж</w:t>
      </w:r>
      <w:r w:rsidRPr="00C53007">
        <w:rPr>
          <w:rFonts w:ascii="Arial" w:hAnsi="Arial" w:cs="Arial"/>
        </w:rPr>
        <w:t>е</w:t>
      </w:r>
      <w:r w:rsidRPr="00C53007">
        <w:rPr>
          <w:rFonts w:ascii="Arial" w:hAnsi="Arial" w:cs="Arial"/>
        </w:rPr>
        <w:t xml:space="preserve">нием Правительства Российской Федерации от 24.12.2013 г.№ 2506-р.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 xml:space="preserve">3. </w:t>
      </w:r>
      <w:r w:rsidRPr="00C53007">
        <w:rPr>
          <w:rFonts w:ascii="Arial" w:hAnsi="Arial" w:cs="Arial"/>
        </w:rPr>
        <w:t>Концепция преподавания русского языка и литературы в РФ. Утверждена расп</w:t>
      </w:r>
      <w:r w:rsidRPr="00C53007">
        <w:rPr>
          <w:rFonts w:ascii="Arial" w:hAnsi="Arial" w:cs="Arial"/>
        </w:rPr>
        <w:t>о</w:t>
      </w:r>
      <w:r w:rsidRPr="00C53007">
        <w:rPr>
          <w:rFonts w:ascii="Arial" w:hAnsi="Arial" w:cs="Arial"/>
        </w:rPr>
        <w:t xml:space="preserve">ряжением Правительства Российской Федерации от 09.04.2016 г. №637-р.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4</w:t>
      </w:r>
      <w:r w:rsidRPr="00C53007">
        <w:rPr>
          <w:rFonts w:ascii="Arial" w:hAnsi="Arial" w:cs="Arial"/>
        </w:rPr>
        <w:t>. Концепция программы поддержки детского и юношеского чтения в РФ. Утвержд</w:t>
      </w:r>
      <w:r w:rsidRPr="00C53007">
        <w:rPr>
          <w:rFonts w:ascii="Arial" w:hAnsi="Arial" w:cs="Arial"/>
        </w:rPr>
        <w:t>е</w:t>
      </w:r>
      <w:r w:rsidRPr="00C53007">
        <w:rPr>
          <w:rFonts w:ascii="Arial" w:hAnsi="Arial" w:cs="Arial"/>
        </w:rPr>
        <w:t xml:space="preserve">на распоряжением Правительства Российской Федерации от 03.06.2017 года. №1155-р.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5</w:t>
      </w:r>
      <w:r w:rsidRPr="00C53007">
        <w:rPr>
          <w:rFonts w:ascii="Arial" w:hAnsi="Arial" w:cs="Arial"/>
        </w:rPr>
        <w:t xml:space="preserve">. Распоряжение Правительства РФ от 25 .09. 2017 г. № 2039-р Об утверждении Стратегии повышения финансовой грамотности в Российской Федерации на 2017 - 2023 гг.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6</w:t>
      </w:r>
      <w:r w:rsidRPr="00C53007">
        <w:rPr>
          <w:rFonts w:ascii="Arial" w:hAnsi="Arial" w:cs="Arial"/>
        </w:rPr>
        <w:t>.Концепция преподавания предметной области «Технология».Утверждена Мин</w:t>
      </w:r>
      <w:r w:rsidRPr="00C53007">
        <w:rPr>
          <w:rFonts w:ascii="Arial" w:hAnsi="Arial" w:cs="Arial"/>
        </w:rPr>
        <w:t>и</w:t>
      </w:r>
      <w:r w:rsidRPr="00C53007">
        <w:rPr>
          <w:rFonts w:ascii="Arial" w:hAnsi="Arial" w:cs="Arial"/>
        </w:rPr>
        <w:t>стерством просвещения РФ 24.12.2018 г</w:t>
      </w:r>
    </w:p>
    <w:p w:rsidR="00AB016F" w:rsidRDefault="00AB016F" w:rsidP="00AB016F">
      <w:pPr>
        <w:pStyle w:val="Default"/>
        <w:spacing w:line="240" w:lineRule="auto"/>
        <w:jc w:val="both"/>
        <w:rPr>
          <w:rFonts w:ascii="Arial" w:hAnsi="Arial" w:cs="Arial"/>
        </w:rPr>
      </w:pPr>
      <w:r w:rsidRPr="00C53007">
        <w:rPr>
          <w:rFonts w:ascii="Arial" w:hAnsi="Arial" w:cs="Arial"/>
          <w:bCs/>
        </w:rPr>
        <w:t>7</w:t>
      </w:r>
      <w:r w:rsidRPr="00C53007">
        <w:rPr>
          <w:rFonts w:ascii="Arial" w:hAnsi="Arial" w:cs="Arial"/>
        </w:rPr>
        <w:t xml:space="preserve">. Приказы Министерства образования и науки Российской Федерации: </w:t>
      </w:r>
    </w:p>
    <w:p w:rsidR="00AB016F" w:rsidRPr="00C53007" w:rsidRDefault="00AB016F" w:rsidP="00AB016F">
      <w:pPr>
        <w:pStyle w:val="Default"/>
        <w:spacing w:line="240" w:lineRule="auto"/>
        <w:jc w:val="both"/>
        <w:rPr>
          <w:rFonts w:ascii="Arial" w:hAnsi="Arial" w:cs="Arial"/>
        </w:rPr>
      </w:pPr>
      <w:r w:rsidRPr="00C53007">
        <w:rPr>
          <w:rFonts w:ascii="Arial" w:hAnsi="Arial" w:cs="Arial"/>
        </w:rPr>
        <w:t>«Об утверждении федерального перечня учебников, рекомендуемых к использов</w:t>
      </w:r>
      <w:r w:rsidRPr="00C53007">
        <w:rPr>
          <w:rFonts w:ascii="Arial" w:hAnsi="Arial" w:cs="Arial"/>
        </w:rPr>
        <w:t>а</w:t>
      </w:r>
      <w:r w:rsidRPr="00C53007">
        <w:rPr>
          <w:rFonts w:ascii="Arial" w:hAnsi="Arial" w:cs="Arial"/>
        </w:rPr>
        <w:t xml:space="preserve">нию при реализации имеющих государственную аккредитацию образовательных программ начального общего, основного общего, среднего общего образования» от 28.12.2018г №345 (в ред. от 08.05.2019г.) </w:t>
      </w:r>
    </w:p>
    <w:p w:rsidR="00AB016F" w:rsidRPr="00C53007" w:rsidRDefault="00AB016F" w:rsidP="00AB016F">
      <w:pPr>
        <w:pStyle w:val="Default"/>
        <w:spacing w:line="240" w:lineRule="auto"/>
        <w:jc w:val="both"/>
        <w:rPr>
          <w:rFonts w:ascii="Arial" w:hAnsi="Arial" w:cs="Arial"/>
        </w:rPr>
      </w:pPr>
      <w:r w:rsidRPr="00C53007">
        <w:rPr>
          <w:rFonts w:ascii="Arial" w:hAnsi="Arial" w:cs="Arial"/>
        </w:rPr>
        <w:t>«Об утверждении Порядка применения организациями, осуществляющими образ</w:t>
      </w:r>
      <w:r w:rsidRPr="00C53007">
        <w:rPr>
          <w:rFonts w:ascii="Arial" w:hAnsi="Arial" w:cs="Arial"/>
        </w:rPr>
        <w:t>о</w:t>
      </w:r>
      <w:r w:rsidRPr="00C53007">
        <w:rPr>
          <w:rFonts w:ascii="Arial" w:hAnsi="Arial" w:cs="Arial"/>
        </w:rPr>
        <w:t xml:space="preserve">вательную деятельность, электронного обучения, дистанционных образовательных технологий при реализации образовательных программ» от 23.08.2017 №816. </w:t>
      </w:r>
    </w:p>
    <w:p w:rsidR="00AB016F" w:rsidRPr="00C53007" w:rsidRDefault="00AB016F" w:rsidP="00AB016F">
      <w:pPr>
        <w:pStyle w:val="Default"/>
        <w:spacing w:line="240" w:lineRule="auto"/>
        <w:jc w:val="both"/>
        <w:rPr>
          <w:rFonts w:ascii="Arial" w:hAnsi="Arial" w:cs="Arial"/>
        </w:rPr>
      </w:pPr>
      <w:r w:rsidRPr="00C53007">
        <w:rPr>
          <w:rFonts w:ascii="Arial" w:hAnsi="Arial" w:cs="Arial"/>
        </w:rPr>
        <w:t xml:space="preserve">«Об утверждении Концепции развития школьных информационно-библиотечных центров», от 15.06.2016 г. № 715; </w:t>
      </w:r>
    </w:p>
    <w:p w:rsidR="00AB016F" w:rsidRPr="00C53007" w:rsidRDefault="00AB016F" w:rsidP="00AB016F">
      <w:pPr>
        <w:pStyle w:val="Default"/>
        <w:spacing w:line="240" w:lineRule="auto"/>
        <w:jc w:val="both"/>
        <w:rPr>
          <w:rFonts w:ascii="Arial" w:hAnsi="Arial" w:cs="Arial"/>
        </w:rPr>
      </w:pPr>
      <w:r w:rsidRPr="00C53007">
        <w:rPr>
          <w:rFonts w:ascii="Arial" w:hAnsi="Arial" w:cs="Arial"/>
          <w:bCs/>
        </w:rPr>
        <w:t>8</w:t>
      </w:r>
      <w:r w:rsidRPr="00C53007">
        <w:rPr>
          <w:rFonts w:ascii="Arial" w:hAnsi="Arial" w:cs="Arial"/>
        </w:rPr>
        <w:t>. Приказ Минобороны РФ и Министерства образования и науки РФ от 24.02.2010г. №96/134 «Об утверждении Инструкции об организации обучения граждан Росси</w:t>
      </w:r>
      <w:r w:rsidRPr="00C53007">
        <w:rPr>
          <w:rFonts w:ascii="Arial" w:hAnsi="Arial" w:cs="Arial"/>
        </w:rPr>
        <w:t>й</w:t>
      </w:r>
      <w:r w:rsidRPr="00C53007">
        <w:rPr>
          <w:rFonts w:ascii="Arial" w:hAnsi="Arial" w:cs="Arial"/>
        </w:rPr>
        <w:t>ской Федерации начальным знаниям в области обороны и их подготовки по основам военной службы в образовательных учреждениях среднего(полного) общего образ</w:t>
      </w:r>
      <w:r w:rsidRPr="00C53007">
        <w:rPr>
          <w:rFonts w:ascii="Arial" w:hAnsi="Arial" w:cs="Arial"/>
        </w:rPr>
        <w:t>о</w:t>
      </w:r>
      <w:r w:rsidRPr="00C53007">
        <w:rPr>
          <w:rFonts w:ascii="Arial" w:hAnsi="Arial" w:cs="Arial"/>
        </w:rPr>
        <w:t xml:space="preserve">вания, образовательных учреждениях начального профессионального и среднего профессионального образования и учебных пунктах».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Cs/>
        </w:rPr>
        <w:t>9</w:t>
      </w:r>
      <w:r w:rsidRPr="00C53007">
        <w:rPr>
          <w:rFonts w:ascii="Arial" w:hAnsi="Arial" w:cs="Arial"/>
        </w:rPr>
        <w:t>. Письмо Минобрнауки России от 18.08.2017г. № 09-1672 «О направлении Метод</w:t>
      </w:r>
      <w:r w:rsidRPr="00C53007">
        <w:rPr>
          <w:rFonts w:ascii="Arial" w:hAnsi="Arial" w:cs="Arial"/>
        </w:rPr>
        <w:t>и</w:t>
      </w:r>
      <w:r w:rsidRPr="00C53007">
        <w:rPr>
          <w:rFonts w:ascii="Arial" w:hAnsi="Arial" w:cs="Arial"/>
        </w:rPr>
        <w:t xml:space="preserve">ческих рекомендаций по уточнению понятия и содержания внеурочной деятельности в рамках </w:t>
      </w:r>
      <w:r w:rsidRPr="00C53007">
        <w:rPr>
          <w:rFonts w:ascii="Arial" w:hAnsi="Arial" w:cs="Arial"/>
          <w:color w:val="auto"/>
        </w:rPr>
        <w:t>реализации основных общеобразовательных программ, в том числе в ч</w:t>
      </w:r>
      <w:r w:rsidRPr="00C53007">
        <w:rPr>
          <w:rFonts w:ascii="Arial" w:hAnsi="Arial" w:cs="Arial"/>
          <w:color w:val="auto"/>
        </w:rPr>
        <w:t>а</w:t>
      </w:r>
      <w:r w:rsidRPr="00C53007">
        <w:rPr>
          <w:rFonts w:ascii="Arial" w:hAnsi="Arial" w:cs="Arial"/>
          <w:color w:val="auto"/>
        </w:rPr>
        <w:t xml:space="preserve">сти проектной деятельности».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lastRenderedPageBreak/>
        <w:t>10</w:t>
      </w:r>
      <w:r w:rsidRPr="00C53007">
        <w:rPr>
          <w:rFonts w:ascii="Arial" w:hAnsi="Arial" w:cs="Arial"/>
          <w:color w:val="auto"/>
        </w:rPr>
        <w:t>. Письмо Министерства просвещения РФ от 05.09.2018г. № 03-ПГ-МП-42216 «Об участии учеников муниципальных и государственных школ РФ во внеурочной де</w:t>
      </w:r>
      <w:r w:rsidRPr="00C53007">
        <w:rPr>
          <w:rFonts w:ascii="Arial" w:hAnsi="Arial" w:cs="Arial"/>
          <w:color w:val="auto"/>
        </w:rPr>
        <w:t>я</w:t>
      </w:r>
      <w:r w:rsidRPr="00C53007">
        <w:rPr>
          <w:rFonts w:ascii="Arial" w:hAnsi="Arial" w:cs="Arial"/>
          <w:color w:val="auto"/>
        </w:rPr>
        <w:t xml:space="preserve">тельности».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11</w:t>
      </w:r>
      <w:r w:rsidRPr="00C53007">
        <w:rPr>
          <w:rFonts w:ascii="Arial" w:hAnsi="Arial" w:cs="Arial"/>
          <w:color w:val="auto"/>
        </w:rPr>
        <w:t>. Приказ Министерства спорта Российской Федерации от 27.12.2013 г. № 1125 «Об утверждении особенностей организации и осуществления образовательной, трен</w:t>
      </w:r>
      <w:r w:rsidRPr="00C53007">
        <w:rPr>
          <w:rFonts w:ascii="Arial" w:hAnsi="Arial" w:cs="Arial"/>
          <w:color w:val="auto"/>
        </w:rPr>
        <w:t>и</w:t>
      </w:r>
      <w:r w:rsidRPr="00C53007">
        <w:rPr>
          <w:rFonts w:ascii="Arial" w:hAnsi="Arial" w:cs="Arial"/>
          <w:color w:val="auto"/>
        </w:rPr>
        <w:t xml:space="preserve">ровочной и методической деятельности в области физической культуры и спорта».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 xml:space="preserve">12. </w:t>
      </w:r>
      <w:r w:rsidRPr="00C53007">
        <w:rPr>
          <w:rFonts w:ascii="Arial" w:hAnsi="Arial" w:cs="Arial"/>
          <w:color w:val="auto"/>
        </w:rPr>
        <w:t>Постановление Главного государственного санитарного врача Российской Фед</w:t>
      </w:r>
      <w:r w:rsidRPr="00C53007">
        <w:rPr>
          <w:rFonts w:ascii="Arial" w:hAnsi="Arial" w:cs="Arial"/>
          <w:color w:val="auto"/>
        </w:rPr>
        <w:t>е</w:t>
      </w:r>
      <w:r w:rsidRPr="00C53007">
        <w:rPr>
          <w:rFonts w:ascii="Arial" w:hAnsi="Arial" w:cs="Arial"/>
          <w:color w:val="auto"/>
        </w:rPr>
        <w:t>рации от 29.12.2010 года №189 «Об утверждении СанПиН 2.4.2.2821-10 «Санитарно-эпидемиологические требования к условиям и организации обучения в общеобраз</w:t>
      </w:r>
      <w:r w:rsidRPr="00C53007">
        <w:rPr>
          <w:rFonts w:ascii="Arial" w:hAnsi="Arial" w:cs="Arial"/>
          <w:color w:val="auto"/>
        </w:rPr>
        <w:t>о</w:t>
      </w:r>
      <w:r w:rsidRPr="00C53007">
        <w:rPr>
          <w:rFonts w:ascii="Arial" w:hAnsi="Arial" w:cs="Arial"/>
          <w:color w:val="auto"/>
        </w:rPr>
        <w:t xml:space="preserve">вательных учреждениях» (в ред. от 24.11.2015г. № 81.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 xml:space="preserve">14. </w:t>
      </w:r>
      <w:r w:rsidRPr="00C53007">
        <w:rPr>
          <w:rFonts w:ascii="Arial" w:hAnsi="Arial" w:cs="Arial"/>
          <w:color w:val="auto"/>
        </w:rPr>
        <w:t>Постановление Главного государственного санитарного врача Российской Фед</w:t>
      </w:r>
      <w:r w:rsidRPr="00C53007">
        <w:rPr>
          <w:rFonts w:ascii="Arial" w:hAnsi="Arial" w:cs="Arial"/>
          <w:color w:val="auto"/>
        </w:rPr>
        <w:t>е</w:t>
      </w:r>
      <w:r w:rsidRPr="00C53007">
        <w:rPr>
          <w:rFonts w:ascii="Arial" w:hAnsi="Arial" w:cs="Arial"/>
          <w:color w:val="auto"/>
        </w:rPr>
        <w:t xml:space="preserve">рации от 10.07.2015г.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15</w:t>
      </w:r>
      <w:r w:rsidRPr="00C53007">
        <w:rPr>
          <w:rFonts w:ascii="Arial" w:hAnsi="Arial" w:cs="Arial"/>
          <w:color w:val="auto"/>
        </w:rPr>
        <w:t>. Постановление Правительства Тюменской области от 16.10.2013г. № 439-п "Об утверждении Положения о мерах социальной поддержки при организации получения образования обучающимися с ограниченными возможностями здоровья, а также о</w:t>
      </w:r>
      <w:r w:rsidRPr="00C53007">
        <w:rPr>
          <w:rFonts w:ascii="Arial" w:hAnsi="Arial" w:cs="Arial"/>
          <w:color w:val="auto"/>
        </w:rPr>
        <w:t>р</w:t>
      </w:r>
      <w:r w:rsidRPr="00C53007">
        <w:rPr>
          <w:rFonts w:ascii="Arial" w:hAnsi="Arial" w:cs="Arial"/>
          <w:color w:val="auto"/>
        </w:rPr>
        <w:t xml:space="preserve">ганизации обучения по основным общеобразовательным программам на дому или в медицинских организациях".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 xml:space="preserve">16. </w:t>
      </w:r>
      <w:r w:rsidRPr="00C53007">
        <w:rPr>
          <w:rFonts w:ascii="Arial" w:hAnsi="Arial" w:cs="Arial"/>
          <w:color w:val="auto"/>
        </w:rPr>
        <w:t>Письмо ДОН ТО от 08.06.2017 № 16/23-08-952 «Методические рекомендации по организации образовательной деятельности в целях реализации общеобразов</w:t>
      </w:r>
      <w:r w:rsidRPr="00C53007">
        <w:rPr>
          <w:rFonts w:ascii="Arial" w:hAnsi="Arial" w:cs="Arial"/>
          <w:color w:val="auto"/>
        </w:rPr>
        <w:t>а</w:t>
      </w:r>
      <w:r w:rsidRPr="00C53007">
        <w:rPr>
          <w:rFonts w:ascii="Arial" w:hAnsi="Arial" w:cs="Arial"/>
          <w:color w:val="auto"/>
        </w:rPr>
        <w:t xml:space="preserve">тельных программ в школах Тюменской области в условиях введения федеральных государственных образовательных стандартов».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Локальные акты образовательной организации</w:t>
      </w:r>
      <w:r w:rsidRPr="00C53007">
        <w:rPr>
          <w:rFonts w:ascii="Arial" w:hAnsi="Arial" w:cs="Arial"/>
          <w:color w:val="auto"/>
        </w:rPr>
        <w:t xml:space="preserve">: </w:t>
      </w:r>
    </w:p>
    <w:p w:rsidR="00AB016F" w:rsidRPr="00C53007" w:rsidRDefault="00AB016F" w:rsidP="00AB016F">
      <w:pPr>
        <w:pStyle w:val="Default"/>
        <w:spacing w:line="240" w:lineRule="auto"/>
        <w:jc w:val="both"/>
        <w:rPr>
          <w:rFonts w:ascii="Arial" w:hAnsi="Arial" w:cs="Arial"/>
          <w:color w:val="auto"/>
        </w:rPr>
      </w:pPr>
      <w:r w:rsidRPr="00C53007">
        <w:rPr>
          <w:rFonts w:ascii="Arial" w:hAnsi="Arial" w:cs="Arial"/>
          <w:b/>
          <w:bCs/>
          <w:color w:val="auto"/>
        </w:rPr>
        <w:t xml:space="preserve">17. </w:t>
      </w:r>
      <w:r w:rsidRPr="00C53007">
        <w:rPr>
          <w:rFonts w:ascii="Arial" w:hAnsi="Arial" w:cs="Arial"/>
          <w:color w:val="auto"/>
        </w:rPr>
        <w:t>Устав Муниципального автономного общеобразовательного учреждения «Б</w:t>
      </w:r>
      <w:r w:rsidR="00760CF4">
        <w:rPr>
          <w:rFonts w:ascii="Arial" w:hAnsi="Arial" w:cs="Arial"/>
          <w:color w:val="auto"/>
        </w:rPr>
        <w:t>изи</w:t>
      </w:r>
      <w:r w:rsidR="00760CF4">
        <w:rPr>
          <w:rFonts w:ascii="Arial" w:hAnsi="Arial" w:cs="Arial"/>
          <w:color w:val="auto"/>
        </w:rPr>
        <w:t>н</w:t>
      </w:r>
      <w:r w:rsidR="00760CF4">
        <w:rPr>
          <w:rFonts w:ascii="Arial" w:hAnsi="Arial" w:cs="Arial"/>
          <w:color w:val="auto"/>
        </w:rPr>
        <w:t>ская</w:t>
      </w:r>
      <w:r w:rsidRPr="00C53007">
        <w:rPr>
          <w:rFonts w:ascii="Arial" w:hAnsi="Arial" w:cs="Arial"/>
          <w:color w:val="auto"/>
        </w:rPr>
        <w:t xml:space="preserve"> средняя общеобразовательная школа»</w:t>
      </w:r>
    </w:p>
    <w:p w:rsidR="00AB016F" w:rsidRPr="00C53007" w:rsidRDefault="00AB016F" w:rsidP="00AB016F">
      <w:pPr>
        <w:pStyle w:val="Default"/>
        <w:spacing w:line="240" w:lineRule="auto"/>
        <w:jc w:val="both"/>
        <w:rPr>
          <w:rFonts w:ascii="Arial" w:hAnsi="Arial" w:cs="Arial"/>
        </w:rPr>
      </w:pPr>
      <w:r w:rsidRPr="00C53007">
        <w:rPr>
          <w:rFonts w:ascii="Arial" w:hAnsi="Arial" w:cs="Arial"/>
          <w:b/>
          <w:bCs/>
          <w:color w:val="auto"/>
        </w:rPr>
        <w:t xml:space="preserve">18. </w:t>
      </w:r>
      <w:r w:rsidRPr="00C53007">
        <w:rPr>
          <w:rFonts w:ascii="Arial" w:hAnsi="Arial" w:cs="Arial"/>
        </w:rPr>
        <w:t>Положение о формах, периодичности и порядке текущего контроля успеваемости и промежуточной аттестации обучающихся по основным общеобразовательным пр</w:t>
      </w:r>
      <w:r w:rsidRPr="00C53007">
        <w:rPr>
          <w:rFonts w:ascii="Arial" w:hAnsi="Arial" w:cs="Arial"/>
        </w:rPr>
        <w:t>о</w:t>
      </w:r>
      <w:r w:rsidRPr="00C53007">
        <w:rPr>
          <w:rFonts w:ascii="Arial" w:hAnsi="Arial" w:cs="Arial"/>
        </w:rPr>
        <w:t xml:space="preserve">граммам </w:t>
      </w:r>
    </w:p>
    <w:p w:rsidR="00AB016F" w:rsidRPr="00C53007" w:rsidRDefault="00AB016F" w:rsidP="00AB016F">
      <w:pPr>
        <w:spacing w:after="0" w:line="240" w:lineRule="auto"/>
        <w:rPr>
          <w:rFonts w:ascii="Arial" w:hAnsi="Arial" w:cs="Arial"/>
          <w:b/>
          <w:i/>
          <w:sz w:val="24"/>
          <w:szCs w:val="24"/>
        </w:rPr>
      </w:pPr>
    </w:p>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Режим функционирования образовательной организации</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ab/>
      </w:r>
      <w:r w:rsidRPr="00C53007">
        <w:rPr>
          <w:rFonts w:ascii="Arial" w:hAnsi="Arial" w:cs="Arial"/>
          <w:sz w:val="24"/>
          <w:szCs w:val="24"/>
        </w:rPr>
        <w:tab/>
        <w:t>Организация образовательного процесса регламентируется годовым календарным учебным графиком. Режим функционирования устанавливается в соответствии с СанПин 2.4.2.2821-10, Уставом образовательного учреждения.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Продолжительность учебной недели </w:t>
      </w:r>
      <w:r w:rsidRPr="00C53007">
        <w:rPr>
          <w:rFonts w:ascii="Arial" w:hAnsi="Arial" w:cs="Arial"/>
          <w:sz w:val="24"/>
          <w:szCs w:val="24"/>
        </w:rPr>
        <w:tab/>
        <w:t xml:space="preserve">- </w:t>
      </w:r>
      <w:r w:rsidRPr="00C53007">
        <w:rPr>
          <w:rFonts w:ascii="Arial" w:hAnsi="Arial" w:cs="Arial"/>
          <w:sz w:val="24"/>
          <w:szCs w:val="24"/>
        </w:rPr>
        <w:tab/>
        <w:t>пятидневная неделя.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Продолжительность учебного года </w:t>
      </w:r>
      <w:r w:rsidRPr="00C53007">
        <w:rPr>
          <w:rFonts w:ascii="Arial" w:hAnsi="Arial" w:cs="Arial"/>
          <w:sz w:val="24"/>
          <w:szCs w:val="24"/>
        </w:rPr>
        <w:tab/>
        <w:t xml:space="preserve">- </w:t>
      </w:r>
      <w:r w:rsidRPr="00C53007">
        <w:rPr>
          <w:rFonts w:ascii="Arial" w:hAnsi="Arial" w:cs="Arial"/>
          <w:sz w:val="24"/>
          <w:szCs w:val="24"/>
        </w:rPr>
        <w:tab/>
        <w:t>34 учебные недели.</w:t>
      </w:r>
    </w:p>
    <w:p w:rsidR="00AB016F" w:rsidRDefault="00AB016F" w:rsidP="00AB016F">
      <w:pPr>
        <w:spacing w:after="0" w:line="240" w:lineRule="auto"/>
        <w:rPr>
          <w:rFonts w:ascii="Arial" w:hAnsi="Arial" w:cs="Arial"/>
          <w:sz w:val="24"/>
          <w:szCs w:val="24"/>
        </w:rPr>
      </w:pPr>
      <w:r w:rsidRPr="00C53007">
        <w:rPr>
          <w:rFonts w:ascii="Arial" w:hAnsi="Arial" w:cs="Arial"/>
          <w:sz w:val="24"/>
          <w:szCs w:val="24"/>
        </w:rPr>
        <w:t xml:space="preserve">Максимально допустимая недельная нагрузка обучающихся в соответствии с требованиями СанПиН при пятидневной учебной неделе – 34 часа образовательной нагрузки. </w:t>
      </w:r>
    </w:p>
    <w:p w:rsidR="00AB016F" w:rsidRPr="00C53007" w:rsidRDefault="00AB016F" w:rsidP="00AB016F">
      <w:pPr>
        <w:spacing w:after="0" w:line="240" w:lineRule="auto"/>
        <w:ind w:firstLine="0"/>
        <w:rPr>
          <w:rFonts w:ascii="Arial" w:hAnsi="Arial" w:cs="Arial"/>
          <w:sz w:val="24"/>
          <w:szCs w:val="24"/>
        </w:rPr>
      </w:pPr>
      <w:r w:rsidRPr="00C53007">
        <w:rPr>
          <w:rFonts w:ascii="Arial" w:hAnsi="Arial" w:cs="Arial"/>
          <w:sz w:val="24"/>
          <w:szCs w:val="24"/>
        </w:rPr>
        <w:t xml:space="preserve">Реальная нагрузка 10 – 11 классах составляет: </w:t>
      </w:r>
    </w:p>
    <w:p w:rsidR="00AB016F" w:rsidRPr="00C53007" w:rsidRDefault="00AB016F" w:rsidP="00AB016F">
      <w:pPr>
        <w:spacing w:after="0" w:line="240" w:lineRule="auto"/>
        <w:ind w:firstLine="0"/>
        <w:rPr>
          <w:rFonts w:ascii="Arial" w:hAnsi="Arial" w:cs="Arial"/>
          <w:sz w:val="24"/>
          <w:szCs w:val="24"/>
        </w:rPr>
      </w:pPr>
      <w:r w:rsidRPr="00C53007">
        <w:rPr>
          <w:rFonts w:ascii="Arial" w:hAnsi="Arial" w:cs="Arial"/>
          <w:sz w:val="24"/>
          <w:szCs w:val="24"/>
        </w:rPr>
        <w:lastRenderedPageBreak/>
        <w:tab/>
      </w:r>
      <w:r w:rsidRPr="00C53007">
        <w:rPr>
          <w:rFonts w:ascii="Arial" w:hAnsi="Arial" w:cs="Arial"/>
          <w:sz w:val="24"/>
          <w:szCs w:val="24"/>
        </w:rPr>
        <w:tab/>
      </w:r>
      <w:r w:rsidRPr="00C53007">
        <w:rPr>
          <w:rFonts w:ascii="Arial" w:hAnsi="Arial" w:cs="Arial"/>
          <w:sz w:val="24"/>
          <w:szCs w:val="24"/>
        </w:rPr>
        <w:tab/>
        <w:t xml:space="preserve">- в 10 </w:t>
      </w:r>
      <w:r w:rsidR="00760CF4">
        <w:rPr>
          <w:rFonts w:ascii="Arial" w:hAnsi="Arial" w:cs="Arial"/>
          <w:sz w:val="24"/>
          <w:szCs w:val="24"/>
        </w:rPr>
        <w:t>классе (универсальный профиль) - 34</w:t>
      </w:r>
      <w:r w:rsidRPr="00C53007">
        <w:rPr>
          <w:rFonts w:ascii="Arial" w:hAnsi="Arial" w:cs="Arial"/>
          <w:sz w:val="24"/>
          <w:szCs w:val="24"/>
        </w:rPr>
        <w:t xml:space="preserve"> час</w:t>
      </w:r>
      <w:r w:rsidR="00760CF4">
        <w:rPr>
          <w:rFonts w:ascii="Arial" w:hAnsi="Arial" w:cs="Arial"/>
          <w:sz w:val="24"/>
          <w:szCs w:val="24"/>
        </w:rPr>
        <w:t>а</w:t>
      </w:r>
    </w:p>
    <w:p w:rsidR="00AB016F" w:rsidRPr="00C53007" w:rsidRDefault="00AB016F" w:rsidP="00AB016F">
      <w:pPr>
        <w:spacing w:after="0" w:line="240" w:lineRule="auto"/>
        <w:ind w:firstLine="0"/>
        <w:rPr>
          <w:rFonts w:ascii="Arial" w:hAnsi="Arial" w:cs="Arial"/>
          <w:sz w:val="24"/>
          <w:szCs w:val="24"/>
        </w:rPr>
      </w:pPr>
      <w:r w:rsidRPr="00C53007">
        <w:rPr>
          <w:rFonts w:ascii="Arial" w:hAnsi="Arial" w:cs="Arial"/>
          <w:sz w:val="24"/>
          <w:szCs w:val="24"/>
        </w:rPr>
        <w:tab/>
      </w:r>
      <w:r w:rsidRPr="00C53007">
        <w:rPr>
          <w:rFonts w:ascii="Arial" w:hAnsi="Arial" w:cs="Arial"/>
          <w:sz w:val="24"/>
          <w:szCs w:val="24"/>
        </w:rPr>
        <w:tab/>
      </w:r>
      <w:r w:rsidRPr="00C53007">
        <w:rPr>
          <w:rFonts w:ascii="Arial" w:hAnsi="Arial" w:cs="Arial"/>
          <w:sz w:val="24"/>
          <w:szCs w:val="24"/>
        </w:rPr>
        <w:tab/>
        <w:t>- в 10 классе (</w:t>
      </w:r>
      <w:r w:rsidR="00760CF4">
        <w:rPr>
          <w:rFonts w:ascii="Arial" w:hAnsi="Arial" w:cs="Arial"/>
          <w:sz w:val="24"/>
          <w:szCs w:val="24"/>
        </w:rPr>
        <w:t>естественннаучный профиль) 34 часа</w:t>
      </w:r>
    </w:p>
    <w:p w:rsidR="00AB016F" w:rsidRPr="00C53007" w:rsidRDefault="00D606CC" w:rsidP="00D606CC">
      <w:pPr>
        <w:spacing w:after="0" w:line="240" w:lineRule="auto"/>
        <w:ind w:firstLine="0"/>
        <w:rPr>
          <w:rFonts w:ascii="Arial" w:hAnsi="Arial" w:cs="Arial"/>
          <w:sz w:val="24"/>
          <w:szCs w:val="24"/>
        </w:rPr>
      </w:pPr>
      <w:r>
        <w:rPr>
          <w:rFonts w:ascii="Arial" w:hAnsi="Arial" w:cs="Arial"/>
          <w:sz w:val="24"/>
          <w:szCs w:val="24"/>
        </w:rPr>
        <w:tab/>
      </w:r>
      <w:r>
        <w:rPr>
          <w:rFonts w:ascii="Arial" w:hAnsi="Arial" w:cs="Arial"/>
          <w:sz w:val="24"/>
          <w:szCs w:val="24"/>
        </w:rPr>
        <w:tab/>
      </w:r>
      <w:r w:rsidR="00AB016F" w:rsidRPr="00C53007">
        <w:rPr>
          <w:rFonts w:ascii="Arial" w:hAnsi="Arial" w:cs="Arial"/>
          <w:sz w:val="24"/>
          <w:szCs w:val="24"/>
        </w:rPr>
        <w:t xml:space="preserve">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Продолжительность уроков -по 40 минут каждый на протяжении УГ.</w:t>
      </w:r>
    </w:p>
    <w:p w:rsidR="00AB016F" w:rsidRPr="00C53007" w:rsidRDefault="00AB016F" w:rsidP="00AB016F">
      <w:pPr>
        <w:spacing w:after="0" w:line="240" w:lineRule="auto"/>
        <w:ind w:right="-12"/>
        <w:rPr>
          <w:rFonts w:ascii="Arial" w:hAnsi="Arial" w:cs="Arial"/>
          <w:sz w:val="24"/>
          <w:szCs w:val="24"/>
        </w:rPr>
      </w:pPr>
      <w:r w:rsidRPr="00C53007">
        <w:rPr>
          <w:rFonts w:ascii="Arial" w:hAnsi="Arial" w:cs="Arial"/>
          <w:sz w:val="24"/>
          <w:szCs w:val="24"/>
        </w:rPr>
        <w:t>Резервное время  в объеме 5 минут от урока  каждый отдельный педагог суммирует в соответствии  учебной нагрузкой и планирует индивидуальные и групповые консультации с учащимися на этапе подготовки к государственной итоговой аттестации и дополнительные занятия по коррекции затруднений</w:t>
      </w:r>
      <w:r w:rsidRPr="00C53007">
        <w:rPr>
          <w:rFonts w:ascii="Arial" w:hAnsi="Arial" w:cs="Arial"/>
          <w:sz w:val="24"/>
          <w:szCs w:val="24"/>
        </w:rPr>
        <w:tab/>
        <w:t xml:space="preserve"> усвоения программного материала по предметам учебного плана.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 xml:space="preserve">Школа работает в первую смену. </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Начало занятий в 9:00.</w:t>
      </w:r>
    </w:p>
    <w:p w:rsidR="00AB016F" w:rsidRPr="00C53007" w:rsidRDefault="00AB016F" w:rsidP="00AB016F">
      <w:pPr>
        <w:spacing w:after="0" w:line="240" w:lineRule="auto"/>
        <w:rPr>
          <w:rFonts w:ascii="Arial" w:hAnsi="Arial" w:cs="Arial"/>
          <w:b/>
          <w:i/>
          <w:sz w:val="24"/>
          <w:szCs w:val="24"/>
        </w:rPr>
      </w:pPr>
    </w:p>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Выбор УМК, используемых при реализации учебного плана</w:t>
      </w:r>
    </w:p>
    <w:p w:rsidR="00AB016F" w:rsidRPr="00C53007" w:rsidRDefault="00AB016F" w:rsidP="00AB016F">
      <w:pPr>
        <w:widowControl w:val="0"/>
        <w:autoSpaceDE w:val="0"/>
        <w:autoSpaceDN w:val="0"/>
        <w:adjustRightInd w:val="0"/>
        <w:spacing w:after="0" w:line="240" w:lineRule="auto"/>
        <w:rPr>
          <w:rFonts w:ascii="Arial" w:hAnsi="Arial" w:cs="Arial"/>
          <w:bCs/>
          <w:sz w:val="24"/>
          <w:szCs w:val="24"/>
        </w:rPr>
      </w:pPr>
      <w:r w:rsidRPr="00C53007">
        <w:rPr>
          <w:rFonts w:ascii="Arial" w:hAnsi="Arial" w:cs="Arial"/>
          <w:bCs/>
          <w:sz w:val="24"/>
          <w:szCs w:val="24"/>
        </w:rPr>
        <w:t xml:space="preserve">Содержание учебников в </w:t>
      </w:r>
      <w:r w:rsidRPr="00C53007">
        <w:rPr>
          <w:rFonts w:ascii="Arial" w:hAnsi="Arial" w:cs="Arial"/>
          <w:sz w:val="24"/>
          <w:szCs w:val="24"/>
        </w:rPr>
        <w:t>Х-</w:t>
      </w:r>
      <w:r w:rsidRPr="00C53007">
        <w:rPr>
          <w:rFonts w:ascii="Arial" w:hAnsi="Arial" w:cs="Arial"/>
          <w:sz w:val="24"/>
          <w:szCs w:val="24"/>
          <w:lang w:val="en-US"/>
        </w:rPr>
        <w:t>XI</w:t>
      </w:r>
      <w:r w:rsidRPr="00C53007">
        <w:rPr>
          <w:rFonts w:ascii="Arial" w:hAnsi="Arial" w:cs="Arial"/>
          <w:sz w:val="24"/>
          <w:szCs w:val="24"/>
        </w:rPr>
        <w:t xml:space="preserve"> </w:t>
      </w:r>
      <w:r w:rsidRPr="00C53007">
        <w:rPr>
          <w:rFonts w:ascii="Arial" w:hAnsi="Arial" w:cs="Arial"/>
          <w:bCs/>
          <w:sz w:val="24"/>
          <w:szCs w:val="24"/>
        </w:rPr>
        <w:t xml:space="preserve">классах обеспечивает усвоение учебного материала в рамках ФГОС СОО и способствуют достижению предметных, метапредметных и личностных результатов. Преподавание осуществляется по авторским программам, к каждому учебнику разработан подробный УМК, включающий в себя методическое пособие для учителя, программу курса, комплект диагностических работ.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1276"/>
        <w:gridCol w:w="5387"/>
        <w:gridCol w:w="1417"/>
      </w:tblGrid>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D4227F" w:rsidRDefault="00AB016F" w:rsidP="00AB016F">
            <w:pPr>
              <w:spacing w:after="0" w:line="240" w:lineRule="auto"/>
              <w:jc w:val="left"/>
              <w:rPr>
                <w:rFonts w:ascii="Arial" w:hAnsi="Arial" w:cs="Arial"/>
                <w:sz w:val="20"/>
                <w:szCs w:val="20"/>
              </w:rPr>
            </w:pPr>
            <w:r w:rsidRPr="00D4227F">
              <w:rPr>
                <w:rFonts w:ascii="Arial" w:hAnsi="Arial" w:cs="Arial"/>
                <w:sz w:val="20"/>
                <w:szCs w:val="20"/>
              </w:rPr>
              <w:t>Ккласс</w:t>
            </w:r>
          </w:p>
        </w:tc>
        <w:tc>
          <w:tcPr>
            <w:tcW w:w="1275" w:type="dxa"/>
            <w:tcBorders>
              <w:top w:val="single" w:sz="4" w:space="0" w:color="auto"/>
              <w:left w:val="single" w:sz="4" w:space="0" w:color="auto"/>
              <w:bottom w:val="single" w:sz="4" w:space="0" w:color="auto"/>
              <w:right w:val="single" w:sz="4" w:space="0" w:color="auto"/>
            </w:tcBorders>
            <w:hideMark/>
          </w:tcPr>
          <w:p w:rsidR="00AB016F" w:rsidRPr="00D4227F" w:rsidRDefault="00AB016F" w:rsidP="00AB016F">
            <w:pPr>
              <w:spacing w:after="0" w:line="240" w:lineRule="auto"/>
              <w:ind w:firstLine="0"/>
              <w:jc w:val="left"/>
              <w:rPr>
                <w:rFonts w:ascii="Arial" w:hAnsi="Arial" w:cs="Arial"/>
                <w:sz w:val="20"/>
                <w:szCs w:val="20"/>
              </w:rPr>
            </w:pPr>
            <w:r w:rsidRPr="00D4227F">
              <w:rPr>
                <w:rFonts w:ascii="Arial" w:hAnsi="Arial" w:cs="Arial"/>
                <w:sz w:val="20"/>
                <w:szCs w:val="20"/>
              </w:rPr>
              <w:t>Программа</w:t>
            </w:r>
          </w:p>
        </w:tc>
        <w:tc>
          <w:tcPr>
            <w:tcW w:w="1276" w:type="dxa"/>
            <w:tcBorders>
              <w:top w:val="single" w:sz="4" w:space="0" w:color="auto"/>
              <w:left w:val="single" w:sz="4" w:space="0" w:color="auto"/>
              <w:bottom w:val="single" w:sz="4" w:space="0" w:color="auto"/>
              <w:right w:val="single" w:sz="4" w:space="0" w:color="auto"/>
            </w:tcBorders>
            <w:hideMark/>
          </w:tcPr>
          <w:p w:rsidR="00AB016F" w:rsidRPr="00D4227F" w:rsidRDefault="00AB016F" w:rsidP="00AB016F">
            <w:pPr>
              <w:spacing w:after="0" w:line="240" w:lineRule="auto"/>
              <w:ind w:firstLine="0"/>
              <w:jc w:val="left"/>
              <w:rPr>
                <w:rFonts w:ascii="Arial" w:hAnsi="Arial" w:cs="Arial"/>
                <w:sz w:val="20"/>
                <w:szCs w:val="20"/>
              </w:rPr>
            </w:pPr>
            <w:r w:rsidRPr="00D4227F">
              <w:rPr>
                <w:rFonts w:ascii="Arial" w:hAnsi="Arial" w:cs="Arial"/>
                <w:sz w:val="20"/>
                <w:szCs w:val="20"/>
              </w:rPr>
              <w:t>Предмет</w:t>
            </w:r>
          </w:p>
        </w:tc>
        <w:tc>
          <w:tcPr>
            <w:tcW w:w="5387" w:type="dxa"/>
            <w:tcBorders>
              <w:top w:val="single" w:sz="4" w:space="0" w:color="auto"/>
              <w:left w:val="single" w:sz="4" w:space="0" w:color="auto"/>
              <w:bottom w:val="single" w:sz="4" w:space="0" w:color="auto"/>
              <w:right w:val="single" w:sz="4" w:space="0" w:color="auto"/>
            </w:tcBorders>
            <w:hideMark/>
          </w:tcPr>
          <w:p w:rsidR="00AB016F" w:rsidRPr="00D4227F" w:rsidRDefault="00AB016F" w:rsidP="00CB7C0D">
            <w:pPr>
              <w:spacing w:after="0" w:line="240" w:lineRule="auto"/>
              <w:ind w:firstLine="0"/>
              <w:jc w:val="left"/>
              <w:rPr>
                <w:rFonts w:ascii="Arial" w:hAnsi="Arial" w:cs="Arial"/>
                <w:bCs/>
                <w:sz w:val="20"/>
                <w:szCs w:val="20"/>
              </w:rPr>
            </w:pPr>
            <w:r w:rsidRPr="00D4227F">
              <w:rPr>
                <w:rFonts w:ascii="Arial" w:hAnsi="Arial" w:cs="Arial"/>
                <w:bCs/>
                <w:sz w:val="20"/>
                <w:szCs w:val="20"/>
              </w:rPr>
              <w:t>Автор учебника</w:t>
            </w:r>
          </w:p>
          <w:p w:rsidR="00AB016F" w:rsidRPr="00D4227F" w:rsidRDefault="00AB016F" w:rsidP="00CB7C0D">
            <w:pPr>
              <w:spacing w:after="0" w:line="240" w:lineRule="auto"/>
              <w:ind w:firstLine="0"/>
              <w:jc w:val="left"/>
              <w:rPr>
                <w:rFonts w:ascii="Arial" w:hAnsi="Arial" w:cs="Arial"/>
                <w:sz w:val="20"/>
                <w:szCs w:val="20"/>
              </w:rPr>
            </w:pPr>
            <w:r w:rsidRPr="00D4227F">
              <w:rPr>
                <w:rFonts w:ascii="Arial" w:hAnsi="Arial" w:cs="Arial"/>
                <w:bCs/>
                <w:sz w:val="20"/>
                <w:szCs w:val="20"/>
              </w:rPr>
              <w:t>Учебник (Ф.И.О. автора, название, годы издания)</w:t>
            </w:r>
          </w:p>
        </w:tc>
        <w:tc>
          <w:tcPr>
            <w:tcW w:w="1417" w:type="dxa"/>
            <w:tcBorders>
              <w:top w:val="single" w:sz="4" w:space="0" w:color="auto"/>
              <w:left w:val="single" w:sz="4" w:space="0" w:color="auto"/>
              <w:bottom w:val="single" w:sz="4" w:space="0" w:color="auto"/>
              <w:right w:val="single" w:sz="4" w:space="0" w:color="auto"/>
            </w:tcBorders>
            <w:hideMark/>
          </w:tcPr>
          <w:p w:rsidR="00AB016F" w:rsidRPr="00D4227F" w:rsidRDefault="00AB016F" w:rsidP="00AB016F">
            <w:pPr>
              <w:spacing w:after="0" w:line="240" w:lineRule="auto"/>
              <w:ind w:firstLine="0"/>
              <w:jc w:val="left"/>
              <w:rPr>
                <w:rFonts w:ascii="Arial" w:hAnsi="Arial" w:cs="Arial"/>
                <w:bCs/>
                <w:sz w:val="20"/>
                <w:szCs w:val="20"/>
              </w:rPr>
            </w:pPr>
            <w:r w:rsidRPr="00D4227F">
              <w:rPr>
                <w:rFonts w:ascii="Arial" w:hAnsi="Arial" w:cs="Arial"/>
                <w:bCs/>
                <w:sz w:val="20"/>
                <w:szCs w:val="20"/>
              </w:rPr>
              <w:t>Издательство</w:t>
            </w:r>
          </w:p>
        </w:tc>
      </w:tr>
      <w:tr w:rsidR="00AB016F" w:rsidRPr="00C53007" w:rsidTr="00FF0B4C">
        <w:trPr>
          <w:trHeight w:val="126"/>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D606CC">
            <w:pPr>
              <w:spacing w:after="0" w:line="240" w:lineRule="auto"/>
              <w:jc w:val="center"/>
              <w:rPr>
                <w:rFonts w:ascii="Arial" w:hAnsi="Arial" w:cs="Arial"/>
                <w:b/>
                <w:sz w:val="24"/>
                <w:szCs w:val="24"/>
              </w:rPr>
            </w:pPr>
            <w:r w:rsidRPr="00C53007">
              <w:rPr>
                <w:rFonts w:ascii="Arial" w:hAnsi="Arial" w:cs="Arial"/>
                <w:b/>
                <w:sz w:val="24"/>
                <w:szCs w:val="24"/>
              </w:rPr>
              <w:t>Русский язык</w:t>
            </w:r>
          </w:p>
        </w:tc>
      </w:tr>
      <w:tr w:rsidR="00AB016F" w:rsidRPr="00C53007" w:rsidTr="00FF0B4C">
        <w:trPr>
          <w:trHeight w:val="259"/>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left"/>
              <w:rPr>
                <w:rFonts w:ascii="Arial" w:hAnsi="Arial" w:cs="Arial"/>
                <w:sz w:val="24"/>
                <w:szCs w:val="24"/>
              </w:rPr>
            </w:pPr>
            <w:r w:rsidRPr="00C53007">
              <w:rPr>
                <w:rFonts w:ascii="Arial" w:hAnsi="Arial" w:cs="Arial"/>
                <w:sz w:val="24"/>
                <w:szCs w:val="24"/>
              </w:rPr>
              <w:t>10-11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jc w:val="left"/>
              <w:rPr>
                <w:rFonts w:ascii="Arial" w:hAnsi="Arial" w:cs="Arial"/>
                <w:sz w:val="24"/>
                <w:szCs w:val="24"/>
              </w:rPr>
            </w:pPr>
            <w:r w:rsidRPr="00C53007">
              <w:rPr>
                <w:rFonts w:ascii="Arial" w:hAnsi="Arial" w:cs="Arial"/>
                <w:sz w:val="24"/>
                <w:szCs w:val="24"/>
              </w:rPr>
              <w:t>Власенков А.А., Русский язык. 10-11 класс, 2017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ind w:firstLine="0"/>
              <w:jc w:val="left"/>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259"/>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left"/>
              <w:rPr>
                <w:rFonts w:ascii="Arial" w:hAnsi="Arial" w:cs="Arial"/>
                <w:sz w:val="24"/>
                <w:szCs w:val="24"/>
              </w:rPr>
            </w:pPr>
            <w:r w:rsidRPr="00C53007">
              <w:rPr>
                <w:rFonts w:ascii="Arial" w:hAnsi="Arial" w:cs="Arial"/>
                <w:sz w:val="24"/>
                <w:szCs w:val="24"/>
              </w:rPr>
              <w:t>10-11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jc w:val="left"/>
              <w:rPr>
                <w:rFonts w:ascii="Arial" w:hAnsi="Arial" w:cs="Arial"/>
                <w:sz w:val="24"/>
                <w:szCs w:val="24"/>
              </w:rPr>
            </w:pPr>
            <w:r w:rsidRPr="00C53007">
              <w:rPr>
                <w:rFonts w:ascii="Arial" w:hAnsi="Arial" w:cs="Arial"/>
                <w:sz w:val="24"/>
                <w:szCs w:val="24"/>
              </w:rPr>
              <w:t>Бабайцева В.В. Русский язык 10-11 класс, 2019 (Базовый и углубленный уровни)</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ind w:firstLine="0"/>
              <w:jc w:val="left"/>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jc w:val="left"/>
              <w:rPr>
                <w:rFonts w:ascii="Arial" w:hAnsi="Arial" w:cs="Arial"/>
                <w:sz w:val="24"/>
                <w:szCs w:val="24"/>
              </w:rPr>
            </w:pPr>
          </w:p>
        </w:tc>
      </w:tr>
      <w:tr w:rsidR="00AB016F" w:rsidRPr="00C53007" w:rsidTr="00FF0B4C">
        <w:trPr>
          <w:trHeight w:val="126"/>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b/>
                <w:sz w:val="24"/>
                <w:szCs w:val="24"/>
              </w:rPr>
            </w:pPr>
            <w:r w:rsidRPr="00C53007">
              <w:rPr>
                <w:rFonts w:ascii="Arial" w:hAnsi="Arial" w:cs="Arial"/>
                <w:b/>
                <w:sz w:val="24"/>
                <w:szCs w:val="24"/>
              </w:rPr>
              <w:t>Литература</w:t>
            </w:r>
          </w:p>
        </w:tc>
      </w:tr>
      <w:tr w:rsidR="00AB016F" w:rsidRPr="00C53007" w:rsidTr="00FF0B4C">
        <w:trPr>
          <w:trHeight w:val="252"/>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left"/>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jc w:val="left"/>
              <w:rPr>
                <w:rFonts w:ascii="Arial" w:hAnsi="Arial" w:cs="Arial"/>
                <w:sz w:val="24"/>
                <w:szCs w:val="24"/>
              </w:rPr>
            </w:pPr>
            <w:r w:rsidRPr="00C53007">
              <w:rPr>
                <w:rFonts w:ascii="Arial" w:hAnsi="Arial" w:cs="Arial"/>
                <w:sz w:val="24"/>
                <w:szCs w:val="24"/>
              </w:rPr>
              <w:t>Коровина В.Я.</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left"/>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jc w:val="left"/>
              <w:rPr>
                <w:rFonts w:ascii="Arial" w:hAnsi="Arial" w:cs="Arial"/>
                <w:sz w:val="24"/>
                <w:szCs w:val="24"/>
              </w:rPr>
            </w:pPr>
            <w:r w:rsidRPr="00C53007">
              <w:rPr>
                <w:rFonts w:ascii="Arial" w:hAnsi="Arial" w:cs="Arial"/>
                <w:sz w:val="24"/>
                <w:szCs w:val="24"/>
              </w:rPr>
              <w:t>Лебедев Ю.А. Русская литература 19 в., 2018</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ind w:firstLine="0"/>
              <w:jc w:val="left"/>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259"/>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Журавлев В.П. Русская литература 20 в.,  2020</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252"/>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Английский язык</w:t>
            </w:r>
          </w:p>
        </w:tc>
      </w:tr>
      <w:tr w:rsidR="00AB016F" w:rsidRPr="00C53007" w:rsidTr="00FF0B4C">
        <w:trPr>
          <w:trHeight w:val="133"/>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Кузовлев В.П.</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Кузовлев В.П., Английский язык, 2018</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Кузовлев В.П., Английский язык, 2017</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Немецкий язык</w:t>
            </w: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Радченко О.А. Немецкий язык,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Радченко О.А. Немецкий язык,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Алгебра</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Колмогоров А.Н.</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Колмогоров А.Н. Алгебра и начала анализа, 10-11 класс, 2016</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Никольский С.М. Алгебра и начала анализа, 10 класс, 2018 (Базовый и углубленный уровни)</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Никольский С.М. Алгебра и начала анализа, 11 класс, 2019 (Базовый и углубленный уровни)</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Геометрия</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lastRenderedPageBreak/>
              <w:t>10-11</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Погорелов А.А.</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Погорелов А.А. Геометрия, 10-11 класс, 2019 (Базовый и углубленный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Физика</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Мякишев Г.Я., Буховцев Б.Б., Сотский Н.Н. / Под ред. Парфентьевой Н.А. Физика, 10 класс (Базовый и углубленный уровни),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Мякишев Г.Я., Буховцев Б.Б., Сотский Н.Н. / Под ред. Парфентьевой Н.А. Физика, 11 класс (Базовый и углубленный уровни),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Биология</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10-11</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Каменский А.А.</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Каменский А.А. Общая биология, (Базовый уровень), 2016</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Высоцкая Л.В., Дымшиц Г.М., Рувинский А.О. и др./ Под ред. Шумного В.К., Дымшица Г.М. Биология, 10 класс, 2020 (Углубленный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Высоцкая Л.В., Дымшиц Г.М., Рувинский А.О. и др./ Под ред. Шумного В.К., Дымшица Г.М. Биология, 11 класс, 2019 (Углубленный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Химия</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Рудзитис Г.Э.</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Рудзитис Г.Э. Химия, 2016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Рудзитис Г. Э.Химия, (Базовый  уровень),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Пузаков С.А., Машнина Н.В., Попков В.А., Химия, 10 класс  (Углубленный уровень), 2020</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Пузаков С.А., Машнина Н.В., Попков В.А., Химия, 11 класс  (Углубленный уровень), 2020</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География</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10-11</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Максаковский В.П.</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Максаковский В.П. География, (Базовый уровень), 2018</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История</w:t>
            </w:r>
          </w:p>
        </w:tc>
        <w:tc>
          <w:tcPr>
            <w:tcW w:w="538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Торкунов А.В. История России, 2016 в 3х чч (Базовый и углубленный уровни), 2016</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 xml:space="preserve">Левандовский А.А.,История России </w:t>
            </w:r>
            <w:r w:rsidRPr="00C53007">
              <w:rPr>
                <w:rFonts w:ascii="Arial" w:hAnsi="Arial" w:cs="Arial"/>
                <w:sz w:val="24"/>
                <w:szCs w:val="24"/>
                <w:lang w:val="en-US"/>
              </w:rPr>
              <w:t>XX</w:t>
            </w:r>
            <w:r w:rsidRPr="00C53007">
              <w:rPr>
                <w:rFonts w:ascii="Arial" w:hAnsi="Arial" w:cs="Arial"/>
                <w:sz w:val="24"/>
                <w:szCs w:val="24"/>
              </w:rPr>
              <w:t xml:space="preserve"> века, 2018 (Базовый уровень)</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i/>
                <w:sz w:val="24"/>
                <w:szCs w:val="24"/>
              </w:rPr>
            </w:pPr>
            <w:r w:rsidRPr="00C53007">
              <w:rPr>
                <w:rFonts w:ascii="Arial" w:hAnsi="Arial" w:cs="Arial"/>
                <w:i/>
                <w:sz w:val="24"/>
                <w:szCs w:val="24"/>
              </w:rPr>
              <w:t>Дрофа</w:t>
            </w:r>
          </w:p>
          <w:p w:rsidR="00AB016F" w:rsidRPr="00C53007" w:rsidRDefault="00AB016F" w:rsidP="00AB016F">
            <w:pPr>
              <w:spacing w:after="0" w:line="240" w:lineRule="auto"/>
              <w:rPr>
                <w:rFonts w:ascii="Arial" w:hAnsi="Arial" w:cs="Arial"/>
                <w:i/>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Чубарьян А.О. Всеобщая история, 2018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D4227F" w:rsidP="00D4227F">
            <w:pPr>
              <w:spacing w:after="0" w:line="240" w:lineRule="auto"/>
              <w:ind w:firstLine="0"/>
              <w:rPr>
                <w:rFonts w:ascii="Arial" w:hAnsi="Arial" w:cs="Arial"/>
                <w:sz w:val="24"/>
                <w:szCs w:val="24"/>
              </w:rPr>
            </w:pPr>
            <w:r>
              <w:rPr>
                <w:rFonts w:ascii="Arial" w:hAnsi="Arial" w:cs="Arial"/>
                <w:bCs/>
                <w:sz w:val="24"/>
                <w:szCs w:val="24"/>
              </w:rPr>
              <w:t>П</w:t>
            </w:r>
            <w:r w:rsidR="00AB016F" w:rsidRPr="00C53007">
              <w:rPr>
                <w:rFonts w:ascii="Arial" w:hAnsi="Arial" w:cs="Arial"/>
                <w:bCs/>
                <w:sz w:val="24"/>
                <w:szCs w:val="24"/>
              </w:rPr>
              <w:t>росвещение</w:t>
            </w:r>
            <w:r>
              <w:rPr>
                <w:rFonts w:ascii="Arial" w:hAnsi="Arial" w:cs="Arial"/>
                <w:bCs/>
                <w:sz w:val="24"/>
                <w:szCs w:val="24"/>
              </w:rPr>
              <w:t xml:space="preserve"> </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Чубарьян А.О. Всеобщая история, 2018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D4227F" w:rsidP="00D4227F">
            <w:pPr>
              <w:spacing w:after="0" w:line="240" w:lineRule="auto"/>
              <w:ind w:firstLine="0"/>
              <w:rPr>
                <w:rFonts w:ascii="Arial" w:hAnsi="Arial" w:cs="Arial"/>
                <w:sz w:val="24"/>
                <w:szCs w:val="24"/>
              </w:rPr>
            </w:pPr>
            <w:r>
              <w:rPr>
                <w:rFonts w:ascii="Arial" w:hAnsi="Arial" w:cs="Arial"/>
                <w:bCs/>
                <w:sz w:val="24"/>
                <w:szCs w:val="24"/>
              </w:rPr>
              <w:t>П</w:t>
            </w:r>
            <w:r w:rsidR="00AB016F" w:rsidRPr="00C53007">
              <w:rPr>
                <w:rFonts w:ascii="Arial" w:hAnsi="Arial" w:cs="Arial"/>
                <w:bCs/>
                <w:sz w:val="24"/>
                <w:szCs w:val="24"/>
              </w:rPr>
              <w:t>росвещение</w:t>
            </w:r>
            <w:r>
              <w:rPr>
                <w:rFonts w:ascii="Arial" w:hAnsi="Arial" w:cs="Arial"/>
                <w:bCs/>
                <w:sz w:val="24"/>
                <w:szCs w:val="24"/>
              </w:rPr>
              <w:t xml:space="preserve"> </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Обществознание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Боголюбов Л.Н, Обществознание, 2018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lastRenderedPageBreak/>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Боголюбов Л.Н, Обществознание, 2019 (Базовый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Обществознание (Профильный уровень) (ред.Боголюбов Л.Н.,Лазебникова А.Ю.,Смирнова Н.М.;М:Пр.18) Изд. 3-е</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 xml:space="preserve">Обществознание (Профильный уровень) /ред.Боголюбов Л.Н.,Лазебникова А.Ю.,Смирнова Н.М.-М:Пр.2020 </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i/>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Право</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Боголюбов Л.Н., Лукашева Е.А., Матвеев А.И. и др. /Под ред. Лазебниковой А.Ю., Лукашевой Е.А., Матвеева А.И., Право, 10 класс, 2019 (Углубленный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Боголюбов Л.Н., Лукашева Е.А., Матвеев А.И. и др. /Под ред. Лазебниковой А.Ю., Лукашевой Е.А., Матвеева А.И., Право, 11 класс, 2019 (Углубленный уровень)</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Информатика</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Угринович Н.Д. Информатика (Базовый и углубленный уровень), 2017</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Угринович Н.Д. Информатика (Базовый и углубленный уровень), 2017</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Семакин Информатика (Базовый уровень),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Семакин Информатика (Базовый уровень),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 xml:space="preserve">Семакин Информатика, </w:t>
            </w:r>
            <w:r w:rsidRPr="00C53007">
              <w:rPr>
                <w:rFonts w:ascii="Arial" w:hAnsi="Arial" w:cs="Arial"/>
                <w:bCs/>
                <w:sz w:val="24"/>
                <w:szCs w:val="24"/>
              </w:rPr>
              <w:t xml:space="preserve">в 2-х чч., </w:t>
            </w:r>
            <w:r w:rsidRPr="00C53007">
              <w:rPr>
                <w:rFonts w:ascii="Arial" w:hAnsi="Arial" w:cs="Arial"/>
                <w:sz w:val="24"/>
                <w:szCs w:val="24"/>
              </w:rPr>
              <w:t xml:space="preserve"> (Углубленный уровень),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 xml:space="preserve">Семакин Информатика, </w:t>
            </w:r>
            <w:r w:rsidRPr="00C53007">
              <w:rPr>
                <w:rFonts w:ascii="Arial" w:hAnsi="Arial" w:cs="Arial"/>
                <w:bCs/>
                <w:sz w:val="24"/>
                <w:szCs w:val="24"/>
              </w:rPr>
              <w:t xml:space="preserve">в 2-х чч., </w:t>
            </w:r>
            <w:r w:rsidRPr="00C53007">
              <w:rPr>
                <w:rFonts w:ascii="Arial" w:hAnsi="Arial" w:cs="Arial"/>
                <w:sz w:val="24"/>
                <w:szCs w:val="24"/>
              </w:rPr>
              <w:t xml:space="preserve"> (Углубленный уровень),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БИНОМ</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МХК</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Данилова Г.И.</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Данилова Г.И. , МХК,  2017</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Данилова Г.И. , МХК, 2017</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Физическая культура</w:t>
            </w:r>
          </w:p>
        </w:tc>
        <w:tc>
          <w:tcPr>
            <w:tcW w:w="538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10-11</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Лях В.И.</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Лях В.И. Физическая культура, 2020</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r w:rsidR="00AB016F" w:rsidRPr="00C53007" w:rsidTr="00FF0B4C">
        <w:trPr>
          <w:trHeight w:val="67"/>
        </w:trPr>
        <w:tc>
          <w:tcPr>
            <w:tcW w:w="10348" w:type="dxa"/>
            <w:gridSpan w:val="5"/>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ОБЖ</w:t>
            </w: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sz w:val="24"/>
                <w:szCs w:val="24"/>
              </w:rPr>
              <w:t>Вангородский С.Н.</w:t>
            </w: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Латчук В.Н. ОБЖ (Базовый уровень),  2018</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Латчук В.Н. ОБЖ (Базовый уровень), 2019</w:t>
            </w:r>
          </w:p>
        </w:tc>
        <w:tc>
          <w:tcPr>
            <w:tcW w:w="1417"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Дрофа</w:t>
            </w:r>
          </w:p>
          <w:p w:rsidR="00AB016F" w:rsidRPr="00C53007" w:rsidRDefault="00AB016F" w:rsidP="00AB016F">
            <w:pPr>
              <w:spacing w:after="0" w:line="240" w:lineRule="auto"/>
              <w:rPr>
                <w:rFonts w:ascii="Arial" w:hAnsi="Arial" w:cs="Arial"/>
                <w:sz w:val="24"/>
                <w:szCs w:val="24"/>
              </w:rPr>
            </w:pPr>
          </w:p>
        </w:tc>
      </w:tr>
      <w:tr w:rsidR="00AB016F" w:rsidRPr="00C53007" w:rsidTr="00FF0B4C">
        <w:trPr>
          <w:trHeight w:val="67"/>
        </w:trPr>
        <w:tc>
          <w:tcPr>
            <w:tcW w:w="993"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sz w:val="24"/>
                <w:szCs w:val="24"/>
              </w:rPr>
              <w:lastRenderedPageBreak/>
              <w:t>11</w:t>
            </w:r>
          </w:p>
        </w:tc>
        <w:tc>
          <w:tcPr>
            <w:tcW w:w="1275" w:type="dxa"/>
            <w:tcBorders>
              <w:top w:val="single" w:sz="4" w:space="0" w:color="auto"/>
              <w:left w:val="single" w:sz="4" w:space="0" w:color="auto"/>
              <w:bottom w:val="single" w:sz="4" w:space="0" w:color="auto"/>
              <w:right w:val="single" w:sz="4" w:space="0" w:color="auto"/>
            </w:tcBorders>
          </w:tcPr>
          <w:p w:rsidR="00AB016F" w:rsidRPr="00C53007" w:rsidRDefault="00AB016F" w:rsidP="00AB016F">
            <w:pPr>
              <w:spacing w:after="0" w:line="240" w:lineRule="auto"/>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B016F" w:rsidRPr="00C53007" w:rsidRDefault="00AB016F" w:rsidP="00CB7C0D">
            <w:pPr>
              <w:spacing w:after="0" w:line="240" w:lineRule="auto"/>
              <w:ind w:firstLine="0"/>
              <w:rPr>
                <w:rFonts w:ascii="Arial" w:hAnsi="Arial" w:cs="Arial"/>
                <w:sz w:val="24"/>
                <w:szCs w:val="24"/>
              </w:rPr>
            </w:pPr>
            <w:r w:rsidRPr="00C53007">
              <w:rPr>
                <w:rFonts w:ascii="Arial" w:hAnsi="Arial" w:cs="Arial"/>
                <w:sz w:val="24"/>
                <w:szCs w:val="24"/>
              </w:rPr>
              <w:t>Астрономия</w:t>
            </w:r>
          </w:p>
        </w:tc>
        <w:tc>
          <w:tcPr>
            <w:tcW w:w="538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Чаругин В.М. Астрономия, 2019</w:t>
            </w:r>
          </w:p>
        </w:tc>
        <w:tc>
          <w:tcPr>
            <w:tcW w:w="1417" w:type="dxa"/>
            <w:tcBorders>
              <w:top w:val="single" w:sz="4" w:space="0" w:color="auto"/>
              <w:left w:val="single" w:sz="4" w:space="0" w:color="auto"/>
              <w:bottom w:val="single" w:sz="4" w:space="0" w:color="auto"/>
              <w:right w:val="single" w:sz="4" w:space="0" w:color="auto"/>
            </w:tcBorders>
            <w:hideMark/>
          </w:tcPr>
          <w:p w:rsidR="00AB016F" w:rsidRPr="00C53007" w:rsidRDefault="00AB016F" w:rsidP="00D4227F">
            <w:pPr>
              <w:spacing w:after="0" w:line="240" w:lineRule="auto"/>
              <w:ind w:firstLine="0"/>
              <w:rPr>
                <w:rFonts w:ascii="Arial" w:hAnsi="Arial" w:cs="Arial"/>
                <w:sz w:val="24"/>
                <w:szCs w:val="24"/>
              </w:rPr>
            </w:pPr>
            <w:r w:rsidRPr="00C53007">
              <w:rPr>
                <w:rFonts w:ascii="Arial" w:hAnsi="Arial" w:cs="Arial"/>
                <w:bCs/>
                <w:sz w:val="24"/>
                <w:szCs w:val="24"/>
              </w:rPr>
              <w:t>Просвещение</w:t>
            </w:r>
          </w:p>
        </w:tc>
      </w:tr>
    </w:tbl>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Особенности учебного плана</w:t>
      </w:r>
    </w:p>
    <w:p w:rsidR="00AB016F" w:rsidRPr="00C53007" w:rsidRDefault="00AB016F" w:rsidP="00AB016F">
      <w:pPr>
        <w:spacing w:after="0" w:line="240" w:lineRule="auto"/>
        <w:ind w:firstLine="1350"/>
        <w:rPr>
          <w:rFonts w:ascii="Arial" w:hAnsi="Arial" w:cs="Arial"/>
          <w:sz w:val="24"/>
          <w:szCs w:val="24"/>
        </w:rPr>
      </w:pPr>
      <w:r w:rsidRPr="00C53007">
        <w:rPr>
          <w:rFonts w:ascii="Arial" w:hAnsi="Arial" w:cs="Arial"/>
          <w:sz w:val="24"/>
          <w:szCs w:val="24"/>
        </w:rPr>
        <w:t>Учебный план среднего общего образования определяет состав и объем учебных предметов, курсов, а также их распределение по классам.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соблюдения гигиенических требований к условиям обучения школьников и сохранения их здоровья.</w:t>
      </w:r>
    </w:p>
    <w:p w:rsidR="00AB016F" w:rsidRPr="00C53007" w:rsidRDefault="00AB016F" w:rsidP="00AB016F">
      <w:pPr>
        <w:spacing w:after="0" w:line="240" w:lineRule="auto"/>
        <w:ind w:firstLine="1350"/>
        <w:rPr>
          <w:rFonts w:ascii="Arial" w:hAnsi="Arial" w:cs="Arial"/>
          <w:sz w:val="24"/>
          <w:szCs w:val="24"/>
        </w:rPr>
      </w:pPr>
      <w:r w:rsidRPr="00C53007">
        <w:rPr>
          <w:rFonts w:ascii="Arial" w:hAnsi="Arial" w:cs="Arial"/>
          <w:sz w:val="24"/>
          <w:szCs w:val="24"/>
        </w:rPr>
        <w:t>Для удовлетворения образовательных потребностей учащихся и их родителей в старшей школе предполагается создание условий для реализации индивидуальной образовательной траектории через изучение предметных курсов по выбору учащихся, позволяющее организовать проведение занятий в индивидуальном режиме.</w:t>
      </w:r>
    </w:p>
    <w:p w:rsidR="00AB016F" w:rsidRPr="00C53007" w:rsidRDefault="00AB016F" w:rsidP="00AB016F">
      <w:pPr>
        <w:autoSpaceDE w:val="0"/>
        <w:autoSpaceDN w:val="0"/>
        <w:adjustRightInd w:val="0"/>
        <w:spacing w:after="0" w:line="240" w:lineRule="auto"/>
        <w:ind w:firstLine="1350"/>
        <w:rPr>
          <w:rFonts w:ascii="Arial" w:hAnsi="Arial" w:cs="Arial"/>
          <w:sz w:val="24"/>
          <w:szCs w:val="24"/>
        </w:rPr>
      </w:pPr>
      <w:r w:rsidRPr="00C53007">
        <w:rPr>
          <w:rFonts w:ascii="Arial" w:hAnsi="Arial" w:cs="Arial"/>
          <w:sz w:val="24"/>
          <w:szCs w:val="24"/>
        </w:rPr>
        <w:t>В соответствии с Концепцией профильного обучения, распоряжением Правительства Тюменской области от 22.10.2012 №2162-рп «О мерах по дальнейшему развитию в Тюменской области системы выявления и поддержки талантливых детей», профили для учащихся на уровне среднего общего образования определяются с учетом соответствия профиля интересам, склонностям и способностям учащихся и запросам их родителей (законных представителей).</w:t>
      </w:r>
    </w:p>
    <w:p w:rsidR="00AB016F" w:rsidRPr="00C53007" w:rsidRDefault="00AB016F" w:rsidP="00AB016F">
      <w:pPr>
        <w:autoSpaceDE w:val="0"/>
        <w:autoSpaceDN w:val="0"/>
        <w:adjustRightInd w:val="0"/>
        <w:spacing w:after="0" w:line="240" w:lineRule="auto"/>
        <w:ind w:firstLine="1350"/>
        <w:rPr>
          <w:rFonts w:ascii="Arial" w:hAnsi="Arial" w:cs="Arial"/>
          <w:sz w:val="24"/>
          <w:szCs w:val="24"/>
        </w:rPr>
      </w:pPr>
      <w:r w:rsidRPr="00C53007">
        <w:rPr>
          <w:rFonts w:ascii="Arial" w:hAnsi="Arial" w:cs="Arial"/>
          <w:sz w:val="24"/>
          <w:szCs w:val="24"/>
        </w:rPr>
        <w:t xml:space="preserve">Реализация профильного обучения осуществляется на основе внутригрупповых траекторий обучения: </w:t>
      </w:r>
      <w:r w:rsidR="00D606CC">
        <w:rPr>
          <w:rFonts w:ascii="Arial" w:hAnsi="Arial" w:cs="Arial"/>
          <w:sz w:val="24"/>
          <w:szCs w:val="24"/>
        </w:rPr>
        <w:t>2</w:t>
      </w:r>
      <w:r w:rsidRPr="00C53007">
        <w:rPr>
          <w:rFonts w:ascii="Arial" w:hAnsi="Arial" w:cs="Arial"/>
          <w:sz w:val="24"/>
          <w:szCs w:val="24"/>
        </w:rPr>
        <w:t xml:space="preserve"> группы в 10 классе п</w:t>
      </w:r>
      <w:r w:rsidR="00D606CC">
        <w:rPr>
          <w:rFonts w:ascii="Arial" w:hAnsi="Arial" w:cs="Arial"/>
          <w:sz w:val="24"/>
          <w:szCs w:val="24"/>
        </w:rPr>
        <w:t>о двум</w:t>
      </w:r>
      <w:r w:rsidRPr="00C53007">
        <w:rPr>
          <w:rFonts w:ascii="Arial" w:hAnsi="Arial" w:cs="Arial"/>
          <w:sz w:val="24"/>
          <w:szCs w:val="24"/>
        </w:rPr>
        <w:t xml:space="preserve"> направлениям профильной подготовки в рамках введения ФГОС СОО </w:t>
      </w:r>
    </w:p>
    <w:p w:rsidR="00AB016F" w:rsidRDefault="00AB016F" w:rsidP="006C30D0">
      <w:pPr>
        <w:pStyle w:val="afffff5"/>
        <w:numPr>
          <w:ilvl w:val="0"/>
          <w:numId w:val="119"/>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универсальный профиль с изучением на профильном уровне предметов русский язык, математика: алгебра и начала анализа, геометрия.</w:t>
      </w:r>
    </w:p>
    <w:p w:rsidR="00D606CC" w:rsidRPr="00C53007" w:rsidRDefault="00D606CC" w:rsidP="006C30D0">
      <w:pPr>
        <w:pStyle w:val="afffff5"/>
        <w:numPr>
          <w:ilvl w:val="0"/>
          <w:numId w:val="1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Естественнонаучный профиль с изучением на профильном уровне предметов биология, химия</w:t>
      </w:r>
    </w:p>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Региональная специфика учебного плана</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tab/>
      </w:r>
      <w:r w:rsidRPr="00C53007">
        <w:rPr>
          <w:rFonts w:ascii="Arial" w:hAnsi="Arial" w:cs="Arial"/>
          <w:sz w:val="24"/>
          <w:szCs w:val="24"/>
        </w:rPr>
        <w:tab/>
        <w:t xml:space="preserve">Реализация регионального компонента опирается на поручение правительства Тюменской области о необходимости подготовки инженерно-технических кадров для развития региона. С этой целью учителями биологии, химии, географии, физики, информатик и ИКТ в содержание рабочих программ по предметам внесены изменения, позволяющие учащимся не только приобрести дополнительные знания и навыки, но увидеть их практическое применение в условиях реального производства.   </w:t>
      </w:r>
    </w:p>
    <w:p w:rsidR="00AB016F" w:rsidRPr="00C53007" w:rsidRDefault="00AB016F" w:rsidP="00AB016F">
      <w:pPr>
        <w:pStyle w:val="rmcerulb"/>
        <w:spacing w:before="0" w:beforeAutospacing="0" w:after="0" w:afterAutospacing="0"/>
        <w:jc w:val="both"/>
        <w:rPr>
          <w:rFonts w:ascii="Arial" w:hAnsi="Arial" w:cs="Arial"/>
          <w:b/>
        </w:rPr>
      </w:pPr>
      <w:r w:rsidRPr="00C53007">
        <w:rPr>
          <w:rFonts w:ascii="Arial" w:hAnsi="Arial" w:cs="Arial"/>
          <w:b/>
        </w:rPr>
        <w:t>Тематика уроков, рекомендуемых к проведению на производстве</w:t>
      </w:r>
    </w:p>
    <w:p w:rsidR="00AB016F" w:rsidRPr="00C53007" w:rsidRDefault="00AB016F" w:rsidP="00AB016F">
      <w:pPr>
        <w:pStyle w:val="rmcerulb"/>
        <w:spacing w:before="0" w:beforeAutospacing="0" w:after="0" w:afterAutospacing="0"/>
        <w:jc w:val="both"/>
        <w:rPr>
          <w:rFonts w:ascii="Arial" w:hAnsi="Arial" w:cs="Arial"/>
          <w:b/>
          <w:i/>
        </w:rPr>
      </w:pPr>
      <w:r w:rsidRPr="00C53007">
        <w:rPr>
          <w:rFonts w:ascii="Arial" w:hAnsi="Arial" w:cs="Arial"/>
          <w:b/>
          <w:i/>
        </w:rPr>
        <w:t>(с привлечением ресурса производственных предприятий)</w:t>
      </w:r>
    </w:p>
    <w:tbl>
      <w:tblPr>
        <w:tblpPr w:leftFromText="180" w:rightFromText="180" w:horzAnchor="margin" w:tblpY="21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401"/>
        <w:gridCol w:w="1134"/>
        <w:gridCol w:w="1842"/>
        <w:gridCol w:w="3370"/>
      </w:tblGrid>
      <w:tr w:rsidR="00AB016F" w:rsidRPr="00C53007" w:rsidTr="00FF0B4C">
        <w:trPr>
          <w:tblHeader/>
        </w:trPr>
        <w:tc>
          <w:tcPr>
            <w:tcW w:w="426" w:type="dxa"/>
            <w:vAlign w:val="center"/>
          </w:tcPr>
          <w:p w:rsidR="00AB016F" w:rsidRPr="00C53007" w:rsidRDefault="00AB016F" w:rsidP="00D606CC">
            <w:pPr>
              <w:spacing w:after="0" w:line="240" w:lineRule="auto"/>
              <w:ind w:left="113"/>
              <w:rPr>
                <w:rFonts w:ascii="Arial" w:hAnsi="Arial" w:cs="Arial"/>
                <w:sz w:val="24"/>
                <w:szCs w:val="24"/>
                <w:lang w:val="en-US"/>
              </w:rPr>
            </w:pPr>
            <w:r w:rsidRPr="00C53007">
              <w:rPr>
                <w:rFonts w:ascii="Arial" w:hAnsi="Arial" w:cs="Arial"/>
                <w:b/>
                <w:sz w:val="24"/>
                <w:szCs w:val="24"/>
              </w:rPr>
              <w:lastRenderedPageBreak/>
              <w:t>№</w:t>
            </w:r>
          </w:p>
        </w:tc>
        <w:tc>
          <w:tcPr>
            <w:tcW w:w="3401" w:type="dxa"/>
            <w:vAlign w:val="center"/>
          </w:tcPr>
          <w:p w:rsidR="00AB016F" w:rsidRPr="00C53007" w:rsidRDefault="00AB016F" w:rsidP="00D606CC">
            <w:pPr>
              <w:spacing w:after="0" w:line="240" w:lineRule="auto"/>
              <w:rPr>
                <w:rFonts w:ascii="Arial" w:hAnsi="Arial" w:cs="Arial"/>
                <w:b/>
                <w:sz w:val="24"/>
                <w:szCs w:val="24"/>
              </w:rPr>
            </w:pPr>
            <w:r w:rsidRPr="00C53007">
              <w:rPr>
                <w:rFonts w:ascii="Arial" w:hAnsi="Arial" w:cs="Arial"/>
                <w:b/>
                <w:sz w:val="24"/>
                <w:szCs w:val="24"/>
              </w:rPr>
              <w:t xml:space="preserve">Темы уроков </w:t>
            </w:r>
          </w:p>
          <w:p w:rsidR="00AB016F" w:rsidRPr="00C53007" w:rsidRDefault="00AB016F" w:rsidP="00D606CC">
            <w:pPr>
              <w:spacing w:after="0" w:line="240" w:lineRule="auto"/>
              <w:ind w:left="68"/>
              <w:rPr>
                <w:rFonts w:ascii="Arial" w:hAnsi="Arial" w:cs="Arial"/>
                <w:sz w:val="24"/>
                <w:szCs w:val="24"/>
              </w:rPr>
            </w:pPr>
            <w:r w:rsidRPr="00C53007">
              <w:rPr>
                <w:rFonts w:ascii="Arial" w:hAnsi="Arial" w:cs="Arial"/>
                <w:b/>
                <w:sz w:val="24"/>
                <w:szCs w:val="24"/>
              </w:rPr>
              <w:t>(с учетом обновления содержания)</w:t>
            </w:r>
          </w:p>
        </w:tc>
        <w:tc>
          <w:tcPr>
            <w:tcW w:w="1134" w:type="dxa"/>
            <w:vAlign w:val="center"/>
          </w:tcPr>
          <w:p w:rsidR="00AB016F" w:rsidRPr="00C53007" w:rsidRDefault="00AB016F" w:rsidP="00D606CC">
            <w:pPr>
              <w:spacing w:after="0" w:line="240" w:lineRule="auto"/>
              <w:ind w:left="68"/>
              <w:rPr>
                <w:rFonts w:ascii="Arial" w:hAnsi="Arial" w:cs="Arial"/>
                <w:b/>
                <w:sz w:val="24"/>
                <w:szCs w:val="24"/>
              </w:rPr>
            </w:pPr>
            <w:r w:rsidRPr="00C53007">
              <w:rPr>
                <w:rFonts w:ascii="Arial" w:hAnsi="Arial" w:cs="Arial"/>
                <w:b/>
                <w:sz w:val="24"/>
                <w:szCs w:val="24"/>
              </w:rPr>
              <w:t>Сроки</w:t>
            </w:r>
          </w:p>
        </w:tc>
        <w:tc>
          <w:tcPr>
            <w:tcW w:w="1842" w:type="dxa"/>
            <w:vAlign w:val="center"/>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b/>
                <w:sz w:val="24"/>
                <w:szCs w:val="24"/>
              </w:rPr>
              <w:t>Виды деятельности</w:t>
            </w:r>
          </w:p>
        </w:tc>
        <w:tc>
          <w:tcPr>
            <w:tcW w:w="3370" w:type="dxa"/>
            <w:vAlign w:val="center"/>
          </w:tcPr>
          <w:p w:rsidR="00AB016F" w:rsidRPr="00C53007" w:rsidRDefault="00AB016F" w:rsidP="00D606CC">
            <w:pPr>
              <w:spacing w:after="0" w:line="240" w:lineRule="auto"/>
              <w:ind w:left="68"/>
              <w:rPr>
                <w:rFonts w:ascii="Arial" w:hAnsi="Arial" w:cs="Arial"/>
                <w:sz w:val="24"/>
                <w:szCs w:val="24"/>
                <w:lang w:val="en-US"/>
              </w:rPr>
            </w:pPr>
            <w:r w:rsidRPr="00C53007">
              <w:rPr>
                <w:rFonts w:ascii="Arial" w:hAnsi="Arial" w:cs="Arial"/>
                <w:b/>
                <w:sz w:val="24"/>
                <w:szCs w:val="24"/>
              </w:rPr>
              <w:t xml:space="preserve">Производственный  ресурс </w:t>
            </w:r>
          </w:p>
        </w:tc>
      </w:tr>
      <w:tr w:rsidR="00AB016F" w:rsidRPr="00C53007" w:rsidTr="00FF0B4C">
        <w:tc>
          <w:tcPr>
            <w:tcW w:w="426" w:type="dxa"/>
          </w:tcPr>
          <w:p w:rsidR="00AB016F" w:rsidRPr="00C53007" w:rsidRDefault="00AB016F" w:rsidP="00D606CC">
            <w:pPr>
              <w:pStyle w:val="afffff5"/>
              <w:numPr>
                <w:ilvl w:val="0"/>
                <w:numId w:val="116"/>
              </w:numPr>
              <w:spacing w:after="0" w:line="240" w:lineRule="auto"/>
              <w:ind w:left="340"/>
              <w:jc w:val="both"/>
              <w:rPr>
                <w:rFonts w:ascii="Arial" w:hAnsi="Arial" w:cs="Arial"/>
                <w:sz w:val="24"/>
                <w:szCs w:val="24"/>
              </w:rPr>
            </w:pPr>
          </w:p>
        </w:tc>
        <w:tc>
          <w:tcPr>
            <w:tcW w:w="3401"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Органические вещества, их роль в клетке. Углеводы. Липиды. (10 класс. Биология)</w:t>
            </w:r>
          </w:p>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Углеводы. Липиды. (10 класс. Химия)</w:t>
            </w:r>
          </w:p>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Обмен информацией между элементами, сигналы. (10 класс Информатика)</w:t>
            </w:r>
          </w:p>
        </w:tc>
        <w:tc>
          <w:tcPr>
            <w:tcW w:w="1134"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октябрь</w:t>
            </w:r>
          </w:p>
        </w:tc>
        <w:tc>
          <w:tcPr>
            <w:tcW w:w="1842"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образовательная экскурсия /урок на производстве</w:t>
            </w:r>
          </w:p>
        </w:tc>
        <w:tc>
          <w:tcPr>
            <w:tcW w:w="3370" w:type="dxa"/>
          </w:tcPr>
          <w:p w:rsidR="00AB016F" w:rsidRPr="00C53007" w:rsidRDefault="00D606CC" w:rsidP="00D606CC">
            <w:pPr>
              <w:spacing w:after="0" w:line="240" w:lineRule="auto"/>
              <w:ind w:left="68"/>
              <w:rPr>
                <w:rFonts w:ascii="Arial" w:hAnsi="Arial" w:cs="Arial"/>
                <w:sz w:val="24"/>
                <w:szCs w:val="24"/>
              </w:rPr>
            </w:pPr>
            <w:r w:rsidRPr="00D606CC">
              <w:rPr>
                <w:rFonts w:eastAsia="Times New Roman"/>
                <w:szCs w:val="28"/>
                <w:lang w:eastAsia="ru-RU"/>
              </w:rPr>
              <w:t>Столовая МАОУ «Бизинская СОШ»</w:t>
            </w:r>
          </w:p>
        </w:tc>
      </w:tr>
      <w:tr w:rsidR="00AB016F" w:rsidRPr="00C53007" w:rsidTr="00FF0B4C">
        <w:tc>
          <w:tcPr>
            <w:tcW w:w="426" w:type="dxa"/>
          </w:tcPr>
          <w:p w:rsidR="00AB016F" w:rsidRPr="00C53007" w:rsidRDefault="00AB016F" w:rsidP="00D606CC">
            <w:pPr>
              <w:pStyle w:val="afffff5"/>
              <w:numPr>
                <w:ilvl w:val="0"/>
                <w:numId w:val="116"/>
              </w:numPr>
              <w:spacing w:after="0" w:line="240" w:lineRule="auto"/>
              <w:ind w:left="340"/>
              <w:jc w:val="both"/>
              <w:rPr>
                <w:rFonts w:ascii="Arial" w:hAnsi="Arial" w:cs="Arial"/>
                <w:sz w:val="24"/>
                <w:szCs w:val="24"/>
              </w:rPr>
            </w:pPr>
          </w:p>
        </w:tc>
        <w:tc>
          <w:tcPr>
            <w:tcW w:w="3401"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Нефтяная, газовая и угольная промышленность как основа мировой энергетики. Тюменская область – крупный нефтегазовый район мира и страны.  Электроэнергетика, нетрадиционные</w:t>
            </w:r>
          </w:p>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(10 класс. География)</w:t>
            </w:r>
          </w:p>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Природные источники углеводородов. Нефть. Природный газ (10 класс. Химия)</w:t>
            </w:r>
          </w:p>
        </w:tc>
        <w:tc>
          <w:tcPr>
            <w:tcW w:w="1134"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ноябрь</w:t>
            </w:r>
          </w:p>
        </w:tc>
        <w:tc>
          <w:tcPr>
            <w:tcW w:w="1842"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урок на производстве/ образовательная экскурсия</w:t>
            </w:r>
          </w:p>
        </w:tc>
        <w:tc>
          <w:tcPr>
            <w:tcW w:w="3370"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ПАО «СИБУР Холдинг» ООО «Тобольск -Полимер»(г. Тобольск)</w:t>
            </w:r>
          </w:p>
        </w:tc>
      </w:tr>
      <w:tr w:rsidR="00AB016F" w:rsidRPr="00C53007" w:rsidTr="00FF0B4C">
        <w:tc>
          <w:tcPr>
            <w:tcW w:w="426" w:type="dxa"/>
          </w:tcPr>
          <w:p w:rsidR="00AB016F" w:rsidRPr="00C53007" w:rsidRDefault="00AB016F" w:rsidP="00D606CC">
            <w:pPr>
              <w:pStyle w:val="afffff5"/>
              <w:numPr>
                <w:ilvl w:val="0"/>
                <w:numId w:val="116"/>
              </w:numPr>
              <w:spacing w:after="0" w:line="240" w:lineRule="auto"/>
              <w:ind w:left="340"/>
              <w:jc w:val="both"/>
              <w:rPr>
                <w:rFonts w:ascii="Arial" w:hAnsi="Arial" w:cs="Arial"/>
                <w:sz w:val="24"/>
                <w:szCs w:val="24"/>
              </w:rPr>
            </w:pPr>
          </w:p>
        </w:tc>
        <w:tc>
          <w:tcPr>
            <w:tcW w:w="3401"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Понятие об энергетическом обмене (10 класс. Биология)</w:t>
            </w:r>
          </w:p>
          <w:p w:rsidR="00AB016F" w:rsidRPr="00C53007" w:rsidRDefault="00AB016F" w:rsidP="00D606CC">
            <w:pPr>
              <w:spacing w:after="0" w:line="240" w:lineRule="auto"/>
              <w:rPr>
                <w:rFonts w:ascii="Arial" w:hAnsi="Arial" w:cs="Arial"/>
                <w:sz w:val="24"/>
                <w:szCs w:val="24"/>
              </w:rPr>
            </w:pPr>
          </w:p>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Использование основных методов информатики и средств ИКТ в обществе, природе и технике (10 класс. Информатика)</w:t>
            </w:r>
          </w:p>
        </w:tc>
        <w:tc>
          <w:tcPr>
            <w:tcW w:w="1134"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ноябрь</w:t>
            </w:r>
          </w:p>
        </w:tc>
        <w:tc>
          <w:tcPr>
            <w:tcW w:w="1842"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урок на производстве/ образовательная экскурсия</w:t>
            </w:r>
          </w:p>
        </w:tc>
        <w:tc>
          <w:tcPr>
            <w:tcW w:w="3370"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Столовая МАОУ "Б</w:t>
            </w:r>
            <w:r w:rsidR="00D606CC">
              <w:rPr>
                <w:rFonts w:ascii="Arial" w:hAnsi="Arial" w:cs="Arial"/>
                <w:sz w:val="24"/>
                <w:szCs w:val="24"/>
              </w:rPr>
              <w:t>изинская</w:t>
            </w:r>
            <w:r w:rsidRPr="00C53007">
              <w:rPr>
                <w:rFonts w:ascii="Arial" w:hAnsi="Arial" w:cs="Arial"/>
                <w:sz w:val="24"/>
                <w:szCs w:val="24"/>
              </w:rPr>
              <w:t xml:space="preserve"> СОШ"</w:t>
            </w:r>
          </w:p>
        </w:tc>
      </w:tr>
      <w:tr w:rsidR="00AB016F" w:rsidRPr="00C53007" w:rsidTr="00FF0B4C">
        <w:tc>
          <w:tcPr>
            <w:tcW w:w="426" w:type="dxa"/>
          </w:tcPr>
          <w:p w:rsidR="00AB016F" w:rsidRPr="00C53007" w:rsidRDefault="00AB016F" w:rsidP="00D606CC">
            <w:pPr>
              <w:pStyle w:val="afffff5"/>
              <w:numPr>
                <w:ilvl w:val="0"/>
                <w:numId w:val="116"/>
              </w:numPr>
              <w:spacing w:after="0" w:line="240" w:lineRule="auto"/>
              <w:ind w:left="340"/>
              <w:jc w:val="both"/>
              <w:rPr>
                <w:rFonts w:ascii="Arial" w:hAnsi="Arial" w:cs="Arial"/>
                <w:sz w:val="24"/>
                <w:szCs w:val="24"/>
              </w:rPr>
            </w:pPr>
          </w:p>
        </w:tc>
        <w:tc>
          <w:tcPr>
            <w:tcW w:w="3401"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Всемирная стратегия охраны природных видов (10 класс. Биология).</w:t>
            </w:r>
          </w:p>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Глобальные проблемы человечества (10 класс. География)</w:t>
            </w:r>
          </w:p>
          <w:p w:rsidR="00AB016F" w:rsidRPr="00C53007" w:rsidRDefault="00AB016F" w:rsidP="00D606CC">
            <w:pPr>
              <w:spacing w:after="0" w:line="240" w:lineRule="auto"/>
              <w:ind w:left="68"/>
              <w:rPr>
                <w:rFonts w:ascii="Arial" w:hAnsi="Arial" w:cs="Arial"/>
                <w:sz w:val="24"/>
                <w:szCs w:val="24"/>
              </w:rPr>
            </w:pPr>
          </w:p>
        </w:tc>
        <w:tc>
          <w:tcPr>
            <w:tcW w:w="1134" w:type="dxa"/>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май</w:t>
            </w:r>
          </w:p>
        </w:tc>
        <w:tc>
          <w:tcPr>
            <w:tcW w:w="1842"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образовательная экскурсия /урок на производстве; проектная деятельность</w:t>
            </w:r>
          </w:p>
          <w:p w:rsidR="00AB016F" w:rsidRPr="00C53007" w:rsidRDefault="00AB016F" w:rsidP="00D606CC">
            <w:pPr>
              <w:spacing w:after="0" w:line="240" w:lineRule="auto"/>
              <w:ind w:left="68"/>
              <w:rPr>
                <w:rFonts w:ascii="Arial" w:hAnsi="Arial" w:cs="Arial"/>
                <w:sz w:val="24"/>
                <w:szCs w:val="24"/>
              </w:rPr>
            </w:pPr>
          </w:p>
        </w:tc>
        <w:tc>
          <w:tcPr>
            <w:tcW w:w="3370" w:type="dxa"/>
          </w:tcPr>
          <w:p w:rsidR="00AB016F" w:rsidRPr="00C53007" w:rsidRDefault="00AB016F" w:rsidP="00D606CC">
            <w:pPr>
              <w:spacing w:after="0" w:line="240" w:lineRule="auto"/>
              <w:rPr>
                <w:rFonts w:ascii="Arial" w:hAnsi="Arial" w:cs="Arial"/>
                <w:sz w:val="24"/>
                <w:szCs w:val="24"/>
              </w:rPr>
            </w:pPr>
            <w:r w:rsidRPr="00C53007">
              <w:rPr>
                <w:rFonts w:ascii="Arial" w:hAnsi="Arial" w:cs="Arial"/>
                <w:sz w:val="24"/>
                <w:szCs w:val="24"/>
              </w:rPr>
              <w:t>1. Экскурсии: Экологическая площадка, СИБУР. Памятники природы: Панин бугор, Дендрарий в Доме отдыха г. Тобольске.</w:t>
            </w:r>
          </w:p>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2. Инвестиционный проект по утилизации ТБО на территории Тюменской области (сеть МПЗг. Тобольск).</w:t>
            </w:r>
          </w:p>
        </w:tc>
      </w:tr>
    </w:tbl>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lastRenderedPageBreak/>
        <w:t>Изучение обучающимися региональных особенностей (10% от объема учебного времени) учтены при формировании учебно-тематических планов (в форме интегрированных модулей) и использованы возможности преподавания отдельных тем краеведческой, экологической направленности, а также вопросов формирования принципов здорового образа жизни в соответствующих учебных предметах федерального компонента. С целью повышения образовательного уровня подрастающего поколения предусмотрена трансформация урочной и внеурочной деятельности в рамках регионального проекта «Культура жизни».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2988"/>
        <w:gridCol w:w="1152"/>
        <w:gridCol w:w="1671"/>
        <w:gridCol w:w="2290"/>
      </w:tblGrid>
      <w:tr w:rsidR="00AB016F" w:rsidRPr="00C53007" w:rsidTr="00FF0B4C">
        <w:tc>
          <w:tcPr>
            <w:tcW w:w="2106" w:type="dxa"/>
          </w:tcPr>
          <w:p w:rsidR="00AB016F" w:rsidRPr="00C53007" w:rsidRDefault="00AB016F" w:rsidP="00CB7C0D">
            <w:pPr>
              <w:tabs>
                <w:tab w:val="left" w:pos="284"/>
              </w:tabs>
              <w:spacing w:after="0" w:line="240" w:lineRule="auto"/>
              <w:ind w:left="68" w:firstLine="0"/>
              <w:jc w:val="left"/>
              <w:rPr>
                <w:rFonts w:ascii="Arial" w:hAnsi="Arial" w:cs="Arial"/>
                <w:b/>
                <w:sz w:val="24"/>
                <w:szCs w:val="24"/>
              </w:rPr>
            </w:pPr>
            <w:r w:rsidRPr="00C53007">
              <w:rPr>
                <w:rFonts w:ascii="Arial" w:hAnsi="Arial" w:cs="Arial"/>
                <w:b/>
                <w:sz w:val="24"/>
                <w:szCs w:val="24"/>
              </w:rPr>
              <w:t>Предметы регионального компонента</w:t>
            </w:r>
          </w:p>
        </w:tc>
        <w:tc>
          <w:tcPr>
            <w:tcW w:w="2988" w:type="dxa"/>
          </w:tcPr>
          <w:p w:rsidR="00AB016F" w:rsidRPr="00C53007" w:rsidRDefault="00AB016F" w:rsidP="00CB7C0D">
            <w:pPr>
              <w:tabs>
                <w:tab w:val="left" w:pos="284"/>
              </w:tabs>
              <w:spacing w:after="0" w:line="240" w:lineRule="auto"/>
              <w:ind w:left="68" w:firstLine="0"/>
              <w:jc w:val="left"/>
              <w:rPr>
                <w:rFonts w:ascii="Arial" w:hAnsi="Arial" w:cs="Arial"/>
                <w:b/>
                <w:sz w:val="24"/>
                <w:szCs w:val="24"/>
              </w:rPr>
            </w:pPr>
            <w:r w:rsidRPr="00C53007">
              <w:rPr>
                <w:rFonts w:ascii="Arial" w:hAnsi="Arial" w:cs="Arial"/>
                <w:b/>
                <w:sz w:val="24"/>
                <w:szCs w:val="24"/>
              </w:rPr>
              <w:t>Предметы базового уровня¸ в которые входят интегрированные предметы</w:t>
            </w:r>
          </w:p>
        </w:tc>
        <w:tc>
          <w:tcPr>
            <w:tcW w:w="1152" w:type="dxa"/>
          </w:tcPr>
          <w:p w:rsidR="00AB016F" w:rsidRPr="00C53007" w:rsidRDefault="00AB016F" w:rsidP="00CB7C0D">
            <w:pPr>
              <w:spacing w:after="0" w:line="240" w:lineRule="auto"/>
              <w:ind w:left="68" w:firstLine="0"/>
              <w:jc w:val="left"/>
              <w:rPr>
                <w:rFonts w:ascii="Arial" w:hAnsi="Arial" w:cs="Arial"/>
                <w:b/>
                <w:sz w:val="24"/>
                <w:szCs w:val="24"/>
              </w:rPr>
            </w:pPr>
            <w:r w:rsidRPr="00C53007">
              <w:rPr>
                <w:rFonts w:ascii="Arial" w:hAnsi="Arial" w:cs="Arial"/>
                <w:b/>
                <w:sz w:val="24"/>
                <w:szCs w:val="24"/>
              </w:rPr>
              <w:t>Класс</w:t>
            </w:r>
          </w:p>
        </w:tc>
        <w:tc>
          <w:tcPr>
            <w:tcW w:w="1671" w:type="dxa"/>
          </w:tcPr>
          <w:p w:rsidR="00AB016F" w:rsidRPr="00C53007" w:rsidRDefault="00AB016F" w:rsidP="00CB7C0D">
            <w:pPr>
              <w:spacing w:after="0" w:line="240" w:lineRule="auto"/>
              <w:ind w:left="68" w:firstLine="0"/>
              <w:jc w:val="left"/>
              <w:rPr>
                <w:rFonts w:ascii="Arial" w:hAnsi="Arial" w:cs="Arial"/>
                <w:b/>
                <w:sz w:val="24"/>
                <w:szCs w:val="24"/>
              </w:rPr>
            </w:pPr>
            <w:r w:rsidRPr="00C53007">
              <w:rPr>
                <w:rFonts w:ascii="Arial" w:hAnsi="Arial" w:cs="Arial"/>
                <w:b/>
                <w:sz w:val="24"/>
                <w:szCs w:val="24"/>
              </w:rPr>
              <w:t>Количество часов</w:t>
            </w:r>
          </w:p>
        </w:tc>
        <w:tc>
          <w:tcPr>
            <w:tcW w:w="2290" w:type="dxa"/>
          </w:tcPr>
          <w:p w:rsidR="00AB016F" w:rsidRPr="00C53007" w:rsidRDefault="00AB016F" w:rsidP="00CB7C0D">
            <w:pPr>
              <w:spacing w:after="0" w:line="240" w:lineRule="auto"/>
              <w:ind w:firstLine="0"/>
              <w:jc w:val="left"/>
              <w:rPr>
                <w:rFonts w:ascii="Arial" w:hAnsi="Arial" w:cs="Arial"/>
                <w:b/>
                <w:sz w:val="24"/>
                <w:szCs w:val="24"/>
              </w:rPr>
            </w:pPr>
            <w:r w:rsidRPr="00C53007">
              <w:rPr>
                <w:rFonts w:ascii="Arial" w:hAnsi="Arial" w:cs="Arial"/>
                <w:b/>
                <w:sz w:val="24"/>
                <w:szCs w:val="24"/>
              </w:rPr>
              <w:t>Трансформация</w:t>
            </w:r>
          </w:p>
          <w:p w:rsidR="00AB016F" w:rsidRPr="00C53007" w:rsidRDefault="00AB016F" w:rsidP="00CB7C0D">
            <w:pPr>
              <w:spacing w:after="0" w:line="240" w:lineRule="auto"/>
              <w:ind w:left="68"/>
              <w:jc w:val="left"/>
              <w:rPr>
                <w:rFonts w:ascii="Arial" w:hAnsi="Arial" w:cs="Arial"/>
                <w:b/>
                <w:sz w:val="24"/>
                <w:szCs w:val="24"/>
              </w:rPr>
            </w:pPr>
            <w:r w:rsidRPr="00C53007">
              <w:rPr>
                <w:rFonts w:ascii="Arial" w:hAnsi="Arial" w:cs="Arial"/>
                <w:b/>
                <w:sz w:val="24"/>
                <w:szCs w:val="24"/>
              </w:rPr>
              <w:t>урока</w:t>
            </w:r>
          </w:p>
        </w:tc>
      </w:tr>
      <w:tr w:rsidR="00AB016F" w:rsidRPr="00C53007" w:rsidTr="00FF0B4C">
        <w:tc>
          <w:tcPr>
            <w:tcW w:w="2106"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Экология</w:t>
            </w: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Биология</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10</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4</w:t>
            </w:r>
          </w:p>
        </w:tc>
        <w:tc>
          <w:tcPr>
            <w:tcW w:w="2290" w:type="dxa"/>
          </w:tcPr>
          <w:p w:rsidR="00AB016F" w:rsidRPr="00C53007" w:rsidRDefault="00AB016F" w:rsidP="00AB016F">
            <w:pPr>
              <w:tabs>
                <w:tab w:val="left" w:pos="284"/>
              </w:tabs>
              <w:spacing w:after="0" w:line="240" w:lineRule="auto"/>
              <w:rPr>
                <w:rFonts w:ascii="Arial" w:hAnsi="Arial" w:cs="Arial"/>
                <w:color w:val="333333"/>
                <w:sz w:val="24"/>
                <w:szCs w:val="24"/>
                <w:shd w:val="clear" w:color="auto" w:fill="FFFFFF"/>
              </w:rPr>
            </w:pPr>
          </w:p>
          <w:p w:rsidR="00AB016F" w:rsidRPr="00C53007" w:rsidRDefault="00AB016F" w:rsidP="00D606CC">
            <w:pPr>
              <w:tabs>
                <w:tab w:val="left" w:pos="284"/>
              </w:tabs>
              <w:spacing w:after="0" w:line="240" w:lineRule="auto"/>
              <w:ind w:left="68" w:firstLine="0"/>
              <w:rPr>
                <w:rFonts w:ascii="Arial" w:hAnsi="Arial" w:cs="Arial"/>
                <w:sz w:val="24"/>
                <w:szCs w:val="24"/>
              </w:rPr>
            </w:pPr>
            <w:r w:rsidRPr="00C53007">
              <w:rPr>
                <w:rFonts w:ascii="Arial" w:hAnsi="Arial" w:cs="Arial"/>
                <w:color w:val="333333"/>
                <w:sz w:val="24"/>
                <w:szCs w:val="24"/>
                <w:shd w:val="clear" w:color="auto" w:fill="FFFFFF"/>
              </w:rPr>
              <w:t>Тобольский филиал ПАО «</w:t>
            </w:r>
            <w:r w:rsidRPr="00C53007">
              <w:rPr>
                <w:rFonts w:ascii="Arial" w:hAnsi="Arial" w:cs="Arial"/>
                <w:sz w:val="24"/>
                <w:szCs w:val="24"/>
              </w:rPr>
              <w:t>СУЭНКО», электронный читальный зал Президентской библиотеки им. Б.Н. Ельцина</w:t>
            </w:r>
          </w:p>
        </w:tc>
      </w:tr>
      <w:tr w:rsidR="00AB016F" w:rsidRPr="00C53007" w:rsidTr="00FF0B4C">
        <w:tc>
          <w:tcPr>
            <w:tcW w:w="2106" w:type="dxa"/>
            <w:vMerge w:val="restart"/>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Краеведение</w:t>
            </w: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МХК</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11</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4</w:t>
            </w:r>
          </w:p>
        </w:tc>
        <w:tc>
          <w:tcPr>
            <w:tcW w:w="2290" w:type="dxa"/>
            <w:vMerge w:val="restart"/>
          </w:tcPr>
          <w:p w:rsidR="00AB016F" w:rsidRPr="00C53007" w:rsidRDefault="00AB016F" w:rsidP="00D606CC">
            <w:pPr>
              <w:spacing w:after="0" w:line="240" w:lineRule="auto"/>
              <w:ind w:left="68" w:firstLine="0"/>
              <w:rPr>
                <w:rFonts w:ascii="Arial" w:hAnsi="Arial" w:cs="Arial"/>
                <w:sz w:val="24"/>
                <w:szCs w:val="24"/>
              </w:rPr>
            </w:pPr>
            <w:r w:rsidRPr="00C53007">
              <w:rPr>
                <w:rFonts w:ascii="Arial" w:hAnsi="Arial" w:cs="Arial"/>
                <w:sz w:val="24"/>
                <w:szCs w:val="24"/>
              </w:rPr>
              <w:t>Тобольский историко-архитектурный музей заповедник, исторический парк «Россия – моя история» (г. Тюмень), музейная комната МАОУ «Б</w:t>
            </w:r>
            <w:r w:rsidR="00D606CC">
              <w:rPr>
                <w:rFonts w:ascii="Arial" w:hAnsi="Arial" w:cs="Arial"/>
                <w:sz w:val="24"/>
                <w:szCs w:val="24"/>
              </w:rPr>
              <w:t>изинская</w:t>
            </w:r>
            <w:r w:rsidRPr="00C53007">
              <w:rPr>
                <w:rFonts w:ascii="Arial" w:hAnsi="Arial" w:cs="Arial"/>
                <w:sz w:val="24"/>
                <w:szCs w:val="24"/>
              </w:rPr>
              <w:t xml:space="preserve"> СОШ», электронный читальный зал Президентской библиотеки им. Б.Н. Ельцина</w:t>
            </w:r>
          </w:p>
        </w:tc>
      </w:tr>
      <w:tr w:rsidR="00AB016F" w:rsidRPr="00C53007" w:rsidTr="00FF0B4C">
        <w:tc>
          <w:tcPr>
            <w:tcW w:w="2106" w:type="dxa"/>
            <w:vMerge/>
            <w:vAlign w:val="center"/>
          </w:tcPr>
          <w:p w:rsidR="00AB016F" w:rsidRPr="00C53007" w:rsidRDefault="00AB016F" w:rsidP="00AB016F">
            <w:pPr>
              <w:spacing w:after="0" w:line="240" w:lineRule="auto"/>
              <w:rPr>
                <w:rFonts w:ascii="Arial" w:hAnsi="Arial" w:cs="Arial"/>
                <w:sz w:val="24"/>
                <w:szCs w:val="24"/>
              </w:rPr>
            </w:pP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История</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10</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7</w:t>
            </w:r>
          </w:p>
        </w:tc>
        <w:tc>
          <w:tcPr>
            <w:tcW w:w="2290" w:type="dxa"/>
            <w:vMerge/>
            <w:vAlign w:val="center"/>
          </w:tcPr>
          <w:p w:rsidR="00AB016F" w:rsidRPr="00C53007" w:rsidRDefault="00AB016F" w:rsidP="00AB016F">
            <w:pPr>
              <w:spacing w:after="0" w:line="240" w:lineRule="auto"/>
              <w:rPr>
                <w:rFonts w:ascii="Arial" w:hAnsi="Arial" w:cs="Arial"/>
                <w:sz w:val="24"/>
                <w:szCs w:val="24"/>
              </w:rPr>
            </w:pPr>
          </w:p>
        </w:tc>
      </w:tr>
      <w:tr w:rsidR="00AB016F" w:rsidRPr="00C53007" w:rsidTr="00FF0B4C">
        <w:tc>
          <w:tcPr>
            <w:tcW w:w="2106" w:type="dxa"/>
            <w:vMerge/>
            <w:vAlign w:val="center"/>
          </w:tcPr>
          <w:p w:rsidR="00AB016F" w:rsidRPr="00C53007" w:rsidRDefault="00AB016F" w:rsidP="00AB016F">
            <w:pPr>
              <w:spacing w:after="0" w:line="240" w:lineRule="auto"/>
              <w:rPr>
                <w:rFonts w:ascii="Arial" w:hAnsi="Arial" w:cs="Arial"/>
                <w:sz w:val="24"/>
                <w:szCs w:val="24"/>
              </w:rPr>
            </w:pP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История</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11</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7</w:t>
            </w:r>
          </w:p>
        </w:tc>
        <w:tc>
          <w:tcPr>
            <w:tcW w:w="2290" w:type="dxa"/>
            <w:vMerge/>
            <w:vAlign w:val="center"/>
          </w:tcPr>
          <w:p w:rsidR="00AB016F" w:rsidRPr="00C53007" w:rsidRDefault="00AB016F" w:rsidP="00AB016F">
            <w:pPr>
              <w:spacing w:after="0" w:line="240" w:lineRule="auto"/>
              <w:rPr>
                <w:rFonts w:ascii="Arial" w:hAnsi="Arial" w:cs="Arial"/>
                <w:sz w:val="24"/>
                <w:szCs w:val="24"/>
              </w:rPr>
            </w:pPr>
          </w:p>
        </w:tc>
      </w:tr>
      <w:tr w:rsidR="00AB016F" w:rsidRPr="00C53007" w:rsidTr="00FF0B4C">
        <w:tc>
          <w:tcPr>
            <w:tcW w:w="2106" w:type="dxa"/>
            <w:vMerge w:val="restart"/>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ЗОЖ</w:t>
            </w: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ОБЖ</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10</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4</w:t>
            </w:r>
          </w:p>
        </w:tc>
        <w:tc>
          <w:tcPr>
            <w:tcW w:w="2290" w:type="dxa"/>
            <w:vMerge w:val="restart"/>
          </w:tcPr>
          <w:p w:rsidR="00AB016F" w:rsidRPr="00C53007" w:rsidRDefault="00AB016F" w:rsidP="00D606CC">
            <w:pPr>
              <w:spacing w:after="0" w:line="240" w:lineRule="auto"/>
              <w:ind w:left="68"/>
              <w:rPr>
                <w:rFonts w:ascii="Arial" w:hAnsi="Arial" w:cs="Arial"/>
                <w:sz w:val="24"/>
                <w:szCs w:val="24"/>
              </w:rPr>
            </w:pPr>
            <w:r w:rsidRPr="00C53007">
              <w:rPr>
                <w:rFonts w:ascii="Arial" w:hAnsi="Arial" w:cs="Arial"/>
                <w:sz w:val="24"/>
                <w:szCs w:val="24"/>
              </w:rPr>
              <w:t>ГБУЗ ТО «Областная больница №3 (с. Б</w:t>
            </w:r>
            <w:r w:rsidR="00D606CC">
              <w:rPr>
                <w:rFonts w:ascii="Arial" w:hAnsi="Arial" w:cs="Arial"/>
                <w:sz w:val="24"/>
                <w:szCs w:val="24"/>
              </w:rPr>
              <w:t>изино</w:t>
            </w:r>
            <w:r w:rsidRPr="00C53007">
              <w:rPr>
                <w:rFonts w:ascii="Arial" w:hAnsi="Arial" w:cs="Arial"/>
                <w:sz w:val="24"/>
                <w:szCs w:val="24"/>
              </w:rPr>
              <w:t>)</w:t>
            </w:r>
          </w:p>
        </w:tc>
      </w:tr>
      <w:tr w:rsidR="00AB016F" w:rsidRPr="00C53007" w:rsidTr="00FF0B4C">
        <w:tc>
          <w:tcPr>
            <w:tcW w:w="2106" w:type="dxa"/>
            <w:vMerge/>
            <w:vAlign w:val="center"/>
          </w:tcPr>
          <w:p w:rsidR="00AB016F" w:rsidRPr="00C53007" w:rsidRDefault="00AB016F" w:rsidP="00AB016F">
            <w:pPr>
              <w:spacing w:after="0" w:line="240" w:lineRule="auto"/>
              <w:rPr>
                <w:rFonts w:ascii="Arial" w:hAnsi="Arial" w:cs="Arial"/>
                <w:sz w:val="24"/>
                <w:szCs w:val="24"/>
              </w:rPr>
            </w:pP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ОБЖ</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11</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4</w:t>
            </w:r>
          </w:p>
        </w:tc>
        <w:tc>
          <w:tcPr>
            <w:tcW w:w="2290" w:type="dxa"/>
            <w:vMerge/>
            <w:vAlign w:val="center"/>
          </w:tcPr>
          <w:p w:rsidR="00AB016F" w:rsidRPr="00C53007" w:rsidRDefault="00AB016F" w:rsidP="00AB016F">
            <w:pPr>
              <w:spacing w:after="0" w:line="240" w:lineRule="auto"/>
              <w:rPr>
                <w:rFonts w:ascii="Arial" w:hAnsi="Arial" w:cs="Arial"/>
                <w:sz w:val="24"/>
                <w:szCs w:val="24"/>
              </w:rPr>
            </w:pPr>
          </w:p>
        </w:tc>
      </w:tr>
      <w:tr w:rsidR="00AB016F" w:rsidRPr="00C53007" w:rsidTr="00FF0B4C">
        <w:tc>
          <w:tcPr>
            <w:tcW w:w="2106" w:type="dxa"/>
            <w:vMerge w:val="restart"/>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Энергосбережение</w:t>
            </w: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Физика</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10</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7</w:t>
            </w:r>
          </w:p>
        </w:tc>
        <w:tc>
          <w:tcPr>
            <w:tcW w:w="2290" w:type="dxa"/>
            <w:vMerge w:val="restart"/>
          </w:tcPr>
          <w:p w:rsidR="00AB016F" w:rsidRPr="00C53007" w:rsidRDefault="00AB016F" w:rsidP="00D606CC">
            <w:pPr>
              <w:tabs>
                <w:tab w:val="left" w:pos="284"/>
              </w:tabs>
              <w:spacing w:after="0" w:line="240" w:lineRule="auto"/>
              <w:ind w:left="68" w:firstLine="0"/>
              <w:rPr>
                <w:rFonts w:ascii="Arial" w:hAnsi="Arial" w:cs="Arial"/>
                <w:sz w:val="24"/>
                <w:szCs w:val="24"/>
              </w:rPr>
            </w:pPr>
            <w:r w:rsidRPr="00CB7C0D">
              <w:rPr>
                <w:rFonts w:ascii="Arial" w:hAnsi="Arial" w:cs="Arial"/>
                <w:sz w:val="24"/>
                <w:szCs w:val="24"/>
                <w:shd w:val="clear" w:color="auto" w:fill="FFFFFF"/>
              </w:rPr>
              <w:t>Тобольский филиал ПАО «</w:t>
            </w:r>
            <w:r w:rsidRPr="00CB7C0D">
              <w:rPr>
                <w:rFonts w:ascii="Arial" w:hAnsi="Arial" w:cs="Arial"/>
                <w:sz w:val="24"/>
                <w:szCs w:val="24"/>
              </w:rPr>
              <w:t xml:space="preserve">СУЭНКО», </w:t>
            </w:r>
            <w:r w:rsidRPr="00C53007">
              <w:rPr>
                <w:rFonts w:ascii="Arial" w:hAnsi="Arial" w:cs="Arial"/>
                <w:sz w:val="24"/>
                <w:szCs w:val="24"/>
              </w:rPr>
              <w:t xml:space="preserve">электронный читальный зал Президентской </w:t>
            </w:r>
            <w:r w:rsidRPr="00C53007">
              <w:rPr>
                <w:rFonts w:ascii="Arial" w:hAnsi="Arial" w:cs="Arial"/>
                <w:sz w:val="24"/>
                <w:szCs w:val="24"/>
              </w:rPr>
              <w:lastRenderedPageBreak/>
              <w:t>библиотеки им. Б.Н. Ельцина</w:t>
            </w:r>
          </w:p>
        </w:tc>
      </w:tr>
      <w:tr w:rsidR="00AB016F" w:rsidRPr="00C53007" w:rsidTr="00FF0B4C">
        <w:tc>
          <w:tcPr>
            <w:tcW w:w="2106" w:type="dxa"/>
            <w:vMerge/>
            <w:vAlign w:val="center"/>
          </w:tcPr>
          <w:p w:rsidR="00AB016F" w:rsidRPr="00C53007" w:rsidRDefault="00AB016F" w:rsidP="00AB016F">
            <w:pPr>
              <w:spacing w:after="0" w:line="240" w:lineRule="auto"/>
              <w:rPr>
                <w:rFonts w:ascii="Arial" w:hAnsi="Arial" w:cs="Arial"/>
                <w:sz w:val="24"/>
                <w:szCs w:val="24"/>
              </w:rPr>
            </w:pPr>
          </w:p>
        </w:tc>
        <w:tc>
          <w:tcPr>
            <w:tcW w:w="2988"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Физика</w:t>
            </w:r>
          </w:p>
        </w:tc>
        <w:tc>
          <w:tcPr>
            <w:tcW w:w="1152"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11</w:t>
            </w:r>
          </w:p>
        </w:tc>
        <w:tc>
          <w:tcPr>
            <w:tcW w:w="1671" w:type="dxa"/>
          </w:tcPr>
          <w:p w:rsidR="00AB016F" w:rsidRPr="00C53007" w:rsidRDefault="00AB016F" w:rsidP="00AB016F">
            <w:pPr>
              <w:spacing w:after="0" w:line="240" w:lineRule="auto"/>
              <w:ind w:left="68"/>
              <w:rPr>
                <w:rFonts w:ascii="Arial" w:hAnsi="Arial" w:cs="Arial"/>
                <w:sz w:val="24"/>
                <w:szCs w:val="24"/>
              </w:rPr>
            </w:pPr>
            <w:r w:rsidRPr="00C53007">
              <w:rPr>
                <w:rFonts w:ascii="Arial" w:hAnsi="Arial" w:cs="Arial"/>
                <w:sz w:val="24"/>
                <w:szCs w:val="24"/>
              </w:rPr>
              <w:t>7</w:t>
            </w:r>
          </w:p>
        </w:tc>
        <w:tc>
          <w:tcPr>
            <w:tcW w:w="2290" w:type="dxa"/>
            <w:vMerge/>
            <w:vAlign w:val="center"/>
          </w:tcPr>
          <w:p w:rsidR="00AB016F" w:rsidRPr="00C53007" w:rsidRDefault="00AB016F" w:rsidP="00AB016F">
            <w:pPr>
              <w:spacing w:after="0" w:line="240" w:lineRule="auto"/>
              <w:rPr>
                <w:rFonts w:ascii="Arial" w:hAnsi="Arial" w:cs="Arial"/>
                <w:sz w:val="24"/>
                <w:szCs w:val="24"/>
              </w:rPr>
            </w:pPr>
          </w:p>
        </w:tc>
      </w:tr>
    </w:tbl>
    <w:p w:rsidR="00AB016F" w:rsidRPr="00C53007" w:rsidRDefault="00AB016F" w:rsidP="00AB016F">
      <w:pPr>
        <w:spacing w:after="0" w:line="240" w:lineRule="auto"/>
        <w:rPr>
          <w:rFonts w:ascii="Arial" w:hAnsi="Arial" w:cs="Arial"/>
          <w:b/>
          <w:i/>
          <w:sz w:val="24"/>
          <w:szCs w:val="24"/>
        </w:rPr>
      </w:pPr>
    </w:p>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Компонент ОО</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ab/>
        <w:t>В соответствии с Концепцией профильного обучения, распоряжением Правительства</w:t>
      </w:r>
      <w:r w:rsidR="00CB7C0D">
        <w:rPr>
          <w:rFonts w:ascii="Arial" w:hAnsi="Arial" w:cs="Arial"/>
          <w:sz w:val="24"/>
          <w:szCs w:val="24"/>
        </w:rPr>
        <w:t xml:space="preserve"> </w:t>
      </w:r>
      <w:r w:rsidRPr="00C53007">
        <w:rPr>
          <w:rFonts w:ascii="Arial" w:hAnsi="Arial" w:cs="Arial"/>
          <w:sz w:val="24"/>
          <w:szCs w:val="24"/>
        </w:rPr>
        <w:t>Тюменской области от 22.10.2012 №2162-рп «О мерах по дальнейшему развитию в Тюменской области системы выявления и поддержки талантливых детей» профили для учащихся на уровне среднего общего образования определяются с учетом соответствия профиля интересам, склонностям и способностям учащихся и запросам их родителей (законных представителей).</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ab/>
        <w:t>Реализация профильного обучения осуществляется на основе внутри</w:t>
      </w:r>
      <w:r w:rsidR="00D606CC">
        <w:rPr>
          <w:rFonts w:ascii="Arial" w:hAnsi="Arial" w:cs="Arial"/>
          <w:sz w:val="24"/>
          <w:szCs w:val="24"/>
        </w:rPr>
        <w:t>групповых траекторий обучения: 2 группы в 10 классе.</w:t>
      </w:r>
    </w:p>
    <w:p w:rsidR="0058579A" w:rsidRPr="0058579A" w:rsidRDefault="00AB016F" w:rsidP="0058579A">
      <w:pPr>
        <w:spacing w:after="0" w:line="240" w:lineRule="auto"/>
        <w:rPr>
          <w:rFonts w:ascii="Arial" w:hAnsi="Arial" w:cs="Arial"/>
          <w:sz w:val="24"/>
          <w:szCs w:val="24"/>
        </w:rPr>
      </w:pPr>
      <w:r w:rsidRPr="00C53007">
        <w:rPr>
          <w:rFonts w:ascii="Arial" w:hAnsi="Arial" w:cs="Arial"/>
          <w:sz w:val="24"/>
          <w:szCs w:val="24"/>
        </w:rPr>
        <w:tab/>
      </w:r>
    </w:p>
    <w:p w:rsidR="00AB016F" w:rsidRPr="00CB7C0D" w:rsidRDefault="00AB016F" w:rsidP="00AB016F">
      <w:pPr>
        <w:spacing w:after="0" w:line="240" w:lineRule="auto"/>
        <w:rPr>
          <w:rFonts w:ascii="Arial" w:hAnsi="Arial" w:cs="Arial"/>
          <w:b/>
          <w:i/>
          <w:sz w:val="24"/>
          <w:szCs w:val="24"/>
        </w:rPr>
      </w:pPr>
      <w:r w:rsidRPr="00CB7C0D">
        <w:rPr>
          <w:rFonts w:ascii="Arial" w:hAnsi="Arial" w:cs="Arial"/>
          <w:b/>
          <w:i/>
          <w:sz w:val="24"/>
          <w:szCs w:val="24"/>
        </w:rPr>
        <w:t>Учебный план для 10-11 классов</w:t>
      </w:r>
    </w:p>
    <w:p w:rsidR="00AB016F" w:rsidRPr="00CB7C0D" w:rsidRDefault="00AB016F" w:rsidP="00AB016F">
      <w:pPr>
        <w:spacing w:after="0" w:line="240" w:lineRule="auto"/>
        <w:ind w:firstLine="708"/>
        <w:rPr>
          <w:rFonts w:ascii="Arial" w:hAnsi="Arial" w:cs="Arial"/>
          <w:bCs/>
          <w:sz w:val="24"/>
          <w:szCs w:val="24"/>
        </w:rPr>
      </w:pPr>
      <w:r w:rsidRPr="00CB7C0D">
        <w:rPr>
          <w:rFonts w:ascii="Arial" w:hAnsi="Arial" w:cs="Arial"/>
          <w:sz w:val="24"/>
          <w:szCs w:val="24"/>
        </w:rPr>
        <w:t xml:space="preserve">Принципы построения учебного плана для X-XI классов основаны на идее </w:t>
      </w:r>
      <w:r w:rsidRPr="00CB7C0D">
        <w:rPr>
          <w:rFonts w:ascii="Arial" w:hAnsi="Arial" w:cs="Arial"/>
          <w:bCs/>
          <w:sz w:val="24"/>
          <w:szCs w:val="24"/>
        </w:rPr>
        <w:t xml:space="preserve">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w:t>
      </w:r>
    </w:p>
    <w:p w:rsidR="00AB016F" w:rsidRPr="00CB7C0D" w:rsidRDefault="00AB016F" w:rsidP="00AB016F">
      <w:pPr>
        <w:pStyle w:val="afffff6"/>
        <w:spacing w:line="240" w:lineRule="auto"/>
        <w:ind w:firstLine="1276"/>
        <w:jc w:val="both"/>
        <w:rPr>
          <w:rFonts w:ascii="Arial" w:hAnsi="Arial" w:cs="Arial"/>
          <w:sz w:val="24"/>
          <w:szCs w:val="24"/>
        </w:rPr>
      </w:pPr>
      <w:r w:rsidRPr="00CB7C0D">
        <w:rPr>
          <w:rFonts w:ascii="Arial" w:hAnsi="Arial" w:cs="Arial"/>
          <w:sz w:val="24"/>
          <w:szCs w:val="24"/>
        </w:rPr>
        <w:t>Профильный уровень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w:t>
      </w:r>
      <w:r w:rsidRPr="00CB7C0D">
        <w:rPr>
          <w:rFonts w:ascii="Arial" w:hAnsi="Arial" w:cs="Arial"/>
          <w:sz w:val="24"/>
          <w:szCs w:val="24"/>
        </w:rPr>
        <w:t>ь</w:t>
      </w:r>
      <w:r w:rsidRPr="00CB7C0D">
        <w:rPr>
          <w:rFonts w:ascii="Arial" w:hAnsi="Arial" w:cs="Arial"/>
          <w:sz w:val="24"/>
          <w:szCs w:val="24"/>
        </w:rPr>
        <w:t>ности.</w:t>
      </w:r>
    </w:p>
    <w:p w:rsidR="00AB016F" w:rsidRPr="00CB7C0D" w:rsidRDefault="00AB016F" w:rsidP="00AB016F">
      <w:pPr>
        <w:spacing w:after="0" w:line="240" w:lineRule="auto"/>
        <w:ind w:firstLine="708"/>
        <w:rPr>
          <w:rFonts w:ascii="Arial" w:hAnsi="Arial" w:cs="Arial"/>
          <w:sz w:val="24"/>
          <w:szCs w:val="24"/>
          <w:highlight w:val="yellow"/>
        </w:rPr>
      </w:pPr>
      <w:r w:rsidRPr="00CB7C0D">
        <w:rPr>
          <w:rFonts w:ascii="Arial" w:hAnsi="Arial" w:cs="Arial"/>
          <w:bCs/>
          <w:sz w:val="24"/>
          <w:szCs w:val="24"/>
        </w:rPr>
        <w:t>В связи с этим школа предоставляет обучающимся возможность углубленного изучения отдельных учебных предметов, предметных областей соответствующей образовательной программы, а также формирования индивидуальных учебных планов.</w:t>
      </w:r>
    </w:p>
    <w:p w:rsidR="00AB016F" w:rsidRPr="00CB7C0D" w:rsidRDefault="00AB016F" w:rsidP="00AB016F">
      <w:pPr>
        <w:pStyle w:val="s1"/>
        <w:shd w:val="clear" w:color="auto" w:fill="FFFFFF"/>
        <w:spacing w:before="0" w:beforeAutospacing="0" w:after="0" w:afterAutospacing="0"/>
        <w:ind w:firstLine="708"/>
        <w:jc w:val="both"/>
        <w:rPr>
          <w:rFonts w:ascii="Arial" w:hAnsi="Arial" w:cs="Arial"/>
        </w:rPr>
      </w:pPr>
      <w:r w:rsidRPr="00CB7C0D">
        <w:rPr>
          <w:rFonts w:ascii="Arial" w:hAnsi="Arial" w:cs="Arial"/>
        </w:rPr>
        <w:t>Формирование учебных планов  на этапе получения среднего общего образ</w:t>
      </w:r>
      <w:r w:rsidRPr="00CB7C0D">
        <w:rPr>
          <w:rFonts w:ascii="Arial" w:hAnsi="Arial" w:cs="Arial"/>
        </w:rPr>
        <w:t>о</w:t>
      </w:r>
      <w:r w:rsidRPr="00CB7C0D">
        <w:rPr>
          <w:rFonts w:ascii="Arial" w:hAnsi="Arial" w:cs="Arial"/>
        </w:rPr>
        <w:t>вания  осуществляется из числа учебных предметов из обязательных предметных областей.</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B7C0D">
        <w:rPr>
          <w:rFonts w:ascii="Arial" w:hAnsi="Arial" w:cs="Arial"/>
          <w:sz w:val="24"/>
          <w:szCs w:val="24"/>
        </w:rPr>
        <w:t xml:space="preserve">Профильное  обучение преследует следующие </w:t>
      </w:r>
      <w:r w:rsidRPr="00CB7C0D">
        <w:rPr>
          <w:rFonts w:ascii="Arial" w:hAnsi="Arial" w:cs="Arial"/>
          <w:b/>
          <w:i/>
          <w:sz w:val="24"/>
          <w:szCs w:val="24"/>
        </w:rPr>
        <w:t>основные це</w:t>
      </w:r>
      <w:r w:rsidRPr="00C53007">
        <w:rPr>
          <w:rFonts w:ascii="Arial" w:hAnsi="Arial" w:cs="Arial"/>
          <w:b/>
          <w:i/>
          <w:sz w:val="24"/>
          <w:szCs w:val="24"/>
        </w:rPr>
        <w:t>ли:</w:t>
      </w:r>
    </w:p>
    <w:p w:rsidR="00AB016F" w:rsidRPr="00C53007" w:rsidRDefault="00AB016F" w:rsidP="00AB016F">
      <w:pPr>
        <w:autoSpaceDE w:val="0"/>
        <w:autoSpaceDN w:val="0"/>
        <w:adjustRightInd w:val="0"/>
        <w:spacing w:before="5" w:after="0" w:line="240" w:lineRule="auto"/>
        <w:ind w:left="26" w:right="38"/>
        <w:rPr>
          <w:rFonts w:ascii="Arial" w:hAnsi="Arial" w:cs="Arial"/>
          <w:sz w:val="24"/>
          <w:szCs w:val="24"/>
        </w:rPr>
      </w:pPr>
      <w:r w:rsidRPr="00C53007">
        <w:rPr>
          <w:rFonts w:ascii="Arial" w:hAnsi="Arial" w:cs="Arial"/>
          <w:sz w:val="24"/>
          <w:szCs w:val="24"/>
        </w:rPr>
        <w:t>- 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AB016F" w:rsidRPr="00C53007" w:rsidRDefault="00AB016F" w:rsidP="006C30D0">
      <w:pPr>
        <w:widowControl w:val="0"/>
        <w:numPr>
          <w:ilvl w:val="0"/>
          <w:numId w:val="117"/>
        </w:numPr>
        <w:tabs>
          <w:tab w:val="left" w:pos="180"/>
        </w:tabs>
        <w:suppressAutoHyphens w:val="0"/>
        <w:autoSpaceDE w:val="0"/>
        <w:autoSpaceDN w:val="0"/>
        <w:adjustRightInd w:val="0"/>
        <w:spacing w:before="2" w:after="0" w:line="240" w:lineRule="auto"/>
        <w:ind w:left="0" w:right="38" w:firstLine="0"/>
        <w:rPr>
          <w:rFonts w:ascii="Arial" w:hAnsi="Arial" w:cs="Arial"/>
          <w:sz w:val="24"/>
          <w:szCs w:val="24"/>
        </w:rPr>
      </w:pPr>
      <w:r w:rsidRPr="00C53007">
        <w:rPr>
          <w:rFonts w:ascii="Arial" w:hAnsi="Arial" w:cs="Arial"/>
          <w:sz w:val="24"/>
          <w:szCs w:val="24"/>
        </w:rPr>
        <w:t>способствовать становлению равного доступа к полноценному образованию ра</w:t>
      </w:r>
      <w:r w:rsidRPr="00C53007">
        <w:rPr>
          <w:rFonts w:ascii="Arial" w:hAnsi="Arial" w:cs="Arial"/>
          <w:sz w:val="24"/>
          <w:szCs w:val="24"/>
        </w:rPr>
        <w:t>з</w:t>
      </w:r>
      <w:r w:rsidRPr="00C53007">
        <w:rPr>
          <w:rFonts w:ascii="Arial" w:hAnsi="Arial" w:cs="Arial"/>
          <w:sz w:val="24"/>
          <w:szCs w:val="24"/>
        </w:rPr>
        <w:t>ным категориям обучающихся в соответствии с их способностями, индивидуальн</w:t>
      </w:r>
      <w:r w:rsidRPr="00C53007">
        <w:rPr>
          <w:rFonts w:ascii="Arial" w:hAnsi="Arial" w:cs="Arial"/>
          <w:sz w:val="24"/>
          <w:szCs w:val="24"/>
        </w:rPr>
        <w:t>ы</w:t>
      </w:r>
      <w:r w:rsidRPr="00C53007">
        <w:rPr>
          <w:rFonts w:ascii="Arial" w:hAnsi="Arial" w:cs="Arial"/>
          <w:sz w:val="24"/>
          <w:szCs w:val="24"/>
        </w:rPr>
        <w:t>ми склонностями и потребностями;</w:t>
      </w:r>
    </w:p>
    <w:p w:rsidR="00AB016F" w:rsidRPr="00C53007" w:rsidRDefault="00AB016F" w:rsidP="006C30D0">
      <w:pPr>
        <w:widowControl w:val="0"/>
        <w:numPr>
          <w:ilvl w:val="0"/>
          <w:numId w:val="117"/>
        </w:numPr>
        <w:tabs>
          <w:tab w:val="left" w:pos="180"/>
        </w:tabs>
        <w:suppressAutoHyphens w:val="0"/>
        <w:autoSpaceDE w:val="0"/>
        <w:autoSpaceDN w:val="0"/>
        <w:adjustRightInd w:val="0"/>
        <w:spacing w:before="5" w:after="0" w:line="240" w:lineRule="auto"/>
        <w:ind w:left="0" w:right="36" w:firstLine="0"/>
        <w:rPr>
          <w:rFonts w:ascii="Arial" w:hAnsi="Arial" w:cs="Arial"/>
          <w:sz w:val="24"/>
          <w:szCs w:val="24"/>
        </w:rPr>
      </w:pPr>
      <w:r w:rsidRPr="00C53007">
        <w:rPr>
          <w:rFonts w:ascii="Arial" w:hAnsi="Arial" w:cs="Arial"/>
          <w:sz w:val="24"/>
          <w:szCs w:val="24"/>
        </w:rPr>
        <w:t>расширить возможности социализации обучающихся, обеспечить преемственность между общим и профессиональным образованием, более эффективно подготовить выпускников к освоению программ высшего профессионального образования.</w:t>
      </w:r>
    </w:p>
    <w:p w:rsidR="00AB016F" w:rsidRPr="00CB7C0D" w:rsidRDefault="0058579A" w:rsidP="00AB016F">
      <w:pPr>
        <w:widowControl w:val="0"/>
        <w:tabs>
          <w:tab w:val="left" w:pos="180"/>
        </w:tabs>
        <w:autoSpaceDE w:val="0"/>
        <w:autoSpaceDN w:val="0"/>
        <w:adjustRightInd w:val="0"/>
        <w:spacing w:before="5" w:after="0" w:line="240" w:lineRule="auto"/>
        <w:ind w:right="36"/>
        <w:rPr>
          <w:rFonts w:ascii="Arial" w:hAnsi="Arial" w:cs="Arial"/>
          <w:sz w:val="24"/>
          <w:szCs w:val="24"/>
        </w:rPr>
      </w:pPr>
      <w:r>
        <w:rPr>
          <w:rFonts w:ascii="Arial" w:hAnsi="Arial" w:cs="Arial"/>
          <w:sz w:val="24"/>
          <w:szCs w:val="24"/>
        </w:rPr>
        <w:t>Профильное обучение в 10</w:t>
      </w:r>
      <w:r w:rsidR="00AB016F" w:rsidRPr="00CB7C0D">
        <w:rPr>
          <w:rFonts w:ascii="Arial" w:hAnsi="Arial" w:cs="Arial"/>
          <w:sz w:val="24"/>
          <w:szCs w:val="24"/>
        </w:rPr>
        <w:t xml:space="preserve"> классе в МАОУ «Б</w:t>
      </w:r>
      <w:r>
        <w:rPr>
          <w:rFonts w:ascii="Arial" w:hAnsi="Arial" w:cs="Arial"/>
          <w:sz w:val="24"/>
          <w:szCs w:val="24"/>
        </w:rPr>
        <w:t>изинская</w:t>
      </w:r>
      <w:r w:rsidR="00AB016F" w:rsidRPr="00CB7C0D">
        <w:rPr>
          <w:rFonts w:ascii="Arial" w:hAnsi="Arial" w:cs="Arial"/>
          <w:sz w:val="24"/>
          <w:szCs w:val="24"/>
        </w:rPr>
        <w:t xml:space="preserve"> СОШ» организуется с опорой на БУП 2004 года</w:t>
      </w:r>
    </w:p>
    <w:p w:rsidR="00AB016F" w:rsidRPr="00CB7C0D" w:rsidRDefault="00AB016F" w:rsidP="00AB016F">
      <w:pPr>
        <w:pStyle w:val="20"/>
        <w:spacing w:before="0" w:after="0"/>
        <w:rPr>
          <w:rFonts w:cs="Arial"/>
          <w:bCs/>
          <w:sz w:val="24"/>
          <w:szCs w:val="24"/>
        </w:rPr>
      </w:pPr>
      <w:r w:rsidRPr="00CB7C0D">
        <w:rPr>
          <w:rFonts w:cs="Arial"/>
          <w:sz w:val="24"/>
          <w:szCs w:val="24"/>
        </w:rPr>
        <w:t>Учебный план</w:t>
      </w:r>
    </w:p>
    <w:p w:rsidR="00AB016F" w:rsidRPr="00CB7C0D" w:rsidRDefault="00AB016F" w:rsidP="00AB016F">
      <w:pPr>
        <w:spacing w:after="0" w:line="240" w:lineRule="auto"/>
        <w:jc w:val="center"/>
        <w:rPr>
          <w:rFonts w:ascii="Arial" w:hAnsi="Arial" w:cs="Arial"/>
          <w:b/>
          <w:bCs/>
          <w:i/>
          <w:sz w:val="24"/>
          <w:szCs w:val="24"/>
        </w:rPr>
      </w:pPr>
      <w:r w:rsidRPr="00CB7C0D">
        <w:rPr>
          <w:rFonts w:ascii="Arial" w:hAnsi="Arial" w:cs="Arial"/>
          <w:b/>
          <w:bCs/>
          <w:i/>
          <w:sz w:val="24"/>
          <w:szCs w:val="24"/>
        </w:rPr>
        <w:t xml:space="preserve">среднего  общего образования </w:t>
      </w:r>
    </w:p>
    <w:p w:rsidR="00AB016F" w:rsidRPr="00CB7C0D" w:rsidRDefault="00AB016F" w:rsidP="00AB016F">
      <w:pPr>
        <w:spacing w:after="0" w:line="240" w:lineRule="auto"/>
        <w:jc w:val="center"/>
        <w:rPr>
          <w:rFonts w:ascii="Arial" w:hAnsi="Arial" w:cs="Arial"/>
          <w:b/>
          <w:bCs/>
          <w:i/>
          <w:sz w:val="24"/>
          <w:szCs w:val="24"/>
        </w:rPr>
      </w:pPr>
      <w:r w:rsidRPr="00CB7C0D">
        <w:rPr>
          <w:rFonts w:ascii="Arial" w:hAnsi="Arial" w:cs="Arial"/>
          <w:b/>
          <w:bCs/>
          <w:i/>
          <w:sz w:val="24"/>
          <w:szCs w:val="24"/>
        </w:rPr>
        <w:t>общеобразовательная группа</w:t>
      </w:r>
    </w:p>
    <w:p w:rsidR="00AB016F" w:rsidRPr="00CB7C0D" w:rsidRDefault="00AB016F" w:rsidP="00AB016F">
      <w:pPr>
        <w:spacing w:after="0" w:line="240" w:lineRule="auto"/>
        <w:jc w:val="center"/>
        <w:rPr>
          <w:rFonts w:ascii="Arial" w:hAnsi="Arial" w:cs="Arial"/>
          <w:b/>
          <w:bCs/>
          <w:i/>
          <w:sz w:val="24"/>
          <w:szCs w:val="24"/>
        </w:rPr>
      </w:pPr>
      <w:r w:rsidRPr="00CB7C0D">
        <w:rPr>
          <w:rFonts w:ascii="Arial" w:hAnsi="Arial" w:cs="Arial"/>
          <w:b/>
          <w:bCs/>
          <w:i/>
          <w:sz w:val="24"/>
          <w:szCs w:val="24"/>
        </w:rPr>
        <w:t>МАОУ «Б</w:t>
      </w:r>
      <w:r w:rsidR="0058579A">
        <w:rPr>
          <w:rFonts w:ascii="Arial" w:hAnsi="Arial" w:cs="Arial"/>
          <w:b/>
          <w:bCs/>
          <w:i/>
          <w:sz w:val="24"/>
          <w:szCs w:val="24"/>
        </w:rPr>
        <w:t>изинская</w:t>
      </w:r>
      <w:r w:rsidRPr="00CB7C0D">
        <w:rPr>
          <w:rFonts w:ascii="Arial" w:hAnsi="Arial" w:cs="Arial"/>
          <w:b/>
          <w:bCs/>
          <w:i/>
          <w:sz w:val="24"/>
          <w:szCs w:val="24"/>
        </w:rPr>
        <w:t xml:space="preserve"> СОШ»</w:t>
      </w:r>
    </w:p>
    <w:p w:rsidR="00AB016F" w:rsidRPr="00CB7C0D" w:rsidRDefault="00AB016F" w:rsidP="00AB016F">
      <w:pPr>
        <w:spacing w:after="0" w:line="240" w:lineRule="auto"/>
        <w:jc w:val="center"/>
        <w:rPr>
          <w:rFonts w:ascii="Arial" w:hAnsi="Arial" w:cs="Arial"/>
          <w:b/>
          <w:bCs/>
          <w:i/>
          <w:sz w:val="24"/>
          <w:szCs w:val="24"/>
        </w:rPr>
      </w:pPr>
      <w:r w:rsidRPr="00CB7C0D">
        <w:rPr>
          <w:rFonts w:ascii="Arial" w:hAnsi="Arial" w:cs="Arial"/>
          <w:b/>
          <w:bCs/>
          <w:i/>
          <w:sz w:val="24"/>
          <w:szCs w:val="24"/>
        </w:rPr>
        <w:t>11 класс</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42"/>
        <w:gridCol w:w="1872"/>
        <w:gridCol w:w="709"/>
      </w:tblGrid>
      <w:tr w:rsidR="00AB016F" w:rsidRPr="00CB7C0D" w:rsidTr="00FF0B4C">
        <w:trPr>
          <w:cantSplit/>
        </w:trPr>
        <w:tc>
          <w:tcPr>
            <w:tcW w:w="7342" w:type="dxa"/>
            <w:vMerge w:val="restart"/>
            <w:vAlign w:val="center"/>
          </w:tcPr>
          <w:p w:rsidR="00AB016F" w:rsidRPr="00CB7C0D" w:rsidRDefault="00AB016F" w:rsidP="00AB016F">
            <w:pPr>
              <w:spacing w:after="0" w:line="240" w:lineRule="auto"/>
              <w:rPr>
                <w:rFonts w:ascii="Arial" w:hAnsi="Arial" w:cs="Arial"/>
                <w:b/>
                <w:sz w:val="24"/>
                <w:szCs w:val="24"/>
              </w:rPr>
            </w:pPr>
            <w:r w:rsidRPr="00CB7C0D">
              <w:rPr>
                <w:rFonts w:ascii="Arial" w:hAnsi="Arial" w:cs="Arial"/>
                <w:b/>
                <w:sz w:val="24"/>
                <w:szCs w:val="24"/>
              </w:rPr>
              <w:t xml:space="preserve">образовательные компоненты </w:t>
            </w:r>
          </w:p>
          <w:p w:rsidR="00AB016F" w:rsidRPr="00CB7C0D" w:rsidRDefault="00AB016F" w:rsidP="00AB016F">
            <w:pPr>
              <w:spacing w:after="0" w:line="240" w:lineRule="auto"/>
              <w:ind w:left="68"/>
              <w:rPr>
                <w:rFonts w:ascii="Arial" w:hAnsi="Arial" w:cs="Arial"/>
                <w:b/>
                <w:sz w:val="24"/>
                <w:szCs w:val="24"/>
              </w:rPr>
            </w:pPr>
            <w:r w:rsidRPr="00CB7C0D">
              <w:rPr>
                <w:rFonts w:ascii="Arial" w:hAnsi="Arial" w:cs="Arial"/>
                <w:b/>
                <w:sz w:val="24"/>
                <w:szCs w:val="24"/>
              </w:rPr>
              <w:t>(учебные предметы)</w:t>
            </w:r>
          </w:p>
        </w:tc>
        <w:tc>
          <w:tcPr>
            <w:tcW w:w="2581" w:type="dxa"/>
            <w:gridSpan w:val="2"/>
            <w:vAlign w:val="center"/>
          </w:tcPr>
          <w:p w:rsidR="00AB016F" w:rsidRPr="00CB7C0D" w:rsidRDefault="00AB016F" w:rsidP="00AB016F">
            <w:pPr>
              <w:spacing w:after="0" w:line="240" w:lineRule="auto"/>
              <w:ind w:left="68"/>
              <w:rPr>
                <w:rFonts w:ascii="Arial" w:hAnsi="Arial" w:cs="Arial"/>
                <w:b/>
                <w:sz w:val="24"/>
                <w:szCs w:val="24"/>
              </w:rPr>
            </w:pPr>
            <w:r w:rsidRPr="00CB7C0D">
              <w:rPr>
                <w:rFonts w:ascii="Arial" w:hAnsi="Arial" w:cs="Arial"/>
                <w:b/>
                <w:sz w:val="24"/>
                <w:szCs w:val="24"/>
              </w:rPr>
              <w:t>Количество часов в неделю</w:t>
            </w:r>
          </w:p>
        </w:tc>
      </w:tr>
      <w:tr w:rsidR="00AB016F" w:rsidRPr="00CB7C0D" w:rsidTr="00FF0B4C">
        <w:trPr>
          <w:cantSplit/>
        </w:trPr>
        <w:tc>
          <w:tcPr>
            <w:tcW w:w="0" w:type="auto"/>
            <w:vMerge/>
            <w:vAlign w:val="center"/>
          </w:tcPr>
          <w:p w:rsidR="00AB016F" w:rsidRPr="00CB7C0D" w:rsidRDefault="00AB016F" w:rsidP="00AB016F">
            <w:pPr>
              <w:spacing w:after="0" w:line="240" w:lineRule="auto"/>
              <w:rPr>
                <w:rFonts w:ascii="Arial" w:hAnsi="Arial" w:cs="Arial"/>
                <w:b/>
                <w:sz w:val="24"/>
                <w:szCs w:val="24"/>
              </w:rPr>
            </w:pPr>
          </w:p>
        </w:tc>
        <w:tc>
          <w:tcPr>
            <w:tcW w:w="2581" w:type="dxa"/>
            <w:gridSpan w:val="2"/>
            <w:vAlign w:val="center"/>
          </w:tcPr>
          <w:p w:rsidR="00AB016F" w:rsidRPr="00CB7C0D" w:rsidRDefault="00AB016F" w:rsidP="00AB016F">
            <w:pPr>
              <w:spacing w:after="0" w:line="240" w:lineRule="auto"/>
              <w:ind w:left="68"/>
              <w:jc w:val="center"/>
              <w:rPr>
                <w:rFonts w:ascii="Arial" w:hAnsi="Arial" w:cs="Arial"/>
                <w:b/>
                <w:sz w:val="24"/>
                <w:szCs w:val="24"/>
              </w:rPr>
            </w:pPr>
            <w:r w:rsidRPr="00CB7C0D">
              <w:rPr>
                <w:rFonts w:ascii="Arial" w:hAnsi="Arial" w:cs="Arial"/>
                <w:b/>
                <w:sz w:val="24"/>
                <w:szCs w:val="24"/>
              </w:rPr>
              <w:t>11</w:t>
            </w:r>
          </w:p>
        </w:tc>
      </w:tr>
      <w:tr w:rsidR="00AB016F" w:rsidRPr="00CB7C0D" w:rsidTr="00FF0B4C">
        <w:trPr>
          <w:cantSplit/>
        </w:trPr>
        <w:tc>
          <w:tcPr>
            <w:tcW w:w="9923" w:type="dxa"/>
            <w:gridSpan w:val="3"/>
            <w:shd w:val="clear" w:color="auto" w:fill="EEECE1"/>
            <w:vAlign w:val="center"/>
          </w:tcPr>
          <w:p w:rsidR="00AB016F" w:rsidRPr="00CB7C0D" w:rsidRDefault="00AB016F" w:rsidP="00AB016F">
            <w:pPr>
              <w:spacing w:after="0" w:line="240" w:lineRule="auto"/>
              <w:ind w:left="68"/>
              <w:rPr>
                <w:rFonts w:ascii="Arial" w:hAnsi="Arial" w:cs="Arial"/>
                <w:b/>
                <w:i/>
                <w:sz w:val="24"/>
                <w:szCs w:val="24"/>
              </w:rPr>
            </w:pPr>
            <w:r w:rsidRPr="00CB7C0D">
              <w:rPr>
                <w:rFonts w:ascii="Arial" w:hAnsi="Arial" w:cs="Arial"/>
                <w:b/>
                <w:i/>
                <w:sz w:val="24"/>
                <w:szCs w:val="24"/>
              </w:rPr>
              <w:lastRenderedPageBreak/>
              <w:t>Инвариантная часть</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Русский  язык</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 Литература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3</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Иностранный  язык</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3</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Математика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4</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Информатика  и ИКТ</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История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2</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Обществознание  (включая экономику и право)</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2</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География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Биология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Физика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rPr>
            </w:pPr>
            <w:r w:rsidRPr="00CB7C0D">
              <w:rPr>
                <w:rFonts w:ascii="Arial" w:hAnsi="Arial" w:cs="Arial"/>
                <w:sz w:val="24"/>
                <w:szCs w:val="24"/>
              </w:rPr>
              <w:t>2</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Астрономия</w:t>
            </w:r>
          </w:p>
        </w:tc>
        <w:tc>
          <w:tcPr>
            <w:tcW w:w="2581" w:type="dxa"/>
            <w:gridSpan w:val="2"/>
            <w:shd w:val="clear" w:color="auto" w:fill="FFFFFF"/>
            <w:vAlign w:val="center"/>
          </w:tcPr>
          <w:p w:rsidR="00AB016F" w:rsidRPr="00CB7C0D" w:rsidRDefault="00AB016F" w:rsidP="00AB016F">
            <w:pPr>
              <w:spacing w:after="0" w:line="240" w:lineRule="auto"/>
              <w:ind w:left="68"/>
              <w:jc w:val="center"/>
              <w:rPr>
                <w:rFonts w:ascii="Arial" w:hAnsi="Arial" w:cs="Arial"/>
                <w:sz w:val="24"/>
                <w:szCs w:val="24"/>
              </w:rPr>
            </w:pPr>
            <w:r w:rsidRPr="00CB7C0D">
              <w:rPr>
                <w:rFonts w:ascii="Arial" w:hAnsi="Arial" w:cs="Arial"/>
                <w:sz w:val="24"/>
                <w:szCs w:val="24"/>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Химия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Height w:val="325"/>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Мировая художественная культура</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rPr>
            </w:pPr>
            <w:r w:rsidRPr="00CB7C0D">
              <w:rPr>
                <w:rFonts w:ascii="Arial" w:hAnsi="Arial" w:cs="Arial"/>
                <w:sz w:val="24"/>
                <w:szCs w:val="24"/>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Физическая  культура</w:t>
            </w:r>
          </w:p>
        </w:tc>
        <w:tc>
          <w:tcPr>
            <w:tcW w:w="2581" w:type="dxa"/>
            <w:gridSpan w:val="2"/>
            <w:vAlign w:val="center"/>
          </w:tcPr>
          <w:p w:rsidR="00AB016F" w:rsidRPr="00CB7C0D" w:rsidRDefault="00AB016F" w:rsidP="00AB016F">
            <w:pPr>
              <w:spacing w:after="0" w:line="240" w:lineRule="auto"/>
              <w:ind w:left="68"/>
              <w:jc w:val="center"/>
              <w:rPr>
                <w:rFonts w:ascii="Arial" w:hAnsi="Arial" w:cs="Arial"/>
                <w:bCs/>
                <w:sz w:val="24"/>
                <w:szCs w:val="24"/>
              </w:rPr>
            </w:pPr>
            <w:r w:rsidRPr="00CB7C0D">
              <w:rPr>
                <w:rFonts w:ascii="Arial" w:hAnsi="Arial" w:cs="Arial"/>
                <w:bCs/>
                <w:sz w:val="24"/>
                <w:szCs w:val="24"/>
              </w:rPr>
              <w:t>3</w:t>
            </w:r>
          </w:p>
        </w:tc>
      </w:tr>
      <w:tr w:rsidR="00AB016F" w:rsidRPr="00CB7C0D" w:rsidTr="00FF0B4C">
        <w:trPr>
          <w:cantSplit/>
          <w:trHeight w:val="384"/>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Основы безопасности жизнедеятельности</w:t>
            </w:r>
          </w:p>
        </w:tc>
        <w:tc>
          <w:tcPr>
            <w:tcW w:w="2581" w:type="dxa"/>
            <w:gridSpan w:val="2"/>
            <w:vAlign w:val="center"/>
          </w:tcPr>
          <w:p w:rsidR="00AB016F" w:rsidRPr="00CB7C0D" w:rsidRDefault="00AB016F" w:rsidP="00AB016F">
            <w:pPr>
              <w:spacing w:after="0" w:line="240" w:lineRule="auto"/>
              <w:ind w:left="68"/>
              <w:jc w:val="center"/>
              <w:rPr>
                <w:rFonts w:ascii="Arial" w:hAnsi="Arial" w:cs="Arial"/>
                <w:bCs/>
                <w:sz w:val="24"/>
                <w:szCs w:val="24"/>
              </w:rPr>
            </w:pPr>
            <w:r w:rsidRPr="00CB7C0D">
              <w:rPr>
                <w:rFonts w:ascii="Arial" w:hAnsi="Arial" w:cs="Arial"/>
                <w:bCs/>
                <w:sz w:val="24"/>
                <w:szCs w:val="24"/>
              </w:rPr>
              <w:t>1</w:t>
            </w:r>
          </w:p>
        </w:tc>
      </w:tr>
      <w:tr w:rsidR="00AB016F" w:rsidRPr="00CB7C0D" w:rsidTr="00FF0B4C">
        <w:trPr>
          <w:cantSplit/>
        </w:trPr>
        <w:tc>
          <w:tcPr>
            <w:tcW w:w="7342" w:type="dxa"/>
            <w:vAlign w:val="center"/>
          </w:tcPr>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 xml:space="preserve">Технология </w:t>
            </w:r>
          </w:p>
        </w:tc>
        <w:tc>
          <w:tcPr>
            <w:tcW w:w="2581" w:type="dxa"/>
            <w:gridSpan w:val="2"/>
            <w:vAlign w:val="center"/>
          </w:tcPr>
          <w:p w:rsidR="00AB016F" w:rsidRPr="00CB7C0D" w:rsidRDefault="00AB016F" w:rsidP="00AB016F">
            <w:pPr>
              <w:spacing w:after="0" w:line="240" w:lineRule="auto"/>
              <w:ind w:left="68"/>
              <w:jc w:val="center"/>
              <w:rPr>
                <w:rFonts w:ascii="Arial" w:hAnsi="Arial" w:cs="Arial"/>
                <w:sz w:val="24"/>
                <w:szCs w:val="24"/>
                <w:lang w:val="en-US"/>
              </w:rPr>
            </w:pPr>
            <w:r w:rsidRPr="00CB7C0D">
              <w:rPr>
                <w:rFonts w:ascii="Arial" w:hAnsi="Arial" w:cs="Arial"/>
                <w:sz w:val="24"/>
                <w:szCs w:val="24"/>
                <w:lang w:val="en-US"/>
              </w:rPr>
              <w:t>1</w:t>
            </w:r>
          </w:p>
        </w:tc>
      </w:tr>
      <w:tr w:rsidR="00AB016F" w:rsidRPr="00CB7C0D" w:rsidTr="00FF0B4C">
        <w:trPr>
          <w:cantSplit/>
        </w:trPr>
        <w:tc>
          <w:tcPr>
            <w:tcW w:w="7342" w:type="dxa"/>
            <w:vAlign w:val="center"/>
          </w:tcPr>
          <w:p w:rsidR="00AB016F" w:rsidRPr="00CB7C0D" w:rsidRDefault="00AB016F" w:rsidP="00AB016F">
            <w:pPr>
              <w:spacing w:after="0" w:line="240" w:lineRule="auto"/>
              <w:jc w:val="right"/>
              <w:rPr>
                <w:rFonts w:ascii="Arial" w:hAnsi="Arial" w:cs="Arial"/>
                <w:b/>
                <w:color w:val="000000"/>
                <w:sz w:val="24"/>
                <w:szCs w:val="24"/>
              </w:rPr>
            </w:pPr>
            <w:r w:rsidRPr="00CB7C0D">
              <w:rPr>
                <w:rFonts w:ascii="Arial" w:hAnsi="Arial" w:cs="Arial"/>
                <w:b/>
                <w:color w:val="000000"/>
                <w:sz w:val="24"/>
                <w:szCs w:val="24"/>
              </w:rPr>
              <w:t>Итого</w:t>
            </w:r>
          </w:p>
          <w:p w:rsidR="00AB016F" w:rsidRPr="00CB7C0D" w:rsidRDefault="00AB016F" w:rsidP="00AB016F">
            <w:pPr>
              <w:spacing w:after="0" w:line="240" w:lineRule="auto"/>
              <w:ind w:left="68"/>
              <w:rPr>
                <w:rFonts w:ascii="Arial" w:hAnsi="Arial" w:cs="Arial"/>
                <w:color w:val="000000"/>
                <w:sz w:val="24"/>
                <w:szCs w:val="24"/>
              </w:rPr>
            </w:pPr>
            <w:r w:rsidRPr="00CB7C0D">
              <w:rPr>
                <w:rFonts w:ascii="Arial" w:hAnsi="Arial" w:cs="Arial"/>
                <w:color w:val="000000"/>
                <w:sz w:val="24"/>
                <w:szCs w:val="24"/>
              </w:rPr>
              <w:t>Объём  аудиторной нагрузки при 5-дневной учебной неделе</w:t>
            </w:r>
          </w:p>
        </w:tc>
        <w:tc>
          <w:tcPr>
            <w:tcW w:w="1872" w:type="dxa"/>
            <w:vAlign w:val="center"/>
          </w:tcPr>
          <w:p w:rsidR="00AB016F" w:rsidRPr="00CB7C0D" w:rsidRDefault="00AB016F" w:rsidP="00AB016F">
            <w:pPr>
              <w:spacing w:after="0" w:line="240" w:lineRule="auto"/>
              <w:ind w:left="68"/>
              <w:jc w:val="center"/>
              <w:rPr>
                <w:rFonts w:ascii="Arial" w:hAnsi="Arial" w:cs="Arial"/>
                <w:b/>
                <w:bCs/>
                <w:sz w:val="24"/>
                <w:szCs w:val="24"/>
              </w:rPr>
            </w:pPr>
          </w:p>
        </w:tc>
        <w:tc>
          <w:tcPr>
            <w:tcW w:w="709" w:type="dxa"/>
            <w:vAlign w:val="center"/>
          </w:tcPr>
          <w:p w:rsidR="00AB016F" w:rsidRPr="00CB7C0D" w:rsidRDefault="00AB016F" w:rsidP="00AB016F">
            <w:pPr>
              <w:spacing w:after="0" w:line="240" w:lineRule="auto"/>
              <w:ind w:left="68"/>
              <w:jc w:val="center"/>
              <w:rPr>
                <w:rFonts w:ascii="Arial" w:hAnsi="Arial" w:cs="Arial"/>
                <w:b/>
                <w:sz w:val="24"/>
                <w:szCs w:val="24"/>
                <w:lang w:val="en-US"/>
              </w:rPr>
            </w:pPr>
            <w:r w:rsidRPr="00CB7C0D">
              <w:rPr>
                <w:rFonts w:ascii="Arial" w:hAnsi="Arial" w:cs="Arial"/>
                <w:b/>
                <w:bCs/>
                <w:sz w:val="24"/>
                <w:szCs w:val="24"/>
              </w:rPr>
              <w:t>28</w:t>
            </w:r>
          </w:p>
        </w:tc>
      </w:tr>
      <w:tr w:rsidR="00AB016F" w:rsidRPr="00CB7C0D" w:rsidTr="00FF0B4C">
        <w:trPr>
          <w:cantSplit/>
        </w:trPr>
        <w:tc>
          <w:tcPr>
            <w:tcW w:w="9923" w:type="dxa"/>
            <w:gridSpan w:val="3"/>
            <w:shd w:val="clear" w:color="auto" w:fill="EEECE1"/>
            <w:vAlign w:val="center"/>
          </w:tcPr>
          <w:p w:rsidR="00AB016F" w:rsidRPr="00CB7C0D" w:rsidRDefault="00AB016F" w:rsidP="0058579A">
            <w:pPr>
              <w:spacing w:after="0" w:line="240" w:lineRule="auto"/>
              <w:ind w:left="68"/>
              <w:jc w:val="left"/>
              <w:rPr>
                <w:rFonts w:ascii="Arial" w:hAnsi="Arial" w:cs="Arial"/>
                <w:b/>
                <w:bCs/>
                <w:sz w:val="24"/>
                <w:szCs w:val="24"/>
              </w:rPr>
            </w:pPr>
            <w:r w:rsidRPr="00CB7C0D">
              <w:rPr>
                <w:rFonts w:ascii="Arial" w:hAnsi="Arial" w:cs="Arial"/>
                <w:b/>
                <w:bCs/>
                <w:sz w:val="24"/>
                <w:szCs w:val="24"/>
              </w:rPr>
              <w:t>Вариативная часть</w:t>
            </w:r>
          </w:p>
        </w:tc>
      </w:tr>
      <w:tr w:rsidR="00AB016F" w:rsidRPr="00CB7C0D" w:rsidTr="00FF0B4C">
        <w:trPr>
          <w:cantSplit/>
        </w:trPr>
        <w:tc>
          <w:tcPr>
            <w:tcW w:w="7342" w:type="dxa"/>
            <w:vAlign w:val="center"/>
          </w:tcPr>
          <w:p w:rsidR="00AB016F" w:rsidRPr="00CB7C0D" w:rsidRDefault="00AB016F" w:rsidP="00AB016F">
            <w:pPr>
              <w:spacing w:after="0" w:line="240" w:lineRule="auto"/>
              <w:ind w:left="68"/>
              <w:jc w:val="right"/>
              <w:rPr>
                <w:rFonts w:ascii="Arial" w:hAnsi="Arial" w:cs="Arial"/>
                <w:b/>
                <w:color w:val="000000"/>
                <w:sz w:val="24"/>
                <w:szCs w:val="24"/>
              </w:rPr>
            </w:pPr>
            <w:r w:rsidRPr="00CB7C0D">
              <w:rPr>
                <w:rFonts w:ascii="Arial" w:hAnsi="Arial" w:cs="Arial"/>
                <w:b/>
                <w:color w:val="000000"/>
                <w:sz w:val="24"/>
                <w:szCs w:val="24"/>
              </w:rPr>
              <w:t xml:space="preserve">Итого </w:t>
            </w:r>
          </w:p>
        </w:tc>
        <w:tc>
          <w:tcPr>
            <w:tcW w:w="2581" w:type="dxa"/>
            <w:gridSpan w:val="2"/>
            <w:vAlign w:val="center"/>
          </w:tcPr>
          <w:p w:rsidR="00AB016F" w:rsidRPr="00CB7C0D" w:rsidRDefault="0058579A" w:rsidP="00AB016F">
            <w:pPr>
              <w:spacing w:after="0" w:line="240" w:lineRule="auto"/>
              <w:ind w:left="68"/>
              <w:jc w:val="center"/>
              <w:rPr>
                <w:rFonts w:ascii="Arial" w:hAnsi="Arial" w:cs="Arial"/>
                <w:b/>
                <w:sz w:val="24"/>
                <w:szCs w:val="24"/>
              </w:rPr>
            </w:pPr>
            <w:r>
              <w:rPr>
                <w:rFonts w:ascii="Arial" w:hAnsi="Arial" w:cs="Arial"/>
                <w:b/>
                <w:sz w:val="24"/>
                <w:szCs w:val="24"/>
              </w:rPr>
              <w:t>3</w:t>
            </w:r>
          </w:p>
        </w:tc>
      </w:tr>
      <w:tr w:rsidR="00AB016F" w:rsidRPr="00CB7C0D" w:rsidTr="00FF0B4C">
        <w:trPr>
          <w:cantSplit/>
        </w:trPr>
        <w:tc>
          <w:tcPr>
            <w:tcW w:w="7342" w:type="dxa"/>
            <w:shd w:val="clear" w:color="auto" w:fill="FFFFFF"/>
            <w:vAlign w:val="center"/>
          </w:tcPr>
          <w:p w:rsidR="00AB016F" w:rsidRPr="00CB7C0D" w:rsidRDefault="00AB016F" w:rsidP="00AB016F">
            <w:pPr>
              <w:spacing w:after="0" w:line="240" w:lineRule="auto"/>
              <w:jc w:val="right"/>
              <w:rPr>
                <w:rFonts w:ascii="Arial" w:hAnsi="Arial" w:cs="Arial"/>
                <w:b/>
                <w:color w:val="000000"/>
                <w:sz w:val="24"/>
                <w:szCs w:val="24"/>
              </w:rPr>
            </w:pPr>
            <w:r w:rsidRPr="00CB7C0D">
              <w:rPr>
                <w:rFonts w:ascii="Arial" w:hAnsi="Arial" w:cs="Arial"/>
                <w:b/>
                <w:color w:val="000000"/>
                <w:sz w:val="24"/>
                <w:szCs w:val="24"/>
              </w:rPr>
              <w:t>Всего</w:t>
            </w:r>
          </w:p>
          <w:p w:rsidR="00AB016F" w:rsidRPr="00CB7C0D" w:rsidRDefault="00AB016F" w:rsidP="00AB016F">
            <w:pPr>
              <w:spacing w:after="0" w:line="240" w:lineRule="auto"/>
              <w:ind w:left="68"/>
              <w:jc w:val="right"/>
              <w:rPr>
                <w:rFonts w:ascii="Arial" w:hAnsi="Arial" w:cs="Arial"/>
                <w:color w:val="000000"/>
                <w:sz w:val="24"/>
                <w:szCs w:val="24"/>
              </w:rPr>
            </w:pPr>
            <w:r w:rsidRPr="00CB7C0D">
              <w:rPr>
                <w:rFonts w:ascii="Arial" w:hAnsi="Arial" w:cs="Arial"/>
                <w:color w:val="000000"/>
                <w:sz w:val="24"/>
                <w:szCs w:val="24"/>
              </w:rPr>
              <w:t>Объём м аудиторной нагрузки при 5-дневной учебной неделе</w:t>
            </w:r>
          </w:p>
        </w:tc>
        <w:tc>
          <w:tcPr>
            <w:tcW w:w="2581" w:type="dxa"/>
            <w:gridSpan w:val="2"/>
            <w:shd w:val="clear" w:color="auto" w:fill="FFFFFF"/>
            <w:vAlign w:val="center"/>
          </w:tcPr>
          <w:p w:rsidR="00AB016F" w:rsidRPr="00CB7C0D" w:rsidRDefault="0058579A" w:rsidP="00AB016F">
            <w:pPr>
              <w:spacing w:after="0" w:line="240" w:lineRule="auto"/>
              <w:ind w:left="68"/>
              <w:jc w:val="center"/>
              <w:rPr>
                <w:rFonts w:ascii="Arial" w:hAnsi="Arial" w:cs="Arial"/>
                <w:b/>
                <w:bCs/>
                <w:sz w:val="24"/>
                <w:szCs w:val="24"/>
              </w:rPr>
            </w:pPr>
            <w:r>
              <w:rPr>
                <w:rFonts w:ascii="Arial" w:hAnsi="Arial" w:cs="Arial"/>
                <w:b/>
                <w:bCs/>
                <w:sz w:val="24"/>
                <w:szCs w:val="24"/>
              </w:rPr>
              <w:t>30</w:t>
            </w:r>
          </w:p>
        </w:tc>
      </w:tr>
    </w:tbl>
    <w:p w:rsidR="00CB7C0D" w:rsidRDefault="00CB7C0D" w:rsidP="00AB016F">
      <w:pPr>
        <w:pStyle w:val="20"/>
        <w:spacing w:before="0" w:after="0"/>
        <w:rPr>
          <w:rFonts w:cs="Arial"/>
          <w:sz w:val="24"/>
          <w:szCs w:val="24"/>
        </w:rPr>
      </w:pPr>
    </w:p>
    <w:p w:rsidR="00AB016F" w:rsidRPr="00C53007" w:rsidRDefault="00AB016F" w:rsidP="0058579A">
      <w:pPr>
        <w:spacing w:after="0" w:line="240" w:lineRule="auto"/>
        <w:ind w:firstLine="284"/>
        <w:rPr>
          <w:rFonts w:ascii="Arial" w:hAnsi="Arial" w:cs="Arial"/>
          <w:sz w:val="24"/>
          <w:szCs w:val="24"/>
        </w:rPr>
      </w:pPr>
      <w:r w:rsidRPr="00C53007">
        <w:rPr>
          <w:rFonts w:ascii="Arial" w:hAnsi="Arial" w:cs="Arial"/>
          <w:sz w:val="24"/>
          <w:szCs w:val="24"/>
        </w:rPr>
        <w:t xml:space="preserve">Учебный предмет </w:t>
      </w:r>
      <w:r w:rsidRPr="00C53007">
        <w:rPr>
          <w:rFonts w:ascii="Arial" w:hAnsi="Arial" w:cs="Arial"/>
          <w:i/>
          <w:sz w:val="24"/>
          <w:szCs w:val="24"/>
        </w:rPr>
        <w:t>«Математика»</w:t>
      </w:r>
      <w:r w:rsidRPr="00C53007">
        <w:rPr>
          <w:rFonts w:ascii="Arial" w:hAnsi="Arial" w:cs="Arial"/>
          <w:sz w:val="24"/>
          <w:szCs w:val="24"/>
        </w:rPr>
        <w:t xml:space="preserve"> представлен двумя самостоятельными курсами «Алгебра и начала анализа» - 4 часа в неделю,</w:t>
      </w:r>
      <w:r w:rsidR="0058579A">
        <w:rPr>
          <w:rFonts w:ascii="Arial" w:hAnsi="Arial" w:cs="Arial"/>
          <w:sz w:val="24"/>
          <w:szCs w:val="24"/>
        </w:rPr>
        <w:t xml:space="preserve">  «Геометрия» - 2 часа в неделю.</w:t>
      </w:r>
    </w:p>
    <w:p w:rsidR="00AB016F" w:rsidRPr="00C53007" w:rsidRDefault="00AB016F" w:rsidP="00AB016F">
      <w:pPr>
        <w:spacing w:after="0" w:line="240" w:lineRule="auto"/>
        <w:ind w:firstLine="1208"/>
        <w:rPr>
          <w:rFonts w:ascii="Arial" w:hAnsi="Arial" w:cs="Arial"/>
          <w:sz w:val="24"/>
          <w:szCs w:val="24"/>
        </w:rPr>
      </w:pPr>
      <w:r w:rsidRPr="00C53007">
        <w:rPr>
          <w:rFonts w:ascii="Arial" w:hAnsi="Arial" w:cs="Arial"/>
          <w:sz w:val="24"/>
          <w:szCs w:val="24"/>
        </w:rPr>
        <w:t xml:space="preserve">Учебный предмет </w:t>
      </w:r>
      <w:r w:rsidRPr="00C53007">
        <w:rPr>
          <w:rFonts w:ascii="Arial" w:hAnsi="Arial" w:cs="Arial"/>
          <w:i/>
          <w:sz w:val="24"/>
          <w:szCs w:val="24"/>
        </w:rPr>
        <w:t>«История»</w:t>
      </w:r>
      <w:r w:rsidRPr="00C53007">
        <w:rPr>
          <w:rFonts w:ascii="Arial" w:hAnsi="Arial" w:cs="Arial"/>
          <w:sz w:val="24"/>
          <w:szCs w:val="24"/>
        </w:rPr>
        <w:t xml:space="preserve"> реализуется через изучение в 10 классе «Истории России» и «Всемирной истории с древнейших времен до конца 19 века» - 2 часа в неделю, в 11 классе «Истории России» и «Всемирной истории». 20 век» - 2 часа в неделю, по итогам обучения выставляется одна отметка. </w:t>
      </w:r>
    </w:p>
    <w:p w:rsidR="00AB016F" w:rsidRPr="00C53007" w:rsidRDefault="00AB016F" w:rsidP="00AB016F">
      <w:pPr>
        <w:spacing w:after="0" w:line="240" w:lineRule="auto"/>
        <w:ind w:firstLine="1208"/>
        <w:rPr>
          <w:rFonts w:ascii="Arial" w:hAnsi="Arial" w:cs="Arial"/>
          <w:sz w:val="24"/>
          <w:szCs w:val="24"/>
        </w:rPr>
      </w:pPr>
      <w:r w:rsidRPr="00C53007">
        <w:rPr>
          <w:rFonts w:ascii="Arial" w:hAnsi="Arial" w:cs="Arial"/>
          <w:sz w:val="24"/>
          <w:szCs w:val="24"/>
        </w:rPr>
        <w:t xml:space="preserve">Предметная область «Искусство» реализуется в 11 классе через изучение предмета </w:t>
      </w:r>
      <w:r w:rsidRPr="00C53007">
        <w:rPr>
          <w:rFonts w:ascii="Arial" w:hAnsi="Arial" w:cs="Arial"/>
          <w:i/>
          <w:sz w:val="24"/>
          <w:szCs w:val="24"/>
        </w:rPr>
        <w:t>«Мировая художественная культура»</w:t>
      </w:r>
      <w:r w:rsidRPr="00C53007">
        <w:rPr>
          <w:rFonts w:ascii="Arial" w:hAnsi="Arial" w:cs="Arial"/>
          <w:sz w:val="24"/>
          <w:szCs w:val="24"/>
        </w:rPr>
        <w:t xml:space="preserve"> - 1 час в неделю.</w:t>
      </w:r>
    </w:p>
    <w:p w:rsidR="00AB016F" w:rsidRPr="00C53007" w:rsidRDefault="00AB016F" w:rsidP="00AB016F">
      <w:pPr>
        <w:spacing w:after="0" w:line="240" w:lineRule="auto"/>
        <w:ind w:firstLine="1208"/>
        <w:rPr>
          <w:rFonts w:ascii="Arial" w:hAnsi="Arial" w:cs="Arial"/>
          <w:sz w:val="24"/>
          <w:szCs w:val="24"/>
        </w:rPr>
      </w:pPr>
      <w:r w:rsidRPr="00C53007">
        <w:rPr>
          <w:rFonts w:ascii="Arial" w:hAnsi="Arial" w:cs="Arial"/>
          <w:sz w:val="24"/>
          <w:szCs w:val="24"/>
        </w:rPr>
        <w:t xml:space="preserve"> Учебный предмет </w:t>
      </w:r>
      <w:r w:rsidRPr="00C53007">
        <w:rPr>
          <w:rFonts w:ascii="Arial" w:hAnsi="Arial" w:cs="Arial"/>
          <w:i/>
          <w:sz w:val="24"/>
          <w:szCs w:val="24"/>
        </w:rPr>
        <w:t>«Иностранный язык»</w:t>
      </w:r>
      <w:r w:rsidRPr="00C53007">
        <w:rPr>
          <w:rFonts w:ascii="Arial" w:hAnsi="Arial" w:cs="Arial"/>
          <w:sz w:val="24"/>
          <w:szCs w:val="24"/>
        </w:rPr>
        <w:t xml:space="preserve"> реализуется через изучение немецкого (в филиале) и английского и немецкого  (в базовой) языков в объеме 3  часа в неделю.</w:t>
      </w:r>
    </w:p>
    <w:p w:rsidR="00AB016F" w:rsidRPr="00C53007" w:rsidRDefault="00AB016F" w:rsidP="00AB016F">
      <w:pPr>
        <w:spacing w:after="0" w:line="240" w:lineRule="auto"/>
        <w:ind w:firstLine="1208"/>
        <w:rPr>
          <w:rFonts w:ascii="Arial" w:hAnsi="Arial" w:cs="Arial"/>
          <w:sz w:val="24"/>
          <w:szCs w:val="24"/>
        </w:rPr>
      </w:pPr>
      <w:r w:rsidRPr="00C53007">
        <w:rPr>
          <w:rFonts w:ascii="Arial" w:hAnsi="Arial" w:cs="Arial"/>
          <w:sz w:val="24"/>
          <w:szCs w:val="24"/>
        </w:rPr>
        <w:t xml:space="preserve">В рамках предмета </w:t>
      </w:r>
      <w:r w:rsidRPr="00C53007">
        <w:rPr>
          <w:rFonts w:ascii="Arial" w:hAnsi="Arial" w:cs="Arial"/>
          <w:i/>
          <w:sz w:val="24"/>
          <w:szCs w:val="24"/>
        </w:rPr>
        <w:t>«Основы безопасности жизнедеятельности»</w:t>
      </w:r>
      <w:r w:rsidRPr="00C53007">
        <w:rPr>
          <w:rFonts w:ascii="Arial" w:hAnsi="Arial" w:cs="Arial"/>
          <w:sz w:val="24"/>
          <w:szCs w:val="24"/>
        </w:rPr>
        <w:t xml:space="preserve"> в соответствии с  п. 33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общего образования, образовательных учреждениях начального профессионального и среднего профессионального образования и учебных пунктах», утвержденной приказом Министерства обороны и Министерства образования и науки Российской Федерации от 24 февраля 2010 года № 96/134, обучение обучающихся  начальным знаниям в области обороны и их подготовка по основам военной службы предусматривают проведение ежегодных учебных сборов. К участию в учебных сборах привлекаются все юноши 10-х классов, за исключением имеющих освобождение от  занятий по состоянию здоровья. Оценки обучающимся по учебным сборам выставляются в </w:t>
      </w:r>
      <w:r w:rsidRPr="00C53007">
        <w:rPr>
          <w:rFonts w:ascii="Arial" w:hAnsi="Arial" w:cs="Arial"/>
          <w:sz w:val="24"/>
          <w:szCs w:val="24"/>
        </w:rPr>
        <w:lastRenderedPageBreak/>
        <w:t>классный журнал с пометкой «Учебные сборы»  и  учитываются при выставлении итоговой оценки за весь курс обучения по предмету «Основы безопасности жизнедеятельности» в 11 классе.</w:t>
      </w:r>
    </w:p>
    <w:p w:rsidR="00AB016F" w:rsidRPr="00C53007" w:rsidRDefault="00AB016F" w:rsidP="00AB016F">
      <w:pPr>
        <w:pStyle w:val="afffff6"/>
        <w:spacing w:line="240" w:lineRule="auto"/>
        <w:ind w:firstLine="1276"/>
        <w:jc w:val="both"/>
        <w:rPr>
          <w:rFonts w:ascii="Arial" w:hAnsi="Arial" w:cs="Arial"/>
          <w:sz w:val="24"/>
          <w:szCs w:val="24"/>
        </w:rPr>
      </w:pPr>
      <w:r w:rsidRPr="00C53007">
        <w:rPr>
          <w:rFonts w:ascii="Arial" w:hAnsi="Arial" w:cs="Arial"/>
          <w:sz w:val="24"/>
          <w:szCs w:val="24"/>
        </w:rPr>
        <w:t xml:space="preserve">Результаты учебного предмета </w:t>
      </w:r>
      <w:r w:rsidRPr="00C53007">
        <w:rPr>
          <w:rFonts w:ascii="Arial" w:hAnsi="Arial" w:cs="Arial"/>
          <w:i/>
          <w:sz w:val="24"/>
          <w:szCs w:val="24"/>
        </w:rPr>
        <w:t>«Физическая культура»</w:t>
      </w:r>
      <w:r w:rsidRPr="00C53007">
        <w:rPr>
          <w:rFonts w:ascii="Arial" w:hAnsi="Arial" w:cs="Arial"/>
          <w:sz w:val="24"/>
          <w:szCs w:val="24"/>
        </w:rPr>
        <w:t xml:space="preserve"> будут отражать умение выполнять комплексы общеразвивающих, оздоровительных и корригиру</w:t>
      </w:r>
      <w:r w:rsidRPr="00C53007">
        <w:rPr>
          <w:rFonts w:ascii="Arial" w:hAnsi="Arial" w:cs="Arial"/>
          <w:sz w:val="24"/>
          <w:szCs w:val="24"/>
        </w:rPr>
        <w:t>ю</w:t>
      </w:r>
      <w:r w:rsidRPr="00C53007">
        <w:rPr>
          <w:rFonts w:ascii="Arial" w:hAnsi="Arial" w:cs="Arial"/>
          <w:sz w:val="24"/>
          <w:szCs w:val="24"/>
        </w:rPr>
        <w:t>щих  упражнений с учётом индивидуальных способностей и особенностей, состояния здоровья и режима учебной деятельности, использовать разнообразные формы и виды физкультурной деятельности для организации здорового образа жизни, акти</w:t>
      </w:r>
      <w:r w:rsidRPr="00C53007">
        <w:rPr>
          <w:rFonts w:ascii="Arial" w:hAnsi="Arial" w:cs="Arial"/>
          <w:sz w:val="24"/>
          <w:szCs w:val="24"/>
        </w:rPr>
        <w:t>в</w:t>
      </w:r>
      <w:r w:rsidRPr="00C53007">
        <w:rPr>
          <w:rFonts w:ascii="Arial" w:hAnsi="Arial" w:cs="Arial"/>
          <w:sz w:val="24"/>
          <w:szCs w:val="24"/>
        </w:rPr>
        <w:t>ного отдыха и досуга (в том числе при подготовке к выполнению нормативов исп</w:t>
      </w:r>
      <w:r w:rsidRPr="00C53007">
        <w:rPr>
          <w:rFonts w:ascii="Arial" w:hAnsi="Arial" w:cs="Arial"/>
          <w:sz w:val="24"/>
          <w:szCs w:val="24"/>
        </w:rPr>
        <w:t>ы</w:t>
      </w:r>
      <w:r w:rsidRPr="00C53007">
        <w:rPr>
          <w:rFonts w:ascii="Arial" w:hAnsi="Arial" w:cs="Arial"/>
          <w:sz w:val="24"/>
          <w:szCs w:val="24"/>
        </w:rPr>
        <w:t>таний (тестов) Всероссийского физкультурно-спортивного комплекса «Готов к труду и обороне» (ГТО).</w:t>
      </w:r>
    </w:p>
    <w:p w:rsidR="00AB016F" w:rsidRPr="00C53007" w:rsidRDefault="00AB016F" w:rsidP="00AB016F">
      <w:pPr>
        <w:pStyle w:val="afffff6"/>
        <w:spacing w:line="240" w:lineRule="auto"/>
        <w:ind w:firstLine="1276"/>
        <w:jc w:val="both"/>
        <w:rPr>
          <w:rFonts w:ascii="Arial" w:hAnsi="Arial" w:cs="Arial"/>
          <w:sz w:val="24"/>
          <w:szCs w:val="24"/>
        </w:rPr>
      </w:pPr>
      <w:r w:rsidRPr="00CB7C0D">
        <w:rPr>
          <w:rFonts w:ascii="Arial" w:hAnsi="Arial" w:cs="Arial"/>
          <w:sz w:val="24"/>
          <w:szCs w:val="24"/>
        </w:rPr>
        <w:t>Обучение в 10  классе МАОУ «Б</w:t>
      </w:r>
      <w:r w:rsidR="0058579A">
        <w:rPr>
          <w:rFonts w:ascii="Arial" w:hAnsi="Arial" w:cs="Arial"/>
          <w:sz w:val="24"/>
          <w:szCs w:val="24"/>
        </w:rPr>
        <w:t>изинская СОШ» в 2020-2021</w:t>
      </w:r>
      <w:r w:rsidRPr="00CB7C0D">
        <w:rPr>
          <w:rFonts w:ascii="Arial" w:hAnsi="Arial" w:cs="Arial"/>
          <w:sz w:val="24"/>
          <w:szCs w:val="24"/>
        </w:rPr>
        <w:t xml:space="preserve"> учебном г</w:t>
      </w:r>
      <w:r w:rsidRPr="00CB7C0D">
        <w:rPr>
          <w:rFonts w:ascii="Arial" w:hAnsi="Arial" w:cs="Arial"/>
          <w:sz w:val="24"/>
          <w:szCs w:val="24"/>
        </w:rPr>
        <w:t>о</w:t>
      </w:r>
      <w:r w:rsidRPr="00CB7C0D">
        <w:rPr>
          <w:rFonts w:ascii="Arial" w:hAnsi="Arial" w:cs="Arial"/>
          <w:sz w:val="24"/>
          <w:szCs w:val="24"/>
        </w:rPr>
        <w:t>ду  осуществляется</w:t>
      </w:r>
      <w:r w:rsidRPr="00C53007">
        <w:rPr>
          <w:rFonts w:ascii="Arial" w:hAnsi="Arial" w:cs="Arial"/>
          <w:sz w:val="24"/>
          <w:szCs w:val="24"/>
        </w:rPr>
        <w:t xml:space="preserve"> по ФГОС СОО.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В связи с данной позицией, в школе пр</w:t>
      </w:r>
      <w:r w:rsidRPr="00C53007">
        <w:rPr>
          <w:rFonts w:ascii="Arial" w:hAnsi="Arial" w:cs="Arial"/>
          <w:sz w:val="24"/>
          <w:szCs w:val="24"/>
        </w:rPr>
        <w:t>о</w:t>
      </w:r>
      <w:r w:rsidRPr="00C53007">
        <w:rPr>
          <w:rFonts w:ascii="Arial" w:hAnsi="Arial" w:cs="Arial"/>
          <w:sz w:val="24"/>
          <w:szCs w:val="24"/>
        </w:rPr>
        <w:t>ведена разъяснительная работа с учащимися и их родителями по вопросам орган</w:t>
      </w:r>
      <w:r w:rsidRPr="00C53007">
        <w:rPr>
          <w:rFonts w:ascii="Arial" w:hAnsi="Arial" w:cs="Arial"/>
          <w:sz w:val="24"/>
          <w:szCs w:val="24"/>
        </w:rPr>
        <w:t>и</w:t>
      </w:r>
      <w:r w:rsidRPr="00C53007">
        <w:rPr>
          <w:rFonts w:ascii="Arial" w:hAnsi="Arial" w:cs="Arial"/>
          <w:sz w:val="24"/>
          <w:szCs w:val="24"/>
        </w:rPr>
        <w:t>зации профильного обучения. Индивидуальное собеседование и анкетирование р</w:t>
      </w:r>
      <w:r w:rsidRPr="00C53007">
        <w:rPr>
          <w:rFonts w:ascii="Arial" w:hAnsi="Arial" w:cs="Arial"/>
          <w:sz w:val="24"/>
          <w:szCs w:val="24"/>
        </w:rPr>
        <w:t>о</w:t>
      </w:r>
      <w:r w:rsidRPr="00C53007">
        <w:rPr>
          <w:rFonts w:ascii="Arial" w:hAnsi="Arial" w:cs="Arial"/>
          <w:sz w:val="24"/>
          <w:szCs w:val="24"/>
        </w:rPr>
        <w:t>дителей и учащихся позволило выявить направления профильного обуче</w:t>
      </w:r>
      <w:r w:rsidR="0058579A">
        <w:rPr>
          <w:rFonts w:ascii="Arial" w:hAnsi="Arial" w:cs="Arial"/>
          <w:sz w:val="24"/>
          <w:szCs w:val="24"/>
        </w:rPr>
        <w:t>ния в 10 классе в 2020 – 2021</w:t>
      </w:r>
      <w:r w:rsidRPr="00C53007">
        <w:rPr>
          <w:rFonts w:ascii="Arial" w:hAnsi="Arial" w:cs="Arial"/>
          <w:sz w:val="24"/>
          <w:szCs w:val="24"/>
        </w:rPr>
        <w:t xml:space="preserve"> учебном году:</w:t>
      </w:r>
    </w:p>
    <w:p w:rsidR="00AB016F" w:rsidRDefault="00AB016F" w:rsidP="006C30D0">
      <w:pPr>
        <w:pStyle w:val="afffff6"/>
        <w:numPr>
          <w:ilvl w:val="0"/>
          <w:numId w:val="120"/>
        </w:numPr>
        <w:spacing w:after="0" w:line="240" w:lineRule="auto"/>
        <w:jc w:val="both"/>
        <w:rPr>
          <w:rFonts w:ascii="Arial" w:hAnsi="Arial" w:cs="Arial"/>
          <w:sz w:val="24"/>
          <w:szCs w:val="24"/>
        </w:rPr>
      </w:pPr>
      <w:r w:rsidRPr="00C53007">
        <w:rPr>
          <w:rFonts w:ascii="Arial" w:hAnsi="Arial" w:cs="Arial"/>
          <w:sz w:val="24"/>
          <w:szCs w:val="24"/>
        </w:rPr>
        <w:t>универсальный профиль с изучением на профильном уровне предм</w:t>
      </w:r>
      <w:r w:rsidRPr="00C53007">
        <w:rPr>
          <w:rFonts w:ascii="Arial" w:hAnsi="Arial" w:cs="Arial"/>
          <w:sz w:val="24"/>
          <w:szCs w:val="24"/>
        </w:rPr>
        <w:t>е</w:t>
      </w:r>
      <w:r w:rsidRPr="00C53007">
        <w:rPr>
          <w:rFonts w:ascii="Arial" w:hAnsi="Arial" w:cs="Arial"/>
          <w:sz w:val="24"/>
          <w:szCs w:val="24"/>
        </w:rPr>
        <w:t>тов, выносимых на ГИА как обязательных – русский язык и математ</w:t>
      </w:r>
      <w:r w:rsidRPr="00C53007">
        <w:rPr>
          <w:rFonts w:ascii="Arial" w:hAnsi="Arial" w:cs="Arial"/>
          <w:sz w:val="24"/>
          <w:szCs w:val="24"/>
        </w:rPr>
        <w:t>и</w:t>
      </w:r>
      <w:r w:rsidRPr="00C53007">
        <w:rPr>
          <w:rFonts w:ascii="Arial" w:hAnsi="Arial" w:cs="Arial"/>
          <w:sz w:val="24"/>
          <w:szCs w:val="24"/>
        </w:rPr>
        <w:t>ка.</w:t>
      </w:r>
    </w:p>
    <w:p w:rsidR="0058579A" w:rsidRPr="00C53007" w:rsidRDefault="0058579A" w:rsidP="006C30D0">
      <w:pPr>
        <w:pStyle w:val="afffff6"/>
        <w:numPr>
          <w:ilvl w:val="0"/>
          <w:numId w:val="120"/>
        </w:numPr>
        <w:spacing w:after="0" w:line="240" w:lineRule="auto"/>
        <w:jc w:val="both"/>
        <w:rPr>
          <w:rFonts w:ascii="Arial" w:hAnsi="Arial" w:cs="Arial"/>
          <w:sz w:val="24"/>
          <w:szCs w:val="24"/>
        </w:rPr>
      </w:pPr>
      <w:r>
        <w:rPr>
          <w:rFonts w:ascii="Arial" w:hAnsi="Arial" w:cs="Arial"/>
          <w:sz w:val="24"/>
          <w:szCs w:val="24"/>
        </w:rPr>
        <w:t>Естественнонаучный профиль с изучением на профильном уровне предметов биология, химия</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Учебные планы составлены по указанным профилям обучения. Во всех профилях в 10 классе предусмотрена подготовка и защита индивидуального учебного проекта.</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В соответствии с ФГОС СОО,  МАОУ «Б</w:t>
      </w:r>
      <w:r w:rsidR="0058579A">
        <w:rPr>
          <w:rFonts w:ascii="Arial" w:hAnsi="Arial" w:cs="Arial"/>
          <w:sz w:val="24"/>
          <w:szCs w:val="24"/>
        </w:rPr>
        <w:t>изинская</w:t>
      </w:r>
      <w:r w:rsidRPr="00C53007">
        <w:rPr>
          <w:rFonts w:ascii="Arial" w:hAnsi="Arial" w:cs="Arial"/>
          <w:sz w:val="24"/>
          <w:szCs w:val="24"/>
        </w:rPr>
        <w:t xml:space="preserve"> СОШ» предоставляет ученикам 10 класса возможность выбирать направление профиля, включающего обязательные учебные предметы: учебные предметы по выбору из обязательных предметных областей (на базовом или углубленном уровне), в том числе интегрированные учебные предметы «Обществознание», «Россия в мире», дополнительные учебные предметы, курсы по выбору.</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Учебный план профиля обучения (кроме универсального) содержит не менее 3(4) учебных предметов на углубленном уровне изучения из соответствующей профилю предметной области и (или) смежной с ней предметной области.</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В учебный план входят следующие обязательные предметные области и учебные предметы:</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Русский язык</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 xml:space="preserve">Литература </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Иностранный язык (английский)</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Математика</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История (Россия в мире)</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Физическая культура</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ОБЖ</w:t>
      </w:r>
    </w:p>
    <w:p w:rsidR="00AB016F" w:rsidRPr="00C53007" w:rsidRDefault="00AB016F" w:rsidP="006C30D0">
      <w:pPr>
        <w:pStyle w:val="afffff5"/>
        <w:numPr>
          <w:ilvl w:val="0"/>
          <w:numId w:val="121"/>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Астрономия</w:t>
      </w:r>
    </w:p>
    <w:p w:rsidR="00AB016F" w:rsidRPr="00C53007" w:rsidRDefault="00AB016F" w:rsidP="00AB016F">
      <w:pPr>
        <w:pStyle w:val="20"/>
        <w:spacing w:before="0" w:after="0"/>
        <w:jc w:val="both"/>
        <w:rPr>
          <w:rFonts w:cs="Arial"/>
          <w:b w:val="0"/>
          <w:bCs/>
          <w:i/>
          <w:sz w:val="24"/>
          <w:szCs w:val="24"/>
        </w:rPr>
      </w:pPr>
      <w:r w:rsidRPr="00C53007">
        <w:rPr>
          <w:rFonts w:cs="Arial"/>
          <w:b w:val="0"/>
          <w:sz w:val="24"/>
          <w:szCs w:val="24"/>
        </w:rPr>
        <w:lastRenderedPageBreak/>
        <w:t>Решение региональных проблем развития экономики невозможно без наличия кв</w:t>
      </w:r>
      <w:r w:rsidRPr="00C53007">
        <w:rPr>
          <w:rFonts w:cs="Arial"/>
          <w:b w:val="0"/>
          <w:sz w:val="24"/>
          <w:szCs w:val="24"/>
        </w:rPr>
        <w:t>а</w:t>
      </w:r>
      <w:r w:rsidRPr="00C53007">
        <w:rPr>
          <w:rFonts w:cs="Arial"/>
          <w:b w:val="0"/>
          <w:sz w:val="24"/>
          <w:szCs w:val="24"/>
        </w:rPr>
        <w:t>лифицированных кадров технического направления. Общеизвестно, что на рынке труда в обозримом будущем возникнет проблема наличия инженерно-технических кадров. Профориентационные мероприятия в школе стали мотивационной основой востребованности технологического профиля инженерно-математической напра</w:t>
      </w:r>
      <w:r w:rsidRPr="00C53007">
        <w:rPr>
          <w:rFonts w:cs="Arial"/>
          <w:b w:val="0"/>
          <w:sz w:val="24"/>
          <w:szCs w:val="24"/>
        </w:rPr>
        <w:t>в</w:t>
      </w:r>
      <w:r w:rsidRPr="00C53007">
        <w:rPr>
          <w:rFonts w:cs="Arial"/>
          <w:b w:val="0"/>
          <w:sz w:val="24"/>
          <w:szCs w:val="24"/>
        </w:rPr>
        <w:t xml:space="preserve">ленности с изучением на профильном (углубленном) уровне предметов: математика, физика, информатика. </w:t>
      </w:r>
    </w:p>
    <w:p w:rsidR="00AB016F" w:rsidRPr="00C53007" w:rsidRDefault="00AB016F" w:rsidP="00AB016F">
      <w:pPr>
        <w:pStyle w:val="20"/>
        <w:spacing w:before="0" w:after="0"/>
        <w:jc w:val="both"/>
        <w:rPr>
          <w:rFonts w:cs="Arial"/>
          <w:b w:val="0"/>
          <w:bCs/>
          <w:i/>
          <w:sz w:val="24"/>
          <w:szCs w:val="24"/>
        </w:rPr>
      </w:pPr>
      <w:r w:rsidRPr="00C53007">
        <w:rPr>
          <w:rFonts w:cs="Arial"/>
          <w:b w:val="0"/>
          <w:sz w:val="24"/>
          <w:szCs w:val="24"/>
        </w:rPr>
        <w:t>Обучение в универсальном профиле выбрали обучающиеся, планирующие получать в дальнейшем начальное профессиональное образование.</w:t>
      </w:r>
    </w:p>
    <w:p w:rsidR="00AB016F" w:rsidRPr="00C53007" w:rsidRDefault="00AB016F" w:rsidP="00AB016F">
      <w:pPr>
        <w:pStyle w:val="20"/>
        <w:spacing w:before="0" w:after="0"/>
        <w:rPr>
          <w:rFonts w:cs="Arial"/>
          <w:bCs/>
          <w:i/>
          <w:sz w:val="24"/>
          <w:szCs w:val="24"/>
        </w:rPr>
      </w:pPr>
      <w:r w:rsidRPr="00C53007">
        <w:rPr>
          <w:rFonts w:cs="Arial"/>
          <w:sz w:val="24"/>
          <w:szCs w:val="24"/>
        </w:rPr>
        <w:t>Учебный план</w:t>
      </w:r>
    </w:p>
    <w:p w:rsidR="00AB016F" w:rsidRPr="00C53007" w:rsidRDefault="00AB016F" w:rsidP="00AB016F">
      <w:pPr>
        <w:spacing w:after="0" w:line="240" w:lineRule="auto"/>
        <w:jc w:val="center"/>
        <w:rPr>
          <w:rFonts w:ascii="Arial" w:hAnsi="Arial" w:cs="Arial"/>
          <w:i/>
          <w:sz w:val="24"/>
          <w:szCs w:val="24"/>
        </w:rPr>
      </w:pPr>
      <w:r w:rsidRPr="00C53007">
        <w:rPr>
          <w:rFonts w:ascii="Arial" w:hAnsi="Arial" w:cs="Arial"/>
          <w:b/>
          <w:bCs/>
          <w:i/>
          <w:sz w:val="24"/>
          <w:szCs w:val="24"/>
        </w:rPr>
        <w:t>среднего общего образования</w:t>
      </w:r>
    </w:p>
    <w:p w:rsidR="00AB016F" w:rsidRPr="00C53007" w:rsidRDefault="00AB016F" w:rsidP="00AB016F">
      <w:pPr>
        <w:spacing w:after="0" w:line="240" w:lineRule="auto"/>
        <w:jc w:val="center"/>
        <w:rPr>
          <w:rFonts w:ascii="Arial" w:hAnsi="Arial" w:cs="Arial"/>
          <w:sz w:val="24"/>
          <w:szCs w:val="24"/>
        </w:rPr>
      </w:pPr>
      <w:r w:rsidRPr="00C53007">
        <w:rPr>
          <w:rFonts w:ascii="Arial" w:hAnsi="Arial" w:cs="Arial"/>
          <w:b/>
          <w:bCs/>
          <w:i/>
          <w:sz w:val="24"/>
          <w:szCs w:val="24"/>
        </w:rPr>
        <w:t>универсальный профиль                                                                                                        10 класс</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977"/>
        <w:gridCol w:w="1417"/>
        <w:gridCol w:w="2835"/>
      </w:tblGrid>
      <w:tr w:rsidR="00AB016F" w:rsidRPr="00C53007" w:rsidTr="00AB016F">
        <w:tc>
          <w:tcPr>
            <w:tcW w:w="2694" w:type="dxa"/>
            <w:vMerge w:val="restart"/>
          </w:tcPr>
          <w:p w:rsidR="00AB016F" w:rsidRPr="00C53007" w:rsidRDefault="00AB016F" w:rsidP="00AB016F">
            <w:pPr>
              <w:spacing w:after="0" w:line="240" w:lineRule="auto"/>
              <w:jc w:val="center"/>
              <w:rPr>
                <w:rFonts w:ascii="Arial" w:hAnsi="Arial" w:cs="Arial"/>
                <w:b/>
                <w:bCs/>
                <w:sz w:val="24"/>
                <w:szCs w:val="24"/>
              </w:rPr>
            </w:pPr>
            <w:r w:rsidRPr="00C53007">
              <w:rPr>
                <w:rFonts w:ascii="Arial" w:hAnsi="Arial" w:cs="Arial"/>
                <w:b/>
                <w:bCs/>
                <w:sz w:val="24"/>
                <w:szCs w:val="24"/>
              </w:rPr>
              <w:t>Предметная область</w:t>
            </w:r>
          </w:p>
        </w:tc>
        <w:tc>
          <w:tcPr>
            <w:tcW w:w="2977" w:type="dxa"/>
            <w:vMerge w:val="restart"/>
          </w:tcPr>
          <w:p w:rsidR="00AB016F" w:rsidRPr="00C53007" w:rsidRDefault="00AB016F" w:rsidP="00AB016F">
            <w:pPr>
              <w:spacing w:after="0" w:line="240" w:lineRule="auto"/>
              <w:jc w:val="center"/>
              <w:rPr>
                <w:rFonts w:ascii="Arial" w:hAnsi="Arial" w:cs="Arial"/>
                <w:b/>
                <w:bCs/>
                <w:sz w:val="24"/>
                <w:szCs w:val="24"/>
              </w:rPr>
            </w:pPr>
            <w:r w:rsidRPr="00C53007">
              <w:rPr>
                <w:rFonts w:ascii="Arial" w:hAnsi="Arial" w:cs="Arial"/>
                <w:b/>
                <w:bCs/>
                <w:sz w:val="24"/>
                <w:szCs w:val="24"/>
              </w:rPr>
              <w:t>Учебный предмет</w:t>
            </w:r>
          </w:p>
        </w:tc>
        <w:tc>
          <w:tcPr>
            <w:tcW w:w="1417" w:type="dxa"/>
            <w:vMerge w:val="restart"/>
          </w:tcPr>
          <w:p w:rsidR="00AB016F" w:rsidRPr="00C53007" w:rsidRDefault="00AB016F" w:rsidP="00AB016F">
            <w:pPr>
              <w:spacing w:after="0" w:line="240" w:lineRule="auto"/>
              <w:jc w:val="center"/>
              <w:rPr>
                <w:rFonts w:ascii="Arial" w:hAnsi="Arial" w:cs="Arial"/>
                <w:b/>
                <w:bCs/>
                <w:sz w:val="24"/>
                <w:szCs w:val="24"/>
              </w:rPr>
            </w:pPr>
            <w:r w:rsidRPr="00C53007">
              <w:rPr>
                <w:rFonts w:ascii="Arial" w:hAnsi="Arial" w:cs="Arial"/>
                <w:b/>
                <w:bCs/>
                <w:sz w:val="24"/>
                <w:szCs w:val="24"/>
              </w:rPr>
              <w:t xml:space="preserve">Уровень </w:t>
            </w:r>
          </w:p>
        </w:tc>
        <w:tc>
          <w:tcPr>
            <w:tcW w:w="2835" w:type="dxa"/>
          </w:tcPr>
          <w:p w:rsidR="00AB016F" w:rsidRPr="00C53007" w:rsidRDefault="00AB016F" w:rsidP="00AB016F">
            <w:pPr>
              <w:spacing w:after="0" w:line="240" w:lineRule="auto"/>
              <w:jc w:val="center"/>
              <w:rPr>
                <w:rFonts w:ascii="Arial" w:hAnsi="Arial" w:cs="Arial"/>
                <w:b/>
                <w:bCs/>
                <w:sz w:val="24"/>
                <w:szCs w:val="24"/>
              </w:rPr>
            </w:pPr>
            <w:r w:rsidRPr="00C53007">
              <w:rPr>
                <w:rFonts w:ascii="Arial" w:hAnsi="Arial" w:cs="Arial"/>
                <w:b/>
                <w:bCs/>
                <w:sz w:val="24"/>
                <w:szCs w:val="24"/>
              </w:rPr>
              <w:t>Количество часов</w:t>
            </w:r>
          </w:p>
        </w:tc>
      </w:tr>
      <w:tr w:rsidR="00AB016F" w:rsidRPr="00C53007" w:rsidTr="00AB016F">
        <w:tc>
          <w:tcPr>
            <w:tcW w:w="2694" w:type="dxa"/>
            <w:vMerge/>
          </w:tcPr>
          <w:p w:rsidR="00AB016F" w:rsidRPr="00C53007" w:rsidRDefault="00AB016F" w:rsidP="00AB016F">
            <w:pPr>
              <w:spacing w:after="0" w:line="240" w:lineRule="auto"/>
              <w:jc w:val="center"/>
              <w:rPr>
                <w:rFonts w:ascii="Arial" w:hAnsi="Arial" w:cs="Arial"/>
                <w:b/>
                <w:bCs/>
                <w:sz w:val="24"/>
                <w:szCs w:val="24"/>
              </w:rPr>
            </w:pPr>
          </w:p>
        </w:tc>
        <w:tc>
          <w:tcPr>
            <w:tcW w:w="2977" w:type="dxa"/>
            <w:vMerge/>
          </w:tcPr>
          <w:p w:rsidR="00AB016F" w:rsidRPr="00C53007" w:rsidRDefault="00AB016F" w:rsidP="00AB016F">
            <w:pPr>
              <w:spacing w:after="0" w:line="240" w:lineRule="auto"/>
              <w:jc w:val="center"/>
              <w:rPr>
                <w:rFonts w:ascii="Arial" w:hAnsi="Arial" w:cs="Arial"/>
                <w:b/>
                <w:bCs/>
                <w:sz w:val="24"/>
                <w:szCs w:val="24"/>
              </w:rPr>
            </w:pPr>
          </w:p>
        </w:tc>
        <w:tc>
          <w:tcPr>
            <w:tcW w:w="1417" w:type="dxa"/>
            <w:vMerge/>
          </w:tcPr>
          <w:p w:rsidR="00AB016F" w:rsidRPr="00C53007" w:rsidRDefault="00AB016F" w:rsidP="00AB016F">
            <w:pPr>
              <w:spacing w:after="0" w:line="240" w:lineRule="auto"/>
              <w:jc w:val="center"/>
              <w:rPr>
                <w:rFonts w:ascii="Arial" w:hAnsi="Arial" w:cs="Arial"/>
                <w:b/>
                <w:bCs/>
                <w:sz w:val="24"/>
                <w:szCs w:val="24"/>
              </w:rPr>
            </w:pPr>
          </w:p>
        </w:tc>
        <w:tc>
          <w:tcPr>
            <w:tcW w:w="2835" w:type="dxa"/>
          </w:tcPr>
          <w:p w:rsidR="00AB016F" w:rsidRPr="00C53007" w:rsidRDefault="00AB016F" w:rsidP="00AB016F">
            <w:pPr>
              <w:spacing w:after="0" w:line="240" w:lineRule="auto"/>
              <w:jc w:val="center"/>
              <w:rPr>
                <w:rFonts w:ascii="Arial" w:hAnsi="Arial" w:cs="Arial"/>
                <w:b/>
                <w:bCs/>
                <w:sz w:val="24"/>
                <w:szCs w:val="24"/>
              </w:rPr>
            </w:pPr>
            <w:r w:rsidRPr="00C53007">
              <w:rPr>
                <w:rFonts w:ascii="Arial" w:hAnsi="Arial" w:cs="Arial"/>
                <w:b/>
                <w:bCs/>
                <w:sz w:val="24"/>
                <w:szCs w:val="24"/>
              </w:rPr>
              <w:t>10 класс</w:t>
            </w:r>
          </w:p>
        </w:tc>
      </w:tr>
      <w:tr w:rsidR="00AB016F" w:rsidRPr="00C53007" w:rsidTr="00AB016F">
        <w:tc>
          <w:tcPr>
            <w:tcW w:w="2694" w:type="dxa"/>
            <w:vMerge w:val="restart"/>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 xml:space="preserve">Русский язык и литература </w:t>
            </w:r>
          </w:p>
        </w:tc>
        <w:tc>
          <w:tcPr>
            <w:tcW w:w="2977" w:type="dxa"/>
          </w:tcPr>
          <w:p w:rsidR="00AB016F" w:rsidRPr="00C53007" w:rsidRDefault="00AB016F" w:rsidP="00AB016F">
            <w:pPr>
              <w:spacing w:after="0" w:line="240" w:lineRule="auto"/>
              <w:rPr>
                <w:rFonts w:ascii="Arial" w:hAnsi="Arial" w:cs="Arial"/>
                <w:b/>
                <w:bCs/>
                <w:i/>
                <w:sz w:val="24"/>
                <w:szCs w:val="24"/>
              </w:rPr>
            </w:pPr>
            <w:r w:rsidRPr="00C53007">
              <w:rPr>
                <w:rFonts w:ascii="Arial" w:hAnsi="Arial" w:cs="Arial"/>
                <w:b/>
                <w:bCs/>
                <w:i/>
                <w:sz w:val="24"/>
                <w:szCs w:val="24"/>
              </w:rPr>
              <w:t>Русский язык</w:t>
            </w:r>
          </w:p>
        </w:tc>
        <w:tc>
          <w:tcPr>
            <w:tcW w:w="1417" w:type="dxa"/>
          </w:tcPr>
          <w:p w:rsidR="00AB016F" w:rsidRPr="00C53007" w:rsidRDefault="00AB016F" w:rsidP="00AB016F">
            <w:pPr>
              <w:spacing w:after="0" w:line="240" w:lineRule="auto"/>
              <w:rPr>
                <w:rFonts w:ascii="Arial" w:hAnsi="Arial" w:cs="Arial"/>
                <w:b/>
                <w:bCs/>
                <w:sz w:val="24"/>
                <w:szCs w:val="24"/>
              </w:rPr>
            </w:pPr>
            <w:r w:rsidRPr="00C53007">
              <w:rPr>
                <w:rFonts w:ascii="Arial" w:hAnsi="Arial" w:cs="Arial"/>
                <w:b/>
                <w:bCs/>
                <w:sz w:val="24"/>
                <w:szCs w:val="24"/>
              </w:rPr>
              <w:t>У</w:t>
            </w:r>
          </w:p>
        </w:tc>
        <w:tc>
          <w:tcPr>
            <w:tcW w:w="2835" w:type="dxa"/>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3</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b/>
                <w:i/>
                <w:sz w:val="24"/>
                <w:szCs w:val="24"/>
              </w:rPr>
            </w:pPr>
            <w:r w:rsidRPr="00C53007">
              <w:rPr>
                <w:rFonts w:ascii="Arial" w:hAnsi="Arial" w:cs="Arial"/>
                <w:b/>
                <w:bCs/>
                <w:i/>
                <w:sz w:val="24"/>
                <w:szCs w:val="24"/>
              </w:rPr>
              <w:t xml:space="preserve">Литература </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bCs/>
                <w:sz w:val="24"/>
                <w:szCs w:val="24"/>
              </w:rPr>
              <w:t>Б</w:t>
            </w:r>
          </w:p>
        </w:tc>
        <w:tc>
          <w:tcPr>
            <w:tcW w:w="2835" w:type="dxa"/>
          </w:tcPr>
          <w:p w:rsidR="00AB016F" w:rsidRPr="00C53007" w:rsidRDefault="00AB016F" w:rsidP="00753650">
            <w:pPr>
              <w:pStyle w:val="afffff6"/>
              <w:spacing w:line="240" w:lineRule="auto"/>
              <w:rPr>
                <w:rFonts w:ascii="Arial" w:hAnsi="Arial" w:cs="Arial"/>
                <w:bCs/>
                <w:sz w:val="24"/>
                <w:szCs w:val="24"/>
              </w:rPr>
            </w:pPr>
            <w:r w:rsidRPr="00C53007">
              <w:rPr>
                <w:rFonts w:ascii="Arial" w:hAnsi="Arial" w:cs="Arial"/>
                <w:bCs/>
                <w:sz w:val="24"/>
                <w:szCs w:val="24"/>
              </w:rPr>
              <w:t>3</w:t>
            </w:r>
          </w:p>
        </w:tc>
      </w:tr>
      <w:tr w:rsidR="00AB016F" w:rsidRPr="00C53007" w:rsidTr="00AB016F">
        <w:tc>
          <w:tcPr>
            <w:tcW w:w="2694" w:type="dxa"/>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Математика и информатика</w:t>
            </w:r>
          </w:p>
        </w:tc>
        <w:tc>
          <w:tcPr>
            <w:tcW w:w="2977" w:type="dxa"/>
          </w:tcPr>
          <w:p w:rsidR="00AB016F" w:rsidRPr="00C53007" w:rsidRDefault="00AB016F" w:rsidP="00753650">
            <w:pPr>
              <w:spacing w:after="0" w:line="240" w:lineRule="auto"/>
              <w:ind w:firstLine="0"/>
              <w:rPr>
                <w:rFonts w:ascii="Arial" w:hAnsi="Arial" w:cs="Arial"/>
                <w:b/>
                <w:bCs/>
                <w:i/>
                <w:sz w:val="24"/>
                <w:szCs w:val="24"/>
              </w:rPr>
            </w:pPr>
            <w:r w:rsidRPr="00C53007">
              <w:rPr>
                <w:rFonts w:ascii="Arial" w:hAnsi="Arial" w:cs="Arial"/>
                <w:b/>
                <w:bCs/>
                <w:i/>
                <w:sz w:val="24"/>
                <w:szCs w:val="24"/>
              </w:rPr>
              <w:t>Математика:</w:t>
            </w:r>
            <w:r w:rsidR="00753650">
              <w:rPr>
                <w:rFonts w:ascii="Arial" w:hAnsi="Arial" w:cs="Arial"/>
                <w:b/>
                <w:bCs/>
                <w:i/>
                <w:sz w:val="24"/>
                <w:szCs w:val="24"/>
              </w:rPr>
              <w:t xml:space="preserve"> </w:t>
            </w:r>
            <w:r w:rsidRPr="00C53007">
              <w:rPr>
                <w:rFonts w:ascii="Arial" w:hAnsi="Arial" w:cs="Arial"/>
                <w:b/>
                <w:bCs/>
                <w:i/>
                <w:sz w:val="24"/>
                <w:szCs w:val="24"/>
              </w:rPr>
              <w:t>алгебра и</w:t>
            </w:r>
            <w:r w:rsidR="00753650">
              <w:rPr>
                <w:rFonts w:ascii="Arial" w:hAnsi="Arial" w:cs="Arial"/>
                <w:b/>
                <w:bCs/>
                <w:i/>
                <w:sz w:val="24"/>
                <w:szCs w:val="24"/>
              </w:rPr>
              <w:t xml:space="preserve"> </w:t>
            </w:r>
            <w:r w:rsidRPr="00C53007">
              <w:rPr>
                <w:rFonts w:ascii="Arial" w:hAnsi="Arial" w:cs="Arial"/>
                <w:b/>
                <w:bCs/>
                <w:i/>
                <w:sz w:val="24"/>
                <w:szCs w:val="24"/>
              </w:rPr>
              <w:t xml:space="preserve">начала математического анализа </w:t>
            </w:r>
          </w:p>
          <w:p w:rsidR="00AB016F" w:rsidRPr="00C53007" w:rsidRDefault="00AB016F" w:rsidP="00AB016F">
            <w:pPr>
              <w:spacing w:after="0" w:line="240" w:lineRule="auto"/>
              <w:rPr>
                <w:rFonts w:ascii="Arial" w:hAnsi="Arial" w:cs="Arial"/>
                <w:b/>
                <w:bCs/>
                <w:i/>
                <w:sz w:val="24"/>
                <w:szCs w:val="24"/>
              </w:rPr>
            </w:pPr>
            <w:r w:rsidRPr="00C53007">
              <w:rPr>
                <w:rFonts w:ascii="Arial" w:hAnsi="Arial" w:cs="Arial"/>
                <w:b/>
                <w:bCs/>
                <w:i/>
                <w:sz w:val="24"/>
                <w:szCs w:val="24"/>
              </w:rPr>
              <w:t>геометрия</w:t>
            </w:r>
          </w:p>
        </w:tc>
        <w:tc>
          <w:tcPr>
            <w:tcW w:w="1417" w:type="dxa"/>
          </w:tcPr>
          <w:p w:rsidR="00AB016F" w:rsidRPr="00C53007" w:rsidRDefault="00AB016F" w:rsidP="00AB016F">
            <w:pPr>
              <w:pStyle w:val="afffff6"/>
              <w:spacing w:line="240" w:lineRule="auto"/>
              <w:rPr>
                <w:rFonts w:ascii="Arial" w:hAnsi="Arial" w:cs="Arial"/>
                <w:b/>
                <w:sz w:val="24"/>
                <w:szCs w:val="24"/>
              </w:rPr>
            </w:pPr>
          </w:p>
          <w:p w:rsidR="00AB016F" w:rsidRPr="00C53007" w:rsidRDefault="00AB016F" w:rsidP="00AB016F">
            <w:pPr>
              <w:pStyle w:val="afffff6"/>
              <w:spacing w:line="240" w:lineRule="auto"/>
              <w:rPr>
                <w:rFonts w:ascii="Arial" w:hAnsi="Arial" w:cs="Arial"/>
                <w:b/>
                <w:sz w:val="24"/>
                <w:szCs w:val="24"/>
              </w:rPr>
            </w:pPr>
          </w:p>
          <w:p w:rsidR="00AB016F" w:rsidRPr="00C53007" w:rsidRDefault="00AB016F" w:rsidP="00AB016F">
            <w:pPr>
              <w:pStyle w:val="afffff6"/>
              <w:spacing w:line="240" w:lineRule="auto"/>
              <w:rPr>
                <w:rFonts w:ascii="Arial" w:hAnsi="Arial" w:cs="Arial"/>
                <w:b/>
                <w:sz w:val="24"/>
                <w:szCs w:val="24"/>
              </w:rPr>
            </w:pPr>
            <w:r w:rsidRPr="00C53007">
              <w:rPr>
                <w:rFonts w:ascii="Arial" w:hAnsi="Arial" w:cs="Arial"/>
                <w:b/>
                <w:sz w:val="24"/>
                <w:szCs w:val="24"/>
              </w:rPr>
              <w:t>У</w:t>
            </w:r>
          </w:p>
        </w:tc>
        <w:tc>
          <w:tcPr>
            <w:tcW w:w="2835" w:type="dxa"/>
          </w:tcPr>
          <w:p w:rsidR="00AB016F" w:rsidRPr="00C53007" w:rsidRDefault="00AB016F" w:rsidP="00AB016F">
            <w:pPr>
              <w:pStyle w:val="afffff6"/>
              <w:spacing w:line="240" w:lineRule="auto"/>
              <w:jc w:val="center"/>
              <w:rPr>
                <w:rFonts w:ascii="Arial" w:hAnsi="Arial" w:cs="Arial"/>
                <w:sz w:val="24"/>
                <w:szCs w:val="24"/>
              </w:rPr>
            </w:pPr>
          </w:p>
          <w:p w:rsidR="00AB016F" w:rsidRPr="00C53007" w:rsidRDefault="00AB016F" w:rsidP="00753650">
            <w:pPr>
              <w:pStyle w:val="afffff6"/>
              <w:spacing w:line="240" w:lineRule="auto"/>
              <w:rPr>
                <w:rFonts w:ascii="Arial" w:hAnsi="Arial" w:cs="Arial"/>
                <w:sz w:val="24"/>
                <w:szCs w:val="24"/>
              </w:rPr>
            </w:pPr>
            <w:r w:rsidRPr="00C53007">
              <w:rPr>
                <w:rFonts w:ascii="Arial" w:hAnsi="Arial" w:cs="Arial"/>
                <w:sz w:val="24"/>
                <w:szCs w:val="24"/>
              </w:rPr>
              <w:t>4</w:t>
            </w:r>
          </w:p>
          <w:p w:rsidR="00AB016F" w:rsidRPr="00C53007" w:rsidRDefault="00AB016F" w:rsidP="00753650">
            <w:pPr>
              <w:pStyle w:val="afffff6"/>
              <w:spacing w:line="240" w:lineRule="auto"/>
              <w:rPr>
                <w:rFonts w:ascii="Arial" w:hAnsi="Arial" w:cs="Arial"/>
                <w:sz w:val="24"/>
                <w:szCs w:val="24"/>
              </w:rPr>
            </w:pPr>
            <w:r w:rsidRPr="00C53007">
              <w:rPr>
                <w:rFonts w:ascii="Arial" w:hAnsi="Arial" w:cs="Arial"/>
                <w:sz w:val="24"/>
                <w:szCs w:val="24"/>
              </w:rPr>
              <w:t>2</w:t>
            </w:r>
          </w:p>
        </w:tc>
      </w:tr>
      <w:tr w:rsidR="00AB016F" w:rsidRPr="00C53007" w:rsidTr="00AB016F">
        <w:tc>
          <w:tcPr>
            <w:tcW w:w="2694"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Иностранные языки</w:t>
            </w:r>
          </w:p>
        </w:tc>
        <w:tc>
          <w:tcPr>
            <w:tcW w:w="2977" w:type="dxa"/>
          </w:tcPr>
          <w:p w:rsidR="00AB016F" w:rsidRPr="00C53007" w:rsidRDefault="00AB016F" w:rsidP="00AB016F">
            <w:pPr>
              <w:pStyle w:val="afffff6"/>
              <w:spacing w:line="240" w:lineRule="auto"/>
              <w:rPr>
                <w:rFonts w:ascii="Arial" w:hAnsi="Arial" w:cs="Arial"/>
                <w:b/>
                <w:i/>
                <w:sz w:val="24"/>
                <w:szCs w:val="24"/>
              </w:rPr>
            </w:pPr>
            <w:r w:rsidRPr="00C53007">
              <w:rPr>
                <w:rFonts w:ascii="Arial" w:hAnsi="Arial" w:cs="Arial"/>
                <w:b/>
                <w:i/>
                <w:sz w:val="24"/>
                <w:szCs w:val="24"/>
              </w:rPr>
              <w:t>Иностранный язык</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Б</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3</w:t>
            </w:r>
          </w:p>
        </w:tc>
      </w:tr>
      <w:tr w:rsidR="00AB016F" w:rsidRPr="00C53007" w:rsidTr="00AB016F">
        <w:trPr>
          <w:trHeight w:val="315"/>
        </w:trPr>
        <w:tc>
          <w:tcPr>
            <w:tcW w:w="2694"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Естественные науки</w:t>
            </w:r>
          </w:p>
        </w:tc>
        <w:tc>
          <w:tcPr>
            <w:tcW w:w="2977" w:type="dxa"/>
          </w:tcPr>
          <w:p w:rsidR="00AB016F" w:rsidRPr="00C53007" w:rsidRDefault="00AB016F" w:rsidP="00753650">
            <w:pPr>
              <w:spacing w:after="0" w:line="240" w:lineRule="auto"/>
              <w:ind w:firstLine="0"/>
              <w:rPr>
                <w:rFonts w:ascii="Arial" w:hAnsi="Arial" w:cs="Arial"/>
                <w:sz w:val="24"/>
                <w:szCs w:val="24"/>
              </w:rPr>
            </w:pPr>
            <w:r w:rsidRPr="00C53007">
              <w:rPr>
                <w:rFonts w:ascii="Arial" w:hAnsi="Arial" w:cs="Arial"/>
                <w:b/>
                <w:bCs/>
                <w:i/>
                <w:sz w:val="24"/>
                <w:szCs w:val="24"/>
              </w:rPr>
              <w:t xml:space="preserve">Астрономия </w:t>
            </w:r>
          </w:p>
        </w:tc>
        <w:tc>
          <w:tcPr>
            <w:tcW w:w="1417" w:type="dxa"/>
          </w:tcPr>
          <w:p w:rsidR="00AB016F" w:rsidRPr="00C53007" w:rsidRDefault="00AB016F" w:rsidP="00AB016F">
            <w:pPr>
              <w:pStyle w:val="afffff6"/>
              <w:spacing w:line="240" w:lineRule="auto"/>
              <w:rPr>
                <w:rFonts w:ascii="Arial" w:hAnsi="Arial" w:cs="Arial"/>
                <w:b/>
                <w:sz w:val="24"/>
                <w:szCs w:val="24"/>
              </w:rPr>
            </w:pPr>
            <w:r w:rsidRPr="00C53007">
              <w:rPr>
                <w:rFonts w:ascii="Arial" w:hAnsi="Arial" w:cs="Arial"/>
                <w:sz w:val="24"/>
                <w:szCs w:val="24"/>
              </w:rPr>
              <w:t>Б</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w:t>
            </w:r>
          </w:p>
        </w:tc>
      </w:tr>
      <w:tr w:rsidR="00AB016F" w:rsidRPr="00C53007" w:rsidTr="00AB016F">
        <w:tc>
          <w:tcPr>
            <w:tcW w:w="2694"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Общественные науки</w:t>
            </w:r>
          </w:p>
        </w:tc>
        <w:tc>
          <w:tcPr>
            <w:tcW w:w="2977" w:type="dxa"/>
          </w:tcPr>
          <w:p w:rsidR="00AB016F" w:rsidRPr="00C53007" w:rsidRDefault="00AB016F" w:rsidP="00AB016F">
            <w:pPr>
              <w:pStyle w:val="afffff6"/>
              <w:spacing w:line="240" w:lineRule="auto"/>
              <w:rPr>
                <w:rFonts w:ascii="Arial" w:hAnsi="Arial" w:cs="Arial"/>
                <w:b/>
                <w:i/>
                <w:sz w:val="24"/>
                <w:szCs w:val="24"/>
              </w:rPr>
            </w:pPr>
            <w:r w:rsidRPr="00C53007">
              <w:rPr>
                <w:rFonts w:ascii="Arial" w:hAnsi="Arial" w:cs="Arial"/>
                <w:b/>
                <w:i/>
                <w:sz w:val="24"/>
                <w:szCs w:val="24"/>
              </w:rPr>
              <w:t>История (Россия в мире)</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Б</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2</w:t>
            </w:r>
          </w:p>
        </w:tc>
      </w:tr>
      <w:tr w:rsidR="00AB016F" w:rsidRPr="00C53007" w:rsidTr="00AB016F">
        <w:tc>
          <w:tcPr>
            <w:tcW w:w="2694" w:type="dxa"/>
            <w:vMerge w:val="restart"/>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Физическая культура, экология и основы безопасности жизнедеятельности</w:t>
            </w:r>
          </w:p>
        </w:tc>
        <w:tc>
          <w:tcPr>
            <w:tcW w:w="2977" w:type="dxa"/>
          </w:tcPr>
          <w:p w:rsidR="00AB016F" w:rsidRPr="00C53007" w:rsidRDefault="00AB016F" w:rsidP="00753650">
            <w:pPr>
              <w:spacing w:after="0" w:line="240" w:lineRule="auto"/>
              <w:ind w:firstLine="0"/>
              <w:rPr>
                <w:rFonts w:ascii="Arial" w:hAnsi="Arial" w:cs="Arial"/>
                <w:b/>
                <w:bCs/>
                <w:i/>
                <w:sz w:val="24"/>
                <w:szCs w:val="24"/>
              </w:rPr>
            </w:pPr>
            <w:r w:rsidRPr="00C53007">
              <w:rPr>
                <w:rFonts w:ascii="Arial" w:hAnsi="Arial" w:cs="Arial"/>
                <w:b/>
                <w:bCs/>
                <w:i/>
                <w:sz w:val="24"/>
                <w:szCs w:val="24"/>
              </w:rPr>
              <w:t xml:space="preserve">Физическая культура </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Б</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3</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753650">
            <w:pPr>
              <w:spacing w:after="0" w:line="240" w:lineRule="auto"/>
              <w:ind w:firstLine="0"/>
              <w:rPr>
                <w:rFonts w:ascii="Arial" w:hAnsi="Arial" w:cs="Arial"/>
                <w:b/>
                <w:bCs/>
                <w:i/>
                <w:sz w:val="24"/>
                <w:szCs w:val="24"/>
              </w:rPr>
            </w:pPr>
            <w:r w:rsidRPr="00C53007">
              <w:rPr>
                <w:rFonts w:ascii="Arial" w:hAnsi="Arial" w:cs="Arial"/>
                <w:b/>
                <w:bCs/>
                <w:i/>
                <w:sz w:val="24"/>
                <w:szCs w:val="24"/>
              </w:rPr>
              <w:t>Основы безопасности жизнедеятельности</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Б</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5671" w:type="dxa"/>
            <w:gridSpan w:val="2"/>
          </w:tcPr>
          <w:p w:rsidR="00AB016F" w:rsidRPr="00C53007" w:rsidRDefault="00AB016F" w:rsidP="00AB016F">
            <w:pPr>
              <w:spacing w:after="0" w:line="240" w:lineRule="auto"/>
              <w:jc w:val="right"/>
              <w:rPr>
                <w:rFonts w:ascii="Arial" w:hAnsi="Arial" w:cs="Arial"/>
                <w:b/>
                <w:bCs/>
                <w:sz w:val="24"/>
                <w:szCs w:val="24"/>
              </w:rPr>
            </w:pPr>
            <w:r w:rsidRPr="00C53007">
              <w:rPr>
                <w:rFonts w:ascii="Arial" w:hAnsi="Arial" w:cs="Arial"/>
                <w:b/>
                <w:bCs/>
                <w:sz w:val="24"/>
                <w:szCs w:val="24"/>
              </w:rPr>
              <w:t xml:space="preserve">Итого </w:t>
            </w:r>
          </w:p>
        </w:tc>
        <w:tc>
          <w:tcPr>
            <w:tcW w:w="1417" w:type="dxa"/>
          </w:tcPr>
          <w:p w:rsidR="00AB016F" w:rsidRPr="00C53007" w:rsidRDefault="00AB016F" w:rsidP="00AB016F">
            <w:pPr>
              <w:pStyle w:val="afffff6"/>
              <w:spacing w:line="240" w:lineRule="auto"/>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21</w:t>
            </w:r>
          </w:p>
        </w:tc>
      </w:tr>
      <w:tr w:rsidR="00AB016F" w:rsidRPr="00C53007" w:rsidTr="00AB016F">
        <w:tc>
          <w:tcPr>
            <w:tcW w:w="2694" w:type="dxa"/>
            <w:vMerge w:val="restart"/>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Индивидуальный проект</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ЭК</w:t>
            </w: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2</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 xml:space="preserve"> Курсы  по выбору</w:t>
            </w:r>
          </w:p>
        </w:tc>
        <w:tc>
          <w:tcPr>
            <w:tcW w:w="141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ФК</w:t>
            </w:r>
          </w:p>
        </w:tc>
        <w:tc>
          <w:tcPr>
            <w:tcW w:w="2835" w:type="dxa"/>
          </w:tcPr>
          <w:p w:rsidR="00AB016F" w:rsidRPr="00C53007" w:rsidRDefault="00AB016F" w:rsidP="00AB016F">
            <w:pPr>
              <w:pStyle w:val="afffff6"/>
              <w:spacing w:line="240" w:lineRule="auto"/>
              <w:jc w:val="center"/>
              <w:rPr>
                <w:rFonts w:ascii="Arial" w:hAnsi="Arial" w:cs="Arial"/>
                <w:sz w:val="24"/>
                <w:szCs w:val="24"/>
              </w:rPr>
            </w:pP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753650">
            <w:pPr>
              <w:spacing w:after="0" w:line="240" w:lineRule="auto"/>
              <w:ind w:firstLine="0"/>
              <w:rPr>
                <w:rFonts w:ascii="Arial" w:hAnsi="Arial" w:cs="Arial"/>
                <w:bCs/>
                <w:sz w:val="24"/>
                <w:szCs w:val="24"/>
              </w:rPr>
            </w:pPr>
            <w:r w:rsidRPr="00C53007">
              <w:rPr>
                <w:rFonts w:ascii="Arial" w:hAnsi="Arial" w:cs="Arial"/>
                <w:bCs/>
                <w:sz w:val="24"/>
                <w:szCs w:val="24"/>
              </w:rPr>
              <w:t xml:space="preserve">1.Факультативный курс по русскому языку «Практическая стилистика» </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p>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2.Факультативный курс по математике «Мир функций и уравнений»</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7229" w:type="dxa"/>
            <w:gridSpan w:val="3"/>
          </w:tcPr>
          <w:p w:rsidR="00AB016F" w:rsidRPr="00C53007" w:rsidRDefault="00AB016F" w:rsidP="00AB016F">
            <w:pPr>
              <w:pStyle w:val="afffff6"/>
              <w:spacing w:line="240" w:lineRule="auto"/>
              <w:jc w:val="center"/>
              <w:rPr>
                <w:rFonts w:ascii="Arial" w:hAnsi="Arial" w:cs="Arial"/>
                <w:bCs/>
                <w:sz w:val="24"/>
                <w:szCs w:val="24"/>
              </w:rPr>
            </w:pPr>
            <w:r w:rsidRPr="00C53007">
              <w:rPr>
                <w:rFonts w:ascii="Arial" w:hAnsi="Arial" w:cs="Arial"/>
                <w:bCs/>
                <w:sz w:val="24"/>
                <w:szCs w:val="24"/>
              </w:rPr>
              <w:t>Учебные  предметы по выбору</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Физика</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География</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Информатика</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 xml:space="preserve">Обществознание </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 xml:space="preserve">Химия </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2694" w:type="dxa"/>
            <w:vMerge/>
          </w:tcPr>
          <w:p w:rsidR="00AB016F" w:rsidRPr="00C53007" w:rsidRDefault="00AB016F" w:rsidP="00AB016F">
            <w:pPr>
              <w:pStyle w:val="afffff6"/>
              <w:spacing w:line="240" w:lineRule="auto"/>
              <w:jc w:val="center"/>
              <w:rPr>
                <w:rFonts w:ascii="Arial" w:hAnsi="Arial" w:cs="Arial"/>
                <w:sz w:val="24"/>
                <w:szCs w:val="24"/>
              </w:rPr>
            </w:pPr>
          </w:p>
        </w:tc>
        <w:tc>
          <w:tcPr>
            <w:tcW w:w="2977" w:type="dxa"/>
          </w:tcPr>
          <w:p w:rsidR="00AB016F" w:rsidRPr="00C53007" w:rsidRDefault="00AB016F" w:rsidP="00AB016F">
            <w:pPr>
              <w:pStyle w:val="afffff6"/>
              <w:spacing w:line="240" w:lineRule="auto"/>
              <w:rPr>
                <w:rFonts w:ascii="Arial" w:hAnsi="Arial" w:cs="Arial"/>
                <w:sz w:val="24"/>
                <w:szCs w:val="24"/>
              </w:rPr>
            </w:pPr>
            <w:r w:rsidRPr="00C53007">
              <w:rPr>
                <w:rFonts w:ascii="Arial" w:hAnsi="Arial" w:cs="Arial"/>
                <w:sz w:val="24"/>
                <w:szCs w:val="24"/>
              </w:rPr>
              <w:t xml:space="preserve">Биология </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sz w:val="24"/>
                <w:szCs w:val="24"/>
              </w:rPr>
            </w:pPr>
            <w:r w:rsidRPr="00C53007">
              <w:rPr>
                <w:rFonts w:ascii="Arial" w:hAnsi="Arial" w:cs="Arial"/>
                <w:sz w:val="24"/>
                <w:szCs w:val="24"/>
              </w:rPr>
              <w:t>1</w:t>
            </w:r>
          </w:p>
        </w:tc>
      </w:tr>
      <w:tr w:rsidR="00AB016F" w:rsidRPr="00C53007" w:rsidTr="00AB016F">
        <w:tc>
          <w:tcPr>
            <w:tcW w:w="5671" w:type="dxa"/>
            <w:gridSpan w:val="2"/>
          </w:tcPr>
          <w:p w:rsidR="00AB016F" w:rsidRPr="00C53007" w:rsidRDefault="00AB016F" w:rsidP="00AB016F">
            <w:pPr>
              <w:pStyle w:val="afffff6"/>
              <w:spacing w:line="240" w:lineRule="auto"/>
              <w:jc w:val="right"/>
              <w:rPr>
                <w:rFonts w:ascii="Arial" w:hAnsi="Arial" w:cs="Arial"/>
                <w:b/>
                <w:sz w:val="24"/>
                <w:szCs w:val="24"/>
              </w:rPr>
            </w:pPr>
            <w:r w:rsidRPr="00C53007">
              <w:rPr>
                <w:rFonts w:ascii="Arial" w:hAnsi="Arial" w:cs="Arial"/>
                <w:b/>
                <w:sz w:val="24"/>
                <w:szCs w:val="24"/>
              </w:rPr>
              <w:t>Итого</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b/>
                <w:sz w:val="24"/>
                <w:szCs w:val="24"/>
              </w:rPr>
            </w:pPr>
            <w:r w:rsidRPr="00C53007">
              <w:rPr>
                <w:rFonts w:ascii="Arial" w:hAnsi="Arial" w:cs="Arial"/>
                <w:b/>
                <w:sz w:val="24"/>
                <w:szCs w:val="24"/>
              </w:rPr>
              <w:t>10</w:t>
            </w:r>
          </w:p>
        </w:tc>
      </w:tr>
      <w:tr w:rsidR="00AB016F" w:rsidRPr="00C53007" w:rsidTr="00AB016F">
        <w:tc>
          <w:tcPr>
            <w:tcW w:w="5671" w:type="dxa"/>
            <w:gridSpan w:val="2"/>
          </w:tcPr>
          <w:p w:rsidR="00AB016F" w:rsidRPr="00C53007" w:rsidRDefault="00AB016F" w:rsidP="00AB016F">
            <w:pPr>
              <w:pStyle w:val="afffff6"/>
              <w:spacing w:line="240" w:lineRule="auto"/>
              <w:jc w:val="right"/>
              <w:rPr>
                <w:rFonts w:ascii="Arial" w:hAnsi="Arial" w:cs="Arial"/>
                <w:b/>
                <w:sz w:val="24"/>
                <w:szCs w:val="24"/>
              </w:rPr>
            </w:pPr>
            <w:r w:rsidRPr="00C53007">
              <w:rPr>
                <w:rFonts w:ascii="Arial" w:hAnsi="Arial" w:cs="Arial"/>
                <w:b/>
                <w:sz w:val="24"/>
                <w:szCs w:val="24"/>
              </w:rPr>
              <w:t>Всего</w:t>
            </w:r>
          </w:p>
        </w:tc>
        <w:tc>
          <w:tcPr>
            <w:tcW w:w="1417" w:type="dxa"/>
          </w:tcPr>
          <w:p w:rsidR="00AB016F" w:rsidRPr="00C53007" w:rsidRDefault="00AB016F" w:rsidP="00AB016F">
            <w:pPr>
              <w:pStyle w:val="afffff6"/>
              <w:spacing w:line="240" w:lineRule="auto"/>
              <w:jc w:val="center"/>
              <w:rPr>
                <w:rFonts w:ascii="Arial" w:hAnsi="Arial" w:cs="Arial"/>
                <w:sz w:val="24"/>
                <w:szCs w:val="24"/>
              </w:rPr>
            </w:pPr>
          </w:p>
        </w:tc>
        <w:tc>
          <w:tcPr>
            <w:tcW w:w="2835" w:type="dxa"/>
          </w:tcPr>
          <w:p w:rsidR="00AB016F" w:rsidRPr="00C53007" w:rsidRDefault="00AB016F" w:rsidP="00AB016F">
            <w:pPr>
              <w:pStyle w:val="afffff6"/>
              <w:spacing w:line="240" w:lineRule="auto"/>
              <w:jc w:val="center"/>
              <w:rPr>
                <w:rFonts w:ascii="Arial" w:hAnsi="Arial" w:cs="Arial"/>
                <w:b/>
                <w:sz w:val="24"/>
                <w:szCs w:val="24"/>
              </w:rPr>
            </w:pPr>
            <w:r w:rsidRPr="00C53007">
              <w:rPr>
                <w:rFonts w:ascii="Arial" w:hAnsi="Arial" w:cs="Arial"/>
                <w:b/>
                <w:sz w:val="24"/>
                <w:szCs w:val="24"/>
              </w:rPr>
              <w:t>31</w:t>
            </w:r>
          </w:p>
        </w:tc>
      </w:tr>
    </w:tbl>
    <w:p w:rsidR="0058579A" w:rsidRDefault="0058579A" w:rsidP="00AB016F">
      <w:pPr>
        <w:autoSpaceDE w:val="0"/>
        <w:autoSpaceDN w:val="0"/>
        <w:adjustRightInd w:val="0"/>
        <w:spacing w:after="0" w:line="240" w:lineRule="auto"/>
        <w:rPr>
          <w:rFonts w:ascii="Arial" w:hAnsi="Arial" w:cs="Arial"/>
          <w:sz w:val="24"/>
          <w:szCs w:val="24"/>
        </w:rPr>
      </w:pPr>
    </w:p>
    <w:p w:rsidR="0058579A" w:rsidRDefault="0058579A" w:rsidP="00AB016F">
      <w:pPr>
        <w:autoSpaceDE w:val="0"/>
        <w:autoSpaceDN w:val="0"/>
        <w:adjustRightInd w:val="0"/>
        <w:spacing w:after="0" w:line="240" w:lineRule="auto"/>
        <w:rPr>
          <w:rFonts w:ascii="Arial" w:hAnsi="Arial" w:cs="Arial"/>
          <w:sz w:val="24"/>
          <w:szCs w:val="24"/>
        </w:rPr>
      </w:pPr>
    </w:p>
    <w:p w:rsidR="0058579A" w:rsidRDefault="0058579A" w:rsidP="00AB016F">
      <w:pPr>
        <w:autoSpaceDE w:val="0"/>
        <w:autoSpaceDN w:val="0"/>
        <w:adjustRightInd w:val="0"/>
        <w:spacing w:after="0" w:line="240" w:lineRule="auto"/>
        <w:rPr>
          <w:rFonts w:ascii="Arial" w:hAnsi="Arial" w:cs="Arial"/>
          <w:sz w:val="24"/>
          <w:szCs w:val="24"/>
        </w:rPr>
      </w:pPr>
    </w:p>
    <w:p w:rsidR="0058579A" w:rsidRPr="0058579A" w:rsidRDefault="0058579A" w:rsidP="0058579A">
      <w:pPr>
        <w:keepNext/>
        <w:suppressAutoHyphens w:val="0"/>
        <w:spacing w:after="0" w:line="240" w:lineRule="auto"/>
        <w:ind w:firstLine="0"/>
        <w:jc w:val="center"/>
        <w:outlineLvl w:val="1"/>
        <w:rPr>
          <w:rFonts w:eastAsia="Times New Roman"/>
          <w:b/>
          <w:i/>
          <w:iCs/>
          <w:szCs w:val="28"/>
          <w:lang w:eastAsia="ru-RU"/>
        </w:rPr>
      </w:pPr>
      <w:r w:rsidRPr="0058579A">
        <w:rPr>
          <w:rFonts w:eastAsia="Times New Roman"/>
          <w:b/>
          <w:i/>
          <w:iCs/>
          <w:szCs w:val="28"/>
          <w:lang w:eastAsia="ru-RU"/>
        </w:rPr>
        <w:t>Учебный план</w:t>
      </w:r>
    </w:p>
    <w:p w:rsidR="0058579A" w:rsidRPr="0058579A" w:rsidRDefault="0058579A" w:rsidP="0058579A">
      <w:pPr>
        <w:suppressAutoHyphens w:val="0"/>
        <w:spacing w:after="0" w:line="240" w:lineRule="auto"/>
        <w:ind w:firstLine="0"/>
        <w:jc w:val="center"/>
        <w:rPr>
          <w:rFonts w:eastAsia="Times New Roman"/>
          <w:i/>
          <w:szCs w:val="28"/>
          <w:lang w:eastAsia="ru-RU"/>
        </w:rPr>
      </w:pPr>
      <w:r w:rsidRPr="0058579A">
        <w:rPr>
          <w:rFonts w:eastAsia="Times New Roman"/>
          <w:b/>
          <w:bCs/>
          <w:i/>
          <w:szCs w:val="28"/>
          <w:lang w:eastAsia="ru-RU"/>
        </w:rPr>
        <w:t>среднего общего образования</w:t>
      </w:r>
    </w:p>
    <w:p w:rsidR="0058579A" w:rsidRPr="0058579A" w:rsidRDefault="0058579A" w:rsidP="0058579A">
      <w:pPr>
        <w:suppressAutoHyphens w:val="0"/>
        <w:spacing w:after="0" w:line="240" w:lineRule="auto"/>
        <w:ind w:firstLine="0"/>
        <w:jc w:val="center"/>
        <w:rPr>
          <w:rFonts w:eastAsia="Times New Roman"/>
          <w:szCs w:val="28"/>
          <w:lang w:eastAsia="ru-RU"/>
        </w:rPr>
      </w:pPr>
      <w:r w:rsidRPr="0058579A">
        <w:rPr>
          <w:rFonts w:eastAsia="Times New Roman"/>
          <w:b/>
          <w:bCs/>
          <w:i/>
          <w:szCs w:val="28"/>
          <w:lang w:eastAsia="ru-RU"/>
        </w:rPr>
        <w:t>естественнонаучный профиль10 класс</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977"/>
        <w:gridCol w:w="1417"/>
        <w:gridCol w:w="1276"/>
        <w:gridCol w:w="1276"/>
      </w:tblGrid>
      <w:tr w:rsidR="0058579A" w:rsidRPr="0058579A" w:rsidTr="0058579A">
        <w:tc>
          <w:tcPr>
            <w:tcW w:w="2694" w:type="dxa"/>
            <w:vMerge w:val="restart"/>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Предметная о</w:t>
            </w:r>
            <w:r w:rsidRPr="0058579A">
              <w:rPr>
                <w:rFonts w:eastAsia="Times New Roman"/>
                <w:b/>
                <w:bCs/>
                <w:szCs w:val="28"/>
              </w:rPr>
              <w:t>б</w:t>
            </w:r>
            <w:r w:rsidRPr="0058579A">
              <w:rPr>
                <w:rFonts w:eastAsia="Times New Roman"/>
                <w:b/>
                <w:bCs/>
                <w:szCs w:val="28"/>
              </w:rPr>
              <w:t>ласть</w:t>
            </w:r>
          </w:p>
        </w:tc>
        <w:tc>
          <w:tcPr>
            <w:tcW w:w="2977" w:type="dxa"/>
            <w:vMerge w:val="restart"/>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Учебный предмет</w:t>
            </w:r>
          </w:p>
        </w:tc>
        <w:tc>
          <w:tcPr>
            <w:tcW w:w="1417" w:type="dxa"/>
            <w:vMerge w:val="restart"/>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 xml:space="preserve">Уровень </w:t>
            </w:r>
          </w:p>
        </w:tc>
        <w:tc>
          <w:tcPr>
            <w:tcW w:w="2552" w:type="dxa"/>
            <w:gridSpan w:val="2"/>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Количество часов</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b/>
                <w:bCs/>
                <w:szCs w:val="28"/>
              </w:rPr>
            </w:pPr>
          </w:p>
        </w:tc>
        <w:tc>
          <w:tcPr>
            <w:tcW w:w="2977" w:type="dxa"/>
            <w:vMerge/>
          </w:tcPr>
          <w:p w:rsidR="0058579A" w:rsidRPr="0058579A" w:rsidRDefault="0058579A" w:rsidP="0058579A">
            <w:pPr>
              <w:suppressAutoHyphens w:val="0"/>
              <w:spacing w:after="0" w:line="240" w:lineRule="auto"/>
              <w:ind w:firstLine="0"/>
              <w:jc w:val="center"/>
              <w:rPr>
                <w:rFonts w:eastAsia="Times New Roman"/>
                <w:b/>
                <w:bCs/>
                <w:szCs w:val="28"/>
              </w:rPr>
            </w:pPr>
          </w:p>
        </w:tc>
        <w:tc>
          <w:tcPr>
            <w:tcW w:w="1417" w:type="dxa"/>
            <w:vMerge/>
          </w:tcPr>
          <w:p w:rsidR="0058579A" w:rsidRPr="0058579A" w:rsidRDefault="0058579A" w:rsidP="0058579A">
            <w:pPr>
              <w:suppressAutoHyphens w:val="0"/>
              <w:spacing w:after="0" w:line="240" w:lineRule="auto"/>
              <w:ind w:firstLine="0"/>
              <w:jc w:val="center"/>
              <w:rPr>
                <w:rFonts w:eastAsia="Times New Roman"/>
                <w:b/>
                <w:bCs/>
                <w:szCs w:val="28"/>
              </w:rPr>
            </w:pPr>
          </w:p>
        </w:tc>
        <w:tc>
          <w:tcPr>
            <w:tcW w:w="2552" w:type="dxa"/>
            <w:gridSpan w:val="2"/>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10 класс</w:t>
            </w:r>
          </w:p>
        </w:tc>
      </w:tr>
      <w:tr w:rsidR="0058579A" w:rsidRPr="0058579A" w:rsidTr="0058579A">
        <w:tc>
          <w:tcPr>
            <w:tcW w:w="9640" w:type="dxa"/>
            <w:gridSpan w:val="5"/>
          </w:tcPr>
          <w:p w:rsidR="0058579A" w:rsidRPr="0058579A" w:rsidRDefault="0058579A" w:rsidP="0058579A">
            <w:pPr>
              <w:suppressAutoHyphens w:val="0"/>
              <w:spacing w:after="0" w:line="240" w:lineRule="auto"/>
              <w:ind w:firstLine="0"/>
              <w:jc w:val="center"/>
              <w:rPr>
                <w:rFonts w:eastAsia="Times New Roman"/>
                <w:b/>
                <w:bCs/>
                <w:szCs w:val="28"/>
              </w:rPr>
            </w:pPr>
            <w:r w:rsidRPr="0058579A">
              <w:rPr>
                <w:rFonts w:eastAsia="Times New Roman"/>
                <w:b/>
                <w:bCs/>
                <w:szCs w:val="28"/>
              </w:rPr>
              <w:t>Обязательная часть</w:t>
            </w:r>
          </w:p>
        </w:tc>
      </w:tr>
      <w:tr w:rsidR="0058579A" w:rsidRPr="0058579A" w:rsidTr="0058579A">
        <w:tc>
          <w:tcPr>
            <w:tcW w:w="2694" w:type="dxa"/>
            <w:vMerge w:val="restart"/>
          </w:tcPr>
          <w:p w:rsidR="0058579A" w:rsidRPr="0058579A" w:rsidRDefault="0058579A" w:rsidP="0058579A">
            <w:pPr>
              <w:suppressAutoHyphens w:val="0"/>
              <w:spacing w:after="0" w:line="240" w:lineRule="auto"/>
              <w:ind w:firstLine="0"/>
              <w:jc w:val="left"/>
              <w:rPr>
                <w:rFonts w:eastAsia="Times New Roman"/>
                <w:bCs/>
                <w:szCs w:val="28"/>
              </w:rPr>
            </w:pPr>
            <w:r w:rsidRPr="0058579A">
              <w:rPr>
                <w:rFonts w:eastAsia="Times New Roman"/>
                <w:bCs/>
                <w:szCs w:val="28"/>
              </w:rPr>
              <w:t>Русский язык и л</w:t>
            </w:r>
            <w:r w:rsidRPr="0058579A">
              <w:rPr>
                <w:rFonts w:eastAsia="Times New Roman"/>
                <w:bCs/>
                <w:szCs w:val="28"/>
              </w:rPr>
              <w:t>и</w:t>
            </w:r>
            <w:r w:rsidRPr="0058579A">
              <w:rPr>
                <w:rFonts w:eastAsia="Times New Roman"/>
                <w:bCs/>
                <w:szCs w:val="28"/>
              </w:rPr>
              <w:t xml:space="preserve">тература </w:t>
            </w:r>
          </w:p>
        </w:tc>
        <w:tc>
          <w:tcPr>
            <w:tcW w:w="2977" w:type="dxa"/>
          </w:tcPr>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
                <w:bCs/>
                <w:i/>
                <w:szCs w:val="28"/>
              </w:rPr>
              <w:t>Русский язык</w:t>
            </w:r>
          </w:p>
        </w:tc>
        <w:tc>
          <w:tcPr>
            <w:tcW w:w="1417" w:type="dxa"/>
          </w:tcPr>
          <w:p w:rsidR="0058579A" w:rsidRPr="0058579A" w:rsidRDefault="0058579A" w:rsidP="0058579A">
            <w:pPr>
              <w:suppressAutoHyphens w:val="0"/>
              <w:spacing w:after="0" w:line="240" w:lineRule="auto"/>
              <w:ind w:firstLine="0"/>
              <w:jc w:val="left"/>
              <w:rPr>
                <w:rFonts w:eastAsia="Times New Roman"/>
                <w:b/>
                <w:bCs/>
                <w:szCs w:val="28"/>
              </w:rPr>
            </w:pPr>
            <w:r w:rsidRPr="0058579A">
              <w:rPr>
                <w:rFonts w:eastAsia="Times New Roman"/>
                <w:b/>
                <w:bCs/>
                <w:szCs w:val="28"/>
              </w:rPr>
              <w:t>Б</w:t>
            </w:r>
          </w:p>
        </w:tc>
        <w:tc>
          <w:tcPr>
            <w:tcW w:w="2552" w:type="dxa"/>
            <w:gridSpan w:val="2"/>
            <w:tcBorders>
              <w:bottom w:val="single" w:sz="4" w:space="0" w:color="auto"/>
            </w:tcBorders>
          </w:tcPr>
          <w:p w:rsidR="0058579A" w:rsidRPr="0058579A" w:rsidRDefault="0058579A" w:rsidP="0058579A">
            <w:pPr>
              <w:suppressAutoHyphens w:val="0"/>
              <w:spacing w:after="0" w:line="240" w:lineRule="auto"/>
              <w:ind w:firstLine="0"/>
              <w:jc w:val="center"/>
              <w:rPr>
                <w:rFonts w:eastAsia="Times New Roman"/>
                <w:bCs/>
                <w:szCs w:val="28"/>
              </w:rPr>
            </w:pPr>
            <w:r w:rsidRPr="0058579A">
              <w:rPr>
                <w:rFonts w:eastAsia="Times New Roman"/>
                <w:bCs/>
                <w:szCs w:val="28"/>
              </w:rPr>
              <w:t>1</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b/>
                <w:bCs/>
                <w:i/>
                <w:szCs w:val="28"/>
              </w:rPr>
              <w:t xml:space="preserve">Литература </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bCs/>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bCs/>
                <w:szCs w:val="28"/>
              </w:rPr>
            </w:pPr>
            <w:r w:rsidRPr="0058579A">
              <w:rPr>
                <w:rFonts w:eastAsia="Times New Roman"/>
                <w:bCs/>
                <w:szCs w:val="28"/>
              </w:rPr>
              <w:t>3</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
                <w:bCs/>
                <w:i/>
                <w:szCs w:val="28"/>
              </w:rPr>
              <w:t>Родной язык</w:t>
            </w:r>
          </w:p>
        </w:tc>
        <w:tc>
          <w:tcPr>
            <w:tcW w:w="1417" w:type="dxa"/>
          </w:tcPr>
          <w:p w:rsidR="0058579A" w:rsidRPr="0058579A" w:rsidRDefault="0058579A" w:rsidP="0058579A">
            <w:pPr>
              <w:suppressAutoHyphens w:val="0"/>
              <w:spacing w:after="0" w:line="240" w:lineRule="auto"/>
              <w:ind w:firstLine="0"/>
              <w:jc w:val="left"/>
              <w:rPr>
                <w:rFonts w:eastAsia="Times New Roman"/>
                <w:bCs/>
                <w:szCs w:val="28"/>
              </w:rPr>
            </w:pPr>
            <w:r w:rsidRPr="0058579A">
              <w:rPr>
                <w:rFonts w:eastAsia="Times New Roman"/>
                <w:bCs/>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bCs/>
                <w:szCs w:val="28"/>
              </w:rPr>
            </w:pPr>
            <w:r w:rsidRPr="0058579A">
              <w:rPr>
                <w:rFonts w:eastAsia="Times New Roman"/>
                <w:bCs/>
                <w:szCs w:val="28"/>
              </w:rPr>
              <w:t>1</w:t>
            </w:r>
          </w:p>
        </w:tc>
      </w:tr>
      <w:tr w:rsidR="0058579A" w:rsidRPr="0058579A" w:rsidTr="0058579A">
        <w:tc>
          <w:tcPr>
            <w:tcW w:w="2694" w:type="dxa"/>
          </w:tcPr>
          <w:p w:rsidR="0058579A" w:rsidRPr="0058579A" w:rsidRDefault="0058579A" w:rsidP="0058579A">
            <w:pPr>
              <w:suppressAutoHyphens w:val="0"/>
              <w:spacing w:after="0" w:line="240" w:lineRule="auto"/>
              <w:ind w:firstLine="0"/>
              <w:jc w:val="left"/>
              <w:rPr>
                <w:rFonts w:eastAsia="Times New Roman"/>
                <w:bCs/>
                <w:szCs w:val="28"/>
              </w:rPr>
            </w:pPr>
            <w:r w:rsidRPr="0058579A">
              <w:rPr>
                <w:rFonts w:eastAsia="Times New Roman"/>
                <w:bCs/>
                <w:szCs w:val="28"/>
              </w:rPr>
              <w:t>Математика и и</w:t>
            </w:r>
            <w:r w:rsidRPr="0058579A">
              <w:rPr>
                <w:rFonts w:eastAsia="Times New Roman"/>
                <w:bCs/>
                <w:szCs w:val="28"/>
              </w:rPr>
              <w:t>н</w:t>
            </w:r>
            <w:r w:rsidRPr="0058579A">
              <w:rPr>
                <w:rFonts w:eastAsia="Times New Roman"/>
                <w:bCs/>
                <w:szCs w:val="28"/>
              </w:rPr>
              <w:t>форматика</w:t>
            </w:r>
          </w:p>
        </w:tc>
        <w:tc>
          <w:tcPr>
            <w:tcW w:w="2977" w:type="dxa"/>
          </w:tcPr>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
                <w:bCs/>
                <w:i/>
                <w:szCs w:val="28"/>
              </w:rPr>
              <w:t>Математика:</w:t>
            </w:r>
          </w:p>
          <w:p w:rsidR="0058579A" w:rsidRPr="0058579A" w:rsidRDefault="0058579A" w:rsidP="0058579A">
            <w:pPr>
              <w:suppressAutoHyphens w:val="0"/>
              <w:spacing w:after="0" w:line="240" w:lineRule="auto"/>
              <w:ind w:firstLine="0"/>
              <w:jc w:val="left"/>
              <w:rPr>
                <w:rFonts w:eastAsia="Times New Roman"/>
                <w:bCs/>
                <w:szCs w:val="28"/>
              </w:rPr>
            </w:pPr>
            <w:r w:rsidRPr="0058579A">
              <w:rPr>
                <w:rFonts w:eastAsia="Times New Roman"/>
                <w:bCs/>
                <w:szCs w:val="28"/>
              </w:rPr>
              <w:t>алгебра и начала м</w:t>
            </w:r>
            <w:r w:rsidRPr="0058579A">
              <w:rPr>
                <w:rFonts w:eastAsia="Times New Roman"/>
                <w:bCs/>
                <w:szCs w:val="28"/>
              </w:rPr>
              <w:t>а</w:t>
            </w:r>
            <w:r w:rsidRPr="0058579A">
              <w:rPr>
                <w:rFonts w:eastAsia="Times New Roman"/>
                <w:bCs/>
                <w:szCs w:val="28"/>
              </w:rPr>
              <w:t xml:space="preserve">тематического анализа </w:t>
            </w:r>
          </w:p>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Cs/>
                <w:szCs w:val="28"/>
              </w:rPr>
              <w:t>геометрия</w:t>
            </w:r>
            <w:r w:rsidRPr="0058579A">
              <w:rPr>
                <w:rFonts w:eastAsia="Times New Roman"/>
                <w:b/>
                <w:bCs/>
                <w:i/>
                <w:color w:val="FF0000"/>
                <w:szCs w:val="28"/>
              </w:rPr>
              <w:t xml:space="preserve"> </w:t>
            </w:r>
          </w:p>
        </w:tc>
        <w:tc>
          <w:tcPr>
            <w:tcW w:w="1417" w:type="dxa"/>
          </w:tcPr>
          <w:p w:rsidR="0058579A" w:rsidRPr="0058579A" w:rsidRDefault="0058579A" w:rsidP="0058579A">
            <w:pPr>
              <w:suppressAutoHyphens w:val="0"/>
              <w:spacing w:after="0" w:line="240" w:lineRule="auto"/>
              <w:ind w:firstLine="0"/>
              <w:jc w:val="left"/>
              <w:rPr>
                <w:rFonts w:eastAsia="Times New Roman"/>
                <w:b/>
                <w:szCs w:val="28"/>
              </w:rPr>
            </w:pPr>
          </w:p>
          <w:p w:rsidR="0058579A" w:rsidRPr="0058579A" w:rsidRDefault="0058579A" w:rsidP="0058579A">
            <w:pPr>
              <w:suppressAutoHyphens w:val="0"/>
              <w:spacing w:after="0" w:line="240" w:lineRule="auto"/>
              <w:ind w:firstLine="0"/>
              <w:jc w:val="left"/>
              <w:rPr>
                <w:rFonts w:eastAsia="Times New Roman"/>
                <w:b/>
                <w:szCs w:val="28"/>
              </w:rPr>
            </w:pPr>
          </w:p>
          <w:p w:rsidR="0058579A" w:rsidRPr="0058579A" w:rsidRDefault="0058579A" w:rsidP="0058579A">
            <w:pPr>
              <w:suppressAutoHyphens w:val="0"/>
              <w:spacing w:after="0" w:line="240" w:lineRule="auto"/>
              <w:ind w:firstLine="0"/>
              <w:jc w:val="left"/>
              <w:rPr>
                <w:rFonts w:eastAsia="Times New Roman"/>
                <w:b/>
                <w:szCs w:val="28"/>
              </w:rPr>
            </w:pPr>
            <w:r w:rsidRPr="0058579A">
              <w:rPr>
                <w:rFonts w:eastAsia="Times New Roman"/>
                <w:b/>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p>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3</w:t>
            </w:r>
          </w:p>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1</w:t>
            </w:r>
          </w:p>
        </w:tc>
      </w:tr>
      <w:tr w:rsidR="0058579A" w:rsidRPr="0058579A" w:rsidTr="0058579A">
        <w:tc>
          <w:tcPr>
            <w:tcW w:w="2694"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Иностранные языки</w:t>
            </w:r>
          </w:p>
        </w:tc>
        <w:tc>
          <w:tcPr>
            <w:tcW w:w="2977" w:type="dxa"/>
          </w:tcPr>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b/>
                <w:i/>
                <w:szCs w:val="28"/>
              </w:rPr>
              <w:t>Иностранный язык (английский)</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p>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3</w:t>
            </w:r>
          </w:p>
        </w:tc>
      </w:tr>
      <w:tr w:rsidR="0058579A" w:rsidRPr="0058579A" w:rsidTr="0058579A">
        <w:tc>
          <w:tcPr>
            <w:tcW w:w="2694" w:type="dxa"/>
            <w:vMerge w:val="restart"/>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Естественные науки</w:t>
            </w:r>
          </w:p>
          <w:p w:rsidR="0058579A" w:rsidRPr="0058579A" w:rsidRDefault="0058579A" w:rsidP="0058579A">
            <w:pPr>
              <w:suppressAutoHyphens w:val="0"/>
              <w:spacing w:after="0" w:line="240" w:lineRule="auto"/>
              <w:ind w:firstLine="0"/>
              <w:jc w:val="left"/>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b/>
                <w:i/>
                <w:szCs w:val="28"/>
              </w:rPr>
              <w:t>Физика</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2</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left"/>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b/>
                <w:i/>
                <w:szCs w:val="28"/>
              </w:rPr>
              <w:t>Биология</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У</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3</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left"/>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b/>
                <w:i/>
                <w:szCs w:val="28"/>
              </w:rPr>
              <w:t>Химия</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У</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5</w:t>
            </w:r>
          </w:p>
        </w:tc>
      </w:tr>
      <w:tr w:rsidR="0058579A" w:rsidRPr="0058579A" w:rsidTr="0058579A">
        <w:trPr>
          <w:trHeight w:val="315"/>
        </w:trPr>
        <w:tc>
          <w:tcPr>
            <w:tcW w:w="2694" w:type="dxa"/>
            <w:vMerge/>
          </w:tcPr>
          <w:p w:rsidR="0058579A" w:rsidRPr="0058579A" w:rsidRDefault="0058579A" w:rsidP="0058579A">
            <w:pPr>
              <w:suppressAutoHyphens w:val="0"/>
              <w:spacing w:after="0" w:line="240" w:lineRule="auto"/>
              <w:ind w:firstLine="0"/>
              <w:jc w:val="left"/>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b/>
                <w:bCs/>
                <w:i/>
                <w:szCs w:val="28"/>
              </w:rPr>
              <w:t xml:space="preserve">Астрономия </w:t>
            </w:r>
          </w:p>
        </w:tc>
        <w:tc>
          <w:tcPr>
            <w:tcW w:w="1417" w:type="dxa"/>
          </w:tcPr>
          <w:p w:rsidR="0058579A" w:rsidRPr="0058579A" w:rsidRDefault="0058579A" w:rsidP="0058579A">
            <w:pPr>
              <w:suppressAutoHyphens w:val="0"/>
              <w:spacing w:after="0" w:line="240" w:lineRule="auto"/>
              <w:ind w:firstLine="0"/>
              <w:jc w:val="left"/>
              <w:rPr>
                <w:rFonts w:eastAsia="Times New Roman"/>
                <w:b/>
                <w:szCs w:val="28"/>
              </w:rPr>
            </w:pPr>
            <w:r w:rsidRPr="0058579A">
              <w:rPr>
                <w:rFonts w:eastAsia="Times New Roman"/>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1</w:t>
            </w:r>
          </w:p>
        </w:tc>
      </w:tr>
      <w:tr w:rsidR="0058579A" w:rsidRPr="0058579A" w:rsidTr="0058579A">
        <w:tc>
          <w:tcPr>
            <w:tcW w:w="2694"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Общественные науки</w:t>
            </w:r>
          </w:p>
        </w:tc>
        <w:tc>
          <w:tcPr>
            <w:tcW w:w="2977" w:type="dxa"/>
          </w:tcPr>
          <w:p w:rsidR="0058579A" w:rsidRPr="0058579A" w:rsidRDefault="0058579A" w:rsidP="0058579A">
            <w:pPr>
              <w:suppressAutoHyphens w:val="0"/>
              <w:spacing w:after="0" w:line="240" w:lineRule="auto"/>
              <w:ind w:firstLine="0"/>
              <w:jc w:val="left"/>
              <w:rPr>
                <w:rFonts w:eastAsia="Times New Roman"/>
                <w:color w:val="FF0000"/>
                <w:szCs w:val="28"/>
              </w:rPr>
            </w:pPr>
            <w:r w:rsidRPr="0058579A">
              <w:rPr>
                <w:rFonts w:eastAsia="Times New Roman"/>
                <w:b/>
                <w:i/>
                <w:szCs w:val="28"/>
              </w:rPr>
              <w:t xml:space="preserve">История: </w:t>
            </w:r>
          </w:p>
          <w:p w:rsidR="0058579A" w:rsidRPr="0058579A" w:rsidRDefault="0058579A" w:rsidP="0058579A">
            <w:pPr>
              <w:suppressAutoHyphens w:val="0"/>
              <w:spacing w:after="0" w:line="240" w:lineRule="auto"/>
              <w:ind w:firstLine="0"/>
              <w:jc w:val="left"/>
              <w:rPr>
                <w:rFonts w:eastAsia="Times New Roman"/>
                <w:b/>
                <w:i/>
                <w:szCs w:val="28"/>
              </w:rPr>
            </w:pPr>
            <w:r w:rsidRPr="0058579A">
              <w:rPr>
                <w:rFonts w:eastAsia="Times New Roman"/>
                <w:szCs w:val="28"/>
              </w:rPr>
              <w:t>Россия в мире</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2</w:t>
            </w:r>
          </w:p>
          <w:p w:rsidR="0058579A" w:rsidRPr="0058579A" w:rsidRDefault="0058579A" w:rsidP="0058579A">
            <w:pPr>
              <w:suppressAutoHyphens w:val="0"/>
              <w:spacing w:after="0" w:line="240" w:lineRule="auto"/>
              <w:ind w:firstLine="0"/>
              <w:jc w:val="center"/>
              <w:rPr>
                <w:rFonts w:eastAsia="Times New Roman"/>
                <w:szCs w:val="28"/>
              </w:rPr>
            </w:pPr>
          </w:p>
        </w:tc>
      </w:tr>
      <w:tr w:rsidR="0058579A" w:rsidRPr="0058579A" w:rsidTr="0058579A">
        <w:tc>
          <w:tcPr>
            <w:tcW w:w="2694" w:type="dxa"/>
            <w:vMerge w:val="restart"/>
          </w:tcPr>
          <w:p w:rsidR="0058579A" w:rsidRPr="0058579A" w:rsidRDefault="0058579A" w:rsidP="0058579A">
            <w:pPr>
              <w:suppressAutoHyphens w:val="0"/>
              <w:spacing w:after="0" w:line="240" w:lineRule="auto"/>
              <w:ind w:firstLine="0"/>
              <w:jc w:val="left"/>
              <w:rPr>
                <w:rFonts w:eastAsia="Times New Roman"/>
                <w:bCs/>
                <w:szCs w:val="28"/>
              </w:rPr>
            </w:pPr>
            <w:r w:rsidRPr="0058579A">
              <w:rPr>
                <w:rFonts w:eastAsia="Times New Roman"/>
                <w:bCs/>
                <w:szCs w:val="28"/>
              </w:rPr>
              <w:t>Физическая культ</w:t>
            </w:r>
            <w:r w:rsidRPr="0058579A">
              <w:rPr>
                <w:rFonts w:eastAsia="Times New Roman"/>
                <w:bCs/>
                <w:szCs w:val="28"/>
              </w:rPr>
              <w:t>у</w:t>
            </w:r>
            <w:r w:rsidRPr="0058579A">
              <w:rPr>
                <w:rFonts w:eastAsia="Times New Roman"/>
                <w:bCs/>
                <w:szCs w:val="28"/>
              </w:rPr>
              <w:t>ра, экология и осн</w:t>
            </w:r>
            <w:r w:rsidRPr="0058579A">
              <w:rPr>
                <w:rFonts w:eastAsia="Times New Roman"/>
                <w:bCs/>
                <w:szCs w:val="28"/>
              </w:rPr>
              <w:t>о</w:t>
            </w:r>
            <w:r w:rsidRPr="0058579A">
              <w:rPr>
                <w:rFonts w:eastAsia="Times New Roman"/>
                <w:bCs/>
                <w:szCs w:val="28"/>
              </w:rPr>
              <w:t>вы безопасности жизнедеятельности</w:t>
            </w:r>
          </w:p>
        </w:tc>
        <w:tc>
          <w:tcPr>
            <w:tcW w:w="2977" w:type="dxa"/>
          </w:tcPr>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
                <w:bCs/>
                <w:i/>
                <w:szCs w:val="28"/>
              </w:rPr>
              <w:t xml:space="preserve">Физическая культура </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Б</w:t>
            </w: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3</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b/>
                <w:bCs/>
                <w:i/>
                <w:szCs w:val="28"/>
              </w:rPr>
            </w:pPr>
            <w:r w:rsidRPr="0058579A">
              <w:rPr>
                <w:rFonts w:eastAsia="Times New Roman"/>
                <w:b/>
                <w:bCs/>
                <w:i/>
                <w:szCs w:val="28"/>
              </w:rPr>
              <w:t>Основы безопасности жизнедеятельности</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Б</w:t>
            </w:r>
          </w:p>
        </w:tc>
        <w:tc>
          <w:tcPr>
            <w:tcW w:w="2552" w:type="dxa"/>
            <w:gridSpan w:val="2"/>
            <w:tcBorders>
              <w:top w:val="single" w:sz="4" w:space="0" w:color="auto"/>
            </w:tcBorders>
          </w:tcPr>
          <w:p w:rsidR="0058579A" w:rsidRPr="0058579A" w:rsidRDefault="0058579A" w:rsidP="0058579A">
            <w:pPr>
              <w:suppressAutoHyphens w:val="0"/>
              <w:spacing w:after="0" w:line="240" w:lineRule="auto"/>
              <w:ind w:firstLine="0"/>
              <w:jc w:val="left"/>
              <w:rPr>
                <w:rFonts w:eastAsia="Times New Roman"/>
                <w:szCs w:val="28"/>
              </w:rPr>
            </w:pPr>
          </w:p>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1</w:t>
            </w:r>
          </w:p>
        </w:tc>
      </w:tr>
      <w:tr w:rsidR="0058579A" w:rsidRPr="0058579A" w:rsidTr="0058579A">
        <w:tc>
          <w:tcPr>
            <w:tcW w:w="5671" w:type="dxa"/>
            <w:gridSpan w:val="2"/>
          </w:tcPr>
          <w:p w:rsidR="0058579A" w:rsidRPr="0058579A" w:rsidRDefault="0058579A" w:rsidP="0058579A">
            <w:pPr>
              <w:suppressAutoHyphens w:val="0"/>
              <w:spacing w:after="0" w:line="240" w:lineRule="auto"/>
              <w:ind w:firstLine="0"/>
              <w:jc w:val="right"/>
              <w:rPr>
                <w:rFonts w:eastAsia="Times New Roman"/>
                <w:b/>
                <w:bCs/>
                <w:szCs w:val="28"/>
              </w:rPr>
            </w:pPr>
            <w:r w:rsidRPr="0058579A">
              <w:rPr>
                <w:rFonts w:eastAsia="Times New Roman"/>
                <w:b/>
                <w:bCs/>
                <w:szCs w:val="28"/>
              </w:rPr>
              <w:t xml:space="preserve">Итого </w:t>
            </w:r>
          </w:p>
        </w:tc>
        <w:tc>
          <w:tcPr>
            <w:tcW w:w="1417" w:type="dxa"/>
          </w:tcPr>
          <w:p w:rsidR="0058579A" w:rsidRPr="0058579A" w:rsidRDefault="0058579A" w:rsidP="0058579A">
            <w:pPr>
              <w:suppressAutoHyphens w:val="0"/>
              <w:spacing w:after="0" w:line="240" w:lineRule="auto"/>
              <w:ind w:firstLine="0"/>
              <w:jc w:val="left"/>
              <w:rPr>
                <w:rFonts w:eastAsia="Times New Roman"/>
                <w:szCs w:val="28"/>
              </w:rPr>
            </w:pPr>
          </w:p>
        </w:tc>
        <w:tc>
          <w:tcPr>
            <w:tcW w:w="2552" w:type="dxa"/>
            <w:gridSpan w:val="2"/>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29</w:t>
            </w:r>
          </w:p>
        </w:tc>
      </w:tr>
      <w:tr w:rsidR="0058579A" w:rsidRPr="0058579A" w:rsidTr="0058579A">
        <w:tc>
          <w:tcPr>
            <w:tcW w:w="9640" w:type="dxa"/>
            <w:gridSpan w:val="5"/>
            <w:tcBorders>
              <w:bottom w:val="single" w:sz="4" w:space="0" w:color="auto"/>
            </w:tcBorders>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Часть, формируемая участниками образовательных отношений</w:t>
            </w:r>
          </w:p>
        </w:tc>
      </w:tr>
      <w:tr w:rsidR="0058579A" w:rsidRPr="0058579A" w:rsidTr="0058579A">
        <w:tc>
          <w:tcPr>
            <w:tcW w:w="2694" w:type="dxa"/>
            <w:vMerge w:val="restart"/>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Индивидуальный пр</w:t>
            </w:r>
            <w:r w:rsidRPr="0058579A">
              <w:rPr>
                <w:rFonts w:eastAsia="Times New Roman"/>
                <w:szCs w:val="28"/>
              </w:rPr>
              <w:t>о</w:t>
            </w:r>
            <w:r w:rsidRPr="0058579A">
              <w:rPr>
                <w:rFonts w:eastAsia="Times New Roman"/>
                <w:szCs w:val="28"/>
              </w:rPr>
              <w:lastRenderedPageBreak/>
              <w:t>ект</w:t>
            </w:r>
          </w:p>
        </w:tc>
        <w:tc>
          <w:tcPr>
            <w:tcW w:w="1417" w:type="dxa"/>
            <w:tcBorders>
              <w:bottom w:val="single" w:sz="4" w:space="0" w:color="auto"/>
            </w:tcBorders>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lastRenderedPageBreak/>
              <w:t>ЭК</w:t>
            </w:r>
          </w:p>
        </w:tc>
        <w:tc>
          <w:tcPr>
            <w:tcW w:w="2552" w:type="dxa"/>
            <w:gridSpan w:val="2"/>
            <w:tcBorders>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2</w:t>
            </w:r>
          </w:p>
          <w:p w:rsidR="0058579A" w:rsidRPr="0058579A" w:rsidRDefault="0058579A" w:rsidP="0058579A">
            <w:pPr>
              <w:suppressAutoHyphens w:val="0"/>
              <w:spacing w:after="0" w:line="240" w:lineRule="auto"/>
              <w:ind w:firstLine="0"/>
              <w:jc w:val="center"/>
              <w:rPr>
                <w:rFonts w:eastAsia="Times New Roman"/>
                <w:szCs w:val="28"/>
              </w:rPr>
            </w:pP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5670" w:type="dxa"/>
            <w:gridSpan w:val="3"/>
          </w:tcPr>
          <w:p w:rsidR="0058579A" w:rsidRPr="0058579A" w:rsidRDefault="0058579A" w:rsidP="0058579A">
            <w:pPr>
              <w:suppressAutoHyphens w:val="0"/>
              <w:spacing w:after="0" w:line="240" w:lineRule="auto"/>
              <w:ind w:firstLine="0"/>
              <w:jc w:val="center"/>
              <w:rPr>
                <w:rFonts w:eastAsia="Times New Roman"/>
                <w:bCs/>
                <w:szCs w:val="28"/>
              </w:rPr>
            </w:pPr>
            <w:r w:rsidRPr="0058579A">
              <w:rPr>
                <w:rFonts w:eastAsia="Times New Roman"/>
                <w:bCs/>
                <w:szCs w:val="28"/>
              </w:rPr>
              <w:t>Учебные  предметы по выбору</w:t>
            </w:r>
          </w:p>
        </w:tc>
        <w:tc>
          <w:tcPr>
            <w:tcW w:w="1276" w:type="dxa"/>
          </w:tcPr>
          <w:p w:rsidR="0058579A" w:rsidRPr="0058579A" w:rsidRDefault="0058579A" w:rsidP="0058579A">
            <w:pPr>
              <w:suppressAutoHyphens w:val="0"/>
              <w:spacing w:after="0" w:line="240" w:lineRule="auto"/>
              <w:ind w:firstLine="0"/>
              <w:jc w:val="center"/>
              <w:rPr>
                <w:rFonts w:eastAsia="Times New Roman"/>
                <w:bCs/>
                <w:szCs w:val="28"/>
              </w:rPr>
            </w:pP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География</w:t>
            </w:r>
          </w:p>
        </w:tc>
        <w:tc>
          <w:tcPr>
            <w:tcW w:w="1417" w:type="dxa"/>
          </w:tcPr>
          <w:p w:rsidR="0058579A" w:rsidRPr="0058579A" w:rsidRDefault="0058579A" w:rsidP="0058579A">
            <w:pPr>
              <w:suppressAutoHyphens w:val="0"/>
              <w:spacing w:after="0" w:line="240" w:lineRule="auto"/>
              <w:ind w:firstLine="0"/>
              <w:jc w:val="center"/>
              <w:rPr>
                <w:rFonts w:eastAsia="Times New Roman"/>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1</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Информатика</w:t>
            </w:r>
          </w:p>
        </w:tc>
        <w:tc>
          <w:tcPr>
            <w:tcW w:w="1417" w:type="dxa"/>
          </w:tcPr>
          <w:p w:rsidR="0058579A" w:rsidRPr="0058579A" w:rsidRDefault="0058579A" w:rsidP="0058579A">
            <w:pPr>
              <w:suppressAutoHyphens w:val="0"/>
              <w:spacing w:after="0" w:line="240" w:lineRule="auto"/>
              <w:ind w:firstLine="0"/>
              <w:jc w:val="center"/>
              <w:rPr>
                <w:rFonts w:eastAsia="Times New Roman"/>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1</w:t>
            </w:r>
          </w:p>
        </w:tc>
      </w:tr>
      <w:tr w:rsidR="0058579A" w:rsidRPr="0058579A" w:rsidTr="0058579A">
        <w:tc>
          <w:tcPr>
            <w:tcW w:w="2694" w:type="dxa"/>
            <w:vMerge/>
          </w:tcPr>
          <w:p w:rsidR="0058579A" w:rsidRPr="0058579A" w:rsidRDefault="0058579A" w:rsidP="0058579A">
            <w:pPr>
              <w:suppressAutoHyphens w:val="0"/>
              <w:spacing w:after="0" w:line="240" w:lineRule="auto"/>
              <w:ind w:firstLine="0"/>
              <w:jc w:val="center"/>
              <w:rPr>
                <w:rFonts w:eastAsia="Times New Roman"/>
                <w:szCs w:val="28"/>
              </w:rPr>
            </w:pPr>
          </w:p>
        </w:tc>
        <w:tc>
          <w:tcPr>
            <w:tcW w:w="2977" w:type="dxa"/>
          </w:tcPr>
          <w:p w:rsidR="0058579A" w:rsidRPr="0058579A" w:rsidRDefault="0058579A" w:rsidP="0058579A">
            <w:pPr>
              <w:suppressAutoHyphens w:val="0"/>
              <w:spacing w:after="0" w:line="240" w:lineRule="auto"/>
              <w:ind w:firstLine="0"/>
              <w:jc w:val="left"/>
              <w:rPr>
                <w:rFonts w:eastAsia="Times New Roman"/>
                <w:szCs w:val="28"/>
              </w:rPr>
            </w:pPr>
            <w:r w:rsidRPr="0058579A">
              <w:rPr>
                <w:rFonts w:eastAsia="Times New Roman"/>
                <w:szCs w:val="28"/>
              </w:rPr>
              <w:t xml:space="preserve">Обществознание </w:t>
            </w:r>
          </w:p>
        </w:tc>
        <w:tc>
          <w:tcPr>
            <w:tcW w:w="1417" w:type="dxa"/>
            <w:tcBorders>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szCs w:val="28"/>
              </w:rPr>
            </w:pPr>
            <w:r w:rsidRPr="0058579A">
              <w:rPr>
                <w:rFonts w:eastAsia="Times New Roman"/>
                <w:szCs w:val="28"/>
              </w:rPr>
              <w:t>2</w:t>
            </w:r>
          </w:p>
        </w:tc>
      </w:tr>
      <w:tr w:rsidR="0058579A" w:rsidRPr="0058579A" w:rsidTr="0058579A">
        <w:tc>
          <w:tcPr>
            <w:tcW w:w="5671" w:type="dxa"/>
            <w:gridSpan w:val="2"/>
          </w:tcPr>
          <w:p w:rsidR="0058579A" w:rsidRPr="0058579A" w:rsidRDefault="0058579A" w:rsidP="0058579A">
            <w:pPr>
              <w:suppressAutoHyphens w:val="0"/>
              <w:spacing w:after="0" w:line="240" w:lineRule="auto"/>
              <w:ind w:firstLine="0"/>
              <w:jc w:val="left"/>
              <w:rPr>
                <w:rFonts w:eastAsia="Times New Roman"/>
                <w:b/>
                <w:szCs w:val="28"/>
              </w:rPr>
            </w:pPr>
            <w:r w:rsidRPr="0058579A">
              <w:rPr>
                <w:rFonts w:eastAsia="Times New Roman"/>
                <w:b/>
                <w:szCs w:val="28"/>
              </w:rPr>
              <w:t>Итого</w:t>
            </w:r>
          </w:p>
        </w:tc>
        <w:tc>
          <w:tcPr>
            <w:tcW w:w="1417" w:type="dxa"/>
          </w:tcPr>
          <w:p w:rsidR="0058579A" w:rsidRPr="0058579A" w:rsidRDefault="0058579A" w:rsidP="0058579A">
            <w:pPr>
              <w:suppressAutoHyphens w:val="0"/>
              <w:spacing w:after="0" w:line="240" w:lineRule="auto"/>
              <w:ind w:firstLine="0"/>
              <w:jc w:val="center"/>
              <w:rPr>
                <w:rFonts w:eastAsia="Times New Roman"/>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6</w:t>
            </w:r>
          </w:p>
        </w:tc>
      </w:tr>
      <w:tr w:rsidR="0058579A" w:rsidRPr="0058579A" w:rsidTr="0058579A">
        <w:tc>
          <w:tcPr>
            <w:tcW w:w="5671" w:type="dxa"/>
            <w:gridSpan w:val="2"/>
          </w:tcPr>
          <w:p w:rsidR="0058579A" w:rsidRPr="0058579A" w:rsidRDefault="0058579A" w:rsidP="0058579A">
            <w:pPr>
              <w:suppressAutoHyphens w:val="0"/>
              <w:spacing w:after="0" w:line="240" w:lineRule="auto"/>
              <w:ind w:firstLine="0"/>
              <w:jc w:val="left"/>
              <w:rPr>
                <w:rFonts w:eastAsia="Times New Roman"/>
                <w:b/>
                <w:szCs w:val="28"/>
              </w:rPr>
            </w:pPr>
            <w:r w:rsidRPr="0058579A">
              <w:rPr>
                <w:rFonts w:eastAsia="Times New Roman"/>
                <w:b/>
                <w:szCs w:val="28"/>
              </w:rPr>
              <w:t xml:space="preserve">Всего </w:t>
            </w:r>
          </w:p>
        </w:tc>
        <w:tc>
          <w:tcPr>
            <w:tcW w:w="1417" w:type="dxa"/>
          </w:tcPr>
          <w:p w:rsidR="0058579A" w:rsidRPr="0058579A" w:rsidRDefault="0058579A" w:rsidP="0058579A">
            <w:pPr>
              <w:suppressAutoHyphens w:val="0"/>
              <w:spacing w:after="0" w:line="240" w:lineRule="auto"/>
              <w:ind w:firstLine="0"/>
              <w:jc w:val="center"/>
              <w:rPr>
                <w:rFonts w:eastAsia="Times New Roman"/>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35</w:t>
            </w:r>
          </w:p>
        </w:tc>
      </w:tr>
      <w:tr w:rsidR="0058579A" w:rsidRPr="0058579A" w:rsidTr="0058579A">
        <w:tc>
          <w:tcPr>
            <w:tcW w:w="5671" w:type="dxa"/>
            <w:gridSpan w:val="2"/>
          </w:tcPr>
          <w:p w:rsidR="0058579A" w:rsidRPr="0058579A" w:rsidRDefault="0058579A" w:rsidP="0058579A">
            <w:pPr>
              <w:suppressAutoHyphens w:val="0"/>
              <w:spacing w:after="0" w:line="240" w:lineRule="auto"/>
              <w:ind w:left="68" w:firstLine="0"/>
              <w:jc w:val="right"/>
              <w:rPr>
                <w:rFonts w:eastAsia="Times New Roman"/>
                <w:b/>
                <w:szCs w:val="28"/>
              </w:rPr>
            </w:pPr>
            <w:r w:rsidRPr="0058579A">
              <w:rPr>
                <w:rFonts w:eastAsia="Times New Roman"/>
                <w:b/>
                <w:color w:val="000000"/>
                <w:szCs w:val="28"/>
                <w:lang w:eastAsia="ru-RU"/>
              </w:rPr>
              <w:t>Максимально допустимая недельная нагрузка (СанПиН) при 5-дневной уче</w:t>
            </w:r>
            <w:r w:rsidRPr="0058579A">
              <w:rPr>
                <w:rFonts w:eastAsia="Times New Roman"/>
                <w:b/>
                <w:color w:val="000000"/>
                <w:szCs w:val="28"/>
                <w:lang w:eastAsia="ru-RU"/>
              </w:rPr>
              <w:t>б</w:t>
            </w:r>
            <w:r w:rsidRPr="0058579A">
              <w:rPr>
                <w:rFonts w:eastAsia="Times New Roman"/>
                <w:b/>
                <w:color w:val="000000"/>
                <w:szCs w:val="28"/>
                <w:lang w:eastAsia="ru-RU"/>
              </w:rPr>
              <w:t>ной неделе</w:t>
            </w:r>
          </w:p>
        </w:tc>
        <w:tc>
          <w:tcPr>
            <w:tcW w:w="1417" w:type="dxa"/>
          </w:tcPr>
          <w:p w:rsidR="0058579A" w:rsidRPr="0058579A" w:rsidRDefault="0058579A" w:rsidP="0058579A">
            <w:pPr>
              <w:tabs>
                <w:tab w:val="left" w:pos="601"/>
                <w:tab w:val="left" w:pos="742"/>
              </w:tabs>
              <w:suppressAutoHyphens w:val="0"/>
              <w:spacing w:after="0" w:line="240" w:lineRule="auto"/>
              <w:ind w:left="68" w:firstLine="0"/>
              <w:jc w:val="center"/>
              <w:rPr>
                <w:rFonts w:eastAsia="Times New Roman"/>
                <w:b/>
                <w:szCs w:val="28"/>
              </w:rPr>
            </w:pPr>
          </w:p>
        </w:tc>
        <w:tc>
          <w:tcPr>
            <w:tcW w:w="2552" w:type="dxa"/>
            <w:gridSpan w:val="2"/>
            <w:tcBorders>
              <w:top w:val="single" w:sz="4" w:space="0" w:color="auto"/>
              <w:bottom w:val="single" w:sz="4" w:space="0" w:color="auto"/>
            </w:tcBorders>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34</w:t>
            </w:r>
          </w:p>
          <w:p w:rsidR="0058579A" w:rsidRPr="0058579A" w:rsidRDefault="0058579A" w:rsidP="0058579A">
            <w:pPr>
              <w:suppressAutoHyphens w:val="0"/>
              <w:spacing w:after="0" w:line="240" w:lineRule="auto"/>
              <w:ind w:firstLine="0"/>
              <w:jc w:val="center"/>
              <w:rPr>
                <w:rFonts w:eastAsia="Times New Roman"/>
                <w:b/>
                <w:szCs w:val="28"/>
              </w:rPr>
            </w:pPr>
          </w:p>
        </w:tc>
      </w:tr>
      <w:tr w:rsidR="0058579A" w:rsidRPr="0058579A" w:rsidTr="0058579A">
        <w:tc>
          <w:tcPr>
            <w:tcW w:w="5671" w:type="dxa"/>
            <w:gridSpan w:val="2"/>
          </w:tcPr>
          <w:p w:rsidR="0058579A" w:rsidRPr="0058579A" w:rsidRDefault="0058579A" w:rsidP="0058579A">
            <w:pPr>
              <w:suppressAutoHyphens w:val="0"/>
              <w:spacing w:after="0" w:line="240" w:lineRule="auto"/>
              <w:ind w:left="68" w:firstLine="0"/>
              <w:jc w:val="right"/>
              <w:rPr>
                <w:rFonts w:eastAsia="Times New Roman"/>
                <w:b/>
                <w:color w:val="FF0000"/>
                <w:szCs w:val="28"/>
              </w:rPr>
            </w:pPr>
            <w:r w:rsidRPr="0058579A">
              <w:rPr>
                <w:rFonts w:eastAsia="Times New Roman"/>
                <w:b/>
                <w:szCs w:val="28"/>
              </w:rPr>
              <w:t>Рекомендуемый максимальный объем домашних заданий в день(СанПиН п.10.30)</w:t>
            </w:r>
            <w:r w:rsidRPr="0058579A">
              <w:rPr>
                <w:rFonts w:eastAsia="Times New Roman"/>
                <w:b/>
                <w:color w:val="FF0000"/>
                <w:szCs w:val="28"/>
              </w:rPr>
              <w:t xml:space="preserve"> </w:t>
            </w:r>
          </w:p>
        </w:tc>
        <w:tc>
          <w:tcPr>
            <w:tcW w:w="1417" w:type="dxa"/>
          </w:tcPr>
          <w:p w:rsidR="0058579A" w:rsidRPr="0058579A" w:rsidRDefault="0058579A" w:rsidP="0058579A">
            <w:pPr>
              <w:tabs>
                <w:tab w:val="left" w:pos="601"/>
                <w:tab w:val="left" w:pos="742"/>
              </w:tabs>
              <w:suppressAutoHyphens w:val="0"/>
              <w:spacing w:after="0" w:line="240" w:lineRule="auto"/>
              <w:ind w:left="68" w:firstLine="0"/>
              <w:jc w:val="center"/>
              <w:rPr>
                <w:rFonts w:eastAsia="Times New Roman"/>
                <w:b/>
                <w:color w:val="FF0000"/>
                <w:szCs w:val="28"/>
              </w:rPr>
            </w:pPr>
          </w:p>
        </w:tc>
        <w:tc>
          <w:tcPr>
            <w:tcW w:w="2552" w:type="dxa"/>
            <w:gridSpan w:val="2"/>
            <w:tcBorders>
              <w:top w:val="single" w:sz="4" w:space="0" w:color="auto"/>
            </w:tcBorders>
          </w:tcPr>
          <w:p w:rsidR="0058579A" w:rsidRPr="0058579A" w:rsidRDefault="0058579A" w:rsidP="0058579A">
            <w:pPr>
              <w:suppressAutoHyphens w:val="0"/>
              <w:spacing w:after="0" w:line="240" w:lineRule="auto"/>
              <w:ind w:firstLine="0"/>
              <w:jc w:val="center"/>
              <w:rPr>
                <w:rFonts w:eastAsia="Times New Roman"/>
                <w:b/>
                <w:szCs w:val="28"/>
              </w:rPr>
            </w:pPr>
            <w:r w:rsidRPr="0058579A">
              <w:rPr>
                <w:rFonts w:eastAsia="Times New Roman"/>
                <w:b/>
                <w:szCs w:val="28"/>
              </w:rPr>
              <w:t>3,5</w:t>
            </w:r>
          </w:p>
        </w:tc>
      </w:tr>
    </w:tbl>
    <w:p w:rsidR="0058579A" w:rsidRPr="0058579A" w:rsidRDefault="0058579A" w:rsidP="0058579A">
      <w:pPr>
        <w:suppressAutoHyphens w:val="0"/>
        <w:autoSpaceDE w:val="0"/>
        <w:autoSpaceDN w:val="0"/>
        <w:adjustRightInd w:val="0"/>
        <w:spacing w:after="0" w:line="240" w:lineRule="auto"/>
        <w:ind w:firstLine="0"/>
        <w:rPr>
          <w:rFonts w:eastAsia="Times New Roman"/>
          <w:szCs w:val="28"/>
          <w:lang w:eastAsia="ru-RU"/>
        </w:rPr>
      </w:pPr>
      <w:r>
        <w:rPr>
          <w:rFonts w:eastAsia="Times New Roman"/>
          <w:szCs w:val="28"/>
          <w:lang w:eastAsia="ru-RU"/>
        </w:rPr>
        <w:t>Изучение естественнонаучного профиля выбрала ученица 10 класса, которая решила связать свою будущую жизнь с медициной.</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Промежуточная аттестация в  10-11-х классах проводится согласно Положению о порядке проведения промежуточной аттестации.</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Итоговая аттестация 11 классов проводится в соответствии с нормативными документами Министерства Образования и науки РФ.</w:t>
      </w:r>
    </w:p>
    <w:p w:rsidR="00AB016F" w:rsidRPr="00C53007" w:rsidRDefault="00AB016F" w:rsidP="00AB016F">
      <w:pPr>
        <w:autoSpaceDE w:val="0"/>
        <w:autoSpaceDN w:val="0"/>
        <w:adjustRightInd w:val="0"/>
        <w:spacing w:after="0" w:line="240" w:lineRule="auto"/>
        <w:rPr>
          <w:rFonts w:ascii="Arial" w:hAnsi="Arial" w:cs="Arial"/>
          <w:b/>
          <w:bCs/>
          <w:sz w:val="24"/>
          <w:szCs w:val="24"/>
        </w:rPr>
      </w:pPr>
      <w:r w:rsidRPr="00C53007">
        <w:rPr>
          <w:rFonts w:ascii="Arial" w:hAnsi="Arial" w:cs="Arial"/>
          <w:b/>
          <w:bCs/>
          <w:sz w:val="24"/>
          <w:szCs w:val="24"/>
        </w:rPr>
        <w:t>Формами промежуточной аттестации учащихся являются:</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итоговые предметные и метапредметные контрольные работы;</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предметное диагностическое тестирование;</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творческие и исследовательские проекты;</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комплексные проверки;</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письменные контрольные работы (в том числе и в тестовой форме);</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иные формы, определяемые образовательными программами и (или)</w:t>
      </w:r>
      <w:r w:rsidRPr="00C53007">
        <w:rPr>
          <w:rFonts w:ascii="Arial" w:hAnsi="Arial" w:cs="Arial"/>
          <w:sz w:val="24"/>
          <w:szCs w:val="24"/>
        </w:rPr>
        <w:t> индивидуальными учебными планами;</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РОК;</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ВПР.</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В 10-11 классах оценивание происходит по семестрам (полугодиям)</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Итоговая аттестация в 11-ых классах проводится в соответствии с Порядком проведения государственной итоговой аттестации, определяемом Министерством просвещения РФ.</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Обучающиеся десятых классов, имеющие годовые отметки не ниже удовлетворительных по всем предметам учебного плана за предпоследний год обучения, могут сдать государственную итоговую аттестацию по учебным предметам, освоение которых завершилось ранее.</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Итоговое сочинение (изложение) как условие допуска к государственной итоговой аттестации проводится для обучающихся одиннадцатых классов в декабре последнего года обучения.</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Изложение вправе писать обучающиеся с ограниченными возможностями здоровья и дети – инвалиды.</w:t>
      </w:r>
    </w:p>
    <w:p w:rsidR="00AB016F" w:rsidRPr="00C53007" w:rsidRDefault="00AB016F" w:rsidP="00AB016F">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Результатом итогового сочинения (изложения) является «зачет» или «незачет». В случае, если обучающийся получил за итоговое сочинение (изложение) неудовлетворительный результат («незачет»), он допускается повторно к проведению итогового сочинения (изложения) в дополнительные сроки.</w:t>
      </w:r>
    </w:p>
    <w:p w:rsidR="00AB016F" w:rsidRPr="00C53007" w:rsidRDefault="00AB016F" w:rsidP="00AB016F">
      <w:pPr>
        <w:spacing w:after="0" w:line="240" w:lineRule="auto"/>
        <w:rPr>
          <w:rFonts w:ascii="Arial" w:hAnsi="Arial" w:cs="Arial"/>
          <w:b/>
          <w:i/>
          <w:sz w:val="24"/>
          <w:szCs w:val="24"/>
        </w:rPr>
      </w:pPr>
      <w:r w:rsidRPr="00C53007">
        <w:rPr>
          <w:rFonts w:ascii="Arial" w:hAnsi="Arial" w:cs="Arial"/>
          <w:b/>
          <w:i/>
          <w:sz w:val="24"/>
          <w:szCs w:val="24"/>
        </w:rPr>
        <w:t>Формы промежуточной аттестации обучающихся</w:t>
      </w:r>
    </w:p>
    <w:p w:rsidR="00AB016F" w:rsidRPr="00C53007" w:rsidRDefault="00AB016F" w:rsidP="00AB016F">
      <w:pPr>
        <w:spacing w:after="0" w:line="240" w:lineRule="auto"/>
        <w:rPr>
          <w:rFonts w:ascii="Arial" w:hAnsi="Arial" w:cs="Arial"/>
          <w:sz w:val="24"/>
          <w:szCs w:val="24"/>
        </w:rPr>
      </w:pPr>
      <w:r w:rsidRPr="00C53007">
        <w:rPr>
          <w:rFonts w:ascii="Arial" w:hAnsi="Arial" w:cs="Arial"/>
          <w:sz w:val="24"/>
          <w:szCs w:val="24"/>
        </w:rPr>
        <w:lastRenderedPageBreak/>
        <w:tab/>
        <w:t>В завершении учебного года в 10–11 классах проводится итоговая промежуточная аттестация по всем предметам учебного плана, формат которой закреплен решением педагогического совета  и приказом директора школы:</w:t>
      </w:r>
    </w:p>
    <w:tbl>
      <w:tblPr>
        <w:tblW w:w="10065" w:type="dxa"/>
        <w:tblInd w:w="108" w:type="dxa"/>
        <w:tblLayout w:type="fixed"/>
        <w:tblLook w:val="00A0" w:firstRow="1" w:lastRow="0" w:firstColumn="1" w:lastColumn="0" w:noHBand="0" w:noVBand="0"/>
      </w:tblPr>
      <w:tblGrid>
        <w:gridCol w:w="2694"/>
        <w:gridCol w:w="3685"/>
        <w:gridCol w:w="3686"/>
      </w:tblGrid>
      <w:tr w:rsidR="00AB016F" w:rsidRPr="00C53007" w:rsidTr="00AB016F">
        <w:trPr>
          <w:trHeight w:val="276"/>
        </w:trPr>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Предметы учебного плана</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Формат промежуточной аттестации</w:t>
            </w:r>
          </w:p>
        </w:tc>
      </w:tr>
      <w:tr w:rsidR="00AB016F" w:rsidRPr="00C53007" w:rsidTr="00AB016F">
        <w:trPr>
          <w:trHeight w:val="2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b/>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10 класс</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b/>
                <w:sz w:val="24"/>
                <w:szCs w:val="24"/>
              </w:rPr>
            </w:pPr>
            <w:r w:rsidRPr="00C53007">
              <w:rPr>
                <w:rFonts w:ascii="Arial" w:hAnsi="Arial" w:cs="Arial"/>
                <w:b/>
                <w:sz w:val="24"/>
                <w:szCs w:val="24"/>
              </w:rPr>
              <w:t>11 класс</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Русский язык</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Литература</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Иностранный язык</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Комплексная контрольная работа</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Комплексная контрольная работа</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Математика (алгебра, геометрия)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Информатика</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История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Обществознание</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География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Физика</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Химия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Тестирование</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Биология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Диагностическая работа в формате ЕГЭ</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МХК</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Защита проекта</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Защита проекта</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Технология</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Защита проекта</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Защита проекта</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ОБЖ</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Контрольная работа</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Контрольная работа</w:t>
            </w:r>
          </w:p>
        </w:tc>
      </w:tr>
      <w:tr w:rsidR="00AB016F" w:rsidRPr="00C53007" w:rsidTr="00AB016F">
        <w:tc>
          <w:tcPr>
            <w:tcW w:w="2694" w:type="dxa"/>
            <w:tcBorders>
              <w:top w:val="single" w:sz="4" w:space="0" w:color="000000"/>
              <w:left w:val="single" w:sz="4" w:space="0" w:color="000000"/>
              <w:bottom w:val="single" w:sz="4" w:space="0" w:color="000000"/>
              <w:right w:val="single" w:sz="4" w:space="0" w:color="000000"/>
            </w:tcBorders>
            <w:vAlign w:val="center"/>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Физическая культура</w:t>
            </w:r>
          </w:p>
        </w:tc>
        <w:tc>
          <w:tcPr>
            <w:tcW w:w="3685"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Уровень ОФП</w:t>
            </w:r>
          </w:p>
        </w:tc>
        <w:tc>
          <w:tcPr>
            <w:tcW w:w="3686" w:type="dxa"/>
            <w:tcBorders>
              <w:top w:val="single" w:sz="4" w:space="0" w:color="000000"/>
              <w:left w:val="single" w:sz="4" w:space="0" w:color="000000"/>
              <w:bottom w:val="single" w:sz="4" w:space="0" w:color="000000"/>
              <w:right w:val="single" w:sz="4" w:space="0" w:color="000000"/>
            </w:tcBorders>
          </w:tcPr>
          <w:p w:rsidR="00AB016F" w:rsidRPr="00C53007" w:rsidRDefault="00AB016F" w:rsidP="00AB016F">
            <w:pPr>
              <w:spacing w:after="0" w:line="240" w:lineRule="auto"/>
              <w:rPr>
                <w:rFonts w:ascii="Arial" w:hAnsi="Arial" w:cs="Arial"/>
                <w:color w:val="000000"/>
                <w:sz w:val="24"/>
                <w:szCs w:val="24"/>
              </w:rPr>
            </w:pPr>
            <w:r w:rsidRPr="00C53007">
              <w:rPr>
                <w:rFonts w:ascii="Arial" w:hAnsi="Arial" w:cs="Arial"/>
                <w:color w:val="000000"/>
                <w:sz w:val="24"/>
                <w:szCs w:val="24"/>
              </w:rPr>
              <w:t>Уровень ОФП</w:t>
            </w:r>
          </w:p>
        </w:tc>
      </w:tr>
    </w:tbl>
    <w:p w:rsidR="00AB016F" w:rsidRPr="00C53007" w:rsidRDefault="00AB016F" w:rsidP="00AB016F">
      <w:pPr>
        <w:spacing w:after="0" w:line="240" w:lineRule="auto"/>
        <w:rPr>
          <w:rFonts w:ascii="Arial" w:hAnsi="Arial" w:cs="Arial"/>
          <w:sz w:val="24"/>
          <w:szCs w:val="24"/>
        </w:rPr>
      </w:pPr>
    </w:p>
    <w:p w:rsidR="00720254" w:rsidRDefault="00720254" w:rsidP="00FF0B4C">
      <w:pPr>
        <w:spacing w:after="0" w:line="240" w:lineRule="auto"/>
        <w:ind w:firstLine="0"/>
        <w:rPr>
          <w:rFonts w:ascii="Arial" w:hAnsi="Arial" w:cs="Arial"/>
          <w:sz w:val="24"/>
          <w:szCs w:val="24"/>
          <w:lang w:eastAsia="ru-RU"/>
        </w:rPr>
      </w:pPr>
    </w:p>
    <w:p w:rsidR="00720254" w:rsidRDefault="002870CD" w:rsidP="002870CD">
      <w:pPr>
        <w:pStyle w:val="30"/>
        <w:numPr>
          <w:ilvl w:val="2"/>
          <w:numId w:val="12"/>
        </w:numPr>
        <w:spacing w:after="0" w:line="240" w:lineRule="auto"/>
        <w:jc w:val="left"/>
      </w:pPr>
      <w:bookmarkStart w:id="445" w:name="_Toc414553283"/>
      <w:bookmarkStart w:id="446" w:name="_Toc3963358"/>
      <w:bookmarkStart w:id="447" w:name="_Toc5706178"/>
      <w:bookmarkStart w:id="448" w:name="_Toc20218042"/>
      <w:bookmarkStart w:id="449" w:name="_Toc11850819"/>
      <w:bookmarkStart w:id="450" w:name="_Toc5705968"/>
      <w:bookmarkStart w:id="451" w:name="_Toc5706042"/>
      <w:r>
        <w:t xml:space="preserve">Календарный учебный </w:t>
      </w:r>
      <w:bookmarkEnd w:id="445"/>
      <w:r>
        <w:t xml:space="preserve">график </w:t>
      </w:r>
      <w:bookmarkEnd w:id="446"/>
      <w:bookmarkEnd w:id="447"/>
      <w:bookmarkEnd w:id="448"/>
      <w:bookmarkEnd w:id="449"/>
      <w:bookmarkEnd w:id="450"/>
      <w:bookmarkEnd w:id="451"/>
    </w:p>
    <w:p w:rsidR="00720254" w:rsidRDefault="00720254" w:rsidP="002870CD">
      <w:pPr>
        <w:spacing w:after="0" w:line="240" w:lineRule="auto"/>
        <w:ind w:left="360"/>
        <w:jc w:val="center"/>
        <w:rPr>
          <w:rFonts w:cs="Arial"/>
        </w:rPr>
      </w:pPr>
    </w:p>
    <w:p w:rsidR="00DE3C17" w:rsidRPr="00DE3C17" w:rsidRDefault="00DE3C17" w:rsidP="00DE3C17">
      <w:pPr>
        <w:suppressAutoHyphens w:val="0"/>
        <w:spacing w:before="100" w:beforeAutospacing="1" w:after="100" w:afterAutospacing="1" w:line="240" w:lineRule="auto"/>
        <w:ind w:firstLine="0"/>
        <w:jc w:val="center"/>
        <w:rPr>
          <w:rFonts w:eastAsia="Times New Roman"/>
          <w:b/>
          <w:bCs/>
          <w:sz w:val="24"/>
          <w:szCs w:val="24"/>
          <w:lang w:eastAsia="ru-RU"/>
        </w:rPr>
      </w:pPr>
      <w:r w:rsidRPr="00DE3C17">
        <w:rPr>
          <w:rFonts w:eastAsia="Times New Roman"/>
          <w:b/>
          <w:bCs/>
          <w:sz w:val="24"/>
          <w:szCs w:val="24"/>
          <w:lang w:eastAsia="ru-RU"/>
        </w:rPr>
        <w:t xml:space="preserve">Годовой календарный учебный график работы </w:t>
      </w:r>
    </w:p>
    <w:p w:rsidR="00DE3C17" w:rsidRPr="00DE3C17" w:rsidRDefault="00DE3C17" w:rsidP="00DE3C17">
      <w:pPr>
        <w:suppressAutoHyphens w:val="0"/>
        <w:spacing w:before="100" w:beforeAutospacing="1" w:after="100" w:afterAutospacing="1" w:line="240" w:lineRule="auto"/>
        <w:ind w:firstLine="0"/>
        <w:jc w:val="center"/>
        <w:rPr>
          <w:rFonts w:eastAsia="Times New Roman"/>
          <w:b/>
          <w:bCs/>
          <w:sz w:val="24"/>
          <w:szCs w:val="24"/>
          <w:lang w:eastAsia="ru-RU"/>
        </w:rPr>
      </w:pPr>
      <w:r w:rsidRPr="00DE3C17">
        <w:rPr>
          <w:rFonts w:eastAsia="Times New Roman"/>
          <w:b/>
          <w:bCs/>
          <w:sz w:val="24"/>
          <w:szCs w:val="24"/>
          <w:lang w:eastAsia="ru-RU"/>
        </w:rPr>
        <w:t xml:space="preserve">муниципального автономного общеобразовательного учреждения </w:t>
      </w:r>
    </w:p>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«Бизинская средняя общеобразовательная школа».</w:t>
      </w:r>
    </w:p>
    <w:p w:rsidR="00DE3C17" w:rsidRPr="00DE3C17" w:rsidRDefault="00DE3C17" w:rsidP="00DE3C17">
      <w:pPr>
        <w:suppressAutoHyphens w:val="0"/>
        <w:spacing w:after="0" w:line="240" w:lineRule="auto"/>
        <w:ind w:firstLine="0"/>
        <w:rPr>
          <w:rFonts w:eastAsia="Times New Roman"/>
          <w:sz w:val="24"/>
          <w:szCs w:val="24"/>
          <w:lang w:eastAsia="ru-RU"/>
        </w:rPr>
      </w:pPr>
      <w:r w:rsidRPr="00DE3C17">
        <w:rPr>
          <w:rFonts w:eastAsia="Times New Roman"/>
          <w:sz w:val="24"/>
          <w:szCs w:val="24"/>
          <w:lang w:eastAsia="ru-RU"/>
        </w:rPr>
        <w:t>В соответствии с п. 3 ст. 28 «Компетенция, права обязанности и ответственность образов</w:t>
      </w:r>
      <w:r w:rsidRPr="00DE3C17">
        <w:rPr>
          <w:rFonts w:eastAsia="Times New Roman"/>
          <w:sz w:val="24"/>
          <w:szCs w:val="24"/>
          <w:lang w:eastAsia="ru-RU"/>
        </w:rPr>
        <w:t>а</w:t>
      </w:r>
      <w:r w:rsidRPr="00DE3C17">
        <w:rPr>
          <w:rFonts w:eastAsia="Times New Roman"/>
          <w:sz w:val="24"/>
          <w:szCs w:val="24"/>
          <w:lang w:eastAsia="ru-RU"/>
        </w:rPr>
        <w:t>тельной организации» ФЗ от 29.12.2012 № 273-ФЗ  «Об образовании  в Российской Федер</w:t>
      </w:r>
      <w:r w:rsidRPr="00DE3C17">
        <w:rPr>
          <w:rFonts w:eastAsia="Times New Roman"/>
          <w:sz w:val="24"/>
          <w:szCs w:val="24"/>
          <w:lang w:eastAsia="ru-RU"/>
        </w:rPr>
        <w:t>а</w:t>
      </w:r>
      <w:r w:rsidRPr="00DE3C17">
        <w:rPr>
          <w:rFonts w:eastAsia="Times New Roman"/>
          <w:sz w:val="24"/>
          <w:szCs w:val="24"/>
          <w:lang w:eastAsia="ru-RU"/>
        </w:rPr>
        <w:t>ции»</w:t>
      </w:r>
    </w:p>
    <w:p w:rsidR="00DE3C17" w:rsidRPr="00DE3C17" w:rsidRDefault="00DE3C17" w:rsidP="00DE3C17">
      <w:pPr>
        <w:suppressAutoHyphens w:val="0"/>
        <w:spacing w:after="0" w:line="240" w:lineRule="auto"/>
        <w:ind w:firstLine="0"/>
        <w:rPr>
          <w:rFonts w:eastAsia="Times New Roman"/>
          <w:sz w:val="24"/>
          <w:szCs w:val="24"/>
          <w:lang w:eastAsia="ru-RU"/>
        </w:rPr>
      </w:pPr>
    </w:p>
    <w:p w:rsidR="00DE3C17" w:rsidRPr="00DE3C17" w:rsidRDefault="00DE3C17" w:rsidP="00DE3C17">
      <w:pPr>
        <w:numPr>
          <w:ilvl w:val="0"/>
          <w:numId w:val="140"/>
        </w:numPr>
        <w:suppressAutoHyphens w:val="0"/>
        <w:spacing w:after="0" w:line="240" w:lineRule="auto"/>
        <w:contextualSpacing/>
        <w:jc w:val="left"/>
        <w:rPr>
          <w:rFonts w:eastAsia="Times New Roman"/>
          <w:sz w:val="24"/>
          <w:szCs w:val="24"/>
          <w:lang w:eastAsia="ru-RU"/>
        </w:rPr>
      </w:pPr>
      <w:r w:rsidRPr="00DE3C17">
        <w:rPr>
          <w:rFonts w:eastAsia="Times New Roman"/>
          <w:sz w:val="24"/>
          <w:szCs w:val="24"/>
          <w:lang w:eastAsia="ru-RU"/>
        </w:rPr>
        <w:t>Учебный год в МАОУ «Бизинская СОШ» начинается 1 сентября 2020 года.</w:t>
      </w:r>
    </w:p>
    <w:p w:rsidR="00DE3C17" w:rsidRPr="00DE3C17" w:rsidRDefault="00DE3C17" w:rsidP="00DE3C17">
      <w:pPr>
        <w:suppressAutoHyphens w:val="0"/>
        <w:spacing w:after="0" w:line="240" w:lineRule="auto"/>
        <w:ind w:left="600" w:firstLine="0"/>
        <w:contextualSpacing/>
        <w:jc w:val="left"/>
        <w:rPr>
          <w:rFonts w:eastAsia="Times New Roman"/>
          <w:sz w:val="24"/>
          <w:szCs w:val="24"/>
          <w:lang w:eastAsia="ru-RU"/>
        </w:rPr>
      </w:pPr>
    </w:p>
    <w:p w:rsidR="00DE3C17" w:rsidRPr="00DE3C17" w:rsidRDefault="00DE3C17" w:rsidP="00DE3C17">
      <w:pPr>
        <w:numPr>
          <w:ilvl w:val="0"/>
          <w:numId w:val="140"/>
        </w:numPr>
        <w:suppressAutoHyphens w:val="0"/>
        <w:spacing w:after="0" w:line="240" w:lineRule="auto"/>
        <w:contextualSpacing/>
        <w:jc w:val="left"/>
        <w:rPr>
          <w:rFonts w:eastAsia="Times New Roman"/>
          <w:b/>
          <w:sz w:val="24"/>
          <w:szCs w:val="24"/>
          <w:lang w:eastAsia="ru-RU"/>
        </w:rPr>
      </w:pPr>
      <w:r w:rsidRPr="00DE3C17">
        <w:rPr>
          <w:rFonts w:eastAsia="Times New Roman"/>
          <w:b/>
          <w:sz w:val="24"/>
          <w:szCs w:val="24"/>
          <w:lang w:eastAsia="ru-RU"/>
        </w:rPr>
        <w:t>Продолжительность учебного года:</w:t>
      </w:r>
    </w:p>
    <w:p w:rsidR="00DE3C17" w:rsidRPr="00DE3C17" w:rsidRDefault="00DE3C17" w:rsidP="00DE3C17">
      <w:pPr>
        <w:suppressAutoHyphens w:val="0"/>
        <w:spacing w:after="0" w:line="240" w:lineRule="auto"/>
        <w:ind w:firstLine="0"/>
        <w:jc w:val="left"/>
        <w:rPr>
          <w:rFonts w:eastAsia="Times New Roman"/>
          <w:b/>
          <w:sz w:val="24"/>
          <w:szCs w:val="24"/>
          <w:lang w:eastAsia="ru-RU"/>
        </w:rPr>
      </w:pP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08"/>
      </w:tblGrid>
      <w:tr w:rsidR="00DE3C17" w:rsidRPr="00DE3C17" w:rsidTr="00DE3C17">
        <w:trPr>
          <w:tblCellSpacing w:w="0" w:type="dxa"/>
        </w:trPr>
        <w:tc>
          <w:tcPr>
            <w:tcW w:w="9508"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Основное, среднее  общее образование</w:t>
            </w:r>
          </w:p>
        </w:tc>
      </w:tr>
      <w:tr w:rsidR="00DE3C17" w:rsidRPr="00DE3C17" w:rsidTr="00DE3C17">
        <w:trPr>
          <w:tblCellSpacing w:w="0" w:type="dxa"/>
        </w:trPr>
        <w:tc>
          <w:tcPr>
            <w:tcW w:w="9508"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sz w:val="24"/>
                <w:szCs w:val="24"/>
                <w:lang w:eastAsia="ru-RU"/>
              </w:rPr>
              <w:lastRenderedPageBreak/>
              <w:t>5 – 11 классы</w:t>
            </w:r>
          </w:p>
        </w:tc>
      </w:tr>
      <w:tr w:rsidR="00DE3C17" w:rsidRPr="00DE3C17" w:rsidTr="00DE3C17">
        <w:trPr>
          <w:tblCellSpacing w:w="0" w:type="dxa"/>
        </w:trPr>
        <w:tc>
          <w:tcPr>
            <w:tcW w:w="9508"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34 учебные  недели</w:t>
            </w:r>
          </w:p>
        </w:tc>
      </w:tr>
    </w:tbl>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p>
    <w:p w:rsidR="00DE3C17" w:rsidRPr="00DE3C17" w:rsidRDefault="00DE3C17" w:rsidP="00DE3C17">
      <w:pPr>
        <w:suppressAutoHyphens w:val="0"/>
        <w:spacing w:before="100" w:beforeAutospacing="1" w:after="100" w:afterAutospacing="1" w:line="240" w:lineRule="auto"/>
        <w:ind w:firstLine="0"/>
        <w:jc w:val="left"/>
        <w:rPr>
          <w:rFonts w:eastAsia="Times New Roman"/>
          <w:b/>
          <w:sz w:val="24"/>
          <w:szCs w:val="24"/>
          <w:lang w:eastAsia="ru-RU"/>
        </w:rPr>
      </w:pPr>
      <w:r w:rsidRPr="00DE3C17">
        <w:rPr>
          <w:rFonts w:eastAsia="Times New Roman"/>
          <w:b/>
          <w:sz w:val="24"/>
          <w:szCs w:val="24"/>
          <w:lang w:eastAsia="ru-RU"/>
        </w:rPr>
        <w:t>3.      Продолжительность учебного года по четвертям:</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7"/>
        <w:gridCol w:w="2239"/>
        <w:gridCol w:w="2382"/>
        <w:gridCol w:w="2620"/>
      </w:tblGrid>
      <w:tr w:rsidR="00DE3C17" w:rsidRPr="00DE3C17" w:rsidTr="00DE3C17">
        <w:trPr>
          <w:tblCellSpacing w:w="0" w:type="dxa"/>
        </w:trPr>
        <w:tc>
          <w:tcPr>
            <w:tcW w:w="226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sz w:val="24"/>
                <w:szCs w:val="24"/>
                <w:lang w:eastAsia="ru-RU"/>
              </w:rPr>
              <w:t> </w:t>
            </w:r>
            <w:r w:rsidRPr="00DE3C17">
              <w:rPr>
                <w:rFonts w:eastAsia="Times New Roman"/>
                <w:b/>
                <w:bCs/>
                <w:sz w:val="24"/>
                <w:szCs w:val="24"/>
                <w:lang w:eastAsia="ru-RU"/>
              </w:rPr>
              <w:t>1 четверть</w:t>
            </w:r>
          </w:p>
        </w:tc>
        <w:tc>
          <w:tcPr>
            <w:tcW w:w="2239"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2 четверть</w:t>
            </w:r>
          </w:p>
        </w:tc>
        <w:tc>
          <w:tcPr>
            <w:tcW w:w="2382"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3 четверть</w:t>
            </w:r>
          </w:p>
        </w:tc>
        <w:tc>
          <w:tcPr>
            <w:tcW w:w="262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4 четверть</w:t>
            </w:r>
          </w:p>
        </w:tc>
      </w:tr>
      <w:tr w:rsidR="00DE3C17" w:rsidRPr="00DE3C17" w:rsidTr="00DE3C17">
        <w:trPr>
          <w:tblCellSpacing w:w="0" w:type="dxa"/>
        </w:trPr>
        <w:tc>
          <w:tcPr>
            <w:tcW w:w="226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8 учебных недель</w:t>
            </w:r>
          </w:p>
        </w:tc>
        <w:tc>
          <w:tcPr>
            <w:tcW w:w="2239"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8 учебных недель</w:t>
            </w:r>
          </w:p>
        </w:tc>
        <w:tc>
          <w:tcPr>
            <w:tcW w:w="2382"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10 учебных недель</w:t>
            </w:r>
          </w:p>
        </w:tc>
        <w:tc>
          <w:tcPr>
            <w:tcW w:w="262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8 учебных недель</w:t>
            </w:r>
          </w:p>
        </w:tc>
      </w:tr>
      <w:tr w:rsidR="00DE3C17" w:rsidRPr="00DE3C17" w:rsidTr="00DE3C17">
        <w:trPr>
          <w:tblCellSpacing w:w="0" w:type="dxa"/>
        </w:trPr>
        <w:tc>
          <w:tcPr>
            <w:tcW w:w="226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с 01 сентября </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по 26 октября</w:t>
            </w:r>
          </w:p>
        </w:tc>
        <w:tc>
          <w:tcPr>
            <w:tcW w:w="2239"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с 05 ноября </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по 30 декабря</w:t>
            </w:r>
          </w:p>
        </w:tc>
        <w:tc>
          <w:tcPr>
            <w:tcW w:w="2382" w:type="dxa"/>
            <w:tcBorders>
              <w:top w:val="single" w:sz="4" w:space="0" w:color="auto"/>
              <w:left w:val="single" w:sz="4" w:space="0" w:color="auto"/>
              <w:bottom w:val="single" w:sz="4" w:space="0" w:color="auto"/>
              <w:right w:val="single" w:sz="4" w:space="0" w:color="auto"/>
            </w:tcBorders>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с 14 января</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по  26 марта</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p>
        </w:tc>
        <w:tc>
          <w:tcPr>
            <w:tcW w:w="262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с 05 апреля</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по </w:t>
            </w:r>
            <w:r w:rsidRPr="00DE3C17">
              <w:rPr>
                <w:rFonts w:eastAsia="Times New Roman"/>
                <w:sz w:val="24"/>
                <w:szCs w:val="24"/>
                <w:shd w:val="clear" w:color="auto" w:fill="FFFFFF"/>
                <w:lang w:eastAsia="ru-RU"/>
              </w:rPr>
              <w:t>31 мая</w:t>
            </w:r>
          </w:p>
        </w:tc>
      </w:tr>
      <w:tr w:rsidR="00DE3C17" w:rsidRPr="00DE3C17" w:rsidTr="00DE3C17">
        <w:trPr>
          <w:tblCellSpacing w:w="0" w:type="dxa"/>
        </w:trPr>
        <w:tc>
          <w:tcPr>
            <w:tcW w:w="226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40 дней</w:t>
            </w:r>
          </w:p>
        </w:tc>
        <w:tc>
          <w:tcPr>
            <w:tcW w:w="2239"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40 дней</w:t>
            </w:r>
          </w:p>
        </w:tc>
        <w:tc>
          <w:tcPr>
            <w:tcW w:w="2382"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50 дней</w:t>
            </w:r>
          </w:p>
        </w:tc>
        <w:tc>
          <w:tcPr>
            <w:tcW w:w="262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39 дня</w:t>
            </w:r>
          </w:p>
        </w:tc>
      </w:tr>
    </w:tbl>
    <w:p w:rsidR="00DE3C17" w:rsidRPr="00DE3C17" w:rsidRDefault="00DE3C17" w:rsidP="00DE3C17">
      <w:pPr>
        <w:suppressAutoHyphens w:val="0"/>
        <w:spacing w:before="100" w:beforeAutospacing="1" w:after="100" w:afterAutospacing="1" w:line="240" w:lineRule="auto"/>
        <w:ind w:firstLine="0"/>
        <w:jc w:val="left"/>
        <w:rPr>
          <w:rFonts w:eastAsia="Times New Roman"/>
          <w:b/>
          <w:sz w:val="24"/>
          <w:szCs w:val="24"/>
          <w:lang w:eastAsia="ru-RU"/>
        </w:rPr>
      </w:pPr>
      <w:r w:rsidRPr="00DE3C17">
        <w:rPr>
          <w:rFonts w:eastAsia="Times New Roman"/>
          <w:sz w:val="24"/>
          <w:szCs w:val="24"/>
          <w:lang w:eastAsia="ru-RU"/>
        </w:rPr>
        <w:t> </w:t>
      </w:r>
      <w:r w:rsidRPr="00DE3C17">
        <w:rPr>
          <w:rFonts w:eastAsia="Times New Roman"/>
          <w:b/>
          <w:sz w:val="24"/>
          <w:szCs w:val="24"/>
          <w:lang w:eastAsia="ru-RU"/>
        </w:rPr>
        <w:t>4.      Продолжительность каникул: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235"/>
        <w:gridCol w:w="2513"/>
        <w:gridCol w:w="2347"/>
      </w:tblGrid>
      <w:tr w:rsidR="00DE3C17" w:rsidRPr="00DE3C17" w:rsidTr="00DE3C17">
        <w:trPr>
          <w:trHeight w:val="841"/>
          <w:tblCellSpacing w:w="0" w:type="dxa"/>
        </w:trPr>
        <w:tc>
          <w:tcPr>
            <w:tcW w:w="2280" w:type="dxa"/>
            <w:tcBorders>
              <w:top w:val="single" w:sz="4" w:space="0" w:color="auto"/>
              <w:left w:val="single" w:sz="4" w:space="0" w:color="auto"/>
              <w:bottom w:val="single" w:sz="4" w:space="0" w:color="auto"/>
              <w:right w:val="single" w:sz="4" w:space="0" w:color="auto"/>
            </w:tcBorders>
          </w:tcPr>
          <w:p w:rsidR="00DE3C17" w:rsidRPr="00DE3C17" w:rsidRDefault="00DE3C17" w:rsidP="00DE3C17">
            <w:pPr>
              <w:suppressAutoHyphens w:val="0"/>
              <w:spacing w:before="100" w:beforeAutospacing="1" w:after="100" w:afterAutospacing="1" w:line="240" w:lineRule="auto"/>
              <w:ind w:firstLine="0"/>
              <w:jc w:val="center"/>
              <w:rPr>
                <w:rFonts w:eastAsia="Times New Roman"/>
                <w:b/>
                <w:bCs/>
                <w:sz w:val="24"/>
                <w:szCs w:val="24"/>
                <w:lang w:eastAsia="ru-RU"/>
              </w:rPr>
            </w:pPr>
            <w:r w:rsidRPr="00DE3C17">
              <w:rPr>
                <w:rFonts w:eastAsia="Times New Roman"/>
                <w:b/>
                <w:bCs/>
                <w:sz w:val="24"/>
                <w:szCs w:val="24"/>
                <w:lang w:eastAsia="ru-RU"/>
              </w:rPr>
              <w:t>осенние каникулы</w:t>
            </w:r>
          </w:p>
          <w:p w:rsidR="00DE3C17" w:rsidRPr="00DE3C17" w:rsidRDefault="00DE3C17" w:rsidP="00DE3C17">
            <w:pPr>
              <w:suppressAutoHyphens w:val="0"/>
              <w:spacing w:before="100" w:beforeAutospacing="1" w:after="100" w:afterAutospacing="1" w:line="240" w:lineRule="auto"/>
              <w:ind w:firstLine="0"/>
              <w:jc w:val="center"/>
              <w:rPr>
                <w:rFonts w:eastAsia="Times New Roman"/>
                <w:b/>
                <w:sz w:val="24"/>
                <w:szCs w:val="24"/>
                <w:lang w:eastAsia="ru-RU"/>
              </w:rPr>
            </w:pPr>
          </w:p>
        </w:tc>
        <w:tc>
          <w:tcPr>
            <w:tcW w:w="2235" w:type="dxa"/>
            <w:tcBorders>
              <w:top w:val="single" w:sz="4" w:space="0" w:color="auto"/>
              <w:left w:val="single" w:sz="4" w:space="0" w:color="auto"/>
              <w:bottom w:val="single" w:sz="4" w:space="0" w:color="auto"/>
              <w:right w:val="single" w:sz="4" w:space="0" w:color="auto"/>
            </w:tcBorders>
          </w:tcPr>
          <w:p w:rsidR="00DE3C17" w:rsidRPr="00DE3C17" w:rsidRDefault="00DE3C17" w:rsidP="00DE3C17">
            <w:pPr>
              <w:suppressAutoHyphens w:val="0"/>
              <w:spacing w:before="100" w:beforeAutospacing="1" w:after="100" w:afterAutospacing="1" w:line="240" w:lineRule="auto"/>
              <w:ind w:firstLine="0"/>
              <w:jc w:val="center"/>
              <w:rPr>
                <w:rFonts w:eastAsia="Times New Roman"/>
                <w:b/>
                <w:bCs/>
                <w:sz w:val="24"/>
                <w:szCs w:val="24"/>
                <w:lang w:eastAsia="ru-RU"/>
              </w:rPr>
            </w:pPr>
            <w:r w:rsidRPr="00DE3C17">
              <w:rPr>
                <w:rFonts w:eastAsia="Times New Roman"/>
                <w:b/>
                <w:bCs/>
                <w:sz w:val="24"/>
                <w:szCs w:val="24"/>
                <w:lang w:eastAsia="ru-RU"/>
              </w:rPr>
              <w:t>зимние каникулы</w:t>
            </w:r>
          </w:p>
          <w:p w:rsidR="00DE3C17" w:rsidRPr="00DE3C17" w:rsidRDefault="00DE3C17" w:rsidP="00DE3C17">
            <w:pPr>
              <w:suppressAutoHyphens w:val="0"/>
              <w:spacing w:before="100" w:beforeAutospacing="1" w:after="100" w:afterAutospacing="1" w:line="240" w:lineRule="auto"/>
              <w:ind w:firstLine="0"/>
              <w:jc w:val="center"/>
              <w:rPr>
                <w:rFonts w:eastAsia="Times New Roman"/>
                <w:b/>
                <w:sz w:val="24"/>
                <w:szCs w:val="24"/>
                <w:lang w:eastAsia="ru-RU"/>
              </w:rPr>
            </w:pPr>
          </w:p>
        </w:tc>
        <w:tc>
          <w:tcPr>
            <w:tcW w:w="2513" w:type="dxa"/>
            <w:tcBorders>
              <w:top w:val="single" w:sz="4" w:space="0" w:color="auto"/>
              <w:left w:val="single" w:sz="4" w:space="0" w:color="auto"/>
              <w:bottom w:val="single" w:sz="4" w:space="0" w:color="auto"/>
              <w:right w:val="single" w:sz="4" w:space="0" w:color="auto"/>
            </w:tcBorders>
          </w:tcPr>
          <w:p w:rsidR="00DE3C17" w:rsidRPr="00DE3C17" w:rsidRDefault="00DE3C17" w:rsidP="00DE3C17">
            <w:pPr>
              <w:suppressAutoHyphens w:val="0"/>
              <w:spacing w:before="100" w:beforeAutospacing="1" w:after="100" w:afterAutospacing="1" w:line="240" w:lineRule="auto"/>
              <w:ind w:firstLine="0"/>
              <w:jc w:val="center"/>
              <w:rPr>
                <w:rFonts w:eastAsia="Times New Roman"/>
                <w:b/>
                <w:bCs/>
                <w:sz w:val="24"/>
                <w:szCs w:val="24"/>
                <w:lang w:eastAsia="ru-RU"/>
              </w:rPr>
            </w:pPr>
            <w:r w:rsidRPr="00DE3C17">
              <w:rPr>
                <w:rFonts w:eastAsia="Times New Roman"/>
                <w:b/>
                <w:bCs/>
                <w:sz w:val="24"/>
                <w:szCs w:val="24"/>
                <w:lang w:eastAsia="ru-RU"/>
              </w:rPr>
              <w:t>весенние каникулы</w:t>
            </w:r>
          </w:p>
          <w:p w:rsidR="00DE3C17" w:rsidRPr="00DE3C17" w:rsidRDefault="00DE3C17" w:rsidP="00DE3C17">
            <w:pPr>
              <w:suppressAutoHyphens w:val="0"/>
              <w:spacing w:before="100" w:beforeAutospacing="1" w:after="100" w:afterAutospacing="1" w:line="240" w:lineRule="auto"/>
              <w:ind w:firstLine="0"/>
              <w:jc w:val="center"/>
              <w:rPr>
                <w:rFonts w:eastAsia="Times New Roman"/>
                <w:b/>
                <w:sz w:val="24"/>
                <w:szCs w:val="24"/>
                <w:lang w:eastAsia="ru-RU"/>
              </w:rPr>
            </w:pPr>
          </w:p>
        </w:tc>
        <w:tc>
          <w:tcPr>
            <w:tcW w:w="234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летние</w:t>
            </w:r>
          </w:p>
          <w:p w:rsidR="00DE3C17" w:rsidRPr="00DE3C17" w:rsidRDefault="00DE3C17" w:rsidP="00DE3C17">
            <w:pPr>
              <w:suppressAutoHyphens w:val="0"/>
              <w:spacing w:before="100" w:beforeAutospacing="1" w:after="100" w:afterAutospacing="1" w:line="240" w:lineRule="auto"/>
              <w:ind w:firstLine="0"/>
              <w:jc w:val="center"/>
              <w:rPr>
                <w:rFonts w:eastAsia="Times New Roman"/>
                <w:sz w:val="24"/>
                <w:szCs w:val="24"/>
                <w:lang w:eastAsia="ru-RU"/>
              </w:rPr>
            </w:pPr>
            <w:r w:rsidRPr="00DE3C17">
              <w:rPr>
                <w:rFonts w:eastAsia="Times New Roman"/>
                <w:b/>
                <w:bCs/>
                <w:sz w:val="24"/>
                <w:szCs w:val="24"/>
                <w:lang w:eastAsia="ru-RU"/>
              </w:rPr>
              <w:t>каникулы</w:t>
            </w:r>
          </w:p>
        </w:tc>
      </w:tr>
      <w:tr w:rsidR="00DE3C17" w:rsidRPr="00DE3C17" w:rsidTr="00DE3C17">
        <w:trPr>
          <w:tblCellSpacing w:w="0" w:type="dxa"/>
        </w:trPr>
        <w:tc>
          <w:tcPr>
            <w:tcW w:w="228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с 27 октября</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 по 04 ноября   </w:t>
            </w:r>
          </w:p>
        </w:tc>
        <w:tc>
          <w:tcPr>
            <w:tcW w:w="2235"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с 31 декабря</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 по 13 января</w:t>
            </w:r>
          </w:p>
        </w:tc>
        <w:tc>
          <w:tcPr>
            <w:tcW w:w="2513"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с 27 марта </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по  04 марта</w:t>
            </w:r>
          </w:p>
        </w:tc>
        <w:tc>
          <w:tcPr>
            <w:tcW w:w="2347" w:type="dxa"/>
            <w:tcBorders>
              <w:top w:val="single" w:sz="4" w:space="0" w:color="auto"/>
              <w:left w:val="single" w:sz="4" w:space="0" w:color="auto"/>
              <w:bottom w:val="single" w:sz="4" w:space="0" w:color="auto"/>
              <w:right w:val="single" w:sz="4" w:space="0" w:color="auto"/>
            </w:tcBorders>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с 31 мая</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по 31 августа</w:t>
            </w:r>
          </w:p>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p>
        </w:tc>
      </w:tr>
      <w:tr w:rsidR="00DE3C17" w:rsidRPr="00DE3C17" w:rsidTr="00DE3C17">
        <w:trPr>
          <w:tblCellSpacing w:w="0" w:type="dxa"/>
        </w:trPr>
        <w:tc>
          <w:tcPr>
            <w:tcW w:w="2280"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8  календарных дней</w:t>
            </w:r>
          </w:p>
        </w:tc>
        <w:tc>
          <w:tcPr>
            <w:tcW w:w="2235"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14 календарных дней</w:t>
            </w:r>
          </w:p>
        </w:tc>
        <w:tc>
          <w:tcPr>
            <w:tcW w:w="2513"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 xml:space="preserve"> 8 календарных дней</w:t>
            </w:r>
          </w:p>
        </w:tc>
        <w:tc>
          <w:tcPr>
            <w:tcW w:w="2347" w:type="dxa"/>
            <w:tcBorders>
              <w:top w:val="single" w:sz="4" w:space="0" w:color="auto"/>
              <w:left w:val="single" w:sz="4" w:space="0" w:color="auto"/>
              <w:bottom w:val="single" w:sz="4" w:space="0" w:color="auto"/>
              <w:right w:val="single" w:sz="4" w:space="0" w:color="auto"/>
            </w:tcBorders>
            <w:hideMark/>
          </w:tcPr>
          <w:p w:rsidR="00DE3C17" w:rsidRPr="00DE3C17" w:rsidRDefault="00DE3C17" w:rsidP="00DE3C17">
            <w:pPr>
              <w:suppressAutoHyphens w:val="0"/>
              <w:spacing w:before="100" w:beforeAutospacing="1" w:after="100" w:afterAutospacing="1" w:line="240" w:lineRule="auto"/>
              <w:ind w:firstLine="0"/>
              <w:jc w:val="left"/>
              <w:rPr>
                <w:rFonts w:eastAsia="Times New Roman"/>
                <w:sz w:val="24"/>
                <w:szCs w:val="24"/>
                <w:lang w:eastAsia="ru-RU"/>
              </w:rPr>
            </w:pPr>
            <w:r w:rsidRPr="00DE3C17">
              <w:rPr>
                <w:rFonts w:eastAsia="Times New Roman"/>
                <w:sz w:val="24"/>
                <w:szCs w:val="24"/>
                <w:lang w:eastAsia="ru-RU"/>
              </w:rPr>
              <w:t>92 календарных дня</w:t>
            </w:r>
          </w:p>
        </w:tc>
      </w:tr>
    </w:tbl>
    <w:p w:rsidR="00DE3C17" w:rsidRPr="00DE3C17" w:rsidRDefault="00DE3C17" w:rsidP="00DE3C17">
      <w:pPr>
        <w:suppressAutoHyphens w:val="0"/>
        <w:spacing w:after="0" w:line="240" w:lineRule="auto"/>
        <w:ind w:left="150" w:firstLine="0"/>
        <w:rPr>
          <w:rFonts w:eastAsia="Times New Roman"/>
          <w:color w:val="444444"/>
          <w:sz w:val="24"/>
          <w:szCs w:val="24"/>
          <w:lang w:eastAsia="ru-RU"/>
        </w:rPr>
      </w:pPr>
    </w:p>
    <w:p w:rsidR="00DE3C17" w:rsidRPr="00DE3C17" w:rsidRDefault="00DE3C17" w:rsidP="00DE3C17">
      <w:pPr>
        <w:suppressAutoHyphens w:val="0"/>
        <w:spacing w:after="0" w:line="240" w:lineRule="auto"/>
        <w:ind w:firstLine="0"/>
        <w:rPr>
          <w:rFonts w:eastAsia="Times New Roman"/>
          <w:b/>
          <w:bCs/>
          <w:sz w:val="24"/>
          <w:szCs w:val="24"/>
          <w:lang w:eastAsia="ru-RU"/>
        </w:rPr>
      </w:pPr>
      <w:r w:rsidRPr="00DE3C17">
        <w:rPr>
          <w:rFonts w:eastAsia="Times New Roman"/>
          <w:b/>
          <w:bCs/>
          <w:sz w:val="24"/>
          <w:szCs w:val="24"/>
          <w:lang w:eastAsia="ru-RU"/>
        </w:rPr>
        <w:t xml:space="preserve">5. Режим учебных занятий: </w:t>
      </w:r>
    </w:p>
    <w:p w:rsidR="00DE3C17" w:rsidRPr="00DE3C17" w:rsidRDefault="00DE3C17" w:rsidP="00DE3C17">
      <w:pPr>
        <w:shd w:val="clear" w:color="auto" w:fill="FFFFFF"/>
        <w:suppressAutoHyphens w:val="0"/>
        <w:spacing w:after="0" w:line="240" w:lineRule="auto"/>
        <w:ind w:firstLine="0"/>
        <w:jc w:val="left"/>
        <w:rPr>
          <w:rFonts w:eastAsia="Times New Roman"/>
          <w:sz w:val="24"/>
          <w:szCs w:val="24"/>
          <w:lang w:eastAsia="ru-RU"/>
        </w:rPr>
      </w:pPr>
      <w:r w:rsidRPr="00DE3C17">
        <w:rPr>
          <w:rFonts w:eastAsia="Times New Roman"/>
          <w:sz w:val="24"/>
          <w:szCs w:val="24"/>
          <w:lang w:eastAsia="ru-RU"/>
        </w:rPr>
        <w:t xml:space="preserve">Пятидневная учебная неделя </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Начало занятий.</w:t>
      </w:r>
    </w:p>
    <w:p w:rsidR="00DE3C17" w:rsidRPr="00DE3C17" w:rsidRDefault="00DE3C17" w:rsidP="00DE3C17">
      <w:pPr>
        <w:suppressAutoHyphens w:val="0"/>
        <w:spacing w:after="0" w:line="240" w:lineRule="auto"/>
        <w:ind w:firstLine="0"/>
        <w:jc w:val="left"/>
        <w:rPr>
          <w:rFonts w:eastAsia="Times New Roman"/>
          <w:spacing w:val="-1"/>
          <w:sz w:val="24"/>
          <w:szCs w:val="24"/>
          <w:lang w:eastAsia="ru-RU"/>
        </w:rPr>
      </w:pPr>
      <w:r w:rsidRPr="00DE3C17">
        <w:rPr>
          <w:rFonts w:eastAsia="Times New Roman"/>
          <w:kern w:val="28"/>
          <w:sz w:val="24"/>
          <w:szCs w:val="24"/>
          <w:lang w:eastAsia="ru-RU"/>
        </w:rPr>
        <w:t>Учебные занятия в школе  начинаются в 09.00  часов для обучающихся 1-11-х классов;</w:t>
      </w:r>
      <w:r w:rsidRPr="00DE3C17">
        <w:rPr>
          <w:rFonts w:eastAsia="Times New Roman"/>
          <w:spacing w:val="-1"/>
          <w:sz w:val="24"/>
          <w:szCs w:val="24"/>
          <w:lang w:eastAsia="ru-RU"/>
        </w:rPr>
        <w:t xml:space="preserve"> </w:t>
      </w:r>
    </w:p>
    <w:p w:rsidR="00DE3C17" w:rsidRPr="00DE3C17" w:rsidRDefault="00DE3C17" w:rsidP="00DE3C17">
      <w:pPr>
        <w:suppressAutoHyphens w:val="0"/>
        <w:spacing w:after="0" w:line="240" w:lineRule="auto"/>
        <w:ind w:firstLine="0"/>
        <w:jc w:val="left"/>
        <w:rPr>
          <w:rFonts w:eastAsia="Times New Roman"/>
          <w:b/>
          <w:spacing w:val="-1"/>
          <w:sz w:val="24"/>
          <w:szCs w:val="24"/>
          <w:lang w:eastAsia="ru-RU"/>
        </w:rPr>
      </w:pPr>
      <w:r w:rsidRPr="00DE3C17">
        <w:rPr>
          <w:rFonts w:eastAsia="Times New Roman"/>
          <w:b/>
          <w:spacing w:val="-1"/>
          <w:sz w:val="24"/>
          <w:szCs w:val="24"/>
          <w:lang w:eastAsia="ru-RU"/>
        </w:rPr>
        <w:t xml:space="preserve">Окончание занятий </w:t>
      </w:r>
    </w:p>
    <w:p w:rsidR="00DE3C17" w:rsidRPr="00DE3C17" w:rsidRDefault="00DE3C17" w:rsidP="00DE3C17">
      <w:pPr>
        <w:suppressAutoHyphens w:val="0"/>
        <w:spacing w:after="0" w:line="240" w:lineRule="auto"/>
        <w:ind w:firstLine="0"/>
        <w:jc w:val="left"/>
        <w:rPr>
          <w:rFonts w:eastAsia="Times New Roman"/>
          <w:kern w:val="28"/>
          <w:sz w:val="24"/>
          <w:szCs w:val="24"/>
          <w:lang w:eastAsia="ru-RU"/>
        </w:rPr>
      </w:pPr>
      <w:r w:rsidRPr="00DE3C17">
        <w:rPr>
          <w:rFonts w:eastAsia="Times New Roman"/>
          <w:spacing w:val="-1"/>
          <w:sz w:val="24"/>
          <w:szCs w:val="24"/>
          <w:lang w:eastAsia="ru-RU"/>
        </w:rPr>
        <w:t>5-9 классах  -  15.35</w:t>
      </w:r>
      <w:r w:rsidRPr="00DE3C17">
        <w:rPr>
          <w:rFonts w:eastAsia="Times New Roman"/>
          <w:kern w:val="28"/>
          <w:sz w:val="24"/>
          <w:szCs w:val="24"/>
          <w:lang w:eastAsia="ru-RU"/>
        </w:rPr>
        <w:t xml:space="preserve"> </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Начало  внеурочных занятий.</w:t>
      </w:r>
    </w:p>
    <w:p w:rsidR="00DE3C17" w:rsidRPr="00DE3C17" w:rsidRDefault="00DE3C17" w:rsidP="00DE3C17">
      <w:pPr>
        <w:suppressAutoHyphens w:val="0"/>
        <w:spacing w:after="0" w:line="240" w:lineRule="auto"/>
        <w:ind w:firstLine="0"/>
        <w:jc w:val="left"/>
        <w:rPr>
          <w:rFonts w:eastAsia="Times New Roman"/>
          <w:kern w:val="28"/>
          <w:sz w:val="24"/>
          <w:szCs w:val="24"/>
          <w:lang w:eastAsia="ru-RU"/>
        </w:rPr>
      </w:pPr>
      <w:r w:rsidRPr="00DE3C17">
        <w:rPr>
          <w:rFonts w:eastAsia="Times New Roman"/>
          <w:spacing w:val="-1"/>
          <w:sz w:val="24"/>
          <w:szCs w:val="24"/>
          <w:lang w:eastAsia="ru-RU"/>
        </w:rPr>
        <w:t>5-9 классах  -  15.00</w:t>
      </w:r>
      <w:r w:rsidRPr="00DE3C17">
        <w:rPr>
          <w:rFonts w:eastAsia="Times New Roman"/>
          <w:kern w:val="28"/>
          <w:sz w:val="24"/>
          <w:szCs w:val="24"/>
          <w:lang w:eastAsia="ru-RU"/>
        </w:rPr>
        <w:t xml:space="preserve"> </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Длительность уроков.</w:t>
      </w:r>
    </w:p>
    <w:p w:rsidR="00DE3C17" w:rsidRPr="00DE3C17" w:rsidRDefault="00DE3C17" w:rsidP="00DE3C17">
      <w:pPr>
        <w:suppressAutoHyphens w:val="0"/>
        <w:spacing w:after="0" w:line="240" w:lineRule="auto"/>
        <w:ind w:firstLine="0"/>
        <w:jc w:val="left"/>
        <w:rPr>
          <w:rFonts w:eastAsia="Times New Roman"/>
          <w:kern w:val="28"/>
          <w:sz w:val="24"/>
          <w:szCs w:val="24"/>
          <w:lang w:eastAsia="ru-RU"/>
        </w:rPr>
      </w:pPr>
      <w:r w:rsidRPr="00DE3C17">
        <w:rPr>
          <w:rFonts w:eastAsia="Times New Roman"/>
          <w:kern w:val="28"/>
          <w:sz w:val="24"/>
          <w:szCs w:val="24"/>
          <w:lang w:eastAsia="ru-RU"/>
        </w:rPr>
        <w:t xml:space="preserve">Продолжительность уроков не превышает 45 минут </w:t>
      </w:r>
    </w:p>
    <w:p w:rsidR="00DE3C17" w:rsidRPr="00DE3C17" w:rsidRDefault="00DE3C17" w:rsidP="00DE3C17">
      <w:pPr>
        <w:suppressAutoHyphens w:val="0"/>
        <w:spacing w:after="0" w:line="240" w:lineRule="auto"/>
        <w:ind w:firstLine="0"/>
        <w:jc w:val="left"/>
        <w:rPr>
          <w:rFonts w:eastAsia="Times New Roman"/>
          <w:kern w:val="28"/>
          <w:sz w:val="24"/>
          <w:szCs w:val="24"/>
          <w:lang w:eastAsia="ru-RU"/>
        </w:rPr>
      </w:pPr>
      <w:r w:rsidRPr="00DE3C17">
        <w:rPr>
          <w:rFonts w:eastAsia="Times New Roman"/>
          <w:kern w:val="28"/>
          <w:sz w:val="24"/>
          <w:szCs w:val="24"/>
          <w:lang w:eastAsia="ru-RU"/>
        </w:rPr>
        <w:t xml:space="preserve">Во 5-9-х классах она составляет  - 40 минут. </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Смены занятий</w:t>
      </w:r>
    </w:p>
    <w:p w:rsidR="00DE3C17" w:rsidRPr="00DE3C17" w:rsidRDefault="00DE3C17" w:rsidP="00DE3C17">
      <w:pPr>
        <w:suppressAutoHyphens w:val="0"/>
        <w:spacing w:after="0" w:line="240" w:lineRule="auto"/>
        <w:ind w:firstLine="0"/>
        <w:jc w:val="left"/>
        <w:rPr>
          <w:rFonts w:eastAsia="Times New Roman"/>
          <w:kern w:val="28"/>
          <w:sz w:val="24"/>
          <w:szCs w:val="24"/>
          <w:lang w:eastAsia="ru-RU"/>
        </w:rPr>
      </w:pPr>
      <w:r w:rsidRPr="00DE3C17">
        <w:rPr>
          <w:rFonts w:eastAsia="Times New Roman"/>
          <w:kern w:val="28"/>
          <w:sz w:val="24"/>
          <w:szCs w:val="24"/>
          <w:lang w:eastAsia="ru-RU"/>
        </w:rPr>
        <w:t xml:space="preserve">Обучение 5-9 классов организовано в одну смену;  </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Продолжительность перемен</w:t>
      </w:r>
    </w:p>
    <w:p w:rsidR="00DE3C17" w:rsidRPr="00DE3C17" w:rsidRDefault="00DE3C17" w:rsidP="00DE3C17">
      <w:pPr>
        <w:suppressAutoHyphens w:val="0"/>
        <w:spacing w:after="0" w:line="240" w:lineRule="auto"/>
        <w:ind w:firstLine="0"/>
        <w:rPr>
          <w:rFonts w:eastAsia="Times New Roman"/>
          <w:kern w:val="28"/>
          <w:sz w:val="24"/>
          <w:szCs w:val="24"/>
          <w:lang w:eastAsia="ru-RU"/>
        </w:rPr>
      </w:pPr>
      <w:r w:rsidRPr="00DE3C17">
        <w:rPr>
          <w:rFonts w:eastAsia="Times New Roman"/>
          <w:kern w:val="28"/>
          <w:sz w:val="24"/>
          <w:szCs w:val="24"/>
          <w:lang w:eastAsia="ru-RU"/>
        </w:rPr>
        <w:t xml:space="preserve">Продолжительность перемен между уроками составляет 10 минут, после 2 и 3-го уроков – две перемены по 20 минут каждая. </w:t>
      </w:r>
    </w:p>
    <w:p w:rsidR="00DE3C17" w:rsidRPr="00DE3C17" w:rsidRDefault="00DE3C17" w:rsidP="00DE3C17">
      <w:pPr>
        <w:suppressAutoHyphens w:val="0"/>
        <w:spacing w:after="0" w:line="240" w:lineRule="auto"/>
        <w:ind w:firstLine="0"/>
        <w:rPr>
          <w:rFonts w:eastAsia="Times New Roman"/>
          <w:b/>
          <w:bCs/>
          <w:spacing w:val="-2"/>
          <w:sz w:val="24"/>
          <w:szCs w:val="24"/>
          <w:lang w:eastAsia="ru-RU"/>
        </w:rPr>
      </w:pPr>
    </w:p>
    <w:p w:rsidR="00DE3C17" w:rsidRPr="00DE3C17" w:rsidRDefault="00DE3C17" w:rsidP="00DE3C17">
      <w:pPr>
        <w:shd w:val="clear" w:color="auto" w:fill="FFFFFF"/>
        <w:suppressAutoHyphens w:val="0"/>
        <w:spacing w:after="0" w:line="240" w:lineRule="auto"/>
        <w:ind w:firstLine="0"/>
        <w:jc w:val="center"/>
        <w:rPr>
          <w:rFonts w:eastAsia="Times New Roman"/>
          <w:b/>
          <w:bCs/>
          <w:spacing w:val="-2"/>
          <w:sz w:val="24"/>
          <w:szCs w:val="24"/>
          <w:lang w:eastAsia="ru-RU"/>
        </w:rPr>
      </w:pPr>
      <w:r w:rsidRPr="00DE3C17">
        <w:rPr>
          <w:rFonts w:eastAsia="Times New Roman"/>
          <w:b/>
          <w:bCs/>
          <w:spacing w:val="-2"/>
          <w:sz w:val="24"/>
          <w:szCs w:val="24"/>
          <w:lang w:eastAsia="ru-RU"/>
        </w:rPr>
        <w:t xml:space="preserve">Поурочный график занятий </w:t>
      </w:r>
    </w:p>
    <w:p w:rsidR="00DE3C17" w:rsidRPr="00DE3C17" w:rsidRDefault="00DE3C17" w:rsidP="00DE3C17">
      <w:pPr>
        <w:shd w:val="clear" w:color="auto" w:fill="FFFFFF"/>
        <w:tabs>
          <w:tab w:val="left" w:pos="567"/>
        </w:tabs>
        <w:suppressAutoHyphens w:val="0"/>
        <w:spacing w:after="0" w:line="240" w:lineRule="auto"/>
        <w:ind w:firstLine="0"/>
        <w:jc w:val="left"/>
        <w:rPr>
          <w:rFonts w:eastAsia="Times New Roman"/>
          <w:b/>
          <w:sz w:val="24"/>
          <w:szCs w:val="24"/>
          <w:lang w:eastAsia="ru-RU"/>
        </w:rPr>
      </w:pPr>
      <w:r w:rsidRPr="00DE3C17">
        <w:rPr>
          <w:rFonts w:eastAsia="Times New Roman"/>
          <w:b/>
          <w:bCs/>
          <w:iCs/>
          <w:sz w:val="24"/>
          <w:szCs w:val="24"/>
          <w:lang w:eastAsia="ru-RU"/>
        </w:rPr>
        <w:t>Основная и средняя школа:</w:t>
      </w:r>
    </w:p>
    <w:p w:rsidR="00DE3C17" w:rsidRPr="00DE3C17" w:rsidRDefault="00DE3C17" w:rsidP="00DE3C17">
      <w:pPr>
        <w:shd w:val="clear" w:color="auto" w:fill="FFFFFF"/>
        <w:suppressAutoHyphens w:val="0"/>
        <w:spacing w:after="0" w:line="240" w:lineRule="auto"/>
        <w:ind w:firstLine="0"/>
        <w:rPr>
          <w:rFonts w:eastAsia="Times New Roman"/>
          <w:spacing w:val="6"/>
          <w:sz w:val="24"/>
          <w:szCs w:val="24"/>
          <w:lang w:eastAsia="ru-RU"/>
        </w:rPr>
      </w:pPr>
      <w:r w:rsidRPr="00DE3C17">
        <w:rPr>
          <w:rFonts w:eastAsia="Times New Roman"/>
          <w:spacing w:val="6"/>
          <w:sz w:val="24"/>
          <w:szCs w:val="24"/>
          <w:lang w:eastAsia="ru-RU"/>
        </w:rPr>
        <w:t>1урок 9.00-9.40</w:t>
      </w:r>
    </w:p>
    <w:p w:rsidR="00DE3C17" w:rsidRPr="00DE3C17" w:rsidRDefault="00DE3C17" w:rsidP="00DE3C17">
      <w:pPr>
        <w:shd w:val="clear" w:color="auto" w:fill="FFFFFF"/>
        <w:suppressAutoHyphens w:val="0"/>
        <w:spacing w:after="0" w:line="240" w:lineRule="auto"/>
        <w:ind w:firstLine="0"/>
        <w:rPr>
          <w:rFonts w:eastAsia="Times New Roman"/>
          <w:spacing w:val="-1"/>
          <w:sz w:val="24"/>
          <w:szCs w:val="24"/>
          <w:lang w:eastAsia="ru-RU"/>
        </w:rPr>
      </w:pPr>
      <w:r w:rsidRPr="00DE3C17">
        <w:rPr>
          <w:rFonts w:eastAsia="Times New Roman"/>
          <w:spacing w:val="6"/>
          <w:sz w:val="24"/>
          <w:szCs w:val="24"/>
          <w:lang w:eastAsia="ru-RU"/>
        </w:rPr>
        <w:t xml:space="preserve"> </w:t>
      </w:r>
      <w:r w:rsidRPr="00DE3C17">
        <w:rPr>
          <w:rFonts w:eastAsia="Times New Roman"/>
          <w:spacing w:val="-1"/>
          <w:sz w:val="24"/>
          <w:szCs w:val="24"/>
          <w:lang w:eastAsia="ru-RU"/>
        </w:rPr>
        <w:t>2 урок 9.50-10.30</w:t>
      </w:r>
    </w:p>
    <w:p w:rsidR="00DE3C17" w:rsidRPr="00DE3C17" w:rsidRDefault="00DE3C17" w:rsidP="00DE3C17">
      <w:pPr>
        <w:shd w:val="clear" w:color="auto" w:fill="FFFFFF"/>
        <w:suppressAutoHyphens w:val="0"/>
        <w:spacing w:after="0" w:line="240" w:lineRule="auto"/>
        <w:ind w:firstLine="0"/>
        <w:rPr>
          <w:rFonts w:eastAsia="Times New Roman"/>
          <w:spacing w:val="-3"/>
          <w:sz w:val="24"/>
          <w:szCs w:val="24"/>
          <w:lang w:eastAsia="ru-RU"/>
        </w:rPr>
      </w:pPr>
      <w:r w:rsidRPr="00DE3C17">
        <w:rPr>
          <w:rFonts w:eastAsia="Times New Roman"/>
          <w:spacing w:val="-1"/>
          <w:sz w:val="24"/>
          <w:szCs w:val="24"/>
          <w:lang w:eastAsia="ru-RU"/>
        </w:rPr>
        <w:lastRenderedPageBreak/>
        <w:t xml:space="preserve"> </w:t>
      </w:r>
      <w:r w:rsidRPr="00DE3C17">
        <w:rPr>
          <w:rFonts w:eastAsia="Times New Roman"/>
          <w:spacing w:val="-3"/>
          <w:sz w:val="24"/>
          <w:szCs w:val="24"/>
          <w:lang w:eastAsia="ru-RU"/>
        </w:rPr>
        <w:t>З урок 10.50-11.30</w:t>
      </w:r>
    </w:p>
    <w:p w:rsidR="00DE3C17" w:rsidRPr="00DE3C17" w:rsidRDefault="00DE3C17" w:rsidP="00DE3C17">
      <w:pPr>
        <w:shd w:val="clear" w:color="auto" w:fill="FFFFFF"/>
        <w:suppressAutoHyphens w:val="0"/>
        <w:spacing w:after="0" w:line="240" w:lineRule="auto"/>
        <w:ind w:firstLine="0"/>
        <w:rPr>
          <w:rFonts w:eastAsia="Times New Roman"/>
          <w:spacing w:val="1"/>
          <w:sz w:val="24"/>
          <w:szCs w:val="24"/>
          <w:lang w:eastAsia="ru-RU"/>
        </w:rPr>
      </w:pPr>
      <w:r w:rsidRPr="00DE3C17">
        <w:rPr>
          <w:rFonts w:eastAsia="Times New Roman"/>
          <w:spacing w:val="1"/>
          <w:sz w:val="24"/>
          <w:szCs w:val="24"/>
          <w:lang w:eastAsia="ru-RU"/>
        </w:rPr>
        <w:t xml:space="preserve">4 урок 11.50 -12.30 </w:t>
      </w:r>
    </w:p>
    <w:p w:rsidR="00DE3C17" w:rsidRPr="00DE3C17" w:rsidRDefault="00DE3C17" w:rsidP="00DE3C17">
      <w:pPr>
        <w:shd w:val="clear" w:color="auto" w:fill="FFFFFF"/>
        <w:suppressAutoHyphens w:val="0"/>
        <w:spacing w:after="0" w:line="240" w:lineRule="auto"/>
        <w:ind w:firstLine="0"/>
        <w:rPr>
          <w:rFonts w:eastAsia="Times New Roman"/>
          <w:sz w:val="24"/>
          <w:szCs w:val="24"/>
          <w:lang w:eastAsia="ru-RU"/>
        </w:rPr>
      </w:pPr>
      <w:r w:rsidRPr="00DE3C17">
        <w:rPr>
          <w:rFonts w:eastAsia="Times New Roman"/>
          <w:spacing w:val="-4"/>
          <w:sz w:val="24"/>
          <w:szCs w:val="24"/>
          <w:lang w:eastAsia="ru-RU"/>
        </w:rPr>
        <w:t>5 урок 12.40-13.20</w:t>
      </w:r>
    </w:p>
    <w:p w:rsidR="00DE3C17" w:rsidRPr="00DE3C17" w:rsidRDefault="00DE3C17" w:rsidP="00DE3C17">
      <w:pPr>
        <w:widowControl w:val="0"/>
        <w:numPr>
          <w:ilvl w:val="0"/>
          <w:numId w:val="141"/>
        </w:numPr>
        <w:shd w:val="clear" w:color="auto" w:fill="FFFFFF"/>
        <w:tabs>
          <w:tab w:val="left" w:pos="187"/>
        </w:tabs>
        <w:suppressAutoHyphens w:val="0"/>
        <w:autoSpaceDE w:val="0"/>
        <w:autoSpaceDN w:val="0"/>
        <w:adjustRightInd w:val="0"/>
        <w:spacing w:after="0" w:line="240" w:lineRule="auto"/>
        <w:jc w:val="left"/>
        <w:rPr>
          <w:rFonts w:eastAsia="Times New Roman"/>
          <w:sz w:val="24"/>
          <w:szCs w:val="24"/>
          <w:lang w:eastAsia="ru-RU"/>
        </w:rPr>
      </w:pPr>
      <w:r w:rsidRPr="00DE3C17">
        <w:rPr>
          <w:rFonts w:eastAsia="Times New Roman"/>
          <w:sz w:val="24"/>
          <w:szCs w:val="24"/>
          <w:lang w:eastAsia="ru-RU"/>
        </w:rPr>
        <w:t xml:space="preserve">урок 13.30-14.10 </w:t>
      </w:r>
    </w:p>
    <w:p w:rsidR="00DE3C17" w:rsidRPr="00DE3C17" w:rsidRDefault="00DE3C17" w:rsidP="00DE3C17">
      <w:pPr>
        <w:widowControl w:val="0"/>
        <w:shd w:val="clear" w:color="auto" w:fill="FFFFFF"/>
        <w:tabs>
          <w:tab w:val="left" w:pos="187"/>
        </w:tabs>
        <w:suppressAutoHyphens w:val="0"/>
        <w:autoSpaceDE w:val="0"/>
        <w:autoSpaceDN w:val="0"/>
        <w:adjustRightInd w:val="0"/>
        <w:spacing w:after="0" w:line="240" w:lineRule="auto"/>
        <w:ind w:firstLine="0"/>
        <w:rPr>
          <w:rFonts w:eastAsia="Times New Roman"/>
          <w:sz w:val="24"/>
          <w:szCs w:val="24"/>
          <w:lang w:eastAsia="ru-RU"/>
        </w:rPr>
      </w:pPr>
      <w:r w:rsidRPr="00DE3C17">
        <w:rPr>
          <w:rFonts w:eastAsia="Times New Roman"/>
          <w:sz w:val="24"/>
          <w:szCs w:val="24"/>
          <w:lang w:eastAsia="ru-RU"/>
        </w:rPr>
        <w:t>7 урок 14.20 – 15.00</w:t>
      </w:r>
    </w:p>
    <w:p w:rsidR="00DE3C17" w:rsidRPr="00DE3C17" w:rsidRDefault="00DE3C17" w:rsidP="00DE3C17">
      <w:pPr>
        <w:suppressAutoHyphens w:val="0"/>
        <w:spacing w:after="0" w:line="240" w:lineRule="auto"/>
        <w:ind w:firstLine="0"/>
        <w:jc w:val="left"/>
        <w:rPr>
          <w:rFonts w:eastAsia="Times New Roman"/>
          <w:b/>
          <w:kern w:val="28"/>
          <w:sz w:val="24"/>
          <w:szCs w:val="24"/>
          <w:lang w:eastAsia="ru-RU"/>
        </w:rPr>
      </w:pPr>
      <w:r w:rsidRPr="00DE3C17">
        <w:rPr>
          <w:rFonts w:eastAsia="Times New Roman"/>
          <w:b/>
          <w:kern w:val="28"/>
          <w:sz w:val="24"/>
          <w:szCs w:val="24"/>
          <w:lang w:eastAsia="ru-RU"/>
        </w:rPr>
        <w:t>Домашние задания</w:t>
      </w:r>
    </w:p>
    <w:p w:rsidR="00DE3C17" w:rsidRPr="00DE3C17" w:rsidRDefault="00DE3C17" w:rsidP="00DE3C17">
      <w:pPr>
        <w:suppressAutoHyphens w:val="0"/>
        <w:spacing w:after="0" w:line="240" w:lineRule="auto"/>
        <w:ind w:firstLine="0"/>
        <w:rPr>
          <w:rFonts w:eastAsia="Times New Roman"/>
          <w:b/>
          <w:kern w:val="28"/>
          <w:sz w:val="24"/>
          <w:szCs w:val="24"/>
          <w:lang w:eastAsia="ru-RU"/>
        </w:rPr>
      </w:pPr>
      <w:r w:rsidRPr="00DE3C17">
        <w:rPr>
          <w:rFonts w:eastAsia="Times New Roman"/>
          <w:kern w:val="28"/>
          <w:sz w:val="24"/>
          <w:szCs w:val="24"/>
          <w:lang w:eastAsia="ru-RU"/>
        </w:rPr>
        <w:t>Домашние задания даются обучающимся с учетом возможности их  выполнения в следу</w:t>
      </w:r>
      <w:r w:rsidRPr="00DE3C17">
        <w:rPr>
          <w:rFonts w:eastAsia="Times New Roman"/>
          <w:kern w:val="28"/>
          <w:sz w:val="24"/>
          <w:szCs w:val="24"/>
          <w:lang w:eastAsia="ru-RU"/>
        </w:rPr>
        <w:t>ю</w:t>
      </w:r>
      <w:r w:rsidRPr="00DE3C17">
        <w:rPr>
          <w:rFonts w:eastAsia="Times New Roman"/>
          <w:kern w:val="28"/>
          <w:sz w:val="24"/>
          <w:szCs w:val="24"/>
          <w:lang w:eastAsia="ru-RU"/>
        </w:rPr>
        <w:t xml:space="preserve">щих пределах: в 5-6 – м – до 2,5 ч., в 7-8 – м до 3 ч., в 9 – м – до 4 ч., </w:t>
      </w:r>
      <w:r w:rsidRPr="00DE3C17">
        <w:rPr>
          <w:rFonts w:eastAsia="Times New Roman"/>
          <w:b/>
          <w:kern w:val="28"/>
          <w:sz w:val="24"/>
          <w:szCs w:val="24"/>
          <w:lang w:eastAsia="ru-RU"/>
        </w:rPr>
        <w:t>Промежуточная атт</w:t>
      </w:r>
      <w:r w:rsidRPr="00DE3C17">
        <w:rPr>
          <w:rFonts w:eastAsia="Times New Roman"/>
          <w:b/>
          <w:kern w:val="28"/>
          <w:sz w:val="24"/>
          <w:szCs w:val="24"/>
          <w:lang w:eastAsia="ru-RU"/>
        </w:rPr>
        <w:t>е</w:t>
      </w:r>
      <w:r w:rsidRPr="00DE3C17">
        <w:rPr>
          <w:rFonts w:eastAsia="Times New Roman"/>
          <w:b/>
          <w:kern w:val="28"/>
          <w:sz w:val="24"/>
          <w:szCs w:val="24"/>
          <w:lang w:eastAsia="ru-RU"/>
        </w:rPr>
        <w:t xml:space="preserve">стация </w:t>
      </w:r>
    </w:p>
    <w:p w:rsidR="00DE3C17" w:rsidRPr="00DE3C17" w:rsidRDefault="00DE3C17" w:rsidP="00DE3C17">
      <w:pPr>
        <w:suppressAutoHyphens w:val="0"/>
        <w:spacing w:after="0" w:line="240" w:lineRule="auto"/>
        <w:ind w:firstLine="0"/>
        <w:rPr>
          <w:rFonts w:eastAsia="Times New Roman"/>
          <w:kern w:val="28"/>
          <w:sz w:val="24"/>
          <w:szCs w:val="24"/>
          <w:lang w:eastAsia="ru-RU"/>
        </w:rPr>
      </w:pPr>
      <w:r w:rsidRPr="00DE3C17">
        <w:rPr>
          <w:rFonts w:eastAsia="Times New Roman"/>
          <w:kern w:val="28"/>
          <w:sz w:val="24"/>
          <w:szCs w:val="24"/>
          <w:lang w:eastAsia="ru-RU"/>
        </w:rPr>
        <w:t>В 5-8 классах – с 15 апреля по 17 мая</w:t>
      </w:r>
    </w:p>
    <w:p w:rsidR="00DE3C17" w:rsidRPr="00DE3C17" w:rsidRDefault="00DE3C17" w:rsidP="00DE3C17">
      <w:pPr>
        <w:suppressAutoHyphens w:val="0"/>
        <w:spacing w:after="0" w:line="240" w:lineRule="auto"/>
        <w:ind w:firstLine="0"/>
        <w:rPr>
          <w:rFonts w:eastAsia="Times New Roman"/>
          <w:kern w:val="28"/>
          <w:sz w:val="24"/>
          <w:szCs w:val="24"/>
          <w:lang w:eastAsia="ru-RU"/>
        </w:rPr>
      </w:pPr>
      <w:r w:rsidRPr="00DE3C17">
        <w:rPr>
          <w:rFonts w:eastAsia="Times New Roman"/>
          <w:kern w:val="28"/>
          <w:sz w:val="24"/>
          <w:szCs w:val="24"/>
          <w:lang w:eastAsia="ru-RU"/>
        </w:rPr>
        <w:t>В 9 классах - апрель месяц.</w:t>
      </w:r>
    </w:p>
    <w:p w:rsidR="00DE3C17" w:rsidRPr="00DE3C17" w:rsidRDefault="00DE3C17" w:rsidP="00DE3C17">
      <w:pPr>
        <w:suppressAutoHyphens w:val="0"/>
        <w:spacing w:line="276" w:lineRule="auto"/>
        <w:ind w:left="-426" w:hanging="284"/>
        <w:jc w:val="left"/>
        <w:rPr>
          <w:rFonts w:eastAsia="Times New Roman"/>
          <w:kern w:val="28"/>
          <w:sz w:val="24"/>
          <w:szCs w:val="24"/>
          <w:lang w:eastAsia="ru-RU"/>
        </w:rPr>
      </w:pPr>
      <w:r w:rsidRPr="00DE3C17">
        <w:rPr>
          <w:rFonts w:eastAsia="Times New Roman"/>
          <w:kern w:val="28"/>
          <w:sz w:val="24"/>
          <w:szCs w:val="24"/>
          <w:lang w:eastAsia="ru-RU"/>
        </w:rPr>
        <w:t xml:space="preserve">            Итоговая аттестация в 9 – 11 классах -24.05.2021г. -23.06.2021</w:t>
      </w:r>
      <w:r>
        <w:rPr>
          <w:rFonts w:eastAsia="Times New Roman"/>
          <w:kern w:val="28"/>
          <w:sz w:val="24"/>
          <w:szCs w:val="24"/>
          <w:lang w:eastAsia="ru-RU"/>
        </w:rPr>
        <w:t>г</w:t>
      </w:r>
    </w:p>
    <w:p w:rsidR="00DE3C17" w:rsidRDefault="00DE3C17" w:rsidP="002870CD">
      <w:pPr>
        <w:spacing w:after="0" w:line="240" w:lineRule="auto"/>
        <w:ind w:left="360"/>
        <w:jc w:val="center"/>
        <w:rPr>
          <w:rFonts w:cs="Arial"/>
        </w:rPr>
      </w:pPr>
    </w:p>
    <w:p w:rsidR="00435829" w:rsidRPr="00435829" w:rsidRDefault="00435829" w:rsidP="00435829">
      <w:pPr>
        <w:pStyle w:val="style2"/>
        <w:spacing w:line="240" w:lineRule="auto"/>
        <w:rPr>
          <w:rFonts w:ascii="Arial" w:hAnsi="Arial" w:cs="Arial"/>
          <w:b/>
          <w:sz w:val="24"/>
          <w:szCs w:val="24"/>
        </w:rPr>
      </w:pPr>
      <w:r w:rsidRPr="00435829">
        <w:rPr>
          <w:rFonts w:ascii="Arial" w:hAnsi="Arial" w:cs="Arial"/>
          <w:b/>
          <w:sz w:val="24"/>
          <w:szCs w:val="24"/>
        </w:rPr>
        <w:t>5. У</w:t>
      </w:r>
      <w:r w:rsidRPr="00435829">
        <w:rPr>
          <w:rStyle w:val="afff"/>
          <w:rFonts w:ascii="Arial" w:hAnsi="Arial" w:cs="Arial"/>
          <w:sz w:val="24"/>
          <w:szCs w:val="24"/>
        </w:rPr>
        <w:t>чебно-полевые сборы</w:t>
      </w:r>
      <w:r w:rsidRPr="00435829">
        <w:rPr>
          <w:rFonts w:ascii="Arial" w:hAnsi="Arial" w:cs="Arial"/>
          <w:b/>
          <w:sz w:val="24"/>
          <w:szCs w:val="24"/>
        </w:rPr>
        <w:t xml:space="preserve"> </w:t>
      </w:r>
    </w:p>
    <w:p w:rsidR="00435829" w:rsidRPr="00435829" w:rsidRDefault="00435829" w:rsidP="00794791">
      <w:pPr>
        <w:pStyle w:val="style2"/>
        <w:spacing w:line="240" w:lineRule="auto"/>
        <w:rPr>
          <w:rFonts w:ascii="Arial" w:hAnsi="Arial" w:cs="Arial"/>
          <w:sz w:val="24"/>
          <w:szCs w:val="24"/>
        </w:rPr>
      </w:pPr>
      <w:r w:rsidRPr="00435829">
        <w:rPr>
          <w:rFonts w:ascii="Arial" w:hAnsi="Arial" w:cs="Arial"/>
          <w:sz w:val="24"/>
          <w:szCs w:val="24"/>
        </w:rPr>
        <w:t>проводятся в соответствии с совместным приказом Министерства обороны Росси</w:t>
      </w:r>
      <w:r w:rsidRPr="00435829">
        <w:rPr>
          <w:rFonts w:ascii="Arial" w:hAnsi="Arial" w:cs="Arial"/>
          <w:sz w:val="24"/>
          <w:szCs w:val="24"/>
        </w:rPr>
        <w:t>й</w:t>
      </w:r>
      <w:r w:rsidRPr="00435829">
        <w:rPr>
          <w:rFonts w:ascii="Arial" w:hAnsi="Arial" w:cs="Arial"/>
          <w:sz w:val="24"/>
          <w:szCs w:val="24"/>
        </w:rPr>
        <w:t>ской Федерации и Министерства образования Российской Федерации от 24.02.2010г. №96/134 «Об утверждении инструкции об организации обучения гра</w:t>
      </w:r>
      <w:r w:rsidRPr="00435829">
        <w:rPr>
          <w:rFonts w:ascii="Arial" w:hAnsi="Arial" w:cs="Arial"/>
          <w:sz w:val="24"/>
          <w:szCs w:val="24"/>
        </w:rPr>
        <w:t>ж</w:t>
      </w:r>
      <w:r w:rsidRPr="00435829">
        <w:rPr>
          <w:rFonts w:ascii="Arial" w:hAnsi="Arial" w:cs="Arial"/>
          <w:sz w:val="24"/>
          <w:szCs w:val="24"/>
        </w:rPr>
        <w:t>дан Российской Федерации начальным знаниям  в области обороны и их подгото</w:t>
      </w:r>
      <w:r w:rsidRPr="00435829">
        <w:rPr>
          <w:rFonts w:ascii="Arial" w:hAnsi="Arial" w:cs="Arial"/>
          <w:sz w:val="24"/>
          <w:szCs w:val="24"/>
        </w:rPr>
        <w:t>в</w:t>
      </w:r>
      <w:r w:rsidRPr="00435829">
        <w:rPr>
          <w:rFonts w:ascii="Arial" w:hAnsi="Arial" w:cs="Arial"/>
          <w:sz w:val="24"/>
          <w:szCs w:val="24"/>
        </w:rPr>
        <w:t>ки по основам военной службы» на основании утвержденного отделом образования учебного плана и программы проведения учебно-полевых сборов с юношами 10-х классов.</w:t>
      </w:r>
    </w:p>
    <w:p w:rsidR="00435829" w:rsidRPr="00435829" w:rsidRDefault="00435829" w:rsidP="00794791">
      <w:pPr>
        <w:pStyle w:val="style20"/>
        <w:spacing w:line="240" w:lineRule="auto"/>
        <w:rPr>
          <w:rStyle w:val="afff"/>
          <w:rFonts w:ascii="Arial" w:hAnsi="Arial" w:cs="Arial"/>
          <w:sz w:val="24"/>
          <w:szCs w:val="24"/>
        </w:rPr>
      </w:pPr>
      <w:r w:rsidRPr="00435829">
        <w:rPr>
          <w:rStyle w:val="afff"/>
          <w:rFonts w:ascii="Arial" w:hAnsi="Arial" w:cs="Arial"/>
          <w:sz w:val="24"/>
          <w:szCs w:val="24"/>
        </w:rPr>
        <w:t xml:space="preserve">6. Режим учебный занятий: </w:t>
      </w:r>
    </w:p>
    <w:p w:rsidR="00435829" w:rsidRPr="00435829" w:rsidRDefault="00435829" w:rsidP="00794791">
      <w:pPr>
        <w:spacing w:after="0" w:line="240" w:lineRule="auto"/>
        <w:rPr>
          <w:rFonts w:ascii="Arial" w:hAnsi="Arial" w:cs="Arial"/>
          <w:sz w:val="24"/>
          <w:szCs w:val="24"/>
        </w:rPr>
      </w:pPr>
      <w:r w:rsidRPr="00435829">
        <w:rPr>
          <w:rFonts w:ascii="Arial" w:hAnsi="Arial" w:cs="Arial"/>
          <w:b/>
          <w:sz w:val="24"/>
          <w:szCs w:val="24"/>
          <w:u w:val="single"/>
        </w:rPr>
        <w:t>Начальное общее образование</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Пятидневная учебная неделя</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Занятия в одну смену</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Гимнастика до начала занятий в 8-45 – 8-55</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Начало учебных занятий в 9-00</w:t>
      </w:r>
    </w:p>
    <w:p w:rsidR="00794791" w:rsidRDefault="00435829" w:rsidP="00DE3C17">
      <w:pPr>
        <w:spacing w:after="0" w:line="240" w:lineRule="auto"/>
        <w:ind w:firstLine="0"/>
        <w:rPr>
          <w:rFonts w:ascii="Arial" w:hAnsi="Arial" w:cs="Arial"/>
          <w:sz w:val="24"/>
          <w:szCs w:val="24"/>
        </w:rPr>
      </w:pPr>
      <w:r w:rsidRPr="00435829">
        <w:rPr>
          <w:rFonts w:ascii="Arial" w:hAnsi="Arial" w:cs="Arial"/>
          <w:sz w:val="24"/>
          <w:szCs w:val="24"/>
        </w:rPr>
        <w:t>Продолжительность урока</w:t>
      </w:r>
      <w:r w:rsidR="00794791">
        <w:rPr>
          <w:rFonts w:ascii="Arial" w:hAnsi="Arial" w:cs="Arial"/>
          <w:sz w:val="24"/>
          <w:szCs w:val="24"/>
        </w:rPr>
        <w:t xml:space="preserve"> класс -</w:t>
      </w:r>
      <w:r w:rsidRPr="00435829">
        <w:rPr>
          <w:rFonts w:ascii="Arial" w:hAnsi="Arial" w:cs="Arial"/>
          <w:sz w:val="24"/>
          <w:szCs w:val="24"/>
        </w:rPr>
        <w:t>35 минут (</w:t>
      </w:r>
      <w:r w:rsidRPr="00435829">
        <w:rPr>
          <w:rFonts w:ascii="Arial" w:hAnsi="Arial" w:cs="Arial"/>
          <w:sz w:val="24"/>
          <w:szCs w:val="24"/>
          <w:lang w:val="en-US"/>
        </w:rPr>
        <w:t>I</w:t>
      </w:r>
      <w:r w:rsidRPr="00435829">
        <w:rPr>
          <w:rFonts w:ascii="Arial" w:hAnsi="Arial" w:cs="Arial"/>
          <w:sz w:val="24"/>
          <w:szCs w:val="24"/>
        </w:rPr>
        <w:t xml:space="preserve">, </w:t>
      </w:r>
      <w:r w:rsidRPr="00435829">
        <w:rPr>
          <w:rFonts w:ascii="Arial" w:hAnsi="Arial" w:cs="Arial"/>
          <w:sz w:val="24"/>
          <w:szCs w:val="24"/>
          <w:lang w:val="en-US"/>
        </w:rPr>
        <w:t>II</w:t>
      </w:r>
      <w:r w:rsidRPr="00435829">
        <w:rPr>
          <w:rFonts w:ascii="Arial" w:hAnsi="Arial" w:cs="Arial"/>
          <w:sz w:val="24"/>
          <w:szCs w:val="24"/>
        </w:rPr>
        <w:t xml:space="preserve"> четверть)                                                                                               40 минут (</w:t>
      </w:r>
      <w:r w:rsidRPr="00435829">
        <w:rPr>
          <w:rFonts w:ascii="Arial" w:hAnsi="Arial" w:cs="Arial"/>
          <w:sz w:val="24"/>
          <w:szCs w:val="24"/>
          <w:lang w:val="en-US"/>
        </w:rPr>
        <w:t>III</w:t>
      </w:r>
      <w:r w:rsidRPr="00435829">
        <w:rPr>
          <w:rFonts w:ascii="Arial" w:hAnsi="Arial" w:cs="Arial"/>
          <w:sz w:val="24"/>
          <w:szCs w:val="24"/>
        </w:rPr>
        <w:t>,</w:t>
      </w:r>
      <w:r w:rsidRPr="00435829">
        <w:rPr>
          <w:rFonts w:ascii="Arial" w:hAnsi="Arial" w:cs="Arial"/>
          <w:sz w:val="24"/>
          <w:szCs w:val="24"/>
          <w:lang w:val="en-US"/>
        </w:rPr>
        <w:t>IV</w:t>
      </w:r>
      <w:r w:rsidRPr="00435829">
        <w:rPr>
          <w:rFonts w:ascii="Arial" w:hAnsi="Arial" w:cs="Arial"/>
          <w:sz w:val="24"/>
          <w:szCs w:val="24"/>
        </w:rPr>
        <w:t xml:space="preserve"> четверть)</w:t>
      </w:r>
      <w:r w:rsidR="00794791" w:rsidRPr="00435829">
        <w:rPr>
          <w:rFonts w:ascii="Arial" w:hAnsi="Arial" w:cs="Arial"/>
          <w:sz w:val="24"/>
          <w:szCs w:val="24"/>
        </w:rPr>
        <w:t xml:space="preserve">  </w:t>
      </w:r>
      <w:r w:rsidR="00794791">
        <w:rPr>
          <w:rFonts w:ascii="Arial" w:hAnsi="Arial" w:cs="Arial"/>
          <w:sz w:val="24"/>
          <w:szCs w:val="24"/>
        </w:rPr>
        <w:t xml:space="preserve">       </w:t>
      </w:r>
      <w:r w:rsidR="00794791" w:rsidRPr="00435829">
        <w:rPr>
          <w:rFonts w:ascii="Arial" w:hAnsi="Arial" w:cs="Arial"/>
          <w:sz w:val="24"/>
          <w:szCs w:val="24"/>
        </w:rPr>
        <w:t xml:space="preserve"> 2-4 класс – 40 минут</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Продолжительность перемен:   1- 4 класс – 1-я, 2-я перемена – 15 минут</w:t>
      </w:r>
    </w:p>
    <w:p w:rsidR="00435829" w:rsidRPr="00435829" w:rsidRDefault="00435829" w:rsidP="00794791">
      <w:pPr>
        <w:spacing w:after="0" w:line="240" w:lineRule="auto"/>
        <w:ind w:firstLine="0"/>
        <w:jc w:val="left"/>
        <w:rPr>
          <w:rFonts w:ascii="Arial" w:hAnsi="Arial" w:cs="Arial"/>
          <w:sz w:val="24"/>
          <w:szCs w:val="24"/>
        </w:rPr>
      </w:pPr>
      <w:r w:rsidRPr="00435829">
        <w:rPr>
          <w:rFonts w:ascii="Arial" w:hAnsi="Arial" w:cs="Arial"/>
          <w:sz w:val="24"/>
          <w:szCs w:val="24"/>
        </w:rPr>
        <w:t>3-я перемена - 10 минут</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4-я перемена – 15 минут</w:t>
      </w:r>
    </w:p>
    <w:p w:rsidR="00435829" w:rsidRPr="00435829" w:rsidRDefault="00435829" w:rsidP="00794791">
      <w:pPr>
        <w:tabs>
          <w:tab w:val="left" w:pos="142"/>
        </w:tabs>
        <w:spacing w:after="0" w:line="240" w:lineRule="auto"/>
        <w:ind w:firstLine="0"/>
        <w:rPr>
          <w:rFonts w:ascii="Arial" w:hAnsi="Arial" w:cs="Arial"/>
          <w:sz w:val="24"/>
          <w:szCs w:val="24"/>
        </w:rPr>
      </w:pPr>
      <w:r w:rsidRPr="00435829">
        <w:rPr>
          <w:rFonts w:ascii="Arial" w:hAnsi="Arial" w:cs="Arial"/>
          <w:sz w:val="24"/>
          <w:szCs w:val="24"/>
        </w:rPr>
        <w:t xml:space="preserve">5-я перемена – 15 минут  </w:t>
      </w:r>
    </w:p>
    <w:p w:rsidR="00435829" w:rsidRPr="00435829" w:rsidRDefault="00435829" w:rsidP="00794791">
      <w:pPr>
        <w:spacing w:after="0" w:line="240" w:lineRule="auto"/>
        <w:rPr>
          <w:rFonts w:ascii="Arial" w:hAnsi="Arial" w:cs="Arial"/>
          <w:sz w:val="24"/>
          <w:szCs w:val="24"/>
        </w:rPr>
      </w:pPr>
    </w:p>
    <w:p w:rsidR="00435829" w:rsidRPr="00435829" w:rsidRDefault="00435829" w:rsidP="00794791">
      <w:pPr>
        <w:spacing w:after="0" w:line="240" w:lineRule="auto"/>
        <w:ind w:firstLine="0"/>
        <w:rPr>
          <w:rFonts w:ascii="Arial" w:hAnsi="Arial" w:cs="Arial"/>
          <w:b/>
          <w:sz w:val="24"/>
          <w:szCs w:val="24"/>
          <w:u w:val="single"/>
        </w:rPr>
      </w:pPr>
      <w:r w:rsidRPr="00435829">
        <w:rPr>
          <w:rFonts w:ascii="Arial" w:hAnsi="Arial" w:cs="Arial"/>
          <w:b/>
          <w:sz w:val="24"/>
          <w:szCs w:val="24"/>
          <w:u w:val="single"/>
        </w:rPr>
        <w:t>Основное общее образование</w:t>
      </w:r>
    </w:p>
    <w:p w:rsidR="00435829" w:rsidRPr="00435829" w:rsidRDefault="00435829" w:rsidP="00794791">
      <w:pPr>
        <w:spacing w:after="0" w:line="240" w:lineRule="auto"/>
        <w:ind w:firstLine="0"/>
        <w:rPr>
          <w:rFonts w:ascii="Arial" w:hAnsi="Arial" w:cs="Arial"/>
          <w:b/>
          <w:sz w:val="24"/>
          <w:szCs w:val="24"/>
          <w:u w:val="single"/>
        </w:rPr>
      </w:pPr>
      <w:r w:rsidRPr="00435829">
        <w:rPr>
          <w:rFonts w:ascii="Arial" w:hAnsi="Arial" w:cs="Arial"/>
          <w:sz w:val="24"/>
          <w:szCs w:val="24"/>
        </w:rPr>
        <w:t>Пятидневная учебная неделя</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Занятия в одну смену</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Гимнастика до начала занятий в 8-45 – 8-55</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Начало учебных занятий в 9-00</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 xml:space="preserve">Продолжительность урока   40 минут                                         </w:t>
      </w:r>
    </w:p>
    <w:p w:rsidR="00435829" w:rsidRPr="00435829" w:rsidRDefault="00435829" w:rsidP="00794791">
      <w:pPr>
        <w:spacing w:after="0" w:line="240" w:lineRule="auto"/>
        <w:ind w:firstLine="0"/>
        <w:rPr>
          <w:rFonts w:ascii="Arial" w:hAnsi="Arial" w:cs="Arial"/>
          <w:sz w:val="24"/>
          <w:szCs w:val="24"/>
        </w:rPr>
      </w:pPr>
      <w:r w:rsidRPr="00435829">
        <w:rPr>
          <w:rFonts w:ascii="Arial" w:hAnsi="Arial" w:cs="Arial"/>
          <w:sz w:val="24"/>
          <w:szCs w:val="24"/>
        </w:rPr>
        <w:t xml:space="preserve">  Продолжительность перемен:                            1-я, 2-я перемена – 15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3-я перемена – 10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4-я перемена – 15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5-я перемена – 15 минут   </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w:t>
      </w:r>
      <w:r w:rsidRPr="00435829">
        <w:rPr>
          <w:rFonts w:ascii="Arial" w:hAnsi="Arial" w:cs="Arial"/>
          <w:b/>
          <w:sz w:val="24"/>
          <w:szCs w:val="24"/>
          <w:u w:val="single"/>
        </w:rPr>
        <w:t>Среднее общее образование</w:t>
      </w:r>
    </w:p>
    <w:p w:rsidR="00435829" w:rsidRPr="00435829" w:rsidRDefault="00435829" w:rsidP="00794791">
      <w:pPr>
        <w:spacing w:after="0" w:line="240" w:lineRule="auto"/>
        <w:rPr>
          <w:rFonts w:ascii="Arial" w:hAnsi="Arial" w:cs="Arial"/>
          <w:b/>
          <w:sz w:val="24"/>
          <w:szCs w:val="24"/>
          <w:u w:val="single"/>
        </w:rPr>
      </w:pPr>
      <w:r w:rsidRPr="00435829">
        <w:rPr>
          <w:rFonts w:ascii="Arial" w:hAnsi="Arial" w:cs="Arial"/>
          <w:sz w:val="24"/>
          <w:szCs w:val="24"/>
        </w:rPr>
        <w:t xml:space="preserve">  Пятидневная учебная неделя</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Занятия в одну смену</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Гимнастика до начала занятий в 8-45 – 8-55</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lastRenderedPageBreak/>
        <w:t>Начало учебных занятий в 9-00</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Продолжительность урока   40 минут                                         </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Продолжительность перемен:                              1-я, 2-я перемена – 15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3-я перемена – 10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4-я перемена – 15 минут</w:t>
      </w:r>
    </w:p>
    <w:p w:rsidR="00435829" w:rsidRPr="00435829" w:rsidRDefault="00435829" w:rsidP="00794791">
      <w:pPr>
        <w:spacing w:after="0" w:line="240" w:lineRule="auto"/>
        <w:rPr>
          <w:rFonts w:ascii="Arial" w:hAnsi="Arial" w:cs="Arial"/>
          <w:sz w:val="24"/>
          <w:szCs w:val="24"/>
        </w:rPr>
      </w:pPr>
      <w:r w:rsidRPr="00435829">
        <w:rPr>
          <w:rFonts w:ascii="Arial" w:hAnsi="Arial" w:cs="Arial"/>
          <w:sz w:val="24"/>
          <w:szCs w:val="24"/>
        </w:rPr>
        <w:t xml:space="preserve">                                                                                  5-я перемена – 15 минут</w:t>
      </w:r>
    </w:p>
    <w:p w:rsidR="00435829" w:rsidRPr="00435829" w:rsidRDefault="00435829" w:rsidP="00435829">
      <w:pPr>
        <w:spacing w:after="0" w:line="240" w:lineRule="auto"/>
        <w:rPr>
          <w:rFonts w:ascii="Arial" w:hAnsi="Arial" w:cs="Arial"/>
          <w:sz w:val="24"/>
          <w:szCs w:val="24"/>
        </w:rPr>
      </w:pP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Во  2- 11 классах 34 учебные недели, в 1-м классе – 33 учебные недели. В образовательном учреждении пятидневная учебная неделя. Все учащиеся обучаются в одну смену.</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Учебный период представлен учебными четвертями:</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w:t>
      </w:r>
      <w:r w:rsidRPr="00435829">
        <w:rPr>
          <w:rFonts w:ascii="Arial" w:hAnsi="Arial" w:cs="Arial"/>
          <w:sz w:val="24"/>
          <w:szCs w:val="24"/>
          <w:lang w:val="en-US"/>
        </w:rPr>
        <w:t>I</w:t>
      </w:r>
      <w:r w:rsidRPr="00435829">
        <w:rPr>
          <w:rFonts w:ascii="Arial" w:hAnsi="Arial" w:cs="Arial"/>
          <w:sz w:val="24"/>
          <w:szCs w:val="24"/>
        </w:rPr>
        <w:t xml:space="preserve"> четверть – 8 недель</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II четверть – 8 недель</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III четверть – 10 недель</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IV четверть – 8 учебных недель</w:t>
      </w:r>
    </w:p>
    <w:p w:rsidR="00435829" w:rsidRPr="00435829" w:rsidRDefault="00435829" w:rsidP="00435829">
      <w:pPr>
        <w:spacing w:after="0" w:line="240" w:lineRule="auto"/>
        <w:rPr>
          <w:rFonts w:ascii="Arial" w:hAnsi="Arial" w:cs="Arial"/>
          <w:sz w:val="24"/>
          <w:szCs w:val="24"/>
        </w:rPr>
      </w:pP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Календарные сроки каникулярных периодов:</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Осенние – 10 календарных дней</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Зимние – 12 календарных дней</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Весенние – 9 календарных дней</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Летние – 92 календарных дня</w:t>
      </w:r>
    </w:p>
    <w:p w:rsidR="00435829" w:rsidRPr="00435829" w:rsidRDefault="00435829" w:rsidP="00435829">
      <w:pPr>
        <w:spacing w:after="0" w:line="240" w:lineRule="auto"/>
        <w:rPr>
          <w:rFonts w:ascii="Arial" w:hAnsi="Arial" w:cs="Arial"/>
          <w:sz w:val="24"/>
          <w:szCs w:val="24"/>
        </w:rPr>
      </w:pP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На ступени начального общего, основного общего и среднего общего  образования Уставом образовательного учреждения установлена пятидневная учебная неделя.</w:t>
      </w:r>
    </w:p>
    <w:p w:rsidR="00435829" w:rsidRPr="00435829" w:rsidRDefault="00435829" w:rsidP="00435829">
      <w:pPr>
        <w:spacing w:after="0" w:line="240" w:lineRule="auto"/>
        <w:rPr>
          <w:rFonts w:ascii="Arial" w:hAnsi="Arial" w:cs="Arial"/>
          <w:sz w:val="24"/>
          <w:szCs w:val="24"/>
        </w:rPr>
      </w:pP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Начало занятий в 9-00.</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Окончание занятий: в начальной школе – в 12-20; в 13-15 – после 5 урока</w:t>
      </w:r>
    </w:p>
    <w:p w:rsidR="00435829" w:rsidRPr="00435829" w:rsidRDefault="00435829" w:rsidP="00435829">
      <w:pPr>
        <w:spacing w:after="0" w:line="240" w:lineRule="auto"/>
        <w:rPr>
          <w:rFonts w:ascii="Arial" w:hAnsi="Arial" w:cs="Arial"/>
          <w:sz w:val="24"/>
          <w:szCs w:val="24"/>
        </w:rPr>
      </w:pPr>
      <w:r w:rsidRPr="00435829">
        <w:rPr>
          <w:rFonts w:ascii="Arial" w:hAnsi="Arial" w:cs="Arial"/>
          <w:sz w:val="24"/>
          <w:szCs w:val="24"/>
        </w:rPr>
        <w:t xml:space="preserve">                                   в основной школе -   в  14-10; в 14-55 – после 7-го урока</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в старшей школе –      в </w:t>
      </w:r>
      <w:r w:rsidRPr="00435829">
        <w:rPr>
          <w:rFonts w:ascii="Arial" w:hAnsi="Arial" w:cs="Arial"/>
          <w:sz w:val="24"/>
          <w:szCs w:val="24"/>
        </w:rPr>
        <w:t>14-10;  в 14-55 – после 7-го урока</w:t>
      </w:r>
    </w:p>
    <w:p w:rsidR="00435829" w:rsidRPr="00435829" w:rsidRDefault="00435829" w:rsidP="00435829">
      <w:pPr>
        <w:pStyle w:val="style20"/>
        <w:spacing w:line="240" w:lineRule="auto"/>
        <w:rPr>
          <w:rStyle w:val="afff"/>
          <w:rFonts w:ascii="Arial" w:hAnsi="Arial" w:cs="Arial"/>
          <w:b w:val="0"/>
          <w:sz w:val="24"/>
          <w:szCs w:val="24"/>
        </w:rPr>
      </w:pPr>
    </w:p>
    <w:p w:rsidR="00435829" w:rsidRPr="00435829" w:rsidRDefault="00435829" w:rsidP="00435829">
      <w:pPr>
        <w:pStyle w:val="style20"/>
        <w:spacing w:line="240" w:lineRule="auto"/>
        <w:rPr>
          <w:rStyle w:val="afff"/>
          <w:rFonts w:ascii="Arial" w:hAnsi="Arial" w:cs="Arial"/>
          <w:sz w:val="24"/>
          <w:szCs w:val="24"/>
        </w:rPr>
      </w:pPr>
      <w:r w:rsidRPr="00435829">
        <w:rPr>
          <w:rStyle w:val="afff"/>
          <w:rFonts w:ascii="Arial" w:hAnsi="Arial" w:cs="Arial"/>
          <w:sz w:val="24"/>
          <w:szCs w:val="24"/>
        </w:rPr>
        <w:t>Поурочный график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i/>
                <w:sz w:val="24"/>
                <w:szCs w:val="24"/>
              </w:rPr>
            </w:pPr>
            <w:r w:rsidRPr="00435829">
              <w:rPr>
                <w:rStyle w:val="afff"/>
                <w:rFonts w:ascii="Arial" w:hAnsi="Arial" w:cs="Arial"/>
                <w:i/>
                <w:sz w:val="24"/>
                <w:szCs w:val="24"/>
              </w:rPr>
              <w:t xml:space="preserve">В 1-м классе в </w:t>
            </w:r>
            <w:r w:rsidRPr="00435829">
              <w:rPr>
                <w:rStyle w:val="afff"/>
                <w:rFonts w:ascii="Arial" w:hAnsi="Arial" w:cs="Arial"/>
                <w:i/>
                <w:sz w:val="24"/>
                <w:szCs w:val="24"/>
                <w:lang w:val="en-US"/>
              </w:rPr>
              <w:t>I</w:t>
            </w:r>
            <w:r w:rsidRPr="00435829">
              <w:rPr>
                <w:rStyle w:val="afff"/>
                <w:rFonts w:ascii="Arial" w:hAnsi="Arial" w:cs="Arial"/>
                <w:i/>
                <w:sz w:val="24"/>
                <w:szCs w:val="24"/>
              </w:rPr>
              <w:t xml:space="preserve"> полугодии</w:t>
            </w:r>
          </w:p>
        </w:tc>
        <w:tc>
          <w:tcPr>
            <w:tcW w:w="2393" w:type="dxa"/>
          </w:tcPr>
          <w:p w:rsidR="00435829" w:rsidRPr="00435829" w:rsidRDefault="00435829" w:rsidP="00435829">
            <w:pPr>
              <w:pStyle w:val="style20"/>
              <w:spacing w:line="240" w:lineRule="auto"/>
              <w:rPr>
                <w:rStyle w:val="afff"/>
                <w:rFonts w:ascii="Arial" w:hAnsi="Arial" w:cs="Arial"/>
                <w:i/>
                <w:sz w:val="24"/>
                <w:szCs w:val="24"/>
              </w:rPr>
            </w:pPr>
            <w:r w:rsidRPr="00435829">
              <w:rPr>
                <w:rStyle w:val="afff"/>
                <w:rFonts w:ascii="Arial" w:hAnsi="Arial" w:cs="Arial"/>
                <w:i/>
                <w:sz w:val="24"/>
                <w:szCs w:val="24"/>
              </w:rPr>
              <w:t>В 1-4 классах</w:t>
            </w:r>
          </w:p>
        </w:tc>
        <w:tc>
          <w:tcPr>
            <w:tcW w:w="2393" w:type="dxa"/>
          </w:tcPr>
          <w:p w:rsidR="00435829" w:rsidRPr="00435829" w:rsidRDefault="00435829" w:rsidP="00435829">
            <w:pPr>
              <w:pStyle w:val="style20"/>
              <w:spacing w:line="240" w:lineRule="auto"/>
              <w:rPr>
                <w:rStyle w:val="afff"/>
                <w:rFonts w:ascii="Arial" w:hAnsi="Arial" w:cs="Arial"/>
                <w:i/>
                <w:sz w:val="24"/>
                <w:szCs w:val="24"/>
              </w:rPr>
            </w:pPr>
            <w:r w:rsidRPr="00435829">
              <w:rPr>
                <w:rStyle w:val="afff"/>
                <w:rFonts w:ascii="Arial" w:hAnsi="Arial" w:cs="Arial"/>
                <w:i/>
                <w:sz w:val="24"/>
                <w:szCs w:val="24"/>
              </w:rPr>
              <w:t>В 5-9 классах</w:t>
            </w:r>
          </w:p>
        </w:tc>
        <w:tc>
          <w:tcPr>
            <w:tcW w:w="2393" w:type="dxa"/>
          </w:tcPr>
          <w:p w:rsidR="00435829" w:rsidRPr="00435829" w:rsidRDefault="00435829" w:rsidP="00435829">
            <w:pPr>
              <w:pStyle w:val="style20"/>
              <w:spacing w:line="240" w:lineRule="auto"/>
              <w:rPr>
                <w:rStyle w:val="afff"/>
                <w:rFonts w:ascii="Arial" w:hAnsi="Arial" w:cs="Arial"/>
                <w:i/>
                <w:sz w:val="24"/>
                <w:szCs w:val="24"/>
              </w:rPr>
            </w:pPr>
            <w:r w:rsidRPr="00435829">
              <w:rPr>
                <w:rStyle w:val="afff"/>
                <w:rFonts w:ascii="Arial" w:hAnsi="Arial" w:cs="Arial"/>
                <w:i/>
                <w:sz w:val="24"/>
                <w:szCs w:val="24"/>
              </w:rPr>
              <w:t>В 10-11 классах</w:t>
            </w:r>
          </w:p>
        </w:tc>
      </w:tr>
      <w:tr w:rsidR="00435829" w:rsidRPr="00435829" w:rsidTr="00435829">
        <w:tc>
          <w:tcPr>
            <w:tcW w:w="9571" w:type="dxa"/>
            <w:gridSpan w:val="4"/>
          </w:tcPr>
          <w:p w:rsidR="00435829" w:rsidRPr="00435829" w:rsidRDefault="00435829" w:rsidP="00435829">
            <w:pPr>
              <w:pStyle w:val="style20"/>
              <w:spacing w:line="240" w:lineRule="auto"/>
              <w:jc w:val="center"/>
              <w:rPr>
                <w:rStyle w:val="afff"/>
                <w:rFonts w:ascii="Arial" w:hAnsi="Arial" w:cs="Arial"/>
                <w:b w:val="0"/>
                <w:sz w:val="24"/>
                <w:szCs w:val="24"/>
              </w:rPr>
            </w:pPr>
            <w:r w:rsidRPr="00435829">
              <w:rPr>
                <w:rStyle w:val="afff"/>
                <w:rFonts w:ascii="Arial" w:hAnsi="Arial" w:cs="Arial"/>
                <w:sz w:val="24"/>
                <w:szCs w:val="24"/>
              </w:rPr>
              <w:t>Гимнастика до начала занятий 8-45- 8-55</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1 ур. – 9-00 – 9-35  - пер. 15 минут (завтрак)</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1 ур. – 9-00 – 9-40 – пер. 15 минут (завтрак 2-5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1 ур. – 9-00 – 9-40 – пер. 15 минут (завтрак 2-5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1 ур. – 9-00 – 9-40 – пер. 15 минут (завтрак 2-5 класс)</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2 ур. – 9-50 – 10-25 – пер. 15 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2 ур. – 9-55 – 10-35 – пер. 15 минут</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(завтрак 6-11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2 ур. – 9-55 – 10-35 – пер. 15 минут</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(завтрак 6-11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2 ур. – 9-55 – 10-35 – пер. 15 минут</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(завтрак 6-11 класс)</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Динамический час 10-40 – 11-00 - </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3 ур. – 10-50 - 11-30 – пер.10 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3 ур. – 10-50 - 11-30 – пер.10 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3 ур. – 10-50 - 11-30 – пер.10 минут</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3 ур. – 11-00 – 11-35 – пер.10минут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4 ур. – 11-40 – 12-20 – пер. 15 минут (обед 1-5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4 ур. – 11-40 – 12-20 – пер. 15 минут (обед 1-5 класс)</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4 ур. – 11-40 – 12-20 – пер. 15 минут (обед 1-5 класс)</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4 ур. - 11-45  - 12-20 – пер. 15 минут </w:t>
            </w:r>
            <w:r w:rsidRPr="00435829">
              <w:rPr>
                <w:rStyle w:val="afff"/>
                <w:rFonts w:ascii="Arial" w:hAnsi="Arial" w:cs="Arial"/>
                <w:sz w:val="24"/>
                <w:szCs w:val="24"/>
              </w:rPr>
              <w:lastRenderedPageBreak/>
              <w:t>(обед)</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xml:space="preserve">5 ур. – 12-35 - 13-15 </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пер. 10 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xml:space="preserve">5 ур. – 12-35 - 13-15 </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пер. 10 минут</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xml:space="preserve">5 ур. – 12-35 - 13-15 </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lastRenderedPageBreak/>
              <w:t>- пер. 10минут</w:t>
            </w: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6 ур. – 13-25 – 14-05</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пер. 5 минут</w:t>
            </w:r>
          </w:p>
          <w:p w:rsidR="00435829" w:rsidRPr="00435829" w:rsidRDefault="00435829" w:rsidP="00435829">
            <w:pPr>
              <w:pStyle w:val="style20"/>
              <w:spacing w:line="240" w:lineRule="auto"/>
              <w:rPr>
                <w:rStyle w:val="afff"/>
                <w:rFonts w:ascii="Arial" w:hAnsi="Arial" w:cs="Arial"/>
                <w:b w:val="0"/>
                <w:sz w:val="24"/>
                <w:szCs w:val="24"/>
              </w:rPr>
            </w:pP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6 ур. – 13-25 – 14-05</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пер. 5 минут</w:t>
            </w:r>
          </w:p>
          <w:p w:rsidR="00435829" w:rsidRPr="00435829" w:rsidRDefault="00435829" w:rsidP="00435829">
            <w:pPr>
              <w:pStyle w:val="style20"/>
              <w:spacing w:line="240" w:lineRule="auto"/>
              <w:rPr>
                <w:rStyle w:val="afff"/>
                <w:rFonts w:ascii="Arial" w:hAnsi="Arial" w:cs="Arial"/>
                <w:b w:val="0"/>
                <w:sz w:val="24"/>
                <w:szCs w:val="24"/>
              </w:rPr>
            </w:pP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6 ур. – 13-25 – 14-05</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пер. 5 минут</w:t>
            </w:r>
          </w:p>
          <w:p w:rsidR="00435829" w:rsidRPr="00435829" w:rsidRDefault="00435829" w:rsidP="00435829">
            <w:pPr>
              <w:pStyle w:val="style20"/>
              <w:spacing w:line="240" w:lineRule="auto"/>
              <w:rPr>
                <w:rStyle w:val="afff"/>
                <w:rFonts w:ascii="Arial" w:hAnsi="Arial" w:cs="Arial"/>
                <w:b w:val="0"/>
                <w:sz w:val="24"/>
                <w:szCs w:val="24"/>
              </w:rPr>
            </w:pPr>
          </w:p>
        </w:tc>
      </w:tr>
      <w:tr w:rsidR="00435829" w:rsidRPr="00435829" w:rsidTr="00435829">
        <w:tc>
          <w:tcPr>
            <w:tcW w:w="2392" w:type="dxa"/>
          </w:tcPr>
          <w:p w:rsidR="00435829" w:rsidRPr="00435829" w:rsidRDefault="00435829" w:rsidP="00435829">
            <w:pPr>
              <w:pStyle w:val="style20"/>
              <w:spacing w:line="240" w:lineRule="auto"/>
              <w:rPr>
                <w:rStyle w:val="afff"/>
                <w:rFonts w:ascii="Arial" w:hAnsi="Arial" w:cs="Arial"/>
                <w:b w:val="0"/>
                <w:sz w:val="24"/>
                <w:szCs w:val="24"/>
              </w:rPr>
            </w:pP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7 ур. – 14-10 – 14-50</w:t>
            </w:r>
          </w:p>
        </w:tc>
        <w:tc>
          <w:tcPr>
            <w:tcW w:w="2393" w:type="dxa"/>
          </w:tcPr>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7 ур. – 14-10 – 14-50</w:t>
            </w:r>
          </w:p>
        </w:tc>
      </w:tr>
    </w:tbl>
    <w:p w:rsidR="00435829" w:rsidRPr="00435829" w:rsidRDefault="00435829" w:rsidP="00435829">
      <w:pPr>
        <w:pStyle w:val="style20"/>
        <w:spacing w:line="240" w:lineRule="auto"/>
        <w:rPr>
          <w:rStyle w:val="afff"/>
          <w:rFonts w:ascii="Arial" w:hAnsi="Arial" w:cs="Arial"/>
          <w:b w:val="0"/>
          <w:sz w:val="24"/>
          <w:szCs w:val="24"/>
        </w:rPr>
      </w:pP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Время проведения внеурочной деятельности:</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1 класс – 5,6 уроки в расписании; </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2 класс – 5,6 уроки в расписании; </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3 класс – 5,6 уроки в расписании; </w:t>
      </w:r>
    </w:p>
    <w:p w:rsidR="00435829" w:rsidRPr="00435829" w:rsidRDefault="00435829" w:rsidP="00435829">
      <w:pPr>
        <w:pStyle w:val="style20"/>
        <w:spacing w:line="240" w:lineRule="auto"/>
        <w:rPr>
          <w:rStyle w:val="afff"/>
          <w:rFonts w:ascii="Arial" w:hAnsi="Arial" w:cs="Arial"/>
          <w:sz w:val="24"/>
          <w:szCs w:val="24"/>
        </w:rPr>
      </w:pPr>
      <w:r w:rsidRPr="00435829">
        <w:rPr>
          <w:rStyle w:val="afff"/>
          <w:rFonts w:ascii="Arial" w:hAnsi="Arial" w:cs="Arial"/>
          <w:sz w:val="24"/>
          <w:szCs w:val="24"/>
        </w:rPr>
        <w:t xml:space="preserve">                               4 класс – 5,6 уроки в расписании; </w:t>
      </w:r>
    </w:p>
    <w:p w:rsidR="00435829" w:rsidRPr="00435829" w:rsidRDefault="00435829" w:rsidP="00435829">
      <w:pPr>
        <w:pStyle w:val="style20"/>
        <w:spacing w:line="240" w:lineRule="auto"/>
        <w:rPr>
          <w:rStyle w:val="afff"/>
          <w:rFonts w:ascii="Arial" w:hAnsi="Arial" w:cs="Arial"/>
          <w:b w:val="0"/>
          <w:sz w:val="24"/>
          <w:szCs w:val="24"/>
        </w:rPr>
      </w:pP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Сроки проведения промежуточной аттестации:</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1 класс – 20.05.2020 – 24.05.2020</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2 – 4 классы – 20.04.2020 – 22.05.2020</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 xml:space="preserve">                                                    5-8, 10 классы – 20.04.2020 – 22.05.2020</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Сроки проведения итоговой аттестации:</w:t>
      </w:r>
    </w:p>
    <w:p w:rsidR="00435829" w:rsidRPr="00435829" w:rsidRDefault="00435829" w:rsidP="00435829">
      <w:pPr>
        <w:pStyle w:val="style20"/>
        <w:spacing w:line="240" w:lineRule="auto"/>
        <w:rPr>
          <w:rStyle w:val="afff"/>
          <w:rFonts w:ascii="Arial" w:hAnsi="Arial" w:cs="Arial"/>
          <w:b w:val="0"/>
          <w:sz w:val="24"/>
          <w:szCs w:val="24"/>
        </w:rPr>
      </w:pPr>
      <w:r w:rsidRPr="00435829">
        <w:rPr>
          <w:rStyle w:val="afff"/>
          <w:rFonts w:ascii="Arial" w:hAnsi="Arial" w:cs="Arial"/>
          <w:sz w:val="24"/>
          <w:szCs w:val="24"/>
        </w:rPr>
        <w:t>в соответствии со сроками, утвержденными Рособрнадзором.</w:t>
      </w:r>
    </w:p>
    <w:p w:rsidR="00435829" w:rsidRPr="00435829" w:rsidRDefault="00435829" w:rsidP="00435829">
      <w:pPr>
        <w:pStyle w:val="style20"/>
        <w:spacing w:line="240" w:lineRule="auto"/>
        <w:rPr>
          <w:rStyle w:val="afff"/>
          <w:rFonts w:ascii="Arial" w:hAnsi="Arial" w:cs="Arial"/>
          <w:b w:val="0"/>
          <w:sz w:val="24"/>
          <w:szCs w:val="24"/>
        </w:rPr>
      </w:pPr>
    </w:p>
    <w:p w:rsidR="00435829" w:rsidRPr="00435829" w:rsidRDefault="00435829" w:rsidP="00435829">
      <w:pPr>
        <w:pStyle w:val="style20"/>
        <w:spacing w:line="240" w:lineRule="auto"/>
        <w:rPr>
          <w:rStyle w:val="afff"/>
          <w:rFonts w:ascii="Arial" w:hAnsi="Arial" w:cs="Arial"/>
          <w:sz w:val="24"/>
          <w:szCs w:val="24"/>
        </w:rPr>
      </w:pPr>
    </w:p>
    <w:p w:rsidR="00435829" w:rsidRDefault="00435829" w:rsidP="00435829">
      <w:pPr>
        <w:pStyle w:val="style20"/>
        <w:spacing w:line="240" w:lineRule="auto"/>
        <w:rPr>
          <w:rStyle w:val="afff"/>
          <w:rFonts w:ascii="Helvetica" w:hAnsi="Helvetica" w:cs="Helvetica"/>
          <w:color w:val="444444"/>
        </w:rPr>
      </w:pPr>
    </w:p>
    <w:p w:rsidR="00720254" w:rsidRDefault="002870CD" w:rsidP="002870CD">
      <w:pPr>
        <w:spacing w:after="0" w:line="24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720254" w:rsidRPr="00DE3C17" w:rsidRDefault="002870CD" w:rsidP="002870CD">
      <w:pPr>
        <w:pStyle w:val="30"/>
        <w:numPr>
          <w:ilvl w:val="2"/>
          <w:numId w:val="12"/>
        </w:numPr>
        <w:spacing w:after="0" w:line="240" w:lineRule="auto"/>
      </w:pPr>
      <w:bookmarkStart w:id="452" w:name="_Toc447669075"/>
      <w:bookmarkStart w:id="453" w:name="_Toc5706043"/>
      <w:bookmarkStart w:id="454" w:name="_Toc5705969"/>
      <w:bookmarkStart w:id="455" w:name="_Toc20218043"/>
      <w:bookmarkStart w:id="456" w:name="_Toc5706179"/>
      <w:bookmarkStart w:id="457" w:name="_Toc11850820"/>
      <w:r w:rsidRPr="00DE3C17">
        <w:t>План внеурочной деятельности</w:t>
      </w:r>
      <w:bookmarkEnd w:id="452"/>
      <w:r w:rsidRPr="00DE3C17">
        <w:t xml:space="preserve"> </w:t>
      </w:r>
      <w:bookmarkEnd w:id="453"/>
      <w:bookmarkEnd w:id="454"/>
      <w:bookmarkEnd w:id="455"/>
      <w:bookmarkEnd w:id="456"/>
      <w:bookmarkEnd w:id="457"/>
    </w:p>
    <w:p w:rsidR="00753650" w:rsidRPr="00C53007" w:rsidRDefault="00753650" w:rsidP="00753650">
      <w:pPr>
        <w:autoSpaceDE w:val="0"/>
        <w:autoSpaceDN w:val="0"/>
        <w:adjustRightInd w:val="0"/>
        <w:spacing w:after="0" w:line="240" w:lineRule="auto"/>
        <w:rPr>
          <w:rFonts w:ascii="Arial" w:hAnsi="Arial" w:cs="Arial"/>
          <w:b/>
          <w:bCs/>
          <w:sz w:val="24"/>
          <w:szCs w:val="24"/>
        </w:rPr>
      </w:pPr>
      <w:r w:rsidRPr="00C53007">
        <w:rPr>
          <w:rFonts w:ascii="Arial" w:hAnsi="Arial" w:cs="Arial"/>
          <w:b/>
          <w:bCs/>
          <w:sz w:val="24"/>
          <w:szCs w:val="24"/>
        </w:rPr>
        <w:t>Внеурочная деятельность</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Согласно федеральному государственному образовательному стандарту основная образовательная программа среднего общего образования реализуется через урочную и внеурочную деятельность с соблюдением требований: санитарно-эпидемиологических правил и нормативов.</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Цель внеурочной деятельности:</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создание воспитывающей среды, обеспечивающей активизацию социальных,</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Внеурочная деятельность организуется по следующим направлениям:</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приобщить к здоровому образу жизни, формировать привычку к закаливанию и</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физической культуре;</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 xml:space="preserve">Духовно-нравственное направление направлено на освоение детьми духовных ценностей мировой и отечественной культуры, подготовка их к </w:t>
      </w:r>
      <w:r w:rsidRPr="00C53007">
        <w:rPr>
          <w:rFonts w:ascii="Arial" w:hAnsi="Arial" w:cs="Arial"/>
          <w:sz w:val="24"/>
          <w:szCs w:val="24"/>
        </w:rPr>
        <w:lastRenderedPageBreak/>
        <w:t>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Социальное направление помогает детям освоить разнообразные способы деятельности: - трудовые, игровые, художественные, двигательные умения, развить активность и пробудить стремление к самостоятельности и творчеству;</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753650" w:rsidRPr="00C53007" w:rsidRDefault="00753650" w:rsidP="006C30D0">
      <w:pPr>
        <w:pStyle w:val="afffff5"/>
        <w:numPr>
          <w:ilvl w:val="0"/>
          <w:numId w:val="122"/>
        </w:numPr>
        <w:autoSpaceDE w:val="0"/>
        <w:autoSpaceDN w:val="0"/>
        <w:adjustRightInd w:val="0"/>
        <w:spacing w:after="0" w:line="240" w:lineRule="auto"/>
        <w:jc w:val="both"/>
        <w:rPr>
          <w:rFonts w:ascii="Arial" w:hAnsi="Arial" w:cs="Arial"/>
          <w:sz w:val="24"/>
          <w:szCs w:val="24"/>
        </w:rPr>
      </w:pPr>
      <w:r w:rsidRPr="00C53007">
        <w:rPr>
          <w:rFonts w:ascii="Arial" w:hAnsi="Arial" w:cs="Arial"/>
          <w:sz w:val="24"/>
          <w:szCs w:val="24"/>
        </w:rPr>
        <w:t>Общекультурная деятельность ориентирует детей на доброжелательное, б</w:t>
      </w:r>
      <w:r w:rsidRPr="00C53007">
        <w:rPr>
          <w:rFonts w:ascii="Arial" w:hAnsi="Arial" w:cs="Arial"/>
          <w:sz w:val="24"/>
          <w:szCs w:val="24"/>
        </w:rPr>
        <w:t>е</w:t>
      </w:r>
      <w:r w:rsidRPr="00C53007">
        <w:rPr>
          <w:rFonts w:ascii="Arial" w:hAnsi="Arial" w:cs="Arial"/>
          <w:sz w:val="24"/>
          <w:szCs w:val="24"/>
        </w:rPr>
        <w:t>режное, заботливое отношение к миру, формирование активной жизненной позиции, лидерских качеств, организаторских умений и навыков.</w:t>
      </w:r>
    </w:p>
    <w:p w:rsidR="00753650" w:rsidRDefault="00753650" w:rsidP="00753650">
      <w:pPr>
        <w:autoSpaceDE w:val="0"/>
        <w:autoSpaceDN w:val="0"/>
        <w:adjustRightInd w:val="0"/>
        <w:spacing w:after="0" w:line="240" w:lineRule="auto"/>
        <w:rPr>
          <w:rFonts w:ascii="Arial" w:hAnsi="Arial" w:cs="Arial"/>
          <w:b/>
          <w:sz w:val="24"/>
          <w:szCs w:val="24"/>
        </w:rPr>
      </w:pPr>
      <w:r w:rsidRPr="00C53007">
        <w:rPr>
          <w:rFonts w:ascii="Arial" w:hAnsi="Arial" w:cs="Arial"/>
          <w:b/>
          <w:sz w:val="24"/>
          <w:szCs w:val="24"/>
        </w:rPr>
        <w:t>План</w:t>
      </w:r>
      <w:r w:rsidR="00DE3C17">
        <w:rPr>
          <w:rFonts w:ascii="Arial" w:hAnsi="Arial" w:cs="Arial"/>
          <w:b/>
          <w:sz w:val="24"/>
          <w:szCs w:val="24"/>
        </w:rPr>
        <w:t xml:space="preserve"> внеурочной деятельности на 2020 – 2021</w:t>
      </w:r>
      <w:r w:rsidRPr="00C53007">
        <w:rPr>
          <w:rFonts w:ascii="Arial" w:hAnsi="Arial" w:cs="Arial"/>
          <w:b/>
          <w:sz w:val="24"/>
          <w:szCs w:val="24"/>
        </w:rPr>
        <w:t xml:space="preserve"> учебный год</w:t>
      </w:r>
    </w:p>
    <w:p w:rsidR="00DE3C17" w:rsidRDefault="00DE3C17" w:rsidP="00753650">
      <w:pPr>
        <w:autoSpaceDE w:val="0"/>
        <w:autoSpaceDN w:val="0"/>
        <w:adjustRightInd w:val="0"/>
        <w:spacing w:after="0" w:line="240" w:lineRule="auto"/>
        <w:rPr>
          <w:rFonts w:ascii="Arial" w:hAnsi="Arial" w:cs="Arial"/>
          <w:b/>
          <w:sz w:val="24"/>
          <w:szCs w:val="24"/>
        </w:rPr>
      </w:pPr>
    </w:p>
    <w:p w:rsidR="00DE3C17" w:rsidRPr="00DE3C17" w:rsidRDefault="00DE3C17" w:rsidP="00DE3C17">
      <w:pPr>
        <w:suppressAutoHyphens w:val="0"/>
        <w:spacing w:after="0" w:line="240" w:lineRule="auto"/>
        <w:ind w:firstLine="0"/>
        <w:jc w:val="center"/>
        <w:rPr>
          <w:rFonts w:eastAsia="Times New Roman"/>
          <w:b/>
          <w:szCs w:val="28"/>
          <w:lang w:eastAsia="ru-RU"/>
        </w:rPr>
      </w:pPr>
      <w:r w:rsidRPr="00DE3C17">
        <w:rPr>
          <w:rFonts w:eastAsia="Times New Roman"/>
          <w:b/>
          <w:szCs w:val="28"/>
          <w:lang w:eastAsia="ru-RU"/>
        </w:rPr>
        <w:t>План внеурочной деятельности  МАОУ «Бизнская СОШ»</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835"/>
        <w:gridCol w:w="2693"/>
        <w:gridCol w:w="2835"/>
      </w:tblGrid>
      <w:tr w:rsidR="00DE3C17" w:rsidRPr="00DE3C17" w:rsidTr="00FF0B4C">
        <w:trPr>
          <w:trHeight w:val="244"/>
        </w:trPr>
        <w:tc>
          <w:tcPr>
            <w:tcW w:w="1702"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line="276" w:lineRule="auto"/>
              <w:ind w:firstLine="0"/>
              <w:rPr>
                <w:rFonts w:eastAsia="Times New Roman"/>
                <w:b/>
                <w:sz w:val="22"/>
                <w:lang w:eastAsia="ru-RU"/>
              </w:rPr>
            </w:pPr>
            <w:r w:rsidRPr="00DE3C17">
              <w:rPr>
                <w:rFonts w:eastAsia="Times New Roman"/>
                <w:b/>
                <w:bCs/>
                <w:sz w:val="22"/>
                <w:lang w:eastAsia="ru-RU"/>
              </w:rPr>
              <w:t>Направление внеурочной деятельности</w:t>
            </w:r>
          </w:p>
        </w:tc>
        <w:tc>
          <w:tcPr>
            <w:tcW w:w="5528" w:type="dxa"/>
            <w:gridSpan w:val="2"/>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2"/>
                <w:lang w:eastAsia="ru-RU"/>
              </w:rPr>
            </w:pPr>
            <w:r w:rsidRPr="00DE3C17">
              <w:rPr>
                <w:rFonts w:eastAsia="Times New Roman"/>
                <w:b/>
                <w:sz w:val="22"/>
                <w:lang w:eastAsia="ru-RU"/>
              </w:rPr>
              <w:t>Количество часов</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2"/>
                <w:lang w:eastAsia="ru-RU"/>
              </w:rPr>
            </w:pPr>
            <w:r w:rsidRPr="00DE3C17">
              <w:rPr>
                <w:rFonts w:eastAsia="Times New Roman"/>
                <w:b/>
                <w:bCs/>
                <w:sz w:val="22"/>
                <w:lang w:eastAsia="ru-RU"/>
              </w:rPr>
              <w:t>Наименование реализу</w:t>
            </w:r>
            <w:r w:rsidRPr="00DE3C17">
              <w:rPr>
                <w:rFonts w:eastAsia="Times New Roman"/>
                <w:b/>
                <w:bCs/>
                <w:sz w:val="22"/>
                <w:lang w:eastAsia="ru-RU"/>
              </w:rPr>
              <w:t>е</w:t>
            </w:r>
            <w:r w:rsidRPr="00DE3C17">
              <w:rPr>
                <w:rFonts w:eastAsia="Times New Roman"/>
                <w:b/>
                <w:bCs/>
                <w:sz w:val="22"/>
                <w:lang w:eastAsia="ru-RU"/>
              </w:rPr>
              <w:t>мых программ</w:t>
            </w:r>
          </w:p>
        </w:tc>
      </w:tr>
      <w:tr w:rsidR="00DE3C17" w:rsidRPr="00DE3C17" w:rsidTr="00FF0B4C">
        <w:trPr>
          <w:cantSplit/>
          <w:trHeight w:val="516"/>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rPr>
                <w:rFonts w:eastAsia="Times New Roman"/>
                <w:b/>
                <w:bCs/>
                <w:sz w:val="22"/>
                <w:lang w:eastAsia="ru-RU"/>
              </w:rPr>
            </w:pPr>
            <w:r w:rsidRPr="00DE3C17">
              <w:rPr>
                <w:rFonts w:eastAsia="Times New Roman"/>
                <w:b/>
                <w:bCs/>
                <w:sz w:val="22"/>
                <w:lang w:eastAsia="ru-RU"/>
              </w:rPr>
              <w:t>Всего</w:t>
            </w:r>
          </w:p>
          <w:p w:rsidR="00DE3C17" w:rsidRPr="00DE3C17" w:rsidRDefault="00DE3C17" w:rsidP="00DE3C17">
            <w:pPr>
              <w:suppressAutoHyphens w:val="0"/>
              <w:spacing w:after="0" w:line="240" w:lineRule="auto"/>
              <w:ind w:firstLine="0"/>
              <w:rPr>
                <w:rFonts w:eastAsia="Times New Roman"/>
                <w:b/>
                <w:bCs/>
                <w:sz w:val="22"/>
                <w:lang w:eastAsia="ru-RU"/>
              </w:rPr>
            </w:pPr>
            <w:r w:rsidRPr="00DE3C17">
              <w:rPr>
                <w:rFonts w:eastAsia="Times New Roman"/>
                <w:b/>
                <w:bCs/>
                <w:sz w:val="22"/>
                <w:lang w:eastAsia="ru-RU"/>
              </w:rPr>
              <w:t xml:space="preserve"> на направление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rPr>
                <w:rFonts w:eastAsia="Times New Roman"/>
                <w:b/>
                <w:bCs/>
                <w:sz w:val="22"/>
                <w:lang w:eastAsia="ru-RU"/>
              </w:rPr>
            </w:pPr>
            <w:r w:rsidRPr="00DE3C17">
              <w:rPr>
                <w:rFonts w:eastAsia="Times New Roman"/>
                <w:b/>
                <w:bCs/>
                <w:sz w:val="22"/>
                <w:lang w:eastAsia="ru-RU"/>
              </w:rPr>
              <w:t xml:space="preserve">На </w:t>
            </w:r>
          </w:p>
          <w:p w:rsidR="00DE3C17" w:rsidRPr="00DE3C17" w:rsidRDefault="00DE3C17" w:rsidP="00DE3C17">
            <w:pPr>
              <w:suppressAutoHyphens w:val="0"/>
              <w:spacing w:after="0" w:line="240" w:lineRule="auto"/>
              <w:ind w:firstLine="0"/>
              <w:rPr>
                <w:rFonts w:eastAsia="Times New Roman"/>
                <w:b/>
                <w:bCs/>
                <w:sz w:val="22"/>
                <w:lang w:eastAsia="ru-RU"/>
              </w:rPr>
            </w:pPr>
            <w:r w:rsidRPr="00DE3C17">
              <w:rPr>
                <w:rFonts w:eastAsia="Times New Roman"/>
                <w:b/>
                <w:bCs/>
                <w:sz w:val="22"/>
                <w:lang w:eastAsia="ru-RU"/>
              </w:rPr>
              <w:t>программу</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2"/>
                <w:lang w:eastAsia="ru-RU"/>
              </w:rPr>
            </w:pPr>
            <w:r w:rsidRPr="00DE3C17">
              <w:rPr>
                <w:rFonts w:eastAsia="Times New Roman"/>
                <w:b/>
                <w:sz w:val="22"/>
                <w:lang w:eastAsia="ru-RU"/>
              </w:rPr>
              <w:t>10</w:t>
            </w:r>
          </w:p>
        </w:tc>
      </w:tr>
      <w:tr w:rsidR="00DE3C17" w:rsidRPr="00DE3C17" w:rsidTr="00FF0B4C">
        <w:trPr>
          <w:cantSplit/>
          <w:trHeight w:val="279"/>
        </w:trPr>
        <w:tc>
          <w:tcPr>
            <w:tcW w:w="170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right="113" w:firstLine="0"/>
              <w:jc w:val="center"/>
              <w:rPr>
                <w:rFonts w:eastAsia="Times New Roman"/>
                <w:b/>
                <w:sz w:val="22"/>
                <w:lang w:eastAsia="ru-RU"/>
              </w:rPr>
            </w:pPr>
            <w:r w:rsidRPr="00DE3C17">
              <w:rPr>
                <w:rFonts w:eastAsia="Times New Roman"/>
                <w:b/>
                <w:sz w:val="22"/>
                <w:lang w:eastAsia="ru-RU"/>
              </w:rPr>
              <w:t>Спортивно- оздоровительное</w:t>
            </w:r>
          </w:p>
        </w:tc>
        <w:tc>
          <w:tcPr>
            <w:tcW w:w="28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E3C17" w:rsidRPr="00DE3C17" w:rsidRDefault="00DE3C17" w:rsidP="00DE3C17">
            <w:pPr>
              <w:suppressAutoHyphens w:val="0"/>
              <w:spacing w:after="0" w:line="240" w:lineRule="auto"/>
              <w:ind w:left="113" w:right="113" w:firstLine="0"/>
              <w:jc w:val="center"/>
              <w:rPr>
                <w:rFonts w:eastAsia="Times New Roman"/>
                <w:b/>
                <w:sz w:val="22"/>
                <w:lang w:eastAsia="ru-RU"/>
              </w:rPr>
            </w:pPr>
            <w:r w:rsidRPr="00DE3C17">
              <w:rPr>
                <w:rFonts w:eastAsia="Times New Roman"/>
                <w:b/>
                <w:sz w:val="22"/>
                <w:lang w:eastAsia="ru-RU"/>
              </w:rPr>
              <w:t>2 недельных часа</w:t>
            </w:r>
          </w:p>
          <w:p w:rsidR="00DE3C17" w:rsidRPr="00DE3C17" w:rsidRDefault="00DE3C17" w:rsidP="00DE3C17">
            <w:pPr>
              <w:suppressAutoHyphens w:val="0"/>
              <w:spacing w:after="0" w:line="240" w:lineRule="auto"/>
              <w:ind w:left="113" w:right="113" w:firstLine="0"/>
              <w:rPr>
                <w:rFonts w:eastAsia="Times New Roman"/>
                <w:b/>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1 недельный час</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4"/>
                <w:szCs w:val="24"/>
              </w:rPr>
            </w:pPr>
            <w:r w:rsidRPr="00DE3C17">
              <w:rPr>
                <w:rFonts w:eastAsia="Times New Roman"/>
                <w:b/>
                <w:sz w:val="24"/>
                <w:szCs w:val="24"/>
              </w:rPr>
              <w:t>Зарядка до уроков</w:t>
            </w:r>
          </w:p>
        </w:tc>
      </w:tr>
      <w:tr w:rsidR="00DE3C17" w:rsidRPr="00DE3C17" w:rsidTr="00FF0B4C">
        <w:trPr>
          <w:cantSplit/>
          <w:trHeight w:val="488"/>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sz w:val="24"/>
                <w:szCs w:val="24"/>
              </w:rPr>
            </w:pPr>
            <w:r w:rsidRPr="00DE3C17">
              <w:rPr>
                <w:rFonts w:eastAsia="Times New Roman"/>
                <w:sz w:val="24"/>
                <w:szCs w:val="24"/>
              </w:rPr>
              <w:t>Учителя-предметники, осуществляющие обр</w:t>
            </w:r>
            <w:r w:rsidRPr="00DE3C17">
              <w:rPr>
                <w:rFonts w:eastAsia="Times New Roman"/>
                <w:sz w:val="24"/>
                <w:szCs w:val="24"/>
              </w:rPr>
              <w:t>а</w:t>
            </w:r>
            <w:r w:rsidRPr="00DE3C17">
              <w:rPr>
                <w:rFonts w:eastAsia="Times New Roman"/>
                <w:sz w:val="24"/>
                <w:szCs w:val="24"/>
              </w:rPr>
              <w:t>зовательную деятел</w:t>
            </w:r>
            <w:r w:rsidRPr="00DE3C17">
              <w:rPr>
                <w:rFonts w:eastAsia="Times New Roman"/>
                <w:sz w:val="24"/>
                <w:szCs w:val="24"/>
              </w:rPr>
              <w:t>ь</w:t>
            </w:r>
            <w:r w:rsidRPr="00DE3C17">
              <w:rPr>
                <w:rFonts w:eastAsia="Times New Roman"/>
                <w:sz w:val="24"/>
                <w:szCs w:val="24"/>
              </w:rPr>
              <w:t>ность на первом уроке по расписанию</w:t>
            </w:r>
          </w:p>
        </w:tc>
      </w:tr>
      <w:tr w:rsidR="00DE3C17" w:rsidRPr="00DE3C17" w:rsidTr="00FF0B4C">
        <w:trPr>
          <w:cantSplit/>
          <w:trHeight w:val="46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1 недельный час</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4"/>
                <w:szCs w:val="24"/>
              </w:rPr>
            </w:pPr>
            <w:r w:rsidRPr="00DE3C17">
              <w:rPr>
                <w:rFonts w:eastAsia="Times New Roman"/>
                <w:b/>
                <w:sz w:val="24"/>
                <w:szCs w:val="24"/>
              </w:rPr>
              <w:t>Общешкольные мер</w:t>
            </w:r>
            <w:r w:rsidRPr="00DE3C17">
              <w:rPr>
                <w:rFonts w:eastAsia="Times New Roman"/>
                <w:b/>
                <w:sz w:val="24"/>
                <w:szCs w:val="24"/>
              </w:rPr>
              <w:t>о</w:t>
            </w:r>
            <w:r w:rsidRPr="00DE3C17">
              <w:rPr>
                <w:rFonts w:eastAsia="Times New Roman"/>
                <w:b/>
                <w:sz w:val="24"/>
                <w:szCs w:val="24"/>
              </w:rPr>
              <w:t>приятия и классные  спортивно-оздоровительные м</w:t>
            </w:r>
            <w:r w:rsidRPr="00DE3C17">
              <w:rPr>
                <w:rFonts w:eastAsia="Times New Roman"/>
                <w:b/>
                <w:sz w:val="24"/>
                <w:szCs w:val="24"/>
              </w:rPr>
              <w:t>е</w:t>
            </w:r>
            <w:r w:rsidRPr="00DE3C17">
              <w:rPr>
                <w:rFonts w:eastAsia="Times New Roman"/>
                <w:b/>
                <w:sz w:val="24"/>
                <w:szCs w:val="24"/>
              </w:rPr>
              <w:t>роприятия</w:t>
            </w:r>
          </w:p>
        </w:tc>
      </w:tr>
      <w:tr w:rsidR="00DE3C17" w:rsidRPr="00DE3C17" w:rsidTr="00FF0B4C">
        <w:trPr>
          <w:trHeight w:val="205"/>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Cs/>
                <w:sz w:val="24"/>
                <w:szCs w:val="24"/>
                <w:lang w:eastAsia="ru-RU"/>
              </w:rPr>
            </w:pPr>
            <w:r w:rsidRPr="00DE3C17">
              <w:rPr>
                <w:rFonts w:eastAsia="Times New Roman"/>
                <w:bCs/>
                <w:sz w:val="24"/>
                <w:szCs w:val="24"/>
                <w:lang w:eastAsia="ru-RU"/>
              </w:rPr>
              <w:t>Учитель физкультуры Бессонова Н.А.</w:t>
            </w:r>
          </w:p>
        </w:tc>
      </w:tr>
      <w:tr w:rsidR="00DE3C17" w:rsidRPr="00DE3C17" w:rsidTr="00FF0B4C">
        <w:trPr>
          <w:trHeight w:val="196"/>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Cs/>
                <w:sz w:val="24"/>
                <w:szCs w:val="24"/>
                <w:lang w:eastAsia="ru-RU"/>
              </w:rPr>
            </w:pPr>
            <w:r w:rsidRPr="00DE3C17">
              <w:rPr>
                <w:rFonts w:eastAsia="Times New Roman"/>
                <w:bCs/>
                <w:sz w:val="24"/>
                <w:szCs w:val="24"/>
                <w:lang w:eastAsia="ru-RU"/>
              </w:rPr>
              <w:t>Южакова Е.Г.</w:t>
            </w:r>
          </w:p>
        </w:tc>
      </w:tr>
      <w:tr w:rsidR="00DE3C17" w:rsidRPr="00DE3C17" w:rsidTr="00FF0B4C">
        <w:trPr>
          <w:trHeight w:val="445"/>
        </w:trPr>
        <w:tc>
          <w:tcPr>
            <w:tcW w:w="170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right="113" w:firstLine="0"/>
              <w:jc w:val="center"/>
              <w:rPr>
                <w:rFonts w:eastAsia="Times New Roman"/>
                <w:b/>
                <w:sz w:val="22"/>
                <w:lang w:eastAsia="ru-RU"/>
              </w:rPr>
            </w:pPr>
            <w:r w:rsidRPr="00DE3C17">
              <w:rPr>
                <w:rFonts w:eastAsia="Times New Roman"/>
                <w:b/>
                <w:sz w:val="22"/>
                <w:lang w:eastAsia="ru-RU"/>
              </w:rPr>
              <w:t>Духовно-нравственное</w:t>
            </w:r>
          </w:p>
        </w:tc>
        <w:tc>
          <w:tcPr>
            <w:tcW w:w="283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center"/>
              <w:rPr>
                <w:rFonts w:eastAsia="Times New Roman"/>
                <w:b/>
                <w:sz w:val="22"/>
                <w:lang w:eastAsia="ru-RU"/>
              </w:rPr>
            </w:pPr>
            <w:r w:rsidRPr="00DE3C17">
              <w:rPr>
                <w:rFonts w:eastAsia="Times New Roman"/>
                <w:b/>
                <w:sz w:val="22"/>
                <w:lang w:eastAsia="ru-RU"/>
              </w:rPr>
              <w:t>2 недельных часа</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0,5 недельных часа</w:t>
            </w:r>
          </w:p>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(17 часов за УГ): 10 часов – минуты информации; 7 часов – часы общения</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autoSpaceDE w:val="0"/>
              <w:autoSpaceDN w:val="0"/>
              <w:adjustRightInd w:val="0"/>
              <w:spacing w:after="0" w:line="240" w:lineRule="auto"/>
              <w:ind w:firstLine="0"/>
              <w:jc w:val="center"/>
              <w:rPr>
                <w:rFonts w:eastAsia="Times New Roman"/>
                <w:b/>
                <w:sz w:val="24"/>
                <w:szCs w:val="24"/>
                <w:lang w:eastAsia="ru-RU"/>
              </w:rPr>
            </w:pPr>
            <w:r w:rsidRPr="00DE3C17">
              <w:rPr>
                <w:rFonts w:eastAsia="Times New Roman"/>
                <w:b/>
                <w:sz w:val="24"/>
                <w:szCs w:val="24"/>
                <w:lang w:eastAsia="ru-RU"/>
              </w:rPr>
              <w:t>Тематические  минуты  информации и часы общения</w:t>
            </w:r>
          </w:p>
        </w:tc>
      </w:tr>
      <w:tr w:rsidR="00DE3C17" w:rsidRPr="00DE3C17" w:rsidTr="00FF0B4C">
        <w:trPr>
          <w:trHeight w:val="14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708"/>
              <w:jc w:val="center"/>
              <w:rPr>
                <w:rFonts w:eastAsia="Times New Roman"/>
                <w:sz w:val="24"/>
                <w:szCs w:val="24"/>
                <w:lang w:eastAsia="ru-RU"/>
              </w:rPr>
            </w:pPr>
            <w:r w:rsidRPr="00DE3C17">
              <w:rPr>
                <w:rFonts w:eastAsia="Times New Roman"/>
                <w:bCs/>
                <w:sz w:val="24"/>
                <w:szCs w:val="24"/>
                <w:lang w:eastAsia="ru-RU"/>
              </w:rPr>
              <w:t>Южакова Е.Г.</w:t>
            </w:r>
          </w:p>
        </w:tc>
      </w:tr>
      <w:tr w:rsidR="00DE3C17" w:rsidRPr="00DE3C17" w:rsidTr="00FF0B4C">
        <w:trPr>
          <w:trHeight w:val="627"/>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1недельный час</w:t>
            </w:r>
          </w:p>
          <w:p w:rsidR="00DE3C17" w:rsidRPr="00DE3C17" w:rsidRDefault="00DE3C17" w:rsidP="00DE3C17">
            <w:pPr>
              <w:suppressAutoHyphens w:val="0"/>
              <w:spacing w:after="0" w:line="240" w:lineRule="auto"/>
              <w:ind w:firstLine="0"/>
              <w:rPr>
                <w:rFonts w:eastAsia="Times New Roman"/>
                <w:b/>
                <w:sz w:val="20"/>
                <w:szCs w:val="20"/>
                <w:lang w:eastAsia="ru-RU"/>
              </w:rPr>
            </w:pPr>
            <w:r w:rsidRPr="00DE3C17">
              <w:rPr>
                <w:rFonts w:eastAsia="Times New Roman"/>
                <w:b/>
                <w:sz w:val="20"/>
                <w:szCs w:val="20"/>
                <w:lang w:eastAsia="ru-RU"/>
              </w:rPr>
              <w:t>(34 час за УГ)</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4"/>
                <w:szCs w:val="24"/>
                <w:lang w:eastAsia="ru-RU"/>
              </w:rPr>
            </w:pPr>
            <w:r w:rsidRPr="00DE3C17">
              <w:rPr>
                <w:rFonts w:eastAsia="Times New Roman"/>
                <w:b/>
                <w:sz w:val="24"/>
                <w:szCs w:val="24"/>
                <w:lang w:eastAsia="ru-RU"/>
              </w:rPr>
              <w:t>Общешкольные мер</w:t>
            </w:r>
            <w:r w:rsidRPr="00DE3C17">
              <w:rPr>
                <w:rFonts w:eastAsia="Times New Roman"/>
                <w:b/>
                <w:sz w:val="24"/>
                <w:szCs w:val="24"/>
                <w:lang w:eastAsia="ru-RU"/>
              </w:rPr>
              <w:t>о</w:t>
            </w:r>
            <w:r w:rsidRPr="00DE3C17">
              <w:rPr>
                <w:rFonts w:eastAsia="Times New Roman"/>
                <w:b/>
                <w:sz w:val="24"/>
                <w:szCs w:val="24"/>
                <w:lang w:eastAsia="ru-RU"/>
              </w:rPr>
              <w:t>приятия   патриотич</w:t>
            </w:r>
            <w:r w:rsidRPr="00DE3C17">
              <w:rPr>
                <w:rFonts w:eastAsia="Times New Roman"/>
                <w:b/>
                <w:sz w:val="24"/>
                <w:szCs w:val="24"/>
                <w:lang w:eastAsia="ru-RU"/>
              </w:rPr>
              <w:t>е</w:t>
            </w:r>
            <w:r w:rsidRPr="00DE3C17">
              <w:rPr>
                <w:rFonts w:eastAsia="Times New Roman"/>
                <w:b/>
                <w:sz w:val="24"/>
                <w:szCs w:val="24"/>
                <w:lang w:eastAsia="ru-RU"/>
              </w:rPr>
              <w:t>ской направленности</w:t>
            </w:r>
          </w:p>
        </w:tc>
      </w:tr>
      <w:tr w:rsidR="00DE3C17" w:rsidRPr="00DE3C17" w:rsidTr="00FF0B4C">
        <w:trPr>
          <w:trHeight w:val="376"/>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sz w:val="24"/>
                <w:szCs w:val="24"/>
                <w:lang w:eastAsia="ru-RU"/>
              </w:rPr>
            </w:pPr>
            <w:r w:rsidRPr="00DE3C17">
              <w:rPr>
                <w:rFonts w:eastAsia="Times New Roman"/>
                <w:bCs/>
                <w:sz w:val="24"/>
                <w:szCs w:val="24"/>
                <w:lang w:eastAsia="ru-RU"/>
              </w:rPr>
              <w:t>Южакова Е.Г.</w:t>
            </w:r>
          </w:p>
        </w:tc>
      </w:tr>
      <w:tr w:rsidR="00DE3C17" w:rsidRPr="00DE3C17" w:rsidTr="00FF0B4C">
        <w:trPr>
          <w:cantSplit/>
          <w:trHeight w:val="259"/>
        </w:trPr>
        <w:tc>
          <w:tcPr>
            <w:tcW w:w="170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E3C17" w:rsidRPr="00DE3C17" w:rsidRDefault="00DE3C17" w:rsidP="00DE3C17">
            <w:pPr>
              <w:suppressAutoHyphens w:val="0"/>
              <w:spacing w:after="0" w:line="240" w:lineRule="auto"/>
              <w:ind w:right="113" w:firstLine="0"/>
              <w:jc w:val="center"/>
              <w:rPr>
                <w:rFonts w:eastAsia="Times New Roman"/>
                <w:b/>
                <w:sz w:val="22"/>
                <w:lang w:eastAsia="ru-RU"/>
              </w:rPr>
            </w:pPr>
            <w:r w:rsidRPr="00DE3C17">
              <w:rPr>
                <w:rFonts w:eastAsia="Times New Roman"/>
                <w:b/>
                <w:sz w:val="22"/>
                <w:lang w:eastAsia="ru-RU"/>
              </w:rPr>
              <w:t>Обще- инте</w:t>
            </w:r>
            <w:r w:rsidRPr="00DE3C17">
              <w:rPr>
                <w:rFonts w:eastAsia="Times New Roman"/>
                <w:b/>
                <w:sz w:val="22"/>
                <w:lang w:eastAsia="ru-RU"/>
              </w:rPr>
              <w:t>л</w:t>
            </w:r>
            <w:r w:rsidRPr="00DE3C17">
              <w:rPr>
                <w:rFonts w:eastAsia="Times New Roman"/>
                <w:b/>
                <w:sz w:val="22"/>
                <w:lang w:eastAsia="ru-RU"/>
              </w:rPr>
              <w:t>лектуальное</w:t>
            </w:r>
          </w:p>
          <w:p w:rsidR="00DE3C17" w:rsidRPr="00DE3C17" w:rsidRDefault="00DE3C17" w:rsidP="00DE3C17">
            <w:pPr>
              <w:suppressAutoHyphens w:val="0"/>
              <w:spacing w:after="0" w:line="240" w:lineRule="auto"/>
              <w:ind w:right="113" w:firstLine="0"/>
              <w:rPr>
                <w:rFonts w:eastAsia="Times New Roman"/>
                <w:b/>
                <w:sz w:val="22"/>
                <w:lang w:eastAsia="ru-RU"/>
              </w:rPr>
            </w:pPr>
          </w:p>
          <w:p w:rsidR="00DE3C17" w:rsidRPr="00DE3C17" w:rsidRDefault="00DE3C17" w:rsidP="00DE3C17">
            <w:pPr>
              <w:suppressAutoHyphens w:val="0"/>
              <w:spacing w:after="0" w:line="240" w:lineRule="auto"/>
              <w:ind w:right="113" w:firstLine="0"/>
              <w:rPr>
                <w:rFonts w:eastAsia="Times New Roman"/>
                <w:b/>
                <w:sz w:val="22"/>
                <w:lang w:eastAsia="ru-RU"/>
              </w:rPr>
            </w:pPr>
          </w:p>
        </w:tc>
        <w:tc>
          <w:tcPr>
            <w:tcW w:w="283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center"/>
              <w:rPr>
                <w:rFonts w:eastAsia="Times New Roman"/>
                <w:sz w:val="22"/>
                <w:lang w:eastAsia="ru-RU"/>
              </w:rPr>
            </w:pPr>
            <w:r w:rsidRPr="00DE3C17">
              <w:rPr>
                <w:rFonts w:eastAsia="Times New Roman"/>
                <w:b/>
                <w:sz w:val="22"/>
                <w:lang w:eastAsia="ru-RU"/>
              </w:rPr>
              <w:t>2 недельных часа</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1недельный час</w:t>
            </w:r>
          </w:p>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(34 часа за УГ)</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autoSpaceDE w:val="0"/>
              <w:autoSpaceDN w:val="0"/>
              <w:adjustRightInd w:val="0"/>
              <w:spacing w:after="0" w:line="240" w:lineRule="auto"/>
              <w:ind w:firstLine="0"/>
              <w:jc w:val="center"/>
              <w:rPr>
                <w:rFonts w:eastAsia="Times New Roman"/>
                <w:b/>
                <w:sz w:val="24"/>
                <w:szCs w:val="24"/>
              </w:rPr>
            </w:pPr>
            <w:r w:rsidRPr="00DE3C17">
              <w:rPr>
                <w:rFonts w:eastAsia="Times New Roman"/>
                <w:b/>
                <w:sz w:val="24"/>
                <w:szCs w:val="24"/>
              </w:rPr>
              <w:t>«От слова к тексту»</w:t>
            </w:r>
          </w:p>
        </w:tc>
      </w:tr>
      <w:tr w:rsidR="00DE3C17" w:rsidRPr="00DE3C17" w:rsidTr="00FF0B4C">
        <w:trPr>
          <w:cantSplit/>
          <w:trHeight w:val="26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sz w:val="22"/>
                <w:lang w:eastAsia="ru-RU"/>
              </w:rPr>
            </w:pPr>
            <w:r w:rsidRPr="00DE3C17">
              <w:rPr>
                <w:rFonts w:eastAsia="Times New Roman"/>
                <w:sz w:val="22"/>
                <w:lang w:eastAsia="ru-RU"/>
              </w:rPr>
              <w:t>Бакиева Р.М</w:t>
            </w:r>
          </w:p>
        </w:tc>
      </w:tr>
      <w:tr w:rsidR="00DE3C17" w:rsidRPr="00DE3C17" w:rsidTr="00FF0B4C">
        <w:trPr>
          <w:trHeight w:val="28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1недельный час</w:t>
            </w:r>
          </w:p>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(34 час за УГ)</w:t>
            </w:r>
          </w:p>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sz w:val="24"/>
                <w:szCs w:val="24"/>
              </w:rPr>
            </w:pPr>
            <w:r w:rsidRPr="00DE3C17">
              <w:rPr>
                <w:rFonts w:eastAsia="Times New Roman"/>
                <w:b/>
                <w:sz w:val="24"/>
                <w:szCs w:val="24"/>
              </w:rPr>
              <w:t>«Математика в жизни человека»</w:t>
            </w:r>
          </w:p>
        </w:tc>
      </w:tr>
      <w:tr w:rsidR="00DE3C17" w:rsidRPr="00DE3C17" w:rsidTr="00FF0B4C">
        <w:trPr>
          <w:trHeight w:val="394"/>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Cs/>
                <w:sz w:val="24"/>
                <w:szCs w:val="24"/>
                <w:lang w:eastAsia="ru-RU"/>
              </w:rPr>
            </w:pPr>
            <w:r w:rsidRPr="00DE3C17">
              <w:rPr>
                <w:rFonts w:eastAsia="Times New Roman"/>
                <w:bCs/>
                <w:sz w:val="24"/>
                <w:szCs w:val="24"/>
                <w:lang w:eastAsia="ru-RU"/>
              </w:rPr>
              <w:t>Гурская Е.А.</w:t>
            </w:r>
          </w:p>
        </w:tc>
      </w:tr>
      <w:tr w:rsidR="00DE3C17" w:rsidRPr="00DE3C17" w:rsidTr="00FF0B4C">
        <w:trPr>
          <w:trHeight w:val="394"/>
        </w:trPr>
        <w:tc>
          <w:tcPr>
            <w:tcW w:w="170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left"/>
              <w:rPr>
                <w:rFonts w:eastAsia="Times New Roman"/>
                <w:b/>
                <w:sz w:val="22"/>
                <w:lang w:eastAsia="ru-RU"/>
              </w:rPr>
            </w:pPr>
            <w:r w:rsidRPr="00DE3C17">
              <w:rPr>
                <w:rFonts w:eastAsia="Times New Roman"/>
                <w:b/>
                <w:sz w:val="22"/>
                <w:lang w:eastAsia="ru-RU"/>
              </w:rPr>
              <w:t>Общекул</w:t>
            </w:r>
            <w:r w:rsidRPr="00DE3C17">
              <w:rPr>
                <w:rFonts w:eastAsia="Times New Roman"/>
                <w:b/>
                <w:sz w:val="22"/>
                <w:lang w:eastAsia="ru-RU"/>
              </w:rPr>
              <w:t>ь</w:t>
            </w:r>
            <w:r w:rsidRPr="00DE3C17">
              <w:rPr>
                <w:rFonts w:eastAsia="Times New Roman"/>
                <w:b/>
                <w:sz w:val="22"/>
                <w:lang w:eastAsia="ru-RU"/>
              </w:rPr>
              <w:t xml:space="preserve">турное </w:t>
            </w:r>
          </w:p>
        </w:tc>
        <w:tc>
          <w:tcPr>
            <w:tcW w:w="283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center"/>
              <w:rPr>
                <w:rFonts w:eastAsia="Times New Roman"/>
                <w:sz w:val="22"/>
                <w:lang w:eastAsia="ru-RU"/>
              </w:rPr>
            </w:pPr>
            <w:r w:rsidRPr="00DE3C17">
              <w:rPr>
                <w:rFonts w:eastAsia="Times New Roman"/>
                <w:b/>
                <w:sz w:val="22"/>
                <w:lang w:eastAsia="ru-RU"/>
              </w:rPr>
              <w:t>2 недельных часа</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1недельный час</w:t>
            </w:r>
          </w:p>
          <w:p w:rsidR="00DE3C17" w:rsidRPr="00DE3C17" w:rsidRDefault="00DE3C17" w:rsidP="00DE3C17">
            <w:pPr>
              <w:suppressAutoHyphens w:val="0"/>
              <w:spacing w:after="0" w:line="240" w:lineRule="auto"/>
              <w:ind w:firstLine="0"/>
              <w:jc w:val="left"/>
              <w:rPr>
                <w:rFonts w:eastAsia="Times New Roman"/>
                <w:b/>
                <w:sz w:val="22"/>
                <w:lang w:eastAsia="ru-RU"/>
              </w:rPr>
            </w:pPr>
            <w:r w:rsidRPr="00DE3C17">
              <w:rPr>
                <w:rFonts w:eastAsia="Times New Roman"/>
                <w:b/>
                <w:sz w:val="22"/>
                <w:lang w:eastAsia="ru-RU"/>
              </w:rPr>
              <w:t>(34 часа за УГ)</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autoSpaceDE w:val="0"/>
              <w:autoSpaceDN w:val="0"/>
              <w:adjustRightInd w:val="0"/>
              <w:spacing w:after="0" w:line="240" w:lineRule="auto"/>
              <w:ind w:firstLine="0"/>
              <w:jc w:val="center"/>
              <w:rPr>
                <w:rFonts w:eastAsia="Times New Roman"/>
                <w:b/>
                <w:sz w:val="24"/>
                <w:szCs w:val="24"/>
              </w:rPr>
            </w:pPr>
            <w:r w:rsidRPr="00DE3C17">
              <w:rPr>
                <w:rFonts w:eastAsia="Times New Roman"/>
                <w:b/>
                <w:sz w:val="24"/>
                <w:szCs w:val="24"/>
              </w:rPr>
              <w:t>«Практическая биол</w:t>
            </w:r>
            <w:r w:rsidRPr="00DE3C17">
              <w:rPr>
                <w:rFonts w:eastAsia="Times New Roman"/>
                <w:b/>
                <w:sz w:val="24"/>
                <w:szCs w:val="24"/>
              </w:rPr>
              <w:t>о</w:t>
            </w:r>
            <w:r w:rsidRPr="00DE3C17">
              <w:rPr>
                <w:rFonts w:eastAsia="Times New Roman"/>
                <w:b/>
                <w:sz w:val="24"/>
                <w:szCs w:val="24"/>
              </w:rPr>
              <w:t>гия»</w:t>
            </w:r>
          </w:p>
        </w:tc>
      </w:tr>
      <w:tr w:rsidR="00DE3C17" w:rsidRPr="00DE3C17" w:rsidTr="00FF0B4C">
        <w:trPr>
          <w:trHeight w:val="394"/>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Cs/>
                <w:sz w:val="24"/>
                <w:szCs w:val="24"/>
                <w:lang w:eastAsia="ru-RU"/>
              </w:rPr>
            </w:pPr>
            <w:r w:rsidRPr="00DE3C17">
              <w:rPr>
                <w:rFonts w:eastAsia="Times New Roman"/>
                <w:bCs/>
                <w:sz w:val="24"/>
                <w:szCs w:val="24"/>
                <w:lang w:eastAsia="ru-RU"/>
              </w:rPr>
              <w:t>Южакова Е.Г.</w:t>
            </w:r>
          </w:p>
        </w:tc>
      </w:tr>
      <w:tr w:rsidR="00DE3C17" w:rsidRPr="00DE3C17" w:rsidTr="00FF0B4C">
        <w:trPr>
          <w:trHeight w:val="394"/>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rPr>
                <w:rFonts w:eastAsia="Times New Roman"/>
                <w:b/>
                <w:sz w:val="22"/>
                <w:lang w:eastAsia="ru-RU"/>
              </w:rPr>
            </w:pPr>
            <w:r w:rsidRPr="00DE3C17">
              <w:rPr>
                <w:rFonts w:eastAsia="Times New Roman"/>
                <w:b/>
                <w:sz w:val="22"/>
                <w:lang w:eastAsia="ru-RU"/>
              </w:rPr>
              <w:t>1недельный час</w:t>
            </w:r>
          </w:p>
          <w:p w:rsidR="00DE3C17" w:rsidRPr="00DE3C17" w:rsidRDefault="00DE3C17" w:rsidP="00DE3C17">
            <w:pPr>
              <w:suppressAutoHyphens w:val="0"/>
              <w:spacing w:after="0" w:line="240" w:lineRule="auto"/>
              <w:ind w:firstLine="0"/>
              <w:jc w:val="left"/>
              <w:rPr>
                <w:rFonts w:eastAsia="Times New Roman"/>
                <w:b/>
                <w:sz w:val="22"/>
                <w:lang w:eastAsia="ru-RU"/>
              </w:rPr>
            </w:pPr>
            <w:r w:rsidRPr="00DE3C17">
              <w:rPr>
                <w:rFonts w:eastAsia="Times New Roman"/>
                <w:b/>
                <w:sz w:val="22"/>
                <w:lang w:eastAsia="ru-RU"/>
              </w:rPr>
              <w:t>(34 часа за УГ)</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center"/>
              <w:rPr>
                <w:rFonts w:eastAsia="Times New Roman"/>
                <w:b/>
                <w:bCs/>
                <w:sz w:val="24"/>
                <w:szCs w:val="24"/>
                <w:lang w:eastAsia="ru-RU"/>
              </w:rPr>
            </w:pPr>
            <w:r w:rsidRPr="00DE3C17">
              <w:rPr>
                <w:rFonts w:eastAsia="Times New Roman"/>
                <w:b/>
                <w:bCs/>
                <w:sz w:val="24"/>
                <w:szCs w:val="24"/>
                <w:lang w:eastAsia="ru-RU"/>
              </w:rPr>
              <w:t>«Мир органических веществ»</w:t>
            </w:r>
          </w:p>
        </w:tc>
      </w:tr>
      <w:tr w:rsidR="00DE3C17" w:rsidRPr="00DE3C17" w:rsidTr="00FF0B4C">
        <w:trPr>
          <w:trHeight w:val="394"/>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Cs/>
                <w:sz w:val="24"/>
                <w:szCs w:val="24"/>
                <w:lang w:eastAsia="ru-RU"/>
              </w:rPr>
            </w:pPr>
            <w:r w:rsidRPr="00DE3C17">
              <w:rPr>
                <w:rFonts w:eastAsia="Times New Roman"/>
                <w:bCs/>
                <w:sz w:val="24"/>
                <w:szCs w:val="24"/>
                <w:lang w:eastAsia="ru-RU"/>
              </w:rPr>
              <w:t>Южакова Е.Г.</w:t>
            </w:r>
          </w:p>
        </w:tc>
      </w:tr>
      <w:tr w:rsidR="00DE3C17" w:rsidRPr="00DE3C17" w:rsidTr="00FF0B4C">
        <w:trPr>
          <w:trHeight w:val="201"/>
        </w:trPr>
        <w:tc>
          <w:tcPr>
            <w:tcW w:w="1702"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left"/>
              <w:rPr>
                <w:rFonts w:eastAsia="Times New Roman"/>
                <w:b/>
                <w:sz w:val="22"/>
                <w:lang w:eastAsia="ru-RU"/>
              </w:rPr>
            </w:pPr>
            <w:r w:rsidRPr="00DE3C17">
              <w:rPr>
                <w:rFonts w:eastAsia="Times New Roman"/>
                <w:b/>
                <w:sz w:val="22"/>
                <w:lang w:eastAsia="ru-RU"/>
              </w:rPr>
              <w:t>социальное</w:t>
            </w:r>
          </w:p>
        </w:tc>
        <w:tc>
          <w:tcPr>
            <w:tcW w:w="283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DE3C17" w:rsidRPr="00DE3C17" w:rsidRDefault="00DE3C17" w:rsidP="00DE3C17">
            <w:pPr>
              <w:suppressAutoHyphens w:val="0"/>
              <w:spacing w:after="0" w:line="240" w:lineRule="auto"/>
              <w:ind w:left="113" w:right="113" w:firstLine="0"/>
              <w:jc w:val="left"/>
              <w:rPr>
                <w:rFonts w:eastAsia="Times New Roman"/>
                <w:sz w:val="22"/>
                <w:lang w:eastAsia="ru-RU"/>
              </w:rPr>
            </w:pPr>
            <w:r w:rsidRPr="00DE3C17">
              <w:rPr>
                <w:rFonts w:eastAsia="Times New Roman"/>
                <w:b/>
                <w:sz w:val="22"/>
                <w:lang w:eastAsia="ru-RU"/>
              </w:rPr>
              <w:t>2 недельных часа</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r w:rsidRPr="00DE3C17">
              <w:rPr>
                <w:rFonts w:eastAsia="Times New Roman"/>
                <w:b/>
                <w:sz w:val="22"/>
                <w:lang w:eastAsia="ru-RU"/>
              </w:rPr>
              <w:t>0,5 недельных часа (17 часов в год)</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b/>
                <w:bCs/>
                <w:sz w:val="24"/>
                <w:szCs w:val="24"/>
                <w:lang w:eastAsia="ru-RU"/>
              </w:rPr>
            </w:pPr>
            <w:r w:rsidRPr="00DE3C17">
              <w:rPr>
                <w:rFonts w:eastAsia="Times New Roman"/>
                <w:b/>
                <w:bCs/>
                <w:sz w:val="24"/>
                <w:szCs w:val="24"/>
                <w:lang w:eastAsia="ru-RU"/>
              </w:rPr>
              <w:t>«Твой выбор»</w:t>
            </w:r>
          </w:p>
        </w:tc>
      </w:tr>
      <w:tr w:rsidR="00DE3C17" w:rsidRPr="00DE3C17" w:rsidTr="00FF0B4C">
        <w:trPr>
          <w:trHeight w:val="193"/>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sz w:val="24"/>
                <w:szCs w:val="24"/>
                <w:lang w:eastAsia="ru-RU"/>
              </w:rPr>
            </w:pPr>
            <w:r w:rsidRPr="00DE3C17">
              <w:rPr>
                <w:rFonts w:eastAsia="Times New Roman"/>
                <w:bCs/>
                <w:sz w:val="24"/>
                <w:szCs w:val="24"/>
                <w:lang w:eastAsia="ru-RU"/>
              </w:rPr>
              <w:t>Южакова Е.Г.</w:t>
            </w:r>
          </w:p>
        </w:tc>
      </w:tr>
      <w:tr w:rsidR="00DE3C17" w:rsidRPr="00DE3C17" w:rsidTr="00FF0B4C">
        <w:trPr>
          <w:trHeight w:val="44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r w:rsidRPr="00DE3C17">
              <w:rPr>
                <w:rFonts w:eastAsia="Times New Roman"/>
                <w:b/>
                <w:sz w:val="22"/>
                <w:lang w:eastAsia="ru-RU"/>
              </w:rPr>
              <w:t>1,5 недельных часа (50 часов в год)</w:t>
            </w: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autoSpaceDE w:val="0"/>
              <w:autoSpaceDN w:val="0"/>
              <w:adjustRightInd w:val="0"/>
              <w:spacing w:after="0" w:line="240" w:lineRule="auto"/>
              <w:ind w:firstLine="0"/>
              <w:jc w:val="center"/>
              <w:rPr>
                <w:rFonts w:eastAsia="Times New Roman"/>
                <w:sz w:val="24"/>
                <w:szCs w:val="24"/>
                <w:lang w:eastAsia="ru-RU"/>
              </w:rPr>
            </w:pPr>
            <w:r w:rsidRPr="00DE3C17">
              <w:rPr>
                <w:rFonts w:eastAsia="Times New Roman"/>
                <w:sz w:val="24"/>
                <w:szCs w:val="24"/>
                <w:lang w:eastAsia="ru-RU"/>
              </w:rPr>
              <w:t>Общешкольные и клас</w:t>
            </w:r>
            <w:r w:rsidRPr="00DE3C17">
              <w:rPr>
                <w:rFonts w:eastAsia="Times New Roman"/>
                <w:sz w:val="24"/>
                <w:szCs w:val="24"/>
                <w:lang w:eastAsia="ru-RU"/>
              </w:rPr>
              <w:t>с</w:t>
            </w:r>
            <w:r w:rsidRPr="00DE3C17">
              <w:rPr>
                <w:rFonts w:eastAsia="Times New Roman"/>
                <w:sz w:val="24"/>
                <w:szCs w:val="24"/>
                <w:lang w:eastAsia="ru-RU"/>
              </w:rPr>
              <w:t>ные мероприятия соц</w:t>
            </w:r>
            <w:r w:rsidRPr="00DE3C17">
              <w:rPr>
                <w:rFonts w:eastAsia="Times New Roman"/>
                <w:sz w:val="24"/>
                <w:szCs w:val="24"/>
                <w:lang w:eastAsia="ru-RU"/>
              </w:rPr>
              <w:t>и</w:t>
            </w:r>
            <w:r w:rsidRPr="00DE3C17">
              <w:rPr>
                <w:rFonts w:eastAsia="Times New Roman"/>
                <w:sz w:val="24"/>
                <w:szCs w:val="24"/>
                <w:lang w:eastAsia="ru-RU"/>
              </w:rPr>
              <w:t>ально-значимой напра</w:t>
            </w:r>
            <w:r w:rsidRPr="00DE3C17">
              <w:rPr>
                <w:rFonts w:eastAsia="Times New Roman"/>
                <w:sz w:val="24"/>
                <w:szCs w:val="24"/>
                <w:lang w:eastAsia="ru-RU"/>
              </w:rPr>
              <w:t>в</w:t>
            </w:r>
            <w:r w:rsidRPr="00DE3C17">
              <w:rPr>
                <w:rFonts w:eastAsia="Times New Roman"/>
                <w:sz w:val="24"/>
                <w:szCs w:val="24"/>
                <w:lang w:eastAsia="ru-RU"/>
              </w:rPr>
              <w:t>ленности ч/з план восп</w:t>
            </w:r>
            <w:r w:rsidRPr="00DE3C17">
              <w:rPr>
                <w:rFonts w:eastAsia="Times New Roman"/>
                <w:sz w:val="24"/>
                <w:szCs w:val="24"/>
                <w:lang w:eastAsia="ru-RU"/>
              </w:rPr>
              <w:t>и</w:t>
            </w:r>
            <w:r w:rsidRPr="00DE3C17">
              <w:rPr>
                <w:rFonts w:eastAsia="Times New Roman"/>
                <w:sz w:val="24"/>
                <w:szCs w:val="24"/>
                <w:lang w:eastAsia="ru-RU"/>
              </w:rPr>
              <w:t>тательной работы с ко</w:t>
            </w:r>
            <w:r w:rsidRPr="00DE3C17">
              <w:rPr>
                <w:rFonts w:eastAsia="Times New Roman"/>
                <w:sz w:val="24"/>
                <w:szCs w:val="24"/>
                <w:lang w:eastAsia="ru-RU"/>
              </w:rPr>
              <w:t>л</w:t>
            </w:r>
            <w:r w:rsidRPr="00DE3C17">
              <w:rPr>
                <w:rFonts w:eastAsia="Times New Roman"/>
                <w:sz w:val="24"/>
                <w:szCs w:val="24"/>
                <w:lang w:eastAsia="ru-RU"/>
              </w:rPr>
              <w:t>лективом учащихся</w:t>
            </w:r>
          </w:p>
        </w:tc>
      </w:tr>
      <w:tr w:rsidR="00DE3C17" w:rsidRPr="00DE3C17" w:rsidTr="00FF0B4C">
        <w:trPr>
          <w:trHeight w:val="440"/>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sz w:val="22"/>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DE3C17" w:rsidRPr="00DE3C17" w:rsidRDefault="00DE3C17" w:rsidP="00DE3C17">
            <w:pPr>
              <w:suppressAutoHyphens w:val="0"/>
              <w:spacing w:after="0" w:line="240" w:lineRule="auto"/>
              <w:ind w:firstLine="0"/>
              <w:jc w:val="left"/>
              <w:rPr>
                <w:rFonts w:eastAsia="Times New Roman"/>
                <w:b/>
                <w:sz w:val="22"/>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DE3C17" w:rsidRPr="00DE3C17" w:rsidRDefault="00DE3C17" w:rsidP="00DE3C17">
            <w:pPr>
              <w:suppressAutoHyphens w:val="0"/>
              <w:spacing w:after="0" w:line="240" w:lineRule="auto"/>
              <w:ind w:firstLine="0"/>
              <w:jc w:val="center"/>
              <w:rPr>
                <w:rFonts w:eastAsia="Times New Roman"/>
                <w:sz w:val="24"/>
                <w:szCs w:val="24"/>
                <w:lang w:eastAsia="ru-RU"/>
              </w:rPr>
            </w:pPr>
            <w:r w:rsidRPr="00DE3C17">
              <w:rPr>
                <w:rFonts w:eastAsia="Times New Roman"/>
                <w:bCs/>
                <w:sz w:val="24"/>
                <w:szCs w:val="24"/>
                <w:lang w:eastAsia="ru-RU"/>
              </w:rPr>
              <w:t>Южакова Е.Г.</w:t>
            </w:r>
          </w:p>
        </w:tc>
      </w:tr>
    </w:tbl>
    <w:p w:rsidR="00DE3C17" w:rsidRPr="00DE3C17" w:rsidRDefault="00DE3C17" w:rsidP="00DE3C17">
      <w:pPr>
        <w:suppressAutoHyphens w:val="0"/>
        <w:spacing w:line="276" w:lineRule="auto"/>
        <w:ind w:firstLine="0"/>
        <w:jc w:val="left"/>
        <w:rPr>
          <w:sz w:val="24"/>
          <w:szCs w:val="24"/>
        </w:rPr>
      </w:pPr>
    </w:p>
    <w:p w:rsidR="00DE3C17" w:rsidRDefault="00DE3C17" w:rsidP="00753650">
      <w:pPr>
        <w:autoSpaceDE w:val="0"/>
        <w:autoSpaceDN w:val="0"/>
        <w:adjustRightInd w:val="0"/>
        <w:spacing w:after="0" w:line="240" w:lineRule="auto"/>
        <w:rPr>
          <w:rFonts w:ascii="Arial" w:hAnsi="Arial" w:cs="Arial"/>
          <w:b/>
          <w:sz w:val="24"/>
          <w:szCs w:val="24"/>
        </w:rPr>
      </w:pPr>
    </w:p>
    <w:p w:rsidR="00DE3C17" w:rsidRPr="00C53007" w:rsidRDefault="00DE3C17" w:rsidP="00753650">
      <w:pPr>
        <w:autoSpaceDE w:val="0"/>
        <w:autoSpaceDN w:val="0"/>
        <w:adjustRightInd w:val="0"/>
        <w:spacing w:after="0" w:line="240" w:lineRule="auto"/>
        <w:rPr>
          <w:rFonts w:ascii="Arial" w:hAnsi="Arial" w:cs="Arial"/>
          <w:b/>
          <w:sz w:val="24"/>
          <w:szCs w:val="24"/>
        </w:rPr>
      </w:pP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 xml:space="preserve">В рамках внеурочной деятельности каждым обучающимся средней школы готовится </w:t>
      </w:r>
      <w:r w:rsidRPr="00C53007">
        <w:rPr>
          <w:rFonts w:ascii="Arial" w:hAnsi="Arial" w:cs="Arial"/>
          <w:b/>
          <w:bCs/>
          <w:sz w:val="24"/>
          <w:szCs w:val="24"/>
        </w:rPr>
        <w:t xml:space="preserve">индивидуальный проект </w:t>
      </w:r>
      <w:r w:rsidRPr="00C53007">
        <w:rPr>
          <w:rFonts w:ascii="Arial" w:hAnsi="Arial" w:cs="Arial"/>
          <w:sz w:val="24"/>
          <w:szCs w:val="24"/>
        </w:rPr>
        <w:t xml:space="preserve">по теме, утвержденной образовательным учреждением. </w:t>
      </w:r>
      <w:r w:rsidRPr="00C53007">
        <w:rPr>
          <w:rFonts w:ascii="Arial" w:hAnsi="Arial" w:cs="Arial"/>
          <w:b/>
          <w:bCs/>
          <w:sz w:val="24"/>
          <w:szCs w:val="24"/>
        </w:rPr>
        <w:t xml:space="preserve">Индивидуальный проект </w:t>
      </w:r>
      <w:r w:rsidRPr="00C53007">
        <w:rPr>
          <w:rFonts w:ascii="Arial" w:hAnsi="Arial" w:cs="Arial"/>
          <w:sz w:val="24"/>
          <w:szCs w:val="24"/>
        </w:rPr>
        <w:t>выполняется:</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самостоятельно под руководством учителя по выбранной теме в рамках одного или нескольких изучаемых учебных предметов,</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в течение двух лет образования в средней школе учеником должен быть представлен в виде завершенного учебного исследования или разработанного проекта,</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w:t>
      </w:r>
      <w:r w:rsidRPr="00C53007">
        <w:rPr>
          <w:rFonts w:ascii="Arial" w:hAnsi="Arial" w:cs="Arial"/>
          <w:sz w:val="24"/>
          <w:szCs w:val="24"/>
        </w:rPr>
        <w:t>подготовка и защита проекта осуществляется в соответствии с Положением «Об индивидуальном проекте МАОУ «Б</w:t>
      </w:r>
      <w:r w:rsidR="00DE3C17">
        <w:rPr>
          <w:rFonts w:ascii="Arial" w:hAnsi="Arial" w:cs="Arial"/>
          <w:sz w:val="24"/>
          <w:szCs w:val="24"/>
        </w:rPr>
        <w:t>изинская</w:t>
      </w:r>
      <w:r w:rsidRPr="00C53007">
        <w:rPr>
          <w:rFonts w:ascii="Arial" w:hAnsi="Arial" w:cs="Arial"/>
          <w:sz w:val="24"/>
          <w:szCs w:val="24"/>
        </w:rPr>
        <w:t xml:space="preserve"> СОШ».</w:t>
      </w:r>
    </w:p>
    <w:p w:rsidR="00753650" w:rsidRPr="00C53007" w:rsidRDefault="00753650" w:rsidP="00753650">
      <w:pPr>
        <w:autoSpaceDE w:val="0"/>
        <w:autoSpaceDN w:val="0"/>
        <w:adjustRightInd w:val="0"/>
        <w:spacing w:after="0" w:line="240" w:lineRule="auto"/>
        <w:rPr>
          <w:rFonts w:ascii="Arial" w:hAnsi="Arial" w:cs="Arial"/>
          <w:b/>
          <w:bCs/>
          <w:sz w:val="24"/>
          <w:szCs w:val="24"/>
        </w:rPr>
      </w:pPr>
      <w:r w:rsidRPr="00C53007">
        <w:rPr>
          <w:rFonts w:ascii="Arial" w:hAnsi="Arial" w:cs="Arial"/>
          <w:sz w:val="24"/>
          <w:szCs w:val="24"/>
        </w:rPr>
        <w:t>Области проектной деятельности: познавательная, практическая, учебно- исследовательская, социальная.</w:t>
      </w:r>
    </w:p>
    <w:p w:rsidR="00753650" w:rsidRPr="00C53007" w:rsidRDefault="00753650" w:rsidP="00753650">
      <w:pPr>
        <w:autoSpaceDE w:val="0"/>
        <w:autoSpaceDN w:val="0"/>
        <w:adjustRightInd w:val="0"/>
        <w:spacing w:after="0" w:line="240" w:lineRule="auto"/>
        <w:rPr>
          <w:rFonts w:ascii="Arial" w:hAnsi="Arial" w:cs="Arial"/>
          <w:sz w:val="24"/>
          <w:szCs w:val="24"/>
        </w:rPr>
      </w:pPr>
      <w:r w:rsidRPr="00C53007">
        <w:rPr>
          <w:rFonts w:ascii="Arial" w:hAnsi="Arial" w:cs="Arial"/>
          <w:sz w:val="24"/>
          <w:szCs w:val="24"/>
        </w:rPr>
        <w:t>В учебном плане для 10 класса предусмотрена внеурочная деятельность в количестве 10 часов в неделю. Содержание занятий в рамках внеурочной деятельности формируется с учетом пожеланий обучающихся, их родителей (законных представителей) и осуществляется посредством реализации оптимизационной модели.</w:t>
      </w:r>
    </w:p>
    <w:p w:rsidR="00753650" w:rsidRPr="00C53007" w:rsidRDefault="00753650" w:rsidP="00753650">
      <w:pPr>
        <w:pStyle w:val="afffff6"/>
        <w:spacing w:line="240" w:lineRule="auto"/>
        <w:jc w:val="both"/>
        <w:rPr>
          <w:rFonts w:ascii="Arial" w:hAnsi="Arial" w:cs="Arial"/>
          <w:sz w:val="24"/>
          <w:szCs w:val="24"/>
        </w:rPr>
      </w:pPr>
      <w:r w:rsidRPr="00C53007">
        <w:rPr>
          <w:rFonts w:ascii="Arial" w:hAnsi="Arial" w:cs="Arial"/>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w:t>
      </w:r>
    </w:p>
    <w:p w:rsidR="00753650" w:rsidRPr="00C53007" w:rsidRDefault="00753650" w:rsidP="00753650">
      <w:pPr>
        <w:pStyle w:val="afffff6"/>
        <w:spacing w:line="240" w:lineRule="auto"/>
        <w:jc w:val="both"/>
        <w:rPr>
          <w:rFonts w:ascii="Arial" w:hAnsi="Arial" w:cs="Arial"/>
          <w:sz w:val="24"/>
          <w:szCs w:val="24"/>
        </w:rPr>
      </w:pPr>
      <w:r w:rsidRPr="00C53007">
        <w:rPr>
          <w:rFonts w:ascii="Arial" w:hAnsi="Arial" w:cs="Arial"/>
          <w:sz w:val="24"/>
          <w:szCs w:val="24"/>
        </w:rPr>
        <w:t>В контексте современных требований к высококвалифицированным специалистам с высшим образованием, знание английского языка является неотъемлемой частью их общепрофессиональной подготовки, поэтому два направления внеурочной деятел</w:t>
      </w:r>
      <w:r w:rsidRPr="00C53007">
        <w:rPr>
          <w:rFonts w:ascii="Arial" w:hAnsi="Arial" w:cs="Arial"/>
          <w:sz w:val="24"/>
          <w:szCs w:val="24"/>
        </w:rPr>
        <w:t>ь</w:t>
      </w:r>
      <w:r w:rsidRPr="00C53007">
        <w:rPr>
          <w:rFonts w:ascii="Arial" w:hAnsi="Arial" w:cs="Arial"/>
          <w:sz w:val="24"/>
          <w:szCs w:val="24"/>
        </w:rPr>
        <w:t>ности нацелены на достижение соответствующего уровня овладения иностранным языком. Кроме того, предрекая возможное участие региона в апробации ЕГЭ по ин</w:t>
      </w:r>
      <w:r w:rsidRPr="00C53007">
        <w:rPr>
          <w:rFonts w:ascii="Arial" w:hAnsi="Arial" w:cs="Arial"/>
          <w:sz w:val="24"/>
          <w:szCs w:val="24"/>
        </w:rPr>
        <w:t>о</w:t>
      </w:r>
      <w:r w:rsidRPr="00C53007">
        <w:rPr>
          <w:rFonts w:ascii="Arial" w:hAnsi="Arial" w:cs="Arial"/>
          <w:sz w:val="24"/>
          <w:szCs w:val="24"/>
        </w:rPr>
        <w:t>странному языку, образовательная организация считает необходимым  использ</w:t>
      </w:r>
      <w:r w:rsidRPr="00C53007">
        <w:rPr>
          <w:rFonts w:ascii="Arial" w:hAnsi="Arial" w:cs="Arial"/>
          <w:sz w:val="24"/>
          <w:szCs w:val="24"/>
        </w:rPr>
        <w:t>о</w:t>
      </w:r>
      <w:r w:rsidRPr="00C53007">
        <w:rPr>
          <w:rFonts w:ascii="Arial" w:hAnsi="Arial" w:cs="Arial"/>
          <w:sz w:val="24"/>
          <w:szCs w:val="24"/>
        </w:rPr>
        <w:t>вать ресурс внеурочной деятельности старшей школы для повышения качества зн</w:t>
      </w:r>
      <w:r w:rsidRPr="00C53007">
        <w:rPr>
          <w:rFonts w:ascii="Arial" w:hAnsi="Arial" w:cs="Arial"/>
          <w:sz w:val="24"/>
          <w:szCs w:val="24"/>
        </w:rPr>
        <w:t>а</w:t>
      </w:r>
      <w:r w:rsidRPr="00C53007">
        <w:rPr>
          <w:rFonts w:ascii="Arial" w:hAnsi="Arial" w:cs="Arial"/>
          <w:sz w:val="24"/>
          <w:szCs w:val="24"/>
        </w:rPr>
        <w:t xml:space="preserve">ний учащихся по иностранному языку. </w:t>
      </w:r>
    </w:p>
    <w:p w:rsidR="00720254" w:rsidRDefault="002870CD" w:rsidP="002870CD">
      <w:pPr>
        <w:pStyle w:val="20"/>
        <w:numPr>
          <w:ilvl w:val="1"/>
          <w:numId w:val="12"/>
        </w:numPr>
        <w:spacing w:before="0" w:after="0"/>
        <w:jc w:val="left"/>
      </w:pPr>
      <w:bookmarkStart w:id="458" w:name="_Toc5706044"/>
      <w:bookmarkStart w:id="459" w:name="_Toc5706180"/>
      <w:bookmarkStart w:id="460" w:name="_Toc11850821"/>
      <w:bookmarkStart w:id="461" w:name="_Toc20218044"/>
      <w:bookmarkStart w:id="462" w:name="_Toc5705970"/>
      <w:r>
        <w:t>Система условий реализации основной образовательной пр</w:t>
      </w:r>
      <w:r>
        <w:t>о</w:t>
      </w:r>
      <w:r>
        <w:t>граммы</w:t>
      </w:r>
      <w:bookmarkEnd w:id="458"/>
      <w:bookmarkEnd w:id="459"/>
      <w:bookmarkEnd w:id="460"/>
      <w:bookmarkEnd w:id="461"/>
      <w:bookmarkEnd w:id="462"/>
    </w:p>
    <w:p w:rsidR="00720254" w:rsidRDefault="00720254" w:rsidP="002870CD">
      <w:pPr>
        <w:spacing w:after="0" w:line="240" w:lineRule="auto"/>
        <w:rPr>
          <w:rFonts w:ascii="Arial" w:hAnsi="Arial" w:cs="Arial"/>
          <w:sz w:val="24"/>
          <w:szCs w:val="24"/>
        </w:rPr>
      </w:pPr>
    </w:p>
    <w:p w:rsidR="00720254" w:rsidRDefault="002870CD" w:rsidP="002870CD">
      <w:pPr>
        <w:pStyle w:val="30"/>
        <w:numPr>
          <w:ilvl w:val="2"/>
          <w:numId w:val="12"/>
        </w:numPr>
        <w:spacing w:after="0" w:line="240" w:lineRule="auto"/>
        <w:jc w:val="left"/>
      </w:pPr>
      <w:bookmarkStart w:id="463" w:name="_Toc20218045"/>
      <w:bookmarkStart w:id="464" w:name="_Toc11850822"/>
      <w:bookmarkStart w:id="465" w:name="_Toc435412743"/>
      <w:bookmarkStart w:id="466" w:name="_Toc5705971"/>
      <w:bookmarkStart w:id="467" w:name="_Toc5706181"/>
      <w:bookmarkStart w:id="468" w:name="_Toc5706045"/>
      <w:r>
        <w:lastRenderedPageBreak/>
        <w:t>Требования к кадровым условиям реализации основной образовательной программы</w:t>
      </w:r>
      <w:bookmarkEnd w:id="463"/>
      <w:bookmarkEnd w:id="464"/>
      <w:bookmarkEnd w:id="465"/>
      <w:bookmarkEnd w:id="466"/>
      <w:bookmarkEnd w:id="467"/>
      <w:bookmarkEnd w:id="468"/>
    </w:p>
    <w:p w:rsidR="00720254" w:rsidRDefault="00720254" w:rsidP="002870CD">
      <w:pPr>
        <w:spacing w:after="0" w:line="240" w:lineRule="auto"/>
        <w:rPr>
          <w:rFonts w:ascii="Arial" w:hAnsi="Arial" w:cs="Arial"/>
          <w:sz w:val="24"/>
          <w:szCs w:val="24"/>
          <w:lang w:eastAsia="ru-RU"/>
        </w:rPr>
      </w:pPr>
    </w:p>
    <w:p w:rsidR="00720254" w:rsidRDefault="002870CD" w:rsidP="002870CD">
      <w:pPr>
        <w:spacing w:after="0" w:line="240" w:lineRule="auto"/>
        <w:rPr>
          <w:rFonts w:ascii="Arial" w:hAnsi="Arial" w:cs="Arial"/>
        </w:rPr>
      </w:pPr>
      <w:r>
        <w:rPr>
          <w:rFonts w:ascii="Arial" w:hAnsi="Arial" w:cs="Arial"/>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20254" w:rsidRDefault="002870CD" w:rsidP="002870CD">
      <w:pPr>
        <w:spacing w:after="0" w:line="240" w:lineRule="auto"/>
        <w:rPr>
          <w:rFonts w:ascii="Arial" w:hAnsi="Arial" w:cs="Arial"/>
        </w:rPr>
      </w:pPr>
      <w:r>
        <w:rPr>
          <w:rFonts w:ascii="Arial" w:hAnsi="Arial" w:cs="Arial"/>
        </w:rPr>
        <w:t>Созданные в образовательном учреждении, реализующем основную образовательную программу среднего общего образования, условия должны:</w:t>
      </w:r>
    </w:p>
    <w:p w:rsidR="00720254" w:rsidRDefault="002870CD" w:rsidP="002870CD">
      <w:pPr>
        <w:spacing w:after="0" w:line="240" w:lineRule="auto"/>
        <w:rPr>
          <w:rFonts w:ascii="Arial" w:hAnsi="Arial" w:cs="Arial"/>
        </w:rPr>
      </w:pPr>
      <w:r>
        <w:rPr>
          <w:rFonts w:ascii="Arial" w:hAnsi="Arial" w:cs="Arial"/>
        </w:rPr>
        <w:t>• соответствовать требованиям Стандарта;</w:t>
      </w:r>
    </w:p>
    <w:p w:rsidR="00720254" w:rsidRDefault="002870CD" w:rsidP="002870CD">
      <w:pPr>
        <w:spacing w:after="0" w:line="240" w:lineRule="auto"/>
        <w:rPr>
          <w:rFonts w:ascii="Arial" w:hAnsi="Arial" w:cs="Arial"/>
        </w:rPr>
      </w:pPr>
      <w:r>
        <w:rPr>
          <w:rFonts w:ascii="Arial" w:hAnsi="Arial" w:cs="Arial"/>
        </w:rPr>
        <w:t>• гарантировать сохранность и укрепление физического, психологического и социального здоровья обучающихся;</w:t>
      </w:r>
    </w:p>
    <w:p w:rsidR="00720254" w:rsidRDefault="002870CD" w:rsidP="002870CD">
      <w:pPr>
        <w:spacing w:after="0" w:line="240" w:lineRule="auto"/>
        <w:rPr>
          <w:rFonts w:ascii="Arial" w:hAnsi="Arial" w:cs="Arial"/>
        </w:rPr>
      </w:pPr>
      <w:r>
        <w:rPr>
          <w:rFonts w:ascii="Arial" w:hAnsi="Arial" w:cs="Arial"/>
        </w:rPr>
        <w:t>• обеспечивать реализацию основной образовательной программы образовательного учреждения и достижение планируемых результатов её освоения;</w:t>
      </w:r>
    </w:p>
    <w:p w:rsidR="00720254" w:rsidRDefault="002870CD" w:rsidP="002870CD">
      <w:pPr>
        <w:spacing w:after="0" w:line="240" w:lineRule="auto"/>
        <w:rPr>
          <w:rFonts w:ascii="Arial" w:hAnsi="Arial" w:cs="Arial"/>
        </w:rPr>
      </w:pPr>
      <w:r>
        <w:rPr>
          <w:rFonts w:ascii="Arial" w:hAnsi="Arial" w:cs="Arial"/>
        </w:rPr>
        <w:t>• учитывать особенности образовательного учреждения, его организационную структуру, запросы участников образовательного процесса;</w:t>
      </w:r>
    </w:p>
    <w:p w:rsidR="00720254" w:rsidRDefault="002870CD" w:rsidP="002870CD">
      <w:pPr>
        <w:spacing w:after="0" w:line="240" w:lineRule="auto"/>
        <w:rPr>
          <w:rFonts w:ascii="Arial" w:hAnsi="Arial" w:cs="Arial"/>
        </w:rPr>
      </w:pPr>
      <w:r>
        <w:rPr>
          <w:rFonts w:ascii="Arial" w:hAnsi="Arial" w:cs="Arial"/>
        </w:rPr>
        <w:t>• предоставлять возможность взаимодействия с социальными партнёрами, использования ресурсов социума.</w:t>
      </w:r>
    </w:p>
    <w:p w:rsidR="00720254" w:rsidRDefault="002870CD" w:rsidP="002870CD">
      <w:pPr>
        <w:spacing w:after="0" w:line="240" w:lineRule="auto"/>
        <w:rPr>
          <w:rFonts w:ascii="Arial" w:hAnsi="Arial" w:cs="Arial"/>
        </w:rPr>
      </w:pPr>
      <w:r>
        <w:rPr>
          <w:rFonts w:ascii="Arial" w:hAnsi="Arial" w:cs="Arial"/>
        </w:rPr>
        <w:t>Раздел основной образовательной программы образовательного учреждения, характеризующий систему условий, должен содержать:</w:t>
      </w:r>
    </w:p>
    <w:p w:rsidR="00720254" w:rsidRDefault="002870CD" w:rsidP="002870CD">
      <w:pPr>
        <w:spacing w:after="0" w:line="240" w:lineRule="auto"/>
        <w:rPr>
          <w:rFonts w:ascii="Arial" w:hAnsi="Arial" w:cs="Arial"/>
        </w:rPr>
      </w:pPr>
      <w:r>
        <w:rPr>
          <w:rFonts w:ascii="Arial" w:hAnsi="Arial" w:cs="Arial"/>
        </w:rPr>
        <w:t>• описание кадровых, психолого-педагогических, финансовых, материально-технических, информационно-методических условий и ресурсов;</w:t>
      </w:r>
    </w:p>
    <w:p w:rsidR="00720254" w:rsidRDefault="002870CD" w:rsidP="002870CD">
      <w:pPr>
        <w:spacing w:after="0" w:line="240" w:lineRule="auto"/>
        <w:rPr>
          <w:rFonts w:ascii="Arial" w:hAnsi="Arial" w:cs="Arial"/>
        </w:rPr>
      </w:pPr>
      <w:r>
        <w:rPr>
          <w:rFonts w:ascii="Arial" w:hAnsi="Arial" w:cs="Arial"/>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720254" w:rsidRDefault="002870CD" w:rsidP="002870CD">
      <w:pPr>
        <w:spacing w:after="0" w:line="240" w:lineRule="auto"/>
        <w:rPr>
          <w:rFonts w:ascii="Arial" w:hAnsi="Arial" w:cs="Arial"/>
        </w:rPr>
      </w:pPr>
      <w:r>
        <w:rPr>
          <w:rFonts w:ascii="Arial" w:hAnsi="Arial" w:cs="Arial"/>
        </w:rPr>
        <w:t>• механизмы достижения целевых ориентиров в системе условий;</w:t>
      </w:r>
    </w:p>
    <w:p w:rsidR="00720254" w:rsidRDefault="002870CD" w:rsidP="002870CD">
      <w:pPr>
        <w:spacing w:after="0" w:line="240" w:lineRule="auto"/>
        <w:rPr>
          <w:rFonts w:ascii="Arial" w:hAnsi="Arial" w:cs="Arial"/>
        </w:rPr>
      </w:pPr>
      <w:r>
        <w:rPr>
          <w:rFonts w:ascii="Arial" w:hAnsi="Arial" w:cs="Arial"/>
        </w:rPr>
        <w:t>• сетевой график (дорожную карту) по формированию необходимой системы условий;</w:t>
      </w:r>
    </w:p>
    <w:p w:rsidR="00720254" w:rsidRDefault="002870CD" w:rsidP="002870CD">
      <w:pPr>
        <w:spacing w:after="0" w:line="240" w:lineRule="auto"/>
        <w:rPr>
          <w:rFonts w:ascii="Arial" w:hAnsi="Arial" w:cs="Arial"/>
        </w:rPr>
      </w:pPr>
      <w:r>
        <w:rPr>
          <w:rFonts w:ascii="Arial" w:hAnsi="Arial" w:cs="Arial"/>
        </w:rPr>
        <w:t>• систему мониторинга и оценки условий.</w:t>
      </w:r>
    </w:p>
    <w:p w:rsidR="00720254" w:rsidRDefault="002870CD" w:rsidP="002870CD">
      <w:pPr>
        <w:spacing w:after="0" w:line="240" w:lineRule="auto"/>
        <w:rPr>
          <w:rFonts w:ascii="Arial" w:hAnsi="Arial" w:cs="Arial"/>
        </w:rPr>
      </w:pPr>
      <w:r>
        <w:rPr>
          <w:rFonts w:ascii="Arial" w:hAnsi="Arial" w:cs="Arial"/>
        </w:rPr>
        <w:t>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720254" w:rsidRDefault="002870CD" w:rsidP="002870CD">
      <w:pPr>
        <w:spacing w:after="0" w:line="240" w:lineRule="auto"/>
        <w:rPr>
          <w:rFonts w:ascii="Arial" w:hAnsi="Arial" w:cs="Arial"/>
        </w:rPr>
      </w:pPr>
      <w:r>
        <w:rPr>
          <w:rFonts w:ascii="Arial" w:hAnsi="Arial" w:cs="Arial"/>
        </w:rPr>
        <w:lastRenderedPageBreak/>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720254" w:rsidRDefault="002870CD" w:rsidP="002870CD">
      <w:pPr>
        <w:spacing w:after="0" w:line="240" w:lineRule="auto"/>
        <w:rPr>
          <w:rFonts w:ascii="Arial" w:hAnsi="Arial" w:cs="Arial"/>
        </w:rPr>
      </w:pPr>
      <w:r>
        <w:rPr>
          <w:rFonts w:ascii="Arial" w:hAnsi="Arial" w:cs="Arial"/>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720254" w:rsidRDefault="002870CD" w:rsidP="002870CD">
      <w:pPr>
        <w:spacing w:after="0" w:line="240" w:lineRule="auto"/>
        <w:rPr>
          <w:rFonts w:ascii="Arial" w:hAnsi="Arial" w:cs="Arial"/>
        </w:rPr>
      </w:pPr>
      <w:r>
        <w:rPr>
          <w:rFonts w:ascii="Arial" w:hAnsi="Arial" w:cs="Arial"/>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720254" w:rsidRDefault="002870CD" w:rsidP="002870CD">
      <w:pPr>
        <w:spacing w:after="0" w:line="240" w:lineRule="auto"/>
        <w:rPr>
          <w:rFonts w:ascii="Arial" w:hAnsi="Arial" w:cs="Arial"/>
        </w:rPr>
      </w:pPr>
      <w:r>
        <w:rPr>
          <w:rFonts w:ascii="Arial" w:hAnsi="Arial" w:cs="Arial"/>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720254" w:rsidRDefault="002870CD" w:rsidP="002870CD">
      <w:pPr>
        <w:spacing w:after="0" w:line="240" w:lineRule="auto"/>
        <w:rPr>
          <w:rFonts w:ascii="Arial" w:hAnsi="Arial" w:cs="Arial"/>
        </w:rPr>
      </w:pPr>
      <w:r>
        <w:rPr>
          <w:rFonts w:ascii="Arial" w:hAnsi="Arial" w:cs="Arial"/>
        </w:rPr>
        <w:t>• разработку сетевого графика (дорожной карты) создания необходимой системы условий;</w:t>
      </w:r>
    </w:p>
    <w:p w:rsidR="00720254" w:rsidRDefault="002870CD" w:rsidP="002870CD">
      <w:pPr>
        <w:spacing w:after="0" w:line="240" w:lineRule="auto"/>
        <w:rPr>
          <w:rFonts w:ascii="Arial" w:hAnsi="Arial" w:cs="Arial"/>
        </w:rPr>
      </w:pPr>
      <w:r>
        <w:rPr>
          <w:rFonts w:ascii="Arial" w:hAnsi="Arial" w:cs="Arial"/>
        </w:rPr>
        <w:t>• разработку механизмов мониторинга, оценки и коррекции реализации промежуточных этапов разработанного графика (дорожной карты).</w:t>
      </w:r>
    </w:p>
    <w:p w:rsidR="00720254" w:rsidRDefault="002870CD" w:rsidP="002870CD">
      <w:pPr>
        <w:spacing w:after="0" w:line="240" w:lineRule="auto"/>
        <w:ind w:firstLine="708"/>
        <w:rPr>
          <w:rFonts w:ascii="Arial" w:hAnsi="Arial" w:cs="Arial"/>
          <w:b/>
          <w:sz w:val="24"/>
          <w:szCs w:val="24"/>
        </w:rPr>
      </w:pPr>
      <w:bookmarkStart w:id="469" w:name="_Toc2689613"/>
      <w:r>
        <w:rPr>
          <w:rFonts w:ascii="Arial" w:hAnsi="Arial" w:cs="Arial"/>
          <w:b/>
          <w:sz w:val="24"/>
          <w:szCs w:val="24"/>
        </w:rPr>
        <w:t xml:space="preserve">Кадровое обеспечение </w:t>
      </w:r>
    </w:p>
    <w:p w:rsidR="00720254" w:rsidRDefault="002870CD" w:rsidP="002870CD">
      <w:pPr>
        <w:spacing w:after="0" w:line="240" w:lineRule="auto"/>
        <w:ind w:firstLine="708"/>
        <w:rPr>
          <w:rFonts w:ascii="Arial" w:hAnsi="Arial" w:cs="Arial"/>
          <w:sz w:val="24"/>
          <w:szCs w:val="24"/>
        </w:rPr>
      </w:pPr>
      <w:r>
        <w:rPr>
          <w:rFonts w:ascii="Arial" w:hAnsi="Arial" w:cs="Arial"/>
          <w:sz w:val="24"/>
          <w:szCs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ОО ОД. </w:t>
      </w:r>
    </w:p>
    <w:p w:rsidR="00720254" w:rsidRDefault="002870CD" w:rsidP="002870CD">
      <w:pPr>
        <w:spacing w:after="0" w:line="240" w:lineRule="auto"/>
        <w:ind w:firstLine="708"/>
        <w:rPr>
          <w:rFonts w:ascii="Arial" w:hAnsi="Arial" w:cs="Arial"/>
          <w:sz w:val="24"/>
          <w:szCs w:val="24"/>
        </w:rPr>
      </w:pPr>
      <w:r>
        <w:rPr>
          <w:rFonts w:ascii="Arial" w:hAnsi="Arial" w:cs="Arial"/>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720254" w:rsidRDefault="002870CD" w:rsidP="002870CD">
      <w:pPr>
        <w:spacing w:after="0" w:line="240" w:lineRule="auto"/>
        <w:ind w:firstLine="708"/>
        <w:rPr>
          <w:rFonts w:ascii="Arial" w:hAnsi="Arial" w:cs="Arial"/>
          <w:sz w:val="24"/>
          <w:szCs w:val="24"/>
        </w:rPr>
      </w:pPr>
      <w:r>
        <w:rPr>
          <w:rFonts w:ascii="Arial" w:hAnsi="Arial" w:cs="Arial"/>
          <w:sz w:val="24"/>
          <w:szCs w:val="24"/>
        </w:rPr>
        <w:t>ОО ОД укомплектовано учебно-вспомогательным персоналом, медицинским работником по соглашению с областной больницей №3, работниками пищеблока, на основании договора.</w:t>
      </w:r>
    </w:p>
    <w:p w:rsidR="00720254" w:rsidRDefault="002870CD" w:rsidP="002870CD">
      <w:pPr>
        <w:spacing w:after="0" w:line="240" w:lineRule="auto"/>
        <w:ind w:firstLine="708"/>
        <w:rPr>
          <w:rFonts w:ascii="Arial" w:hAnsi="Arial" w:cs="Arial"/>
          <w:b/>
          <w:sz w:val="24"/>
          <w:szCs w:val="24"/>
        </w:rPr>
      </w:pPr>
      <w:r>
        <w:rPr>
          <w:rFonts w:ascii="Arial" w:hAnsi="Arial" w:cs="Arial"/>
          <w:b/>
          <w:sz w:val="24"/>
          <w:szCs w:val="24"/>
        </w:rPr>
        <w:t>Кадровое обеспечение реализации основной образовательной программы основного общего образования</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руководитель образовательного учреждения</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обеспечивает системную образовательную и административно-хозяйственную работу образовательного учреждения.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заместитель руководителя</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координирует работу преподавателей, разработку учебно-методической и иной документации. Обеспечивает </w:t>
      </w:r>
      <w:r>
        <w:rPr>
          <w:rFonts w:ascii="Arial" w:hAnsi="Arial" w:cs="Arial"/>
          <w:sz w:val="24"/>
          <w:szCs w:val="24"/>
        </w:rPr>
        <w:lastRenderedPageBreak/>
        <w:t xml:space="preserve">совершенствование методов организации образовательного процесса. Осуществляет контроль качества образовательного процесса.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учитель</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социальный педагог</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учитель-логопед</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осуществляет работу, направленную на максимальную коррекцию недостатков в развитии обучающихся.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в области дефектологии без предъявления требований к стажу работы.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педагог-психолог</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библиотекарь</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lastRenderedPageBreak/>
        <w:t>Требования к уровню квалификации</w:t>
      </w:r>
      <w:r>
        <w:rPr>
          <w:rFonts w:ascii="Arial" w:hAnsi="Arial" w:cs="Arial"/>
          <w:sz w:val="24"/>
          <w:szCs w:val="24"/>
        </w:rPr>
        <w:t>: высшее или среднее профессиональное образование по специальности «Библиотечно-информационная деятельность».</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Должность</w:t>
      </w:r>
      <w:r>
        <w:rPr>
          <w:rFonts w:ascii="Arial" w:hAnsi="Arial" w:cs="Arial"/>
          <w:sz w:val="24"/>
          <w:szCs w:val="24"/>
        </w:rPr>
        <w:t xml:space="preserve">: </w:t>
      </w:r>
      <w:r>
        <w:rPr>
          <w:rFonts w:ascii="Arial" w:hAnsi="Arial" w:cs="Arial"/>
          <w:b/>
          <w:sz w:val="24"/>
          <w:szCs w:val="24"/>
        </w:rPr>
        <w:t>бухгалтер</w:t>
      </w:r>
      <w:r>
        <w:rPr>
          <w:rFonts w:ascii="Arial" w:hAnsi="Arial" w:cs="Arial"/>
          <w:sz w:val="24"/>
          <w:szCs w:val="24"/>
        </w:rPr>
        <w:t xml:space="preserve">.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Должностные обязанности</w:t>
      </w:r>
      <w:r>
        <w:rPr>
          <w:rFonts w:ascii="Arial" w:hAnsi="Arial" w:cs="Arial"/>
          <w:sz w:val="24"/>
          <w:szCs w:val="24"/>
        </w:rPr>
        <w:t xml:space="preserve">: выполняет работу по ведению бухгалтерского учёта имущества, обязательств и хозяйственных операций. </w:t>
      </w:r>
    </w:p>
    <w:p w:rsidR="00720254" w:rsidRDefault="002870CD" w:rsidP="002870CD">
      <w:pPr>
        <w:spacing w:after="0" w:line="240" w:lineRule="auto"/>
        <w:ind w:firstLine="708"/>
        <w:rPr>
          <w:rFonts w:ascii="Arial" w:hAnsi="Arial" w:cs="Arial"/>
          <w:sz w:val="24"/>
          <w:szCs w:val="24"/>
        </w:rPr>
      </w:pPr>
      <w:r>
        <w:rPr>
          <w:rFonts w:ascii="Arial" w:hAnsi="Arial" w:cs="Arial"/>
          <w:i/>
          <w:sz w:val="24"/>
          <w:szCs w:val="24"/>
        </w:rPr>
        <w:t>Требования к уровню квалификации</w:t>
      </w:r>
      <w:r>
        <w:rPr>
          <w:rFonts w:ascii="Arial" w:hAnsi="Arial" w:cs="Arial"/>
          <w:sz w:val="24"/>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p w:rsidR="00720254" w:rsidRDefault="002870CD" w:rsidP="002870CD">
      <w:pPr>
        <w:spacing w:after="0" w:line="240" w:lineRule="auto"/>
        <w:ind w:firstLine="708"/>
        <w:rPr>
          <w:rFonts w:ascii="Arial" w:hAnsi="Arial" w:cs="Arial"/>
          <w:sz w:val="24"/>
          <w:szCs w:val="24"/>
        </w:rPr>
      </w:pPr>
      <w:r>
        <w:rPr>
          <w:rFonts w:ascii="Arial" w:hAnsi="Arial" w:cs="Arial"/>
          <w:b/>
          <w:sz w:val="24"/>
          <w:szCs w:val="24"/>
        </w:rPr>
        <w:t>Профессиональное развитие и повышение квалификации педагогических работников</w:t>
      </w:r>
    </w:p>
    <w:p w:rsidR="00720254" w:rsidRDefault="002870CD" w:rsidP="002870CD">
      <w:pPr>
        <w:spacing w:after="0" w:line="240" w:lineRule="auto"/>
        <w:ind w:firstLine="708"/>
        <w:rPr>
          <w:rFonts w:ascii="Arial" w:hAnsi="Arial" w:cs="Arial"/>
          <w:color w:val="000000"/>
          <w:sz w:val="24"/>
          <w:szCs w:val="24"/>
        </w:rPr>
      </w:pPr>
      <w:r>
        <w:rPr>
          <w:rFonts w:ascii="Arial" w:hAnsi="Arial" w:cs="Arial"/>
          <w:sz w:val="24"/>
          <w:szCs w:val="24"/>
        </w:rPr>
        <w:t>Основным условием формирования и наращивания необходимого и достаточного кадрового потенциала ОО ОД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Arial" w:hAnsi="Arial" w:cs="Arial"/>
          <w:b/>
          <w:color w:val="000000"/>
          <w:sz w:val="24"/>
          <w:szCs w:val="24"/>
        </w:rPr>
        <w:t>.</w:t>
      </w:r>
    </w:p>
    <w:p w:rsidR="00720254" w:rsidRDefault="002870CD" w:rsidP="002870CD">
      <w:pPr>
        <w:spacing w:after="0" w:line="240" w:lineRule="auto"/>
        <w:ind w:firstLine="708"/>
        <w:rPr>
          <w:rFonts w:ascii="Arial" w:hAnsi="Arial" w:cs="Arial"/>
          <w:sz w:val="24"/>
          <w:szCs w:val="24"/>
        </w:rPr>
      </w:pPr>
      <w:r>
        <w:rPr>
          <w:rFonts w:ascii="Arial" w:hAnsi="Arial" w:cs="Arial"/>
          <w:color w:val="000000"/>
          <w:sz w:val="24"/>
          <w:szCs w:val="24"/>
        </w:rPr>
        <w:t>Для достижения результатов</w:t>
      </w:r>
      <w:r>
        <w:rPr>
          <w:rFonts w:ascii="Arial" w:hAnsi="Arial" w:cs="Arial"/>
          <w:sz w:val="24"/>
          <w:szCs w:val="24"/>
        </w:rPr>
        <w:t xml:space="preserve">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20254" w:rsidRDefault="002870CD" w:rsidP="002870CD">
      <w:pPr>
        <w:spacing w:after="0" w:line="240" w:lineRule="auto"/>
        <w:ind w:firstLine="708"/>
        <w:rPr>
          <w:rFonts w:ascii="Arial" w:hAnsi="Arial" w:cs="Arial"/>
          <w:sz w:val="24"/>
          <w:szCs w:val="24"/>
        </w:rPr>
      </w:pPr>
      <w:r>
        <w:rPr>
          <w:rFonts w:ascii="Arial" w:hAnsi="Arial" w:cs="Arial"/>
          <w:b/>
          <w:sz w:val="24"/>
          <w:szCs w:val="24"/>
        </w:rPr>
        <w:t>Ожидаемый результат повышения квалификации</w:t>
      </w:r>
      <w:r>
        <w:rPr>
          <w:rFonts w:ascii="Arial" w:hAnsi="Arial" w:cs="Arial"/>
          <w:sz w:val="24"/>
          <w:szCs w:val="24"/>
        </w:rPr>
        <w:t xml:space="preserve"> — профессиональная готовность работников образования к реализации Стандарта: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обеспечение</w:t>
      </w:r>
      <w:r>
        <w:rPr>
          <w:rFonts w:ascii="Arial" w:hAnsi="Arial" w:cs="Arial"/>
          <w:sz w:val="24"/>
          <w:szCs w:val="24"/>
        </w:rPr>
        <w:t xml:space="preserve"> оптимального вхождения работников образования в систему ценностей современного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принятие</w:t>
      </w:r>
      <w:r>
        <w:rPr>
          <w:rFonts w:ascii="Arial" w:hAnsi="Arial" w:cs="Arial"/>
          <w:sz w:val="24"/>
          <w:szCs w:val="24"/>
        </w:rPr>
        <w:t xml:space="preserve"> идеологии Стандарта общего образования; </w:t>
      </w:r>
    </w:p>
    <w:p w:rsidR="00720254" w:rsidRDefault="002870CD" w:rsidP="002870CD">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освоение</w:t>
      </w:r>
      <w:r>
        <w:rPr>
          <w:rFonts w:ascii="Arial" w:hAnsi="Arial" w:cs="Arial"/>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657A7C" w:rsidRPr="00DE3C17" w:rsidRDefault="002870CD" w:rsidP="00DE3C1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овладение</w:t>
      </w:r>
      <w:r>
        <w:rPr>
          <w:rFonts w:ascii="Arial" w:hAnsi="Arial" w:cs="Arial"/>
          <w:sz w:val="24"/>
          <w:szCs w:val="24"/>
        </w:rPr>
        <w:t xml:space="preserve"> 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bookmarkEnd w:id="469"/>
    </w:p>
    <w:p w:rsidR="00720254" w:rsidRDefault="002870CD" w:rsidP="002870CD">
      <w:pPr>
        <w:pStyle w:val="30"/>
        <w:numPr>
          <w:ilvl w:val="2"/>
          <w:numId w:val="12"/>
        </w:numPr>
        <w:spacing w:after="0" w:line="240" w:lineRule="auto"/>
        <w:jc w:val="left"/>
      </w:pPr>
      <w:bookmarkStart w:id="470" w:name="_Toc2689615"/>
      <w:bookmarkStart w:id="471" w:name="_Toc5705972"/>
      <w:bookmarkStart w:id="472" w:name="_Toc5706046"/>
      <w:bookmarkStart w:id="473" w:name="_Toc521567399"/>
      <w:bookmarkStart w:id="474" w:name="bookmark223"/>
      <w:bookmarkStart w:id="475" w:name="_Toc3744791"/>
      <w:bookmarkStart w:id="476" w:name="_Toc20218046"/>
      <w:bookmarkStart w:id="477" w:name="_Toc11850823"/>
      <w:bookmarkStart w:id="478" w:name="_Toc5706182"/>
      <w:r>
        <w:t>Психолого-педагогические условия реализации основной образовательной программы</w:t>
      </w:r>
      <w:bookmarkEnd w:id="470"/>
      <w:bookmarkEnd w:id="471"/>
      <w:bookmarkEnd w:id="472"/>
      <w:bookmarkEnd w:id="473"/>
      <w:bookmarkEnd w:id="474"/>
      <w:bookmarkEnd w:id="475"/>
      <w:bookmarkEnd w:id="476"/>
      <w:bookmarkEnd w:id="477"/>
      <w:bookmarkEnd w:id="478"/>
    </w:p>
    <w:p w:rsidR="00720254" w:rsidRDefault="002870CD" w:rsidP="002870CD">
      <w:pPr>
        <w:spacing w:after="0" w:line="240" w:lineRule="auto"/>
        <w:rPr>
          <w:rFonts w:ascii="Arial" w:hAnsi="Arial" w:cs="Arial"/>
          <w:color w:val="000000" w:themeColor="text1"/>
        </w:rPr>
      </w:pPr>
      <w:r>
        <w:rPr>
          <w:rFonts w:ascii="Arial" w:hAnsi="Arial" w:cs="Arial"/>
          <w:color w:val="000000" w:themeColor="text1"/>
        </w:rP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20254" w:rsidRDefault="002870CD" w:rsidP="002870CD">
      <w:pPr>
        <w:spacing w:after="0" w:line="240" w:lineRule="auto"/>
        <w:ind w:firstLine="720"/>
        <w:rPr>
          <w:rFonts w:ascii="Arial" w:hAnsi="Arial" w:cs="Arial"/>
          <w:sz w:val="24"/>
          <w:szCs w:val="24"/>
        </w:rPr>
      </w:pPr>
      <w:r>
        <w:rPr>
          <w:rFonts w:ascii="Arial" w:hAnsi="Arial" w:cs="Arial"/>
          <w:sz w:val="24"/>
          <w:szCs w:val="24"/>
        </w:rPr>
        <w:t xml:space="preserve">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w:t>
      </w:r>
      <w:r>
        <w:rPr>
          <w:rFonts w:ascii="Arial" w:hAnsi="Arial" w:cs="Arial"/>
          <w:sz w:val="24"/>
          <w:szCs w:val="24"/>
        </w:rPr>
        <w:lastRenderedPageBreak/>
        <w:t>всех участников образовательных отношений, а также на развитие обучающихся. Психолого-педагогическое сопровождение обучающихся включает:</w:t>
      </w:r>
    </w:p>
    <w:p w:rsidR="00720254" w:rsidRDefault="002870CD" w:rsidP="006C30D0">
      <w:pPr>
        <w:numPr>
          <w:ilvl w:val="0"/>
          <w:numId w:val="107"/>
        </w:numPr>
        <w:spacing w:after="0" w:line="240" w:lineRule="auto"/>
        <w:rPr>
          <w:rFonts w:ascii="Arial" w:hAnsi="Arial" w:cs="Arial"/>
          <w:sz w:val="24"/>
          <w:szCs w:val="24"/>
        </w:rPr>
      </w:pPr>
      <w:r>
        <w:rPr>
          <w:rFonts w:ascii="Arial" w:hAnsi="Arial" w:cs="Arial"/>
          <w:sz w:val="24"/>
          <w:szCs w:val="24"/>
        </w:rPr>
        <w:t>индивидуальную диагностику развития познавательных и предметных умений обучающихся;</w:t>
      </w:r>
    </w:p>
    <w:p w:rsidR="00720254" w:rsidRDefault="002870CD" w:rsidP="006C30D0">
      <w:pPr>
        <w:numPr>
          <w:ilvl w:val="0"/>
          <w:numId w:val="107"/>
        </w:numPr>
        <w:spacing w:after="0" w:line="240" w:lineRule="auto"/>
        <w:rPr>
          <w:rFonts w:ascii="Arial" w:hAnsi="Arial" w:cs="Arial"/>
          <w:sz w:val="24"/>
          <w:szCs w:val="24"/>
        </w:rPr>
      </w:pPr>
      <w:r>
        <w:rPr>
          <w:rFonts w:ascii="Arial" w:hAnsi="Arial" w:cs="Arial"/>
          <w:sz w:val="24"/>
          <w:szCs w:val="24"/>
        </w:rPr>
        <w:t>психолого-педагогические консультации для обучающихся и родителей,</w:t>
      </w:r>
    </w:p>
    <w:p w:rsidR="00720254" w:rsidRDefault="002870CD" w:rsidP="006C30D0">
      <w:pPr>
        <w:numPr>
          <w:ilvl w:val="0"/>
          <w:numId w:val="107"/>
        </w:numPr>
        <w:spacing w:after="0" w:line="240" w:lineRule="auto"/>
        <w:rPr>
          <w:rFonts w:ascii="Arial" w:hAnsi="Arial" w:cs="Arial"/>
          <w:sz w:val="24"/>
          <w:szCs w:val="24"/>
        </w:rPr>
      </w:pPr>
      <w:r>
        <w:rPr>
          <w:rFonts w:ascii="Arial" w:hAnsi="Arial" w:cs="Arial"/>
          <w:sz w:val="24"/>
          <w:szCs w:val="24"/>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720254" w:rsidRDefault="002870CD" w:rsidP="006C30D0">
      <w:pPr>
        <w:numPr>
          <w:ilvl w:val="0"/>
          <w:numId w:val="107"/>
        </w:numPr>
        <w:spacing w:after="0" w:line="240" w:lineRule="auto"/>
        <w:rPr>
          <w:rFonts w:ascii="Arial" w:hAnsi="Arial" w:cs="Arial"/>
          <w:sz w:val="24"/>
          <w:szCs w:val="24"/>
        </w:rPr>
      </w:pPr>
      <w:r>
        <w:rPr>
          <w:rFonts w:ascii="Arial" w:hAnsi="Arial" w:cs="Arial"/>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720254" w:rsidRDefault="002870CD" w:rsidP="002870CD">
      <w:pPr>
        <w:spacing w:after="0" w:line="240" w:lineRule="auto"/>
        <w:ind w:left="360" w:firstLine="360"/>
        <w:rPr>
          <w:rFonts w:ascii="Arial" w:hAnsi="Arial" w:cs="Arial"/>
          <w:sz w:val="24"/>
          <w:szCs w:val="24"/>
        </w:rPr>
      </w:pPr>
      <w:r>
        <w:rPr>
          <w:rFonts w:ascii="Arial" w:hAnsi="Arial" w:cs="Arial"/>
          <w:sz w:val="24"/>
          <w:szCs w:val="24"/>
        </w:rPr>
        <w:t xml:space="preserve">Таким образом, психолого-педагогические условия реализации основной образовательной программы основного общего образования в </w:t>
      </w:r>
      <w:r>
        <w:rPr>
          <w:rFonts w:ascii="Arial" w:hAnsi="Arial" w:cs="Arial"/>
          <w:bCs/>
          <w:sz w:val="24"/>
          <w:szCs w:val="24"/>
        </w:rPr>
        <w:t>МАОУ «Б</w:t>
      </w:r>
      <w:r w:rsidR="00D13DD6">
        <w:rPr>
          <w:rFonts w:ascii="Arial" w:hAnsi="Arial" w:cs="Arial"/>
          <w:bCs/>
          <w:sz w:val="24"/>
          <w:szCs w:val="24"/>
        </w:rPr>
        <w:t>изинская</w:t>
      </w:r>
      <w:r>
        <w:rPr>
          <w:rFonts w:ascii="Arial" w:hAnsi="Arial" w:cs="Arial"/>
          <w:bCs/>
          <w:sz w:val="24"/>
          <w:szCs w:val="24"/>
        </w:rPr>
        <w:t xml:space="preserve"> СОШ»</w:t>
      </w:r>
      <w:r>
        <w:rPr>
          <w:rFonts w:ascii="Arial" w:hAnsi="Arial" w:cs="Arial"/>
          <w:sz w:val="24"/>
          <w:szCs w:val="24"/>
        </w:rPr>
        <w:t xml:space="preserve"> обеспечивают:</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учет специфики возрастного психофизического развития обучающихся;</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вариативность</w:t>
      </w:r>
      <w:r>
        <w:rPr>
          <w:rFonts w:ascii="Arial" w:hAnsi="Arial" w:cs="Arial"/>
          <w:sz w:val="24"/>
          <w:szCs w:val="24"/>
        </w:rPr>
        <w:tab/>
        <w:t>направлений</w:t>
      </w:r>
      <w:r>
        <w:rPr>
          <w:rFonts w:ascii="Arial" w:hAnsi="Arial" w:cs="Arial"/>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диверсификацию уровней психолого-педагогического сопровождения (индивидуальный, групповой, уровень класса, уровень ОО);</w:t>
      </w:r>
    </w:p>
    <w:p w:rsidR="00720254" w:rsidRDefault="002870CD" w:rsidP="006C30D0">
      <w:pPr>
        <w:numPr>
          <w:ilvl w:val="0"/>
          <w:numId w:val="108"/>
        </w:numPr>
        <w:spacing w:after="0" w:line="240" w:lineRule="auto"/>
        <w:rPr>
          <w:rFonts w:ascii="Arial" w:hAnsi="Arial" w:cs="Arial"/>
          <w:sz w:val="24"/>
          <w:szCs w:val="24"/>
        </w:rPr>
      </w:pPr>
      <w:r>
        <w:rPr>
          <w:rFonts w:ascii="Arial" w:hAnsi="Arial" w:cs="Arial"/>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720254" w:rsidRDefault="00720254" w:rsidP="002870CD">
      <w:pPr>
        <w:spacing w:after="0" w:line="240" w:lineRule="auto"/>
        <w:jc w:val="center"/>
        <w:rPr>
          <w:rFonts w:ascii="Arial" w:hAnsi="Arial" w:cs="Arial"/>
          <w:b/>
          <w:sz w:val="24"/>
          <w:szCs w:val="24"/>
        </w:rPr>
      </w:pPr>
    </w:p>
    <w:p w:rsidR="00720254" w:rsidRDefault="002870CD" w:rsidP="002870CD">
      <w:pPr>
        <w:spacing w:after="0" w:line="240" w:lineRule="auto"/>
        <w:jc w:val="center"/>
        <w:rPr>
          <w:rFonts w:ascii="Arial" w:hAnsi="Arial" w:cs="Arial"/>
          <w:b/>
          <w:sz w:val="24"/>
          <w:szCs w:val="24"/>
        </w:rPr>
      </w:pPr>
      <w:r>
        <w:rPr>
          <w:rFonts w:ascii="Arial" w:hAnsi="Arial" w:cs="Arial"/>
          <w:b/>
          <w:sz w:val="24"/>
          <w:szCs w:val="24"/>
        </w:rPr>
        <w:t>Модель психолого-педагогического сопровождения участников образовательных отношений на этапе основного общего образования</w:t>
      </w:r>
    </w:p>
    <w:p w:rsidR="00720254" w:rsidRDefault="002870CD" w:rsidP="002870CD">
      <w:pPr>
        <w:spacing w:after="0" w:line="240" w:lineRule="auto"/>
        <w:jc w:val="center"/>
        <w:rPr>
          <w:rFonts w:ascii="Arial" w:hAnsi="Arial" w:cs="Arial"/>
          <w:b/>
          <w:sz w:val="24"/>
          <w:szCs w:val="24"/>
          <w:u w:val="single"/>
        </w:rPr>
      </w:pPr>
      <w:r>
        <w:rPr>
          <w:rFonts w:ascii="Arial" w:hAnsi="Arial" w:cs="Arial"/>
          <w:b/>
          <w:sz w:val="24"/>
          <w:szCs w:val="24"/>
          <w:u w:val="single"/>
        </w:rPr>
        <w:t>Уровни психолого-педагогического сопровождения</w:t>
      </w:r>
    </w:p>
    <w:p w:rsidR="00720254" w:rsidRDefault="00720254" w:rsidP="002870CD">
      <w:pPr>
        <w:spacing w:after="0" w:line="240" w:lineRule="auto"/>
        <w:jc w:val="center"/>
        <w:rPr>
          <w:rFonts w:ascii="Arial" w:hAnsi="Arial" w:cs="Arial"/>
          <w:b/>
          <w:sz w:val="24"/>
          <w:szCs w:val="24"/>
        </w:rPr>
      </w:pPr>
    </w:p>
    <w:p w:rsidR="00720254" w:rsidRDefault="002870CD" w:rsidP="002870CD">
      <w:pPr>
        <w:spacing w:after="0" w:line="240" w:lineRule="auto"/>
        <w:jc w:val="center"/>
        <w:rPr>
          <w:rFonts w:ascii="Arial" w:hAnsi="Arial" w:cs="Arial"/>
          <w:b/>
          <w:sz w:val="24"/>
          <w:szCs w:val="24"/>
          <w:u w:val="single"/>
          <w:shd w:val="clear" w:color="auto" w:fill="FFFFFF"/>
        </w:rPr>
      </w:pPr>
      <w:r>
        <w:rPr>
          <w:rFonts w:ascii="Arial" w:hAnsi="Arial" w:cs="Arial"/>
          <w:b/>
          <w:noProof/>
          <w:sz w:val="24"/>
          <w:szCs w:val="24"/>
          <w:lang w:eastAsia="ru-RU"/>
        </w:rPr>
        <w:drawing>
          <wp:inline distT="0" distB="0" distL="0" distR="0">
            <wp:extent cx="5095875" cy="342900"/>
            <wp:effectExtent l="19050" t="0" r="9525" b="0"/>
            <wp:docPr id="35"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1" descr="image20"/>
                    <pic:cNvPicPr>
                      <a:picLocks noChangeAspect="1" noChangeArrowheads="1"/>
                    </pic:cNvPicPr>
                  </pic:nvPicPr>
                  <pic:blipFill>
                    <a:blip r:embed="rId50" cstate="print"/>
                    <a:srcRect/>
                    <a:stretch>
                      <a:fillRect/>
                    </a:stretch>
                  </pic:blipFill>
                  <pic:spPr>
                    <a:xfrm>
                      <a:off x="0" y="0"/>
                      <a:ext cx="5095875" cy="342900"/>
                    </a:xfrm>
                    <a:prstGeom prst="rect">
                      <a:avLst/>
                    </a:prstGeom>
                    <a:noFill/>
                    <a:ln w="9525">
                      <a:noFill/>
                      <a:miter lim="800000"/>
                      <a:headEnd/>
                      <a:tailEnd/>
                    </a:ln>
                  </pic:spPr>
                </pic:pic>
              </a:graphicData>
            </a:graphic>
          </wp:inline>
        </w:drawing>
      </w:r>
    </w:p>
    <w:tbl>
      <w:tblPr>
        <w:tblW w:w="9840" w:type="dxa"/>
        <w:tblInd w:w="10" w:type="dxa"/>
        <w:tblLayout w:type="fixed"/>
        <w:tblCellMar>
          <w:left w:w="10" w:type="dxa"/>
          <w:right w:w="10" w:type="dxa"/>
        </w:tblCellMar>
        <w:tblLook w:val="04A0" w:firstRow="1" w:lastRow="0" w:firstColumn="1" w:lastColumn="0" w:noHBand="0" w:noVBand="1"/>
      </w:tblPr>
      <w:tblGrid>
        <w:gridCol w:w="2390"/>
        <w:gridCol w:w="2390"/>
        <w:gridCol w:w="2554"/>
        <w:gridCol w:w="2506"/>
      </w:tblGrid>
      <w:tr w:rsidR="00720254">
        <w:trPr>
          <w:trHeight w:hRule="exact" w:val="1210"/>
        </w:trPr>
        <w:tc>
          <w:tcPr>
            <w:tcW w:w="2390" w:type="dxa"/>
            <w:tcBorders>
              <w:top w:val="single" w:sz="4" w:space="0" w:color="auto"/>
              <w:left w:val="single" w:sz="4" w:space="0" w:color="auto"/>
              <w:bottom w:val="single" w:sz="4" w:space="0" w:color="auto"/>
              <w:right w:val="nil"/>
            </w:tcBorders>
            <w:shd w:val="clear" w:color="auto" w:fill="FFFFFF"/>
          </w:tcPr>
          <w:p w:rsidR="00720254" w:rsidRDefault="002870CD" w:rsidP="002870CD">
            <w:pPr>
              <w:pStyle w:val="103"/>
              <w:shd w:val="clear" w:color="auto" w:fill="auto"/>
              <w:spacing w:after="0" w:line="240" w:lineRule="auto"/>
              <w:ind w:left="140" w:firstLine="0"/>
              <w:jc w:val="left"/>
              <w:rPr>
                <w:rFonts w:ascii="Arial" w:hAnsi="Arial" w:cs="Arial"/>
                <w:b/>
                <w:sz w:val="24"/>
                <w:szCs w:val="24"/>
              </w:rPr>
            </w:pPr>
            <w:r>
              <w:rPr>
                <w:rFonts w:ascii="Arial" w:hAnsi="Arial" w:cs="Arial"/>
                <w:b/>
                <w:sz w:val="24"/>
                <w:szCs w:val="24"/>
              </w:rPr>
              <w:t>Индивидуальное</w:t>
            </w:r>
          </w:p>
        </w:tc>
        <w:tc>
          <w:tcPr>
            <w:tcW w:w="2390" w:type="dxa"/>
            <w:tcBorders>
              <w:top w:val="single" w:sz="4" w:space="0" w:color="auto"/>
              <w:left w:val="single" w:sz="4" w:space="0" w:color="auto"/>
              <w:bottom w:val="single" w:sz="4" w:space="0" w:color="auto"/>
              <w:right w:val="nil"/>
            </w:tcBorders>
            <w:shd w:val="clear" w:color="auto" w:fill="FFFFFF"/>
          </w:tcPr>
          <w:p w:rsidR="00720254" w:rsidRDefault="002870CD" w:rsidP="002870CD">
            <w:pPr>
              <w:pStyle w:val="103"/>
              <w:shd w:val="clear" w:color="auto" w:fill="auto"/>
              <w:spacing w:after="0" w:line="240" w:lineRule="auto"/>
              <w:ind w:firstLine="0"/>
              <w:rPr>
                <w:rFonts w:ascii="Arial" w:hAnsi="Arial" w:cs="Arial"/>
                <w:b/>
                <w:sz w:val="24"/>
                <w:szCs w:val="24"/>
              </w:rPr>
            </w:pPr>
            <w:r>
              <w:rPr>
                <w:rFonts w:ascii="Arial" w:hAnsi="Arial" w:cs="Arial"/>
                <w:b/>
                <w:sz w:val="24"/>
                <w:szCs w:val="24"/>
              </w:rPr>
              <w:t>Групповое</w:t>
            </w:r>
          </w:p>
        </w:tc>
        <w:tc>
          <w:tcPr>
            <w:tcW w:w="2554" w:type="dxa"/>
            <w:tcBorders>
              <w:top w:val="single" w:sz="4" w:space="0" w:color="auto"/>
              <w:left w:val="single" w:sz="4" w:space="0" w:color="auto"/>
              <w:bottom w:val="single" w:sz="4" w:space="0" w:color="auto"/>
              <w:right w:val="nil"/>
            </w:tcBorders>
            <w:shd w:val="clear" w:color="auto" w:fill="FFFFFF"/>
          </w:tcPr>
          <w:p w:rsidR="00720254" w:rsidRDefault="002870CD" w:rsidP="002870CD">
            <w:pPr>
              <w:pStyle w:val="103"/>
              <w:shd w:val="clear" w:color="auto" w:fill="auto"/>
              <w:spacing w:after="0" w:line="240" w:lineRule="auto"/>
              <w:ind w:left="180" w:firstLine="0"/>
              <w:jc w:val="left"/>
              <w:rPr>
                <w:rFonts w:ascii="Arial" w:hAnsi="Arial" w:cs="Arial"/>
                <w:b/>
                <w:sz w:val="24"/>
                <w:szCs w:val="24"/>
              </w:rPr>
            </w:pPr>
            <w:r>
              <w:rPr>
                <w:rFonts w:ascii="Arial" w:hAnsi="Arial" w:cs="Arial"/>
                <w:b/>
                <w:sz w:val="24"/>
                <w:szCs w:val="24"/>
              </w:rPr>
              <w:t>На уровне класса</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720254" w:rsidRDefault="002870CD" w:rsidP="002870CD">
            <w:pPr>
              <w:pStyle w:val="103"/>
              <w:shd w:val="clear" w:color="auto" w:fill="auto"/>
              <w:spacing w:after="0" w:line="240" w:lineRule="auto"/>
              <w:ind w:left="180" w:firstLine="0"/>
              <w:jc w:val="left"/>
              <w:rPr>
                <w:rFonts w:ascii="Arial" w:hAnsi="Arial" w:cs="Arial"/>
                <w:b/>
                <w:sz w:val="24"/>
                <w:szCs w:val="24"/>
              </w:rPr>
            </w:pPr>
            <w:r>
              <w:rPr>
                <w:rFonts w:ascii="Arial" w:hAnsi="Arial" w:cs="Arial"/>
                <w:b/>
                <w:sz w:val="24"/>
                <w:szCs w:val="24"/>
              </w:rPr>
              <w:t>На уровне школы</w:t>
            </w:r>
          </w:p>
        </w:tc>
      </w:tr>
    </w:tbl>
    <w:p w:rsidR="00720254" w:rsidRDefault="00720254" w:rsidP="002870CD">
      <w:pPr>
        <w:spacing w:after="0" w:line="240" w:lineRule="auto"/>
        <w:jc w:val="center"/>
        <w:rPr>
          <w:rFonts w:ascii="Arial" w:eastAsia="Times New Roman" w:hAnsi="Arial" w:cs="Arial"/>
          <w:b/>
          <w:sz w:val="24"/>
          <w:szCs w:val="24"/>
          <w:u w:val="single"/>
          <w:shd w:val="clear" w:color="auto" w:fill="FFFFFF"/>
        </w:rPr>
      </w:pPr>
    </w:p>
    <w:p w:rsidR="00720254" w:rsidRDefault="00720254" w:rsidP="002870CD">
      <w:pPr>
        <w:spacing w:after="0" w:line="240" w:lineRule="auto"/>
        <w:jc w:val="center"/>
        <w:rPr>
          <w:rFonts w:ascii="Arial" w:hAnsi="Arial" w:cs="Arial"/>
          <w:b/>
          <w:sz w:val="24"/>
          <w:szCs w:val="24"/>
          <w:u w:val="single"/>
          <w:shd w:val="clear" w:color="auto" w:fill="FFFFFF"/>
        </w:rPr>
      </w:pPr>
    </w:p>
    <w:p w:rsidR="00720254" w:rsidRDefault="002870CD" w:rsidP="00F5547A">
      <w:pPr>
        <w:spacing w:after="0" w:line="240" w:lineRule="auto"/>
        <w:ind w:firstLine="0"/>
        <w:rPr>
          <w:rFonts w:ascii="Arial" w:hAnsi="Arial" w:cs="Arial"/>
          <w:b/>
          <w:sz w:val="24"/>
          <w:szCs w:val="24"/>
        </w:rPr>
      </w:pPr>
      <w:r>
        <w:rPr>
          <w:rFonts w:ascii="Arial" w:hAnsi="Arial" w:cs="Arial"/>
          <w:b/>
          <w:sz w:val="24"/>
          <w:szCs w:val="24"/>
        </w:rPr>
        <w:t>Основные формы сопровождения</w:t>
      </w:r>
      <w:r w:rsidR="00F5547A">
        <w:rPr>
          <w:rFonts w:ascii="Arial" w:hAnsi="Arial" w:cs="Arial"/>
          <w:b/>
          <w:sz w:val="24"/>
          <w:szCs w:val="24"/>
        </w:rPr>
        <w:t>:</w:t>
      </w:r>
    </w:p>
    <w:p w:rsidR="00F5547A" w:rsidRDefault="002870CD" w:rsidP="00F5547A">
      <w:pPr>
        <w:spacing w:after="0" w:line="240" w:lineRule="auto"/>
        <w:ind w:firstLine="0"/>
        <w:jc w:val="left"/>
        <w:rPr>
          <w:rFonts w:ascii="Arial" w:hAnsi="Arial" w:cs="Arial"/>
          <w:b/>
          <w:sz w:val="24"/>
          <w:szCs w:val="24"/>
          <w:shd w:val="clear" w:color="auto" w:fill="FFFFFF"/>
        </w:rPr>
      </w:pPr>
      <w:r>
        <w:rPr>
          <w:rFonts w:ascii="Arial" w:hAnsi="Arial" w:cs="Arial"/>
          <w:b/>
          <w:sz w:val="24"/>
          <w:szCs w:val="24"/>
          <w:shd w:val="clear" w:color="auto" w:fill="FFFFFF"/>
        </w:rPr>
        <w:lastRenderedPageBreak/>
        <w:t>Диагностика   Консультирование  Экспертиза</w:t>
      </w:r>
    </w:p>
    <w:p w:rsidR="00720254" w:rsidRDefault="002870CD" w:rsidP="00F5547A">
      <w:pPr>
        <w:spacing w:after="0" w:line="240" w:lineRule="auto"/>
        <w:ind w:firstLine="0"/>
        <w:jc w:val="left"/>
        <w:rPr>
          <w:rFonts w:ascii="Arial" w:hAnsi="Arial" w:cs="Arial"/>
          <w:b/>
          <w:sz w:val="24"/>
          <w:szCs w:val="24"/>
          <w:shd w:val="clear" w:color="auto" w:fill="FFFFFF"/>
        </w:rPr>
      </w:pPr>
      <w:r>
        <w:rPr>
          <w:rFonts w:ascii="Arial" w:hAnsi="Arial" w:cs="Arial"/>
          <w:b/>
          <w:sz w:val="24"/>
          <w:szCs w:val="24"/>
          <w:shd w:val="clear" w:color="auto" w:fill="FFFFFF"/>
        </w:rPr>
        <w:t>Развивающая работа</w:t>
      </w:r>
      <w:r w:rsidR="00F5547A">
        <w:rPr>
          <w:rFonts w:ascii="Arial" w:hAnsi="Arial" w:cs="Arial"/>
          <w:b/>
          <w:sz w:val="24"/>
          <w:szCs w:val="24"/>
          <w:shd w:val="clear" w:color="auto" w:fill="FFFFFF"/>
        </w:rPr>
        <w:t>:</w:t>
      </w:r>
      <w:r>
        <w:rPr>
          <w:rFonts w:ascii="Arial" w:hAnsi="Arial" w:cs="Arial"/>
          <w:b/>
          <w:sz w:val="24"/>
          <w:szCs w:val="24"/>
          <w:shd w:val="clear" w:color="auto" w:fill="FFFFFF"/>
        </w:rPr>
        <w:t xml:space="preserve">       Профилактика        Просвещение              Коррекционная работа</w:t>
      </w:r>
    </w:p>
    <w:p w:rsidR="00720254" w:rsidRDefault="00720254" w:rsidP="00657A7C">
      <w:pPr>
        <w:spacing w:after="0" w:line="240" w:lineRule="auto"/>
        <w:jc w:val="left"/>
        <w:rPr>
          <w:rFonts w:ascii="Arial" w:hAnsi="Arial" w:cs="Arial"/>
          <w:b/>
          <w:sz w:val="24"/>
          <w:szCs w:val="24"/>
          <w:shd w:val="clear" w:color="auto" w:fill="FFFFFF"/>
        </w:rPr>
      </w:pPr>
    </w:p>
    <w:p w:rsidR="00720254" w:rsidRDefault="00720254" w:rsidP="00657A7C">
      <w:pPr>
        <w:spacing w:after="0" w:line="240" w:lineRule="auto"/>
        <w:jc w:val="left"/>
        <w:rPr>
          <w:rFonts w:ascii="Arial" w:hAnsi="Arial" w:cs="Arial"/>
          <w:b/>
          <w:sz w:val="24"/>
          <w:szCs w:val="24"/>
          <w:shd w:val="clear" w:color="auto" w:fill="FFFFFF"/>
        </w:rPr>
      </w:pPr>
    </w:p>
    <w:p w:rsidR="00720254" w:rsidRDefault="002870CD" w:rsidP="002870CD">
      <w:pPr>
        <w:pStyle w:val="103"/>
        <w:shd w:val="clear" w:color="auto" w:fill="auto"/>
        <w:spacing w:after="0" w:line="240" w:lineRule="auto"/>
        <w:ind w:firstLine="0"/>
        <w:jc w:val="left"/>
        <w:rPr>
          <w:rFonts w:ascii="Arial" w:hAnsi="Arial" w:cs="Arial"/>
          <w:b/>
          <w:sz w:val="24"/>
          <w:szCs w:val="24"/>
        </w:rPr>
      </w:pPr>
      <w:r>
        <w:rPr>
          <w:rFonts w:ascii="Arial" w:hAnsi="Arial" w:cs="Arial"/>
          <w:b/>
          <w:sz w:val="24"/>
          <w:szCs w:val="24"/>
        </w:rPr>
        <w:t xml:space="preserve"> основным направлениям психолого-педагогического сопровождения отн</w:t>
      </w:r>
      <w:r>
        <w:rPr>
          <w:rFonts w:ascii="Arial" w:hAnsi="Arial" w:cs="Arial"/>
          <w:b/>
          <w:sz w:val="24"/>
          <w:szCs w:val="24"/>
        </w:rPr>
        <w:t>о</w:t>
      </w:r>
      <w:r>
        <w:rPr>
          <w:rFonts w:ascii="Arial" w:hAnsi="Arial" w:cs="Arial"/>
          <w:b/>
          <w:sz w:val="24"/>
          <w:szCs w:val="24"/>
        </w:rPr>
        <w:t>сятся:</w:t>
      </w:r>
    </w:p>
    <w:tbl>
      <w:tblPr>
        <w:tblW w:w="10632" w:type="dxa"/>
        <w:tblInd w:w="-601" w:type="dxa"/>
        <w:tblLayout w:type="fixed"/>
        <w:tblCellMar>
          <w:left w:w="10" w:type="dxa"/>
          <w:right w:w="10" w:type="dxa"/>
        </w:tblCellMar>
        <w:tblLook w:val="04A0" w:firstRow="1" w:lastRow="0" w:firstColumn="1" w:lastColumn="0" w:noHBand="0" w:noVBand="1"/>
      </w:tblPr>
      <w:tblGrid>
        <w:gridCol w:w="1654"/>
        <w:gridCol w:w="2457"/>
        <w:gridCol w:w="2403"/>
        <w:gridCol w:w="2181"/>
        <w:gridCol w:w="1937"/>
      </w:tblGrid>
      <w:tr w:rsidR="00720254" w:rsidTr="00F5547A">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jc w:val="center"/>
              <w:rPr>
                <w:rFonts w:ascii="Arial" w:hAnsi="Arial" w:cs="Arial"/>
                <w:sz w:val="20"/>
                <w:szCs w:val="20"/>
              </w:rPr>
            </w:pPr>
            <w:r w:rsidRPr="00F5547A">
              <w:rPr>
                <w:rFonts w:ascii="Arial" w:hAnsi="Arial" w:cs="Arial"/>
                <w:sz w:val="20"/>
                <w:szCs w:val="20"/>
              </w:rPr>
              <w:t>Основные направления психолого-педагогического сопровождения</w:t>
            </w: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jc w:val="center"/>
              <w:rPr>
                <w:rFonts w:ascii="Arial" w:hAnsi="Arial" w:cs="Arial"/>
                <w:sz w:val="20"/>
                <w:szCs w:val="20"/>
              </w:rPr>
            </w:pPr>
            <w:r w:rsidRPr="00F5547A">
              <w:rPr>
                <w:rFonts w:ascii="Arial" w:hAnsi="Arial" w:cs="Arial"/>
                <w:sz w:val="20"/>
                <w:szCs w:val="20"/>
              </w:rPr>
              <w:t>Индивидуальный уровень</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ind w:left="-228" w:firstLine="228"/>
              <w:jc w:val="center"/>
              <w:rPr>
                <w:rFonts w:ascii="Arial" w:hAnsi="Arial" w:cs="Arial"/>
                <w:sz w:val="20"/>
                <w:szCs w:val="20"/>
              </w:rPr>
            </w:pPr>
            <w:r w:rsidRPr="00F5547A">
              <w:rPr>
                <w:rFonts w:ascii="Arial" w:hAnsi="Arial" w:cs="Arial"/>
                <w:sz w:val="20"/>
                <w:szCs w:val="20"/>
              </w:rPr>
              <w:t>Групповой уровень</w:t>
            </w: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jc w:val="center"/>
              <w:rPr>
                <w:rFonts w:ascii="Arial" w:hAnsi="Arial" w:cs="Arial"/>
                <w:sz w:val="20"/>
                <w:szCs w:val="20"/>
              </w:rPr>
            </w:pPr>
            <w:r w:rsidRPr="00F5547A">
              <w:rPr>
                <w:rFonts w:ascii="Arial" w:hAnsi="Arial" w:cs="Arial"/>
                <w:sz w:val="20"/>
                <w:szCs w:val="20"/>
              </w:rPr>
              <w:t>На уровне класса</w:t>
            </w: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jc w:val="center"/>
              <w:rPr>
                <w:rFonts w:ascii="Arial" w:hAnsi="Arial" w:cs="Arial"/>
                <w:sz w:val="20"/>
                <w:szCs w:val="20"/>
              </w:rPr>
            </w:pPr>
            <w:r w:rsidRPr="00F5547A">
              <w:rPr>
                <w:rFonts w:ascii="Arial" w:hAnsi="Arial" w:cs="Arial"/>
                <w:sz w:val="20"/>
                <w:szCs w:val="20"/>
              </w:rPr>
              <w:t>На уровне школы</w:t>
            </w: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1. Сохранение и укрепление психологического здоровья</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индивидуальных консультаций с обучающимися, педагогами и родителями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индивидуальная коррекционная работа с обучающимися специалистов психолого-педагогической службы</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диагностических мероприятий</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профилактика школьной дезадаптации (на этапе перехода в основную школу)</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тренингов, организация тематических и профилактических занятий,</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тренингов с педагогами по профилактике эмоционального выгорания, проблеме профессиональной деформации</w:t>
            </w:r>
          </w:p>
          <w:p w:rsidR="00720254" w:rsidRPr="00F5547A" w:rsidRDefault="00720254" w:rsidP="002870CD">
            <w:pPr>
              <w:pStyle w:val="p3"/>
              <w:spacing w:before="0" w:after="0"/>
              <w:rPr>
                <w:rFonts w:ascii="Arial" w:hAnsi="Arial" w:cs="Arial"/>
                <w:sz w:val="20"/>
                <w:szCs w:val="20"/>
              </w:rPr>
            </w:pP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тренинговых занятий, организация тематических классных часов;</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диагностических мероприятий с обучающимися;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релаксационных и динамических пауз в учебное время.</w:t>
            </w:r>
          </w:p>
          <w:p w:rsidR="00720254" w:rsidRPr="00F5547A" w:rsidRDefault="00720254" w:rsidP="002870CD">
            <w:pPr>
              <w:pStyle w:val="p3"/>
              <w:spacing w:before="0" w:after="0"/>
              <w:rPr>
                <w:rFonts w:ascii="Arial" w:hAnsi="Arial" w:cs="Arial"/>
                <w:sz w:val="20"/>
                <w:szCs w:val="20"/>
              </w:rPr>
            </w:pP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общешкольных лекториев для родителей обучающихся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мероприятий, направленных на профилактику жестокого и противоправного обращения с детьми</w:t>
            </w:r>
          </w:p>
          <w:p w:rsidR="00720254" w:rsidRPr="00F5547A" w:rsidRDefault="00720254" w:rsidP="002870CD">
            <w:pPr>
              <w:pStyle w:val="p3"/>
              <w:spacing w:before="0" w:after="0"/>
              <w:rPr>
                <w:rFonts w:ascii="Arial" w:hAnsi="Arial" w:cs="Arial"/>
                <w:sz w:val="20"/>
                <w:szCs w:val="20"/>
              </w:rPr>
            </w:pP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2. Формирование ценности здоровья и безопасности образа жизни</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индивидуальная профилактическая работа специалистов психолого-педагогической службы с обучающимися;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консультативная деятельность психолого-педагогической службы.</w:t>
            </w:r>
          </w:p>
          <w:p w:rsidR="00720254" w:rsidRPr="00F5547A" w:rsidRDefault="00720254" w:rsidP="002870CD">
            <w:pPr>
              <w:pStyle w:val="p3"/>
              <w:spacing w:before="0" w:after="0"/>
              <w:rPr>
                <w:rFonts w:ascii="Arial" w:hAnsi="Arial" w:cs="Arial"/>
                <w:sz w:val="20"/>
                <w:szCs w:val="20"/>
              </w:rPr>
            </w:pP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групповой профилактической работы, направленной на формирование ценностного отношения обучающихся к своему здоровью</w:t>
            </w:r>
          </w:p>
          <w:p w:rsidR="00720254" w:rsidRPr="00F5547A" w:rsidRDefault="00720254" w:rsidP="002870CD">
            <w:pPr>
              <w:pStyle w:val="p3"/>
              <w:spacing w:before="0" w:after="0"/>
              <w:rPr>
                <w:rFonts w:ascii="Arial" w:hAnsi="Arial" w:cs="Arial"/>
                <w:sz w:val="20"/>
                <w:szCs w:val="20"/>
              </w:rPr>
            </w:pP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организация тематических занятий, диспутов по проблеме здоровья и безопасности образа жизни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диагностика ценностных ориентаций обучающихся</w:t>
            </w:r>
          </w:p>
          <w:p w:rsidR="00720254" w:rsidRPr="00F5547A" w:rsidRDefault="00720254" w:rsidP="002870CD">
            <w:pPr>
              <w:pStyle w:val="p3"/>
              <w:spacing w:before="0" w:after="0"/>
              <w:rPr>
                <w:rFonts w:ascii="Arial" w:hAnsi="Arial" w:cs="Arial"/>
                <w:sz w:val="20"/>
                <w:szCs w:val="20"/>
              </w:rPr>
            </w:pP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лекториев для родителей и педагогов</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сопровождение общешкольных тематических занятий</w:t>
            </w:r>
          </w:p>
          <w:p w:rsidR="00720254" w:rsidRPr="00F5547A" w:rsidRDefault="00720254" w:rsidP="002870CD">
            <w:pPr>
              <w:pStyle w:val="p3"/>
              <w:spacing w:before="0" w:after="0"/>
              <w:rPr>
                <w:rFonts w:ascii="Arial" w:hAnsi="Arial" w:cs="Arial"/>
                <w:sz w:val="20"/>
                <w:szCs w:val="20"/>
              </w:rPr>
            </w:pP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lastRenderedPageBreak/>
              <w:t>3. Развитие экологической культуры</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оказание консультативной помощи педагогам по вопросам организации тематических мероприятий</w:t>
            </w:r>
          </w:p>
          <w:p w:rsidR="00720254" w:rsidRPr="00F5547A" w:rsidRDefault="00720254" w:rsidP="002870CD">
            <w:pPr>
              <w:pStyle w:val="p3"/>
              <w:spacing w:before="0" w:after="0"/>
              <w:rPr>
                <w:rFonts w:ascii="Arial" w:hAnsi="Arial" w:cs="Arial"/>
                <w:sz w:val="20"/>
                <w:szCs w:val="20"/>
              </w:rPr>
            </w:pP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организация профилактической деятельности с обучающимися</w:t>
            </w:r>
          </w:p>
          <w:p w:rsidR="00720254" w:rsidRPr="00F5547A" w:rsidRDefault="00720254" w:rsidP="002870CD">
            <w:pPr>
              <w:pStyle w:val="p3"/>
              <w:spacing w:before="0" w:after="0"/>
              <w:rPr>
                <w:rFonts w:ascii="Arial" w:hAnsi="Arial" w:cs="Arial"/>
                <w:sz w:val="20"/>
                <w:szCs w:val="20"/>
              </w:rPr>
            </w:pP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мониторинг сформированности экологической культуры обучающихся</w:t>
            </w:r>
          </w:p>
          <w:p w:rsidR="00720254" w:rsidRPr="00F5547A" w:rsidRDefault="00720254" w:rsidP="002870CD">
            <w:pPr>
              <w:pStyle w:val="p3"/>
              <w:spacing w:before="0" w:after="0"/>
              <w:rPr>
                <w:rFonts w:ascii="Arial" w:hAnsi="Arial" w:cs="Arial"/>
                <w:sz w:val="20"/>
                <w:szCs w:val="20"/>
              </w:rPr>
            </w:pP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4. Выявление и поддержка одаренных детей</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выявление детей с признаками одаренности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создание условий для раскрытия потенциала одаренного обучающегося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психологическая поддержка участников олимпиад</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индивидуализация и дифференциация обучения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индивидуальная работа с родителями (по мере необходимости)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разработка ИОМ обучающихся</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тренинговой работы с одаренными детьми</w:t>
            </w:r>
          </w:p>
          <w:p w:rsidR="00720254" w:rsidRPr="00F5547A" w:rsidRDefault="00720254" w:rsidP="002870CD">
            <w:pPr>
              <w:pStyle w:val="p3"/>
              <w:spacing w:before="0" w:after="0"/>
              <w:rPr>
                <w:rFonts w:ascii="Arial" w:hAnsi="Arial" w:cs="Arial"/>
                <w:sz w:val="20"/>
                <w:szCs w:val="20"/>
              </w:rPr>
            </w:pP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диагностических мероприятий с обучающимися класса</w:t>
            </w:r>
          </w:p>
          <w:p w:rsidR="00720254" w:rsidRPr="00F5547A" w:rsidRDefault="00720254" w:rsidP="002870CD">
            <w:pPr>
              <w:pStyle w:val="p3"/>
              <w:spacing w:before="0" w:after="0"/>
              <w:rPr>
                <w:rFonts w:ascii="Arial" w:hAnsi="Arial" w:cs="Arial"/>
                <w:sz w:val="20"/>
                <w:szCs w:val="20"/>
              </w:rPr>
            </w:pP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консультативной помощи педагогам</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содействие в построении педагогами ИОМ одаренного обучающегося</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тематических лекториев для родителей и педагогов</w:t>
            </w:r>
          </w:p>
          <w:p w:rsidR="00720254" w:rsidRPr="00F5547A" w:rsidRDefault="00720254" w:rsidP="002870CD">
            <w:pPr>
              <w:pStyle w:val="p3"/>
              <w:spacing w:before="0" w:after="0"/>
              <w:rPr>
                <w:rFonts w:ascii="Arial" w:hAnsi="Arial" w:cs="Arial"/>
                <w:sz w:val="20"/>
                <w:szCs w:val="20"/>
              </w:rPr>
            </w:pP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5. Формирование коммуникативных навыков в разновозрастной среде и среде сверстников</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диагностика сферы межличностных отношений и общения;</w:t>
            </w:r>
          </w:p>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консультативная помощь детям, испытывающим проблемы в общении со сверстниками, с родителями.</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проведение групповых тренингов, направленных на установление контакта (тренинг развития мотивов межличностных отношений)</w:t>
            </w:r>
          </w:p>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организация тематических и профилактических занятий;</w:t>
            </w: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тренинговых занятий, организация тематических классных часов;</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xml:space="preserve"> - проведение диагностических мероприятий с обучающимися класса</w:t>
            </w:r>
          </w:p>
          <w:p w:rsidR="00720254" w:rsidRPr="00F5547A" w:rsidRDefault="00720254" w:rsidP="002870CD">
            <w:pPr>
              <w:pStyle w:val="p2"/>
              <w:spacing w:before="0" w:after="0"/>
              <w:rPr>
                <w:rFonts w:ascii="Arial" w:hAnsi="Arial" w:cs="Arial"/>
                <w:sz w:val="20"/>
                <w:szCs w:val="20"/>
              </w:rPr>
            </w:pPr>
          </w:p>
          <w:p w:rsidR="00720254" w:rsidRPr="00F5547A" w:rsidRDefault="00720254" w:rsidP="002870CD">
            <w:pPr>
              <w:pStyle w:val="p3"/>
              <w:spacing w:before="0" w:after="0"/>
              <w:rPr>
                <w:rFonts w:ascii="Arial" w:hAnsi="Arial" w:cs="Arial"/>
                <w:sz w:val="20"/>
                <w:szCs w:val="20"/>
              </w:rPr>
            </w:pP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консультативной помощи педагогам;</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xml:space="preserve"> - проведение тематических лекториев для родителей и педагогов</w:t>
            </w:r>
          </w:p>
          <w:p w:rsidR="00720254" w:rsidRPr="00F5547A" w:rsidRDefault="00720254" w:rsidP="002870CD">
            <w:pPr>
              <w:pStyle w:val="p2"/>
              <w:spacing w:before="0" w:after="0"/>
              <w:rPr>
                <w:rFonts w:ascii="Arial" w:hAnsi="Arial" w:cs="Arial"/>
                <w:sz w:val="20"/>
                <w:szCs w:val="20"/>
              </w:rPr>
            </w:pPr>
          </w:p>
          <w:p w:rsidR="00720254" w:rsidRPr="00F5547A" w:rsidRDefault="00720254" w:rsidP="002870CD">
            <w:pPr>
              <w:pStyle w:val="p3"/>
              <w:spacing w:before="0" w:after="0"/>
              <w:rPr>
                <w:rFonts w:ascii="Arial" w:hAnsi="Arial" w:cs="Arial"/>
                <w:sz w:val="20"/>
                <w:szCs w:val="20"/>
              </w:rPr>
            </w:pP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lastRenderedPageBreak/>
              <w:t>6. Обеспечение осознанного и ответственного выбора дальнейшей профессиональной сферы деятельности</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-проведение индивидуальных консультаций с обучающимися, педагогами и родителями по теме «Выбор будущей профессии»;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оказание консультативной помощи педагогам по вопросам организации тематических профориентационных мероприятий</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-проведение коррекционно-развивающих занятий;</w:t>
            </w:r>
          </w:p>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xml:space="preserve"> -факультативы «Психолого-педагогическое сопровождение выпускников» («Выбор будущей профессии»)</w:t>
            </w: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проведение диагностических профориентационных мероприятий с обучающимися класса;</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консультативной помощи педагогам;</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-организация и сопровождение тематических мероприятий, направленных на формирование осознанного выбора будущей профессии;</w:t>
            </w:r>
          </w:p>
          <w:p w:rsidR="00720254" w:rsidRPr="00F5547A" w:rsidRDefault="002870CD" w:rsidP="002870CD">
            <w:pPr>
              <w:pStyle w:val="p2"/>
              <w:spacing w:before="0" w:after="0"/>
              <w:rPr>
                <w:rFonts w:ascii="Arial" w:hAnsi="Arial" w:cs="Arial"/>
                <w:sz w:val="20"/>
                <w:szCs w:val="20"/>
              </w:rPr>
            </w:pPr>
            <w:r w:rsidRPr="00F5547A">
              <w:rPr>
                <w:rFonts w:ascii="Arial" w:hAnsi="Arial" w:cs="Arial"/>
                <w:sz w:val="20"/>
                <w:szCs w:val="20"/>
              </w:rPr>
              <w:t xml:space="preserve"> - проведение лекториев для родителей и педагогов</w:t>
            </w:r>
          </w:p>
          <w:p w:rsidR="00720254" w:rsidRPr="00F5547A" w:rsidRDefault="00720254" w:rsidP="002870CD">
            <w:pPr>
              <w:pStyle w:val="p2"/>
              <w:spacing w:before="0" w:after="0"/>
              <w:rPr>
                <w:rFonts w:ascii="Arial" w:hAnsi="Arial" w:cs="Arial"/>
                <w:sz w:val="20"/>
                <w:szCs w:val="20"/>
              </w:rPr>
            </w:pPr>
          </w:p>
          <w:p w:rsidR="00720254" w:rsidRPr="00F5547A" w:rsidRDefault="00720254" w:rsidP="002870CD">
            <w:pPr>
              <w:pStyle w:val="p3"/>
              <w:spacing w:before="0" w:after="0"/>
              <w:rPr>
                <w:rFonts w:ascii="Arial" w:hAnsi="Arial" w:cs="Arial"/>
                <w:sz w:val="20"/>
                <w:szCs w:val="20"/>
              </w:rPr>
            </w:pPr>
          </w:p>
        </w:tc>
      </w:tr>
      <w:tr w:rsidR="00720254" w:rsidTr="00F5547A">
        <w:trPr>
          <w:cantSplit/>
          <w:trHeight w:val="1134"/>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7. Мониторинг возможностей и способностей обучающихся</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xml:space="preserve">коррекционно-развивающие занятия с обучающимися </w:t>
            </w: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-коррекционно-профилактическая работа с педагогами и родителями;</w:t>
            </w:r>
          </w:p>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-консультативно-просветительская работа со всеми участниками образовательных отношений.</w:t>
            </w:r>
          </w:p>
        </w:tc>
      </w:tr>
      <w:tr w:rsidR="00720254" w:rsidTr="00F5547A">
        <w:trPr>
          <w:cantSplit/>
          <w:trHeight w:val="3875"/>
        </w:trPr>
        <w:tc>
          <w:tcPr>
            <w:tcW w:w="16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720254" w:rsidRPr="00F5547A" w:rsidRDefault="002870CD" w:rsidP="002870CD">
            <w:pPr>
              <w:pStyle w:val="p2"/>
              <w:spacing w:before="0" w:after="0"/>
              <w:ind w:left="113" w:right="113"/>
              <w:jc w:val="center"/>
              <w:rPr>
                <w:rFonts w:ascii="Arial" w:hAnsi="Arial" w:cs="Arial"/>
                <w:sz w:val="20"/>
                <w:szCs w:val="20"/>
              </w:rPr>
            </w:pPr>
            <w:r w:rsidRPr="00F5547A">
              <w:rPr>
                <w:rFonts w:ascii="Arial" w:hAnsi="Arial" w:cs="Arial"/>
                <w:sz w:val="20"/>
                <w:szCs w:val="20"/>
              </w:rPr>
              <w:t>8. Выявление и поддержка детей с особыми образовательными потребностями</w:t>
            </w:r>
          </w:p>
          <w:p w:rsidR="00720254" w:rsidRPr="00F5547A" w:rsidRDefault="00720254" w:rsidP="002870CD">
            <w:pPr>
              <w:pStyle w:val="p3"/>
              <w:spacing w:before="0" w:after="0"/>
              <w:ind w:left="113" w:right="113"/>
              <w:jc w:val="center"/>
              <w:rPr>
                <w:rFonts w:ascii="Arial" w:hAnsi="Arial" w:cs="Arial"/>
                <w:sz w:val="20"/>
                <w:szCs w:val="20"/>
              </w:rPr>
            </w:pPr>
          </w:p>
        </w:tc>
        <w:tc>
          <w:tcPr>
            <w:tcW w:w="24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диагностика, направленная на выявление детей с особыми образовательными потребностями;</w:t>
            </w:r>
          </w:p>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 оказание консультативной помощи педагогам по работе с детьми с особыми образовательными потребностями.</w:t>
            </w:r>
          </w:p>
        </w:tc>
        <w:tc>
          <w:tcPr>
            <w:tcW w:w="2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720254" w:rsidP="002870CD">
            <w:pPr>
              <w:pStyle w:val="p3"/>
              <w:spacing w:before="0" w:after="0"/>
              <w:rPr>
                <w:rFonts w:ascii="Arial" w:hAnsi="Arial" w:cs="Arial"/>
                <w:sz w:val="20"/>
                <w:szCs w:val="20"/>
              </w:rPr>
            </w:pPr>
          </w:p>
        </w:tc>
        <w:tc>
          <w:tcPr>
            <w:tcW w:w="21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720254" w:rsidP="002870CD">
            <w:pPr>
              <w:pStyle w:val="p3"/>
              <w:spacing w:before="0" w:after="0"/>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720254" w:rsidP="002870CD">
            <w:pPr>
              <w:spacing w:after="0" w:line="240" w:lineRule="auto"/>
              <w:rPr>
                <w:rFonts w:ascii="Arial" w:hAnsi="Arial" w:cs="Arial"/>
                <w:sz w:val="20"/>
                <w:szCs w:val="20"/>
              </w:rPr>
            </w:pPr>
          </w:p>
          <w:p w:rsidR="00720254" w:rsidRPr="00F5547A" w:rsidRDefault="002870CD" w:rsidP="002870CD">
            <w:pPr>
              <w:tabs>
                <w:tab w:val="left" w:pos="1980"/>
              </w:tabs>
              <w:spacing w:after="0" w:line="240" w:lineRule="auto"/>
              <w:rPr>
                <w:rFonts w:ascii="Arial" w:eastAsia="Times New Roman" w:hAnsi="Arial" w:cs="Arial"/>
                <w:sz w:val="20"/>
                <w:szCs w:val="20"/>
              </w:rPr>
            </w:pPr>
            <w:r w:rsidRPr="00F5547A">
              <w:rPr>
                <w:rFonts w:ascii="Arial" w:hAnsi="Arial" w:cs="Arial"/>
                <w:sz w:val="20"/>
                <w:szCs w:val="20"/>
              </w:rPr>
              <w:tab/>
            </w:r>
          </w:p>
        </w:tc>
        <w:tc>
          <w:tcPr>
            <w:tcW w:w="1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20254" w:rsidRPr="00F5547A" w:rsidRDefault="002870CD" w:rsidP="002870CD">
            <w:pPr>
              <w:pStyle w:val="p3"/>
              <w:spacing w:before="0" w:after="0"/>
              <w:rPr>
                <w:rFonts w:ascii="Arial" w:hAnsi="Arial" w:cs="Arial"/>
                <w:sz w:val="20"/>
                <w:szCs w:val="20"/>
              </w:rPr>
            </w:pPr>
            <w:r w:rsidRPr="00F5547A">
              <w:rPr>
                <w:rFonts w:ascii="Arial" w:hAnsi="Arial" w:cs="Arial"/>
                <w:sz w:val="20"/>
                <w:szCs w:val="20"/>
              </w:rPr>
              <w:t>-консультативно-просветительская работа со всеми участниками образовательных отношений;</w:t>
            </w:r>
          </w:p>
          <w:p w:rsidR="00720254" w:rsidRPr="00F5547A" w:rsidRDefault="00720254" w:rsidP="002870CD">
            <w:pPr>
              <w:pStyle w:val="p3"/>
              <w:spacing w:before="0" w:after="0"/>
              <w:rPr>
                <w:rFonts w:ascii="Arial" w:hAnsi="Arial" w:cs="Arial"/>
                <w:sz w:val="20"/>
                <w:szCs w:val="20"/>
              </w:rPr>
            </w:pPr>
          </w:p>
        </w:tc>
      </w:tr>
    </w:tbl>
    <w:p w:rsidR="00720254" w:rsidRDefault="00720254" w:rsidP="002870CD">
      <w:pPr>
        <w:spacing w:after="0" w:line="240" w:lineRule="auto"/>
        <w:rPr>
          <w:rFonts w:ascii="Arial" w:eastAsia="Times New Roman" w:hAnsi="Arial" w:cs="Arial"/>
          <w:b/>
          <w:color w:val="000000" w:themeColor="text1"/>
        </w:rPr>
      </w:pPr>
    </w:p>
    <w:p w:rsidR="00720254" w:rsidRDefault="00720254" w:rsidP="002870CD">
      <w:pPr>
        <w:spacing w:after="0" w:line="240" w:lineRule="auto"/>
        <w:jc w:val="left"/>
        <w:rPr>
          <w:rFonts w:ascii="Arial" w:hAnsi="Arial" w:cs="Arial"/>
          <w:b/>
          <w:sz w:val="24"/>
          <w:szCs w:val="24"/>
        </w:rPr>
      </w:pPr>
    </w:p>
    <w:p w:rsidR="00720254" w:rsidRDefault="002870CD" w:rsidP="00F5547A">
      <w:pPr>
        <w:pStyle w:val="30"/>
        <w:numPr>
          <w:ilvl w:val="2"/>
          <w:numId w:val="12"/>
        </w:numPr>
        <w:spacing w:after="0" w:line="240" w:lineRule="auto"/>
        <w:ind w:left="142" w:hanging="142"/>
        <w:jc w:val="left"/>
      </w:pPr>
      <w:bookmarkStart w:id="479" w:name="_Toc521567400"/>
      <w:bookmarkStart w:id="480" w:name="_Toc3744792"/>
      <w:bookmarkStart w:id="481" w:name="_Toc11850824"/>
      <w:bookmarkStart w:id="482" w:name="_Toc20218047"/>
      <w:bookmarkStart w:id="483" w:name="_Toc5706183"/>
      <w:bookmarkStart w:id="484" w:name="_Toc2689617"/>
      <w:bookmarkStart w:id="485" w:name="_Toc5705973"/>
      <w:bookmarkStart w:id="486" w:name="_Toc5706047"/>
      <w:r>
        <w:t>Финансовое обеспечение реализации основной образовательной программы</w:t>
      </w:r>
      <w:bookmarkEnd w:id="479"/>
      <w:bookmarkEnd w:id="480"/>
      <w:bookmarkEnd w:id="481"/>
      <w:bookmarkEnd w:id="482"/>
      <w:bookmarkEnd w:id="483"/>
      <w:bookmarkEnd w:id="484"/>
      <w:bookmarkEnd w:id="485"/>
      <w:bookmarkEnd w:id="486"/>
    </w:p>
    <w:p w:rsidR="00F5547A" w:rsidRPr="00F5547A" w:rsidRDefault="00F5547A" w:rsidP="00F5547A">
      <w:pPr>
        <w:pStyle w:val="ab"/>
        <w:spacing w:after="0" w:line="240" w:lineRule="auto"/>
        <w:ind w:left="-142" w:right="267" w:firstLine="1111"/>
        <w:jc w:val="both"/>
        <w:rPr>
          <w:rFonts w:ascii="Arial" w:hAnsi="Arial" w:cs="Arial"/>
          <w:sz w:val="24"/>
          <w:szCs w:val="24"/>
        </w:rPr>
      </w:pPr>
      <w:r w:rsidRPr="00F5547A">
        <w:rPr>
          <w:rFonts w:ascii="Arial" w:hAnsi="Arial" w:cs="Arial"/>
          <w:sz w:val="24"/>
          <w:szCs w:val="24"/>
        </w:rPr>
        <w:t>Финансовое обеспечение задания учредителя по реализации средней образовательной программ ысреднего общего образования осуществляется на основе нормативного подушевого финансирования. Введение нормативного под</w:t>
      </w:r>
      <w:r w:rsidRPr="00F5547A">
        <w:rPr>
          <w:rFonts w:ascii="Arial" w:hAnsi="Arial" w:cs="Arial"/>
          <w:sz w:val="24"/>
          <w:szCs w:val="24"/>
        </w:rPr>
        <w:t>у</w:t>
      </w:r>
      <w:r w:rsidRPr="00F5547A">
        <w:rPr>
          <w:rFonts w:ascii="Arial" w:hAnsi="Arial" w:cs="Arial"/>
          <w:sz w:val="24"/>
          <w:szCs w:val="24"/>
        </w:rPr>
        <w:lastRenderedPageBreak/>
        <w:t>шевого финансирования определяет механизм формирования расходов и довед</w:t>
      </w:r>
      <w:r w:rsidRPr="00F5547A">
        <w:rPr>
          <w:rFonts w:ascii="Arial" w:hAnsi="Arial" w:cs="Arial"/>
          <w:sz w:val="24"/>
          <w:szCs w:val="24"/>
        </w:rPr>
        <w:t>е</w:t>
      </w:r>
      <w:r w:rsidRPr="00F5547A">
        <w:rPr>
          <w:rFonts w:ascii="Arial" w:hAnsi="Arial" w:cs="Arial"/>
          <w:sz w:val="24"/>
          <w:szCs w:val="24"/>
        </w:rPr>
        <w:t>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5547A" w:rsidRPr="00F5547A" w:rsidRDefault="00F5547A" w:rsidP="00F5547A">
      <w:pPr>
        <w:pStyle w:val="ab"/>
        <w:spacing w:after="0" w:line="240" w:lineRule="auto"/>
        <w:ind w:left="-142" w:right="268" w:firstLine="1111"/>
        <w:jc w:val="both"/>
        <w:rPr>
          <w:rFonts w:ascii="Arial" w:hAnsi="Arial" w:cs="Arial"/>
          <w:sz w:val="24"/>
          <w:szCs w:val="24"/>
        </w:rPr>
      </w:pPr>
      <w:r w:rsidRPr="00F5547A">
        <w:rPr>
          <w:rFonts w:ascii="Arial" w:hAnsi="Arial" w:cs="Arial"/>
          <w:sz w:val="24"/>
          <w:szCs w:val="24"/>
        </w:rPr>
        <w:t xml:space="preserve">Применение принципа нормативного подушевого финансирования на уровне </w:t>
      </w:r>
      <w:r w:rsidRPr="00F5547A">
        <w:rPr>
          <w:rFonts w:ascii="Arial" w:hAnsi="Arial" w:cs="Arial"/>
          <w:spacing w:val="-3"/>
          <w:sz w:val="24"/>
          <w:szCs w:val="24"/>
        </w:rPr>
        <w:t xml:space="preserve">образовательного </w:t>
      </w:r>
      <w:r w:rsidRPr="00F5547A">
        <w:rPr>
          <w:rFonts w:ascii="Arial" w:hAnsi="Arial" w:cs="Arial"/>
          <w:sz w:val="24"/>
          <w:szCs w:val="24"/>
        </w:rPr>
        <w:t>учреждения заключается в определении стоимости ста</w:t>
      </w:r>
      <w:r w:rsidRPr="00F5547A">
        <w:rPr>
          <w:rFonts w:ascii="Arial" w:hAnsi="Arial" w:cs="Arial"/>
          <w:sz w:val="24"/>
          <w:szCs w:val="24"/>
        </w:rPr>
        <w:t>н</w:t>
      </w:r>
      <w:r w:rsidRPr="00F5547A">
        <w:rPr>
          <w:rFonts w:ascii="Arial" w:hAnsi="Arial" w:cs="Arial"/>
          <w:sz w:val="24"/>
          <w:szCs w:val="24"/>
        </w:rPr>
        <w:t xml:space="preserve">дартной </w:t>
      </w:r>
      <w:r w:rsidRPr="00F5547A">
        <w:rPr>
          <w:rFonts w:ascii="Arial" w:hAnsi="Arial" w:cs="Arial"/>
          <w:spacing w:val="-3"/>
          <w:sz w:val="24"/>
          <w:szCs w:val="24"/>
        </w:rPr>
        <w:t xml:space="preserve">(базовой) </w:t>
      </w:r>
      <w:r w:rsidRPr="00F5547A">
        <w:rPr>
          <w:rFonts w:ascii="Arial" w:hAnsi="Arial" w:cs="Arial"/>
          <w:sz w:val="24"/>
          <w:szCs w:val="24"/>
        </w:rPr>
        <w:t xml:space="preserve">бюджетной </w:t>
      </w:r>
      <w:r w:rsidRPr="00F5547A">
        <w:rPr>
          <w:rFonts w:ascii="Arial" w:hAnsi="Arial" w:cs="Arial"/>
          <w:spacing w:val="-3"/>
          <w:sz w:val="24"/>
          <w:szCs w:val="24"/>
        </w:rPr>
        <w:t xml:space="preserve">образовательной </w:t>
      </w:r>
      <w:r w:rsidRPr="00F5547A">
        <w:rPr>
          <w:rFonts w:ascii="Arial" w:hAnsi="Arial" w:cs="Arial"/>
          <w:sz w:val="24"/>
          <w:szCs w:val="24"/>
        </w:rPr>
        <w:t xml:space="preserve">услуги в </w:t>
      </w:r>
      <w:r w:rsidRPr="00F5547A">
        <w:rPr>
          <w:rFonts w:ascii="Arial" w:hAnsi="Arial" w:cs="Arial"/>
          <w:spacing w:val="-3"/>
          <w:sz w:val="24"/>
          <w:szCs w:val="24"/>
        </w:rPr>
        <w:t xml:space="preserve">образовательном </w:t>
      </w:r>
      <w:r w:rsidRPr="00F5547A">
        <w:rPr>
          <w:rFonts w:ascii="Arial" w:hAnsi="Arial" w:cs="Arial"/>
          <w:sz w:val="24"/>
          <w:szCs w:val="24"/>
        </w:rPr>
        <w:t>учрежд</w:t>
      </w:r>
      <w:r w:rsidRPr="00F5547A">
        <w:rPr>
          <w:rFonts w:ascii="Arial" w:hAnsi="Arial" w:cs="Arial"/>
          <w:sz w:val="24"/>
          <w:szCs w:val="24"/>
        </w:rPr>
        <w:t>е</w:t>
      </w:r>
      <w:r w:rsidRPr="00F5547A">
        <w:rPr>
          <w:rFonts w:ascii="Arial" w:hAnsi="Arial" w:cs="Arial"/>
          <w:sz w:val="24"/>
          <w:szCs w:val="24"/>
        </w:rPr>
        <w:t>нии не ниже уровня фактически сложившейся стоимости в предыдущем финанс</w:t>
      </w:r>
      <w:r w:rsidRPr="00F5547A">
        <w:rPr>
          <w:rFonts w:ascii="Arial" w:hAnsi="Arial" w:cs="Arial"/>
          <w:sz w:val="24"/>
          <w:szCs w:val="24"/>
        </w:rPr>
        <w:t>о</w:t>
      </w:r>
      <w:r w:rsidRPr="00F5547A">
        <w:rPr>
          <w:rFonts w:ascii="Arial" w:hAnsi="Arial" w:cs="Arial"/>
          <w:sz w:val="24"/>
          <w:szCs w:val="24"/>
        </w:rPr>
        <w:t>вом</w:t>
      </w:r>
      <w:r w:rsidRPr="00F5547A">
        <w:rPr>
          <w:rFonts w:ascii="Arial" w:hAnsi="Arial" w:cs="Arial"/>
          <w:spacing w:val="1"/>
          <w:sz w:val="24"/>
          <w:szCs w:val="24"/>
        </w:rPr>
        <w:t xml:space="preserve"> </w:t>
      </w:r>
      <w:r w:rsidRPr="00F5547A">
        <w:rPr>
          <w:rFonts w:ascii="Arial" w:hAnsi="Arial" w:cs="Arial"/>
          <w:spacing w:val="-8"/>
          <w:sz w:val="24"/>
          <w:szCs w:val="24"/>
        </w:rPr>
        <w:t>году.</w:t>
      </w:r>
    </w:p>
    <w:p w:rsidR="00F5547A" w:rsidRPr="00F5547A" w:rsidRDefault="00F5547A" w:rsidP="00F5547A">
      <w:pPr>
        <w:pStyle w:val="ab"/>
        <w:spacing w:after="0" w:line="240" w:lineRule="auto"/>
        <w:ind w:left="-142" w:right="265" w:firstLine="1111"/>
        <w:jc w:val="both"/>
        <w:rPr>
          <w:rFonts w:ascii="Arial" w:hAnsi="Arial" w:cs="Arial"/>
          <w:sz w:val="24"/>
          <w:szCs w:val="24"/>
        </w:rPr>
      </w:pPr>
      <w:r w:rsidRPr="00F5547A">
        <w:rPr>
          <w:rFonts w:ascii="Arial" w:hAnsi="Arial" w:cs="Arial"/>
          <w:i/>
          <w:sz w:val="24"/>
          <w:szCs w:val="24"/>
        </w:rPr>
        <w:t xml:space="preserve">Региональный расчетный подушевой норматив </w:t>
      </w:r>
      <w:r w:rsidRPr="00F5547A">
        <w:rPr>
          <w:rFonts w:ascii="Arial" w:hAnsi="Arial" w:cs="Arial"/>
          <w:sz w:val="24"/>
          <w:szCs w:val="24"/>
        </w:rPr>
        <w:t>— это минимально д</w:t>
      </w:r>
      <w:r w:rsidRPr="00F5547A">
        <w:rPr>
          <w:rFonts w:ascii="Arial" w:hAnsi="Arial" w:cs="Arial"/>
          <w:sz w:val="24"/>
          <w:szCs w:val="24"/>
        </w:rPr>
        <w:t>о</w:t>
      </w:r>
      <w:r w:rsidRPr="00F5547A">
        <w:rPr>
          <w:rFonts w:ascii="Arial" w:hAnsi="Arial" w:cs="Arial"/>
          <w:sz w:val="24"/>
          <w:szCs w:val="24"/>
        </w:rPr>
        <w:t>пустимый объем финансовых средств, необходимых для реализации основной о</w:t>
      </w:r>
      <w:r w:rsidRPr="00F5547A">
        <w:rPr>
          <w:rFonts w:ascii="Arial" w:hAnsi="Arial" w:cs="Arial"/>
          <w:sz w:val="24"/>
          <w:szCs w:val="24"/>
        </w:rPr>
        <w:t>б</w:t>
      </w:r>
      <w:r w:rsidRPr="00F5547A">
        <w:rPr>
          <w:rFonts w:ascii="Arial" w:hAnsi="Arial" w:cs="Arial"/>
          <w:sz w:val="24"/>
          <w:szCs w:val="24"/>
        </w:rPr>
        <w:t>разовательной программы в учреждениях данного региона в соответствии с ФГОС в расчете на одного обучающегося в год.</w:t>
      </w:r>
    </w:p>
    <w:p w:rsidR="00F5547A" w:rsidRPr="00F5547A" w:rsidRDefault="00F5547A" w:rsidP="00F5547A">
      <w:pPr>
        <w:pStyle w:val="ab"/>
        <w:spacing w:after="0" w:line="240" w:lineRule="auto"/>
        <w:ind w:left="-142" w:firstLine="1111"/>
        <w:jc w:val="both"/>
        <w:rPr>
          <w:rFonts w:ascii="Arial" w:hAnsi="Arial" w:cs="Arial"/>
          <w:sz w:val="24"/>
          <w:szCs w:val="24"/>
        </w:rPr>
      </w:pPr>
      <w:r w:rsidRPr="00F5547A">
        <w:rPr>
          <w:rFonts w:ascii="Arial" w:hAnsi="Arial" w:cs="Arial"/>
          <w:sz w:val="24"/>
          <w:szCs w:val="24"/>
        </w:rPr>
        <w:t>Региональный расчетный подушевой норматив покрывает следующие ра</w:t>
      </w:r>
      <w:r w:rsidRPr="00F5547A">
        <w:rPr>
          <w:rFonts w:ascii="Arial" w:hAnsi="Arial" w:cs="Arial"/>
          <w:sz w:val="24"/>
          <w:szCs w:val="24"/>
        </w:rPr>
        <w:t>с</w:t>
      </w:r>
      <w:r w:rsidRPr="00F5547A">
        <w:rPr>
          <w:rFonts w:ascii="Arial" w:hAnsi="Arial" w:cs="Arial"/>
          <w:sz w:val="24"/>
          <w:szCs w:val="24"/>
        </w:rPr>
        <w:t>ходы на год:</w:t>
      </w:r>
    </w:p>
    <w:p w:rsidR="00F5547A" w:rsidRPr="00F5547A" w:rsidRDefault="00F5547A" w:rsidP="006C30D0">
      <w:pPr>
        <w:pStyle w:val="afffff5"/>
        <w:widowControl w:val="0"/>
        <w:numPr>
          <w:ilvl w:val="0"/>
          <w:numId w:val="129"/>
        </w:numPr>
        <w:tabs>
          <w:tab w:val="left" w:pos="507"/>
        </w:tabs>
        <w:autoSpaceDE w:val="0"/>
        <w:autoSpaceDN w:val="0"/>
        <w:spacing w:after="0" w:line="240" w:lineRule="auto"/>
        <w:ind w:left="-142" w:right="266" w:firstLine="1111"/>
        <w:contextualSpacing w:val="0"/>
        <w:jc w:val="both"/>
        <w:rPr>
          <w:rFonts w:ascii="Arial" w:hAnsi="Arial" w:cs="Arial"/>
          <w:sz w:val="24"/>
          <w:szCs w:val="24"/>
        </w:rPr>
      </w:pPr>
      <w:r w:rsidRPr="00F5547A">
        <w:rPr>
          <w:rFonts w:ascii="Arial" w:hAnsi="Arial" w:cs="Arial"/>
          <w:sz w:val="24"/>
          <w:szCs w:val="24"/>
        </w:rPr>
        <w:t xml:space="preserve">оплату </w:t>
      </w:r>
      <w:r w:rsidRPr="00F5547A">
        <w:rPr>
          <w:rFonts w:ascii="Arial" w:hAnsi="Arial" w:cs="Arial"/>
          <w:spacing w:val="-3"/>
          <w:sz w:val="24"/>
          <w:szCs w:val="24"/>
        </w:rPr>
        <w:t xml:space="preserve">труда </w:t>
      </w:r>
      <w:r w:rsidRPr="00F5547A">
        <w:rPr>
          <w:rFonts w:ascii="Arial" w:hAnsi="Arial" w:cs="Arial"/>
          <w:sz w:val="24"/>
          <w:szCs w:val="24"/>
        </w:rPr>
        <w:t xml:space="preserve">работников </w:t>
      </w:r>
      <w:r w:rsidRPr="00F5547A">
        <w:rPr>
          <w:rFonts w:ascii="Arial" w:hAnsi="Arial" w:cs="Arial"/>
          <w:spacing w:val="-3"/>
          <w:sz w:val="24"/>
          <w:szCs w:val="24"/>
        </w:rPr>
        <w:t xml:space="preserve">образовательных </w:t>
      </w:r>
      <w:r w:rsidRPr="00F5547A">
        <w:rPr>
          <w:rFonts w:ascii="Arial" w:hAnsi="Arial" w:cs="Arial"/>
          <w:sz w:val="24"/>
          <w:szCs w:val="24"/>
        </w:rPr>
        <w:t>учреждений с учётом ра</w:t>
      </w:r>
      <w:r w:rsidRPr="00F5547A">
        <w:rPr>
          <w:rFonts w:ascii="Arial" w:hAnsi="Arial" w:cs="Arial"/>
          <w:sz w:val="24"/>
          <w:szCs w:val="24"/>
        </w:rPr>
        <w:t>й</w:t>
      </w:r>
      <w:r w:rsidRPr="00F5547A">
        <w:rPr>
          <w:rFonts w:ascii="Arial" w:hAnsi="Arial" w:cs="Arial"/>
          <w:sz w:val="24"/>
          <w:szCs w:val="24"/>
        </w:rPr>
        <w:t>онных коэффициентов к заработной плате, а также</w:t>
      </w:r>
      <w:r w:rsidRPr="00F5547A">
        <w:rPr>
          <w:rFonts w:ascii="Arial" w:hAnsi="Arial" w:cs="Arial"/>
          <w:spacing w:val="-7"/>
          <w:sz w:val="24"/>
          <w:szCs w:val="24"/>
        </w:rPr>
        <w:t xml:space="preserve"> </w:t>
      </w:r>
      <w:r w:rsidRPr="00F5547A">
        <w:rPr>
          <w:rFonts w:ascii="Arial" w:hAnsi="Arial" w:cs="Arial"/>
          <w:sz w:val="24"/>
          <w:szCs w:val="24"/>
        </w:rPr>
        <w:t>отчисления;</w:t>
      </w:r>
    </w:p>
    <w:p w:rsidR="00F5547A" w:rsidRPr="00F5547A" w:rsidRDefault="00F5547A" w:rsidP="006C30D0">
      <w:pPr>
        <w:pStyle w:val="afffff5"/>
        <w:widowControl w:val="0"/>
        <w:numPr>
          <w:ilvl w:val="0"/>
          <w:numId w:val="129"/>
        </w:numPr>
        <w:tabs>
          <w:tab w:val="left" w:pos="576"/>
          <w:tab w:val="left" w:pos="577"/>
          <w:tab w:val="left" w:pos="1581"/>
          <w:tab w:val="left" w:pos="1823"/>
          <w:tab w:val="left" w:pos="3511"/>
          <w:tab w:val="left" w:pos="3996"/>
          <w:tab w:val="left" w:pos="5419"/>
          <w:tab w:val="left" w:pos="5774"/>
          <w:tab w:val="left" w:pos="5829"/>
          <w:tab w:val="left" w:pos="7103"/>
          <w:tab w:val="left" w:pos="7607"/>
          <w:tab w:val="left" w:pos="8739"/>
        </w:tabs>
        <w:autoSpaceDE w:val="0"/>
        <w:autoSpaceDN w:val="0"/>
        <w:spacing w:after="0" w:line="240" w:lineRule="auto"/>
        <w:ind w:left="-142" w:right="266" w:firstLine="1111"/>
        <w:contextualSpacing w:val="0"/>
        <w:jc w:val="both"/>
        <w:rPr>
          <w:rFonts w:ascii="Arial" w:hAnsi="Arial" w:cs="Arial"/>
          <w:sz w:val="24"/>
          <w:szCs w:val="24"/>
        </w:rPr>
      </w:pPr>
      <w:r w:rsidRPr="00F5547A">
        <w:rPr>
          <w:rFonts w:ascii="Arial" w:hAnsi="Arial" w:cs="Arial"/>
          <w:sz w:val="24"/>
          <w:szCs w:val="24"/>
        </w:rPr>
        <w:t>расходы,</w:t>
      </w:r>
      <w:r w:rsidRPr="00F5547A">
        <w:rPr>
          <w:rFonts w:ascii="Arial" w:hAnsi="Arial" w:cs="Arial"/>
          <w:sz w:val="24"/>
          <w:szCs w:val="24"/>
        </w:rPr>
        <w:tab/>
        <w:t>непосредственно</w:t>
      </w:r>
      <w:r w:rsidRPr="00F5547A">
        <w:rPr>
          <w:rFonts w:ascii="Arial" w:hAnsi="Arial" w:cs="Arial"/>
          <w:sz w:val="24"/>
          <w:szCs w:val="24"/>
        </w:rPr>
        <w:tab/>
        <w:t>связанные</w:t>
      </w:r>
      <w:r w:rsidRPr="00F5547A">
        <w:rPr>
          <w:rFonts w:ascii="Arial" w:hAnsi="Arial" w:cs="Arial"/>
          <w:sz w:val="24"/>
          <w:szCs w:val="24"/>
        </w:rPr>
        <w:tab/>
        <w:t>с</w:t>
      </w:r>
      <w:r w:rsidRPr="00F5547A">
        <w:rPr>
          <w:rFonts w:ascii="Arial" w:hAnsi="Arial" w:cs="Arial"/>
          <w:sz w:val="24"/>
          <w:szCs w:val="24"/>
        </w:rPr>
        <w:tab/>
        <w:t>обеспечением</w:t>
      </w:r>
      <w:r w:rsidRPr="00F5547A">
        <w:rPr>
          <w:rFonts w:ascii="Arial" w:hAnsi="Arial" w:cs="Arial"/>
          <w:sz w:val="24"/>
          <w:szCs w:val="24"/>
        </w:rPr>
        <w:tab/>
      </w:r>
      <w:r w:rsidRPr="00F5547A">
        <w:rPr>
          <w:rFonts w:ascii="Arial" w:hAnsi="Arial" w:cs="Arial"/>
          <w:spacing w:val="-3"/>
          <w:sz w:val="24"/>
          <w:szCs w:val="24"/>
        </w:rPr>
        <w:t xml:space="preserve">образовательного </w:t>
      </w:r>
      <w:r w:rsidRPr="00F5547A">
        <w:rPr>
          <w:rFonts w:ascii="Arial" w:hAnsi="Arial" w:cs="Arial"/>
          <w:sz w:val="24"/>
          <w:szCs w:val="24"/>
        </w:rPr>
        <w:t>процесса</w:t>
      </w:r>
      <w:r w:rsidRPr="00F5547A">
        <w:rPr>
          <w:rFonts w:ascii="Arial" w:hAnsi="Arial" w:cs="Arial"/>
          <w:sz w:val="24"/>
          <w:szCs w:val="24"/>
        </w:rPr>
        <w:tab/>
        <w:t>(приобретение</w:t>
      </w:r>
      <w:r w:rsidRPr="00F5547A">
        <w:rPr>
          <w:rFonts w:ascii="Arial" w:hAnsi="Arial" w:cs="Arial"/>
          <w:sz w:val="24"/>
          <w:szCs w:val="24"/>
        </w:rPr>
        <w:tab/>
        <w:t>учебно-наглядных</w:t>
      </w:r>
      <w:r w:rsidRPr="00F5547A">
        <w:rPr>
          <w:rFonts w:ascii="Arial" w:hAnsi="Arial" w:cs="Arial"/>
          <w:sz w:val="24"/>
          <w:szCs w:val="24"/>
        </w:rPr>
        <w:tab/>
      </w:r>
      <w:r w:rsidRPr="00F5547A">
        <w:rPr>
          <w:rFonts w:ascii="Arial" w:hAnsi="Arial" w:cs="Arial"/>
          <w:sz w:val="24"/>
          <w:szCs w:val="24"/>
        </w:rPr>
        <w:tab/>
        <w:t>пособий,</w:t>
      </w:r>
      <w:r w:rsidRPr="00F5547A">
        <w:rPr>
          <w:rFonts w:ascii="Arial" w:hAnsi="Arial" w:cs="Arial"/>
          <w:sz w:val="24"/>
          <w:szCs w:val="24"/>
        </w:rPr>
        <w:tab/>
        <w:t>технических</w:t>
      </w:r>
      <w:r w:rsidRPr="00F5547A">
        <w:rPr>
          <w:rFonts w:ascii="Arial" w:hAnsi="Arial" w:cs="Arial"/>
          <w:sz w:val="24"/>
          <w:szCs w:val="24"/>
        </w:rPr>
        <w:tab/>
      </w:r>
      <w:r w:rsidRPr="00F5547A">
        <w:rPr>
          <w:rFonts w:ascii="Arial" w:hAnsi="Arial" w:cs="Arial"/>
          <w:spacing w:val="-1"/>
          <w:sz w:val="24"/>
          <w:szCs w:val="24"/>
        </w:rPr>
        <w:t>средств</w:t>
      </w:r>
    </w:p>
    <w:p w:rsidR="00F5547A" w:rsidRPr="00F5547A" w:rsidRDefault="00F5547A" w:rsidP="00F5547A">
      <w:pPr>
        <w:pStyle w:val="ab"/>
        <w:spacing w:before="89" w:after="0" w:line="240" w:lineRule="auto"/>
        <w:ind w:left="-142" w:right="269" w:firstLine="1111"/>
        <w:jc w:val="both"/>
        <w:rPr>
          <w:rFonts w:ascii="Arial" w:hAnsi="Arial" w:cs="Arial"/>
          <w:sz w:val="24"/>
          <w:szCs w:val="24"/>
        </w:rPr>
      </w:pPr>
      <w:r w:rsidRPr="00F5547A">
        <w:rPr>
          <w:rFonts w:ascii="Arial" w:hAnsi="Arial" w:cs="Arial"/>
          <w:sz w:val="24"/>
          <w:szCs w:val="24"/>
        </w:rPr>
        <w:t>обучения, расходных материалов, канцелярских товаров, оплату услуг связи в части расходов, связанных с подключением к информационной сети Инте</w:t>
      </w:r>
      <w:r w:rsidRPr="00F5547A">
        <w:rPr>
          <w:rFonts w:ascii="Arial" w:hAnsi="Arial" w:cs="Arial"/>
          <w:sz w:val="24"/>
          <w:szCs w:val="24"/>
        </w:rPr>
        <w:t>р</w:t>
      </w:r>
      <w:r w:rsidRPr="00F5547A">
        <w:rPr>
          <w:rFonts w:ascii="Arial" w:hAnsi="Arial" w:cs="Arial"/>
          <w:sz w:val="24"/>
          <w:szCs w:val="24"/>
        </w:rPr>
        <w:t>нет и платой за пользование этой сетью);</w:t>
      </w:r>
    </w:p>
    <w:p w:rsidR="00F5547A" w:rsidRPr="00F5547A" w:rsidRDefault="00F5547A" w:rsidP="006C30D0">
      <w:pPr>
        <w:pStyle w:val="afffff5"/>
        <w:widowControl w:val="0"/>
        <w:numPr>
          <w:ilvl w:val="0"/>
          <w:numId w:val="129"/>
        </w:numPr>
        <w:tabs>
          <w:tab w:val="left" w:pos="507"/>
        </w:tabs>
        <w:autoSpaceDE w:val="0"/>
        <w:autoSpaceDN w:val="0"/>
        <w:spacing w:before="1" w:after="0" w:line="240" w:lineRule="auto"/>
        <w:ind w:left="-142" w:right="265" w:firstLine="1111"/>
        <w:contextualSpacing w:val="0"/>
        <w:jc w:val="both"/>
        <w:rPr>
          <w:rFonts w:ascii="Arial" w:hAnsi="Arial" w:cs="Arial"/>
          <w:sz w:val="24"/>
          <w:szCs w:val="24"/>
        </w:rPr>
      </w:pPr>
      <w:r w:rsidRPr="00F5547A">
        <w:rPr>
          <w:rFonts w:ascii="Arial" w:hAnsi="Arial" w:cs="Arial"/>
          <w:sz w:val="24"/>
          <w:szCs w:val="24"/>
        </w:rPr>
        <w:t>иные хозяйственные нужды и другие расходы, связанные с обеспеч</w:t>
      </w:r>
      <w:r w:rsidRPr="00F5547A">
        <w:rPr>
          <w:rFonts w:ascii="Arial" w:hAnsi="Arial" w:cs="Arial"/>
          <w:sz w:val="24"/>
          <w:szCs w:val="24"/>
        </w:rPr>
        <w:t>е</w:t>
      </w:r>
      <w:r w:rsidRPr="00F5547A">
        <w:rPr>
          <w:rFonts w:ascii="Arial" w:hAnsi="Arial" w:cs="Arial"/>
          <w:sz w:val="24"/>
          <w:szCs w:val="24"/>
        </w:rPr>
        <w:t xml:space="preserve">нием </w:t>
      </w:r>
      <w:r w:rsidRPr="00F5547A">
        <w:rPr>
          <w:rFonts w:ascii="Arial" w:hAnsi="Arial" w:cs="Arial"/>
          <w:spacing w:val="-3"/>
          <w:sz w:val="24"/>
          <w:szCs w:val="24"/>
        </w:rPr>
        <w:t xml:space="preserve">образовательного </w:t>
      </w:r>
      <w:r w:rsidRPr="00F5547A">
        <w:rPr>
          <w:rFonts w:ascii="Arial" w:hAnsi="Arial" w:cs="Arial"/>
          <w:sz w:val="24"/>
          <w:szCs w:val="24"/>
        </w:rPr>
        <w:t>процесса (обучение, повышение квалификации педагогич</w:t>
      </w:r>
      <w:r w:rsidRPr="00F5547A">
        <w:rPr>
          <w:rFonts w:ascii="Arial" w:hAnsi="Arial" w:cs="Arial"/>
          <w:sz w:val="24"/>
          <w:szCs w:val="24"/>
        </w:rPr>
        <w:t>е</w:t>
      </w:r>
      <w:r w:rsidRPr="00F5547A">
        <w:rPr>
          <w:rFonts w:ascii="Arial" w:hAnsi="Arial" w:cs="Arial"/>
          <w:sz w:val="24"/>
          <w:szCs w:val="24"/>
        </w:rPr>
        <w:t xml:space="preserve">ского и административно-управленческого персонала </w:t>
      </w:r>
      <w:r w:rsidRPr="00F5547A">
        <w:rPr>
          <w:rFonts w:ascii="Arial" w:hAnsi="Arial" w:cs="Arial"/>
          <w:spacing w:val="-3"/>
          <w:sz w:val="24"/>
          <w:szCs w:val="24"/>
        </w:rPr>
        <w:t xml:space="preserve">образовательного </w:t>
      </w:r>
      <w:r w:rsidRPr="00F5547A">
        <w:rPr>
          <w:rFonts w:ascii="Arial" w:hAnsi="Arial" w:cs="Arial"/>
          <w:sz w:val="24"/>
          <w:szCs w:val="24"/>
        </w:rPr>
        <w:t>учрежд</w:t>
      </w:r>
      <w:r w:rsidRPr="00F5547A">
        <w:rPr>
          <w:rFonts w:ascii="Arial" w:hAnsi="Arial" w:cs="Arial"/>
          <w:sz w:val="24"/>
          <w:szCs w:val="24"/>
        </w:rPr>
        <w:t>е</w:t>
      </w:r>
      <w:r w:rsidRPr="00F5547A">
        <w:rPr>
          <w:rFonts w:ascii="Arial" w:hAnsi="Arial" w:cs="Arial"/>
          <w:sz w:val="24"/>
          <w:szCs w:val="24"/>
        </w:rPr>
        <w:t>ния, командировочные расходы и др.), за исключением расходов на содержание зданий и коммунальных расходов, осуществляемых из местных бюджетов. Реал</w:t>
      </w:r>
      <w:r w:rsidRPr="00F5547A">
        <w:rPr>
          <w:rFonts w:ascii="Arial" w:hAnsi="Arial" w:cs="Arial"/>
          <w:sz w:val="24"/>
          <w:szCs w:val="24"/>
        </w:rPr>
        <w:t>и</w:t>
      </w:r>
      <w:r w:rsidRPr="00F5547A">
        <w:rPr>
          <w:rFonts w:ascii="Arial" w:hAnsi="Arial" w:cs="Arial"/>
          <w:sz w:val="24"/>
          <w:szCs w:val="24"/>
        </w:rPr>
        <w:t>зация принципа нормативного подушевого финансирования</w:t>
      </w:r>
      <w:r w:rsidRPr="00F5547A">
        <w:rPr>
          <w:rFonts w:ascii="Arial" w:hAnsi="Arial" w:cs="Arial"/>
          <w:spacing w:val="-31"/>
          <w:sz w:val="24"/>
          <w:szCs w:val="24"/>
        </w:rPr>
        <w:t xml:space="preserve"> </w:t>
      </w:r>
      <w:r w:rsidRPr="00F5547A">
        <w:rPr>
          <w:rFonts w:ascii="Arial" w:hAnsi="Arial" w:cs="Arial"/>
          <w:sz w:val="24"/>
          <w:szCs w:val="24"/>
        </w:rPr>
        <w:t>осуществляется на трёх следующих</w:t>
      </w:r>
      <w:r w:rsidRPr="00F5547A">
        <w:rPr>
          <w:rFonts w:ascii="Arial" w:hAnsi="Arial" w:cs="Arial"/>
          <w:spacing w:val="-7"/>
          <w:sz w:val="24"/>
          <w:szCs w:val="24"/>
        </w:rPr>
        <w:t xml:space="preserve"> </w:t>
      </w:r>
      <w:r w:rsidRPr="00F5547A">
        <w:rPr>
          <w:rFonts w:ascii="Arial" w:hAnsi="Arial" w:cs="Arial"/>
          <w:sz w:val="24"/>
          <w:szCs w:val="24"/>
        </w:rPr>
        <w:t>уровнях:</w:t>
      </w:r>
    </w:p>
    <w:p w:rsidR="00F5547A" w:rsidRPr="00F5547A" w:rsidRDefault="00F5547A" w:rsidP="006C30D0">
      <w:pPr>
        <w:pStyle w:val="afffff5"/>
        <w:widowControl w:val="0"/>
        <w:numPr>
          <w:ilvl w:val="0"/>
          <w:numId w:val="129"/>
        </w:numPr>
        <w:tabs>
          <w:tab w:val="left" w:pos="409"/>
        </w:tabs>
        <w:autoSpaceDE w:val="0"/>
        <w:autoSpaceDN w:val="0"/>
        <w:spacing w:after="0" w:line="240" w:lineRule="auto"/>
        <w:ind w:left="-142" w:firstLine="1111"/>
        <w:contextualSpacing w:val="0"/>
        <w:jc w:val="both"/>
        <w:rPr>
          <w:rFonts w:ascii="Arial" w:hAnsi="Arial" w:cs="Arial"/>
          <w:sz w:val="24"/>
          <w:szCs w:val="24"/>
        </w:rPr>
      </w:pPr>
      <w:r w:rsidRPr="00F5547A">
        <w:rPr>
          <w:rFonts w:ascii="Arial" w:hAnsi="Arial" w:cs="Arial"/>
          <w:sz w:val="24"/>
          <w:szCs w:val="24"/>
        </w:rPr>
        <w:t>межбюджетных отношений (бюджет субъекта РФ — муниципальный</w:t>
      </w:r>
      <w:r w:rsidRPr="00F5547A">
        <w:rPr>
          <w:rFonts w:ascii="Arial" w:hAnsi="Arial" w:cs="Arial"/>
          <w:spacing w:val="-29"/>
          <w:sz w:val="24"/>
          <w:szCs w:val="24"/>
        </w:rPr>
        <w:t xml:space="preserve"> </w:t>
      </w:r>
      <w:r w:rsidRPr="00F5547A">
        <w:rPr>
          <w:rFonts w:ascii="Arial" w:hAnsi="Arial" w:cs="Arial"/>
          <w:sz w:val="24"/>
          <w:szCs w:val="24"/>
        </w:rPr>
        <w:t>бюджет);</w:t>
      </w:r>
    </w:p>
    <w:p w:rsidR="00F5547A" w:rsidRPr="00F5547A" w:rsidRDefault="00F5547A" w:rsidP="006C30D0">
      <w:pPr>
        <w:pStyle w:val="afffff5"/>
        <w:widowControl w:val="0"/>
        <w:numPr>
          <w:ilvl w:val="0"/>
          <w:numId w:val="129"/>
        </w:numPr>
        <w:tabs>
          <w:tab w:val="left" w:pos="529"/>
        </w:tabs>
        <w:autoSpaceDE w:val="0"/>
        <w:autoSpaceDN w:val="0"/>
        <w:spacing w:after="0" w:line="240" w:lineRule="auto"/>
        <w:ind w:left="-142" w:right="264" w:firstLine="1111"/>
        <w:contextualSpacing w:val="0"/>
        <w:jc w:val="both"/>
        <w:rPr>
          <w:rFonts w:ascii="Arial" w:hAnsi="Arial" w:cs="Arial"/>
          <w:sz w:val="24"/>
          <w:szCs w:val="24"/>
        </w:rPr>
      </w:pPr>
      <w:r w:rsidRPr="00F5547A">
        <w:rPr>
          <w:rFonts w:ascii="Arial" w:hAnsi="Arial" w:cs="Arial"/>
          <w:sz w:val="24"/>
          <w:szCs w:val="24"/>
        </w:rPr>
        <w:t xml:space="preserve">внутрибюджетных отношений (муниципальный </w:t>
      </w:r>
      <w:r w:rsidRPr="00F5547A">
        <w:rPr>
          <w:rFonts w:ascii="Arial" w:hAnsi="Arial" w:cs="Arial"/>
          <w:spacing w:val="-3"/>
          <w:sz w:val="24"/>
          <w:szCs w:val="24"/>
        </w:rPr>
        <w:t xml:space="preserve">бюджет </w:t>
      </w:r>
      <w:r w:rsidRPr="00F5547A">
        <w:rPr>
          <w:rFonts w:ascii="Arial" w:hAnsi="Arial" w:cs="Arial"/>
          <w:sz w:val="24"/>
          <w:szCs w:val="24"/>
        </w:rPr>
        <w:t xml:space="preserve">— </w:t>
      </w:r>
      <w:r w:rsidRPr="00F5547A">
        <w:rPr>
          <w:rFonts w:ascii="Arial" w:hAnsi="Arial" w:cs="Arial"/>
          <w:spacing w:val="-3"/>
          <w:sz w:val="24"/>
          <w:szCs w:val="24"/>
        </w:rPr>
        <w:t>образов</w:t>
      </w:r>
      <w:r w:rsidRPr="00F5547A">
        <w:rPr>
          <w:rFonts w:ascii="Arial" w:hAnsi="Arial" w:cs="Arial"/>
          <w:spacing w:val="-3"/>
          <w:sz w:val="24"/>
          <w:szCs w:val="24"/>
        </w:rPr>
        <w:t>а</w:t>
      </w:r>
      <w:r w:rsidRPr="00F5547A">
        <w:rPr>
          <w:rFonts w:ascii="Arial" w:hAnsi="Arial" w:cs="Arial"/>
          <w:spacing w:val="-3"/>
          <w:sz w:val="24"/>
          <w:szCs w:val="24"/>
        </w:rPr>
        <w:t xml:space="preserve">тельное </w:t>
      </w:r>
      <w:r w:rsidRPr="00F5547A">
        <w:rPr>
          <w:rFonts w:ascii="Arial" w:hAnsi="Arial" w:cs="Arial"/>
          <w:sz w:val="24"/>
          <w:szCs w:val="24"/>
        </w:rPr>
        <w:t>учреждение);</w:t>
      </w:r>
    </w:p>
    <w:p w:rsidR="00F5547A" w:rsidRPr="00F5547A" w:rsidRDefault="00F5547A" w:rsidP="006C30D0">
      <w:pPr>
        <w:pStyle w:val="afffff5"/>
        <w:widowControl w:val="0"/>
        <w:numPr>
          <w:ilvl w:val="0"/>
          <w:numId w:val="129"/>
        </w:numPr>
        <w:tabs>
          <w:tab w:val="left" w:pos="409"/>
        </w:tabs>
        <w:autoSpaceDE w:val="0"/>
        <w:autoSpaceDN w:val="0"/>
        <w:spacing w:after="0" w:line="240" w:lineRule="auto"/>
        <w:ind w:left="-142" w:firstLine="1111"/>
        <w:contextualSpacing w:val="0"/>
        <w:jc w:val="both"/>
        <w:rPr>
          <w:rFonts w:ascii="Arial" w:hAnsi="Arial" w:cs="Arial"/>
          <w:sz w:val="24"/>
          <w:szCs w:val="24"/>
        </w:rPr>
      </w:pPr>
      <w:r w:rsidRPr="00F5547A">
        <w:rPr>
          <w:rFonts w:ascii="Arial" w:hAnsi="Arial" w:cs="Arial"/>
          <w:spacing w:val="-3"/>
          <w:sz w:val="24"/>
          <w:szCs w:val="24"/>
        </w:rPr>
        <w:t>образовательного</w:t>
      </w:r>
      <w:r w:rsidRPr="00F5547A">
        <w:rPr>
          <w:rFonts w:ascii="Arial" w:hAnsi="Arial" w:cs="Arial"/>
          <w:sz w:val="24"/>
          <w:szCs w:val="24"/>
        </w:rPr>
        <w:t xml:space="preserve"> учреждения.</w:t>
      </w:r>
    </w:p>
    <w:p w:rsidR="00F5547A" w:rsidRPr="00F5547A" w:rsidRDefault="00F5547A" w:rsidP="00F5547A">
      <w:pPr>
        <w:pStyle w:val="ab"/>
        <w:spacing w:after="0" w:line="240" w:lineRule="auto"/>
        <w:ind w:left="-142" w:right="260" w:firstLine="1111"/>
        <w:jc w:val="both"/>
        <w:rPr>
          <w:rFonts w:ascii="Arial" w:hAnsi="Arial" w:cs="Arial"/>
          <w:sz w:val="24"/>
          <w:szCs w:val="24"/>
        </w:rPr>
      </w:pPr>
      <w:r w:rsidRPr="00F5547A">
        <w:rPr>
          <w:rFonts w:ascii="Arial" w:hAnsi="Arial" w:cs="Arial"/>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 правовое закрепление на региональном уровне следующих положений:</w:t>
      </w:r>
    </w:p>
    <w:p w:rsidR="00F5547A" w:rsidRPr="00F5547A" w:rsidRDefault="00F5547A" w:rsidP="006C30D0">
      <w:pPr>
        <w:pStyle w:val="afffff5"/>
        <w:widowControl w:val="0"/>
        <w:numPr>
          <w:ilvl w:val="0"/>
          <w:numId w:val="129"/>
        </w:numPr>
        <w:tabs>
          <w:tab w:val="left" w:pos="486"/>
        </w:tabs>
        <w:autoSpaceDE w:val="0"/>
        <w:autoSpaceDN w:val="0"/>
        <w:spacing w:after="0" w:line="240" w:lineRule="auto"/>
        <w:ind w:left="-142" w:right="263" w:firstLine="1111"/>
        <w:contextualSpacing w:val="0"/>
        <w:jc w:val="both"/>
        <w:rPr>
          <w:rFonts w:ascii="Arial" w:hAnsi="Arial" w:cs="Arial"/>
          <w:sz w:val="24"/>
          <w:szCs w:val="24"/>
        </w:rPr>
      </w:pPr>
      <w:r w:rsidRPr="00F5547A">
        <w:rPr>
          <w:rFonts w:ascii="Arial" w:hAnsi="Arial" w:cs="Arial"/>
          <w:sz w:val="24"/>
          <w:szCs w:val="24"/>
        </w:rPr>
        <w:t>неуменьшение уровня финансирования по статьям расходов, вкл</w:t>
      </w:r>
      <w:r w:rsidRPr="00F5547A">
        <w:rPr>
          <w:rFonts w:ascii="Arial" w:hAnsi="Arial" w:cs="Arial"/>
          <w:sz w:val="24"/>
          <w:szCs w:val="24"/>
        </w:rPr>
        <w:t>ю</w:t>
      </w:r>
      <w:r w:rsidRPr="00F5547A">
        <w:rPr>
          <w:rFonts w:ascii="Arial" w:hAnsi="Arial" w:cs="Arial"/>
          <w:sz w:val="24"/>
          <w:szCs w:val="24"/>
        </w:rPr>
        <w:t xml:space="preserve">ченным в величину регионального расчетного подушевого норматива (заработная плата с начислениями, прочие текущие расходы на обеспечение материальных </w:t>
      </w:r>
      <w:r w:rsidRPr="00F5547A">
        <w:rPr>
          <w:rFonts w:ascii="Arial" w:hAnsi="Arial" w:cs="Arial"/>
          <w:spacing w:val="-6"/>
          <w:sz w:val="24"/>
          <w:szCs w:val="24"/>
        </w:rPr>
        <w:t xml:space="preserve">затрат, </w:t>
      </w:r>
      <w:r w:rsidRPr="00F5547A">
        <w:rPr>
          <w:rFonts w:ascii="Arial" w:hAnsi="Arial" w:cs="Arial"/>
          <w:sz w:val="24"/>
          <w:szCs w:val="24"/>
        </w:rPr>
        <w:t>непосредственно связанных с учебной деятельностью общеобразовател</w:t>
      </w:r>
      <w:r w:rsidRPr="00F5547A">
        <w:rPr>
          <w:rFonts w:ascii="Arial" w:hAnsi="Arial" w:cs="Arial"/>
          <w:sz w:val="24"/>
          <w:szCs w:val="24"/>
        </w:rPr>
        <w:t>ь</w:t>
      </w:r>
      <w:r w:rsidRPr="00F5547A">
        <w:rPr>
          <w:rFonts w:ascii="Arial" w:hAnsi="Arial" w:cs="Arial"/>
          <w:sz w:val="24"/>
          <w:szCs w:val="24"/>
        </w:rPr>
        <w:t>ных учреждений);</w:t>
      </w:r>
    </w:p>
    <w:p w:rsidR="00F5547A" w:rsidRPr="00F5547A" w:rsidRDefault="00F5547A" w:rsidP="006C30D0">
      <w:pPr>
        <w:pStyle w:val="afffff5"/>
        <w:widowControl w:val="0"/>
        <w:numPr>
          <w:ilvl w:val="0"/>
          <w:numId w:val="129"/>
        </w:numPr>
        <w:tabs>
          <w:tab w:val="left" w:pos="474"/>
        </w:tabs>
        <w:autoSpaceDE w:val="0"/>
        <w:autoSpaceDN w:val="0"/>
        <w:spacing w:before="1" w:after="0" w:line="240" w:lineRule="auto"/>
        <w:ind w:left="-142" w:right="263" w:firstLine="1111"/>
        <w:contextualSpacing w:val="0"/>
        <w:jc w:val="both"/>
        <w:rPr>
          <w:rFonts w:ascii="Arial" w:hAnsi="Arial" w:cs="Arial"/>
          <w:sz w:val="24"/>
          <w:szCs w:val="24"/>
        </w:rPr>
      </w:pPr>
      <w:r w:rsidRPr="00F5547A">
        <w:rPr>
          <w:rFonts w:ascii="Arial" w:hAnsi="Arial" w:cs="Arial"/>
          <w:sz w:val="24"/>
          <w:szCs w:val="24"/>
        </w:rPr>
        <w:t>возможность использования нормативов не только на уровне ме</w:t>
      </w:r>
      <w:r w:rsidRPr="00F5547A">
        <w:rPr>
          <w:rFonts w:ascii="Arial" w:hAnsi="Arial" w:cs="Arial"/>
          <w:sz w:val="24"/>
          <w:szCs w:val="24"/>
        </w:rPr>
        <w:t>ж</w:t>
      </w:r>
      <w:r w:rsidRPr="00F5547A">
        <w:rPr>
          <w:rFonts w:ascii="Arial" w:hAnsi="Arial" w:cs="Arial"/>
          <w:sz w:val="24"/>
          <w:szCs w:val="24"/>
        </w:rPr>
        <w:t xml:space="preserve">бюджетных отношений </w:t>
      </w:r>
      <w:r w:rsidRPr="00F5547A">
        <w:rPr>
          <w:rFonts w:ascii="Arial" w:hAnsi="Arial" w:cs="Arial"/>
          <w:spacing w:val="-3"/>
          <w:sz w:val="24"/>
          <w:szCs w:val="24"/>
        </w:rPr>
        <w:t xml:space="preserve">(бюджет </w:t>
      </w:r>
      <w:r w:rsidRPr="00F5547A">
        <w:rPr>
          <w:rFonts w:ascii="Arial" w:hAnsi="Arial" w:cs="Arial"/>
          <w:sz w:val="24"/>
          <w:szCs w:val="24"/>
        </w:rPr>
        <w:t xml:space="preserve">региона — </w:t>
      </w:r>
      <w:r w:rsidRPr="00F5547A">
        <w:rPr>
          <w:rFonts w:ascii="Arial" w:hAnsi="Arial" w:cs="Arial"/>
          <w:spacing w:val="-3"/>
          <w:sz w:val="24"/>
          <w:szCs w:val="24"/>
        </w:rPr>
        <w:t xml:space="preserve">бюджеты </w:t>
      </w:r>
      <w:r w:rsidRPr="00F5547A">
        <w:rPr>
          <w:rFonts w:ascii="Arial" w:hAnsi="Arial" w:cs="Arial"/>
          <w:sz w:val="24"/>
          <w:szCs w:val="24"/>
        </w:rPr>
        <w:t xml:space="preserve">муниципальных районов и городских округов), но и на уровне внутрибюджетных отношений (муниципальный </w:t>
      </w:r>
      <w:r w:rsidRPr="00F5547A">
        <w:rPr>
          <w:rFonts w:ascii="Arial" w:hAnsi="Arial" w:cs="Arial"/>
          <w:spacing w:val="-3"/>
          <w:sz w:val="24"/>
          <w:szCs w:val="24"/>
        </w:rPr>
        <w:t xml:space="preserve">бюджет </w:t>
      </w:r>
      <w:r w:rsidRPr="00F5547A">
        <w:rPr>
          <w:rFonts w:ascii="Arial" w:hAnsi="Arial" w:cs="Arial"/>
          <w:sz w:val="24"/>
          <w:szCs w:val="24"/>
        </w:rPr>
        <w:t xml:space="preserve">— общеобразовательное учреждение) и </w:t>
      </w:r>
      <w:r w:rsidRPr="00F5547A">
        <w:rPr>
          <w:rFonts w:ascii="Arial" w:hAnsi="Arial" w:cs="Arial"/>
          <w:spacing w:val="-3"/>
          <w:sz w:val="24"/>
          <w:szCs w:val="24"/>
        </w:rPr>
        <w:t>образовательного</w:t>
      </w:r>
      <w:r w:rsidRPr="00F5547A">
        <w:rPr>
          <w:rFonts w:ascii="Arial" w:hAnsi="Arial" w:cs="Arial"/>
          <w:spacing w:val="-6"/>
          <w:sz w:val="24"/>
          <w:szCs w:val="24"/>
        </w:rPr>
        <w:t xml:space="preserve"> </w:t>
      </w:r>
      <w:r w:rsidRPr="00F5547A">
        <w:rPr>
          <w:rFonts w:ascii="Arial" w:hAnsi="Arial" w:cs="Arial"/>
          <w:sz w:val="24"/>
          <w:szCs w:val="24"/>
        </w:rPr>
        <w:t>учреждения.</w:t>
      </w:r>
    </w:p>
    <w:p w:rsidR="00F5547A" w:rsidRPr="00F5547A" w:rsidRDefault="00F5547A" w:rsidP="00F5547A">
      <w:pPr>
        <w:pStyle w:val="ab"/>
        <w:spacing w:after="0" w:line="240" w:lineRule="auto"/>
        <w:ind w:left="-142" w:right="263" w:firstLine="1111"/>
        <w:jc w:val="both"/>
        <w:rPr>
          <w:rFonts w:ascii="Arial" w:hAnsi="Arial" w:cs="Arial"/>
          <w:sz w:val="24"/>
          <w:szCs w:val="24"/>
        </w:rPr>
      </w:pPr>
      <w:r w:rsidRPr="00F5547A">
        <w:rPr>
          <w:rFonts w:ascii="Arial" w:hAnsi="Arial" w:cs="Arial"/>
          <w:sz w:val="24"/>
          <w:szCs w:val="24"/>
        </w:rPr>
        <w:t xml:space="preserve">В связи с требованиями Стандарта при </w:t>
      </w:r>
      <w:r w:rsidRPr="00F5547A">
        <w:rPr>
          <w:rFonts w:ascii="Arial" w:hAnsi="Arial" w:cs="Arial"/>
          <w:spacing w:val="-3"/>
          <w:sz w:val="24"/>
          <w:szCs w:val="24"/>
        </w:rPr>
        <w:t xml:space="preserve">расчете </w:t>
      </w:r>
      <w:r w:rsidRPr="00F5547A">
        <w:rPr>
          <w:rFonts w:ascii="Arial" w:hAnsi="Arial" w:cs="Arial"/>
          <w:sz w:val="24"/>
          <w:szCs w:val="24"/>
        </w:rPr>
        <w:t>регионального подушев</w:t>
      </w:r>
      <w:r w:rsidRPr="00F5547A">
        <w:rPr>
          <w:rFonts w:ascii="Arial" w:hAnsi="Arial" w:cs="Arial"/>
          <w:sz w:val="24"/>
          <w:szCs w:val="24"/>
        </w:rPr>
        <w:t>о</w:t>
      </w:r>
      <w:r w:rsidRPr="00F5547A">
        <w:rPr>
          <w:rFonts w:ascii="Arial" w:hAnsi="Arial" w:cs="Arial"/>
          <w:sz w:val="24"/>
          <w:szCs w:val="24"/>
        </w:rPr>
        <w:t>го норматива должны учитываться затраты рабочего времени педагогических р</w:t>
      </w:r>
      <w:r w:rsidRPr="00F5547A">
        <w:rPr>
          <w:rFonts w:ascii="Arial" w:hAnsi="Arial" w:cs="Arial"/>
          <w:sz w:val="24"/>
          <w:szCs w:val="24"/>
        </w:rPr>
        <w:t>а</w:t>
      </w:r>
      <w:r w:rsidRPr="00F5547A">
        <w:rPr>
          <w:rFonts w:ascii="Arial" w:hAnsi="Arial" w:cs="Arial"/>
          <w:sz w:val="24"/>
          <w:szCs w:val="24"/>
        </w:rPr>
        <w:lastRenderedPageBreak/>
        <w:t xml:space="preserve">ботников </w:t>
      </w:r>
      <w:r w:rsidRPr="00F5547A">
        <w:rPr>
          <w:rFonts w:ascii="Arial" w:hAnsi="Arial" w:cs="Arial"/>
          <w:spacing w:val="-3"/>
          <w:sz w:val="24"/>
          <w:szCs w:val="24"/>
        </w:rPr>
        <w:t xml:space="preserve">образовательных </w:t>
      </w:r>
      <w:r w:rsidRPr="00F5547A">
        <w:rPr>
          <w:rFonts w:ascii="Arial" w:hAnsi="Arial" w:cs="Arial"/>
          <w:sz w:val="24"/>
          <w:szCs w:val="24"/>
        </w:rPr>
        <w:t xml:space="preserve">учреждений на урочную и </w:t>
      </w:r>
      <w:r w:rsidRPr="00F5547A">
        <w:rPr>
          <w:rFonts w:ascii="Arial" w:hAnsi="Arial" w:cs="Arial"/>
          <w:spacing w:val="-3"/>
          <w:sz w:val="24"/>
          <w:szCs w:val="24"/>
        </w:rPr>
        <w:t xml:space="preserve">внеурочную </w:t>
      </w:r>
      <w:r w:rsidRPr="00F5547A">
        <w:rPr>
          <w:rFonts w:ascii="Arial" w:hAnsi="Arial" w:cs="Arial"/>
          <w:sz w:val="24"/>
          <w:szCs w:val="24"/>
        </w:rPr>
        <w:t xml:space="preserve">деятельность, включая все виды работ (учебная, воспитательная, методическая и </w:t>
      </w:r>
      <w:r w:rsidRPr="00F5547A">
        <w:rPr>
          <w:rFonts w:ascii="Arial" w:hAnsi="Arial" w:cs="Arial"/>
          <w:spacing w:val="-15"/>
          <w:sz w:val="24"/>
          <w:szCs w:val="24"/>
        </w:rPr>
        <w:t xml:space="preserve">т. </w:t>
      </w:r>
      <w:r w:rsidRPr="00F5547A">
        <w:rPr>
          <w:rFonts w:ascii="Arial" w:hAnsi="Arial" w:cs="Arial"/>
          <w:sz w:val="24"/>
          <w:szCs w:val="24"/>
        </w:rPr>
        <w:t>п.), входящие в трудовые обязанности конкретных педагогических</w:t>
      </w:r>
      <w:r w:rsidRPr="00F5547A">
        <w:rPr>
          <w:rFonts w:ascii="Arial" w:hAnsi="Arial" w:cs="Arial"/>
          <w:spacing w:val="-22"/>
          <w:sz w:val="24"/>
          <w:szCs w:val="24"/>
        </w:rPr>
        <w:t xml:space="preserve"> </w:t>
      </w:r>
      <w:r w:rsidRPr="00F5547A">
        <w:rPr>
          <w:rFonts w:ascii="Arial" w:hAnsi="Arial" w:cs="Arial"/>
          <w:sz w:val="24"/>
          <w:szCs w:val="24"/>
        </w:rPr>
        <w:t>работников.</w:t>
      </w:r>
    </w:p>
    <w:p w:rsidR="00F5547A" w:rsidRPr="00F5547A" w:rsidRDefault="00F5547A" w:rsidP="00F5547A">
      <w:pPr>
        <w:pStyle w:val="ab"/>
        <w:spacing w:after="0" w:line="240" w:lineRule="auto"/>
        <w:ind w:left="-142" w:right="264" w:firstLine="1111"/>
        <w:jc w:val="both"/>
        <w:rPr>
          <w:rFonts w:ascii="Arial" w:hAnsi="Arial" w:cs="Arial"/>
          <w:sz w:val="24"/>
          <w:szCs w:val="24"/>
        </w:rPr>
      </w:pPr>
      <w:r w:rsidRPr="00F5547A">
        <w:rPr>
          <w:rFonts w:ascii="Arial" w:hAnsi="Arial" w:cs="Arial"/>
          <w:sz w:val="24"/>
          <w:szCs w:val="24"/>
        </w:rPr>
        <w:t>Формирование фонда оплаты труда образовательного учреждения ос</w:t>
      </w:r>
      <w:r w:rsidRPr="00F5547A">
        <w:rPr>
          <w:rFonts w:ascii="Arial" w:hAnsi="Arial" w:cs="Arial"/>
          <w:sz w:val="24"/>
          <w:szCs w:val="24"/>
        </w:rPr>
        <w:t>у</w:t>
      </w:r>
      <w:r w:rsidRPr="00F5547A">
        <w:rPr>
          <w:rFonts w:ascii="Arial" w:hAnsi="Arial" w:cs="Arial"/>
          <w:sz w:val="24"/>
          <w:szCs w:val="24"/>
        </w:rPr>
        <w:t>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w:t>
      </w:r>
      <w:r w:rsidRPr="00F5547A">
        <w:rPr>
          <w:rFonts w:ascii="Arial" w:hAnsi="Arial" w:cs="Arial"/>
          <w:sz w:val="24"/>
          <w:szCs w:val="24"/>
        </w:rPr>
        <w:t>у</w:t>
      </w:r>
      <w:r w:rsidRPr="00F5547A">
        <w:rPr>
          <w:rFonts w:ascii="Arial" w:hAnsi="Arial" w:cs="Arial"/>
          <w:sz w:val="24"/>
          <w:szCs w:val="24"/>
        </w:rPr>
        <w:t>шевым нормативом, количеством обучающихся и соответствующими поправочн</w:t>
      </w:r>
      <w:r w:rsidRPr="00F5547A">
        <w:rPr>
          <w:rFonts w:ascii="Arial" w:hAnsi="Arial" w:cs="Arial"/>
          <w:sz w:val="24"/>
          <w:szCs w:val="24"/>
        </w:rPr>
        <w:t>ы</w:t>
      </w:r>
      <w:r w:rsidRPr="00F5547A">
        <w:rPr>
          <w:rFonts w:ascii="Arial" w:hAnsi="Arial" w:cs="Arial"/>
          <w:sz w:val="24"/>
          <w:szCs w:val="24"/>
        </w:rPr>
        <w:t>ми коэффициентами, и отражается в смете образовательного учреждения.</w:t>
      </w:r>
    </w:p>
    <w:p w:rsidR="00F5547A" w:rsidRPr="00F5547A" w:rsidRDefault="00F5547A" w:rsidP="00F5547A">
      <w:pPr>
        <w:pStyle w:val="ab"/>
        <w:spacing w:after="0" w:line="240" w:lineRule="auto"/>
        <w:ind w:left="-142" w:right="268" w:firstLine="1111"/>
        <w:jc w:val="both"/>
        <w:rPr>
          <w:rFonts w:ascii="Arial" w:hAnsi="Arial" w:cs="Arial"/>
          <w:sz w:val="24"/>
          <w:szCs w:val="24"/>
        </w:rPr>
      </w:pPr>
      <w:r w:rsidRPr="00F5547A">
        <w:rPr>
          <w:rFonts w:ascii="Arial" w:hAnsi="Arial" w:cs="Arial"/>
          <w:sz w:val="24"/>
          <w:szCs w:val="24"/>
        </w:rPr>
        <w:t>В соответствии с установленным порядком финансирования оплаты тр</w:t>
      </w:r>
      <w:r w:rsidRPr="00F5547A">
        <w:rPr>
          <w:rFonts w:ascii="Arial" w:hAnsi="Arial" w:cs="Arial"/>
          <w:sz w:val="24"/>
          <w:szCs w:val="24"/>
        </w:rPr>
        <w:t>у</w:t>
      </w:r>
      <w:r w:rsidRPr="00F5547A">
        <w:rPr>
          <w:rFonts w:ascii="Arial" w:hAnsi="Arial" w:cs="Arial"/>
          <w:sz w:val="24"/>
          <w:szCs w:val="24"/>
        </w:rPr>
        <w:t>да работников образовательных учреждений:</w:t>
      </w:r>
    </w:p>
    <w:p w:rsidR="00F5547A" w:rsidRPr="00F5547A" w:rsidRDefault="00F5547A" w:rsidP="006C30D0">
      <w:pPr>
        <w:pStyle w:val="afffff5"/>
        <w:widowControl w:val="0"/>
        <w:numPr>
          <w:ilvl w:val="0"/>
          <w:numId w:val="129"/>
        </w:numPr>
        <w:tabs>
          <w:tab w:val="left" w:pos="455"/>
        </w:tabs>
        <w:autoSpaceDE w:val="0"/>
        <w:autoSpaceDN w:val="0"/>
        <w:spacing w:after="0" w:line="240" w:lineRule="auto"/>
        <w:ind w:left="-142" w:right="270" w:firstLine="1111"/>
        <w:contextualSpacing w:val="0"/>
        <w:jc w:val="both"/>
        <w:rPr>
          <w:rFonts w:ascii="Arial" w:hAnsi="Arial" w:cs="Arial"/>
          <w:sz w:val="24"/>
          <w:szCs w:val="24"/>
        </w:rPr>
      </w:pPr>
      <w:r w:rsidRPr="00F5547A">
        <w:rPr>
          <w:rFonts w:ascii="Arial" w:hAnsi="Arial" w:cs="Arial"/>
          <w:sz w:val="24"/>
          <w:szCs w:val="24"/>
        </w:rPr>
        <w:t xml:space="preserve">фонд оплаты </w:t>
      </w:r>
      <w:r w:rsidRPr="00F5547A">
        <w:rPr>
          <w:rFonts w:ascii="Arial" w:hAnsi="Arial" w:cs="Arial"/>
          <w:spacing w:val="-3"/>
          <w:sz w:val="24"/>
          <w:szCs w:val="24"/>
        </w:rPr>
        <w:t xml:space="preserve">труда образовательного </w:t>
      </w:r>
      <w:r w:rsidRPr="00F5547A">
        <w:rPr>
          <w:rFonts w:ascii="Arial" w:hAnsi="Arial" w:cs="Arial"/>
          <w:sz w:val="24"/>
          <w:szCs w:val="24"/>
        </w:rPr>
        <w:t xml:space="preserve">учреждения состоит из </w:t>
      </w:r>
      <w:r w:rsidRPr="00F5547A">
        <w:rPr>
          <w:rFonts w:ascii="Arial" w:hAnsi="Arial" w:cs="Arial"/>
          <w:spacing w:val="-3"/>
          <w:sz w:val="24"/>
          <w:szCs w:val="24"/>
        </w:rPr>
        <w:t xml:space="preserve">базовой </w:t>
      </w:r>
      <w:r w:rsidRPr="00F5547A">
        <w:rPr>
          <w:rFonts w:ascii="Arial" w:hAnsi="Arial" w:cs="Arial"/>
          <w:sz w:val="24"/>
          <w:szCs w:val="24"/>
        </w:rPr>
        <w:t>части и стимулирующей</w:t>
      </w:r>
      <w:r w:rsidRPr="00F5547A">
        <w:rPr>
          <w:rFonts w:ascii="Arial" w:hAnsi="Arial" w:cs="Arial"/>
          <w:spacing w:val="-1"/>
          <w:sz w:val="24"/>
          <w:szCs w:val="24"/>
        </w:rPr>
        <w:t xml:space="preserve"> </w:t>
      </w:r>
      <w:r w:rsidRPr="00F5547A">
        <w:rPr>
          <w:rFonts w:ascii="Arial" w:hAnsi="Arial" w:cs="Arial"/>
          <w:sz w:val="24"/>
          <w:szCs w:val="24"/>
        </w:rPr>
        <w:t>части;</w:t>
      </w:r>
    </w:p>
    <w:p w:rsidR="00F5547A" w:rsidRPr="00F5547A" w:rsidRDefault="00F5547A" w:rsidP="006C30D0">
      <w:pPr>
        <w:pStyle w:val="afffff5"/>
        <w:widowControl w:val="0"/>
        <w:numPr>
          <w:ilvl w:val="0"/>
          <w:numId w:val="129"/>
        </w:numPr>
        <w:tabs>
          <w:tab w:val="left" w:pos="443"/>
        </w:tabs>
        <w:autoSpaceDE w:val="0"/>
        <w:autoSpaceDN w:val="0"/>
        <w:spacing w:after="0" w:line="240" w:lineRule="auto"/>
        <w:ind w:left="-142" w:right="265" w:firstLine="1111"/>
        <w:contextualSpacing w:val="0"/>
        <w:jc w:val="both"/>
        <w:rPr>
          <w:rFonts w:ascii="Arial" w:hAnsi="Arial" w:cs="Arial"/>
          <w:sz w:val="24"/>
          <w:szCs w:val="24"/>
        </w:rPr>
      </w:pPr>
      <w:r w:rsidRPr="00F5547A">
        <w:rPr>
          <w:rFonts w:ascii="Arial" w:hAnsi="Arial" w:cs="Arial"/>
          <w:spacing w:val="-3"/>
          <w:sz w:val="24"/>
          <w:szCs w:val="24"/>
        </w:rPr>
        <w:t xml:space="preserve">базовая </w:t>
      </w:r>
      <w:r w:rsidRPr="00F5547A">
        <w:rPr>
          <w:rFonts w:ascii="Arial" w:hAnsi="Arial" w:cs="Arial"/>
          <w:sz w:val="24"/>
          <w:szCs w:val="24"/>
        </w:rPr>
        <w:t xml:space="preserve">часть фонда оплаты </w:t>
      </w:r>
      <w:r w:rsidRPr="00F5547A">
        <w:rPr>
          <w:rFonts w:ascii="Arial" w:hAnsi="Arial" w:cs="Arial"/>
          <w:spacing w:val="-3"/>
          <w:sz w:val="24"/>
          <w:szCs w:val="24"/>
        </w:rPr>
        <w:t xml:space="preserve">труда обеспечивает </w:t>
      </w:r>
      <w:r w:rsidRPr="00F5547A">
        <w:rPr>
          <w:rFonts w:ascii="Arial" w:hAnsi="Arial" w:cs="Arial"/>
          <w:sz w:val="24"/>
          <w:szCs w:val="24"/>
        </w:rPr>
        <w:t>гарантированную заработную плату руководителей, педагогических работников, непосредственно осуществляющих</w:t>
      </w:r>
      <w:r w:rsidRPr="00F5547A">
        <w:rPr>
          <w:rFonts w:ascii="Arial" w:hAnsi="Arial" w:cs="Arial"/>
          <w:spacing w:val="-16"/>
          <w:sz w:val="24"/>
          <w:szCs w:val="24"/>
        </w:rPr>
        <w:t xml:space="preserve"> </w:t>
      </w:r>
      <w:r w:rsidRPr="00F5547A">
        <w:rPr>
          <w:rFonts w:ascii="Arial" w:hAnsi="Arial" w:cs="Arial"/>
          <w:sz w:val="24"/>
          <w:szCs w:val="24"/>
        </w:rPr>
        <w:t>образовательный</w:t>
      </w:r>
      <w:r w:rsidRPr="00F5547A">
        <w:rPr>
          <w:rFonts w:ascii="Arial" w:hAnsi="Arial" w:cs="Arial"/>
          <w:spacing w:val="-14"/>
          <w:sz w:val="24"/>
          <w:szCs w:val="24"/>
        </w:rPr>
        <w:t xml:space="preserve"> </w:t>
      </w:r>
      <w:r w:rsidRPr="00F5547A">
        <w:rPr>
          <w:rFonts w:ascii="Arial" w:hAnsi="Arial" w:cs="Arial"/>
          <w:sz w:val="24"/>
          <w:szCs w:val="24"/>
        </w:rPr>
        <w:t>процесс,</w:t>
      </w:r>
      <w:r w:rsidRPr="00F5547A">
        <w:rPr>
          <w:rFonts w:ascii="Arial" w:hAnsi="Arial" w:cs="Arial"/>
          <w:spacing w:val="-13"/>
          <w:sz w:val="24"/>
          <w:szCs w:val="24"/>
        </w:rPr>
        <w:t xml:space="preserve"> </w:t>
      </w:r>
      <w:r w:rsidRPr="00F5547A">
        <w:rPr>
          <w:rFonts w:ascii="Arial" w:hAnsi="Arial" w:cs="Arial"/>
          <w:sz w:val="24"/>
          <w:szCs w:val="24"/>
        </w:rPr>
        <w:t>учебно-вспомогательного</w:t>
      </w:r>
      <w:r w:rsidRPr="00F5547A">
        <w:rPr>
          <w:rFonts w:ascii="Arial" w:hAnsi="Arial" w:cs="Arial"/>
          <w:spacing w:val="-14"/>
          <w:sz w:val="24"/>
          <w:szCs w:val="24"/>
        </w:rPr>
        <w:t xml:space="preserve"> </w:t>
      </w:r>
      <w:r w:rsidRPr="00F5547A">
        <w:rPr>
          <w:rFonts w:ascii="Arial" w:hAnsi="Arial" w:cs="Arial"/>
          <w:sz w:val="24"/>
          <w:szCs w:val="24"/>
        </w:rPr>
        <w:t>и</w:t>
      </w:r>
      <w:r w:rsidRPr="00F5547A">
        <w:rPr>
          <w:rFonts w:ascii="Arial" w:hAnsi="Arial" w:cs="Arial"/>
          <w:spacing w:val="-13"/>
          <w:sz w:val="24"/>
          <w:szCs w:val="24"/>
        </w:rPr>
        <w:t xml:space="preserve"> </w:t>
      </w:r>
      <w:r w:rsidRPr="00F5547A">
        <w:rPr>
          <w:rFonts w:ascii="Arial" w:hAnsi="Arial" w:cs="Arial"/>
          <w:sz w:val="24"/>
          <w:szCs w:val="24"/>
        </w:rPr>
        <w:t xml:space="preserve">младшего обслуживающего персонала </w:t>
      </w:r>
      <w:r w:rsidRPr="00F5547A">
        <w:rPr>
          <w:rFonts w:ascii="Arial" w:hAnsi="Arial" w:cs="Arial"/>
          <w:spacing w:val="-3"/>
          <w:sz w:val="24"/>
          <w:szCs w:val="24"/>
        </w:rPr>
        <w:t>образовательного</w:t>
      </w:r>
      <w:r w:rsidRPr="00F5547A">
        <w:rPr>
          <w:rFonts w:ascii="Arial" w:hAnsi="Arial" w:cs="Arial"/>
          <w:spacing w:val="-1"/>
          <w:sz w:val="24"/>
          <w:szCs w:val="24"/>
        </w:rPr>
        <w:t xml:space="preserve"> </w:t>
      </w:r>
      <w:r w:rsidRPr="00F5547A">
        <w:rPr>
          <w:rFonts w:ascii="Arial" w:hAnsi="Arial" w:cs="Arial"/>
          <w:sz w:val="24"/>
          <w:szCs w:val="24"/>
        </w:rPr>
        <w:t>учреждения;</w:t>
      </w:r>
    </w:p>
    <w:p w:rsidR="00F5547A" w:rsidRPr="00F5547A" w:rsidRDefault="00F5547A" w:rsidP="006C30D0">
      <w:pPr>
        <w:pStyle w:val="afffff5"/>
        <w:widowControl w:val="0"/>
        <w:numPr>
          <w:ilvl w:val="0"/>
          <w:numId w:val="129"/>
        </w:numPr>
        <w:tabs>
          <w:tab w:val="left" w:pos="608"/>
        </w:tabs>
        <w:autoSpaceDE w:val="0"/>
        <w:autoSpaceDN w:val="0"/>
        <w:spacing w:before="1" w:after="0" w:line="240" w:lineRule="auto"/>
        <w:ind w:left="-142" w:right="269" w:firstLine="1111"/>
        <w:contextualSpacing w:val="0"/>
        <w:jc w:val="both"/>
        <w:rPr>
          <w:rFonts w:ascii="Arial" w:hAnsi="Arial" w:cs="Arial"/>
          <w:sz w:val="24"/>
          <w:szCs w:val="24"/>
        </w:rPr>
      </w:pPr>
      <w:r w:rsidRPr="00F5547A">
        <w:rPr>
          <w:rFonts w:ascii="Arial" w:hAnsi="Arial" w:cs="Arial"/>
          <w:spacing w:val="-3"/>
          <w:sz w:val="24"/>
          <w:szCs w:val="24"/>
        </w:rPr>
        <w:t xml:space="preserve">базовая </w:t>
      </w:r>
      <w:r w:rsidRPr="00F5547A">
        <w:rPr>
          <w:rFonts w:ascii="Arial" w:hAnsi="Arial" w:cs="Arial"/>
          <w:sz w:val="24"/>
          <w:szCs w:val="24"/>
        </w:rPr>
        <w:t xml:space="preserve">часть фонда оплаты </w:t>
      </w:r>
      <w:r w:rsidRPr="00F5547A">
        <w:rPr>
          <w:rFonts w:ascii="Arial" w:hAnsi="Arial" w:cs="Arial"/>
          <w:spacing w:val="-3"/>
          <w:sz w:val="24"/>
          <w:szCs w:val="24"/>
        </w:rPr>
        <w:t xml:space="preserve">труда </w:t>
      </w:r>
      <w:r w:rsidRPr="00F5547A">
        <w:rPr>
          <w:rFonts w:ascii="Arial" w:hAnsi="Arial" w:cs="Arial"/>
          <w:sz w:val="24"/>
          <w:szCs w:val="24"/>
        </w:rPr>
        <w:t>для педагогического персонала, осуществляющего учебный процесс, состоит из общей части и специальной</w:t>
      </w:r>
      <w:r w:rsidRPr="00F5547A">
        <w:rPr>
          <w:rFonts w:ascii="Arial" w:hAnsi="Arial" w:cs="Arial"/>
          <w:spacing w:val="-46"/>
          <w:sz w:val="24"/>
          <w:szCs w:val="24"/>
        </w:rPr>
        <w:t xml:space="preserve"> </w:t>
      </w:r>
      <w:r w:rsidRPr="00F5547A">
        <w:rPr>
          <w:rFonts w:ascii="Arial" w:hAnsi="Arial" w:cs="Arial"/>
          <w:sz w:val="24"/>
          <w:szCs w:val="24"/>
        </w:rPr>
        <w:t>части;</w:t>
      </w:r>
    </w:p>
    <w:p w:rsidR="00F5547A" w:rsidRPr="00F5547A" w:rsidRDefault="00F5547A" w:rsidP="006C30D0">
      <w:pPr>
        <w:pStyle w:val="afffff5"/>
        <w:widowControl w:val="0"/>
        <w:numPr>
          <w:ilvl w:val="0"/>
          <w:numId w:val="129"/>
        </w:numPr>
        <w:tabs>
          <w:tab w:val="left" w:pos="440"/>
        </w:tabs>
        <w:autoSpaceDE w:val="0"/>
        <w:autoSpaceDN w:val="0"/>
        <w:spacing w:after="0" w:line="240" w:lineRule="auto"/>
        <w:ind w:left="-142" w:right="269" w:firstLine="1111"/>
        <w:contextualSpacing w:val="0"/>
        <w:jc w:val="both"/>
        <w:rPr>
          <w:rFonts w:ascii="Arial" w:hAnsi="Arial" w:cs="Arial"/>
          <w:sz w:val="24"/>
          <w:szCs w:val="24"/>
        </w:rPr>
      </w:pPr>
      <w:r w:rsidRPr="00F5547A">
        <w:rPr>
          <w:rFonts w:ascii="Arial" w:hAnsi="Arial" w:cs="Arial"/>
          <w:sz w:val="24"/>
          <w:szCs w:val="24"/>
        </w:rPr>
        <w:t xml:space="preserve">общая часть фонда оплаты </w:t>
      </w:r>
      <w:r w:rsidRPr="00F5547A">
        <w:rPr>
          <w:rFonts w:ascii="Arial" w:hAnsi="Arial" w:cs="Arial"/>
          <w:spacing w:val="-3"/>
          <w:sz w:val="24"/>
          <w:szCs w:val="24"/>
        </w:rPr>
        <w:t xml:space="preserve">труда обеспечивает </w:t>
      </w:r>
      <w:r w:rsidRPr="00F5547A">
        <w:rPr>
          <w:rFonts w:ascii="Arial" w:hAnsi="Arial" w:cs="Arial"/>
          <w:sz w:val="24"/>
          <w:szCs w:val="24"/>
        </w:rPr>
        <w:t>гарантированную оплату труда педагогического работника исходя из количества проведённых им учебных часов и численности обучающихся в</w:t>
      </w:r>
      <w:r w:rsidRPr="00F5547A">
        <w:rPr>
          <w:rFonts w:ascii="Arial" w:hAnsi="Arial" w:cs="Arial"/>
          <w:spacing w:val="-2"/>
          <w:sz w:val="24"/>
          <w:szCs w:val="24"/>
        </w:rPr>
        <w:t xml:space="preserve"> </w:t>
      </w:r>
      <w:r w:rsidRPr="00F5547A">
        <w:rPr>
          <w:rFonts w:ascii="Arial" w:hAnsi="Arial" w:cs="Arial"/>
          <w:sz w:val="24"/>
          <w:szCs w:val="24"/>
        </w:rPr>
        <w:t>классах.</w:t>
      </w:r>
    </w:p>
    <w:p w:rsidR="00F5547A" w:rsidRPr="00F5547A" w:rsidRDefault="00F5547A" w:rsidP="00F5547A">
      <w:pPr>
        <w:pStyle w:val="ab"/>
        <w:spacing w:before="89" w:after="0" w:line="240" w:lineRule="auto"/>
        <w:ind w:left="-142" w:right="265" w:firstLine="1111"/>
        <w:jc w:val="both"/>
        <w:rPr>
          <w:rFonts w:ascii="Arial" w:hAnsi="Arial" w:cs="Arial"/>
          <w:sz w:val="24"/>
          <w:szCs w:val="24"/>
        </w:rPr>
      </w:pPr>
      <w:r w:rsidRPr="00F5547A">
        <w:rPr>
          <w:rFonts w:ascii="Arial" w:hAnsi="Arial" w:cs="Arial"/>
          <w:sz w:val="24"/>
          <w:szCs w:val="24"/>
        </w:rPr>
        <w:t xml:space="preserve">Размеры, порядок и условия осуществления стимулирующих выплат </w:t>
      </w:r>
      <w:r w:rsidRPr="00F5547A">
        <w:rPr>
          <w:rFonts w:ascii="Arial" w:hAnsi="Arial" w:cs="Arial"/>
          <w:spacing w:val="-2"/>
          <w:sz w:val="24"/>
          <w:szCs w:val="24"/>
        </w:rPr>
        <w:t xml:space="preserve">определяются </w:t>
      </w:r>
      <w:r w:rsidRPr="00F5547A">
        <w:rPr>
          <w:rFonts w:ascii="Arial" w:hAnsi="Arial" w:cs="Arial"/>
          <w:sz w:val="24"/>
          <w:szCs w:val="24"/>
        </w:rPr>
        <w:t xml:space="preserve">в локальных правовых актах </w:t>
      </w:r>
      <w:r w:rsidRPr="00F5547A">
        <w:rPr>
          <w:rFonts w:ascii="Arial" w:hAnsi="Arial" w:cs="Arial"/>
          <w:spacing w:val="-3"/>
          <w:sz w:val="24"/>
          <w:szCs w:val="24"/>
        </w:rPr>
        <w:t xml:space="preserve">образовательного </w:t>
      </w:r>
      <w:r w:rsidRPr="00F5547A">
        <w:rPr>
          <w:rFonts w:ascii="Arial" w:hAnsi="Arial" w:cs="Arial"/>
          <w:sz w:val="24"/>
          <w:szCs w:val="24"/>
        </w:rPr>
        <w:t>учреждения и в ко</w:t>
      </w:r>
      <w:r w:rsidRPr="00F5547A">
        <w:rPr>
          <w:rFonts w:ascii="Arial" w:hAnsi="Arial" w:cs="Arial"/>
          <w:sz w:val="24"/>
          <w:szCs w:val="24"/>
        </w:rPr>
        <w:t>л</w:t>
      </w:r>
      <w:r w:rsidRPr="00F5547A">
        <w:rPr>
          <w:rFonts w:ascii="Arial" w:hAnsi="Arial" w:cs="Arial"/>
          <w:sz w:val="24"/>
          <w:szCs w:val="24"/>
        </w:rPr>
        <w:t xml:space="preserve">лективном договоре. В локальных правовых актах о стимулирующих выплатах определены критерии и показатели </w:t>
      </w:r>
      <w:r w:rsidRPr="00F5547A">
        <w:rPr>
          <w:rFonts w:ascii="Arial" w:hAnsi="Arial" w:cs="Arial"/>
          <w:spacing w:val="-4"/>
          <w:sz w:val="24"/>
          <w:szCs w:val="24"/>
        </w:rPr>
        <w:t xml:space="preserve">результативности </w:t>
      </w:r>
      <w:r w:rsidRPr="00F5547A">
        <w:rPr>
          <w:rFonts w:ascii="Arial" w:hAnsi="Arial" w:cs="Arial"/>
          <w:sz w:val="24"/>
          <w:szCs w:val="24"/>
        </w:rPr>
        <w:t xml:space="preserve">и качества, разработанные в соответствии с требованиями </w:t>
      </w:r>
      <w:r w:rsidRPr="00F5547A">
        <w:rPr>
          <w:rFonts w:ascii="Arial" w:hAnsi="Arial" w:cs="Arial"/>
          <w:spacing w:val="-4"/>
          <w:sz w:val="24"/>
          <w:szCs w:val="24"/>
        </w:rPr>
        <w:t xml:space="preserve">ФГОС </w:t>
      </w:r>
      <w:r w:rsidRPr="00F5547A">
        <w:rPr>
          <w:rFonts w:ascii="Arial" w:hAnsi="Arial" w:cs="Arial"/>
          <w:sz w:val="24"/>
          <w:szCs w:val="24"/>
        </w:rPr>
        <w:t xml:space="preserve">к </w:t>
      </w:r>
      <w:r w:rsidRPr="00F5547A">
        <w:rPr>
          <w:rFonts w:ascii="Arial" w:hAnsi="Arial" w:cs="Arial"/>
          <w:spacing w:val="-4"/>
          <w:sz w:val="24"/>
          <w:szCs w:val="24"/>
        </w:rPr>
        <w:t xml:space="preserve">результатам </w:t>
      </w:r>
      <w:r w:rsidRPr="00F5547A">
        <w:rPr>
          <w:rFonts w:ascii="Arial" w:hAnsi="Arial" w:cs="Arial"/>
          <w:sz w:val="24"/>
          <w:szCs w:val="24"/>
        </w:rPr>
        <w:t>освоения основной образов</w:t>
      </w:r>
      <w:r w:rsidRPr="00F5547A">
        <w:rPr>
          <w:rFonts w:ascii="Arial" w:hAnsi="Arial" w:cs="Arial"/>
          <w:sz w:val="24"/>
          <w:szCs w:val="24"/>
        </w:rPr>
        <w:t>а</w:t>
      </w:r>
      <w:r w:rsidRPr="00F5547A">
        <w:rPr>
          <w:rFonts w:ascii="Arial" w:hAnsi="Arial" w:cs="Arial"/>
          <w:sz w:val="24"/>
          <w:szCs w:val="24"/>
        </w:rPr>
        <w:t xml:space="preserve">тельной программы начального </w:t>
      </w:r>
      <w:r w:rsidRPr="00F5547A">
        <w:rPr>
          <w:rFonts w:ascii="Arial" w:hAnsi="Arial" w:cs="Arial"/>
          <w:spacing w:val="-3"/>
          <w:sz w:val="24"/>
          <w:szCs w:val="24"/>
        </w:rPr>
        <w:t xml:space="preserve">общего </w:t>
      </w:r>
      <w:r w:rsidRPr="00F5547A">
        <w:rPr>
          <w:rFonts w:ascii="Arial" w:hAnsi="Arial" w:cs="Arial"/>
          <w:sz w:val="24"/>
          <w:szCs w:val="24"/>
        </w:rPr>
        <w:t>образования. В них включаются: динамика учебных достижений обучающихся, активность их участия во внеурочной деятел</w:t>
      </w:r>
      <w:r w:rsidRPr="00F5547A">
        <w:rPr>
          <w:rFonts w:ascii="Arial" w:hAnsi="Arial" w:cs="Arial"/>
          <w:sz w:val="24"/>
          <w:szCs w:val="24"/>
        </w:rPr>
        <w:t>ь</w:t>
      </w:r>
      <w:r w:rsidRPr="00F5547A">
        <w:rPr>
          <w:rFonts w:ascii="Arial" w:hAnsi="Arial" w:cs="Arial"/>
          <w:sz w:val="24"/>
          <w:szCs w:val="24"/>
        </w:rPr>
        <w:t>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w:t>
      </w:r>
      <w:r w:rsidRPr="00F5547A">
        <w:rPr>
          <w:rFonts w:ascii="Arial" w:hAnsi="Arial" w:cs="Arial"/>
          <w:spacing w:val="-3"/>
          <w:sz w:val="24"/>
          <w:szCs w:val="24"/>
        </w:rPr>
        <w:t xml:space="preserve"> </w:t>
      </w:r>
      <w:r w:rsidRPr="00F5547A">
        <w:rPr>
          <w:rFonts w:ascii="Arial" w:hAnsi="Arial" w:cs="Arial"/>
          <w:sz w:val="24"/>
          <w:szCs w:val="24"/>
        </w:rPr>
        <w:t>масте</w:t>
      </w:r>
      <w:r w:rsidRPr="00F5547A">
        <w:rPr>
          <w:rFonts w:ascii="Arial" w:hAnsi="Arial" w:cs="Arial"/>
          <w:sz w:val="24"/>
          <w:szCs w:val="24"/>
        </w:rPr>
        <w:t>р</w:t>
      </w:r>
      <w:r w:rsidRPr="00F5547A">
        <w:rPr>
          <w:rFonts w:ascii="Arial" w:hAnsi="Arial" w:cs="Arial"/>
          <w:sz w:val="24"/>
          <w:szCs w:val="24"/>
        </w:rPr>
        <w:t>ства.</w:t>
      </w:r>
    </w:p>
    <w:p w:rsidR="00F5547A" w:rsidRPr="00F5547A" w:rsidRDefault="00F5547A" w:rsidP="00F5547A">
      <w:pPr>
        <w:pStyle w:val="ab"/>
        <w:spacing w:before="1" w:after="0" w:line="240" w:lineRule="auto"/>
        <w:ind w:left="-142" w:right="272" w:firstLine="1111"/>
        <w:jc w:val="both"/>
        <w:rPr>
          <w:rFonts w:ascii="Arial" w:hAnsi="Arial" w:cs="Arial"/>
          <w:sz w:val="24"/>
          <w:szCs w:val="24"/>
        </w:rPr>
      </w:pPr>
      <w:r w:rsidRPr="00F5547A">
        <w:rPr>
          <w:rFonts w:ascii="Arial" w:hAnsi="Arial" w:cs="Arial"/>
          <w:sz w:val="24"/>
          <w:szCs w:val="24"/>
        </w:rPr>
        <w:t>В распределении стимулирующей части фонда оплаты труда предусма</w:t>
      </w:r>
      <w:r w:rsidRPr="00F5547A">
        <w:rPr>
          <w:rFonts w:ascii="Arial" w:hAnsi="Arial" w:cs="Arial"/>
          <w:sz w:val="24"/>
          <w:szCs w:val="24"/>
        </w:rPr>
        <w:t>т</w:t>
      </w:r>
      <w:r w:rsidRPr="00F5547A">
        <w:rPr>
          <w:rFonts w:ascii="Arial" w:hAnsi="Arial" w:cs="Arial"/>
          <w:sz w:val="24"/>
          <w:szCs w:val="24"/>
        </w:rPr>
        <w:t>ривается участие органов самоуправления.</w:t>
      </w:r>
    </w:p>
    <w:p w:rsidR="00F5547A" w:rsidRPr="00F5547A" w:rsidRDefault="00F5547A" w:rsidP="00F5547A">
      <w:pPr>
        <w:pStyle w:val="ab"/>
        <w:spacing w:after="0" w:line="240" w:lineRule="auto"/>
        <w:ind w:left="-142" w:right="269" w:firstLine="1111"/>
        <w:jc w:val="both"/>
        <w:rPr>
          <w:rFonts w:ascii="Arial" w:hAnsi="Arial" w:cs="Arial"/>
          <w:b/>
          <w:i/>
          <w:sz w:val="24"/>
          <w:szCs w:val="24"/>
        </w:rPr>
      </w:pPr>
      <w:r w:rsidRPr="00F5547A">
        <w:rPr>
          <w:rFonts w:ascii="Arial" w:hAnsi="Arial" w:cs="Arial"/>
          <w:sz w:val="24"/>
          <w:szCs w:val="24"/>
        </w:rPr>
        <w:t>Для обеспечения требований Стандарта на основе проведенного анализа материально-технических условий реализации основной образовательной пр</w:t>
      </w:r>
      <w:r w:rsidRPr="00F5547A">
        <w:rPr>
          <w:rFonts w:ascii="Arial" w:hAnsi="Arial" w:cs="Arial"/>
          <w:sz w:val="24"/>
          <w:szCs w:val="24"/>
        </w:rPr>
        <w:t>о</w:t>
      </w:r>
      <w:r w:rsidRPr="00F5547A">
        <w:rPr>
          <w:rFonts w:ascii="Arial" w:hAnsi="Arial" w:cs="Arial"/>
          <w:sz w:val="24"/>
          <w:szCs w:val="24"/>
        </w:rPr>
        <w:t xml:space="preserve">граммы начального общего образования </w:t>
      </w:r>
      <w:r w:rsidRPr="00F5547A">
        <w:rPr>
          <w:rFonts w:ascii="Arial" w:hAnsi="Arial" w:cs="Arial"/>
          <w:i/>
          <w:sz w:val="24"/>
          <w:szCs w:val="24"/>
        </w:rPr>
        <w:t>образовательная организация:</w:t>
      </w:r>
    </w:p>
    <w:p w:rsidR="00F5547A" w:rsidRPr="00F5547A" w:rsidRDefault="00F5547A" w:rsidP="006C30D0">
      <w:pPr>
        <w:pStyle w:val="afffff5"/>
        <w:widowControl w:val="0"/>
        <w:numPr>
          <w:ilvl w:val="0"/>
          <w:numId w:val="130"/>
        </w:numPr>
        <w:tabs>
          <w:tab w:val="left" w:pos="543"/>
        </w:tabs>
        <w:autoSpaceDE w:val="0"/>
        <w:autoSpaceDN w:val="0"/>
        <w:spacing w:after="0" w:line="240" w:lineRule="auto"/>
        <w:ind w:left="-142" w:right="271" w:firstLine="1111"/>
        <w:contextualSpacing w:val="0"/>
        <w:jc w:val="both"/>
        <w:rPr>
          <w:rFonts w:ascii="Arial" w:hAnsi="Arial" w:cs="Arial"/>
          <w:sz w:val="24"/>
          <w:szCs w:val="24"/>
        </w:rPr>
      </w:pPr>
      <w:r w:rsidRPr="00F5547A">
        <w:rPr>
          <w:rFonts w:ascii="Arial" w:hAnsi="Arial" w:cs="Arial"/>
          <w:sz w:val="24"/>
          <w:szCs w:val="24"/>
        </w:rPr>
        <w:t xml:space="preserve">проводит экономический расчет стоимости обеспечения требований </w:t>
      </w:r>
      <w:r w:rsidRPr="00F5547A">
        <w:rPr>
          <w:rFonts w:ascii="Arial" w:hAnsi="Arial" w:cs="Arial"/>
          <w:spacing w:val="-3"/>
          <w:sz w:val="24"/>
          <w:szCs w:val="24"/>
        </w:rPr>
        <w:t xml:space="preserve">Стандарта </w:t>
      </w:r>
      <w:r w:rsidRPr="00F5547A">
        <w:rPr>
          <w:rFonts w:ascii="Arial" w:hAnsi="Arial" w:cs="Arial"/>
          <w:sz w:val="24"/>
          <w:szCs w:val="24"/>
        </w:rPr>
        <w:t>по каждой</w:t>
      </w:r>
      <w:r w:rsidRPr="00F5547A">
        <w:rPr>
          <w:rFonts w:ascii="Arial" w:hAnsi="Arial" w:cs="Arial"/>
          <w:spacing w:val="1"/>
          <w:sz w:val="24"/>
          <w:szCs w:val="24"/>
        </w:rPr>
        <w:t xml:space="preserve"> </w:t>
      </w:r>
      <w:r w:rsidRPr="00F5547A">
        <w:rPr>
          <w:rFonts w:ascii="Arial" w:hAnsi="Arial" w:cs="Arial"/>
          <w:sz w:val="24"/>
          <w:szCs w:val="24"/>
        </w:rPr>
        <w:t>позиции;</w:t>
      </w:r>
    </w:p>
    <w:p w:rsidR="00F5547A" w:rsidRPr="00F5547A" w:rsidRDefault="00F5547A" w:rsidP="006C30D0">
      <w:pPr>
        <w:pStyle w:val="afffff5"/>
        <w:widowControl w:val="0"/>
        <w:numPr>
          <w:ilvl w:val="0"/>
          <w:numId w:val="130"/>
        </w:numPr>
        <w:tabs>
          <w:tab w:val="left" w:pos="543"/>
        </w:tabs>
        <w:autoSpaceDE w:val="0"/>
        <w:autoSpaceDN w:val="0"/>
        <w:spacing w:after="0" w:line="240" w:lineRule="auto"/>
        <w:ind w:left="-142" w:right="267" w:firstLine="1111"/>
        <w:contextualSpacing w:val="0"/>
        <w:jc w:val="both"/>
        <w:rPr>
          <w:rFonts w:ascii="Arial" w:hAnsi="Arial" w:cs="Arial"/>
          <w:sz w:val="24"/>
          <w:szCs w:val="24"/>
        </w:rPr>
      </w:pPr>
      <w:r w:rsidRPr="00F5547A">
        <w:rPr>
          <w:rFonts w:ascii="Arial" w:hAnsi="Arial" w:cs="Arial"/>
          <w:sz w:val="24"/>
          <w:szCs w:val="24"/>
        </w:rPr>
        <w:t>устанавливает предмет закупок, количество и стоимость пополняем</w:t>
      </w:r>
      <w:r w:rsidRPr="00F5547A">
        <w:rPr>
          <w:rFonts w:ascii="Arial" w:hAnsi="Arial" w:cs="Arial"/>
          <w:sz w:val="24"/>
          <w:szCs w:val="24"/>
        </w:rPr>
        <w:t>о</w:t>
      </w:r>
      <w:r w:rsidRPr="00F5547A">
        <w:rPr>
          <w:rFonts w:ascii="Arial" w:hAnsi="Arial" w:cs="Arial"/>
          <w:sz w:val="24"/>
          <w:szCs w:val="24"/>
        </w:rPr>
        <w:t>го оборудования, а также работ для обеспечения требований к условиям реализ</w:t>
      </w:r>
      <w:r w:rsidRPr="00F5547A">
        <w:rPr>
          <w:rFonts w:ascii="Arial" w:hAnsi="Arial" w:cs="Arial"/>
          <w:sz w:val="24"/>
          <w:szCs w:val="24"/>
        </w:rPr>
        <w:t>а</w:t>
      </w:r>
      <w:r w:rsidRPr="00F5547A">
        <w:rPr>
          <w:rFonts w:ascii="Arial" w:hAnsi="Arial" w:cs="Arial"/>
          <w:sz w:val="24"/>
          <w:szCs w:val="24"/>
        </w:rPr>
        <w:t>ции ООП;</w:t>
      </w:r>
    </w:p>
    <w:p w:rsidR="00F5547A" w:rsidRPr="00F5547A" w:rsidRDefault="00F5547A" w:rsidP="006C30D0">
      <w:pPr>
        <w:pStyle w:val="afffff5"/>
        <w:widowControl w:val="0"/>
        <w:numPr>
          <w:ilvl w:val="0"/>
          <w:numId w:val="130"/>
        </w:numPr>
        <w:tabs>
          <w:tab w:val="left" w:pos="543"/>
        </w:tabs>
        <w:autoSpaceDE w:val="0"/>
        <w:autoSpaceDN w:val="0"/>
        <w:spacing w:before="1" w:after="0" w:line="240" w:lineRule="auto"/>
        <w:ind w:left="-142" w:right="268" w:firstLine="1111"/>
        <w:contextualSpacing w:val="0"/>
        <w:jc w:val="both"/>
        <w:rPr>
          <w:rFonts w:ascii="Arial" w:hAnsi="Arial" w:cs="Arial"/>
          <w:sz w:val="24"/>
          <w:szCs w:val="24"/>
        </w:rPr>
      </w:pPr>
      <w:r w:rsidRPr="00F5547A">
        <w:rPr>
          <w:rFonts w:ascii="Arial" w:hAnsi="Arial" w:cs="Arial"/>
          <w:spacing w:val="-3"/>
          <w:sz w:val="24"/>
          <w:szCs w:val="24"/>
        </w:rPr>
        <w:t xml:space="preserve">определяет величину </w:t>
      </w:r>
      <w:r w:rsidRPr="00F5547A">
        <w:rPr>
          <w:rFonts w:ascii="Arial" w:hAnsi="Arial" w:cs="Arial"/>
          <w:sz w:val="24"/>
          <w:szCs w:val="24"/>
        </w:rPr>
        <w:t>затрат на обеспечение требований к условиям реализации</w:t>
      </w:r>
      <w:r w:rsidRPr="00F5547A">
        <w:rPr>
          <w:rFonts w:ascii="Arial" w:hAnsi="Arial" w:cs="Arial"/>
          <w:spacing w:val="-3"/>
          <w:sz w:val="24"/>
          <w:szCs w:val="24"/>
        </w:rPr>
        <w:t xml:space="preserve"> </w:t>
      </w:r>
      <w:r w:rsidRPr="00F5547A">
        <w:rPr>
          <w:rFonts w:ascii="Arial" w:hAnsi="Arial" w:cs="Arial"/>
          <w:sz w:val="24"/>
          <w:szCs w:val="24"/>
        </w:rPr>
        <w:t>ООП;</w:t>
      </w:r>
    </w:p>
    <w:p w:rsidR="00F5547A" w:rsidRPr="00F5547A" w:rsidRDefault="00F5547A" w:rsidP="006C30D0">
      <w:pPr>
        <w:pStyle w:val="afffff5"/>
        <w:widowControl w:val="0"/>
        <w:numPr>
          <w:ilvl w:val="0"/>
          <w:numId w:val="130"/>
        </w:numPr>
        <w:tabs>
          <w:tab w:val="left" w:pos="543"/>
        </w:tabs>
        <w:autoSpaceDE w:val="0"/>
        <w:autoSpaceDN w:val="0"/>
        <w:spacing w:after="0" w:line="240" w:lineRule="auto"/>
        <w:ind w:left="-142" w:right="266" w:firstLine="1111"/>
        <w:contextualSpacing w:val="0"/>
        <w:jc w:val="both"/>
        <w:rPr>
          <w:rFonts w:ascii="Arial" w:hAnsi="Arial" w:cs="Arial"/>
          <w:sz w:val="24"/>
          <w:szCs w:val="24"/>
        </w:rPr>
      </w:pPr>
      <w:r w:rsidRPr="00F5547A">
        <w:rPr>
          <w:rFonts w:ascii="Arial" w:hAnsi="Arial" w:cs="Arial"/>
          <w:sz w:val="24"/>
          <w:szCs w:val="24"/>
        </w:rPr>
        <w:t xml:space="preserve">соотносит необходимые затраты с региональным (муниципальным) графиком внедрения Стандарта основной ступени и </w:t>
      </w:r>
      <w:r w:rsidRPr="00F5547A">
        <w:rPr>
          <w:rFonts w:ascii="Arial" w:hAnsi="Arial" w:cs="Arial"/>
          <w:spacing w:val="-3"/>
          <w:sz w:val="24"/>
          <w:szCs w:val="24"/>
        </w:rPr>
        <w:t xml:space="preserve">определяет </w:t>
      </w:r>
      <w:r w:rsidRPr="00F5547A">
        <w:rPr>
          <w:rFonts w:ascii="Arial" w:hAnsi="Arial" w:cs="Arial"/>
          <w:sz w:val="24"/>
          <w:szCs w:val="24"/>
        </w:rPr>
        <w:t xml:space="preserve">распределение по </w:t>
      </w:r>
      <w:r w:rsidRPr="00F5547A">
        <w:rPr>
          <w:rFonts w:ascii="Arial" w:hAnsi="Arial" w:cs="Arial"/>
          <w:spacing w:val="-4"/>
          <w:sz w:val="24"/>
          <w:szCs w:val="24"/>
        </w:rPr>
        <w:t>годам</w:t>
      </w:r>
      <w:r w:rsidRPr="00F5547A">
        <w:rPr>
          <w:rFonts w:ascii="Arial" w:hAnsi="Arial" w:cs="Arial"/>
          <w:spacing w:val="58"/>
          <w:sz w:val="24"/>
          <w:szCs w:val="24"/>
        </w:rPr>
        <w:t xml:space="preserve"> </w:t>
      </w:r>
      <w:r w:rsidRPr="00F5547A">
        <w:rPr>
          <w:rFonts w:ascii="Arial" w:hAnsi="Arial" w:cs="Arial"/>
          <w:sz w:val="24"/>
          <w:szCs w:val="24"/>
        </w:rPr>
        <w:t>освоения средств на обеспечение требований к условиям реализации ООП в соответствии с</w:t>
      </w:r>
      <w:r w:rsidRPr="00F5547A">
        <w:rPr>
          <w:rFonts w:ascii="Arial" w:hAnsi="Arial" w:cs="Arial"/>
          <w:spacing w:val="-3"/>
          <w:sz w:val="24"/>
          <w:szCs w:val="24"/>
        </w:rPr>
        <w:t xml:space="preserve"> </w:t>
      </w:r>
      <w:r w:rsidRPr="00F5547A">
        <w:rPr>
          <w:rFonts w:ascii="Arial" w:hAnsi="Arial" w:cs="Arial"/>
          <w:spacing w:val="-4"/>
          <w:sz w:val="24"/>
          <w:szCs w:val="24"/>
        </w:rPr>
        <w:t>ФГОС;</w:t>
      </w:r>
    </w:p>
    <w:p w:rsidR="00F5547A" w:rsidRPr="00F5547A" w:rsidRDefault="00F5547A" w:rsidP="006C30D0">
      <w:pPr>
        <w:pStyle w:val="afffff5"/>
        <w:widowControl w:val="0"/>
        <w:numPr>
          <w:ilvl w:val="0"/>
          <w:numId w:val="130"/>
        </w:numPr>
        <w:tabs>
          <w:tab w:val="left" w:pos="543"/>
        </w:tabs>
        <w:autoSpaceDE w:val="0"/>
        <w:autoSpaceDN w:val="0"/>
        <w:spacing w:after="0" w:line="240" w:lineRule="auto"/>
        <w:ind w:left="-142" w:right="268" w:firstLine="1111"/>
        <w:contextualSpacing w:val="0"/>
        <w:jc w:val="both"/>
        <w:rPr>
          <w:rFonts w:ascii="Arial" w:hAnsi="Arial" w:cs="Arial"/>
          <w:sz w:val="24"/>
          <w:szCs w:val="24"/>
        </w:rPr>
      </w:pPr>
      <w:r w:rsidRPr="00F5547A">
        <w:rPr>
          <w:rFonts w:ascii="Arial" w:hAnsi="Arial" w:cs="Arial"/>
          <w:spacing w:val="-3"/>
          <w:sz w:val="24"/>
          <w:szCs w:val="24"/>
        </w:rPr>
        <w:t xml:space="preserve">определяет объемы </w:t>
      </w:r>
      <w:r w:rsidRPr="00F5547A">
        <w:rPr>
          <w:rFonts w:ascii="Arial" w:hAnsi="Arial" w:cs="Arial"/>
          <w:sz w:val="24"/>
          <w:szCs w:val="24"/>
        </w:rPr>
        <w:t xml:space="preserve">финансирования, обеспечивающие реализацию внеурочной деятельности обучающихся, включенной в основную </w:t>
      </w:r>
      <w:r w:rsidRPr="00F5547A">
        <w:rPr>
          <w:rFonts w:ascii="Arial" w:hAnsi="Arial" w:cs="Arial"/>
          <w:spacing w:val="-3"/>
          <w:sz w:val="24"/>
          <w:szCs w:val="24"/>
        </w:rPr>
        <w:t xml:space="preserve">образовательную </w:t>
      </w:r>
      <w:r w:rsidRPr="00F5547A">
        <w:rPr>
          <w:rFonts w:ascii="Arial" w:hAnsi="Arial" w:cs="Arial"/>
          <w:sz w:val="24"/>
          <w:szCs w:val="24"/>
        </w:rPr>
        <w:lastRenderedPageBreak/>
        <w:t xml:space="preserve">программу </w:t>
      </w:r>
      <w:r w:rsidRPr="00F5547A">
        <w:rPr>
          <w:rFonts w:ascii="Arial" w:hAnsi="Arial" w:cs="Arial"/>
          <w:spacing w:val="-3"/>
          <w:sz w:val="24"/>
          <w:szCs w:val="24"/>
        </w:rPr>
        <w:t xml:space="preserve">образовательного </w:t>
      </w:r>
      <w:r w:rsidRPr="00F5547A">
        <w:rPr>
          <w:rFonts w:ascii="Arial" w:hAnsi="Arial" w:cs="Arial"/>
          <w:sz w:val="24"/>
          <w:szCs w:val="24"/>
        </w:rPr>
        <w:t>учреждения:</w:t>
      </w:r>
    </w:p>
    <w:p w:rsidR="00F5547A" w:rsidRPr="00F5547A" w:rsidRDefault="00F5547A" w:rsidP="00F5547A">
      <w:pPr>
        <w:pStyle w:val="ab"/>
        <w:spacing w:after="0" w:line="240" w:lineRule="auto"/>
        <w:ind w:left="-142" w:right="263" w:firstLine="1111"/>
        <w:jc w:val="both"/>
        <w:rPr>
          <w:rFonts w:ascii="Arial" w:hAnsi="Arial" w:cs="Arial"/>
          <w:sz w:val="24"/>
          <w:szCs w:val="24"/>
        </w:rPr>
      </w:pPr>
      <w:r w:rsidRPr="00F5547A">
        <w:rPr>
          <w:rFonts w:ascii="Arial" w:hAnsi="Arial" w:cs="Arial"/>
          <w:i/>
          <w:sz w:val="24"/>
          <w:szCs w:val="24"/>
        </w:rPr>
        <w:t xml:space="preserve">- на основе договоров </w:t>
      </w:r>
      <w:r w:rsidRPr="00F5547A">
        <w:rPr>
          <w:rFonts w:ascii="Arial" w:hAnsi="Arial" w:cs="Arial"/>
          <w:sz w:val="24"/>
          <w:szCs w:val="24"/>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F5547A" w:rsidRPr="00F5547A" w:rsidRDefault="00F5547A" w:rsidP="006C30D0">
      <w:pPr>
        <w:pStyle w:val="afffff5"/>
        <w:widowControl w:val="0"/>
        <w:numPr>
          <w:ilvl w:val="0"/>
          <w:numId w:val="131"/>
        </w:numPr>
        <w:tabs>
          <w:tab w:val="left" w:pos="457"/>
        </w:tabs>
        <w:autoSpaceDE w:val="0"/>
        <w:autoSpaceDN w:val="0"/>
        <w:spacing w:after="0" w:line="240" w:lineRule="auto"/>
        <w:ind w:left="-142" w:right="264" w:firstLine="1111"/>
        <w:contextualSpacing w:val="0"/>
        <w:jc w:val="both"/>
        <w:rPr>
          <w:rFonts w:ascii="Arial" w:hAnsi="Arial" w:cs="Arial"/>
          <w:sz w:val="24"/>
          <w:szCs w:val="24"/>
        </w:rPr>
      </w:pPr>
      <w:r w:rsidRPr="00F5547A">
        <w:rPr>
          <w:rFonts w:ascii="Arial" w:hAnsi="Arial" w:cs="Arial"/>
          <w:sz w:val="24"/>
          <w:szCs w:val="24"/>
        </w:rPr>
        <w:t xml:space="preserve">за счёт </w:t>
      </w:r>
      <w:r w:rsidRPr="00F5547A">
        <w:rPr>
          <w:rFonts w:ascii="Arial" w:hAnsi="Arial" w:cs="Arial"/>
          <w:i/>
          <w:sz w:val="24"/>
          <w:szCs w:val="24"/>
        </w:rPr>
        <w:t xml:space="preserve">выделения ставок педагогов дополнительного образования, </w:t>
      </w:r>
      <w:r w:rsidRPr="00F5547A">
        <w:rPr>
          <w:rFonts w:ascii="Arial" w:hAnsi="Arial" w:cs="Arial"/>
          <w:sz w:val="24"/>
          <w:szCs w:val="24"/>
        </w:rPr>
        <w:t>которые обеспечивают реализацию для обучающихся в общеобразовательном</w:t>
      </w:r>
      <w:r w:rsidRPr="00F5547A">
        <w:rPr>
          <w:rFonts w:ascii="Arial" w:hAnsi="Arial" w:cs="Arial"/>
          <w:spacing w:val="-32"/>
          <w:sz w:val="24"/>
          <w:szCs w:val="24"/>
        </w:rPr>
        <w:t xml:space="preserve"> </w:t>
      </w:r>
      <w:r w:rsidRPr="00F5547A">
        <w:rPr>
          <w:rFonts w:ascii="Arial" w:hAnsi="Arial" w:cs="Arial"/>
          <w:sz w:val="24"/>
          <w:szCs w:val="24"/>
        </w:rPr>
        <w:t>учреждении широкого спектра программ внеурочной</w:t>
      </w:r>
      <w:r w:rsidRPr="00F5547A">
        <w:rPr>
          <w:rFonts w:ascii="Arial" w:hAnsi="Arial" w:cs="Arial"/>
          <w:spacing w:val="-7"/>
          <w:sz w:val="24"/>
          <w:szCs w:val="24"/>
        </w:rPr>
        <w:t xml:space="preserve"> </w:t>
      </w:r>
      <w:r w:rsidRPr="00F5547A">
        <w:rPr>
          <w:rFonts w:ascii="Arial" w:hAnsi="Arial" w:cs="Arial"/>
          <w:sz w:val="24"/>
          <w:szCs w:val="24"/>
        </w:rPr>
        <w:t>деятельности;</w:t>
      </w:r>
    </w:p>
    <w:p w:rsidR="00F5547A" w:rsidRPr="00F5547A" w:rsidRDefault="00F5547A" w:rsidP="006C30D0">
      <w:pPr>
        <w:pStyle w:val="afffff5"/>
        <w:widowControl w:val="0"/>
        <w:numPr>
          <w:ilvl w:val="0"/>
          <w:numId w:val="131"/>
        </w:numPr>
        <w:tabs>
          <w:tab w:val="left" w:pos="409"/>
        </w:tabs>
        <w:autoSpaceDE w:val="0"/>
        <w:autoSpaceDN w:val="0"/>
        <w:spacing w:after="0" w:line="240" w:lineRule="auto"/>
        <w:ind w:left="-142" w:firstLine="1111"/>
        <w:contextualSpacing w:val="0"/>
        <w:jc w:val="both"/>
        <w:rPr>
          <w:rFonts w:ascii="Arial" w:hAnsi="Arial" w:cs="Arial"/>
          <w:sz w:val="24"/>
          <w:szCs w:val="24"/>
        </w:rPr>
      </w:pPr>
      <w:r w:rsidRPr="00F5547A">
        <w:rPr>
          <w:rFonts w:ascii="Arial" w:hAnsi="Arial" w:cs="Arial"/>
          <w:sz w:val="24"/>
          <w:szCs w:val="24"/>
        </w:rPr>
        <w:t xml:space="preserve">за </w:t>
      </w:r>
      <w:r w:rsidRPr="00F5547A">
        <w:rPr>
          <w:rFonts w:ascii="Arial" w:hAnsi="Arial" w:cs="Arial"/>
          <w:spacing w:val="-3"/>
          <w:sz w:val="24"/>
          <w:szCs w:val="24"/>
        </w:rPr>
        <w:t xml:space="preserve">счет </w:t>
      </w:r>
      <w:r w:rsidRPr="00F5547A">
        <w:rPr>
          <w:rFonts w:ascii="Arial" w:hAnsi="Arial" w:cs="Arial"/>
          <w:sz w:val="24"/>
          <w:szCs w:val="24"/>
        </w:rPr>
        <w:t>привлечения внебюджетных</w:t>
      </w:r>
      <w:r w:rsidRPr="00F5547A">
        <w:rPr>
          <w:rFonts w:ascii="Arial" w:hAnsi="Arial" w:cs="Arial"/>
          <w:spacing w:val="-5"/>
          <w:sz w:val="24"/>
          <w:szCs w:val="24"/>
        </w:rPr>
        <w:t xml:space="preserve"> </w:t>
      </w:r>
      <w:r w:rsidRPr="00F5547A">
        <w:rPr>
          <w:rFonts w:ascii="Arial" w:hAnsi="Arial" w:cs="Arial"/>
          <w:sz w:val="24"/>
          <w:szCs w:val="24"/>
        </w:rPr>
        <w:t>средств.</w:t>
      </w:r>
    </w:p>
    <w:sectPr w:rsidR="00F5547A" w:rsidRPr="00F5547A" w:rsidSect="00657A7C">
      <w:pgSz w:w="11906" w:h="16838"/>
      <w:pgMar w:top="851" w:right="567" w:bottom="1134" w:left="1701" w:header="17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D67" w:rsidRDefault="005C3D67" w:rsidP="00720254">
      <w:pPr>
        <w:spacing w:after="0" w:line="240" w:lineRule="auto"/>
      </w:pPr>
      <w:r>
        <w:separator/>
      </w:r>
    </w:p>
  </w:endnote>
  <w:endnote w:type="continuationSeparator" w:id="0">
    <w:p w:rsidR="005C3D67" w:rsidRDefault="005C3D67" w:rsidP="00720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reeSans">
    <w:altName w:val="Arial"/>
    <w:charset w:val="CC"/>
    <w:family w:val="swiss"/>
    <w:pitch w:val="default"/>
    <w:sig w:usb0="00000000" w:usb1="00000000" w:usb2="000030A0" w:usb3="00000000" w:csb0="000001B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default"/>
  </w:font>
  <w:font w:name="Droid Sans Fallback">
    <w:altName w:val="Malgun Gothic Semilight"/>
    <w:charset w:val="80"/>
    <w:family w:val="swiss"/>
    <w:pitch w:val="default"/>
    <w:sig w:usb0="00000000" w:usb1="00000000" w:usb2="00000036"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CC"/>
    <w:family w:val="roman"/>
    <w:pitch w:val="default"/>
    <w:sig w:usb0="00000000" w:usb1="00000000" w:usb2="00000009" w:usb3="00000000" w:csb0="000001FF" w:csb1="00000000"/>
  </w:font>
  <w:font w:name="NewtonCSanPin">
    <w:altName w:val="Times New Roman"/>
    <w:charset w:val="CC"/>
    <w:family w:val="auto"/>
    <w:pitch w:val="default"/>
    <w:sig w:usb0="00000000"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Segoe Print"/>
    <w:charset w:val="00"/>
    <w:family w:val="auto"/>
    <w:pitch w:val="default"/>
    <w:sig w:usb0="00000000" w:usb1="00000000" w:usb2="00000000" w:usb3="00000000" w:csb0="00000001" w:csb1="00000000"/>
  </w:font>
  <w:font w:name="Liberation Serif">
    <w:altName w:val="Times New Roman"/>
    <w:charset w:val="CC"/>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Yu Gothic"/>
    <w:charset w:val="80"/>
    <w:family w:val="auto"/>
    <w:pitch w:val="default"/>
    <w:sig w:usb0="00000000" w:usb1="00000000" w:usb2="00000010" w:usb3="00000000" w:csb0="00020000" w:csb1="00000000"/>
  </w:font>
  <w:font w:name="PragmaticaC">
    <w:altName w:val="Courier New"/>
    <w:charset w:val="CC"/>
    <w:family w:val="decorative"/>
    <w:pitch w:val="default"/>
    <w:sig w:usb0="00000000"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CC"/>
    <w:family w:val="auto"/>
    <w:pitch w:val="default"/>
    <w:sig w:usb0="00000000" w:usb1="00000000" w:usb2="00000010" w:usb3="00000000" w:csb0="00020005" w:csb1="00000000"/>
  </w:font>
  <w:font w:name="TimesNewRomanPS-ItalicMT">
    <w:altName w:val="Segoe Print"/>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D1" w:rsidRDefault="00EE12D1">
    <w:pPr>
      <w:jc w:val="center"/>
    </w:pPr>
    <w:r>
      <w:fldChar w:fldCharType="begin"/>
    </w:r>
    <w:r>
      <w:instrText>PAGE   \* MERGEFORMAT</w:instrText>
    </w:r>
    <w:r>
      <w:fldChar w:fldCharType="separate"/>
    </w:r>
    <w:r w:rsidR="002E032A">
      <w:rPr>
        <w:noProof/>
      </w:rPr>
      <w:t>2</w:t>
    </w:r>
    <w:r>
      <w:rPr>
        <w:noProof/>
      </w:rPr>
      <w:fldChar w:fldCharType="end"/>
    </w:r>
  </w:p>
  <w:p w:rsidR="00EE12D1" w:rsidRDefault="00EE12D1">
    <w:pPr>
      <w:tabs>
        <w:tab w:val="right" w:pos="9329"/>
      </w:tabs>
      <w:jc w:val="right"/>
    </w:pPr>
  </w:p>
  <w:p w:rsidR="00EE12D1" w:rsidRDefault="00EE12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D67" w:rsidRDefault="005C3D67" w:rsidP="00720254">
      <w:pPr>
        <w:spacing w:after="0" w:line="240" w:lineRule="auto"/>
      </w:pPr>
      <w:r>
        <w:separator/>
      </w:r>
    </w:p>
  </w:footnote>
  <w:footnote w:type="continuationSeparator" w:id="0">
    <w:p w:rsidR="005C3D67" w:rsidRDefault="005C3D67" w:rsidP="00720254">
      <w:pPr>
        <w:spacing w:after="0" w:line="240" w:lineRule="auto"/>
      </w:pPr>
      <w:r>
        <w:continuationSeparator/>
      </w:r>
    </w:p>
  </w:footnote>
  <w:footnote w:id="1">
    <w:p w:rsidR="00EE12D1" w:rsidRDefault="00EE12D1">
      <w:pPr>
        <w:pStyle w:val="26"/>
        <w:spacing w:line="240" w:lineRule="auto"/>
      </w:pPr>
      <w: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EE12D1" w:rsidRDefault="00EE12D1">
      <w:pPr>
        <w:autoSpaceDE w:val="0"/>
        <w:autoSpaceDN w:val="0"/>
        <w:adjustRightInd w:val="0"/>
        <w:spacing w:line="240" w:lineRule="auto"/>
        <w:ind w:firstLine="0"/>
        <w:rPr>
          <w:sz w:val="20"/>
          <w:szCs w:val="20"/>
        </w:rPr>
      </w:pPr>
      <w:r>
        <w:rPr>
          <w:sz w:val="20"/>
          <w:szCs w:val="20"/>
        </w:rPr>
        <w:footnoteRef/>
      </w:r>
      <w:r>
        <w:rPr>
          <w:sz w:val="20"/>
          <w:szCs w:val="20"/>
        </w:rPr>
        <w:t xml:space="preserve"> Конвенция ООН о правах ребенка, принятая 20 ноября 1989 г. (Сборник международных договоров СССР, 1993, выпуск </w:t>
      </w:r>
      <w:r>
        <w:rPr>
          <w:sz w:val="20"/>
          <w:szCs w:val="20"/>
          <w:lang w:val="en-US"/>
        </w:rPr>
        <w:t>XLVI</w:t>
      </w:r>
      <w:r>
        <w:rPr>
          <w:sz w:val="20"/>
          <w:szCs w:val="20"/>
        </w:rPr>
        <w:t xml:space="preserve">). </w:t>
      </w:r>
    </w:p>
  </w:footnote>
  <w:footnote w:id="3">
    <w:p w:rsidR="00EE12D1" w:rsidRDefault="00EE12D1">
      <w:pPr>
        <w:pStyle w:val="26"/>
        <w:spacing w:line="240" w:lineRule="auto"/>
      </w:pPr>
      <w:r>
        <w:footnoteRef/>
      </w:r>
      <w: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w:t>
      </w:r>
      <w:r>
        <w:t>о</w:t>
      </w:r>
      <w:r>
        <w:t>нятия.</w:t>
      </w:r>
    </w:p>
  </w:footnote>
  <w:footnote w:id="4">
    <w:p w:rsidR="00EE12D1" w:rsidRDefault="00EE12D1">
      <w:pPr>
        <w:pStyle w:val="26"/>
        <w:spacing w:line="240" w:lineRule="auto"/>
      </w:pPr>
      <w:r>
        <w:footnoteRef/>
      </w:r>
      <w: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5">
    <w:p w:rsidR="00EE12D1" w:rsidRDefault="00EE12D1">
      <w:pPr>
        <w:pStyle w:val="26"/>
        <w:spacing w:line="240" w:lineRule="auto"/>
      </w:pPr>
      <w:r>
        <w:footnoteRef/>
      </w:r>
      <w:r>
        <w:t xml:space="preserve"> Здесь и далее: знать определение понятия, знать и уметь обосновывать свойства</w:t>
      </w:r>
      <w:r>
        <w:rPr>
          <w:i/>
        </w:rPr>
        <w:t xml:space="preserve"> </w:t>
      </w:r>
      <w:r>
        <w:t>(признаки, если они есть) понятия, характеризовать связи с другими понятиями, представляя одно понятие как часть целостного комплекса, и</w:t>
      </w:r>
      <w:r>
        <w:t>с</w:t>
      </w:r>
      <w:r>
        <w:t>пользовать понятие и его свойства при проведении рассуждений, доказательств, решении задач.</w:t>
      </w:r>
    </w:p>
  </w:footnote>
  <w:footnote w:id="6">
    <w:p w:rsidR="00EE12D1" w:rsidRDefault="00EE12D1">
      <w:pPr>
        <w:pStyle w:val="26"/>
      </w:pPr>
      <w:r>
        <w:footnoteRef/>
      </w:r>
      <w:r>
        <w:t xml:space="preserve"> Краткий словарь иностранных слов / под ред. С.М. Лошкина - М.: «Советская энциклопедия», 1971- </w:t>
      </w:r>
      <w:r>
        <w:rPr>
          <w:shd w:val="clear" w:color="auto" w:fill="FFFFFF"/>
        </w:rPr>
        <w:t>102 с.</w:t>
      </w:r>
    </w:p>
  </w:footnote>
  <w:footnote w:id="7">
    <w:p w:rsidR="00EE12D1" w:rsidRDefault="00EE12D1">
      <w:pPr>
        <w:pStyle w:val="26"/>
      </w:pPr>
      <w:r>
        <w:footnoteRef/>
      </w:r>
      <w:r>
        <w:t xml:space="preserve"> Ожегов С. И. Словарь русского языка - М. : «Русский язык», 1987.</w:t>
      </w:r>
    </w:p>
  </w:footnote>
  <w:footnote w:id="8">
    <w:p w:rsidR="00EE12D1" w:rsidRDefault="00EE12D1">
      <w:pPr>
        <w:pStyle w:val="26"/>
      </w:pPr>
      <w:r>
        <w:footnoteRef/>
      </w:r>
      <w:r>
        <w:t xml:space="preserve"> </w:t>
      </w:r>
      <w:hyperlink r:id="rId1" w:history="1">
        <w:r>
          <w:rPr>
            <w:rStyle w:val="nobr"/>
          </w:rPr>
          <w:t>http://standart.edu.ru/catalog.aspx?CatalogId=281</w:t>
        </w:r>
      </w:hyperlink>
    </w:p>
  </w:footnote>
  <w:footnote w:id="9">
    <w:p w:rsidR="00EE12D1" w:rsidRDefault="00EE12D1">
      <w:pPr>
        <w:pStyle w:val="26"/>
        <w:spacing w:line="240" w:lineRule="auto"/>
      </w:pPr>
      <w:r>
        <w:footnoteRef/>
      </w:r>
      <w:r>
        <w:t xml:space="preserve"> Предметный результат, отчужденный от личности, согласно ФГОС, не считается образовательным результатом.</w:t>
      </w:r>
    </w:p>
  </w:footnote>
  <w:footnote w:id="10">
    <w:p w:rsidR="00EE12D1" w:rsidRDefault="00EE12D1">
      <w:pPr>
        <w:spacing w:line="240" w:lineRule="auto"/>
        <w:ind w:firstLine="0"/>
      </w:pPr>
      <w:r>
        <w:footnoteRef/>
      </w:r>
      <w:r>
        <w:t xml:space="preserve"> </w:t>
      </w:r>
      <w:r>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1">
    <w:p w:rsidR="00EE12D1" w:rsidRDefault="00EE12D1">
      <w:pPr>
        <w:spacing w:line="240" w:lineRule="auto"/>
        <w:ind w:firstLine="0"/>
      </w:pPr>
      <w:r>
        <w:footnoteRef/>
      </w:r>
      <w:r>
        <w:t xml:space="preserve"> </w:t>
      </w:r>
      <w:r>
        <w:rPr>
          <w:sz w:val="20"/>
          <w:szCs w:val="20"/>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w:t>
      </w:r>
      <w:r>
        <w:t xml:space="preserve"> </w:t>
      </w:r>
      <w:r>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2">
    <w:p w:rsidR="00EE12D1" w:rsidRDefault="00EE12D1">
      <w:pPr>
        <w:spacing w:line="240" w:lineRule="auto"/>
        <w:ind w:firstLine="0"/>
        <w:rPr>
          <w:sz w:val="20"/>
          <w:szCs w:val="20"/>
        </w:rPr>
      </w:pPr>
      <w:r>
        <w:footnoteRef/>
      </w:r>
      <w:r>
        <w:t xml:space="preserve"> </w:t>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 </w:t>
      </w:r>
    </w:p>
    <w:p w:rsidR="00EE12D1" w:rsidRDefault="00EE12D1">
      <w:pPr>
        <w:spacing w:line="240" w:lineRule="auto"/>
        <w:ind w:firstLine="0"/>
      </w:pPr>
    </w:p>
  </w:footnote>
  <w:footnote w:id="13">
    <w:p w:rsidR="00EE12D1" w:rsidRDefault="00EE12D1">
      <w:pPr>
        <w:pStyle w:val="26"/>
        <w:spacing w:line="240" w:lineRule="auto"/>
      </w:pPr>
      <w:r>
        <w:rPr>
          <w:rFonts w:eastAsia="Times"/>
        </w:rPr>
        <w:footnoteRef/>
      </w:r>
      <w:r>
        <w:t xml:space="preserve"> Курс «Россия в мире» в части истории Новейшего времени со</w:t>
      </w:r>
      <w:r>
        <w:t>в</w:t>
      </w:r>
      <w:r>
        <w:t>падает по содержанию с курсом «История России. Всеобщая история» (базовый уровень).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D1" w:rsidRDefault="00EE12D1">
    <w:pPr>
      <w:tabs>
        <w:tab w:val="left" w:pos="2985"/>
      </w:tabs>
      <w:ind w:firstLine="0"/>
      <w:jc w:val="cente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96C6E0"/>
    <w:multiLevelType w:val="multilevel"/>
    <w:tmpl w:val="D096C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2">
    <w:nsid w:val="FFFFFFFE"/>
    <w:multiLevelType w:val="singleLevel"/>
    <w:tmpl w:val="0E924AE0"/>
    <w:lvl w:ilvl="0">
      <w:numFmt w:val="bullet"/>
      <w:lvlText w:val="*"/>
      <w:lvlJc w:val="left"/>
      <w:pPr>
        <w:ind w:left="68"/>
      </w:pPr>
    </w:lvl>
  </w:abstractNum>
  <w:abstractNum w:abstractNumId="3">
    <w:nsid w:val="00000036"/>
    <w:multiLevelType w:val="singleLevel"/>
    <w:tmpl w:val="00000036"/>
    <w:lvl w:ilvl="0">
      <w:start w:val="1"/>
      <w:numFmt w:val="bullet"/>
      <w:lvlText w:val=""/>
      <w:lvlJc w:val="left"/>
      <w:pPr>
        <w:tabs>
          <w:tab w:val="left" w:pos="0"/>
        </w:tabs>
        <w:ind w:left="720" w:hanging="360"/>
      </w:pPr>
      <w:rPr>
        <w:rFonts w:ascii="Wingdings" w:hAnsi="Wingdings" w:cs="Wingdings"/>
      </w:rPr>
    </w:lvl>
  </w:abstractNum>
  <w:abstractNum w:abstractNumId="4">
    <w:nsid w:val="00004F66"/>
    <w:multiLevelType w:val="multilevel"/>
    <w:tmpl w:val="00004F66"/>
    <w:lvl w:ilvl="0">
      <w:start w:val="1"/>
      <w:numFmt w:val="bullet"/>
      <w:lvlText w:val="-"/>
      <w:lvlJc w:val="left"/>
      <w:pPr>
        <w:tabs>
          <w:tab w:val="left" w:pos="720"/>
        </w:tabs>
        <w:ind w:left="720" w:hanging="360"/>
      </w:pPr>
    </w:lvl>
    <w:lvl w:ilvl="1">
      <w:start w:val="1"/>
      <w:numFmt w:val="decimal"/>
      <w:lvlText w:val="%2."/>
      <w:lvlJc w:val="left"/>
      <w:pPr>
        <w:tabs>
          <w:tab w:val="left" w:pos="1440"/>
        </w:tabs>
        <w:ind w:left="1440" w:hanging="360"/>
      </w:pPr>
    </w:lvl>
    <w:lvl w:ilvl="2">
      <w:start w:val="10"/>
      <w:numFmt w:val="decimal"/>
      <w:lvlText w:val="2.3.%3."/>
      <w:lvlJc w:val="left"/>
      <w:pPr>
        <w:tabs>
          <w:tab w:val="left" w:pos="2160"/>
        </w:tabs>
        <w:ind w:left="216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5173"/>
    <w:multiLevelType w:val="multilevel"/>
    <w:tmpl w:val="00005173"/>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52A1"/>
    <w:multiLevelType w:val="multilevel"/>
    <w:tmpl w:val="000052A1"/>
    <w:lvl w:ilvl="0">
      <w:start w:val="1"/>
      <w:numFmt w:val="bullet"/>
      <w:lvlText w:val="-"/>
      <w:lvlJc w:val="left"/>
      <w:pPr>
        <w:tabs>
          <w:tab w:val="left" w:pos="720"/>
        </w:tabs>
        <w:ind w:left="720" w:hanging="360"/>
      </w:pPr>
    </w:lvl>
    <w:lvl w:ilvl="1">
      <w:start w:val="1"/>
      <w:numFmt w:val="bullet"/>
      <w:lvlText w:val="В"/>
      <w:lvlJc w:val="left"/>
      <w:pPr>
        <w:tabs>
          <w:tab w:val="left"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75EC"/>
    <w:multiLevelType w:val="multilevel"/>
    <w:tmpl w:val="000075EC"/>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351F78"/>
    <w:multiLevelType w:val="multilevel"/>
    <w:tmpl w:val="00351F78"/>
    <w:lvl w:ilvl="0">
      <w:numFmt w:val="bullet"/>
      <w:lvlText w:val=""/>
      <w:lvlJc w:val="left"/>
      <w:pPr>
        <w:ind w:left="622" w:hanging="360"/>
      </w:pPr>
      <w:rPr>
        <w:rFonts w:ascii="Symbol" w:eastAsia="Symbol" w:hAnsi="Symbol" w:cs="Symbol" w:hint="default"/>
        <w:w w:val="100"/>
        <w:sz w:val="24"/>
        <w:szCs w:val="24"/>
        <w:lang w:val="ru-RU" w:eastAsia="ru-RU" w:bidi="ru-RU"/>
      </w:rPr>
    </w:lvl>
    <w:lvl w:ilvl="1">
      <w:numFmt w:val="bullet"/>
      <w:lvlText w:val="•"/>
      <w:lvlJc w:val="left"/>
      <w:pPr>
        <w:ind w:left="1546" w:hanging="360"/>
      </w:pPr>
      <w:rPr>
        <w:rFonts w:hint="default"/>
        <w:lang w:val="ru-RU" w:eastAsia="ru-RU" w:bidi="ru-RU"/>
      </w:rPr>
    </w:lvl>
    <w:lvl w:ilvl="2">
      <w:numFmt w:val="bullet"/>
      <w:lvlText w:val="•"/>
      <w:lvlJc w:val="left"/>
      <w:pPr>
        <w:ind w:left="2473" w:hanging="360"/>
      </w:pPr>
      <w:rPr>
        <w:rFonts w:hint="default"/>
        <w:lang w:val="ru-RU" w:eastAsia="ru-RU" w:bidi="ru-RU"/>
      </w:rPr>
    </w:lvl>
    <w:lvl w:ilvl="3">
      <w:numFmt w:val="bullet"/>
      <w:lvlText w:val="•"/>
      <w:lvlJc w:val="left"/>
      <w:pPr>
        <w:ind w:left="3399" w:hanging="360"/>
      </w:pPr>
      <w:rPr>
        <w:rFonts w:hint="default"/>
        <w:lang w:val="ru-RU" w:eastAsia="ru-RU" w:bidi="ru-RU"/>
      </w:rPr>
    </w:lvl>
    <w:lvl w:ilvl="4">
      <w:numFmt w:val="bullet"/>
      <w:lvlText w:val="•"/>
      <w:lvlJc w:val="left"/>
      <w:pPr>
        <w:ind w:left="4326" w:hanging="360"/>
      </w:pPr>
      <w:rPr>
        <w:rFonts w:hint="default"/>
        <w:lang w:val="ru-RU" w:eastAsia="ru-RU" w:bidi="ru-RU"/>
      </w:rPr>
    </w:lvl>
    <w:lvl w:ilvl="5">
      <w:numFmt w:val="bullet"/>
      <w:lvlText w:val="•"/>
      <w:lvlJc w:val="left"/>
      <w:pPr>
        <w:ind w:left="5253" w:hanging="360"/>
      </w:pPr>
      <w:rPr>
        <w:rFonts w:hint="default"/>
        <w:lang w:val="ru-RU" w:eastAsia="ru-RU" w:bidi="ru-RU"/>
      </w:rPr>
    </w:lvl>
    <w:lvl w:ilvl="6">
      <w:numFmt w:val="bullet"/>
      <w:lvlText w:val="•"/>
      <w:lvlJc w:val="left"/>
      <w:pPr>
        <w:ind w:left="6179" w:hanging="360"/>
      </w:pPr>
      <w:rPr>
        <w:rFonts w:hint="default"/>
        <w:lang w:val="ru-RU" w:eastAsia="ru-RU" w:bidi="ru-RU"/>
      </w:rPr>
    </w:lvl>
    <w:lvl w:ilvl="7">
      <w:numFmt w:val="bullet"/>
      <w:lvlText w:val="•"/>
      <w:lvlJc w:val="left"/>
      <w:pPr>
        <w:ind w:left="7106" w:hanging="360"/>
      </w:pPr>
      <w:rPr>
        <w:rFonts w:hint="default"/>
        <w:lang w:val="ru-RU" w:eastAsia="ru-RU" w:bidi="ru-RU"/>
      </w:rPr>
    </w:lvl>
    <w:lvl w:ilvl="8">
      <w:numFmt w:val="bullet"/>
      <w:lvlText w:val="•"/>
      <w:lvlJc w:val="left"/>
      <w:pPr>
        <w:ind w:left="8033" w:hanging="360"/>
      </w:pPr>
      <w:rPr>
        <w:rFonts w:hint="default"/>
        <w:lang w:val="ru-RU" w:eastAsia="ru-RU" w:bidi="ru-RU"/>
      </w:rPr>
    </w:lvl>
  </w:abstractNum>
  <w:abstractNum w:abstractNumId="9">
    <w:nsid w:val="05EF4CF6"/>
    <w:multiLevelType w:val="multilevel"/>
    <w:tmpl w:val="05EF4CF6"/>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71604F6"/>
    <w:multiLevelType w:val="multilevel"/>
    <w:tmpl w:val="071604F6"/>
    <w:lvl w:ilvl="0">
      <w:start w:val="1"/>
      <w:numFmt w:val="bullet"/>
      <w:lvlText w:val=""/>
      <w:lvlJc w:val="left"/>
      <w:pPr>
        <w:ind w:left="123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07381D7D"/>
    <w:multiLevelType w:val="multilevel"/>
    <w:tmpl w:val="07381D7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080B4059"/>
    <w:multiLevelType w:val="multilevel"/>
    <w:tmpl w:val="080B40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nsid w:val="096D5DCB"/>
    <w:multiLevelType w:val="multilevel"/>
    <w:tmpl w:val="096D5D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nsid w:val="0AC675E4"/>
    <w:multiLevelType w:val="singleLevel"/>
    <w:tmpl w:val="0AC675E4"/>
    <w:lvl w:ilvl="0">
      <w:start w:val="1"/>
      <w:numFmt w:val="decimal"/>
      <w:lvlText w:val="%1."/>
      <w:lvlJc w:val="left"/>
      <w:pPr>
        <w:tabs>
          <w:tab w:val="left" w:pos="360"/>
        </w:tabs>
        <w:ind w:left="360" w:hanging="360"/>
      </w:pPr>
    </w:lvl>
  </w:abstractNum>
  <w:abstractNum w:abstractNumId="15">
    <w:nsid w:val="0B3D598D"/>
    <w:multiLevelType w:val="multilevel"/>
    <w:tmpl w:val="0B3D598D"/>
    <w:lvl w:ilvl="0">
      <w:start w:val="1"/>
      <w:numFmt w:val="bullet"/>
      <w:lvlText w:val="–"/>
      <w:lvlJc w:val="left"/>
      <w:pPr>
        <w:ind w:left="1429" w:hanging="360"/>
      </w:pPr>
      <w:rPr>
        <w:rFonts w:ascii="Times New Roman" w:hAnsi="Times New Roman" w:cs="Times New Roman" w:hint="default"/>
      </w:rPr>
    </w:lvl>
    <w:lvl w:ilvl="1">
      <w:start w:val="1"/>
      <w:numFmt w:val="bullet"/>
      <w:lvlText w:val="–"/>
      <w:lvlJc w:val="left"/>
      <w:pPr>
        <w:ind w:left="1230"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6">
    <w:nsid w:val="0B8408C7"/>
    <w:multiLevelType w:val="multilevel"/>
    <w:tmpl w:val="0B8408C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0D5C4657"/>
    <w:multiLevelType w:val="multilevel"/>
    <w:tmpl w:val="0D5C4657"/>
    <w:lvl w:ilvl="0">
      <w:start w:val="1"/>
      <w:numFmt w:val="bullet"/>
      <w:lvlText w:val=""/>
      <w:lvlJc w:val="left"/>
      <w:pPr>
        <w:ind w:left="1429" w:hanging="360"/>
      </w:pPr>
      <w:rPr>
        <w:rFonts w:ascii="Symbol" w:hAnsi="Symbol"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0E620082"/>
    <w:multiLevelType w:val="multilevel"/>
    <w:tmpl w:val="0E620082"/>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0EA759AA"/>
    <w:multiLevelType w:val="multilevel"/>
    <w:tmpl w:val="0EA759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02878EC"/>
    <w:multiLevelType w:val="multilevel"/>
    <w:tmpl w:val="102878EC"/>
    <w:lvl w:ilvl="0">
      <w:start w:val="1"/>
      <w:numFmt w:val="bullet"/>
      <w:lvlText w:val=""/>
      <w:lvlJc w:val="left"/>
      <w:pPr>
        <w:ind w:left="717" w:hanging="360"/>
      </w:pPr>
      <w:rPr>
        <w:rFonts w:ascii="Symbol" w:hAnsi="Symbol"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21">
    <w:nsid w:val="1171424F"/>
    <w:multiLevelType w:val="multilevel"/>
    <w:tmpl w:val="1171424F"/>
    <w:lvl w:ilvl="0">
      <w:numFmt w:val="bullet"/>
      <w:lvlText w:val="–"/>
      <w:lvlJc w:val="left"/>
      <w:pPr>
        <w:ind w:left="262" w:hanging="272"/>
      </w:pPr>
      <w:rPr>
        <w:rFonts w:ascii="Arial" w:eastAsia="Arial" w:hAnsi="Arial" w:cs="Arial" w:hint="default"/>
        <w:spacing w:val="-19"/>
        <w:w w:val="100"/>
        <w:sz w:val="24"/>
        <w:szCs w:val="24"/>
        <w:lang w:val="ru-RU" w:eastAsia="ru-RU" w:bidi="ru-RU"/>
      </w:rPr>
    </w:lvl>
    <w:lvl w:ilvl="1">
      <w:numFmt w:val="bullet"/>
      <w:lvlText w:val=""/>
      <w:lvlJc w:val="left"/>
      <w:pPr>
        <w:ind w:left="982" w:hanging="360"/>
      </w:pPr>
      <w:rPr>
        <w:rFonts w:ascii="Symbol" w:eastAsia="Symbol" w:hAnsi="Symbol" w:cs="Symbol" w:hint="default"/>
        <w:w w:val="100"/>
        <w:sz w:val="24"/>
        <w:szCs w:val="24"/>
        <w:lang w:val="ru-RU" w:eastAsia="ru-RU" w:bidi="ru-RU"/>
      </w:rPr>
    </w:lvl>
    <w:lvl w:ilvl="2">
      <w:numFmt w:val="bullet"/>
      <w:lvlText w:val="•"/>
      <w:lvlJc w:val="left"/>
      <w:pPr>
        <w:ind w:left="1969" w:hanging="360"/>
      </w:pPr>
      <w:rPr>
        <w:rFonts w:hint="default"/>
        <w:lang w:val="ru-RU" w:eastAsia="ru-RU" w:bidi="ru-RU"/>
      </w:rPr>
    </w:lvl>
    <w:lvl w:ilvl="3">
      <w:numFmt w:val="bullet"/>
      <w:lvlText w:val="•"/>
      <w:lvlJc w:val="left"/>
      <w:pPr>
        <w:ind w:left="2959" w:hanging="360"/>
      </w:pPr>
      <w:rPr>
        <w:rFonts w:hint="default"/>
        <w:lang w:val="ru-RU" w:eastAsia="ru-RU" w:bidi="ru-RU"/>
      </w:rPr>
    </w:lvl>
    <w:lvl w:ilvl="4">
      <w:numFmt w:val="bullet"/>
      <w:lvlText w:val="•"/>
      <w:lvlJc w:val="left"/>
      <w:pPr>
        <w:ind w:left="3948" w:hanging="360"/>
      </w:pPr>
      <w:rPr>
        <w:rFonts w:hint="default"/>
        <w:lang w:val="ru-RU" w:eastAsia="ru-RU" w:bidi="ru-RU"/>
      </w:rPr>
    </w:lvl>
    <w:lvl w:ilvl="5">
      <w:numFmt w:val="bullet"/>
      <w:lvlText w:val="•"/>
      <w:lvlJc w:val="left"/>
      <w:pPr>
        <w:ind w:left="4938" w:hanging="360"/>
      </w:pPr>
      <w:rPr>
        <w:rFonts w:hint="default"/>
        <w:lang w:val="ru-RU" w:eastAsia="ru-RU" w:bidi="ru-RU"/>
      </w:rPr>
    </w:lvl>
    <w:lvl w:ilvl="6">
      <w:numFmt w:val="bullet"/>
      <w:lvlText w:val="•"/>
      <w:lvlJc w:val="left"/>
      <w:pPr>
        <w:ind w:left="5928" w:hanging="360"/>
      </w:pPr>
      <w:rPr>
        <w:rFonts w:hint="default"/>
        <w:lang w:val="ru-RU" w:eastAsia="ru-RU" w:bidi="ru-RU"/>
      </w:rPr>
    </w:lvl>
    <w:lvl w:ilvl="7">
      <w:numFmt w:val="bullet"/>
      <w:lvlText w:val="•"/>
      <w:lvlJc w:val="left"/>
      <w:pPr>
        <w:ind w:left="6917" w:hanging="360"/>
      </w:pPr>
      <w:rPr>
        <w:rFonts w:hint="default"/>
        <w:lang w:val="ru-RU" w:eastAsia="ru-RU" w:bidi="ru-RU"/>
      </w:rPr>
    </w:lvl>
    <w:lvl w:ilvl="8">
      <w:numFmt w:val="bullet"/>
      <w:lvlText w:val="•"/>
      <w:lvlJc w:val="left"/>
      <w:pPr>
        <w:ind w:left="7907" w:hanging="360"/>
      </w:pPr>
      <w:rPr>
        <w:rFonts w:hint="default"/>
        <w:lang w:val="ru-RU" w:eastAsia="ru-RU" w:bidi="ru-RU"/>
      </w:rPr>
    </w:lvl>
  </w:abstractNum>
  <w:abstractNum w:abstractNumId="22">
    <w:nsid w:val="132A5885"/>
    <w:multiLevelType w:val="hybridMultilevel"/>
    <w:tmpl w:val="4D8C6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BF4073"/>
    <w:multiLevelType w:val="multilevel"/>
    <w:tmpl w:val="13BF4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3DE722B"/>
    <w:multiLevelType w:val="multilevel"/>
    <w:tmpl w:val="13DE722B"/>
    <w:lvl w:ilvl="0">
      <w:start w:val="1"/>
      <w:numFmt w:val="decimal"/>
      <w:pStyle w:val="a"/>
      <w:lvlText w:val="%1."/>
      <w:lvlJc w:val="left"/>
      <w:pPr>
        <w:tabs>
          <w:tab w:val="left" w:pos="785"/>
        </w:tabs>
        <w:ind w:left="785" w:hanging="360"/>
      </w:pPr>
      <w:rPr>
        <w:rFonts w:hint="default"/>
      </w:rPr>
    </w:lvl>
    <w:lvl w:ilvl="1">
      <w:start w:val="1"/>
      <w:numFmt w:val="decimal"/>
      <w:lvlText w:val="%2."/>
      <w:lvlJc w:val="left"/>
      <w:pPr>
        <w:tabs>
          <w:tab w:val="left" w:pos="1505"/>
        </w:tabs>
        <w:ind w:left="1505" w:hanging="360"/>
      </w:pPr>
      <w:rPr>
        <w:rFonts w:hint="default"/>
      </w:rPr>
    </w:lvl>
    <w:lvl w:ilvl="2">
      <w:start w:val="1"/>
      <w:numFmt w:val="decimal"/>
      <w:lvlText w:val="%3."/>
      <w:lvlJc w:val="left"/>
      <w:pPr>
        <w:tabs>
          <w:tab w:val="left" w:pos="2225"/>
        </w:tabs>
        <w:ind w:left="2225" w:hanging="360"/>
      </w:pPr>
      <w:rPr>
        <w:rFonts w:hint="default"/>
      </w:rPr>
    </w:lvl>
    <w:lvl w:ilvl="3">
      <w:start w:val="1"/>
      <w:numFmt w:val="decimal"/>
      <w:lvlText w:val="%4."/>
      <w:lvlJc w:val="left"/>
      <w:pPr>
        <w:tabs>
          <w:tab w:val="left" w:pos="2945"/>
        </w:tabs>
        <w:ind w:left="2945" w:hanging="360"/>
      </w:pPr>
      <w:rPr>
        <w:rFonts w:hint="default"/>
      </w:rPr>
    </w:lvl>
    <w:lvl w:ilvl="4">
      <w:start w:val="1"/>
      <w:numFmt w:val="decimal"/>
      <w:lvlText w:val="%5."/>
      <w:lvlJc w:val="left"/>
      <w:pPr>
        <w:tabs>
          <w:tab w:val="left" w:pos="3665"/>
        </w:tabs>
        <w:ind w:left="3665" w:hanging="360"/>
      </w:pPr>
      <w:rPr>
        <w:rFonts w:hint="default"/>
      </w:rPr>
    </w:lvl>
    <w:lvl w:ilvl="5">
      <w:start w:val="1"/>
      <w:numFmt w:val="decimal"/>
      <w:lvlText w:val="%6."/>
      <w:lvlJc w:val="left"/>
      <w:pPr>
        <w:tabs>
          <w:tab w:val="left" w:pos="4385"/>
        </w:tabs>
        <w:ind w:left="4385" w:hanging="360"/>
      </w:pPr>
      <w:rPr>
        <w:rFonts w:hint="default"/>
      </w:rPr>
    </w:lvl>
    <w:lvl w:ilvl="6">
      <w:start w:val="1"/>
      <w:numFmt w:val="decimal"/>
      <w:lvlText w:val="%7."/>
      <w:lvlJc w:val="left"/>
      <w:pPr>
        <w:tabs>
          <w:tab w:val="left" w:pos="5105"/>
        </w:tabs>
        <w:ind w:left="5105" w:hanging="360"/>
      </w:pPr>
      <w:rPr>
        <w:rFonts w:hint="default"/>
      </w:rPr>
    </w:lvl>
    <w:lvl w:ilvl="7">
      <w:start w:val="1"/>
      <w:numFmt w:val="decimal"/>
      <w:lvlText w:val="%8."/>
      <w:lvlJc w:val="left"/>
      <w:pPr>
        <w:tabs>
          <w:tab w:val="left" w:pos="5825"/>
        </w:tabs>
        <w:ind w:left="5825" w:hanging="360"/>
      </w:pPr>
      <w:rPr>
        <w:rFonts w:hint="default"/>
      </w:rPr>
    </w:lvl>
    <w:lvl w:ilvl="8">
      <w:start w:val="1"/>
      <w:numFmt w:val="decimal"/>
      <w:lvlText w:val="%9."/>
      <w:lvlJc w:val="left"/>
      <w:pPr>
        <w:tabs>
          <w:tab w:val="left" w:pos="6545"/>
        </w:tabs>
        <w:ind w:left="6545" w:hanging="360"/>
      </w:pPr>
      <w:rPr>
        <w:rFonts w:hint="default"/>
      </w:rPr>
    </w:lvl>
  </w:abstractNum>
  <w:abstractNum w:abstractNumId="25">
    <w:nsid w:val="140F2824"/>
    <w:multiLevelType w:val="multilevel"/>
    <w:tmpl w:val="140F282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147469A1"/>
    <w:multiLevelType w:val="hybridMultilevel"/>
    <w:tmpl w:val="37484428"/>
    <w:lvl w:ilvl="0" w:tplc="25266B42">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209C526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EDC755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1B0A8F84">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1E3C648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5538B8E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4E48F3A">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135856C6">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54A499DE">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27">
    <w:nsid w:val="15436A0F"/>
    <w:multiLevelType w:val="multilevel"/>
    <w:tmpl w:val="15436A0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15B90A7E"/>
    <w:multiLevelType w:val="multilevel"/>
    <w:tmpl w:val="15B90A7E"/>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nsid w:val="15EF3139"/>
    <w:multiLevelType w:val="multilevel"/>
    <w:tmpl w:val="15EF3139"/>
    <w:lvl w:ilvl="0">
      <w:start w:val="1"/>
      <w:numFmt w:val="bullet"/>
      <w:lvlText w:val=""/>
      <w:lvlJc w:val="left"/>
      <w:pPr>
        <w:ind w:left="945"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164C17D2"/>
    <w:multiLevelType w:val="hybridMultilevel"/>
    <w:tmpl w:val="D0E474F2"/>
    <w:lvl w:ilvl="0" w:tplc="095EDB4E">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1">
    <w:nsid w:val="172C3493"/>
    <w:multiLevelType w:val="multilevel"/>
    <w:tmpl w:val="172C3493"/>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nsid w:val="17AA086B"/>
    <w:multiLevelType w:val="multilevel"/>
    <w:tmpl w:val="17AA086B"/>
    <w:lvl w:ilvl="0">
      <w:start w:val="1"/>
      <w:numFmt w:val="decimal"/>
      <w:lvlText w:val="%1)"/>
      <w:lvlJc w:val="left"/>
      <w:pPr>
        <w:tabs>
          <w:tab w:val="left" w:pos="785"/>
        </w:tabs>
        <w:ind w:left="785" w:hanging="360"/>
      </w:pPr>
      <w:rPr>
        <w:rFonts w:hint="default"/>
      </w:rPr>
    </w:lvl>
    <w:lvl w:ilvl="1">
      <w:start w:val="1"/>
      <w:numFmt w:val="decimal"/>
      <w:lvlText w:val="%2."/>
      <w:lvlJc w:val="left"/>
      <w:pPr>
        <w:tabs>
          <w:tab w:val="left" w:pos="1505"/>
        </w:tabs>
        <w:ind w:left="1505" w:hanging="360"/>
      </w:pPr>
      <w:rPr>
        <w:rFonts w:hint="default"/>
      </w:rPr>
    </w:lvl>
    <w:lvl w:ilvl="2">
      <w:start w:val="1"/>
      <w:numFmt w:val="decimal"/>
      <w:lvlText w:val="%3."/>
      <w:lvlJc w:val="left"/>
      <w:pPr>
        <w:tabs>
          <w:tab w:val="left" w:pos="2225"/>
        </w:tabs>
        <w:ind w:left="2225" w:hanging="360"/>
      </w:pPr>
      <w:rPr>
        <w:rFonts w:hint="default"/>
      </w:rPr>
    </w:lvl>
    <w:lvl w:ilvl="3">
      <w:start w:val="1"/>
      <w:numFmt w:val="decimal"/>
      <w:lvlText w:val="%4."/>
      <w:lvlJc w:val="left"/>
      <w:pPr>
        <w:tabs>
          <w:tab w:val="left" w:pos="2945"/>
        </w:tabs>
        <w:ind w:left="2945" w:hanging="360"/>
      </w:pPr>
      <w:rPr>
        <w:rFonts w:hint="default"/>
      </w:rPr>
    </w:lvl>
    <w:lvl w:ilvl="4">
      <w:start w:val="1"/>
      <w:numFmt w:val="decimal"/>
      <w:lvlText w:val="%5."/>
      <w:lvlJc w:val="left"/>
      <w:pPr>
        <w:tabs>
          <w:tab w:val="left" w:pos="3665"/>
        </w:tabs>
        <w:ind w:left="3665" w:hanging="360"/>
      </w:pPr>
      <w:rPr>
        <w:rFonts w:hint="default"/>
      </w:rPr>
    </w:lvl>
    <w:lvl w:ilvl="5">
      <w:start w:val="1"/>
      <w:numFmt w:val="decimal"/>
      <w:lvlText w:val="%6."/>
      <w:lvlJc w:val="left"/>
      <w:pPr>
        <w:tabs>
          <w:tab w:val="left" w:pos="4385"/>
        </w:tabs>
        <w:ind w:left="4385" w:hanging="360"/>
      </w:pPr>
      <w:rPr>
        <w:rFonts w:hint="default"/>
      </w:rPr>
    </w:lvl>
    <w:lvl w:ilvl="6">
      <w:start w:val="1"/>
      <w:numFmt w:val="decimal"/>
      <w:lvlText w:val="%7."/>
      <w:lvlJc w:val="left"/>
      <w:pPr>
        <w:tabs>
          <w:tab w:val="left" w:pos="5105"/>
        </w:tabs>
        <w:ind w:left="5105" w:hanging="360"/>
      </w:pPr>
      <w:rPr>
        <w:rFonts w:hint="default"/>
      </w:rPr>
    </w:lvl>
    <w:lvl w:ilvl="7">
      <w:start w:val="1"/>
      <w:numFmt w:val="decimal"/>
      <w:lvlText w:val="%8."/>
      <w:lvlJc w:val="left"/>
      <w:pPr>
        <w:tabs>
          <w:tab w:val="left" w:pos="5825"/>
        </w:tabs>
        <w:ind w:left="5825" w:hanging="360"/>
      </w:pPr>
      <w:rPr>
        <w:rFonts w:hint="default"/>
      </w:rPr>
    </w:lvl>
    <w:lvl w:ilvl="8">
      <w:start w:val="1"/>
      <w:numFmt w:val="decimal"/>
      <w:lvlText w:val="%9."/>
      <w:lvlJc w:val="left"/>
      <w:pPr>
        <w:tabs>
          <w:tab w:val="left" w:pos="6545"/>
        </w:tabs>
        <w:ind w:left="6545" w:hanging="360"/>
      </w:pPr>
      <w:rPr>
        <w:rFonts w:hint="default"/>
      </w:rPr>
    </w:lvl>
  </w:abstractNum>
  <w:abstractNum w:abstractNumId="33">
    <w:nsid w:val="17DD26FC"/>
    <w:multiLevelType w:val="multilevel"/>
    <w:tmpl w:val="17DD26FC"/>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19742972"/>
    <w:multiLevelType w:val="multilevel"/>
    <w:tmpl w:val="1974297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1A9B74E1"/>
    <w:multiLevelType w:val="multilevel"/>
    <w:tmpl w:val="1A9B74E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1D03365E"/>
    <w:multiLevelType w:val="hybridMultilevel"/>
    <w:tmpl w:val="C86A385E"/>
    <w:lvl w:ilvl="0" w:tplc="04190011">
      <w:start w:val="1"/>
      <w:numFmt w:val="decimal"/>
      <w:lvlText w:val="%1)"/>
      <w:lvlJc w:val="left"/>
      <w:pPr>
        <w:ind w:left="64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E4F0474"/>
    <w:multiLevelType w:val="multilevel"/>
    <w:tmpl w:val="1E4F04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1F801802"/>
    <w:multiLevelType w:val="multilevel"/>
    <w:tmpl w:val="1F8018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1FEE1722"/>
    <w:multiLevelType w:val="multilevel"/>
    <w:tmpl w:val="1FEE172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nsid w:val="20AD4E1F"/>
    <w:multiLevelType w:val="multilevel"/>
    <w:tmpl w:val="20AD4E1F"/>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216900EE"/>
    <w:multiLevelType w:val="multilevel"/>
    <w:tmpl w:val="216900EE"/>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42">
    <w:nsid w:val="2286250A"/>
    <w:multiLevelType w:val="multilevel"/>
    <w:tmpl w:val="2286250A"/>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nsid w:val="230D5381"/>
    <w:multiLevelType w:val="multilevel"/>
    <w:tmpl w:val="230D5381"/>
    <w:lvl w:ilvl="0">
      <w:start w:val="1"/>
      <w:numFmt w:val="bullet"/>
      <w:lvlText w:val=""/>
      <w:lvlJc w:val="left"/>
      <w:pPr>
        <w:ind w:left="1429"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245103A7"/>
    <w:multiLevelType w:val="multilevel"/>
    <w:tmpl w:val="73A06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4946ABE"/>
    <w:multiLevelType w:val="multilevel"/>
    <w:tmpl w:val="24946ABE"/>
    <w:lvl w:ilvl="0">
      <w:start w:val="1"/>
      <w:numFmt w:val="decimal"/>
      <w:lvlText w:val="%1)"/>
      <w:lvlJc w:val="left"/>
      <w:pPr>
        <w:ind w:left="236"/>
      </w:pPr>
      <w:rPr>
        <w:rFonts w:ascii="Arial" w:eastAsia="Times New Roman" w:hAnsi="Arial" w:cs="Arial" w:hint="default"/>
        <w:b/>
        <w:bCs/>
        <w:i w:val="0"/>
        <w:iCs/>
        <w:strike w:val="0"/>
        <w:dstrike w:val="0"/>
        <w:color w:val="181717"/>
        <w:sz w:val="24"/>
        <w:szCs w:val="24"/>
        <w:u w:val="none" w:color="000000"/>
        <w:shd w:val="clear" w:color="auto" w:fill="auto"/>
        <w:vertAlign w:val="baseline"/>
      </w:rPr>
    </w:lvl>
    <w:lvl w:ilvl="1">
      <w:start w:val="1"/>
      <w:numFmt w:val="bullet"/>
      <w:lvlText w:val="•"/>
      <w:lvlJc w:val="left"/>
      <w:pPr>
        <w:ind w:left="850"/>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2">
      <w:start w:val="1"/>
      <w:numFmt w:val="bullet"/>
      <w:lvlText w:val="▪"/>
      <w:lvlJc w:val="left"/>
      <w:pPr>
        <w:ind w:left="164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3">
      <w:start w:val="1"/>
      <w:numFmt w:val="bullet"/>
      <w:lvlText w:val="•"/>
      <w:lvlJc w:val="left"/>
      <w:pPr>
        <w:ind w:left="236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4">
      <w:start w:val="1"/>
      <w:numFmt w:val="bullet"/>
      <w:lvlText w:val="o"/>
      <w:lvlJc w:val="left"/>
      <w:pPr>
        <w:ind w:left="308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5">
      <w:start w:val="1"/>
      <w:numFmt w:val="bullet"/>
      <w:lvlText w:val="▪"/>
      <w:lvlJc w:val="left"/>
      <w:pPr>
        <w:ind w:left="380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6">
      <w:start w:val="1"/>
      <w:numFmt w:val="bullet"/>
      <w:lvlText w:val="•"/>
      <w:lvlJc w:val="left"/>
      <w:pPr>
        <w:ind w:left="452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7">
      <w:start w:val="1"/>
      <w:numFmt w:val="bullet"/>
      <w:lvlText w:val="o"/>
      <w:lvlJc w:val="left"/>
      <w:pPr>
        <w:ind w:left="524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8">
      <w:start w:val="1"/>
      <w:numFmt w:val="bullet"/>
      <w:lvlText w:val="▪"/>
      <w:lvlJc w:val="left"/>
      <w:pPr>
        <w:ind w:left="5967"/>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abstractNum>
  <w:abstractNum w:abstractNumId="46">
    <w:nsid w:val="24DB0D26"/>
    <w:multiLevelType w:val="multilevel"/>
    <w:tmpl w:val="24DB0D2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259921B6"/>
    <w:multiLevelType w:val="multilevel"/>
    <w:tmpl w:val="259921B6"/>
    <w:lvl w:ilvl="0">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nsid w:val="263C05AE"/>
    <w:multiLevelType w:val="multilevel"/>
    <w:tmpl w:val="263C05AE"/>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2664106C"/>
    <w:multiLevelType w:val="multilevel"/>
    <w:tmpl w:val="2664106C"/>
    <w:lvl w:ilvl="0">
      <w:start w:val="1"/>
      <w:numFmt w:val="bullet"/>
      <w:pStyle w:val="a0"/>
      <w:lvlText w:val="–"/>
      <w:lvlJc w:val="left"/>
      <w:pPr>
        <w:ind w:left="786"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0">
    <w:nsid w:val="28253B27"/>
    <w:multiLevelType w:val="multilevel"/>
    <w:tmpl w:val="28253B27"/>
    <w:lvl w:ilvl="0">
      <w:numFmt w:val="bullet"/>
      <w:lvlText w:val="-"/>
      <w:lvlJc w:val="left"/>
      <w:pPr>
        <w:ind w:left="251" w:hanging="147"/>
      </w:pPr>
      <w:rPr>
        <w:rFonts w:ascii="Arial" w:eastAsia="Arial" w:hAnsi="Arial" w:cs="Arial" w:hint="default"/>
        <w:w w:val="99"/>
        <w:sz w:val="24"/>
        <w:szCs w:val="24"/>
        <w:lang w:val="ru-RU" w:eastAsia="ru-RU" w:bidi="ru-RU"/>
      </w:rPr>
    </w:lvl>
    <w:lvl w:ilvl="1">
      <w:numFmt w:val="bullet"/>
      <w:lvlText w:val="•"/>
      <w:lvlJc w:val="left"/>
      <w:pPr>
        <w:ind w:left="662" w:hanging="147"/>
      </w:pPr>
      <w:rPr>
        <w:rFonts w:hint="default"/>
        <w:lang w:val="ru-RU" w:eastAsia="ru-RU" w:bidi="ru-RU"/>
      </w:rPr>
    </w:lvl>
    <w:lvl w:ilvl="2">
      <w:numFmt w:val="bullet"/>
      <w:lvlText w:val="•"/>
      <w:lvlJc w:val="left"/>
      <w:pPr>
        <w:ind w:left="1064" w:hanging="147"/>
      </w:pPr>
      <w:rPr>
        <w:rFonts w:hint="default"/>
        <w:lang w:val="ru-RU" w:eastAsia="ru-RU" w:bidi="ru-RU"/>
      </w:rPr>
    </w:lvl>
    <w:lvl w:ilvl="3">
      <w:numFmt w:val="bullet"/>
      <w:lvlText w:val="•"/>
      <w:lvlJc w:val="left"/>
      <w:pPr>
        <w:ind w:left="1466" w:hanging="147"/>
      </w:pPr>
      <w:rPr>
        <w:rFonts w:hint="default"/>
        <w:lang w:val="ru-RU" w:eastAsia="ru-RU" w:bidi="ru-RU"/>
      </w:rPr>
    </w:lvl>
    <w:lvl w:ilvl="4">
      <w:numFmt w:val="bullet"/>
      <w:lvlText w:val="•"/>
      <w:lvlJc w:val="left"/>
      <w:pPr>
        <w:ind w:left="1868" w:hanging="147"/>
      </w:pPr>
      <w:rPr>
        <w:rFonts w:hint="default"/>
        <w:lang w:val="ru-RU" w:eastAsia="ru-RU" w:bidi="ru-RU"/>
      </w:rPr>
    </w:lvl>
    <w:lvl w:ilvl="5">
      <w:numFmt w:val="bullet"/>
      <w:lvlText w:val="•"/>
      <w:lvlJc w:val="left"/>
      <w:pPr>
        <w:ind w:left="2270" w:hanging="147"/>
      </w:pPr>
      <w:rPr>
        <w:rFonts w:hint="default"/>
        <w:lang w:val="ru-RU" w:eastAsia="ru-RU" w:bidi="ru-RU"/>
      </w:rPr>
    </w:lvl>
    <w:lvl w:ilvl="6">
      <w:numFmt w:val="bullet"/>
      <w:lvlText w:val="•"/>
      <w:lvlJc w:val="left"/>
      <w:pPr>
        <w:ind w:left="2672" w:hanging="147"/>
      </w:pPr>
      <w:rPr>
        <w:rFonts w:hint="default"/>
        <w:lang w:val="ru-RU" w:eastAsia="ru-RU" w:bidi="ru-RU"/>
      </w:rPr>
    </w:lvl>
    <w:lvl w:ilvl="7">
      <w:numFmt w:val="bullet"/>
      <w:lvlText w:val="•"/>
      <w:lvlJc w:val="left"/>
      <w:pPr>
        <w:ind w:left="3074" w:hanging="147"/>
      </w:pPr>
      <w:rPr>
        <w:rFonts w:hint="default"/>
        <w:lang w:val="ru-RU" w:eastAsia="ru-RU" w:bidi="ru-RU"/>
      </w:rPr>
    </w:lvl>
    <w:lvl w:ilvl="8">
      <w:numFmt w:val="bullet"/>
      <w:lvlText w:val="•"/>
      <w:lvlJc w:val="left"/>
      <w:pPr>
        <w:ind w:left="3476" w:hanging="147"/>
      </w:pPr>
      <w:rPr>
        <w:rFonts w:hint="default"/>
        <w:lang w:val="ru-RU" w:eastAsia="ru-RU" w:bidi="ru-RU"/>
      </w:rPr>
    </w:lvl>
  </w:abstractNum>
  <w:abstractNum w:abstractNumId="51">
    <w:nsid w:val="28922DEE"/>
    <w:multiLevelType w:val="multilevel"/>
    <w:tmpl w:val="28922DEE"/>
    <w:lvl w:ilvl="0">
      <w:start w:val="1"/>
      <w:numFmt w:val="bullet"/>
      <w:lvlText w:val="–"/>
      <w:lvlJc w:val="left"/>
      <w:pPr>
        <w:ind w:left="1429" w:hanging="360"/>
      </w:pPr>
      <w:rPr>
        <w:rFonts w:ascii="Times New Roman" w:hAnsi="Times New Roman" w:cs="Times New Roman" w:hint="default"/>
      </w:rPr>
    </w:lvl>
    <w:lvl w:ilvl="1">
      <w:start w:val="1"/>
      <w:numFmt w:val="bullet"/>
      <w:lvlText w:val="–"/>
      <w:lvlJc w:val="left"/>
      <w:pPr>
        <w:ind w:left="1230"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2">
    <w:nsid w:val="296011DE"/>
    <w:multiLevelType w:val="multilevel"/>
    <w:tmpl w:val="29601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B384936"/>
    <w:multiLevelType w:val="hybridMultilevel"/>
    <w:tmpl w:val="E2DA51F4"/>
    <w:lvl w:ilvl="0" w:tplc="57EEA672">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D9C88E2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4178208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308262C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DF847ACE">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B774878C">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67ED508">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4BAA43FE">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F02EA72E">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54">
    <w:nsid w:val="2B6743A3"/>
    <w:multiLevelType w:val="hybridMultilevel"/>
    <w:tmpl w:val="EB68BD74"/>
    <w:lvl w:ilvl="0" w:tplc="0419000D">
      <w:start w:val="1"/>
      <w:numFmt w:val="bullet"/>
      <w:lvlText w:val=""/>
      <w:lvlJc w:val="left"/>
      <w:pPr>
        <w:ind w:left="2070" w:hanging="360"/>
      </w:pPr>
      <w:rPr>
        <w:rFonts w:ascii="Wingdings" w:hAnsi="Wingdings" w:hint="default"/>
      </w:rPr>
    </w:lvl>
    <w:lvl w:ilvl="1" w:tplc="04190003" w:tentative="1">
      <w:start w:val="1"/>
      <w:numFmt w:val="bullet"/>
      <w:lvlText w:val="o"/>
      <w:lvlJc w:val="left"/>
      <w:pPr>
        <w:ind w:left="2790" w:hanging="360"/>
      </w:pPr>
      <w:rPr>
        <w:rFonts w:ascii="Courier New" w:hAnsi="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55">
    <w:nsid w:val="2BCC7115"/>
    <w:multiLevelType w:val="multilevel"/>
    <w:tmpl w:val="2BCC7115"/>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6">
    <w:nsid w:val="2C044764"/>
    <w:multiLevelType w:val="multilevel"/>
    <w:tmpl w:val="2C044764"/>
    <w:lvl w:ilvl="0">
      <w:start w:val="1"/>
      <w:numFmt w:val="bullet"/>
      <w:lvlText w:val=""/>
      <w:lvlJc w:val="left"/>
      <w:pPr>
        <w:ind w:left="1571"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nsid w:val="2C94659D"/>
    <w:multiLevelType w:val="multilevel"/>
    <w:tmpl w:val="2C94659D"/>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8">
    <w:nsid w:val="2D721A45"/>
    <w:multiLevelType w:val="hybridMultilevel"/>
    <w:tmpl w:val="636CA7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DCC1969"/>
    <w:multiLevelType w:val="multilevel"/>
    <w:tmpl w:val="2DCC1969"/>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nsid w:val="2DE019A4"/>
    <w:multiLevelType w:val="singleLevel"/>
    <w:tmpl w:val="2DE019A4"/>
    <w:lvl w:ilvl="0">
      <w:start w:val="1"/>
      <w:numFmt w:val="decimal"/>
      <w:lvlText w:val="%1."/>
      <w:lvlJc w:val="left"/>
      <w:pPr>
        <w:tabs>
          <w:tab w:val="left" w:pos="495"/>
        </w:tabs>
        <w:ind w:left="495" w:hanging="495"/>
      </w:pPr>
    </w:lvl>
  </w:abstractNum>
  <w:abstractNum w:abstractNumId="61">
    <w:nsid w:val="2F557B0B"/>
    <w:multiLevelType w:val="multilevel"/>
    <w:tmpl w:val="2F557B0B"/>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nsid w:val="2FFE61D3"/>
    <w:multiLevelType w:val="multilevel"/>
    <w:tmpl w:val="2FFE61D3"/>
    <w:lvl w:ilvl="0">
      <w:start w:val="1"/>
      <w:numFmt w:val="decimal"/>
      <w:lvlText w:val="%1."/>
      <w:lvlJc w:val="left"/>
      <w:pPr>
        <w:tabs>
          <w:tab w:val="left" w:pos="720"/>
        </w:tabs>
        <w:ind w:left="720" w:hanging="360"/>
      </w:pPr>
      <w:rPr>
        <w:rFonts w:hint="default"/>
      </w:rPr>
    </w:lvl>
    <w:lvl w:ilvl="1">
      <w:start w:val="1"/>
      <w:numFmt w:val="decimal"/>
      <w:isLgl/>
      <w:lvlText w:val="%1.%2."/>
      <w:lvlJc w:val="left"/>
      <w:pPr>
        <w:ind w:left="720" w:hanging="360"/>
      </w:pPr>
      <w:rPr>
        <w:rFonts w:eastAsia="Calibri" w:hint="default"/>
      </w:rPr>
    </w:lvl>
    <w:lvl w:ilvl="2">
      <w:start w:val="3"/>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3">
    <w:nsid w:val="310C48FC"/>
    <w:multiLevelType w:val="multilevel"/>
    <w:tmpl w:val="310C48FC"/>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nsid w:val="31B23CFC"/>
    <w:multiLevelType w:val="hybridMultilevel"/>
    <w:tmpl w:val="A104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2152FD"/>
    <w:multiLevelType w:val="hybridMultilevel"/>
    <w:tmpl w:val="044895EA"/>
    <w:lvl w:ilvl="0" w:tplc="974A8EAE">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0DDE3BF8">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CFA9F66">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968AB56A">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27926D40">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87C8822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57A27484">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4162F14">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5B727EB8">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66">
    <w:nsid w:val="33057479"/>
    <w:multiLevelType w:val="multilevel"/>
    <w:tmpl w:val="33057479"/>
    <w:lvl w:ilvl="0">
      <w:numFmt w:val="bullet"/>
      <w:lvlText w:val="-"/>
      <w:lvlJc w:val="left"/>
      <w:pPr>
        <w:ind w:left="104" w:hanging="147"/>
      </w:pPr>
      <w:rPr>
        <w:rFonts w:ascii="Arial" w:eastAsia="Arial" w:hAnsi="Arial" w:cs="Arial" w:hint="default"/>
        <w:w w:val="99"/>
        <w:sz w:val="24"/>
        <w:szCs w:val="24"/>
        <w:lang w:val="ru-RU" w:eastAsia="ru-RU" w:bidi="ru-RU"/>
      </w:rPr>
    </w:lvl>
    <w:lvl w:ilvl="1">
      <w:numFmt w:val="bullet"/>
      <w:lvlText w:val="•"/>
      <w:lvlJc w:val="left"/>
      <w:pPr>
        <w:ind w:left="518" w:hanging="147"/>
      </w:pPr>
      <w:rPr>
        <w:rFonts w:hint="default"/>
        <w:lang w:val="ru-RU" w:eastAsia="ru-RU" w:bidi="ru-RU"/>
      </w:rPr>
    </w:lvl>
    <w:lvl w:ilvl="2">
      <w:numFmt w:val="bullet"/>
      <w:lvlText w:val="•"/>
      <w:lvlJc w:val="left"/>
      <w:pPr>
        <w:ind w:left="936" w:hanging="147"/>
      </w:pPr>
      <w:rPr>
        <w:rFonts w:hint="default"/>
        <w:lang w:val="ru-RU" w:eastAsia="ru-RU" w:bidi="ru-RU"/>
      </w:rPr>
    </w:lvl>
    <w:lvl w:ilvl="3">
      <w:numFmt w:val="bullet"/>
      <w:lvlText w:val="•"/>
      <w:lvlJc w:val="left"/>
      <w:pPr>
        <w:ind w:left="1354" w:hanging="147"/>
      </w:pPr>
      <w:rPr>
        <w:rFonts w:hint="default"/>
        <w:lang w:val="ru-RU" w:eastAsia="ru-RU" w:bidi="ru-RU"/>
      </w:rPr>
    </w:lvl>
    <w:lvl w:ilvl="4">
      <w:numFmt w:val="bullet"/>
      <w:lvlText w:val="•"/>
      <w:lvlJc w:val="left"/>
      <w:pPr>
        <w:ind w:left="1772" w:hanging="147"/>
      </w:pPr>
      <w:rPr>
        <w:rFonts w:hint="default"/>
        <w:lang w:val="ru-RU" w:eastAsia="ru-RU" w:bidi="ru-RU"/>
      </w:rPr>
    </w:lvl>
    <w:lvl w:ilvl="5">
      <w:numFmt w:val="bullet"/>
      <w:lvlText w:val="•"/>
      <w:lvlJc w:val="left"/>
      <w:pPr>
        <w:ind w:left="2190" w:hanging="147"/>
      </w:pPr>
      <w:rPr>
        <w:rFonts w:hint="default"/>
        <w:lang w:val="ru-RU" w:eastAsia="ru-RU" w:bidi="ru-RU"/>
      </w:rPr>
    </w:lvl>
    <w:lvl w:ilvl="6">
      <w:numFmt w:val="bullet"/>
      <w:lvlText w:val="•"/>
      <w:lvlJc w:val="left"/>
      <w:pPr>
        <w:ind w:left="2608" w:hanging="147"/>
      </w:pPr>
      <w:rPr>
        <w:rFonts w:hint="default"/>
        <w:lang w:val="ru-RU" w:eastAsia="ru-RU" w:bidi="ru-RU"/>
      </w:rPr>
    </w:lvl>
    <w:lvl w:ilvl="7">
      <w:numFmt w:val="bullet"/>
      <w:lvlText w:val="•"/>
      <w:lvlJc w:val="left"/>
      <w:pPr>
        <w:ind w:left="3026" w:hanging="147"/>
      </w:pPr>
      <w:rPr>
        <w:rFonts w:hint="default"/>
        <w:lang w:val="ru-RU" w:eastAsia="ru-RU" w:bidi="ru-RU"/>
      </w:rPr>
    </w:lvl>
    <w:lvl w:ilvl="8">
      <w:numFmt w:val="bullet"/>
      <w:lvlText w:val="•"/>
      <w:lvlJc w:val="left"/>
      <w:pPr>
        <w:ind w:left="3444" w:hanging="147"/>
      </w:pPr>
      <w:rPr>
        <w:rFonts w:hint="default"/>
        <w:lang w:val="ru-RU" w:eastAsia="ru-RU" w:bidi="ru-RU"/>
      </w:rPr>
    </w:lvl>
  </w:abstractNum>
  <w:abstractNum w:abstractNumId="67">
    <w:nsid w:val="338109AF"/>
    <w:multiLevelType w:val="multilevel"/>
    <w:tmpl w:val="338109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56C29D4"/>
    <w:multiLevelType w:val="multilevel"/>
    <w:tmpl w:val="356C29D4"/>
    <w:lvl w:ilvl="0">
      <w:start w:val="1"/>
      <w:numFmt w:val="decimal"/>
      <w:pStyle w:val="a1"/>
      <w:lvlText w:val="%1)"/>
      <w:lvlJc w:val="left"/>
      <w:pPr>
        <w:tabs>
          <w:tab w:val="left"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left"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9">
    <w:nsid w:val="35D57625"/>
    <w:multiLevelType w:val="multilevel"/>
    <w:tmpl w:val="35D57625"/>
    <w:lvl w:ilvl="0">
      <w:start w:val="1"/>
      <w:numFmt w:val="bullet"/>
      <w:pStyle w:val="a2"/>
      <w:lvlText w:val=""/>
      <w:lvlJc w:val="left"/>
      <w:pPr>
        <w:ind w:left="1429" w:hanging="360"/>
      </w:pPr>
      <w:rPr>
        <w:rFonts w:ascii="Symbol" w:hAnsi="Symbol"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0">
    <w:nsid w:val="36505422"/>
    <w:multiLevelType w:val="multilevel"/>
    <w:tmpl w:val="36505422"/>
    <w:lvl w:ilvl="0">
      <w:numFmt w:val="bullet"/>
      <w:lvlText w:val="-"/>
      <w:lvlJc w:val="left"/>
      <w:pPr>
        <w:ind w:left="251" w:hanging="147"/>
      </w:pPr>
      <w:rPr>
        <w:rFonts w:ascii="Arial" w:eastAsia="Arial" w:hAnsi="Arial" w:cs="Arial" w:hint="default"/>
        <w:w w:val="99"/>
        <w:sz w:val="24"/>
        <w:szCs w:val="24"/>
        <w:lang w:val="ru-RU" w:eastAsia="ru-RU" w:bidi="ru-RU"/>
      </w:rPr>
    </w:lvl>
    <w:lvl w:ilvl="1">
      <w:numFmt w:val="bullet"/>
      <w:lvlText w:val="•"/>
      <w:lvlJc w:val="left"/>
      <w:pPr>
        <w:ind w:left="662" w:hanging="147"/>
      </w:pPr>
      <w:rPr>
        <w:rFonts w:hint="default"/>
        <w:lang w:val="ru-RU" w:eastAsia="ru-RU" w:bidi="ru-RU"/>
      </w:rPr>
    </w:lvl>
    <w:lvl w:ilvl="2">
      <w:numFmt w:val="bullet"/>
      <w:lvlText w:val="•"/>
      <w:lvlJc w:val="left"/>
      <w:pPr>
        <w:ind w:left="1064" w:hanging="147"/>
      </w:pPr>
      <w:rPr>
        <w:rFonts w:hint="default"/>
        <w:lang w:val="ru-RU" w:eastAsia="ru-RU" w:bidi="ru-RU"/>
      </w:rPr>
    </w:lvl>
    <w:lvl w:ilvl="3">
      <w:numFmt w:val="bullet"/>
      <w:lvlText w:val="•"/>
      <w:lvlJc w:val="left"/>
      <w:pPr>
        <w:ind w:left="1466" w:hanging="147"/>
      </w:pPr>
      <w:rPr>
        <w:rFonts w:hint="default"/>
        <w:lang w:val="ru-RU" w:eastAsia="ru-RU" w:bidi="ru-RU"/>
      </w:rPr>
    </w:lvl>
    <w:lvl w:ilvl="4">
      <w:numFmt w:val="bullet"/>
      <w:lvlText w:val="•"/>
      <w:lvlJc w:val="left"/>
      <w:pPr>
        <w:ind w:left="1868" w:hanging="147"/>
      </w:pPr>
      <w:rPr>
        <w:rFonts w:hint="default"/>
        <w:lang w:val="ru-RU" w:eastAsia="ru-RU" w:bidi="ru-RU"/>
      </w:rPr>
    </w:lvl>
    <w:lvl w:ilvl="5">
      <w:numFmt w:val="bullet"/>
      <w:lvlText w:val="•"/>
      <w:lvlJc w:val="left"/>
      <w:pPr>
        <w:ind w:left="2270" w:hanging="147"/>
      </w:pPr>
      <w:rPr>
        <w:rFonts w:hint="default"/>
        <w:lang w:val="ru-RU" w:eastAsia="ru-RU" w:bidi="ru-RU"/>
      </w:rPr>
    </w:lvl>
    <w:lvl w:ilvl="6">
      <w:numFmt w:val="bullet"/>
      <w:lvlText w:val="•"/>
      <w:lvlJc w:val="left"/>
      <w:pPr>
        <w:ind w:left="2672" w:hanging="147"/>
      </w:pPr>
      <w:rPr>
        <w:rFonts w:hint="default"/>
        <w:lang w:val="ru-RU" w:eastAsia="ru-RU" w:bidi="ru-RU"/>
      </w:rPr>
    </w:lvl>
    <w:lvl w:ilvl="7">
      <w:numFmt w:val="bullet"/>
      <w:lvlText w:val="•"/>
      <w:lvlJc w:val="left"/>
      <w:pPr>
        <w:ind w:left="3074" w:hanging="147"/>
      </w:pPr>
      <w:rPr>
        <w:rFonts w:hint="default"/>
        <w:lang w:val="ru-RU" w:eastAsia="ru-RU" w:bidi="ru-RU"/>
      </w:rPr>
    </w:lvl>
    <w:lvl w:ilvl="8">
      <w:numFmt w:val="bullet"/>
      <w:lvlText w:val="•"/>
      <w:lvlJc w:val="left"/>
      <w:pPr>
        <w:ind w:left="3476" w:hanging="147"/>
      </w:pPr>
      <w:rPr>
        <w:rFonts w:hint="default"/>
        <w:lang w:val="ru-RU" w:eastAsia="ru-RU" w:bidi="ru-RU"/>
      </w:rPr>
    </w:lvl>
  </w:abstractNum>
  <w:abstractNum w:abstractNumId="71">
    <w:nsid w:val="36D259DF"/>
    <w:multiLevelType w:val="multilevel"/>
    <w:tmpl w:val="36D259DF"/>
    <w:lvl w:ilvl="0">
      <w:numFmt w:val="bullet"/>
      <w:lvlText w:val="-"/>
      <w:lvlJc w:val="left"/>
      <w:pPr>
        <w:ind w:left="262" w:hanging="195"/>
      </w:pPr>
      <w:rPr>
        <w:rFonts w:ascii="Arial" w:eastAsia="Arial" w:hAnsi="Arial" w:cs="Arial" w:hint="default"/>
        <w:spacing w:val="-20"/>
        <w:w w:val="99"/>
        <w:sz w:val="24"/>
        <w:szCs w:val="24"/>
        <w:lang w:val="ru-RU" w:eastAsia="ru-RU" w:bidi="ru-RU"/>
      </w:rPr>
    </w:lvl>
    <w:lvl w:ilvl="1">
      <w:numFmt w:val="bullet"/>
      <w:lvlText w:val="•"/>
      <w:lvlJc w:val="left"/>
      <w:pPr>
        <w:ind w:left="800" w:hanging="195"/>
      </w:pPr>
      <w:rPr>
        <w:rFonts w:hint="default"/>
        <w:lang w:val="ru-RU" w:eastAsia="ru-RU" w:bidi="ru-RU"/>
      </w:rPr>
    </w:lvl>
    <w:lvl w:ilvl="2">
      <w:numFmt w:val="bullet"/>
      <w:lvlText w:val="•"/>
      <w:lvlJc w:val="left"/>
      <w:pPr>
        <w:ind w:left="1809" w:hanging="195"/>
      </w:pPr>
      <w:rPr>
        <w:rFonts w:hint="default"/>
        <w:lang w:val="ru-RU" w:eastAsia="ru-RU" w:bidi="ru-RU"/>
      </w:rPr>
    </w:lvl>
    <w:lvl w:ilvl="3">
      <w:numFmt w:val="bullet"/>
      <w:lvlText w:val="•"/>
      <w:lvlJc w:val="left"/>
      <w:pPr>
        <w:ind w:left="2819" w:hanging="195"/>
      </w:pPr>
      <w:rPr>
        <w:rFonts w:hint="default"/>
        <w:lang w:val="ru-RU" w:eastAsia="ru-RU" w:bidi="ru-RU"/>
      </w:rPr>
    </w:lvl>
    <w:lvl w:ilvl="4">
      <w:numFmt w:val="bullet"/>
      <w:lvlText w:val="•"/>
      <w:lvlJc w:val="left"/>
      <w:pPr>
        <w:ind w:left="3828" w:hanging="195"/>
      </w:pPr>
      <w:rPr>
        <w:rFonts w:hint="default"/>
        <w:lang w:val="ru-RU" w:eastAsia="ru-RU" w:bidi="ru-RU"/>
      </w:rPr>
    </w:lvl>
    <w:lvl w:ilvl="5">
      <w:numFmt w:val="bullet"/>
      <w:lvlText w:val="•"/>
      <w:lvlJc w:val="left"/>
      <w:pPr>
        <w:ind w:left="4838" w:hanging="195"/>
      </w:pPr>
      <w:rPr>
        <w:rFonts w:hint="default"/>
        <w:lang w:val="ru-RU" w:eastAsia="ru-RU" w:bidi="ru-RU"/>
      </w:rPr>
    </w:lvl>
    <w:lvl w:ilvl="6">
      <w:numFmt w:val="bullet"/>
      <w:lvlText w:val="•"/>
      <w:lvlJc w:val="left"/>
      <w:pPr>
        <w:ind w:left="5848" w:hanging="195"/>
      </w:pPr>
      <w:rPr>
        <w:rFonts w:hint="default"/>
        <w:lang w:val="ru-RU" w:eastAsia="ru-RU" w:bidi="ru-RU"/>
      </w:rPr>
    </w:lvl>
    <w:lvl w:ilvl="7">
      <w:numFmt w:val="bullet"/>
      <w:lvlText w:val="•"/>
      <w:lvlJc w:val="left"/>
      <w:pPr>
        <w:ind w:left="6857" w:hanging="195"/>
      </w:pPr>
      <w:rPr>
        <w:rFonts w:hint="default"/>
        <w:lang w:val="ru-RU" w:eastAsia="ru-RU" w:bidi="ru-RU"/>
      </w:rPr>
    </w:lvl>
    <w:lvl w:ilvl="8">
      <w:numFmt w:val="bullet"/>
      <w:lvlText w:val="•"/>
      <w:lvlJc w:val="left"/>
      <w:pPr>
        <w:ind w:left="7867" w:hanging="195"/>
      </w:pPr>
      <w:rPr>
        <w:rFonts w:hint="default"/>
        <w:lang w:val="ru-RU" w:eastAsia="ru-RU" w:bidi="ru-RU"/>
      </w:rPr>
    </w:lvl>
  </w:abstractNum>
  <w:abstractNum w:abstractNumId="72">
    <w:nsid w:val="3C7C2133"/>
    <w:multiLevelType w:val="multilevel"/>
    <w:tmpl w:val="3C7C2133"/>
    <w:lvl w:ilvl="0">
      <w:start w:val="1"/>
      <w:numFmt w:val="decimal"/>
      <w:pStyle w:val="a3"/>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3">
    <w:nsid w:val="3D17630C"/>
    <w:multiLevelType w:val="multilevel"/>
    <w:tmpl w:val="3D17630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3D355A69"/>
    <w:multiLevelType w:val="multilevel"/>
    <w:tmpl w:val="3D355A6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3E660EEA"/>
    <w:multiLevelType w:val="multilevel"/>
    <w:tmpl w:val="3E660EEA"/>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nsid w:val="3E7B3BEC"/>
    <w:multiLevelType w:val="multilevel"/>
    <w:tmpl w:val="3E7B3B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3E993F2E"/>
    <w:multiLevelType w:val="multilevel"/>
    <w:tmpl w:val="3E993F2E"/>
    <w:lvl w:ilvl="0">
      <w:start w:val="1"/>
      <w:numFmt w:val="bullet"/>
      <w:lvlText w:val=""/>
      <w:lvlJc w:val="left"/>
      <w:pPr>
        <w:ind w:left="360" w:hanging="360"/>
      </w:pPr>
      <w:rPr>
        <w:rFonts w:ascii="Symbol" w:hAnsi="Symbol" w:hint="default"/>
        <w:color w:val="auto"/>
      </w:rPr>
    </w:lvl>
    <w:lvl w:ilvl="1">
      <w:start w:val="1"/>
      <w:numFmt w:val="decimal"/>
      <w:lvlText w:val="%2)"/>
      <w:lvlJc w:val="left"/>
      <w:pPr>
        <w:ind w:left="1740" w:hanging="1020"/>
      </w:pPr>
      <w:rPr>
        <w:rFonts w:hint="default"/>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8">
    <w:nsid w:val="3F69735A"/>
    <w:multiLevelType w:val="multilevel"/>
    <w:tmpl w:val="3F69735A"/>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2BA254F"/>
    <w:multiLevelType w:val="multilevel"/>
    <w:tmpl w:val="42BA254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0">
    <w:nsid w:val="430440B3"/>
    <w:multiLevelType w:val="multilevel"/>
    <w:tmpl w:val="430440B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4D262DF"/>
    <w:multiLevelType w:val="multilevel"/>
    <w:tmpl w:val="44D262DF"/>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2">
    <w:nsid w:val="4550581C"/>
    <w:multiLevelType w:val="hybridMultilevel"/>
    <w:tmpl w:val="A48C0C6E"/>
    <w:lvl w:ilvl="0" w:tplc="4036B490">
      <w:start w:val="6"/>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3">
    <w:nsid w:val="459F31AE"/>
    <w:multiLevelType w:val="multilevel"/>
    <w:tmpl w:val="459F31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nsid w:val="488F6CEF"/>
    <w:multiLevelType w:val="multilevel"/>
    <w:tmpl w:val="488F6CEF"/>
    <w:lvl w:ilvl="0">
      <w:start w:val="1"/>
      <w:numFmt w:val="bullet"/>
      <w:pStyle w:val="a4"/>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nsid w:val="4A961DBA"/>
    <w:multiLevelType w:val="multilevel"/>
    <w:tmpl w:val="4A961DBA"/>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nsid w:val="4C244560"/>
    <w:multiLevelType w:val="multilevel"/>
    <w:tmpl w:val="4C244560"/>
    <w:lvl w:ilvl="0">
      <w:start w:val="1"/>
      <w:numFmt w:val="decimal"/>
      <w:pStyle w:val="a5"/>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87">
    <w:nsid w:val="4CED6DD5"/>
    <w:multiLevelType w:val="multilevel"/>
    <w:tmpl w:val="4CED6DD5"/>
    <w:lvl w:ilvl="0">
      <w:start w:val="8"/>
      <w:numFmt w:val="bullet"/>
      <w:lvlText w:val=""/>
      <w:lvlJc w:val="left"/>
      <w:pPr>
        <w:tabs>
          <w:tab w:val="left" w:pos="1494"/>
        </w:tabs>
        <w:ind w:left="1494" w:hanging="360"/>
      </w:pPr>
      <w:rPr>
        <w:rFonts w:ascii="Symbol" w:eastAsia="Times New Roman" w:hAnsi="Symbol" w:cs="Times New Roman" w:hint="default"/>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8">
    <w:nsid w:val="4F9B44D7"/>
    <w:multiLevelType w:val="multilevel"/>
    <w:tmpl w:val="4F9B44D7"/>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9">
    <w:nsid w:val="4FC62802"/>
    <w:multiLevelType w:val="multilevel"/>
    <w:tmpl w:val="4FC62802"/>
    <w:lvl w:ilvl="0">
      <w:numFmt w:val="bullet"/>
      <w:lvlText w:val="-"/>
      <w:lvlJc w:val="left"/>
      <w:pPr>
        <w:ind w:left="104" w:hanging="147"/>
      </w:pPr>
      <w:rPr>
        <w:rFonts w:ascii="Arial" w:eastAsia="Arial" w:hAnsi="Arial" w:cs="Arial" w:hint="default"/>
        <w:w w:val="99"/>
        <w:sz w:val="24"/>
        <w:szCs w:val="24"/>
        <w:lang w:val="ru-RU" w:eastAsia="ru-RU" w:bidi="ru-RU"/>
      </w:rPr>
    </w:lvl>
    <w:lvl w:ilvl="1">
      <w:numFmt w:val="bullet"/>
      <w:lvlText w:val="•"/>
      <w:lvlJc w:val="left"/>
      <w:pPr>
        <w:ind w:left="518" w:hanging="147"/>
      </w:pPr>
      <w:rPr>
        <w:rFonts w:hint="default"/>
        <w:lang w:val="ru-RU" w:eastAsia="ru-RU" w:bidi="ru-RU"/>
      </w:rPr>
    </w:lvl>
    <w:lvl w:ilvl="2">
      <w:numFmt w:val="bullet"/>
      <w:lvlText w:val="•"/>
      <w:lvlJc w:val="left"/>
      <w:pPr>
        <w:ind w:left="936" w:hanging="147"/>
      </w:pPr>
      <w:rPr>
        <w:rFonts w:hint="default"/>
        <w:lang w:val="ru-RU" w:eastAsia="ru-RU" w:bidi="ru-RU"/>
      </w:rPr>
    </w:lvl>
    <w:lvl w:ilvl="3">
      <w:numFmt w:val="bullet"/>
      <w:lvlText w:val="•"/>
      <w:lvlJc w:val="left"/>
      <w:pPr>
        <w:ind w:left="1354" w:hanging="147"/>
      </w:pPr>
      <w:rPr>
        <w:rFonts w:hint="default"/>
        <w:lang w:val="ru-RU" w:eastAsia="ru-RU" w:bidi="ru-RU"/>
      </w:rPr>
    </w:lvl>
    <w:lvl w:ilvl="4">
      <w:numFmt w:val="bullet"/>
      <w:lvlText w:val="•"/>
      <w:lvlJc w:val="left"/>
      <w:pPr>
        <w:ind w:left="1772" w:hanging="147"/>
      </w:pPr>
      <w:rPr>
        <w:rFonts w:hint="default"/>
        <w:lang w:val="ru-RU" w:eastAsia="ru-RU" w:bidi="ru-RU"/>
      </w:rPr>
    </w:lvl>
    <w:lvl w:ilvl="5">
      <w:numFmt w:val="bullet"/>
      <w:lvlText w:val="•"/>
      <w:lvlJc w:val="left"/>
      <w:pPr>
        <w:ind w:left="2190" w:hanging="147"/>
      </w:pPr>
      <w:rPr>
        <w:rFonts w:hint="default"/>
        <w:lang w:val="ru-RU" w:eastAsia="ru-RU" w:bidi="ru-RU"/>
      </w:rPr>
    </w:lvl>
    <w:lvl w:ilvl="6">
      <w:numFmt w:val="bullet"/>
      <w:lvlText w:val="•"/>
      <w:lvlJc w:val="left"/>
      <w:pPr>
        <w:ind w:left="2608" w:hanging="147"/>
      </w:pPr>
      <w:rPr>
        <w:rFonts w:hint="default"/>
        <w:lang w:val="ru-RU" w:eastAsia="ru-RU" w:bidi="ru-RU"/>
      </w:rPr>
    </w:lvl>
    <w:lvl w:ilvl="7">
      <w:numFmt w:val="bullet"/>
      <w:lvlText w:val="•"/>
      <w:lvlJc w:val="left"/>
      <w:pPr>
        <w:ind w:left="3026" w:hanging="147"/>
      </w:pPr>
      <w:rPr>
        <w:rFonts w:hint="default"/>
        <w:lang w:val="ru-RU" w:eastAsia="ru-RU" w:bidi="ru-RU"/>
      </w:rPr>
    </w:lvl>
    <w:lvl w:ilvl="8">
      <w:numFmt w:val="bullet"/>
      <w:lvlText w:val="•"/>
      <w:lvlJc w:val="left"/>
      <w:pPr>
        <w:ind w:left="3444" w:hanging="147"/>
      </w:pPr>
      <w:rPr>
        <w:rFonts w:hint="default"/>
        <w:lang w:val="ru-RU" w:eastAsia="ru-RU" w:bidi="ru-RU"/>
      </w:rPr>
    </w:lvl>
  </w:abstractNum>
  <w:abstractNum w:abstractNumId="90">
    <w:nsid w:val="50116138"/>
    <w:multiLevelType w:val="multilevel"/>
    <w:tmpl w:val="501161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nsid w:val="52D329C6"/>
    <w:multiLevelType w:val="multilevel"/>
    <w:tmpl w:val="52D329C6"/>
    <w:lvl w:ilvl="0">
      <w:start w:val="3"/>
      <w:numFmt w:val="decimal"/>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92">
    <w:nsid w:val="52D87446"/>
    <w:multiLevelType w:val="multilevel"/>
    <w:tmpl w:val="52D8744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3">
    <w:nsid w:val="542A085D"/>
    <w:multiLevelType w:val="multilevel"/>
    <w:tmpl w:val="34BA3E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4AC13AD"/>
    <w:multiLevelType w:val="multilevel"/>
    <w:tmpl w:val="54AC13AD"/>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5">
    <w:nsid w:val="54B60266"/>
    <w:multiLevelType w:val="multilevel"/>
    <w:tmpl w:val="54B6026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55584CFB"/>
    <w:multiLevelType w:val="multilevel"/>
    <w:tmpl w:val="55584CFB"/>
    <w:lvl w:ilvl="0">
      <w:start w:val="1"/>
      <w:numFmt w:val="decimal"/>
      <w:lvlText w:val="%1)"/>
      <w:lvlJc w:val="left"/>
      <w:pPr>
        <w:ind w:left="262" w:hanging="281"/>
      </w:pPr>
      <w:rPr>
        <w:rFonts w:ascii="Arial" w:eastAsia="Arial" w:hAnsi="Arial" w:cs="Arial" w:hint="default"/>
        <w:w w:val="99"/>
        <w:sz w:val="24"/>
        <w:szCs w:val="24"/>
        <w:lang w:val="ru-RU" w:eastAsia="ru-RU" w:bidi="ru-RU"/>
      </w:rPr>
    </w:lvl>
    <w:lvl w:ilvl="1">
      <w:numFmt w:val="bullet"/>
      <w:lvlText w:val="•"/>
      <w:lvlJc w:val="left"/>
      <w:pPr>
        <w:ind w:left="1222" w:hanging="281"/>
      </w:pPr>
      <w:rPr>
        <w:rFonts w:hint="default"/>
        <w:lang w:val="ru-RU" w:eastAsia="ru-RU" w:bidi="ru-RU"/>
      </w:rPr>
    </w:lvl>
    <w:lvl w:ilvl="2">
      <w:numFmt w:val="bullet"/>
      <w:lvlText w:val="•"/>
      <w:lvlJc w:val="left"/>
      <w:pPr>
        <w:ind w:left="2185" w:hanging="281"/>
      </w:pPr>
      <w:rPr>
        <w:rFonts w:hint="default"/>
        <w:lang w:val="ru-RU" w:eastAsia="ru-RU" w:bidi="ru-RU"/>
      </w:rPr>
    </w:lvl>
    <w:lvl w:ilvl="3">
      <w:numFmt w:val="bullet"/>
      <w:lvlText w:val="•"/>
      <w:lvlJc w:val="left"/>
      <w:pPr>
        <w:ind w:left="3147" w:hanging="281"/>
      </w:pPr>
      <w:rPr>
        <w:rFonts w:hint="default"/>
        <w:lang w:val="ru-RU" w:eastAsia="ru-RU" w:bidi="ru-RU"/>
      </w:rPr>
    </w:lvl>
    <w:lvl w:ilvl="4">
      <w:numFmt w:val="bullet"/>
      <w:lvlText w:val="•"/>
      <w:lvlJc w:val="left"/>
      <w:pPr>
        <w:ind w:left="4110" w:hanging="281"/>
      </w:pPr>
      <w:rPr>
        <w:rFonts w:hint="default"/>
        <w:lang w:val="ru-RU" w:eastAsia="ru-RU" w:bidi="ru-RU"/>
      </w:rPr>
    </w:lvl>
    <w:lvl w:ilvl="5">
      <w:numFmt w:val="bullet"/>
      <w:lvlText w:val="•"/>
      <w:lvlJc w:val="left"/>
      <w:pPr>
        <w:ind w:left="5073" w:hanging="281"/>
      </w:pPr>
      <w:rPr>
        <w:rFonts w:hint="default"/>
        <w:lang w:val="ru-RU" w:eastAsia="ru-RU" w:bidi="ru-RU"/>
      </w:rPr>
    </w:lvl>
    <w:lvl w:ilvl="6">
      <w:numFmt w:val="bullet"/>
      <w:lvlText w:val="•"/>
      <w:lvlJc w:val="left"/>
      <w:pPr>
        <w:ind w:left="6035" w:hanging="281"/>
      </w:pPr>
      <w:rPr>
        <w:rFonts w:hint="default"/>
        <w:lang w:val="ru-RU" w:eastAsia="ru-RU" w:bidi="ru-RU"/>
      </w:rPr>
    </w:lvl>
    <w:lvl w:ilvl="7">
      <w:numFmt w:val="bullet"/>
      <w:lvlText w:val="•"/>
      <w:lvlJc w:val="left"/>
      <w:pPr>
        <w:ind w:left="6998" w:hanging="281"/>
      </w:pPr>
      <w:rPr>
        <w:rFonts w:hint="default"/>
        <w:lang w:val="ru-RU" w:eastAsia="ru-RU" w:bidi="ru-RU"/>
      </w:rPr>
    </w:lvl>
    <w:lvl w:ilvl="8">
      <w:numFmt w:val="bullet"/>
      <w:lvlText w:val="•"/>
      <w:lvlJc w:val="left"/>
      <w:pPr>
        <w:ind w:left="7961" w:hanging="281"/>
      </w:pPr>
      <w:rPr>
        <w:rFonts w:hint="default"/>
        <w:lang w:val="ru-RU" w:eastAsia="ru-RU" w:bidi="ru-RU"/>
      </w:rPr>
    </w:lvl>
  </w:abstractNum>
  <w:abstractNum w:abstractNumId="97">
    <w:nsid w:val="55BF589F"/>
    <w:multiLevelType w:val="multilevel"/>
    <w:tmpl w:val="1FEAA6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426464"/>
    <w:multiLevelType w:val="multilevel"/>
    <w:tmpl w:val="56426464"/>
    <w:lvl w:ilvl="0">
      <w:start w:val="1"/>
      <w:numFmt w:val="decimal"/>
      <w:pStyle w:val="3"/>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9">
    <w:nsid w:val="569972AB"/>
    <w:multiLevelType w:val="multilevel"/>
    <w:tmpl w:val="569972AB"/>
    <w:lvl w:ilvl="0">
      <w:start w:val="1"/>
      <w:numFmt w:val="bullet"/>
      <w:lvlText w:val="–"/>
      <w:lvlJc w:val="left"/>
      <w:pPr>
        <w:ind w:left="1429" w:hanging="360"/>
      </w:pPr>
      <w:rPr>
        <w:rFonts w:ascii="Times New Roman" w:hAnsi="Times New Roman" w:cs="Times New Roman" w:hint="default"/>
      </w:rPr>
    </w:lvl>
    <w:lvl w:ilvl="1">
      <w:start w:val="1"/>
      <w:numFmt w:val="bullet"/>
      <w:lvlText w:val="–"/>
      <w:lvlJc w:val="left"/>
      <w:pPr>
        <w:ind w:left="1230"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0">
    <w:nsid w:val="58B30C40"/>
    <w:multiLevelType w:val="multilevel"/>
    <w:tmpl w:val="58B30C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nsid w:val="58DC2EA6"/>
    <w:multiLevelType w:val="multilevel"/>
    <w:tmpl w:val="58DC2EA6"/>
    <w:lvl w:ilvl="0">
      <w:start w:val="1"/>
      <w:numFmt w:val="bullet"/>
      <w:pStyle w:val="2"/>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2">
    <w:nsid w:val="59AE43DF"/>
    <w:multiLevelType w:val="multilevel"/>
    <w:tmpl w:val="59AE43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9D91862"/>
    <w:multiLevelType w:val="multilevel"/>
    <w:tmpl w:val="59D9186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4">
    <w:nsid w:val="5AF11E28"/>
    <w:multiLevelType w:val="multilevel"/>
    <w:tmpl w:val="30208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C031B97"/>
    <w:multiLevelType w:val="singleLevel"/>
    <w:tmpl w:val="5C031B97"/>
    <w:lvl w:ilvl="0">
      <w:start w:val="1"/>
      <w:numFmt w:val="decimal"/>
      <w:lvlText w:val="%1."/>
      <w:lvlJc w:val="left"/>
      <w:pPr>
        <w:tabs>
          <w:tab w:val="left" w:pos="360"/>
        </w:tabs>
        <w:ind w:left="360" w:hanging="360"/>
      </w:pPr>
    </w:lvl>
  </w:abstractNum>
  <w:abstractNum w:abstractNumId="106">
    <w:nsid w:val="5CDD5AA2"/>
    <w:multiLevelType w:val="multilevel"/>
    <w:tmpl w:val="5CDD5AA2"/>
    <w:lvl w:ilvl="0">
      <w:start w:val="1"/>
      <w:numFmt w:val="bullet"/>
      <w:lvlText w:val=""/>
      <w:lvlJc w:val="left"/>
      <w:pPr>
        <w:ind w:left="1428"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7">
    <w:nsid w:val="5E343F54"/>
    <w:multiLevelType w:val="multilevel"/>
    <w:tmpl w:val="5E343F5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nsid w:val="5EDA12CD"/>
    <w:multiLevelType w:val="multilevel"/>
    <w:tmpl w:val="5EDA12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9">
    <w:nsid w:val="5EE12D89"/>
    <w:multiLevelType w:val="multilevel"/>
    <w:tmpl w:val="5EE12D89"/>
    <w:lvl w:ilvl="0">
      <w:start w:val="1"/>
      <w:numFmt w:val="decimal"/>
      <w:lvlText w:val="%1)"/>
      <w:lvlJc w:val="left"/>
      <w:pPr>
        <w:ind w:left="567"/>
      </w:pPr>
      <w:rPr>
        <w:rFonts w:ascii="Arial" w:eastAsia="Calibri" w:hAnsi="Arial" w:cs="Arial" w:hint="default"/>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36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181717"/>
        <w:sz w:val="22"/>
        <w:szCs w:val="22"/>
        <w:u w:val="none" w:color="000000"/>
        <w:shd w:val="clear" w:color="auto" w:fill="auto"/>
        <w:vertAlign w:val="baseline"/>
      </w:rPr>
    </w:lvl>
  </w:abstractNum>
  <w:abstractNum w:abstractNumId="110">
    <w:nsid w:val="5F7C5FBB"/>
    <w:multiLevelType w:val="multilevel"/>
    <w:tmpl w:val="5F7C5FBB"/>
    <w:lvl w:ilvl="0">
      <w:start w:val="1"/>
      <w:numFmt w:val="bullet"/>
      <w:lvlText w:val="–"/>
      <w:lvlJc w:val="left"/>
      <w:pPr>
        <w:ind w:left="1429" w:hanging="360"/>
      </w:pPr>
      <w:rPr>
        <w:rFonts w:ascii="Times New Roman" w:hAnsi="Times New Roman" w:cs="Times New Roman" w:hint="default"/>
      </w:rPr>
    </w:lvl>
    <w:lvl w:ilvl="1">
      <w:start w:val="1"/>
      <w:numFmt w:val="bullet"/>
      <w:lvlText w:val="–"/>
      <w:lvlJc w:val="left"/>
      <w:pPr>
        <w:ind w:left="1230"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11">
    <w:nsid w:val="5FE3596E"/>
    <w:multiLevelType w:val="multilevel"/>
    <w:tmpl w:val="5FE3596E"/>
    <w:lvl w:ilvl="0">
      <w:start w:val="3"/>
      <w:numFmt w:val="decimal"/>
      <w:lvlText w:val="%1"/>
      <w:lvlJc w:val="left"/>
      <w:pPr>
        <w:ind w:left="1271" w:hanging="670"/>
      </w:pPr>
      <w:rPr>
        <w:rFonts w:hint="default"/>
        <w:lang w:val="ru-RU" w:eastAsia="ru-RU" w:bidi="ru-RU"/>
      </w:rPr>
    </w:lvl>
    <w:lvl w:ilvl="1">
      <w:start w:val="4"/>
      <w:numFmt w:val="decimal"/>
      <w:lvlText w:val="%1.%2"/>
      <w:lvlJc w:val="left"/>
      <w:pPr>
        <w:ind w:left="1271" w:hanging="670"/>
      </w:pPr>
      <w:rPr>
        <w:rFonts w:hint="default"/>
        <w:lang w:val="ru-RU" w:eastAsia="ru-RU" w:bidi="ru-RU"/>
      </w:rPr>
    </w:lvl>
    <w:lvl w:ilvl="2">
      <w:start w:val="1"/>
      <w:numFmt w:val="decimal"/>
      <w:lvlText w:val="%1.%2.%3."/>
      <w:lvlJc w:val="left"/>
      <w:pPr>
        <w:ind w:left="262" w:hanging="670"/>
        <w:jc w:val="right"/>
      </w:pPr>
      <w:rPr>
        <w:rFonts w:ascii="Arial" w:eastAsia="Arial" w:hAnsi="Arial" w:cs="Arial" w:hint="default"/>
        <w:b/>
        <w:bCs/>
        <w:spacing w:val="-7"/>
        <w:w w:val="99"/>
        <w:sz w:val="24"/>
        <w:szCs w:val="24"/>
        <w:lang w:val="ru-RU" w:eastAsia="ru-RU" w:bidi="ru-RU"/>
      </w:rPr>
    </w:lvl>
    <w:lvl w:ilvl="3">
      <w:numFmt w:val="bullet"/>
      <w:lvlText w:val=""/>
      <w:lvlJc w:val="left"/>
      <w:pPr>
        <w:ind w:left="1322" w:hanging="360"/>
      </w:pPr>
      <w:rPr>
        <w:rFonts w:ascii="Symbol" w:eastAsia="Symbol" w:hAnsi="Symbol" w:cs="Symbol" w:hint="default"/>
        <w:w w:val="100"/>
        <w:sz w:val="24"/>
        <w:szCs w:val="24"/>
        <w:lang w:val="ru-RU" w:eastAsia="ru-RU" w:bidi="ru-RU"/>
      </w:rPr>
    </w:lvl>
    <w:lvl w:ilvl="4">
      <w:numFmt w:val="bullet"/>
      <w:lvlText w:val="•"/>
      <w:lvlJc w:val="left"/>
      <w:pPr>
        <w:ind w:left="3631" w:hanging="360"/>
      </w:pPr>
      <w:rPr>
        <w:rFonts w:hint="default"/>
        <w:lang w:val="ru-RU" w:eastAsia="ru-RU" w:bidi="ru-RU"/>
      </w:rPr>
    </w:lvl>
    <w:lvl w:ilvl="5">
      <w:numFmt w:val="bullet"/>
      <w:lvlText w:val="•"/>
      <w:lvlJc w:val="left"/>
      <w:pPr>
        <w:ind w:left="4787" w:hanging="360"/>
      </w:pPr>
      <w:rPr>
        <w:rFonts w:hint="default"/>
        <w:lang w:val="ru-RU" w:eastAsia="ru-RU" w:bidi="ru-RU"/>
      </w:rPr>
    </w:lvl>
    <w:lvl w:ilvl="6">
      <w:numFmt w:val="bullet"/>
      <w:lvlText w:val="•"/>
      <w:lvlJc w:val="left"/>
      <w:pPr>
        <w:ind w:left="5943" w:hanging="360"/>
      </w:pPr>
      <w:rPr>
        <w:rFonts w:hint="default"/>
        <w:lang w:val="ru-RU" w:eastAsia="ru-RU" w:bidi="ru-RU"/>
      </w:rPr>
    </w:lvl>
    <w:lvl w:ilvl="7">
      <w:numFmt w:val="bullet"/>
      <w:lvlText w:val="•"/>
      <w:lvlJc w:val="left"/>
      <w:pPr>
        <w:ind w:left="7099" w:hanging="360"/>
      </w:pPr>
      <w:rPr>
        <w:rFonts w:hint="default"/>
        <w:lang w:val="ru-RU" w:eastAsia="ru-RU" w:bidi="ru-RU"/>
      </w:rPr>
    </w:lvl>
    <w:lvl w:ilvl="8">
      <w:numFmt w:val="bullet"/>
      <w:lvlText w:val="•"/>
      <w:lvlJc w:val="left"/>
      <w:pPr>
        <w:ind w:left="8254" w:hanging="360"/>
      </w:pPr>
      <w:rPr>
        <w:rFonts w:hint="default"/>
        <w:lang w:val="ru-RU" w:eastAsia="ru-RU" w:bidi="ru-RU"/>
      </w:rPr>
    </w:lvl>
  </w:abstractNum>
  <w:abstractNum w:abstractNumId="112">
    <w:nsid w:val="614E2DE3"/>
    <w:multiLevelType w:val="multilevel"/>
    <w:tmpl w:val="614E2DE3"/>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nsid w:val="61583698"/>
    <w:multiLevelType w:val="multilevel"/>
    <w:tmpl w:val="61583698"/>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4">
    <w:nsid w:val="61C50A1C"/>
    <w:multiLevelType w:val="multilevel"/>
    <w:tmpl w:val="61C50A1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5">
    <w:nsid w:val="62262463"/>
    <w:multiLevelType w:val="multilevel"/>
    <w:tmpl w:val="62262463"/>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6">
    <w:nsid w:val="630A42F2"/>
    <w:multiLevelType w:val="multilevel"/>
    <w:tmpl w:val="630A42F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7">
    <w:nsid w:val="633B25F5"/>
    <w:multiLevelType w:val="multilevel"/>
    <w:tmpl w:val="633B25F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8">
    <w:nsid w:val="634E74C7"/>
    <w:multiLevelType w:val="multilevel"/>
    <w:tmpl w:val="634E74C7"/>
    <w:lvl w:ilvl="0">
      <w:numFmt w:val="bullet"/>
      <w:lvlText w:val="—"/>
      <w:lvlJc w:val="left"/>
      <w:pPr>
        <w:ind w:left="107" w:hanging="308"/>
      </w:pPr>
      <w:rPr>
        <w:rFonts w:ascii="Arial" w:eastAsia="Arial" w:hAnsi="Arial" w:cs="Arial" w:hint="default"/>
        <w:spacing w:val="-3"/>
        <w:w w:val="100"/>
        <w:sz w:val="24"/>
        <w:szCs w:val="24"/>
        <w:lang w:val="ru-RU" w:eastAsia="ru-RU" w:bidi="ru-RU"/>
      </w:rPr>
    </w:lvl>
    <w:lvl w:ilvl="1">
      <w:numFmt w:val="bullet"/>
      <w:lvlText w:val="•"/>
      <w:lvlJc w:val="left"/>
      <w:pPr>
        <w:ind w:left="518" w:hanging="308"/>
      </w:pPr>
      <w:rPr>
        <w:rFonts w:hint="default"/>
        <w:lang w:val="ru-RU" w:eastAsia="ru-RU" w:bidi="ru-RU"/>
      </w:rPr>
    </w:lvl>
    <w:lvl w:ilvl="2">
      <w:numFmt w:val="bullet"/>
      <w:lvlText w:val="•"/>
      <w:lvlJc w:val="left"/>
      <w:pPr>
        <w:ind w:left="936" w:hanging="308"/>
      </w:pPr>
      <w:rPr>
        <w:rFonts w:hint="default"/>
        <w:lang w:val="ru-RU" w:eastAsia="ru-RU" w:bidi="ru-RU"/>
      </w:rPr>
    </w:lvl>
    <w:lvl w:ilvl="3">
      <w:numFmt w:val="bullet"/>
      <w:lvlText w:val="•"/>
      <w:lvlJc w:val="left"/>
      <w:pPr>
        <w:ind w:left="1354" w:hanging="308"/>
      </w:pPr>
      <w:rPr>
        <w:rFonts w:hint="default"/>
        <w:lang w:val="ru-RU" w:eastAsia="ru-RU" w:bidi="ru-RU"/>
      </w:rPr>
    </w:lvl>
    <w:lvl w:ilvl="4">
      <w:numFmt w:val="bullet"/>
      <w:lvlText w:val="•"/>
      <w:lvlJc w:val="left"/>
      <w:pPr>
        <w:ind w:left="1772" w:hanging="308"/>
      </w:pPr>
      <w:rPr>
        <w:rFonts w:hint="default"/>
        <w:lang w:val="ru-RU" w:eastAsia="ru-RU" w:bidi="ru-RU"/>
      </w:rPr>
    </w:lvl>
    <w:lvl w:ilvl="5">
      <w:numFmt w:val="bullet"/>
      <w:lvlText w:val="•"/>
      <w:lvlJc w:val="left"/>
      <w:pPr>
        <w:ind w:left="2190" w:hanging="308"/>
      </w:pPr>
      <w:rPr>
        <w:rFonts w:hint="default"/>
        <w:lang w:val="ru-RU" w:eastAsia="ru-RU" w:bidi="ru-RU"/>
      </w:rPr>
    </w:lvl>
    <w:lvl w:ilvl="6">
      <w:numFmt w:val="bullet"/>
      <w:lvlText w:val="•"/>
      <w:lvlJc w:val="left"/>
      <w:pPr>
        <w:ind w:left="2608" w:hanging="308"/>
      </w:pPr>
      <w:rPr>
        <w:rFonts w:hint="default"/>
        <w:lang w:val="ru-RU" w:eastAsia="ru-RU" w:bidi="ru-RU"/>
      </w:rPr>
    </w:lvl>
    <w:lvl w:ilvl="7">
      <w:numFmt w:val="bullet"/>
      <w:lvlText w:val="•"/>
      <w:lvlJc w:val="left"/>
      <w:pPr>
        <w:ind w:left="3026" w:hanging="308"/>
      </w:pPr>
      <w:rPr>
        <w:rFonts w:hint="default"/>
        <w:lang w:val="ru-RU" w:eastAsia="ru-RU" w:bidi="ru-RU"/>
      </w:rPr>
    </w:lvl>
    <w:lvl w:ilvl="8">
      <w:numFmt w:val="bullet"/>
      <w:lvlText w:val="•"/>
      <w:lvlJc w:val="left"/>
      <w:pPr>
        <w:ind w:left="3444" w:hanging="308"/>
      </w:pPr>
      <w:rPr>
        <w:rFonts w:hint="default"/>
        <w:lang w:val="ru-RU" w:eastAsia="ru-RU" w:bidi="ru-RU"/>
      </w:rPr>
    </w:lvl>
  </w:abstractNum>
  <w:abstractNum w:abstractNumId="119">
    <w:nsid w:val="638820AC"/>
    <w:multiLevelType w:val="multilevel"/>
    <w:tmpl w:val="638820AC"/>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0">
    <w:nsid w:val="64474813"/>
    <w:multiLevelType w:val="multilevel"/>
    <w:tmpl w:val="644748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655237CD"/>
    <w:multiLevelType w:val="multilevel"/>
    <w:tmpl w:val="655237CD"/>
    <w:lvl w:ilvl="0">
      <w:start w:val="1"/>
      <w:numFmt w:val="bullet"/>
      <w:pStyle w:val="a6"/>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2">
    <w:nsid w:val="664F31F2"/>
    <w:multiLevelType w:val="multilevel"/>
    <w:tmpl w:val="664F31F2"/>
    <w:lvl w:ilvl="0">
      <w:start w:val="1"/>
      <w:numFmt w:val="bullet"/>
      <w:lvlText w:val=""/>
      <w:lvlJc w:val="left"/>
      <w:pPr>
        <w:ind w:left="1428"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nsid w:val="67F1465C"/>
    <w:multiLevelType w:val="multilevel"/>
    <w:tmpl w:val="67F1465C"/>
    <w:lvl w:ilvl="0">
      <w:start w:val="1"/>
      <w:numFmt w:val="decimal"/>
      <w:lvlText w:val="%1."/>
      <w:lvlJc w:val="left"/>
      <w:pPr>
        <w:tabs>
          <w:tab w:val="left" w:pos="720"/>
        </w:tabs>
        <w:ind w:left="720" w:hanging="360"/>
      </w:pPr>
      <w:rPr>
        <w:rFonts w:hint="default"/>
      </w:rPr>
    </w:lvl>
    <w:lvl w:ilvl="1">
      <w:start w:val="2"/>
      <w:numFmt w:val="decimal"/>
      <w:isLgl/>
      <w:lvlText w:val="%1.%2."/>
      <w:lvlJc w:val="left"/>
      <w:pPr>
        <w:ind w:left="960" w:hanging="600"/>
      </w:pPr>
      <w:rPr>
        <w:rFonts w:eastAsia="Calibri" w:hint="default"/>
      </w:rPr>
    </w:lvl>
    <w:lvl w:ilvl="2">
      <w:start w:val="2"/>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24">
    <w:nsid w:val="680A0D56"/>
    <w:multiLevelType w:val="multilevel"/>
    <w:tmpl w:val="680A0D5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5">
    <w:nsid w:val="681665A2"/>
    <w:multiLevelType w:val="multilevel"/>
    <w:tmpl w:val="681665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6">
    <w:nsid w:val="690F2336"/>
    <w:multiLevelType w:val="multilevel"/>
    <w:tmpl w:val="690F2336"/>
    <w:lvl w:ilvl="0">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7">
    <w:nsid w:val="6B5E3F7D"/>
    <w:multiLevelType w:val="multilevel"/>
    <w:tmpl w:val="6B5E3F7D"/>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8">
    <w:nsid w:val="6BF74050"/>
    <w:multiLevelType w:val="multilevel"/>
    <w:tmpl w:val="6BF74050"/>
    <w:lvl w:ilvl="0">
      <w:numFmt w:val="bullet"/>
      <w:lvlText w:val="—"/>
      <w:lvlJc w:val="left"/>
      <w:pPr>
        <w:ind w:left="107" w:hanging="308"/>
      </w:pPr>
      <w:rPr>
        <w:rFonts w:ascii="Arial" w:eastAsia="Arial" w:hAnsi="Arial" w:cs="Arial" w:hint="default"/>
        <w:spacing w:val="-2"/>
        <w:w w:val="100"/>
        <w:sz w:val="24"/>
        <w:szCs w:val="24"/>
        <w:lang w:val="ru-RU" w:eastAsia="ru-RU" w:bidi="ru-RU"/>
      </w:rPr>
    </w:lvl>
    <w:lvl w:ilvl="1">
      <w:numFmt w:val="bullet"/>
      <w:lvlText w:val="•"/>
      <w:lvlJc w:val="left"/>
      <w:pPr>
        <w:ind w:left="518" w:hanging="308"/>
      </w:pPr>
      <w:rPr>
        <w:rFonts w:hint="default"/>
        <w:lang w:val="ru-RU" w:eastAsia="ru-RU" w:bidi="ru-RU"/>
      </w:rPr>
    </w:lvl>
    <w:lvl w:ilvl="2">
      <w:numFmt w:val="bullet"/>
      <w:lvlText w:val="•"/>
      <w:lvlJc w:val="left"/>
      <w:pPr>
        <w:ind w:left="936" w:hanging="308"/>
      </w:pPr>
      <w:rPr>
        <w:rFonts w:hint="default"/>
        <w:lang w:val="ru-RU" w:eastAsia="ru-RU" w:bidi="ru-RU"/>
      </w:rPr>
    </w:lvl>
    <w:lvl w:ilvl="3">
      <w:numFmt w:val="bullet"/>
      <w:lvlText w:val="•"/>
      <w:lvlJc w:val="left"/>
      <w:pPr>
        <w:ind w:left="1354" w:hanging="308"/>
      </w:pPr>
      <w:rPr>
        <w:rFonts w:hint="default"/>
        <w:lang w:val="ru-RU" w:eastAsia="ru-RU" w:bidi="ru-RU"/>
      </w:rPr>
    </w:lvl>
    <w:lvl w:ilvl="4">
      <w:numFmt w:val="bullet"/>
      <w:lvlText w:val="•"/>
      <w:lvlJc w:val="left"/>
      <w:pPr>
        <w:ind w:left="1772" w:hanging="308"/>
      </w:pPr>
      <w:rPr>
        <w:rFonts w:hint="default"/>
        <w:lang w:val="ru-RU" w:eastAsia="ru-RU" w:bidi="ru-RU"/>
      </w:rPr>
    </w:lvl>
    <w:lvl w:ilvl="5">
      <w:numFmt w:val="bullet"/>
      <w:lvlText w:val="•"/>
      <w:lvlJc w:val="left"/>
      <w:pPr>
        <w:ind w:left="2190" w:hanging="308"/>
      </w:pPr>
      <w:rPr>
        <w:rFonts w:hint="default"/>
        <w:lang w:val="ru-RU" w:eastAsia="ru-RU" w:bidi="ru-RU"/>
      </w:rPr>
    </w:lvl>
    <w:lvl w:ilvl="6">
      <w:numFmt w:val="bullet"/>
      <w:lvlText w:val="•"/>
      <w:lvlJc w:val="left"/>
      <w:pPr>
        <w:ind w:left="2608" w:hanging="308"/>
      </w:pPr>
      <w:rPr>
        <w:rFonts w:hint="default"/>
        <w:lang w:val="ru-RU" w:eastAsia="ru-RU" w:bidi="ru-RU"/>
      </w:rPr>
    </w:lvl>
    <w:lvl w:ilvl="7">
      <w:numFmt w:val="bullet"/>
      <w:lvlText w:val="•"/>
      <w:lvlJc w:val="left"/>
      <w:pPr>
        <w:ind w:left="3026" w:hanging="308"/>
      </w:pPr>
      <w:rPr>
        <w:rFonts w:hint="default"/>
        <w:lang w:val="ru-RU" w:eastAsia="ru-RU" w:bidi="ru-RU"/>
      </w:rPr>
    </w:lvl>
    <w:lvl w:ilvl="8">
      <w:numFmt w:val="bullet"/>
      <w:lvlText w:val="•"/>
      <w:lvlJc w:val="left"/>
      <w:pPr>
        <w:ind w:left="3444" w:hanging="308"/>
      </w:pPr>
      <w:rPr>
        <w:rFonts w:hint="default"/>
        <w:lang w:val="ru-RU" w:eastAsia="ru-RU" w:bidi="ru-RU"/>
      </w:rPr>
    </w:lvl>
  </w:abstractNum>
  <w:abstractNum w:abstractNumId="129">
    <w:nsid w:val="6C5B31A5"/>
    <w:multiLevelType w:val="multilevel"/>
    <w:tmpl w:val="6C5B31A5"/>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0">
    <w:nsid w:val="6CF07C77"/>
    <w:multiLevelType w:val="multilevel"/>
    <w:tmpl w:val="6CF07C77"/>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nsid w:val="6E255E41"/>
    <w:multiLevelType w:val="multilevel"/>
    <w:tmpl w:val="6E255E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EB736E8"/>
    <w:multiLevelType w:val="multilevel"/>
    <w:tmpl w:val="6EB736E8"/>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nsid w:val="6EB85D23"/>
    <w:multiLevelType w:val="multilevel"/>
    <w:tmpl w:val="6EB85D23"/>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4">
    <w:nsid w:val="727E0CA6"/>
    <w:multiLevelType w:val="singleLevel"/>
    <w:tmpl w:val="727E0CA6"/>
    <w:lvl w:ilvl="0">
      <w:start w:val="1"/>
      <w:numFmt w:val="decimal"/>
      <w:lvlText w:val="%1."/>
      <w:lvlJc w:val="left"/>
      <w:pPr>
        <w:tabs>
          <w:tab w:val="left" w:pos="360"/>
        </w:tabs>
        <w:ind w:left="360" w:hanging="360"/>
      </w:pPr>
    </w:lvl>
  </w:abstractNum>
  <w:abstractNum w:abstractNumId="135">
    <w:nsid w:val="73473F36"/>
    <w:multiLevelType w:val="multilevel"/>
    <w:tmpl w:val="73473F36"/>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6">
    <w:nsid w:val="7547766D"/>
    <w:multiLevelType w:val="hybridMultilevel"/>
    <w:tmpl w:val="BA5CDFF4"/>
    <w:lvl w:ilvl="0" w:tplc="E7703B6A">
      <w:start w:val="1"/>
      <w:numFmt w:val="decimal"/>
      <w:lvlText w:val="%1."/>
      <w:lvlJc w:val="left"/>
      <w:pPr>
        <w:ind w:left="600" w:hanging="54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7">
    <w:nsid w:val="76045811"/>
    <w:multiLevelType w:val="multilevel"/>
    <w:tmpl w:val="76045811"/>
    <w:lvl w:ilvl="0">
      <w:numFmt w:val="bullet"/>
      <w:lvlText w:val="-"/>
      <w:lvlJc w:val="left"/>
      <w:pPr>
        <w:ind w:left="262" w:hanging="245"/>
      </w:pPr>
      <w:rPr>
        <w:rFonts w:ascii="Arial" w:eastAsia="Arial" w:hAnsi="Arial" w:cs="Arial" w:hint="default"/>
        <w:spacing w:val="-10"/>
        <w:w w:val="99"/>
        <w:sz w:val="24"/>
        <w:szCs w:val="24"/>
        <w:lang w:val="ru-RU" w:eastAsia="ru-RU" w:bidi="ru-RU"/>
      </w:rPr>
    </w:lvl>
    <w:lvl w:ilvl="1">
      <w:numFmt w:val="bullet"/>
      <w:lvlText w:val="•"/>
      <w:lvlJc w:val="left"/>
      <w:pPr>
        <w:ind w:left="1222" w:hanging="245"/>
      </w:pPr>
      <w:rPr>
        <w:rFonts w:hint="default"/>
        <w:lang w:val="ru-RU" w:eastAsia="ru-RU" w:bidi="ru-RU"/>
      </w:rPr>
    </w:lvl>
    <w:lvl w:ilvl="2">
      <w:numFmt w:val="bullet"/>
      <w:lvlText w:val="•"/>
      <w:lvlJc w:val="left"/>
      <w:pPr>
        <w:ind w:left="2185" w:hanging="245"/>
      </w:pPr>
      <w:rPr>
        <w:rFonts w:hint="default"/>
        <w:lang w:val="ru-RU" w:eastAsia="ru-RU" w:bidi="ru-RU"/>
      </w:rPr>
    </w:lvl>
    <w:lvl w:ilvl="3">
      <w:numFmt w:val="bullet"/>
      <w:lvlText w:val="•"/>
      <w:lvlJc w:val="left"/>
      <w:pPr>
        <w:ind w:left="3147" w:hanging="245"/>
      </w:pPr>
      <w:rPr>
        <w:rFonts w:hint="default"/>
        <w:lang w:val="ru-RU" w:eastAsia="ru-RU" w:bidi="ru-RU"/>
      </w:rPr>
    </w:lvl>
    <w:lvl w:ilvl="4">
      <w:numFmt w:val="bullet"/>
      <w:lvlText w:val="•"/>
      <w:lvlJc w:val="left"/>
      <w:pPr>
        <w:ind w:left="4110" w:hanging="245"/>
      </w:pPr>
      <w:rPr>
        <w:rFonts w:hint="default"/>
        <w:lang w:val="ru-RU" w:eastAsia="ru-RU" w:bidi="ru-RU"/>
      </w:rPr>
    </w:lvl>
    <w:lvl w:ilvl="5">
      <w:numFmt w:val="bullet"/>
      <w:lvlText w:val="•"/>
      <w:lvlJc w:val="left"/>
      <w:pPr>
        <w:ind w:left="5073" w:hanging="245"/>
      </w:pPr>
      <w:rPr>
        <w:rFonts w:hint="default"/>
        <w:lang w:val="ru-RU" w:eastAsia="ru-RU" w:bidi="ru-RU"/>
      </w:rPr>
    </w:lvl>
    <w:lvl w:ilvl="6">
      <w:numFmt w:val="bullet"/>
      <w:lvlText w:val="•"/>
      <w:lvlJc w:val="left"/>
      <w:pPr>
        <w:ind w:left="6035" w:hanging="245"/>
      </w:pPr>
      <w:rPr>
        <w:rFonts w:hint="default"/>
        <w:lang w:val="ru-RU" w:eastAsia="ru-RU" w:bidi="ru-RU"/>
      </w:rPr>
    </w:lvl>
    <w:lvl w:ilvl="7">
      <w:numFmt w:val="bullet"/>
      <w:lvlText w:val="•"/>
      <w:lvlJc w:val="left"/>
      <w:pPr>
        <w:ind w:left="6998" w:hanging="245"/>
      </w:pPr>
      <w:rPr>
        <w:rFonts w:hint="default"/>
        <w:lang w:val="ru-RU" w:eastAsia="ru-RU" w:bidi="ru-RU"/>
      </w:rPr>
    </w:lvl>
    <w:lvl w:ilvl="8">
      <w:numFmt w:val="bullet"/>
      <w:lvlText w:val="•"/>
      <w:lvlJc w:val="left"/>
      <w:pPr>
        <w:ind w:left="7961" w:hanging="245"/>
      </w:pPr>
      <w:rPr>
        <w:rFonts w:hint="default"/>
        <w:lang w:val="ru-RU" w:eastAsia="ru-RU" w:bidi="ru-RU"/>
      </w:rPr>
    </w:lvl>
  </w:abstractNum>
  <w:abstractNum w:abstractNumId="138">
    <w:nsid w:val="790870FD"/>
    <w:multiLevelType w:val="multilevel"/>
    <w:tmpl w:val="790870F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9">
    <w:nsid w:val="79156153"/>
    <w:multiLevelType w:val="multilevel"/>
    <w:tmpl w:val="791561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nsid w:val="7928574B"/>
    <w:multiLevelType w:val="multilevel"/>
    <w:tmpl w:val="7928574B"/>
    <w:lvl w:ilvl="0">
      <w:start w:val="1"/>
      <w:numFmt w:val="bullet"/>
      <w:lvlText w:val="-"/>
      <w:lvlJc w:val="left"/>
      <w:pPr>
        <w:ind w:left="1440" w:hanging="360"/>
      </w:pPr>
      <w:rPr>
        <w:rFonts w:ascii="Arial" w:hAnsi="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1">
    <w:nsid w:val="7C8D78BC"/>
    <w:multiLevelType w:val="multilevel"/>
    <w:tmpl w:val="7C8D78BC"/>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nsid w:val="7DDB7D11"/>
    <w:multiLevelType w:val="hybridMultilevel"/>
    <w:tmpl w:val="A9105810"/>
    <w:lvl w:ilvl="0" w:tplc="D8D85FC4">
      <w:start w:val="1"/>
      <w:numFmt w:val="decimal"/>
      <w:lvlText w:val="%1)"/>
      <w:lvlJc w:val="left"/>
      <w:rPr>
        <w:rFonts w:ascii="Arial" w:eastAsia="Times New Roman" w:hAnsi="Arial" w:cs="Arial"/>
        <w:b w:val="0"/>
        <w:i w:val="0"/>
        <w:strike w:val="0"/>
        <w:dstrike w:val="0"/>
        <w:color w:val="000000"/>
        <w:sz w:val="24"/>
        <w:szCs w:val="24"/>
        <w:u w:val="none" w:color="000000"/>
        <w:vertAlign w:val="baseline"/>
      </w:rPr>
    </w:lvl>
    <w:lvl w:ilvl="1" w:tplc="37BA5FDA">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9482BD7E">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2A28918A">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CA5CA4A2">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8DA4599C">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13D2DD46">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4C9A36E2">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CAA6C076">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143">
    <w:nsid w:val="7F746BF9"/>
    <w:multiLevelType w:val="multilevel"/>
    <w:tmpl w:val="7F746BF9"/>
    <w:lvl w:ilvl="0">
      <w:start w:val="1"/>
      <w:numFmt w:val="bullet"/>
      <w:lvlText w:val="-"/>
      <w:lvlJc w:val="left"/>
      <w:pPr>
        <w:ind w:left="1429" w:hanging="360"/>
      </w:pPr>
      <w:rPr>
        <w:rFonts w:ascii="Arial" w:hAnsi="Aria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4">
    <w:nsid w:val="7FDC6A3A"/>
    <w:multiLevelType w:val="multilevel"/>
    <w:tmpl w:val="7FDC6A3A"/>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9"/>
  </w:num>
  <w:num w:numId="2">
    <w:abstractNumId w:val="121"/>
  </w:num>
  <w:num w:numId="3">
    <w:abstractNumId w:val="24"/>
  </w:num>
  <w:num w:numId="4">
    <w:abstractNumId w:val="86"/>
  </w:num>
  <w:num w:numId="5">
    <w:abstractNumId w:val="68"/>
    <w:lvlOverride w:ilvl="0">
      <w:lvl w:ilvl="0" w:tentative="1">
        <w:start w:val="1"/>
        <w:numFmt w:val="decimal"/>
        <w:pStyle w:val="a1"/>
        <w:lvlText w:val="%1)"/>
        <w:lvlJc w:val="left"/>
        <w:pPr>
          <w:tabs>
            <w:tab w:val="left"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6">
    <w:abstractNumId w:val="101"/>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num>
  <w:num w:numId="9">
    <w:abstractNumId w:val="72"/>
    <w:lvlOverride w:ilvl="0">
      <w:startOverride w:val="1"/>
    </w:lvlOverride>
  </w:num>
  <w:num w:numId="10">
    <w:abstractNumId w:val="69"/>
  </w:num>
  <w:num w:numId="11">
    <w:abstractNumId w:val="1"/>
  </w:num>
  <w:num w:numId="12">
    <w:abstractNumId w:val="80"/>
  </w:num>
  <w:num w:numId="13">
    <w:abstractNumId w:val="35"/>
  </w:num>
  <w:num w:numId="14">
    <w:abstractNumId w:val="91"/>
  </w:num>
  <w:num w:numId="15">
    <w:abstractNumId w:val="125"/>
  </w:num>
  <w:num w:numId="16">
    <w:abstractNumId w:val="108"/>
  </w:num>
  <w:num w:numId="17">
    <w:abstractNumId w:val="139"/>
  </w:num>
  <w:num w:numId="18">
    <w:abstractNumId w:val="38"/>
  </w:num>
  <w:num w:numId="19">
    <w:abstractNumId w:val="27"/>
  </w:num>
  <w:num w:numId="20">
    <w:abstractNumId w:val="100"/>
  </w:num>
  <w:num w:numId="21">
    <w:abstractNumId w:val="12"/>
  </w:num>
  <w:num w:numId="22">
    <w:abstractNumId w:val="77"/>
  </w:num>
  <w:num w:numId="23">
    <w:abstractNumId w:val="90"/>
  </w:num>
  <w:num w:numId="24">
    <w:abstractNumId w:val="13"/>
  </w:num>
  <w:num w:numId="25">
    <w:abstractNumId w:val="83"/>
  </w:num>
  <w:num w:numId="26">
    <w:abstractNumId w:val="138"/>
  </w:num>
  <w:num w:numId="27">
    <w:abstractNumId w:val="39"/>
  </w:num>
  <w:num w:numId="28">
    <w:abstractNumId w:val="102"/>
  </w:num>
  <w:num w:numId="29">
    <w:abstractNumId w:val="41"/>
  </w:num>
  <w:num w:numId="30">
    <w:abstractNumId w:val="107"/>
  </w:num>
  <w:num w:numId="31">
    <w:abstractNumId w:val="114"/>
  </w:num>
  <w:num w:numId="32">
    <w:abstractNumId w:val="31"/>
  </w:num>
  <w:num w:numId="33">
    <w:abstractNumId w:val="62"/>
  </w:num>
  <w:num w:numId="34">
    <w:abstractNumId w:val="123"/>
  </w:num>
  <w:num w:numId="35">
    <w:abstractNumId w:val="25"/>
  </w:num>
  <w:num w:numId="36">
    <w:abstractNumId w:val="18"/>
  </w:num>
  <w:num w:numId="37">
    <w:abstractNumId w:val="46"/>
  </w:num>
  <w:num w:numId="38">
    <w:abstractNumId w:val="103"/>
  </w:num>
  <w:num w:numId="39">
    <w:abstractNumId w:val="120"/>
  </w:num>
  <w:num w:numId="40">
    <w:abstractNumId w:val="20"/>
  </w:num>
  <w:num w:numId="41">
    <w:abstractNumId w:val="23"/>
  </w:num>
  <w:num w:numId="42">
    <w:abstractNumId w:val="67"/>
  </w:num>
  <w:num w:numId="43">
    <w:abstractNumId w:val="19"/>
  </w:num>
  <w:num w:numId="44">
    <w:abstractNumId w:val="143"/>
  </w:num>
  <w:num w:numId="45">
    <w:abstractNumId w:val="94"/>
  </w:num>
  <w:num w:numId="46">
    <w:abstractNumId w:val="57"/>
  </w:num>
  <w:num w:numId="47">
    <w:abstractNumId w:val="119"/>
  </w:num>
  <w:num w:numId="48">
    <w:abstractNumId w:val="74"/>
  </w:num>
  <w:num w:numId="4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1"/>
  </w:num>
  <w:num w:numId="51">
    <w:abstractNumId w:val="79"/>
  </w:num>
  <w:num w:numId="52">
    <w:abstractNumId w:val="76"/>
  </w:num>
  <w:num w:numId="53">
    <w:abstractNumId w:val="52"/>
  </w:num>
  <w:num w:numId="54">
    <w:abstractNumId w:val="45"/>
  </w:num>
  <w:num w:numId="55">
    <w:abstractNumId w:val="109"/>
  </w:num>
  <w:num w:numId="56">
    <w:abstractNumId w:val="11"/>
  </w:num>
  <w:num w:numId="57">
    <w:abstractNumId w:val="73"/>
  </w:num>
  <w:num w:numId="58">
    <w:abstractNumId w:val="99"/>
  </w:num>
  <w:num w:numId="59">
    <w:abstractNumId w:val="110"/>
  </w:num>
  <w:num w:numId="60">
    <w:abstractNumId w:val="15"/>
  </w:num>
  <w:num w:numId="61">
    <w:abstractNumId w:val="51"/>
  </w:num>
  <w:num w:numId="62">
    <w:abstractNumId w:val="32"/>
  </w:num>
  <w:num w:numId="6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num>
  <w:num w:numId="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3"/>
  </w:num>
  <w:num w:numId="91">
    <w:abstractNumId w:val="55"/>
  </w:num>
  <w:num w:numId="92">
    <w:abstractNumId w:val="129"/>
  </w:num>
  <w:num w:numId="93">
    <w:abstractNumId w:val="140"/>
  </w:num>
  <w:num w:numId="94">
    <w:abstractNumId w:val="88"/>
  </w:num>
  <w:num w:numId="95">
    <w:abstractNumId w:val="81"/>
  </w:num>
  <w:num w:numId="96">
    <w:abstractNumId w:val="3"/>
  </w:num>
  <w:num w:numId="97">
    <w:abstractNumId w:val="6"/>
  </w:num>
  <w:num w:numId="98">
    <w:abstractNumId w:val="4"/>
  </w:num>
  <w:num w:numId="99">
    <w:abstractNumId w:val="7"/>
  </w:num>
  <w:num w:numId="100">
    <w:abstractNumId w:val="5"/>
  </w:num>
  <w:num w:numId="101">
    <w:abstractNumId w:val="117"/>
  </w:num>
  <w:num w:numId="102">
    <w:abstractNumId w:val="60"/>
    <w:lvlOverride w:ilvl="0">
      <w:startOverride w:val="1"/>
    </w:lvlOverride>
  </w:num>
  <w:num w:numId="103">
    <w:abstractNumId w:val="78"/>
  </w:num>
  <w:num w:numId="104">
    <w:abstractNumId w:val="105"/>
    <w:lvlOverride w:ilvl="0">
      <w:startOverride w:val="1"/>
    </w:lvlOverride>
  </w:num>
  <w:num w:numId="105">
    <w:abstractNumId w:val="14"/>
    <w:lvlOverride w:ilvl="0">
      <w:startOverride w:val="1"/>
    </w:lvlOverride>
  </w:num>
  <w:num w:numId="106">
    <w:abstractNumId w:val="134"/>
    <w:lvlOverride w:ilvl="0">
      <w:startOverride w:val="1"/>
    </w:lvlOverride>
  </w:num>
  <w:num w:numId="10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num>
  <w:num w:numId="110">
    <w:abstractNumId w:val="115"/>
  </w:num>
  <w:num w:numId="111">
    <w:abstractNumId w:val="127"/>
  </w:num>
  <w:num w:numId="11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
    <w:lvlOverride w:ilvl="0">
      <w:lvl w:ilvl="0">
        <w:numFmt w:val="bullet"/>
        <w:lvlText w:val="-"/>
        <w:legacy w:legacy="1" w:legacySpace="0" w:legacyIndent="178"/>
        <w:lvlJc w:val="left"/>
        <w:pPr>
          <w:ind w:left="68"/>
        </w:pPr>
        <w:rPr>
          <w:rFonts w:ascii="Times New Roman" w:hAnsi="Times New Roman" w:hint="default"/>
        </w:rPr>
      </w:lvl>
    </w:lvlOverride>
  </w:num>
  <w:num w:numId="118">
    <w:abstractNumId w:val="58"/>
  </w:num>
  <w:num w:numId="119">
    <w:abstractNumId w:val="54"/>
  </w:num>
  <w:num w:numId="120">
    <w:abstractNumId w:val="30"/>
  </w:num>
  <w:num w:numId="121">
    <w:abstractNumId w:val="64"/>
  </w:num>
  <w:num w:numId="122">
    <w:abstractNumId w:val="22"/>
  </w:num>
  <w:num w:numId="123">
    <w:abstractNumId w:val="65"/>
  </w:num>
  <w:num w:numId="124">
    <w:abstractNumId w:val="142"/>
  </w:num>
  <w:num w:numId="125">
    <w:abstractNumId w:val="26"/>
  </w:num>
  <w:num w:numId="126">
    <w:abstractNumId w:val="53"/>
  </w:num>
  <w:num w:numId="127">
    <w:abstractNumId w:val="111"/>
  </w:num>
  <w:num w:numId="128">
    <w:abstractNumId w:val="0"/>
  </w:num>
  <w:num w:numId="129">
    <w:abstractNumId w:val="137"/>
  </w:num>
  <w:num w:numId="130">
    <w:abstractNumId w:val="96"/>
  </w:num>
  <w:num w:numId="131">
    <w:abstractNumId w:val="71"/>
  </w:num>
  <w:num w:numId="132">
    <w:abstractNumId w:val="21"/>
  </w:num>
  <w:num w:numId="133">
    <w:abstractNumId w:val="8"/>
  </w:num>
  <w:num w:numId="134">
    <w:abstractNumId w:val="118"/>
  </w:num>
  <w:num w:numId="135">
    <w:abstractNumId w:val="128"/>
  </w:num>
  <w:num w:numId="136">
    <w:abstractNumId w:val="50"/>
  </w:num>
  <w:num w:numId="137">
    <w:abstractNumId w:val="70"/>
  </w:num>
  <w:num w:numId="138">
    <w:abstractNumId w:val="89"/>
  </w:num>
  <w:num w:numId="139">
    <w:abstractNumId w:val="66"/>
  </w:num>
  <w:num w:numId="1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4"/>
  </w:num>
  <w:num w:numId="143">
    <w:abstractNumId w:val="97"/>
  </w:num>
  <w:num w:numId="144">
    <w:abstractNumId w:val="104"/>
  </w:num>
  <w:num w:numId="145">
    <w:abstractNumId w:val="9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3B7F"/>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935"/>
    <w:rsid w:val="00072DCB"/>
    <w:rsid w:val="0007398C"/>
    <w:rsid w:val="00073AEA"/>
    <w:rsid w:val="000741EC"/>
    <w:rsid w:val="00074362"/>
    <w:rsid w:val="00076221"/>
    <w:rsid w:val="000768A7"/>
    <w:rsid w:val="00076E51"/>
    <w:rsid w:val="000771CD"/>
    <w:rsid w:val="000778A7"/>
    <w:rsid w:val="00077DF2"/>
    <w:rsid w:val="00080CBC"/>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92C"/>
    <w:rsid w:val="000A1CB5"/>
    <w:rsid w:val="000A321C"/>
    <w:rsid w:val="000A3493"/>
    <w:rsid w:val="000A3DE4"/>
    <w:rsid w:val="000A3F76"/>
    <w:rsid w:val="000A506C"/>
    <w:rsid w:val="000A5612"/>
    <w:rsid w:val="000A58F5"/>
    <w:rsid w:val="000A5B7C"/>
    <w:rsid w:val="000A61E4"/>
    <w:rsid w:val="000A63F4"/>
    <w:rsid w:val="000A6F65"/>
    <w:rsid w:val="000A79CA"/>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C6BA9"/>
    <w:rsid w:val="000D0275"/>
    <w:rsid w:val="000D0498"/>
    <w:rsid w:val="000D1D7B"/>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17D"/>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16A"/>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24D9"/>
    <w:rsid w:val="00142CAA"/>
    <w:rsid w:val="00143EA1"/>
    <w:rsid w:val="00143F33"/>
    <w:rsid w:val="00144215"/>
    <w:rsid w:val="00145024"/>
    <w:rsid w:val="00145791"/>
    <w:rsid w:val="00145C4E"/>
    <w:rsid w:val="00147E8D"/>
    <w:rsid w:val="001500C2"/>
    <w:rsid w:val="00150A1D"/>
    <w:rsid w:val="00150C66"/>
    <w:rsid w:val="001511EA"/>
    <w:rsid w:val="00152166"/>
    <w:rsid w:val="00152905"/>
    <w:rsid w:val="00153558"/>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111"/>
    <w:rsid w:val="001807AD"/>
    <w:rsid w:val="0018165E"/>
    <w:rsid w:val="00182603"/>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0557"/>
    <w:rsid w:val="001A21C9"/>
    <w:rsid w:val="001A287B"/>
    <w:rsid w:val="001A47DA"/>
    <w:rsid w:val="001A4870"/>
    <w:rsid w:val="001A4C6A"/>
    <w:rsid w:val="001A5116"/>
    <w:rsid w:val="001A58B5"/>
    <w:rsid w:val="001A5D7F"/>
    <w:rsid w:val="001B032D"/>
    <w:rsid w:val="001B0C6C"/>
    <w:rsid w:val="001B0D75"/>
    <w:rsid w:val="001B1C7C"/>
    <w:rsid w:val="001B3654"/>
    <w:rsid w:val="001B425A"/>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627"/>
    <w:rsid w:val="001E08A4"/>
    <w:rsid w:val="001E0E27"/>
    <w:rsid w:val="001E1B08"/>
    <w:rsid w:val="001E1E10"/>
    <w:rsid w:val="001E28F2"/>
    <w:rsid w:val="001E3AE6"/>
    <w:rsid w:val="001E3F0F"/>
    <w:rsid w:val="001E4B29"/>
    <w:rsid w:val="001E4C56"/>
    <w:rsid w:val="001E4EAC"/>
    <w:rsid w:val="001E550B"/>
    <w:rsid w:val="001E6393"/>
    <w:rsid w:val="001E73D5"/>
    <w:rsid w:val="001E7AEF"/>
    <w:rsid w:val="001F0342"/>
    <w:rsid w:val="001F172E"/>
    <w:rsid w:val="001F2B01"/>
    <w:rsid w:val="001F38FE"/>
    <w:rsid w:val="001F488E"/>
    <w:rsid w:val="001F6E7F"/>
    <w:rsid w:val="001F7312"/>
    <w:rsid w:val="001F7474"/>
    <w:rsid w:val="001F7D42"/>
    <w:rsid w:val="002000D4"/>
    <w:rsid w:val="002021A2"/>
    <w:rsid w:val="002028B2"/>
    <w:rsid w:val="00205DA1"/>
    <w:rsid w:val="00205F6F"/>
    <w:rsid w:val="00207A31"/>
    <w:rsid w:val="002109B8"/>
    <w:rsid w:val="00210CAD"/>
    <w:rsid w:val="00210FAF"/>
    <w:rsid w:val="00211257"/>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D89"/>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6D98"/>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575BC"/>
    <w:rsid w:val="00260275"/>
    <w:rsid w:val="00265E46"/>
    <w:rsid w:val="00266CC7"/>
    <w:rsid w:val="002675A5"/>
    <w:rsid w:val="00267A60"/>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0CD"/>
    <w:rsid w:val="00287280"/>
    <w:rsid w:val="00287434"/>
    <w:rsid w:val="002906AA"/>
    <w:rsid w:val="00290777"/>
    <w:rsid w:val="002908F8"/>
    <w:rsid w:val="00291AA5"/>
    <w:rsid w:val="00291DDB"/>
    <w:rsid w:val="00291E79"/>
    <w:rsid w:val="00293309"/>
    <w:rsid w:val="0029561B"/>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3E0B"/>
    <w:rsid w:val="002B5E61"/>
    <w:rsid w:val="002B5EEE"/>
    <w:rsid w:val="002B6C69"/>
    <w:rsid w:val="002B74C5"/>
    <w:rsid w:val="002B7AE8"/>
    <w:rsid w:val="002C03ED"/>
    <w:rsid w:val="002C2D72"/>
    <w:rsid w:val="002C5E10"/>
    <w:rsid w:val="002C6364"/>
    <w:rsid w:val="002C7CAD"/>
    <w:rsid w:val="002D127E"/>
    <w:rsid w:val="002D2237"/>
    <w:rsid w:val="002D2C0F"/>
    <w:rsid w:val="002D7000"/>
    <w:rsid w:val="002D71DD"/>
    <w:rsid w:val="002D767E"/>
    <w:rsid w:val="002E032A"/>
    <w:rsid w:val="002E0761"/>
    <w:rsid w:val="002E1409"/>
    <w:rsid w:val="002E1CE5"/>
    <w:rsid w:val="002E1F97"/>
    <w:rsid w:val="002E2271"/>
    <w:rsid w:val="002E2342"/>
    <w:rsid w:val="002E31BC"/>
    <w:rsid w:val="002E35E4"/>
    <w:rsid w:val="002E37DB"/>
    <w:rsid w:val="002E3FD0"/>
    <w:rsid w:val="002E476B"/>
    <w:rsid w:val="002E5DC7"/>
    <w:rsid w:val="002E6DCC"/>
    <w:rsid w:val="002F0C05"/>
    <w:rsid w:val="002F1782"/>
    <w:rsid w:val="002F2A2C"/>
    <w:rsid w:val="002F349D"/>
    <w:rsid w:val="002F4FE8"/>
    <w:rsid w:val="002F4FFD"/>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3F26"/>
    <w:rsid w:val="003040A4"/>
    <w:rsid w:val="0030495B"/>
    <w:rsid w:val="003055DF"/>
    <w:rsid w:val="00306A65"/>
    <w:rsid w:val="0030751A"/>
    <w:rsid w:val="00310034"/>
    <w:rsid w:val="003103E0"/>
    <w:rsid w:val="00311966"/>
    <w:rsid w:val="00312D2A"/>
    <w:rsid w:val="00312F03"/>
    <w:rsid w:val="0031403B"/>
    <w:rsid w:val="003146D5"/>
    <w:rsid w:val="00314C27"/>
    <w:rsid w:val="0031592A"/>
    <w:rsid w:val="00315C1E"/>
    <w:rsid w:val="00315E2B"/>
    <w:rsid w:val="00316301"/>
    <w:rsid w:val="00316969"/>
    <w:rsid w:val="00316D2C"/>
    <w:rsid w:val="00317A67"/>
    <w:rsid w:val="00320830"/>
    <w:rsid w:val="00320A88"/>
    <w:rsid w:val="00321EB7"/>
    <w:rsid w:val="003225FA"/>
    <w:rsid w:val="00322603"/>
    <w:rsid w:val="00322D87"/>
    <w:rsid w:val="00323478"/>
    <w:rsid w:val="00323E24"/>
    <w:rsid w:val="003252A2"/>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6E40"/>
    <w:rsid w:val="00337151"/>
    <w:rsid w:val="003372D6"/>
    <w:rsid w:val="00341270"/>
    <w:rsid w:val="003413C7"/>
    <w:rsid w:val="003414AF"/>
    <w:rsid w:val="00342121"/>
    <w:rsid w:val="003423DB"/>
    <w:rsid w:val="00342646"/>
    <w:rsid w:val="00342666"/>
    <w:rsid w:val="0034485D"/>
    <w:rsid w:val="00344B2C"/>
    <w:rsid w:val="00345815"/>
    <w:rsid w:val="00345D65"/>
    <w:rsid w:val="00346213"/>
    <w:rsid w:val="00346370"/>
    <w:rsid w:val="0034732A"/>
    <w:rsid w:val="003476D0"/>
    <w:rsid w:val="003501D0"/>
    <w:rsid w:val="0035066C"/>
    <w:rsid w:val="00352125"/>
    <w:rsid w:val="00352219"/>
    <w:rsid w:val="00354B06"/>
    <w:rsid w:val="00354F87"/>
    <w:rsid w:val="0035600E"/>
    <w:rsid w:val="00360C1B"/>
    <w:rsid w:val="00364762"/>
    <w:rsid w:val="0036619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6635"/>
    <w:rsid w:val="003775A5"/>
    <w:rsid w:val="00377661"/>
    <w:rsid w:val="0038017C"/>
    <w:rsid w:val="003811D6"/>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49C6"/>
    <w:rsid w:val="003957C1"/>
    <w:rsid w:val="0039687C"/>
    <w:rsid w:val="003968F4"/>
    <w:rsid w:val="00396986"/>
    <w:rsid w:val="00397595"/>
    <w:rsid w:val="00397B6E"/>
    <w:rsid w:val="003A00A1"/>
    <w:rsid w:val="003A1BBA"/>
    <w:rsid w:val="003A24C8"/>
    <w:rsid w:val="003A3559"/>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C7EB1"/>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E7FAD"/>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5829"/>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66DE8"/>
    <w:rsid w:val="00470080"/>
    <w:rsid w:val="00470519"/>
    <w:rsid w:val="00470B17"/>
    <w:rsid w:val="00471DAF"/>
    <w:rsid w:val="00472378"/>
    <w:rsid w:val="00472554"/>
    <w:rsid w:val="004744C3"/>
    <w:rsid w:val="004744DA"/>
    <w:rsid w:val="00474A68"/>
    <w:rsid w:val="004750E5"/>
    <w:rsid w:val="0047541C"/>
    <w:rsid w:val="004755F7"/>
    <w:rsid w:val="00475C1F"/>
    <w:rsid w:val="00475E59"/>
    <w:rsid w:val="00477011"/>
    <w:rsid w:val="00477628"/>
    <w:rsid w:val="004777AA"/>
    <w:rsid w:val="004777E9"/>
    <w:rsid w:val="00477C15"/>
    <w:rsid w:val="00477E8B"/>
    <w:rsid w:val="004801CF"/>
    <w:rsid w:val="00480D62"/>
    <w:rsid w:val="004813CF"/>
    <w:rsid w:val="00481408"/>
    <w:rsid w:val="00481541"/>
    <w:rsid w:val="0048177C"/>
    <w:rsid w:val="004829F2"/>
    <w:rsid w:val="00482E2B"/>
    <w:rsid w:val="00482F36"/>
    <w:rsid w:val="0048389D"/>
    <w:rsid w:val="00483C6F"/>
    <w:rsid w:val="00484137"/>
    <w:rsid w:val="00484173"/>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54D0"/>
    <w:rsid w:val="004B76FC"/>
    <w:rsid w:val="004C0264"/>
    <w:rsid w:val="004C09D4"/>
    <w:rsid w:val="004C2691"/>
    <w:rsid w:val="004C3D49"/>
    <w:rsid w:val="004C4B39"/>
    <w:rsid w:val="004C53CB"/>
    <w:rsid w:val="004C60A0"/>
    <w:rsid w:val="004C6CE2"/>
    <w:rsid w:val="004C7F47"/>
    <w:rsid w:val="004D0AA7"/>
    <w:rsid w:val="004D2BBF"/>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7D7"/>
    <w:rsid w:val="00540A04"/>
    <w:rsid w:val="005415F2"/>
    <w:rsid w:val="005416B8"/>
    <w:rsid w:val="00542CD4"/>
    <w:rsid w:val="005434D2"/>
    <w:rsid w:val="005435F2"/>
    <w:rsid w:val="005446BA"/>
    <w:rsid w:val="005447A1"/>
    <w:rsid w:val="00544C5D"/>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3C5"/>
    <w:rsid w:val="00563628"/>
    <w:rsid w:val="00565284"/>
    <w:rsid w:val="00565ABD"/>
    <w:rsid w:val="005665D4"/>
    <w:rsid w:val="00566928"/>
    <w:rsid w:val="00570D28"/>
    <w:rsid w:val="00570EDB"/>
    <w:rsid w:val="00571EB0"/>
    <w:rsid w:val="005731ED"/>
    <w:rsid w:val="00573F97"/>
    <w:rsid w:val="00574436"/>
    <w:rsid w:val="0057475C"/>
    <w:rsid w:val="00574C33"/>
    <w:rsid w:val="00576C5C"/>
    <w:rsid w:val="00577259"/>
    <w:rsid w:val="00577602"/>
    <w:rsid w:val="005779BE"/>
    <w:rsid w:val="00577B58"/>
    <w:rsid w:val="00583907"/>
    <w:rsid w:val="0058508B"/>
    <w:rsid w:val="0058579A"/>
    <w:rsid w:val="005860E8"/>
    <w:rsid w:val="00586F91"/>
    <w:rsid w:val="00587024"/>
    <w:rsid w:val="00587925"/>
    <w:rsid w:val="00587A31"/>
    <w:rsid w:val="00590EF2"/>
    <w:rsid w:val="00592A7F"/>
    <w:rsid w:val="00592F69"/>
    <w:rsid w:val="0059328D"/>
    <w:rsid w:val="00593AC4"/>
    <w:rsid w:val="005959FA"/>
    <w:rsid w:val="00597928"/>
    <w:rsid w:val="005A12C5"/>
    <w:rsid w:val="005A2038"/>
    <w:rsid w:val="005A25E9"/>
    <w:rsid w:val="005A29F6"/>
    <w:rsid w:val="005A454D"/>
    <w:rsid w:val="005A5585"/>
    <w:rsid w:val="005A5D4D"/>
    <w:rsid w:val="005A639E"/>
    <w:rsid w:val="005A6E77"/>
    <w:rsid w:val="005A7863"/>
    <w:rsid w:val="005B0ADA"/>
    <w:rsid w:val="005B2868"/>
    <w:rsid w:val="005B2999"/>
    <w:rsid w:val="005B3F70"/>
    <w:rsid w:val="005B40C6"/>
    <w:rsid w:val="005B4FD4"/>
    <w:rsid w:val="005B5054"/>
    <w:rsid w:val="005B506D"/>
    <w:rsid w:val="005B5550"/>
    <w:rsid w:val="005B55F8"/>
    <w:rsid w:val="005B5C1F"/>
    <w:rsid w:val="005B67FB"/>
    <w:rsid w:val="005B6CA6"/>
    <w:rsid w:val="005B7402"/>
    <w:rsid w:val="005B772D"/>
    <w:rsid w:val="005C0AC6"/>
    <w:rsid w:val="005C1542"/>
    <w:rsid w:val="005C166A"/>
    <w:rsid w:val="005C24D9"/>
    <w:rsid w:val="005C336E"/>
    <w:rsid w:val="005C3D67"/>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1840"/>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A7C"/>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BAC"/>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2C"/>
    <w:rsid w:val="0069718C"/>
    <w:rsid w:val="00697208"/>
    <w:rsid w:val="00697718"/>
    <w:rsid w:val="0069775E"/>
    <w:rsid w:val="00697C2F"/>
    <w:rsid w:val="006A0202"/>
    <w:rsid w:val="006A087F"/>
    <w:rsid w:val="006A0CF2"/>
    <w:rsid w:val="006A106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3FFF"/>
    <w:rsid w:val="006B41C9"/>
    <w:rsid w:val="006B46E5"/>
    <w:rsid w:val="006B52EA"/>
    <w:rsid w:val="006B62FF"/>
    <w:rsid w:val="006C0011"/>
    <w:rsid w:val="006C01BD"/>
    <w:rsid w:val="006C021C"/>
    <w:rsid w:val="006C1A08"/>
    <w:rsid w:val="006C2405"/>
    <w:rsid w:val="006C30D0"/>
    <w:rsid w:val="006C32C9"/>
    <w:rsid w:val="006C3ECB"/>
    <w:rsid w:val="006C46AE"/>
    <w:rsid w:val="006C4724"/>
    <w:rsid w:val="006C5291"/>
    <w:rsid w:val="006C6B7F"/>
    <w:rsid w:val="006C6DD7"/>
    <w:rsid w:val="006C74E1"/>
    <w:rsid w:val="006C77C8"/>
    <w:rsid w:val="006C7C2B"/>
    <w:rsid w:val="006C7D64"/>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8AD"/>
    <w:rsid w:val="006E7DA5"/>
    <w:rsid w:val="006E7E31"/>
    <w:rsid w:val="006E7F44"/>
    <w:rsid w:val="006F0ADA"/>
    <w:rsid w:val="006F1273"/>
    <w:rsid w:val="006F17A9"/>
    <w:rsid w:val="006F1AD6"/>
    <w:rsid w:val="006F21BD"/>
    <w:rsid w:val="006F27F0"/>
    <w:rsid w:val="006F2A70"/>
    <w:rsid w:val="006F2DCE"/>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3ED1"/>
    <w:rsid w:val="007054EB"/>
    <w:rsid w:val="00707D8D"/>
    <w:rsid w:val="00710F8E"/>
    <w:rsid w:val="007121ED"/>
    <w:rsid w:val="0071256F"/>
    <w:rsid w:val="007125C2"/>
    <w:rsid w:val="00713266"/>
    <w:rsid w:val="00714D5D"/>
    <w:rsid w:val="007157D8"/>
    <w:rsid w:val="007160AE"/>
    <w:rsid w:val="0071647A"/>
    <w:rsid w:val="007166C7"/>
    <w:rsid w:val="0072010A"/>
    <w:rsid w:val="00720254"/>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47FC1"/>
    <w:rsid w:val="0075129F"/>
    <w:rsid w:val="00751A0A"/>
    <w:rsid w:val="00751A89"/>
    <w:rsid w:val="00751D86"/>
    <w:rsid w:val="00752EDC"/>
    <w:rsid w:val="00753650"/>
    <w:rsid w:val="00753CD2"/>
    <w:rsid w:val="00754610"/>
    <w:rsid w:val="0075511A"/>
    <w:rsid w:val="00756005"/>
    <w:rsid w:val="00756909"/>
    <w:rsid w:val="007570DA"/>
    <w:rsid w:val="00760306"/>
    <w:rsid w:val="00760BDB"/>
    <w:rsid w:val="00760CF4"/>
    <w:rsid w:val="007620D4"/>
    <w:rsid w:val="00762DC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8A7"/>
    <w:rsid w:val="0078396E"/>
    <w:rsid w:val="007839CC"/>
    <w:rsid w:val="007839F6"/>
    <w:rsid w:val="007847E6"/>
    <w:rsid w:val="0078540F"/>
    <w:rsid w:val="007865BE"/>
    <w:rsid w:val="00786DB9"/>
    <w:rsid w:val="007875A5"/>
    <w:rsid w:val="007900E4"/>
    <w:rsid w:val="00790991"/>
    <w:rsid w:val="00790998"/>
    <w:rsid w:val="00791798"/>
    <w:rsid w:val="00792BC7"/>
    <w:rsid w:val="00792D7D"/>
    <w:rsid w:val="007930C2"/>
    <w:rsid w:val="00793238"/>
    <w:rsid w:val="0079426A"/>
    <w:rsid w:val="00794791"/>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5DE4"/>
    <w:rsid w:val="007B6A15"/>
    <w:rsid w:val="007B6EA6"/>
    <w:rsid w:val="007B73B8"/>
    <w:rsid w:val="007B7DFE"/>
    <w:rsid w:val="007C008D"/>
    <w:rsid w:val="007C03B6"/>
    <w:rsid w:val="007C05A7"/>
    <w:rsid w:val="007C1458"/>
    <w:rsid w:val="007C1654"/>
    <w:rsid w:val="007C1CAE"/>
    <w:rsid w:val="007C22AD"/>
    <w:rsid w:val="007C3640"/>
    <w:rsid w:val="007C5CAA"/>
    <w:rsid w:val="007C5FC6"/>
    <w:rsid w:val="007C6A06"/>
    <w:rsid w:val="007D1219"/>
    <w:rsid w:val="007D1B05"/>
    <w:rsid w:val="007D287B"/>
    <w:rsid w:val="007D2B90"/>
    <w:rsid w:val="007D358C"/>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4EAF"/>
    <w:rsid w:val="0080564F"/>
    <w:rsid w:val="00810E02"/>
    <w:rsid w:val="00811DC9"/>
    <w:rsid w:val="00812FDD"/>
    <w:rsid w:val="008136A6"/>
    <w:rsid w:val="00814EB3"/>
    <w:rsid w:val="0081516C"/>
    <w:rsid w:val="00815229"/>
    <w:rsid w:val="00816579"/>
    <w:rsid w:val="00816D61"/>
    <w:rsid w:val="0081786E"/>
    <w:rsid w:val="00817F78"/>
    <w:rsid w:val="008210F6"/>
    <w:rsid w:val="0082149E"/>
    <w:rsid w:val="00821990"/>
    <w:rsid w:val="0082212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8D3"/>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763"/>
    <w:rsid w:val="00862853"/>
    <w:rsid w:val="00863F55"/>
    <w:rsid w:val="0086435B"/>
    <w:rsid w:val="0086524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0F46"/>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C7DB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8BE"/>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D7A"/>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241D"/>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B08"/>
    <w:rsid w:val="00955CFB"/>
    <w:rsid w:val="00955E5C"/>
    <w:rsid w:val="00956C4A"/>
    <w:rsid w:val="009570DD"/>
    <w:rsid w:val="00960739"/>
    <w:rsid w:val="00962380"/>
    <w:rsid w:val="0096300A"/>
    <w:rsid w:val="00963C64"/>
    <w:rsid w:val="00964392"/>
    <w:rsid w:val="00965715"/>
    <w:rsid w:val="00965771"/>
    <w:rsid w:val="00967036"/>
    <w:rsid w:val="009673BF"/>
    <w:rsid w:val="009673D1"/>
    <w:rsid w:val="00970280"/>
    <w:rsid w:val="00970C26"/>
    <w:rsid w:val="00972540"/>
    <w:rsid w:val="009726CA"/>
    <w:rsid w:val="00973415"/>
    <w:rsid w:val="00973BD2"/>
    <w:rsid w:val="00973D04"/>
    <w:rsid w:val="00975BE8"/>
    <w:rsid w:val="009762AD"/>
    <w:rsid w:val="0097779E"/>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2EA"/>
    <w:rsid w:val="009F46A5"/>
    <w:rsid w:val="009F4C6B"/>
    <w:rsid w:val="009F5436"/>
    <w:rsid w:val="009F59A1"/>
    <w:rsid w:val="009F68C5"/>
    <w:rsid w:val="009F6CD2"/>
    <w:rsid w:val="009F7043"/>
    <w:rsid w:val="00A00866"/>
    <w:rsid w:val="00A03100"/>
    <w:rsid w:val="00A0359F"/>
    <w:rsid w:val="00A03620"/>
    <w:rsid w:val="00A04AE4"/>
    <w:rsid w:val="00A055EC"/>
    <w:rsid w:val="00A05678"/>
    <w:rsid w:val="00A10DE0"/>
    <w:rsid w:val="00A10FBF"/>
    <w:rsid w:val="00A11072"/>
    <w:rsid w:val="00A113D8"/>
    <w:rsid w:val="00A11640"/>
    <w:rsid w:val="00A11772"/>
    <w:rsid w:val="00A12219"/>
    <w:rsid w:val="00A12326"/>
    <w:rsid w:val="00A123BC"/>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1AB"/>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58B"/>
    <w:rsid w:val="00A41BE3"/>
    <w:rsid w:val="00A41CA3"/>
    <w:rsid w:val="00A41E2D"/>
    <w:rsid w:val="00A429B0"/>
    <w:rsid w:val="00A442C2"/>
    <w:rsid w:val="00A445F3"/>
    <w:rsid w:val="00A44D45"/>
    <w:rsid w:val="00A44FCE"/>
    <w:rsid w:val="00A4586E"/>
    <w:rsid w:val="00A45904"/>
    <w:rsid w:val="00A459EA"/>
    <w:rsid w:val="00A45AD0"/>
    <w:rsid w:val="00A45DE8"/>
    <w:rsid w:val="00A4606D"/>
    <w:rsid w:val="00A47086"/>
    <w:rsid w:val="00A505F4"/>
    <w:rsid w:val="00A50BD7"/>
    <w:rsid w:val="00A50D26"/>
    <w:rsid w:val="00A50EDE"/>
    <w:rsid w:val="00A52057"/>
    <w:rsid w:val="00A5263B"/>
    <w:rsid w:val="00A52D43"/>
    <w:rsid w:val="00A53D57"/>
    <w:rsid w:val="00A53ED4"/>
    <w:rsid w:val="00A54AA7"/>
    <w:rsid w:val="00A55494"/>
    <w:rsid w:val="00A5553C"/>
    <w:rsid w:val="00A55587"/>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29BB"/>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3F1"/>
    <w:rsid w:val="00A92563"/>
    <w:rsid w:val="00A9290F"/>
    <w:rsid w:val="00A93924"/>
    <w:rsid w:val="00A947C0"/>
    <w:rsid w:val="00A94A4E"/>
    <w:rsid w:val="00A94A62"/>
    <w:rsid w:val="00A95E52"/>
    <w:rsid w:val="00A9688B"/>
    <w:rsid w:val="00A96DC0"/>
    <w:rsid w:val="00A97986"/>
    <w:rsid w:val="00A97F31"/>
    <w:rsid w:val="00AA0A31"/>
    <w:rsid w:val="00AA0B06"/>
    <w:rsid w:val="00AA168C"/>
    <w:rsid w:val="00AA259F"/>
    <w:rsid w:val="00AA25B1"/>
    <w:rsid w:val="00AA278A"/>
    <w:rsid w:val="00AA3586"/>
    <w:rsid w:val="00AA3708"/>
    <w:rsid w:val="00AA3745"/>
    <w:rsid w:val="00AA4466"/>
    <w:rsid w:val="00AA4AE0"/>
    <w:rsid w:val="00AA6753"/>
    <w:rsid w:val="00AA6924"/>
    <w:rsid w:val="00AA74BB"/>
    <w:rsid w:val="00AA7751"/>
    <w:rsid w:val="00AA78DD"/>
    <w:rsid w:val="00AA7EE7"/>
    <w:rsid w:val="00AB016F"/>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7C5"/>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5BDD"/>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60B1"/>
    <w:rsid w:val="00B07043"/>
    <w:rsid w:val="00B07166"/>
    <w:rsid w:val="00B10244"/>
    <w:rsid w:val="00B119B0"/>
    <w:rsid w:val="00B11CCA"/>
    <w:rsid w:val="00B12310"/>
    <w:rsid w:val="00B12577"/>
    <w:rsid w:val="00B133B4"/>
    <w:rsid w:val="00B13B54"/>
    <w:rsid w:val="00B140BE"/>
    <w:rsid w:val="00B145B7"/>
    <w:rsid w:val="00B149F9"/>
    <w:rsid w:val="00B161C6"/>
    <w:rsid w:val="00B16539"/>
    <w:rsid w:val="00B16DDB"/>
    <w:rsid w:val="00B20608"/>
    <w:rsid w:val="00B209AA"/>
    <w:rsid w:val="00B21802"/>
    <w:rsid w:val="00B2291C"/>
    <w:rsid w:val="00B24B68"/>
    <w:rsid w:val="00B24C42"/>
    <w:rsid w:val="00B24EFB"/>
    <w:rsid w:val="00B2574B"/>
    <w:rsid w:val="00B307CC"/>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1"/>
    <w:rsid w:val="00B51808"/>
    <w:rsid w:val="00B524ED"/>
    <w:rsid w:val="00B52945"/>
    <w:rsid w:val="00B52B6B"/>
    <w:rsid w:val="00B54A70"/>
    <w:rsid w:val="00B55670"/>
    <w:rsid w:val="00B56A55"/>
    <w:rsid w:val="00B56D2C"/>
    <w:rsid w:val="00B56DC4"/>
    <w:rsid w:val="00B57961"/>
    <w:rsid w:val="00B6057F"/>
    <w:rsid w:val="00B62C5B"/>
    <w:rsid w:val="00B63A47"/>
    <w:rsid w:val="00B63B7E"/>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A0C"/>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698"/>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1F74"/>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2F3"/>
    <w:rsid w:val="00C3247A"/>
    <w:rsid w:val="00C32B2A"/>
    <w:rsid w:val="00C3438D"/>
    <w:rsid w:val="00C350DE"/>
    <w:rsid w:val="00C35377"/>
    <w:rsid w:val="00C358ED"/>
    <w:rsid w:val="00C35B04"/>
    <w:rsid w:val="00C36DBE"/>
    <w:rsid w:val="00C3730A"/>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0828"/>
    <w:rsid w:val="00C71476"/>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52F"/>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3E6"/>
    <w:rsid w:val="00CB1B62"/>
    <w:rsid w:val="00CB3EAA"/>
    <w:rsid w:val="00CB4977"/>
    <w:rsid w:val="00CB523A"/>
    <w:rsid w:val="00CB5E49"/>
    <w:rsid w:val="00CB7BC2"/>
    <w:rsid w:val="00CB7C0D"/>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0ABB"/>
    <w:rsid w:val="00CE11F1"/>
    <w:rsid w:val="00CE177D"/>
    <w:rsid w:val="00CE2E85"/>
    <w:rsid w:val="00CE3C28"/>
    <w:rsid w:val="00CE4643"/>
    <w:rsid w:val="00CE4F60"/>
    <w:rsid w:val="00CF1850"/>
    <w:rsid w:val="00CF354C"/>
    <w:rsid w:val="00CF397C"/>
    <w:rsid w:val="00CF3C42"/>
    <w:rsid w:val="00CF538F"/>
    <w:rsid w:val="00CF6374"/>
    <w:rsid w:val="00CF6695"/>
    <w:rsid w:val="00CF6944"/>
    <w:rsid w:val="00CF7056"/>
    <w:rsid w:val="00D00BA1"/>
    <w:rsid w:val="00D00C9E"/>
    <w:rsid w:val="00D01C90"/>
    <w:rsid w:val="00D02463"/>
    <w:rsid w:val="00D02DC2"/>
    <w:rsid w:val="00D03054"/>
    <w:rsid w:val="00D04093"/>
    <w:rsid w:val="00D046E0"/>
    <w:rsid w:val="00D04B9E"/>
    <w:rsid w:val="00D05212"/>
    <w:rsid w:val="00D056E9"/>
    <w:rsid w:val="00D05844"/>
    <w:rsid w:val="00D05D6B"/>
    <w:rsid w:val="00D05F99"/>
    <w:rsid w:val="00D06201"/>
    <w:rsid w:val="00D06EDF"/>
    <w:rsid w:val="00D1187C"/>
    <w:rsid w:val="00D11D0B"/>
    <w:rsid w:val="00D1258C"/>
    <w:rsid w:val="00D137DB"/>
    <w:rsid w:val="00D1393E"/>
    <w:rsid w:val="00D13ABF"/>
    <w:rsid w:val="00D13DD6"/>
    <w:rsid w:val="00D14388"/>
    <w:rsid w:val="00D15327"/>
    <w:rsid w:val="00D157C7"/>
    <w:rsid w:val="00D1650A"/>
    <w:rsid w:val="00D16ED0"/>
    <w:rsid w:val="00D171E1"/>
    <w:rsid w:val="00D17945"/>
    <w:rsid w:val="00D17B09"/>
    <w:rsid w:val="00D2046D"/>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227F"/>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06CC"/>
    <w:rsid w:val="00D6121E"/>
    <w:rsid w:val="00D626BE"/>
    <w:rsid w:val="00D62715"/>
    <w:rsid w:val="00D62B5F"/>
    <w:rsid w:val="00D62E74"/>
    <w:rsid w:val="00D62F1B"/>
    <w:rsid w:val="00D63333"/>
    <w:rsid w:val="00D63901"/>
    <w:rsid w:val="00D6679F"/>
    <w:rsid w:val="00D66882"/>
    <w:rsid w:val="00D668E5"/>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3DA9"/>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4FD2"/>
    <w:rsid w:val="00DA6002"/>
    <w:rsid w:val="00DA6468"/>
    <w:rsid w:val="00DA6C69"/>
    <w:rsid w:val="00DA7B2A"/>
    <w:rsid w:val="00DB1267"/>
    <w:rsid w:val="00DB1FB9"/>
    <w:rsid w:val="00DB2A63"/>
    <w:rsid w:val="00DB300E"/>
    <w:rsid w:val="00DB3FB2"/>
    <w:rsid w:val="00DB47D5"/>
    <w:rsid w:val="00DB5172"/>
    <w:rsid w:val="00DB681B"/>
    <w:rsid w:val="00DB6BFF"/>
    <w:rsid w:val="00DC1500"/>
    <w:rsid w:val="00DC154B"/>
    <w:rsid w:val="00DC18AC"/>
    <w:rsid w:val="00DC1A4F"/>
    <w:rsid w:val="00DC1F04"/>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D74AC"/>
    <w:rsid w:val="00DE2F1D"/>
    <w:rsid w:val="00DE3C17"/>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68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3D1"/>
    <w:rsid w:val="00E32403"/>
    <w:rsid w:val="00E330F9"/>
    <w:rsid w:val="00E346DD"/>
    <w:rsid w:val="00E370E9"/>
    <w:rsid w:val="00E3716B"/>
    <w:rsid w:val="00E3778B"/>
    <w:rsid w:val="00E37D51"/>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35A"/>
    <w:rsid w:val="00E6557C"/>
    <w:rsid w:val="00E659E9"/>
    <w:rsid w:val="00E66E36"/>
    <w:rsid w:val="00E66FA8"/>
    <w:rsid w:val="00E67F32"/>
    <w:rsid w:val="00E70B18"/>
    <w:rsid w:val="00E71EF1"/>
    <w:rsid w:val="00E724B5"/>
    <w:rsid w:val="00E72528"/>
    <w:rsid w:val="00E72901"/>
    <w:rsid w:val="00E72D03"/>
    <w:rsid w:val="00E743CA"/>
    <w:rsid w:val="00E75C80"/>
    <w:rsid w:val="00E77484"/>
    <w:rsid w:val="00E805AB"/>
    <w:rsid w:val="00E811AA"/>
    <w:rsid w:val="00E81CB8"/>
    <w:rsid w:val="00E83411"/>
    <w:rsid w:val="00E83EEC"/>
    <w:rsid w:val="00E83F84"/>
    <w:rsid w:val="00E84743"/>
    <w:rsid w:val="00E84EBC"/>
    <w:rsid w:val="00E857EE"/>
    <w:rsid w:val="00E865B3"/>
    <w:rsid w:val="00E868A0"/>
    <w:rsid w:val="00E874F7"/>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3F1F"/>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C79D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2D1"/>
    <w:rsid w:val="00EE1960"/>
    <w:rsid w:val="00EE21C8"/>
    <w:rsid w:val="00EE2FC1"/>
    <w:rsid w:val="00EE3252"/>
    <w:rsid w:val="00EE4309"/>
    <w:rsid w:val="00EE533A"/>
    <w:rsid w:val="00EE59C2"/>
    <w:rsid w:val="00EE60EB"/>
    <w:rsid w:val="00EE6650"/>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28D"/>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8A8"/>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47A"/>
    <w:rsid w:val="00F5556F"/>
    <w:rsid w:val="00F56882"/>
    <w:rsid w:val="00F568B1"/>
    <w:rsid w:val="00F57A22"/>
    <w:rsid w:val="00F60A38"/>
    <w:rsid w:val="00F61A22"/>
    <w:rsid w:val="00F61C2D"/>
    <w:rsid w:val="00F62D8A"/>
    <w:rsid w:val="00F63C70"/>
    <w:rsid w:val="00F63CC0"/>
    <w:rsid w:val="00F65052"/>
    <w:rsid w:val="00F654DC"/>
    <w:rsid w:val="00F669E3"/>
    <w:rsid w:val="00F66F2E"/>
    <w:rsid w:val="00F676A3"/>
    <w:rsid w:val="00F67CEC"/>
    <w:rsid w:val="00F70FA9"/>
    <w:rsid w:val="00F71DA6"/>
    <w:rsid w:val="00F721D7"/>
    <w:rsid w:val="00F735F6"/>
    <w:rsid w:val="00F74233"/>
    <w:rsid w:val="00F74416"/>
    <w:rsid w:val="00F75DD4"/>
    <w:rsid w:val="00F766F1"/>
    <w:rsid w:val="00F801C0"/>
    <w:rsid w:val="00F80550"/>
    <w:rsid w:val="00F805D6"/>
    <w:rsid w:val="00F80E7C"/>
    <w:rsid w:val="00F8129D"/>
    <w:rsid w:val="00F81728"/>
    <w:rsid w:val="00F818B4"/>
    <w:rsid w:val="00F81E5E"/>
    <w:rsid w:val="00F81F83"/>
    <w:rsid w:val="00F8362F"/>
    <w:rsid w:val="00F84D69"/>
    <w:rsid w:val="00F85025"/>
    <w:rsid w:val="00F85F5E"/>
    <w:rsid w:val="00F868E4"/>
    <w:rsid w:val="00F86E72"/>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AD9"/>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4FD5"/>
    <w:rsid w:val="00FE5342"/>
    <w:rsid w:val="00FE5531"/>
    <w:rsid w:val="00FE58F2"/>
    <w:rsid w:val="00FE6068"/>
    <w:rsid w:val="00FE692E"/>
    <w:rsid w:val="00FF0B4C"/>
    <w:rsid w:val="00FF160D"/>
    <w:rsid w:val="00FF19AB"/>
    <w:rsid w:val="00FF1E49"/>
    <w:rsid w:val="00FF2F22"/>
    <w:rsid w:val="00FF3A2F"/>
    <w:rsid w:val="00FF3EB7"/>
    <w:rsid w:val="00FF3F6C"/>
    <w:rsid w:val="00FF492A"/>
    <w:rsid w:val="00FF6E38"/>
    <w:rsid w:val="00FF7DEE"/>
    <w:rsid w:val="00FF7E4D"/>
    <w:rsid w:val="20470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6" fillcolor="white">
      <v:fill color="white"/>
    </o:shapedefaults>
    <o:shapelayout v:ext="edit">
      <o:idmap v:ext="edit" data="1"/>
      <o:rules v:ext="edit">
        <o:r id="V:Rule1" type="connector" idref="#AutoShape 273"/>
        <o:r id="V:Rule2" type="connector" idref="#AutoShape 150"/>
        <o:r id="V:Rule3" type="connector" idref="#AutoShape 181"/>
        <o:r id="V:Rule4" type="connector" idref="#AutoShape 1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uiPriority="0"/>
    <w:lsdException w:name="annotation text" w:unhideWhenUsed="1"/>
    <w:lsdException w:name="head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nhideWhenUsed="1"/>
    <w:lsdException w:name="line number" w:semiHidden="1" w:unhideWhenUsed="1"/>
    <w:lsdException w:name="page number" w:uiPriority="0" w:unhideWhenUsed="1"/>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3" w:uiPriority="0" w:unhideWhenUsed="1"/>
    <w:lsdException w:name="Block Text" w:semiHidden="1" w:unhideWhenUsed="1"/>
    <w:lsdException w:name="Hyperlink" w:uiPriority="0" w:unhideWhenUsed="1" w:qFormat="1"/>
    <w:lsdException w:name="FollowedHyperlink" w:semiHidden="1" w:unhideWhenUsed="1"/>
    <w:lsdException w:name="Strong"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Revision" w:semiHidden="1"/>
    <w:lsdException w:name="List Paragraph" w:uiPriority="34"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720254"/>
    <w:pPr>
      <w:suppressAutoHyphens/>
      <w:spacing w:line="360" w:lineRule="auto"/>
      <w:ind w:firstLine="709"/>
      <w:jc w:val="both"/>
    </w:pPr>
    <w:rPr>
      <w:rFonts w:ascii="Times New Roman" w:hAnsi="Times New Roman"/>
      <w:sz w:val="28"/>
      <w:szCs w:val="22"/>
      <w:lang w:eastAsia="en-US"/>
    </w:rPr>
  </w:style>
  <w:style w:type="paragraph" w:styleId="1">
    <w:name w:val="heading 1"/>
    <w:basedOn w:val="a7"/>
    <w:next w:val="a7"/>
    <w:link w:val="10"/>
    <w:uiPriority w:val="1"/>
    <w:qFormat/>
    <w:rsid w:val="00720254"/>
    <w:pPr>
      <w:keepNext/>
      <w:keepLines/>
      <w:tabs>
        <w:tab w:val="left" w:pos="142"/>
      </w:tabs>
      <w:ind w:firstLine="0"/>
      <w:jc w:val="center"/>
      <w:outlineLvl w:val="0"/>
    </w:pPr>
    <w:rPr>
      <w:rFonts w:ascii="Arial" w:eastAsia="Times New Roman" w:hAnsi="Arial"/>
      <w:b/>
      <w:caps/>
      <w:szCs w:val="32"/>
    </w:rPr>
  </w:style>
  <w:style w:type="paragraph" w:styleId="20">
    <w:name w:val="heading 2"/>
    <w:basedOn w:val="11"/>
    <w:next w:val="a7"/>
    <w:link w:val="22"/>
    <w:uiPriority w:val="1"/>
    <w:qFormat/>
    <w:rsid w:val="00720254"/>
    <w:pPr>
      <w:keepLines/>
      <w:tabs>
        <w:tab w:val="left" w:pos="142"/>
      </w:tabs>
      <w:spacing w:line="240" w:lineRule="auto"/>
      <w:jc w:val="center"/>
      <w:outlineLvl w:val="1"/>
    </w:pPr>
    <w:rPr>
      <w:rFonts w:ascii="Arial" w:eastAsia="Times New Roman" w:hAnsi="Arial"/>
      <w:b/>
      <w:sz w:val="26"/>
      <w:szCs w:val="26"/>
    </w:rPr>
  </w:style>
  <w:style w:type="paragraph" w:styleId="30">
    <w:name w:val="heading 3"/>
    <w:basedOn w:val="a7"/>
    <w:next w:val="a7"/>
    <w:link w:val="31"/>
    <w:qFormat/>
    <w:rsid w:val="00720254"/>
    <w:pPr>
      <w:keepNext/>
      <w:keepLines/>
      <w:jc w:val="center"/>
      <w:outlineLvl w:val="2"/>
    </w:pPr>
    <w:rPr>
      <w:rFonts w:ascii="Arial" w:hAnsi="Arial"/>
      <w:b/>
      <w:sz w:val="24"/>
      <w:szCs w:val="28"/>
    </w:rPr>
  </w:style>
  <w:style w:type="paragraph" w:styleId="4">
    <w:name w:val="heading 4"/>
    <w:basedOn w:val="a7"/>
    <w:next w:val="a7"/>
    <w:link w:val="40"/>
    <w:uiPriority w:val="9"/>
    <w:qFormat/>
    <w:rsid w:val="00720254"/>
    <w:pPr>
      <w:keepNext/>
      <w:keepLines/>
      <w:outlineLvl w:val="3"/>
    </w:pPr>
    <w:rPr>
      <w:rFonts w:eastAsia="Times New Roman"/>
      <w:b/>
      <w:iCs/>
    </w:rPr>
  </w:style>
  <w:style w:type="paragraph" w:styleId="5">
    <w:name w:val="heading 5"/>
    <w:basedOn w:val="a7"/>
    <w:next w:val="a7"/>
    <w:link w:val="50"/>
    <w:qFormat/>
    <w:rsid w:val="00720254"/>
    <w:pPr>
      <w:keepNext/>
      <w:keepLines/>
      <w:spacing w:before="40"/>
      <w:outlineLvl w:val="4"/>
    </w:pPr>
    <w:rPr>
      <w:b/>
      <w:u w:color="222222"/>
      <w:shd w:val="clear" w:color="auto" w:fill="FFFFFF"/>
      <w:lang w:eastAsia="ru-RU"/>
    </w:rPr>
  </w:style>
  <w:style w:type="paragraph" w:styleId="6">
    <w:name w:val="heading 6"/>
    <w:basedOn w:val="a7"/>
    <w:next w:val="a7"/>
    <w:link w:val="60"/>
    <w:qFormat/>
    <w:rsid w:val="00720254"/>
    <w:pPr>
      <w:keepNext/>
      <w:keepLines/>
      <w:spacing w:before="200"/>
      <w:outlineLvl w:val="5"/>
    </w:pPr>
    <w:rPr>
      <w:rFonts w:ascii="Calibri Light" w:eastAsia="Times New Roman" w:hAnsi="Calibri Light"/>
      <w:i/>
      <w:iCs/>
      <w:color w:val="1F4D78"/>
    </w:rPr>
  </w:style>
  <w:style w:type="paragraph" w:styleId="7">
    <w:name w:val="heading 7"/>
    <w:basedOn w:val="a7"/>
    <w:next w:val="a7"/>
    <w:link w:val="70"/>
    <w:qFormat/>
    <w:rsid w:val="00720254"/>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
    <w:name w:val="heading 8"/>
    <w:basedOn w:val="a7"/>
    <w:next w:val="a7"/>
    <w:link w:val="80"/>
    <w:qFormat/>
    <w:rsid w:val="00720254"/>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
    <w:name w:val="heading 9"/>
    <w:basedOn w:val="a7"/>
    <w:next w:val="a7"/>
    <w:link w:val="90"/>
    <w:qFormat/>
    <w:rsid w:val="00720254"/>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link w:val="1"/>
    <w:uiPriority w:val="1"/>
    <w:qFormat/>
    <w:rsid w:val="00720254"/>
    <w:rPr>
      <w:rFonts w:ascii="Arial" w:eastAsia="Times New Roman" w:hAnsi="Arial"/>
      <w:b/>
      <w:caps/>
      <w:sz w:val="28"/>
      <w:szCs w:val="32"/>
      <w:lang w:eastAsia="en-US"/>
    </w:rPr>
  </w:style>
  <w:style w:type="paragraph" w:customStyle="1" w:styleId="11">
    <w:name w:val="Заголовок1"/>
    <w:basedOn w:val="a7"/>
    <w:next w:val="ab"/>
    <w:rsid w:val="00720254"/>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b">
    <w:name w:val="Body Text"/>
    <w:basedOn w:val="a7"/>
    <w:link w:val="ac"/>
    <w:qFormat/>
    <w:rsid w:val="00720254"/>
    <w:pPr>
      <w:suppressAutoHyphens w:val="0"/>
      <w:spacing w:after="120"/>
      <w:ind w:firstLine="0"/>
      <w:jc w:val="left"/>
    </w:pPr>
    <w:rPr>
      <w:sz w:val="22"/>
    </w:rPr>
  </w:style>
  <w:style w:type="character" w:customStyle="1" w:styleId="ac">
    <w:name w:val="Основной текст Знак"/>
    <w:link w:val="ab"/>
    <w:locked/>
    <w:rsid w:val="00720254"/>
    <w:rPr>
      <w:rFonts w:ascii="Times New Roman" w:hAnsi="Times New Roman"/>
    </w:rPr>
  </w:style>
  <w:style w:type="character" w:customStyle="1" w:styleId="22">
    <w:name w:val="Заголовок 2 Знак"/>
    <w:link w:val="20"/>
    <w:uiPriority w:val="1"/>
    <w:qFormat/>
    <w:rsid w:val="00720254"/>
    <w:rPr>
      <w:rFonts w:ascii="Arial" w:eastAsia="Times New Roman" w:hAnsi="Arial" w:cs="FreeSans"/>
      <w:b/>
      <w:sz w:val="26"/>
      <w:szCs w:val="26"/>
    </w:rPr>
  </w:style>
  <w:style w:type="character" w:customStyle="1" w:styleId="31">
    <w:name w:val="Заголовок 3 Знак"/>
    <w:link w:val="30"/>
    <w:qFormat/>
    <w:rsid w:val="00720254"/>
    <w:rPr>
      <w:rFonts w:ascii="Arial" w:hAnsi="Arial"/>
      <w:b/>
      <w:sz w:val="24"/>
      <w:szCs w:val="28"/>
      <w:lang w:eastAsia="en-US"/>
    </w:rPr>
  </w:style>
  <w:style w:type="character" w:customStyle="1" w:styleId="40">
    <w:name w:val="Заголовок 4 Знак"/>
    <w:link w:val="4"/>
    <w:uiPriority w:val="9"/>
    <w:qFormat/>
    <w:rsid w:val="00720254"/>
    <w:rPr>
      <w:rFonts w:ascii="Times New Roman" w:eastAsia="Times New Roman" w:hAnsi="Times New Roman" w:cs="Times New Roman"/>
      <w:b/>
      <w:iCs/>
      <w:sz w:val="28"/>
    </w:rPr>
  </w:style>
  <w:style w:type="character" w:customStyle="1" w:styleId="50">
    <w:name w:val="Заголовок 5 Знак"/>
    <w:link w:val="5"/>
    <w:rsid w:val="00720254"/>
    <w:rPr>
      <w:rFonts w:ascii="Times New Roman" w:eastAsia="Calibri" w:hAnsi="Times New Roman" w:cs="Times New Roman"/>
      <w:b/>
      <w:sz w:val="28"/>
      <w:u w:color="222222"/>
      <w:lang w:eastAsia="ru-RU"/>
    </w:rPr>
  </w:style>
  <w:style w:type="character" w:customStyle="1" w:styleId="60">
    <w:name w:val="Заголовок 6 Знак"/>
    <w:link w:val="6"/>
    <w:rsid w:val="00720254"/>
    <w:rPr>
      <w:rFonts w:ascii="Calibri Light" w:eastAsia="Times New Roman" w:hAnsi="Calibri Light" w:cs="Times New Roman"/>
      <w:i/>
      <w:iCs/>
      <w:color w:val="1F4D78"/>
      <w:sz w:val="28"/>
    </w:rPr>
  </w:style>
  <w:style w:type="character" w:customStyle="1" w:styleId="70">
    <w:name w:val="Заголовок 7 Знак"/>
    <w:link w:val="7"/>
    <w:rsid w:val="00720254"/>
    <w:rPr>
      <w:rFonts w:ascii="Cambria" w:eastAsia="Times New Roman" w:hAnsi="Cambria" w:cs="Times New Roman"/>
      <w:i/>
      <w:iCs/>
      <w:color w:val="404040"/>
      <w:lang w:eastAsia="ru-RU"/>
    </w:rPr>
  </w:style>
  <w:style w:type="character" w:customStyle="1" w:styleId="80">
    <w:name w:val="Заголовок 8 Знак"/>
    <w:link w:val="8"/>
    <w:rsid w:val="00720254"/>
    <w:rPr>
      <w:rFonts w:ascii="Cambria" w:eastAsia="Times New Roman" w:hAnsi="Cambria" w:cs="Times New Roman"/>
      <w:color w:val="2DA2BF"/>
      <w:sz w:val="20"/>
      <w:szCs w:val="20"/>
      <w:lang w:eastAsia="ru-RU"/>
    </w:rPr>
  </w:style>
  <w:style w:type="character" w:customStyle="1" w:styleId="90">
    <w:name w:val="Заголовок 9 Знак"/>
    <w:link w:val="9"/>
    <w:rsid w:val="00720254"/>
    <w:rPr>
      <w:rFonts w:ascii="Cambria" w:eastAsia="Times New Roman" w:hAnsi="Cambria" w:cs="Times New Roman"/>
      <w:i/>
      <w:iCs/>
      <w:color w:val="404040"/>
      <w:sz w:val="20"/>
      <w:szCs w:val="20"/>
      <w:lang w:eastAsia="ru-RU"/>
    </w:rPr>
  </w:style>
  <w:style w:type="paragraph" w:styleId="ad">
    <w:name w:val="Balloon Text"/>
    <w:basedOn w:val="a7"/>
    <w:link w:val="12"/>
    <w:uiPriority w:val="99"/>
    <w:semiHidden/>
    <w:unhideWhenUsed/>
    <w:rsid w:val="00720254"/>
    <w:rPr>
      <w:rFonts w:ascii="Segoe UI" w:hAnsi="Segoe UI" w:cs="Segoe UI"/>
      <w:sz w:val="18"/>
      <w:szCs w:val="18"/>
    </w:rPr>
  </w:style>
  <w:style w:type="character" w:customStyle="1" w:styleId="12">
    <w:name w:val="Текст выноски Знак1"/>
    <w:link w:val="ad"/>
    <w:uiPriority w:val="99"/>
    <w:semiHidden/>
    <w:rsid w:val="00720254"/>
    <w:rPr>
      <w:rFonts w:ascii="Segoe UI" w:hAnsi="Segoe UI" w:cs="Segoe UI"/>
      <w:sz w:val="18"/>
      <w:szCs w:val="18"/>
    </w:rPr>
  </w:style>
  <w:style w:type="paragraph" w:styleId="23">
    <w:name w:val="Body Text 2"/>
    <w:basedOn w:val="a7"/>
    <w:link w:val="24"/>
    <w:uiPriority w:val="99"/>
    <w:unhideWhenUsed/>
    <w:rsid w:val="00720254"/>
    <w:pPr>
      <w:suppressAutoHyphens w:val="0"/>
      <w:spacing w:after="120" w:line="480" w:lineRule="auto"/>
      <w:ind w:firstLine="0"/>
      <w:jc w:val="left"/>
    </w:pPr>
    <w:rPr>
      <w:rFonts w:eastAsia="Times New Roman"/>
    </w:rPr>
  </w:style>
  <w:style w:type="character" w:customStyle="1" w:styleId="24">
    <w:name w:val="Основной текст 2 Знак"/>
    <w:link w:val="23"/>
    <w:uiPriority w:val="99"/>
    <w:rsid w:val="00720254"/>
    <w:rPr>
      <w:rFonts w:ascii="Times New Roman" w:eastAsia="Times New Roman" w:hAnsi="Times New Roman" w:cs="Times New Roman"/>
      <w:sz w:val="28"/>
    </w:rPr>
  </w:style>
  <w:style w:type="paragraph" w:styleId="ae">
    <w:name w:val="Plain Text"/>
    <w:basedOn w:val="a7"/>
    <w:link w:val="af"/>
    <w:rsid w:val="00720254"/>
    <w:pPr>
      <w:suppressAutoHyphens w:val="0"/>
      <w:spacing w:line="240" w:lineRule="auto"/>
      <w:ind w:firstLine="0"/>
      <w:jc w:val="left"/>
    </w:pPr>
    <w:rPr>
      <w:rFonts w:ascii="Consolas" w:hAnsi="Consolas"/>
      <w:sz w:val="21"/>
      <w:szCs w:val="21"/>
      <w:lang w:val="en-US" w:bidi="en-US"/>
    </w:rPr>
  </w:style>
  <w:style w:type="character" w:customStyle="1" w:styleId="af">
    <w:name w:val="Текст Знак"/>
    <w:link w:val="ae"/>
    <w:rsid w:val="00720254"/>
    <w:rPr>
      <w:rFonts w:ascii="Consolas" w:eastAsia="Calibri" w:hAnsi="Consolas" w:cs="Times New Roman"/>
      <w:sz w:val="21"/>
      <w:szCs w:val="21"/>
      <w:lang w:val="en-US" w:bidi="en-US"/>
    </w:rPr>
  </w:style>
  <w:style w:type="paragraph" w:styleId="32">
    <w:name w:val="Body Text Indent 3"/>
    <w:basedOn w:val="a7"/>
    <w:link w:val="33"/>
    <w:unhideWhenUsed/>
    <w:rsid w:val="00720254"/>
    <w:pPr>
      <w:suppressAutoHyphens w:val="0"/>
      <w:spacing w:after="120" w:line="276" w:lineRule="auto"/>
      <w:ind w:left="283" w:firstLine="0"/>
      <w:jc w:val="left"/>
    </w:pPr>
    <w:rPr>
      <w:rFonts w:ascii="Calibri" w:hAnsi="Calibri"/>
      <w:sz w:val="16"/>
      <w:szCs w:val="16"/>
    </w:rPr>
  </w:style>
  <w:style w:type="character" w:customStyle="1" w:styleId="33">
    <w:name w:val="Основной текст с отступом 3 Знак"/>
    <w:link w:val="32"/>
    <w:rsid w:val="00720254"/>
    <w:rPr>
      <w:rFonts w:ascii="Calibri" w:eastAsia="Calibri" w:hAnsi="Calibri" w:cs="Times New Roman"/>
      <w:sz w:val="16"/>
      <w:szCs w:val="16"/>
    </w:rPr>
  </w:style>
  <w:style w:type="paragraph" w:styleId="af0">
    <w:name w:val="endnote text"/>
    <w:basedOn w:val="a7"/>
    <w:link w:val="af1"/>
    <w:rsid w:val="00720254"/>
    <w:pPr>
      <w:suppressAutoHyphens w:val="0"/>
      <w:ind w:firstLine="0"/>
      <w:jc w:val="left"/>
    </w:pPr>
    <w:rPr>
      <w:rFonts w:eastAsia="Times New Roman"/>
      <w:sz w:val="20"/>
      <w:szCs w:val="20"/>
      <w:lang w:eastAsia="ru-RU"/>
    </w:rPr>
  </w:style>
  <w:style w:type="character" w:customStyle="1" w:styleId="af1">
    <w:name w:val="Текст концевой сноски Знак"/>
    <w:link w:val="af0"/>
    <w:rsid w:val="00720254"/>
    <w:rPr>
      <w:rFonts w:ascii="Times New Roman" w:eastAsia="Times New Roman" w:hAnsi="Times New Roman" w:cs="Times New Roman"/>
      <w:sz w:val="20"/>
      <w:szCs w:val="20"/>
      <w:lang w:eastAsia="ru-RU"/>
    </w:rPr>
  </w:style>
  <w:style w:type="paragraph" w:styleId="af2">
    <w:name w:val="caption"/>
    <w:basedOn w:val="a7"/>
    <w:next w:val="a7"/>
    <w:uiPriority w:val="35"/>
    <w:qFormat/>
    <w:rsid w:val="00720254"/>
    <w:pPr>
      <w:suppressAutoHyphens w:val="0"/>
      <w:ind w:firstLine="0"/>
      <w:jc w:val="left"/>
    </w:pPr>
    <w:rPr>
      <w:rFonts w:ascii="Calibri" w:eastAsia="Times New Roman" w:hAnsi="Calibri"/>
      <w:b/>
      <w:bCs/>
      <w:color w:val="5B9BD5"/>
      <w:sz w:val="18"/>
      <w:szCs w:val="18"/>
    </w:rPr>
  </w:style>
  <w:style w:type="paragraph" w:styleId="af3">
    <w:name w:val="annotation text"/>
    <w:basedOn w:val="a7"/>
    <w:link w:val="af4"/>
    <w:uiPriority w:val="99"/>
    <w:unhideWhenUsed/>
    <w:rsid w:val="00720254"/>
    <w:pPr>
      <w:suppressAutoHyphens w:val="0"/>
      <w:ind w:firstLine="0"/>
      <w:jc w:val="left"/>
    </w:pPr>
    <w:rPr>
      <w:rFonts w:ascii="Calibri" w:hAnsi="Calibri"/>
      <w:sz w:val="20"/>
      <w:szCs w:val="20"/>
    </w:rPr>
  </w:style>
  <w:style w:type="character" w:customStyle="1" w:styleId="af4">
    <w:name w:val="Текст примечания Знак"/>
    <w:link w:val="af3"/>
    <w:uiPriority w:val="99"/>
    <w:rsid w:val="00720254"/>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720254"/>
    <w:pPr>
      <w:suppressAutoHyphens/>
      <w:spacing w:after="0"/>
      <w:ind w:firstLine="709"/>
      <w:jc w:val="both"/>
    </w:pPr>
    <w:rPr>
      <w:b/>
      <w:bCs/>
    </w:rPr>
  </w:style>
  <w:style w:type="character" w:customStyle="1" w:styleId="af6">
    <w:name w:val="Тема примечания Знак"/>
    <w:link w:val="af5"/>
    <w:uiPriority w:val="99"/>
    <w:semiHidden/>
    <w:rsid w:val="00720254"/>
    <w:rPr>
      <w:rFonts w:ascii="Calibri" w:eastAsia="Calibri" w:hAnsi="Calibri" w:cs="Times New Roman"/>
      <w:b/>
      <w:bCs/>
      <w:sz w:val="20"/>
      <w:szCs w:val="20"/>
    </w:rPr>
  </w:style>
  <w:style w:type="paragraph" w:styleId="af7">
    <w:name w:val="Document Map"/>
    <w:basedOn w:val="a7"/>
    <w:link w:val="af8"/>
    <w:uiPriority w:val="99"/>
    <w:semiHidden/>
    <w:unhideWhenUsed/>
    <w:rsid w:val="00720254"/>
    <w:rPr>
      <w:rFonts w:ascii="Tahoma" w:hAnsi="Tahoma" w:cs="Tahoma"/>
      <w:sz w:val="16"/>
      <w:szCs w:val="16"/>
    </w:rPr>
  </w:style>
  <w:style w:type="character" w:customStyle="1" w:styleId="af8">
    <w:name w:val="Схема документа Знак"/>
    <w:link w:val="af7"/>
    <w:uiPriority w:val="99"/>
    <w:semiHidden/>
    <w:rsid w:val="00720254"/>
    <w:rPr>
      <w:rFonts w:ascii="Tahoma" w:hAnsi="Tahoma" w:cs="Tahoma"/>
      <w:sz w:val="16"/>
      <w:szCs w:val="16"/>
    </w:rPr>
  </w:style>
  <w:style w:type="paragraph" w:styleId="af9">
    <w:name w:val="footnote text"/>
    <w:basedOn w:val="a7"/>
    <w:link w:val="afa"/>
    <w:rsid w:val="00720254"/>
    <w:pPr>
      <w:suppressAutoHyphens w:val="0"/>
      <w:ind w:firstLine="0"/>
      <w:jc w:val="left"/>
    </w:pPr>
    <w:rPr>
      <w:rFonts w:eastAsia="Times New Roman"/>
      <w:sz w:val="20"/>
      <w:szCs w:val="20"/>
      <w:lang w:eastAsia="ru-RU"/>
    </w:rPr>
  </w:style>
  <w:style w:type="character" w:customStyle="1" w:styleId="afa">
    <w:name w:val="Текст сноски Знак"/>
    <w:link w:val="af9"/>
    <w:rsid w:val="00720254"/>
    <w:rPr>
      <w:rFonts w:ascii="Times New Roman" w:eastAsia="Times New Roman" w:hAnsi="Times New Roman" w:cs="Times New Roman"/>
      <w:sz w:val="20"/>
      <w:szCs w:val="20"/>
      <w:lang w:eastAsia="ru-RU"/>
    </w:rPr>
  </w:style>
  <w:style w:type="paragraph" w:styleId="81">
    <w:name w:val="toc 8"/>
    <w:basedOn w:val="a7"/>
    <w:next w:val="a7"/>
    <w:uiPriority w:val="39"/>
    <w:rsid w:val="00720254"/>
    <w:pPr>
      <w:ind w:left="1960"/>
      <w:jc w:val="left"/>
    </w:pPr>
    <w:rPr>
      <w:rFonts w:ascii="Calibri" w:hAnsi="Calibri"/>
      <w:sz w:val="18"/>
      <w:szCs w:val="18"/>
    </w:rPr>
  </w:style>
  <w:style w:type="paragraph" w:styleId="afb">
    <w:name w:val="header"/>
    <w:basedOn w:val="a7"/>
    <w:link w:val="13"/>
    <w:uiPriority w:val="99"/>
    <w:unhideWhenUsed/>
    <w:rsid w:val="00720254"/>
    <w:pPr>
      <w:tabs>
        <w:tab w:val="center" w:pos="4677"/>
        <w:tab w:val="right" w:pos="9355"/>
      </w:tabs>
    </w:pPr>
  </w:style>
  <w:style w:type="character" w:customStyle="1" w:styleId="13">
    <w:name w:val="Верхний колонтитул Знак1"/>
    <w:link w:val="afb"/>
    <w:uiPriority w:val="99"/>
    <w:rsid w:val="00720254"/>
    <w:rPr>
      <w:rFonts w:ascii="Times New Roman" w:hAnsi="Times New Roman"/>
      <w:sz w:val="28"/>
    </w:rPr>
  </w:style>
  <w:style w:type="paragraph" w:styleId="91">
    <w:name w:val="toc 9"/>
    <w:basedOn w:val="a7"/>
    <w:next w:val="a7"/>
    <w:uiPriority w:val="39"/>
    <w:rsid w:val="00720254"/>
    <w:pPr>
      <w:ind w:left="2240"/>
      <w:jc w:val="left"/>
    </w:pPr>
    <w:rPr>
      <w:rFonts w:ascii="Calibri" w:hAnsi="Calibri"/>
      <w:sz w:val="18"/>
      <w:szCs w:val="18"/>
    </w:rPr>
  </w:style>
  <w:style w:type="paragraph" w:styleId="71">
    <w:name w:val="toc 7"/>
    <w:basedOn w:val="a7"/>
    <w:next w:val="a7"/>
    <w:uiPriority w:val="39"/>
    <w:rsid w:val="00720254"/>
    <w:pPr>
      <w:ind w:left="1680"/>
      <w:jc w:val="left"/>
    </w:pPr>
    <w:rPr>
      <w:rFonts w:ascii="Calibri" w:hAnsi="Calibri"/>
      <w:sz w:val="18"/>
      <w:szCs w:val="18"/>
    </w:rPr>
  </w:style>
  <w:style w:type="paragraph" w:styleId="14">
    <w:name w:val="toc 1"/>
    <w:basedOn w:val="a7"/>
    <w:next w:val="a7"/>
    <w:uiPriority w:val="39"/>
    <w:unhideWhenUsed/>
    <w:qFormat/>
    <w:rsid w:val="00720254"/>
    <w:pPr>
      <w:spacing w:before="120" w:after="120"/>
      <w:jc w:val="left"/>
    </w:pPr>
    <w:rPr>
      <w:rFonts w:ascii="Calibri" w:hAnsi="Calibri"/>
      <w:b/>
      <w:bCs/>
      <w:caps/>
      <w:sz w:val="20"/>
      <w:szCs w:val="20"/>
    </w:rPr>
  </w:style>
  <w:style w:type="paragraph" w:styleId="61">
    <w:name w:val="toc 6"/>
    <w:basedOn w:val="a7"/>
    <w:next w:val="a7"/>
    <w:uiPriority w:val="39"/>
    <w:rsid w:val="00720254"/>
    <w:pPr>
      <w:ind w:left="1400"/>
      <w:jc w:val="left"/>
    </w:pPr>
    <w:rPr>
      <w:rFonts w:ascii="Calibri" w:hAnsi="Calibri"/>
      <w:sz w:val="18"/>
      <w:szCs w:val="18"/>
    </w:rPr>
  </w:style>
  <w:style w:type="paragraph" w:styleId="34">
    <w:name w:val="toc 3"/>
    <w:basedOn w:val="a7"/>
    <w:next w:val="a7"/>
    <w:uiPriority w:val="39"/>
    <w:unhideWhenUsed/>
    <w:qFormat/>
    <w:rsid w:val="00720254"/>
    <w:pPr>
      <w:tabs>
        <w:tab w:val="left" w:pos="1985"/>
        <w:tab w:val="right" w:leader="dot" w:pos="9736"/>
      </w:tabs>
      <w:spacing w:line="240" w:lineRule="auto"/>
      <w:ind w:left="560"/>
    </w:pPr>
    <w:rPr>
      <w:rFonts w:ascii="Calibri" w:hAnsi="Calibri"/>
      <w:i/>
      <w:iCs/>
      <w:sz w:val="20"/>
      <w:szCs w:val="20"/>
    </w:rPr>
  </w:style>
  <w:style w:type="paragraph" w:styleId="25">
    <w:name w:val="toc 2"/>
    <w:basedOn w:val="a7"/>
    <w:next w:val="a7"/>
    <w:uiPriority w:val="39"/>
    <w:unhideWhenUsed/>
    <w:qFormat/>
    <w:rsid w:val="00720254"/>
    <w:pPr>
      <w:ind w:left="280"/>
      <w:jc w:val="left"/>
    </w:pPr>
    <w:rPr>
      <w:rFonts w:ascii="Calibri" w:hAnsi="Calibri"/>
      <w:smallCaps/>
      <w:sz w:val="20"/>
      <w:szCs w:val="20"/>
    </w:rPr>
  </w:style>
  <w:style w:type="paragraph" w:styleId="41">
    <w:name w:val="toc 4"/>
    <w:basedOn w:val="a7"/>
    <w:next w:val="a7"/>
    <w:uiPriority w:val="39"/>
    <w:unhideWhenUsed/>
    <w:qFormat/>
    <w:rsid w:val="00720254"/>
    <w:pPr>
      <w:ind w:left="840"/>
      <w:jc w:val="left"/>
    </w:pPr>
    <w:rPr>
      <w:rFonts w:ascii="Calibri" w:hAnsi="Calibri"/>
      <w:sz w:val="18"/>
      <w:szCs w:val="18"/>
    </w:rPr>
  </w:style>
  <w:style w:type="paragraph" w:styleId="51">
    <w:name w:val="toc 5"/>
    <w:basedOn w:val="a7"/>
    <w:next w:val="a7"/>
    <w:uiPriority w:val="39"/>
    <w:rsid w:val="00720254"/>
    <w:pPr>
      <w:ind w:left="1120"/>
      <w:jc w:val="left"/>
    </w:pPr>
    <w:rPr>
      <w:rFonts w:ascii="Calibri" w:hAnsi="Calibri"/>
      <w:sz w:val="18"/>
      <w:szCs w:val="18"/>
    </w:rPr>
  </w:style>
  <w:style w:type="paragraph" w:styleId="afc">
    <w:name w:val="Body Text First Indent"/>
    <w:basedOn w:val="ab"/>
    <w:link w:val="afd"/>
    <w:uiPriority w:val="99"/>
    <w:semiHidden/>
    <w:unhideWhenUsed/>
    <w:rsid w:val="00720254"/>
    <w:pPr>
      <w:widowControl w:val="0"/>
      <w:autoSpaceDE w:val="0"/>
      <w:autoSpaceDN w:val="0"/>
      <w:adjustRightInd w:val="0"/>
      <w:spacing w:line="240" w:lineRule="auto"/>
      <w:ind w:firstLine="210"/>
    </w:pPr>
    <w:rPr>
      <w:rFonts w:eastAsia="Times New Roman"/>
      <w:sz w:val="24"/>
      <w:szCs w:val="24"/>
      <w:lang w:val="en-US" w:eastAsia="ru-RU"/>
    </w:rPr>
  </w:style>
  <w:style w:type="character" w:customStyle="1" w:styleId="afd">
    <w:name w:val="Красная строка Знак"/>
    <w:link w:val="afc"/>
    <w:uiPriority w:val="99"/>
    <w:semiHidden/>
    <w:rsid w:val="00720254"/>
    <w:rPr>
      <w:rFonts w:ascii="Times New Roman" w:eastAsia="Times New Roman" w:hAnsi="Times New Roman"/>
      <w:sz w:val="24"/>
      <w:szCs w:val="24"/>
      <w:lang w:val="en-US"/>
    </w:rPr>
  </w:style>
  <w:style w:type="paragraph" w:styleId="afe">
    <w:name w:val="Body Text Indent"/>
    <w:basedOn w:val="a7"/>
    <w:link w:val="aff"/>
    <w:unhideWhenUsed/>
    <w:rsid w:val="00720254"/>
    <w:pPr>
      <w:suppressAutoHyphens w:val="0"/>
      <w:spacing w:after="120" w:line="276" w:lineRule="auto"/>
      <w:ind w:left="283" w:firstLine="0"/>
      <w:jc w:val="left"/>
    </w:pPr>
    <w:rPr>
      <w:rFonts w:ascii="Calibri" w:hAnsi="Calibri"/>
      <w:sz w:val="22"/>
    </w:rPr>
  </w:style>
  <w:style w:type="character" w:customStyle="1" w:styleId="aff">
    <w:name w:val="Основной текст с отступом Знак"/>
    <w:basedOn w:val="a8"/>
    <w:link w:val="afe"/>
    <w:rsid w:val="00720254"/>
  </w:style>
  <w:style w:type="paragraph" w:styleId="aff0">
    <w:name w:val="Title"/>
    <w:basedOn w:val="a7"/>
    <w:next w:val="a7"/>
    <w:link w:val="aff1"/>
    <w:uiPriority w:val="10"/>
    <w:qFormat/>
    <w:rsid w:val="00720254"/>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1">
    <w:name w:val="Название Знак"/>
    <w:link w:val="aff0"/>
    <w:uiPriority w:val="10"/>
    <w:rsid w:val="00720254"/>
    <w:rPr>
      <w:rFonts w:ascii="Calibri Light" w:eastAsia="Times New Roman" w:hAnsi="Calibri Light" w:cs="Times New Roman"/>
      <w:color w:val="323E4F"/>
      <w:spacing w:val="5"/>
      <w:kern w:val="28"/>
      <w:sz w:val="52"/>
      <w:szCs w:val="52"/>
      <w:lang w:eastAsia="ru-RU"/>
    </w:rPr>
  </w:style>
  <w:style w:type="paragraph" w:styleId="aff2">
    <w:name w:val="footer"/>
    <w:link w:val="aff3"/>
    <w:uiPriority w:val="99"/>
    <w:rsid w:val="00720254"/>
    <w:pPr>
      <w:tabs>
        <w:tab w:val="center" w:pos="4677"/>
        <w:tab w:val="right" w:pos="9355"/>
      </w:tabs>
    </w:pPr>
    <w:rPr>
      <w:rFonts w:cs="Calibri"/>
      <w:color w:val="000000"/>
      <w:sz w:val="22"/>
      <w:szCs w:val="22"/>
      <w:u w:color="000000"/>
    </w:rPr>
  </w:style>
  <w:style w:type="character" w:customStyle="1" w:styleId="aff3">
    <w:name w:val="Нижний колонтитул Знак"/>
    <w:link w:val="aff2"/>
    <w:uiPriority w:val="99"/>
    <w:rsid w:val="00720254"/>
    <w:rPr>
      <w:rFonts w:ascii="Calibri" w:eastAsia="Calibri" w:hAnsi="Calibri" w:cs="Calibri"/>
      <w:color w:val="000000"/>
      <w:u w:color="000000"/>
      <w:lang w:eastAsia="ru-RU"/>
    </w:rPr>
  </w:style>
  <w:style w:type="paragraph" w:styleId="aff4">
    <w:name w:val="List"/>
    <w:basedOn w:val="ab"/>
    <w:rsid w:val="00720254"/>
    <w:pPr>
      <w:spacing w:after="140" w:line="288" w:lineRule="auto"/>
    </w:pPr>
    <w:rPr>
      <w:rFonts w:ascii="Calibri" w:eastAsia="Times New Roman" w:hAnsi="Calibri" w:cs="FreeSans"/>
      <w:lang w:eastAsia="ru-RU"/>
    </w:rPr>
  </w:style>
  <w:style w:type="paragraph" w:styleId="aff5">
    <w:name w:val="Normal (Web)"/>
    <w:basedOn w:val="a7"/>
    <w:link w:val="aff6"/>
    <w:uiPriority w:val="99"/>
    <w:unhideWhenUsed/>
    <w:qFormat/>
    <w:rsid w:val="00720254"/>
    <w:pPr>
      <w:suppressAutoHyphens w:val="0"/>
      <w:spacing w:before="100" w:beforeAutospacing="1" w:after="100" w:afterAutospacing="1"/>
      <w:ind w:firstLine="0"/>
      <w:jc w:val="left"/>
    </w:pPr>
    <w:rPr>
      <w:rFonts w:eastAsia="Times New Roman"/>
      <w:sz w:val="24"/>
      <w:szCs w:val="24"/>
      <w:lang w:eastAsia="ru-RU"/>
    </w:rPr>
  </w:style>
  <w:style w:type="character" w:customStyle="1" w:styleId="aff6">
    <w:name w:val="Обычный (веб) Знак"/>
    <w:link w:val="aff5"/>
    <w:uiPriority w:val="99"/>
    <w:rsid w:val="00720254"/>
    <w:rPr>
      <w:rFonts w:ascii="Times New Roman" w:eastAsia="Times New Roman" w:hAnsi="Times New Roman"/>
      <w:sz w:val="24"/>
      <w:szCs w:val="24"/>
    </w:rPr>
  </w:style>
  <w:style w:type="paragraph" w:styleId="35">
    <w:name w:val="Body Text 3"/>
    <w:basedOn w:val="a7"/>
    <w:link w:val="36"/>
    <w:uiPriority w:val="99"/>
    <w:unhideWhenUsed/>
    <w:rsid w:val="00720254"/>
    <w:pPr>
      <w:suppressAutoHyphens w:val="0"/>
      <w:spacing w:after="120"/>
      <w:ind w:firstLine="0"/>
      <w:jc w:val="left"/>
    </w:pPr>
    <w:rPr>
      <w:rFonts w:eastAsia="Times New Roman"/>
      <w:sz w:val="16"/>
      <w:szCs w:val="16"/>
    </w:rPr>
  </w:style>
  <w:style w:type="character" w:customStyle="1" w:styleId="36">
    <w:name w:val="Основной текст 3 Знак"/>
    <w:link w:val="35"/>
    <w:uiPriority w:val="99"/>
    <w:rsid w:val="00720254"/>
    <w:rPr>
      <w:rFonts w:ascii="Times New Roman" w:eastAsia="Times New Roman" w:hAnsi="Times New Roman" w:cs="Times New Roman"/>
      <w:sz w:val="16"/>
      <w:szCs w:val="16"/>
    </w:rPr>
  </w:style>
  <w:style w:type="paragraph" w:styleId="26">
    <w:name w:val="Body Text Indent 2"/>
    <w:basedOn w:val="a7"/>
    <w:link w:val="27"/>
    <w:uiPriority w:val="99"/>
    <w:rsid w:val="00720254"/>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7">
    <w:name w:val="Основной текст с отступом 2 Знак"/>
    <w:link w:val="26"/>
    <w:uiPriority w:val="99"/>
    <w:rsid w:val="00720254"/>
    <w:rPr>
      <w:rFonts w:ascii="Times New Roman" w:eastAsia="Times New Roman" w:hAnsi="Times New Roman" w:cs="Times New Roman"/>
      <w:sz w:val="28"/>
      <w:szCs w:val="28"/>
      <w:lang w:eastAsia="ru-RU"/>
    </w:rPr>
  </w:style>
  <w:style w:type="paragraph" w:styleId="aff7">
    <w:name w:val="Subtitle"/>
    <w:basedOn w:val="a7"/>
    <w:next w:val="a7"/>
    <w:link w:val="aff8"/>
    <w:uiPriority w:val="11"/>
    <w:qFormat/>
    <w:rsid w:val="00720254"/>
    <w:pPr>
      <w:suppressAutoHyphens w:val="0"/>
      <w:spacing w:line="276" w:lineRule="auto"/>
      <w:jc w:val="left"/>
    </w:pPr>
    <w:rPr>
      <w:rFonts w:ascii="Calibri Light" w:eastAsia="Times New Roman" w:hAnsi="Calibri Light"/>
      <w:i/>
      <w:iCs/>
      <w:color w:val="5B9BD5"/>
      <w:spacing w:val="15"/>
      <w:sz w:val="24"/>
      <w:szCs w:val="24"/>
      <w:lang w:eastAsia="ru-RU"/>
    </w:rPr>
  </w:style>
  <w:style w:type="character" w:customStyle="1" w:styleId="aff8">
    <w:name w:val="Подзаголовок Знак"/>
    <w:link w:val="aff7"/>
    <w:uiPriority w:val="11"/>
    <w:rsid w:val="00720254"/>
    <w:rPr>
      <w:rFonts w:ascii="Calibri Light" w:eastAsia="Times New Roman" w:hAnsi="Calibri Light" w:cs="Times New Roman"/>
      <w:i/>
      <w:iCs/>
      <w:color w:val="5B9BD5"/>
      <w:spacing w:val="15"/>
      <w:sz w:val="24"/>
      <w:szCs w:val="24"/>
      <w:lang w:eastAsia="ru-RU"/>
    </w:rPr>
  </w:style>
  <w:style w:type="paragraph" w:styleId="HTML">
    <w:name w:val="HTML Preformatted"/>
    <w:basedOn w:val="a7"/>
    <w:link w:val="HTML0"/>
    <w:uiPriority w:val="99"/>
    <w:semiHidden/>
    <w:unhideWhenUsed/>
    <w:rsid w:val="0072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eastAsia="Times New Roman" w:hAnsi="Courier New"/>
      <w:sz w:val="20"/>
      <w:szCs w:val="20"/>
    </w:rPr>
  </w:style>
  <w:style w:type="character" w:customStyle="1" w:styleId="HTML0">
    <w:name w:val="Стандартный HTML Знак"/>
    <w:basedOn w:val="a8"/>
    <w:link w:val="HTML"/>
    <w:uiPriority w:val="99"/>
    <w:semiHidden/>
    <w:rsid w:val="00720254"/>
    <w:rPr>
      <w:rFonts w:ascii="Courier New" w:eastAsia="Times New Roman" w:hAnsi="Courier New"/>
      <w:lang w:eastAsia="en-US"/>
    </w:rPr>
  </w:style>
  <w:style w:type="character" w:styleId="aff9">
    <w:name w:val="FollowedHyperlink"/>
    <w:uiPriority w:val="99"/>
    <w:semiHidden/>
    <w:unhideWhenUsed/>
    <w:rsid w:val="00720254"/>
    <w:rPr>
      <w:color w:val="954F72"/>
      <w:u w:val="single"/>
    </w:rPr>
  </w:style>
  <w:style w:type="character" w:styleId="affa">
    <w:name w:val="footnote reference"/>
    <w:rsid w:val="00720254"/>
    <w:rPr>
      <w:rFonts w:cs="Times New Roman"/>
      <w:vertAlign w:val="superscript"/>
    </w:rPr>
  </w:style>
  <w:style w:type="character" w:styleId="affb">
    <w:name w:val="annotation reference"/>
    <w:uiPriority w:val="99"/>
    <w:unhideWhenUsed/>
    <w:rsid w:val="00720254"/>
    <w:rPr>
      <w:sz w:val="16"/>
      <w:szCs w:val="16"/>
    </w:rPr>
  </w:style>
  <w:style w:type="character" w:styleId="affc">
    <w:name w:val="Emphasis"/>
    <w:qFormat/>
    <w:rsid w:val="00720254"/>
    <w:rPr>
      <w:i/>
      <w:iCs/>
    </w:rPr>
  </w:style>
  <w:style w:type="character" w:styleId="affd">
    <w:name w:val="Hyperlink"/>
    <w:unhideWhenUsed/>
    <w:qFormat/>
    <w:rsid w:val="00720254"/>
    <w:rPr>
      <w:color w:val="0563C1"/>
      <w:u w:val="single"/>
    </w:rPr>
  </w:style>
  <w:style w:type="character" w:styleId="affe">
    <w:name w:val="page number"/>
    <w:basedOn w:val="a8"/>
    <w:unhideWhenUsed/>
    <w:rsid w:val="00720254"/>
  </w:style>
  <w:style w:type="character" w:styleId="afff">
    <w:name w:val="Strong"/>
    <w:uiPriority w:val="99"/>
    <w:qFormat/>
    <w:rsid w:val="00720254"/>
    <w:rPr>
      <w:b/>
      <w:bCs/>
    </w:rPr>
  </w:style>
  <w:style w:type="character" w:styleId="HTML1">
    <w:name w:val="HTML Cite"/>
    <w:uiPriority w:val="99"/>
    <w:semiHidden/>
    <w:unhideWhenUsed/>
    <w:rsid w:val="00720254"/>
    <w:rPr>
      <w:i/>
      <w:iCs/>
    </w:rPr>
  </w:style>
  <w:style w:type="table" w:styleId="15">
    <w:name w:val="Table Simple 1"/>
    <w:basedOn w:val="a9"/>
    <w:uiPriority w:val="99"/>
    <w:semiHidden/>
    <w:unhideWhenUsed/>
    <w:rsid w:val="00720254"/>
    <w:rPr>
      <w:rFonts w:cs="Arial"/>
    </w:rPr>
    <w:tblPr>
      <w:tblInd w:w="0" w:type="dxa"/>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afff0">
    <w:name w:val="Table Grid"/>
    <w:basedOn w:val="a9"/>
    <w:uiPriority w:val="39"/>
    <w:qFormat/>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Средняя сетка 2 - Акцент 11"/>
    <w:link w:val="2-1"/>
    <w:uiPriority w:val="1"/>
    <w:qFormat/>
    <w:rsid w:val="00720254"/>
    <w:rPr>
      <w:sz w:val="22"/>
      <w:szCs w:val="22"/>
      <w:lang w:eastAsia="en-US"/>
    </w:rPr>
  </w:style>
  <w:style w:type="character" w:customStyle="1" w:styleId="2-1">
    <w:name w:val="Средняя сетка 2 - Акцент 1 Знак"/>
    <w:basedOn w:val="a8"/>
    <w:link w:val="2-11"/>
    <w:uiPriority w:val="1"/>
    <w:rsid w:val="00720254"/>
  </w:style>
  <w:style w:type="paragraph" w:customStyle="1" w:styleId="-31">
    <w:name w:val="Таблица-сетка 31"/>
    <w:basedOn w:val="1"/>
    <w:next w:val="a7"/>
    <w:uiPriority w:val="39"/>
    <w:qFormat/>
    <w:rsid w:val="00720254"/>
    <w:pPr>
      <w:tabs>
        <w:tab w:val="clear" w:pos="142"/>
      </w:tabs>
      <w:suppressAutoHyphens w:val="0"/>
      <w:spacing w:before="240" w:line="259" w:lineRule="auto"/>
      <w:outlineLvl w:val="9"/>
    </w:pPr>
    <w:rPr>
      <w:b w:val="0"/>
      <w:caps w:val="0"/>
      <w:sz w:val="32"/>
      <w:lang w:eastAsia="ru-RU"/>
    </w:rPr>
  </w:style>
  <w:style w:type="character" w:customStyle="1" w:styleId="310">
    <w:name w:val="Таблица простая 31"/>
    <w:uiPriority w:val="19"/>
    <w:qFormat/>
    <w:rsid w:val="00720254"/>
    <w:rPr>
      <w:i/>
      <w:iCs/>
      <w:color w:val="404040"/>
    </w:rPr>
  </w:style>
  <w:style w:type="character" w:customStyle="1" w:styleId="410">
    <w:name w:val="Таблица простая 41"/>
    <w:uiPriority w:val="21"/>
    <w:qFormat/>
    <w:rsid w:val="00720254"/>
    <w:rPr>
      <w:b/>
      <w:iCs/>
      <w:color w:val="auto"/>
    </w:rPr>
  </w:style>
  <w:style w:type="paragraph" w:customStyle="1" w:styleId="a0">
    <w:name w:val="Перечень"/>
    <w:basedOn w:val="a7"/>
    <w:next w:val="a7"/>
    <w:link w:val="afff1"/>
    <w:qFormat/>
    <w:rsid w:val="00720254"/>
    <w:pPr>
      <w:numPr>
        <w:numId w:val="1"/>
      </w:numPr>
      <w:ind w:left="0" w:firstLine="284"/>
    </w:pPr>
    <w:rPr>
      <w:u w:color="000000"/>
      <w:lang w:eastAsia="ru-RU"/>
    </w:rPr>
  </w:style>
  <w:style w:type="character" w:customStyle="1" w:styleId="afff1">
    <w:name w:val="Перечень Знак"/>
    <w:link w:val="a0"/>
    <w:rsid w:val="00720254"/>
    <w:rPr>
      <w:rFonts w:ascii="Times New Roman" w:hAnsi="Times New Roman"/>
      <w:sz w:val="28"/>
      <w:szCs w:val="22"/>
      <w:u w:color="000000"/>
    </w:rPr>
  </w:style>
  <w:style w:type="paragraph" w:customStyle="1" w:styleId="afff2">
    <w:name w:val="Недозаголовок"/>
    <w:basedOn w:val="a7"/>
    <w:link w:val="afff3"/>
    <w:qFormat/>
    <w:rsid w:val="00720254"/>
    <w:pPr>
      <w:ind w:firstLine="0"/>
      <w:jc w:val="center"/>
    </w:pPr>
    <w:rPr>
      <w:b/>
    </w:rPr>
  </w:style>
  <w:style w:type="character" w:customStyle="1" w:styleId="afff3">
    <w:name w:val="Недозаголовок Знак"/>
    <w:link w:val="afff2"/>
    <w:rsid w:val="00720254"/>
    <w:rPr>
      <w:rFonts w:ascii="Times New Roman" w:hAnsi="Times New Roman"/>
      <w:b/>
      <w:sz w:val="28"/>
    </w:rPr>
  </w:style>
  <w:style w:type="paragraph" w:customStyle="1" w:styleId="16">
    <w:name w:val="Абзац списка1"/>
    <w:basedOn w:val="a7"/>
    <w:next w:val="-310"/>
    <w:link w:val="afff4"/>
    <w:qFormat/>
    <w:rsid w:val="00720254"/>
    <w:pPr>
      <w:suppressAutoHyphens w:val="0"/>
      <w:spacing w:line="276" w:lineRule="auto"/>
      <w:ind w:left="720" w:firstLine="0"/>
      <w:contextualSpacing/>
      <w:jc w:val="left"/>
    </w:pPr>
    <w:rPr>
      <w:rFonts w:ascii="Calibri" w:hAnsi="Calibri"/>
      <w:sz w:val="22"/>
    </w:rPr>
  </w:style>
  <w:style w:type="paragraph" w:customStyle="1" w:styleId="-310">
    <w:name w:val="Светлая сетка - Акцент 31"/>
    <w:basedOn w:val="a7"/>
    <w:uiPriority w:val="62"/>
    <w:qFormat/>
    <w:rsid w:val="00720254"/>
    <w:pPr>
      <w:ind w:left="720"/>
      <w:contextualSpacing/>
    </w:pPr>
  </w:style>
  <w:style w:type="character" w:customStyle="1" w:styleId="afff4">
    <w:name w:val="Абзац списка Знак"/>
    <w:link w:val="16"/>
    <w:uiPriority w:val="34"/>
    <w:locked/>
    <w:rsid w:val="00720254"/>
  </w:style>
  <w:style w:type="character" w:customStyle="1" w:styleId="dash041e005f0431005f044b005f0447005f043d005f044b005f0439005f005fchar1char1">
    <w:name w:val="dash041e_005f0431_005f044b_005f0447_005f043d_005f044b_005f0439_005f_005fchar1__char1"/>
    <w:uiPriority w:val="99"/>
    <w:rsid w:val="00720254"/>
    <w:rPr>
      <w:rFonts w:ascii="Times New Roman" w:hAnsi="Times New Roman" w:cs="Times New Roman" w:hint="default"/>
      <w:sz w:val="24"/>
      <w:szCs w:val="24"/>
      <w:u w:val="none"/>
    </w:rPr>
  </w:style>
  <w:style w:type="paragraph" w:customStyle="1" w:styleId="17">
    <w:name w:val="Текст выноски1"/>
    <w:basedOn w:val="a7"/>
    <w:next w:val="ad"/>
    <w:link w:val="afff5"/>
    <w:uiPriority w:val="99"/>
    <w:semiHidden/>
    <w:unhideWhenUsed/>
    <w:rsid w:val="00720254"/>
    <w:pPr>
      <w:suppressAutoHyphens w:val="0"/>
      <w:ind w:firstLine="0"/>
      <w:jc w:val="left"/>
    </w:pPr>
    <w:rPr>
      <w:rFonts w:ascii="Tahoma" w:hAnsi="Tahoma" w:cs="Tahoma"/>
      <w:sz w:val="16"/>
      <w:szCs w:val="16"/>
    </w:rPr>
  </w:style>
  <w:style w:type="character" w:customStyle="1" w:styleId="afff5">
    <w:name w:val="Текст выноски Знак"/>
    <w:link w:val="17"/>
    <w:uiPriority w:val="99"/>
    <w:semiHidden/>
    <w:rsid w:val="00720254"/>
    <w:rPr>
      <w:rFonts w:ascii="Tahoma" w:hAnsi="Tahoma" w:cs="Tahoma"/>
      <w:sz w:val="16"/>
      <w:szCs w:val="16"/>
    </w:rPr>
  </w:style>
  <w:style w:type="paragraph" w:customStyle="1" w:styleId="18">
    <w:name w:val="Верхний колонтитул1"/>
    <w:basedOn w:val="a7"/>
    <w:next w:val="afb"/>
    <w:link w:val="afff6"/>
    <w:uiPriority w:val="99"/>
    <w:unhideWhenUsed/>
    <w:rsid w:val="00720254"/>
    <w:pPr>
      <w:tabs>
        <w:tab w:val="center" w:pos="4677"/>
        <w:tab w:val="right" w:pos="9355"/>
      </w:tabs>
      <w:suppressAutoHyphens w:val="0"/>
      <w:ind w:firstLine="0"/>
      <w:jc w:val="left"/>
    </w:pPr>
    <w:rPr>
      <w:rFonts w:ascii="Calibri" w:hAnsi="Calibri"/>
      <w:sz w:val="22"/>
    </w:rPr>
  </w:style>
  <w:style w:type="character" w:customStyle="1" w:styleId="afff6">
    <w:name w:val="Верхний колонтитул Знак"/>
    <w:basedOn w:val="a8"/>
    <w:link w:val="18"/>
    <w:uiPriority w:val="99"/>
    <w:qFormat/>
    <w:rsid w:val="00720254"/>
  </w:style>
  <w:style w:type="character" w:customStyle="1" w:styleId="apple-converted-space">
    <w:name w:val="apple-converted-space"/>
    <w:basedOn w:val="a8"/>
    <w:rsid w:val="00720254"/>
  </w:style>
  <w:style w:type="character" w:customStyle="1" w:styleId="nobr">
    <w:name w:val="nobr"/>
    <w:basedOn w:val="a8"/>
    <w:rsid w:val="00720254"/>
  </w:style>
  <w:style w:type="paragraph" w:customStyle="1" w:styleId="Default">
    <w:name w:val="Default"/>
    <w:qFormat/>
    <w:rsid w:val="00720254"/>
    <w:pPr>
      <w:autoSpaceDE w:val="0"/>
      <w:autoSpaceDN w:val="0"/>
      <w:adjustRightInd w:val="0"/>
    </w:pPr>
    <w:rPr>
      <w:rFonts w:ascii="Times New Roman" w:hAnsi="Times New Roman"/>
      <w:color w:val="000000"/>
      <w:sz w:val="24"/>
      <w:szCs w:val="24"/>
      <w:lang w:eastAsia="en-US"/>
    </w:rPr>
  </w:style>
  <w:style w:type="paragraph" w:customStyle="1" w:styleId="19">
    <w:name w:val="Тема примечания1"/>
    <w:basedOn w:val="af3"/>
    <w:next w:val="af3"/>
    <w:uiPriority w:val="99"/>
    <w:semiHidden/>
    <w:unhideWhenUsed/>
    <w:rsid w:val="00720254"/>
    <w:rPr>
      <w:b/>
      <w:bCs/>
    </w:rPr>
  </w:style>
  <w:style w:type="character" w:customStyle="1" w:styleId="1a">
    <w:name w:val="Тема примечания Знак1"/>
    <w:uiPriority w:val="99"/>
    <w:semiHidden/>
    <w:rsid w:val="00720254"/>
    <w:rPr>
      <w:rFonts w:ascii="Calibri" w:eastAsia="Calibri" w:hAnsi="Calibri" w:cs="Times New Roman"/>
      <w:b/>
      <w:bCs/>
      <w:sz w:val="20"/>
      <w:szCs w:val="20"/>
    </w:rPr>
  </w:style>
  <w:style w:type="paragraph" w:customStyle="1" w:styleId="a6">
    <w:name w:val="Подперечень"/>
    <w:basedOn w:val="a0"/>
    <w:next w:val="a7"/>
    <w:link w:val="afff7"/>
    <w:qFormat/>
    <w:rsid w:val="00720254"/>
    <w:pPr>
      <w:numPr>
        <w:numId w:val="2"/>
      </w:numPr>
      <w:ind w:left="284" w:firstLine="425"/>
    </w:pPr>
    <w:rPr>
      <w:lang w:eastAsia="en-US"/>
    </w:rPr>
  </w:style>
  <w:style w:type="character" w:customStyle="1" w:styleId="afff7">
    <w:name w:val="Подперечень Знак"/>
    <w:link w:val="a6"/>
    <w:rsid w:val="00720254"/>
    <w:rPr>
      <w:rFonts w:ascii="Times New Roman" w:hAnsi="Times New Roman"/>
      <w:sz w:val="28"/>
      <w:szCs w:val="22"/>
      <w:u w:color="000000"/>
      <w:lang w:eastAsia="en-US"/>
    </w:rPr>
  </w:style>
  <w:style w:type="paragraph" w:customStyle="1" w:styleId="28">
    <w:name w:val="Недозаголовок 2"/>
    <w:basedOn w:val="a7"/>
    <w:qFormat/>
    <w:rsid w:val="00720254"/>
    <w:pPr>
      <w:ind w:firstLine="0"/>
    </w:pPr>
    <w:rPr>
      <w:b/>
      <w:lang w:eastAsia="ru-RU"/>
    </w:rPr>
  </w:style>
  <w:style w:type="paragraph" w:customStyle="1" w:styleId="a">
    <w:name w:val="Перечень номер"/>
    <w:basedOn w:val="a7"/>
    <w:next w:val="a7"/>
    <w:qFormat/>
    <w:rsid w:val="00720254"/>
    <w:pPr>
      <w:numPr>
        <w:numId w:val="3"/>
      </w:numPr>
      <w:tabs>
        <w:tab w:val="clear" w:pos="785"/>
        <w:tab w:val="left" w:pos="0"/>
      </w:tabs>
      <w:suppressAutoHyphens w:val="0"/>
      <w:ind w:left="0" w:firstLine="284"/>
      <w:textAlignment w:val="baseline"/>
    </w:pPr>
    <w:rPr>
      <w:rFonts w:eastAsia="Times New Roman"/>
      <w:color w:val="000000"/>
      <w:szCs w:val="28"/>
      <w:lang w:eastAsia="ru-RU"/>
    </w:rPr>
  </w:style>
  <w:style w:type="paragraph" w:customStyle="1" w:styleId="afff8">
    <w:name w:val="Предмет"/>
    <w:basedOn w:val="a7"/>
    <w:next w:val="a7"/>
    <w:qFormat/>
    <w:rsid w:val="00720254"/>
    <w:pPr>
      <w:keepNext/>
      <w:keepLines/>
      <w:suppressAutoHyphens w:val="0"/>
      <w:ind w:firstLine="0"/>
      <w:jc w:val="left"/>
      <w:outlineLvl w:val="1"/>
    </w:pPr>
    <w:rPr>
      <w:rFonts w:eastAsia="MS Gothic"/>
      <w:b/>
      <w:bCs/>
      <w:color w:val="000000"/>
      <w:szCs w:val="28"/>
    </w:rPr>
  </w:style>
  <w:style w:type="character" w:customStyle="1" w:styleId="apple-tab-span">
    <w:name w:val="apple-tab-span"/>
    <w:basedOn w:val="a8"/>
    <w:rsid w:val="00720254"/>
  </w:style>
  <w:style w:type="paragraph" w:customStyle="1" w:styleId="Zag1">
    <w:name w:val="Zag_1"/>
    <w:basedOn w:val="a7"/>
    <w:rsid w:val="00720254"/>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720254"/>
  </w:style>
  <w:style w:type="paragraph" w:customStyle="1" w:styleId="ConsPlusNormal">
    <w:name w:val="ConsPlusNormal"/>
    <w:qFormat/>
    <w:rsid w:val="00720254"/>
    <w:pPr>
      <w:widowControl w:val="0"/>
      <w:autoSpaceDE w:val="0"/>
      <w:autoSpaceDN w:val="0"/>
      <w:adjustRightInd w:val="0"/>
    </w:pPr>
    <w:rPr>
      <w:rFonts w:ascii="Arial" w:eastAsia="Times New Roman" w:hAnsi="Arial" w:cs="Arial"/>
    </w:rPr>
  </w:style>
  <w:style w:type="table" w:customStyle="1" w:styleId="1b">
    <w:name w:val="Сетка таблицы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римечание"/>
    <w:basedOn w:val="a7"/>
    <w:next w:val="a7"/>
    <w:qFormat/>
    <w:rsid w:val="00720254"/>
    <w:pPr>
      <w:widowControl w:val="0"/>
      <w:suppressAutoHyphens w:val="0"/>
      <w:autoSpaceDE w:val="0"/>
      <w:autoSpaceDN w:val="0"/>
      <w:adjustRightInd w:val="0"/>
      <w:ind w:left="540" w:firstLine="0"/>
    </w:pPr>
    <w:rPr>
      <w:rFonts w:eastAsia="Times New Roman"/>
      <w:sz w:val="24"/>
      <w:szCs w:val="24"/>
      <w:lang w:eastAsia="ru-RU"/>
    </w:rPr>
  </w:style>
  <w:style w:type="table" w:customStyle="1" w:styleId="52">
    <w:name w:val="Сетка таблицы5"/>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А_основной"/>
    <w:basedOn w:val="a7"/>
    <w:link w:val="afffb"/>
    <w:qFormat/>
    <w:rsid w:val="00720254"/>
    <w:pPr>
      <w:suppressAutoHyphens w:val="0"/>
      <w:ind w:firstLine="454"/>
    </w:pPr>
    <w:rPr>
      <w:szCs w:val="28"/>
    </w:rPr>
  </w:style>
  <w:style w:type="character" w:customStyle="1" w:styleId="afffb">
    <w:name w:val="А_основной Знак"/>
    <w:link w:val="afffa"/>
    <w:rsid w:val="00720254"/>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720254"/>
    <w:rPr>
      <w:rFonts w:ascii="Times New Roman" w:hAnsi="Times New Roman" w:cs="Times New Roman" w:hint="default"/>
      <w:sz w:val="24"/>
      <w:szCs w:val="24"/>
      <w:u w:val="none"/>
    </w:rPr>
  </w:style>
  <w:style w:type="paragraph" w:customStyle="1" w:styleId="2-31">
    <w:name w:val="Средняя заливка 2 - Акцент 31"/>
    <w:basedOn w:val="a7"/>
    <w:next w:val="a7"/>
    <w:link w:val="2-3"/>
    <w:uiPriority w:val="30"/>
    <w:qFormat/>
    <w:rsid w:val="00720254"/>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720254"/>
    <w:rPr>
      <w:rFonts w:ascii="Times New Roman" w:eastAsia="Times New Roman" w:hAnsi="Times New Roman" w:cs="Times New Roman"/>
      <w:b/>
      <w:i/>
      <w:sz w:val="24"/>
      <w:lang w:bidi="en-US"/>
    </w:rPr>
  </w:style>
  <w:style w:type="paragraph" w:customStyle="1" w:styleId="211">
    <w:name w:val="Основной текст 21"/>
    <w:basedOn w:val="a7"/>
    <w:rsid w:val="00720254"/>
    <w:pPr>
      <w:widowControl w:val="0"/>
      <w:autoSpaceDE w:val="0"/>
      <w:ind w:firstLine="0"/>
    </w:pPr>
    <w:rPr>
      <w:rFonts w:eastAsia="Times New Roman"/>
      <w:i/>
      <w:sz w:val="22"/>
      <w:szCs w:val="20"/>
      <w:lang w:val="en-US" w:eastAsia="ar-SA"/>
    </w:rPr>
  </w:style>
  <w:style w:type="paragraph" w:customStyle="1" w:styleId="HEADERTEXT">
    <w:name w:val=".HEADERTEXT"/>
    <w:rsid w:val="00720254"/>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720254"/>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720254"/>
    <w:pPr>
      <w:widowControl w:val="0"/>
      <w:autoSpaceDE w:val="0"/>
      <w:autoSpaceDN w:val="0"/>
      <w:adjustRightInd w:val="0"/>
    </w:pPr>
    <w:rPr>
      <w:rFonts w:ascii="Arial" w:eastAsia="Times New Roman" w:hAnsi="Arial" w:cs="Arial"/>
      <w:sz w:val="24"/>
      <w:szCs w:val="24"/>
    </w:rPr>
  </w:style>
  <w:style w:type="character" w:customStyle="1" w:styleId="1c">
    <w:name w:val="Основной текст Знак1"/>
    <w:uiPriority w:val="99"/>
    <w:semiHidden/>
    <w:rsid w:val="00720254"/>
    <w:rPr>
      <w:rFonts w:ascii="Times New Roman" w:hAnsi="Times New Roman"/>
      <w:sz w:val="28"/>
    </w:rPr>
  </w:style>
  <w:style w:type="character" w:customStyle="1" w:styleId="BodyTextChar1">
    <w:name w:val="Body Text Char1"/>
    <w:uiPriority w:val="99"/>
    <w:semiHidden/>
    <w:locked/>
    <w:rsid w:val="00720254"/>
    <w:rPr>
      <w:rFonts w:ascii="Times New Roman" w:hAnsi="Times New Roman" w:cs="Times New Roman"/>
      <w:sz w:val="28"/>
      <w:lang w:eastAsia="en-US"/>
    </w:rPr>
  </w:style>
  <w:style w:type="character" w:customStyle="1" w:styleId="edition">
    <w:name w:val="edition"/>
    <w:rsid w:val="00720254"/>
  </w:style>
  <w:style w:type="character" w:customStyle="1" w:styleId="num">
    <w:name w:val="num"/>
    <w:rsid w:val="0072025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20254"/>
    <w:rPr>
      <w:rFonts w:ascii="Times New Roman" w:hAnsi="Times New Roman"/>
      <w:sz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7"/>
    <w:rsid w:val="00720254"/>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20254"/>
    <w:rPr>
      <w:rFonts w:ascii="Times New Roman" w:hAnsi="Times New Roman"/>
      <w:sz w:val="24"/>
      <w:u w:val="none"/>
    </w:rPr>
  </w:style>
  <w:style w:type="character" w:customStyle="1" w:styleId="normal005f005f005f005fchar1005f005fchar1char1">
    <w:name w:val="normal_005f005f_005f005fchar1_005f_005fchar1__char1"/>
    <w:rsid w:val="0072025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7"/>
    <w:rsid w:val="00720254"/>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7"/>
    <w:rsid w:val="00720254"/>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20254"/>
    <w:rPr>
      <w:rFonts w:ascii="Arial" w:hAnsi="Arial"/>
      <w:b/>
      <w:sz w:val="26"/>
      <w:u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20254"/>
    <w:rPr>
      <w:rFonts w:ascii="Times New Roman" w:hAnsi="Times New Roman"/>
      <w:sz w:val="20"/>
      <w:u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7"/>
    <w:rsid w:val="00720254"/>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20254"/>
    <w:rPr>
      <w:rFonts w:ascii="Times New Roman" w:hAnsi="Times New Roman"/>
      <w:sz w:val="24"/>
      <w:u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7"/>
    <w:rsid w:val="00720254"/>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7"/>
    <w:rsid w:val="00720254"/>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720254"/>
    <w:rPr>
      <w:rFonts w:ascii="Times New Roman" w:hAnsi="Times New Roman"/>
      <w:sz w:val="24"/>
      <w:u w:val="none"/>
    </w:rPr>
  </w:style>
  <w:style w:type="paragraph" w:customStyle="1" w:styleId="list005f0020paragraph">
    <w:name w:val="list_005f0020paragraph"/>
    <w:basedOn w:val="a7"/>
    <w:rsid w:val="00720254"/>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720254"/>
    <w:rPr>
      <w:rFonts w:ascii="Times New Roman" w:hAnsi="Times New Roman"/>
      <w:sz w:val="24"/>
      <w:u w:val="none"/>
    </w:rPr>
  </w:style>
  <w:style w:type="character" w:customStyle="1" w:styleId="b-serp-urlitem">
    <w:name w:val="b-serp-url__item"/>
    <w:rsid w:val="00720254"/>
  </w:style>
  <w:style w:type="character" w:customStyle="1" w:styleId="b-serp-urlmark">
    <w:name w:val="b-serp-url__mark"/>
    <w:rsid w:val="00720254"/>
  </w:style>
  <w:style w:type="character" w:customStyle="1" w:styleId="default005f005fchar1char1">
    <w:name w:val="default_005f_005fchar1__char1"/>
    <w:rsid w:val="00720254"/>
    <w:rPr>
      <w:rFonts w:ascii="Times New Roman" w:hAnsi="Times New Roman"/>
      <w:sz w:val="24"/>
      <w:u w:val="none"/>
    </w:rPr>
  </w:style>
  <w:style w:type="character" w:customStyle="1" w:styleId="1d">
    <w:name w:val="Просмотренная гиперссылка1"/>
    <w:uiPriority w:val="99"/>
    <w:semiHidden/>
    <w:unhideWhenUsed/>
    <w:rsid w:val="00720254"/>
    <w:rPr>
      <w:color w:val="800080"/>
      <w:u w:val="single"/>
    </w:rPr>
  </w:style>
  <w:style w:type="paragraph" w:customStyle="1" w:styleId="msonormalcxspmiddle">
    <w:name w:val="msonormalcxspmiddle"/>
    <w:basedOn w:val="a7"/>
    <w:rsid w:val="00720254"/>
    <w:pPr>
      <w:suppressAutoHyphens w:val="0"/>
      <w:spacing w:before="100" w:beforeAutospacing="1" w:after="100" w:afterAutospacing="1"/>
      <w:ind w:firstLine="0"/>
      <w:jc w:val="left"/>
    </w:pPr>
    <w:rPr>
      <w:rFonts w:eastAsia="Times New Roman"/>
      <w:sz w:val="24"/>
      <w:szCs w:val="24"/>
      <w:lang w:eastAsia="ru-RU"/>
    </w:rPr>
  </w:style>
  <w:style w:type="paragraph" w:customStyle="1" w:styleId="z-1">
    <w:name w:val="z-Начало формы1"/>
    <w:basedOn w:val="a7"/>
    <w:next w:val="a7"/>
    <w:link w:val="z-"/>
    <w:uiPriority w:val="99"/>
    <w:semiHidden/>
    <w:unhideWhenUsed/>
    <w:rsid w:val="00720254"/>
    <w:pPr>
      <w:pBdr>
        <w:bottom w:val="single" w:sz="6" w:space="1" w:color="auto"/>
      </w:pBdr>
      <w:suppressAutoHyphens w:val="0"/>
      <w:ind w:firstLine="0"/>
      <w:jc w:val="center"/>
    </w:pPr>
    <w:rPr>
      <w:rFonts w:ascii="Arial" w:eastAsia="Times New Roman" w:hAnsi="Arial"/>
      <w:vanish/>
      <w:sz w:val="16"/>
      <w:szCs w:val="16"/>
    </w:rPr>
  </w:style>
  <w:style w:type="character" w:customStyle="1" w:styleId="z-">
    <w:name w:val="z-Начало формы Знак"/>
    <w:link w:val="z-1"/>
    <w:uiPriority w:val="99"/>
    <w:semiHidden/>
    <w:rsid w:val="00720254"/>
    <w:rPr>
      <w:rFonts w:ascii="Arial" w:eastAsia="Times New Roman" w:hAnsi="Arial" w:cs="Times New Roman"/>
      <w:vanish/>
      <w:sz w:val="16"/>
      <w:szCs w:val="16"/>
    </w:rPr>
  </w:style>
  <w:style w:type="paragraph" w:customStyle="1" w:styleId="z-10">
    <w:name w:val="z-Конец формы1"/>
    <w:basedOn w:val="a7"/>
    <w:next w:val="a7"/>
    <w:link w:val="z-0"/>
    <w:uiPriority w:val="99"/>
    <w:semiHidden/>
    <w:unhideWhenUsed/>
    <w:rsid w:val="00720254"/>
    <w:pPr>
      <w:pBdr>
        <w:top w:val="single" w:sz="6" w:space="1" w:color="auto"/>
      </w:pBdr>
      <w:suppressAutoHyphens w:val="0"/>
      <w:ind w:firstLine="0"/>
      <w:jc w:val="center"/>
    </w:pPr>
    <w:rPr>
      <w:rFonts w:ascii="Arial" w:eastAsia="Times New Roman" w:hAnsi="Arial"/>
      <w:vanish/>
      <w:sz w:val="16"/>
      <w:szCs w:val="16"/>
    </w:rPr>
  </w:style>
  <w:style w:type="character" w:customStyle="1" w:styleId="z-0">
    <w:name w:val="z-Конец формы Знак"/>
    <w:link w:val="z-10"/>
    <w:uiPriority w:val="99"/>
    <w:semiHidden/>
    <w:rsid w:val="00720254"/>
    <w:rPr>
      <w:rFonts w:ascii="Arial" w:eastAsia="Times New Roman" w:hAnsi="Arial" w:cs="Times New Roman"/>
      <w:vanish/>
      <w:sz w:val="16"/>
      <w:szCs w:val="16"/>
    </w:rPr>
  </w:style>
  <w:style w:type="paragraph" w:customStyle="1" w:styleId="a5">
    <w:name w:val="список с точками"/>
    <w:basedOn w:val="a7"/>
    <w:rsid w:val="00720254"/>
    <w:pPr>
      <w:numPr>
        <w:numId w:val="4"/>
      </w:numPr>
      <w:tabs>
        <w:tab w:val="left" w:pos="756"/>
      </w:tabs>
      <w:suppressAutoHyphens w:val="0"/>
      <w:spacing w:line="312" w:lineRule="auto"/>
      <w:ind w:left="756"/>
    </w:pPr>
    <w:rPr>
      <w:rFonts w:eastAsia="Times New Roman"/>
      <w:sz w:val="24"/>
      <w:szCs w:val="24"/>
      <w:lang w:eastAsia="ru-RU"/>
    </w:rPr>
  </w:style>
  <w:style w:type="paragraph" w:customStyle="1" w:styleId="afffc">
    <w:name w:val="Для таблиц"/>
    <w:basedOn w:val="a7"/>
    <w:rsid w:val="00720254"/>
    <w:pPr>
      <w:suppressAutoHyphens w:val="0"/>
      <w:ind w:firstLine="0"/>
      <w:jc w:val="left"/>
    </w:pPr>
    <w:rPr>
      <w:rFonts w:eastAsia="Times New Roman"/>
      <w:sz w:val="24"/>
      <w:szCs w:val="24"/>
      <w:lang w:eastAsia="ru-RU"/>
    </w:rPr>
  </w:style>
  <w:style w:type="paragraph" w:customStyle="1" w:styleId="blacktext">
    <w:name w:val="blacktext"/>
    <w:basedOn w:val="a7"/>
    <w:rsid w:val="00720254"/>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7"/>
    <w:rsid w:val="00720254"/>
    <w:pPr>
      <w:suppressAutoHyphens w:val="0"/>
      <w:ind w:firstLine="720"/>
      <w:jc w:val="left"/>
    </w:pPr>
    <w:rPr>
      <w:rFonts w:eastAsia="Times New Roman"/>
      <w:sz w:val="20"/>
      <w:szCs w:val="20"/>
      <w:lang w:eastAsia="ru-RU"/>
    </w:rPr>
  </w:style>
  <w:style w:type="paragraph" w:customStyle="1" w:styleId="ConsPlusTitle">
    <w:name w:val="ConsPlusTitle"/>
    <w:uiPriority w:val="99"/>
    <w:rsid w:val="00720254"/>
    <w:pPr>
      <w:widowControl w:val="0"/>
      <w:autoSpaceDE w:val="0"/>
      <w:autoSpaceDN w:val="0"/>
      <w:adjustRightInd w:val="0"/>
    </w:pPr>
    <w:rPr>
      <w:rFonts w:ascii="Times New Roman" w:eastAsia="Times New Roman" w:hAnsi="Times New Roman"/>
      <w:b/>
      <w:bCs/>
      <w:sz w:val="24"/>
      <w:szCs w:val="24"/>
    </w:rPr>
  </w:style>
  <w:style w:type="character" w:customStyle="1" w:styleId="57">
    <w:name w:val="Основной текст + Курсив57"/>
    <w:rsid w:val="00720254"/>
    <w:rPr>
      <w:rFonts w:ascii="Times New Roman" w:hAnsi="Times New Roman" w:cs="Times New Roman"/>
      <w:i/>
      <w:iCs/>
      <w:color w:val="000000"/>
      <w:spacing w:val="0"/>
      <w:sz w:val="20"/>
      <w:szCs w:val="20"/>
      <w:shd w:val="clear" w:color="auto" w:fill="FFFFFF"/>
      <w:lang w:val="en-US"/>
    </w:rPr>
  </w:style>
  <w:style w:type="character" w:customStyle="1" w:styleId="43">
    <w:name w:val="Основной текст + Полужирный43"/>
    <w:rsid w:val="00720254"/>
    <w:rPr>
      <w:rFonts w:ascii="Times New Roman" w:hAnsi="Times New Roman" w:cs="Times New Roman"/>
      <w:b/>
      <w:bCs/>
      <w:color w:val="000000"/>
      <w:spacing w:val="0"/>
      <w:sz w:val="20"/>
      <w:szCs w:val="20"/>
      <w:shd w:val="clear" w:color="auto" w:fill="FFFFFF"/>
      <w:lang w:val="en-US"/>
    </w:rPr>
  </w:style>
  <w:style w:type="character" w:customStyle="1" w:styleId="56">
    <w:name w:val="Основной текст + Курсив56"/>
    <w:rsid w:val="00720254"/>
    <w:rPr>
      <w:rFonts w:ascii="Times New Roman" w:hAnsi="Times New Roman" w:cs="Times New Roman"/>
      <w:i/>
      <w:iCs/>
      <w:color w:val="000000"/>
      <w:spacing w:val="0"/>
      <w:sz w:val="20"/>
      <w:szCs w:val="20"/>
      <w:shd w:val="clear" w:color="auto" w:fill="FFFFFF"/>
      <w:lang w:val="en-US"/>
    </w:rPr>
  </w:style>
  <w:style w:type="character" w:customStyle="1" w:styleId="412">
    <w:name w:val="Основной текст + Полужирный41"/>
    <w:rsid w:val="00720254"/>
    <w:rPr>
      <w:rFonts w:ascii="Times New Roman" w:hAnsi="Times New Roman" w:cs="Times New Roman"/>
      <w:b/>
      <w:bCs/>
      <w:color w:val="000000"/>
      <w:spacing w:val="0"/>
      <w:sz w:val="22"/>
      <w:szCs w:val="22"/>
      <w:shd w:val="clear" w:color="auto" w:fill="FFFFFF"/>
      <w:lang w:val="en-US" w:bidi="ar-SA"/>
    </w:rPr>
  </w:style>
  <w:style w:type="paragraph" w:customStyle="1" w:styleId="111">
    <w:name w:val="Цветной список — акцент 11"/>
    <w:basedOn w:val="a7"/>
    <w:uiPriority w:val="34"/>
    <w:qFormat/>
    <w:rsid w:val="00720254"/>
    <w:pPr>
      <w:suppressAutoHyphens w:val="0"/>
      <w:ind w:left="720" w:firstLine="0"/>
      <w:contextualSpacing/>
      <w:jc w:val="left"/>
    </w:pPr>
    <w:rPr>
      <w:rFonts w:eastAsia="Times New Roman"/>
      <w:sz w:val="20"/>
      <w:szCs w:val="20"/>
      <w:lang w:eastAsia="ru-RU"/>
    </w:rPr>
  </w:style>
  <w:style w:type="table" w:customStyle="1" w:styleId="72">
    <w:name w:val="Сетка таблицы7"/>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uiPriority w:val="3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9"/>
    <w:uiPriority w:val="3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720254"/>
    <w:rPr>
      <w:rFonts w:ascii="Times New Roman" w:eastAsia="Arial Unicode MS" w:hAnsi="Times New Roman"/>
    </w:rPr>
    <w:tblPr>
      <w:tblCellMar>
        <w:top w:w="0" w:type="dxa"/>
        <w:left w:w="0" w:type="dxa"/>
        <w:bottom w:w="0" w:type="dxa"/>
        <w:right w:w="0" w:type="dxa"/>
      </w:tblCellMar>
    </w:tblPr>
  </w:style>
  <w:style w:type="paragraph" w:customStyle="1" w:styleId="afffd">
    <w:name w:val="Колонтитули"/>
    <w:rsid w:val="00720254"/>
    <w:pPr>
      <w:tabs>
        <w:tab w:val="right" w:pos="9020"/>
      </w:tabs>
    </w:pPr>
    <w:rPr>
      <w:rFonts w:ascii="Helvetica" w:eastAsia="Arial Unicode MS" w:hAnsi="Helvetica" w:cs="Arial Unicode MS"/>
      <w:color w:val="000000"/>
      <w:sz w:val="24"/>
      <w:szCs w:val="24"/>
    </w:rPr>
  </w:style>
  <w:style w:type="paragraph" w:customStyle="1" w:styleId="a1">
    <w:name w:val="Перечень )"/>
    <w:basedOn w:val="-310"/>
    <w:next w:val="a7"/>
    <w:qFormat/>
    <w:rsid w:val="00720254"/>
    <w:pPr>
      <w:numPr>
        <w:numId w:val="5"/>
      </w:numPr>
      <w:suppressAutoHyphens w:val="0"/>
      <w:contextualSpacing w:val="0"/>
    </w:pPr>
    <w:rPr>
      <w:rFonts w:ascii="Times" w:eastAsia="Times" w:hAnsi="Times" w:cs="Times"/>
      <w:szCs w:val="28"/>
    </w:rPr>
  </w:style>
  <w:style w:type="character" w:customStyle="1" w:styleId="Hyperlink0">
    <w:name w:val="Hyperlink.0"/>
    <w:rsid w:val="00720254"/>
    <w:rPr>
      <w:rFonts w:ascii="Times" w:eastAsia="Times" w:hAnsi="Times" w:cs="Times"/>
      <w:sz w:val="28"/>
      <w:szCs w:val="28"/>
      <w:shd w:val="clear" w:color="auto" w:fill="FFFFFF"/>
      <w:lang w:val="ru-RU"/>
    </w:rPr>
  </w:style>
  <w:style w:type="character" w:customStyle="1" w:styleId="afffe">
    <w:name w:val="Лінк"/>
    <w:rsid w:val="00720254"/>
    <w:rPr>
      <w:color w:val="0000FF"/>
      <w:u w:val="single" w:color="0000FF"/>
    </w:rPr>
  </w:style>
  <w:style w:type="character" w:customStyle="1" w:styleId="Hyperlink1">
    <w:name w:val="Hyperlink.1"/>
    <w:rsid w:val="00720254"/>
    <w:rPr>
      <w:color w:val="0000FF"/>
      <w:sz w:val="20"/>
      <w:szCs w:val="20"/>
      <w:u w:val="single" w:color="0000FF"/>
    </w:rPr>
  </w:style>
  <w:style w:type="character" w:customStyle="1" w:styleId="Hyperlink2">
    <w:name w:val="Hyperlink.2"/>
    <w:rsid w:val="00720254"/>
    <w:rPr>
      <w:rFonts w:ascii="Times" w:eastAsia="Times" w:hAnsi="Times" w:cs="Times"/>
      <w:sz w:val="28"/>
      <w:szCs w:val="28"/>
      <w:lang w:val="ru-RU"/>
    </w:rPr>
  </w:style>
  <w:style w:type="paragraph" w:customStyle="1" w:styleId="affff">
    <w:name w:val="Табл"/>
    <w:qFormat/>
    <w:rsid w:val="00720254"/>
    <w:pPr>
      <w:spacing w:after="120"/>
      <w:jc w:val="both"/>
    </w:pPr>
    <w:rPr>
      <w:rFonts w:ascii="Times New Roman" w:eastAsia="Arial Unicode MS" w:hAnsi="Times New Roman" w:cs="Arial Unicode MS"/>
      <w:color w:val="000000"/>
      <w:sz w:val="24"/>
      <w:szCs w:val="24"/>
      <w:u w:color="000000"/>
    </w:rPr>
  </w:style>
  <w:style w:type="paragraph" w:customStyle="1" w:styleId="-11">
    <w:name w:val="Цветной список - Акцент 11"/>
    <w:basedOn w:val="a7"/>
    <w:uiPriority w:val="34"/>
    <w:qFormat/>
    <w:rsid w:val="00720254"/>
    <w:pPr>
      <w:suppressAutoHyphens w:val="0"/>
      <w:spacing w:line="276" w:lineRule="auto"/>
      <w:ind w:left="720" w:firstLine="0"/>
      <w:contextualSpacing/>
      <w:jc w:val="left"/>
    </w:pPr>
    <w:rPr>
      <w:rFonts w:ascii="Calibri" w:hAnsi="Calibri"/>
      <w:sz w:val="22"/>
      <w:lang w:val="en-US"/>
    </w:rPr>
  </w:style>
  <w:style w:type="paragraph" w:customStyle="1" w:styleId="xl63">
    <w:name w:val="xl63"/>
    <w:basedOn w:val="a7"/>
    <w:rsid w:val="00720254"/>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e">
    <w:name w:val="Обычный1"/>
    <w:rsid w:val="00720254"/>
    <w:rPr>
      <w:rFonts w:cs="Calibri"/>
      <w:color w:val="000000"/>
      <w:sz w:val="22"/>
      <w:szCs w:val="22"/>
    </w:rPr>
  </w:style>
  <w:style w:type="table" w:customStyle="1" w:styleId="2a">
    <w:name w:val="2"/>
    <w:basedOn w:val="TableNormal"/>
    <w:rsid w:val="00720254"/>
    <w:rPr>
      <w:rFonts w:ascii="Calibri" w:eastAsia="Calibri" w:hAnsi="Calibri" w:cs="Calibri"/>
      <w:color w:val="000000"/>
      <w:sz w:val="22"/>
      <w:szCs w:val="22"/>
    </w:rPr>
    <w:tblPr>
      <w:tblCellMar>
        <w:top w:w="0" w:type="dxa"/>
        <w:left w:w="115" w:type="dxa"/>
        <w:bottom w:w="0" w:type="dxa"/>
        <w:right w:w="115" w:type="dxa"/>
      </w:tblCellMar>
    </w:tblPr>
  </w:style>
  <w:style w:type="table" w:customStyle="1" w:styleId="1f">
    <w:name w:val="1"/>
    <w:basedOn w:val="TableNormal"/>
    <w:rsid w:val="00720254"/>
    <w:rPr>
      <w:rFonts w:ascii="Calibri" w:eastAsia="Calibri" w:hAnsi="Calibri" w:cs="Calibri"/>
      <w:color w:val="000000"/>
      <w:sz w:val="22"/>
      <w:szCs w:val="22"/>
    </w:rPr>
    <w:tblPr>
      <w:tblCellMar>
        <w:top w:w="0" w:type="dxa"/>
        <w:left w:w="115" w:type="dxa"/>
        <w:bottom w:w="0" w:type="dxa"/>
        <w:right w:w="115" w:type="dxa"/>
      </w:tblCellMar>
    </w:tblPr>
  </w:style>
  <w:style w:type="character" w:customStyle="1" w:styleId="affff0">
    <w:name w:val="Основной Знак"/>
    <w:link w:val="affff1"/>
    <w:uiPriority w:val="99"/>
    <w:locked/>
    <w:rsid w:val="00720254"/>
    <w:rPr>
      <w:rFonts w:ascii="NewtonCSanPin" w:eastAsia="Times New Roman" w:hAnsi="NewtonCSanPin" w:cs="Times New Roman"/>
      <w:color w:val="000000"/>
      <w:sz w:val="21"/>
      <w:szCs w:val="21"/>
    </w:rPr>
  </w:style>
  <w:style w:type="paragraph" w:customStyle="1" w:styleId="affff1">
    <w:name w:val="Основной"/>
    <w:basedOn w:val="a7"/>
    <w:link w:val="affff0"/>
    <w:rsid w:val="00720254"/>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0">
    <w:name w:val="Стиль1 Знак"/>
    <w:link w:val="1f1"/>
    <w:locked/>
    <w:rsid w:val="00720254"/>
    <w:rPr>
      <w:rFonts w:ascii="Times New Roman" w:hAnsi="Times New Roman" w:cs="Times New Roman"/>
      <w:sz w:val="28"/>
      <w:szCs w:val="28"/>
    </w:rPr>
  </w:style>
  <w:style w:type="paragraph" w:customStyle="1" w:styleId="1f1">
    <w:name w:val="Стиль1"/>
    <w:basedOn w:val="-310"/>
    <w:link w:val="1f0"/>
    <w:qFormat/>
    <w:rsid w:val="00720254"/>
    <w:pPr>
      <w:ind w:left="0"/>
    </w:pPr>
    <w:rPr>
      <w:szCs w:val="28"/>
    </w:rPr>
  </w:style>
  <w:style w:type="character" w:customStyle="1" w:styleId="2b">
    <w:name w:val="Стиль2 Знак"/>
    <w:link w:val="2"/>
    <w:uiPriority w:val="99"/>
    <w:locked/>
    <w:rsid w:val="00720254"/>
    <w:rPr>
      <w:rFonts w:ascii="Times New Roman" w:hAnsi="Times New Roman"/>
      <w:sz w:val="28"/>
      <w:szCs w:val="28"/>
      <w:lang w:eastAsia="en-US"/>
    </w:rPr>
  </w:style>
  <w:style w:type="paragraph" w:customStyle="1" w:styleId="2">
    <w:name w:val="Стиль2"/>
    <w:basedOn w:val="-310"/>
    <w:link w:val="2b"/>
    <w:uiPriority w:val="99"/>
    <w:qFormat/>
    <w:rsid w:val="00720254"/>
    <w:pPr>
      <w:numPr>
        <w:numId w:val="6"/>
      </w:numPr>
      <w:ind w:left="0" w:firstLine="709"/>
    </w:pPr>
    <w:rPr>
      <w:szCs w:val="28"/>
    </w:rPr>
  </w:style>
  <w:style w:type="character" w:customStyle="1" w:styleId="38">
    <w:name w:val="Стиль3 Знак"/>
    <w:link w:val="3"/>
    <w:uiPriority w:val="99"/>
    <w:locked/>
    <w:rsid w:val="00720254"/>
    <w:rPr>
      <w:rFonts w:ascii="Times New Roman" w:hAnsi="Times New Roman"/>
      <w:sz w:val="28"/>
      <w:szCs w:val="28"/>
      <w:lang w:eastAsia="en-US"/>
    </w:rPr>
  </w:style>
  <w:style w:type="paragraph" w:customStyle="1" w:styleId="3">
    <w:name w:val="Стиль3"/>
    <w:basedOn w:val="1f1"/>
    <w:link w:val="38"/>
    <w:uiPriority w:val="99"/>
    <w:qFormat/>
    <w:rsid w:val="00720254"/>
    <w:pPr>
      <w:numPr>
        <w:numId w:val="7"/>
      </w:numPr>
      <w:ind w:left="0" w:firstLine="709"/>
    </w:pPr>
  </w:style>
  <w:style w:type="character" w:customStyle="1" w:styleId="affff2">
    <w:name w:val="Сноска_"/>
    <w:link w:val="affff3"/>
    <w:rsid w:val="00720254"/>
    <w:rPr>
      <w:rFonts w:ascii="Times New Roman" w:eastAsia="Times New Roman" w:hAnsi="Times New Roman" w:cs="Times New Roman"/>
      <w:color w:val="000000"/>
      <w:sz w:val="20"/>
      <w:szCs w:val="15"/>
      <w:shd w:val="clear" w:color="auto" w:fill="FFFFFF"/>
      <w:lang w:val="en-US" w:eastAsia="ru-RU"/>
    </w:rPr>
  </w:style>
  <w:style w:type="paragraph" w:customStyle="1" w:styleId="affff3">
    <w:name w:val="Сноска"/>
    <w:basedOn w:val="a7"/>
    <w:link w:val="affff2"/>
    <w:rsid w:val="00720254"/>
    <w:pPr>
      <w:shd w:val="clear" w:color="auto" w:fill="FFFFFF"/>
      <w:suppressAutoHyphens w:val="0"/>
      <w:spacing w:line="187" w:lineRule="exact"/>
    </w:pPr>
    <w:rPr>
      <w:rFonts w:eastAsia="Times New Roman"/>
      <w:color w:val="000000"/>
      <w:sz w:val="20"/>
      <w:szCs w:val="15"/>
      <w:lang w:val="en-US" w:eastAsia="ru-RU"/>
    </w:rPr>
  </w:style>
  <w:style w:type="character" w:customStyle="1" w:styleId="affff4">
    <w:name w:val="Колонтитул_"/>
    <w:link w:val="affff5"/>
    <w:uiPriority w:val="99"/>
    <w:rsid w:val="00720254"/>
    <w:rPr>
      <w:rFonts w:ascii="Times New Roman" w:eastAsia="Times New Roman" w:hAnsi="Times New Roman" w:cs="Times New Roman"/>
      <w:sz w:val="20"/>
      <w:szCs w:val="20"/>
      <w:shd w:val="clear" w:color="auto" w:fill="FFFFFF"/>
    </w:rPr>
  </w:style>
  <w:style w:type="paragraph" w:customStyle="1" w:styleId="affff5">
    <w:name w:val="Колонтитул"/>
    <w:basedOn w:val="a7"/>
    <w:link w:val="affff4"/>
    <w:rsid w:val="00720254"/>
    <w:pPr>
      <w:shd w:val="clear" w:color="auto" w:fill="FFFFFF"/>
      <w:suppressAutoHyphens w:val="0"/>
    </w:pPr>
    <w:rPr>
      <w:rFonts w:eastAsia="Times New Roman"/>
      <w:sz w:val="20"/>
      <w:szCs w:val="20"/>
    </w:rPr>
  </w:style>
  <w:style w:type="table" w:customStyle="1" w:styleId="82">
    <w:name w:val="Сетка таблицы8"/>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_"/>
    <w:uiPriority w:val="99"/>
    <w:rsid w:val="00720254"/>
    <w:rPr>
      <w:rFonts w:ascii="Arial" w:eastAsia="Arial" w:hAnsi="Arial" w:cs="Arial"/>
      <w:spacing w:val="0"/>
      <w:sz w:val="18"/>
      <w:szCs w:val="18"/>
    </w:rPr>
  </w:style>
  <w:style w:type="character" w:customStyle="1" w:styleId="2d">
    <w:name w:val="Основной текст (2)"/>
    <w:uiPriority w:val="99"/>
    <w:rsid w:val="00720254"/>
    <w:rPr>
      <w:rFonts w:ascii="Arial" w:eastAsia="Arial" w:hAnsi="Arial" w:cs="Arial"/>
      <w:spacing w:val="0"/>
      <w:sz w:val="18"/>
      <w:szCs w:val="18"/>
    </w:rPr>
  </w:style>
  <w:style w:type="character" w:customStyle="1" w:styleId="affff6">
    <w:name w:val="Основной текст_"/>
    <w:link w:val="73"/>
    <w:rsid w:val="00720254"/>
    <w:rPr>
      <w:rFonts w:ascii="Times New Roman" w:eastAsia="Times New Roman" w:hAnsi="Times New Roman" w:cs="Times New Roman"/>
      <w:sz w:val="18"/>
      <w:szCs w:val="18"/>
      <w:shd w:val="clear" w:color="auto" w:fill="FFFFFF"/>
    </w:rPr>
  </w:style>
  <w:style w:type="paragraph" w:customStyle="1" w:styleId="73">
    <w:name w:val="Основной текст7"/>
    <w:basedOn w:val="a7"/>
    <w:link w:val="affff6"/>
    <w:uiPriority w:val="99"/>
    <w:rsid w:val="00720254"/>
    <w:pPr>
      <w:shd w:val="clear" w:color="auto" w:fill="FFFFFF"/>
      <w:suppressAutoHyphens w:val="0"/>
      <w:spacing w:before="480" w:after="780" w:line="0" w:lineRule="atLeast"/>
      <w:ind w:hanging="300"/>
      <w:jc w:val="center"/>
    </w:pPr>
    <w:rPr>
      <w:rFonts w:eastAsia="Times New Roman"/>
      <w:sz w:val="18"/>
      <w:szCs w:val="18"/>
    </w:rPr>
  </w:style>
  <w:style w:type="character" w:customStyle="1" w:styleId="39">
    <w:name w:val="Основной текст (3)_"/>
    <w:link w:val="3a"/>
    <w:uiPriority w:val="99"/>
    <w:rsid w:val="00720254"/>
    <w:rPr>
      <w:rFonts w:ascii="Times New Roman" w:eastAsia="Times New Roman" w:hAnsi="Times New Roman" w:cs="Times New Roman"/>
      <w:sz w:val="23"/>
      <w:szCs w:val="23"/>
      <w:shd w:val="clear" w:color="auto" w:fill="FFFFFF"/>
    </w:rPr>
  </w:style>
  <w:style w:type="paragraph" w:customStyle="1" w:styleId="3a">
    <w:name w:val="Основной текст (3)"/>
    <w:basedOn w:val="a7"/>
    <w:link w:val="39"/>
    <w:uiPriority w:val="99"/>
    <w:rsid w:val="00720254"/>
    <w:pPr>
      <w:shd w:val="clear" w:color="auto" w:fill="FFFFFF"/>
      <w:suppressAutoHyphens w:val="0"/>
      <w:spacing w:before="780" w:line="283" w:lineRule="exact"/>
      <w:jc w:val="center"/>
    </w:pPr>
    <w:rPr>
      <w:rFonts w:eastAsia="Times New Roman"/>
      <w:sz w:val="23"/>
      <w:szCs w:val="23"/>
    </w:rPr>
  </w:style>
  <w:style w:type="character" w:customStyle="1" w:styleId="1f2">
    <w:name w:val="Заголовок №1_"/>
    <w:link w:val="1f3"/>
    <w:uiPriority w:val="99"/>
    <w:rsid w:val="00720254"/>
    <w:rPr>
      <w:rFonts w:ascii="Times New Roman" w:eastAsia="Times New Roman" w:hAnsi="Times New Roman" w:cs="Times New Roman"/>
      <w:sz w:val="23"/>
      <w:szCs w:val="23"/>
      <w:shd w:val="clear" w:color="auto" w:fill="FFFFFF"/>
    </w:rPr>
  </w:style>
  <w:style w:type="paragraph" w:customStyle="1" w:styleId="1f3">
    <w:name w:val="Заголовок №1"/>
    <w:basedOn w:val="a7"/>
    <w:link w:val="1f2"/>
    <w:uiPriority w:val="99"/>
    <w:rsid w:val="00720254"/>
    <w:pPr>
      <w:shd w:val="clear" w:color="auto" w:fill="FFFFFF"/>
      <w:suppressAutoHyphens w:val="0"/>
      <w:spacing w:line="283" w:lineRule="exact"/>
      <w:jc w:val="center"/>
      <w:outlineLvl w:val="0"/>
    </w:pPr>
    <w:rPr>
      <w:rFonts w:eastAsia="Times New Roman"/>
      <w:sz w:val="23"/>
      <w:szCs w:val="23"/>
    </w:rPr>
  </w:style>
  <w:style w:type="character" w:customStyle="1" w:styleId="44">
    <w:name w:val="Основной текст (4)_"/>
    <w:link w:val="45"/>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45">
    <w:name w:val="Основной текст (4)"/>
    <w:basedOn w:val="a7"/>
    <w:link w:val="44"/>
    <w:qFormat/>
    <w:rsid w:val="00720254"/>
    <w:pPr>
      <w:shd w:val="clear" w:color="auto" w:fill="FFFFFF"/>
      <w:suppressAutoHyphens w:val="0"/>
      <w:spacing w:after="300" w:line="0" w:lineRule="atLeast"/>
      <w:jc w:val="center"/>
    </w:pPr>
    <w:rPr>
      <w:rFonts w:eastAsia="Times New Roman"/>
      <w:color w:val="000000"/>
      <w:sz w:val="18"/>
      <w:szCs w:val="18"/>
      <w:lang w:val="en-US" w:eastAsia="ru-RU"/>
    </w:rPr>
  </w:style>
  <w:style w:type="character" w:customStyle="1" w:styleId="7pt">
    <w:name w:val="Колонтитул + 7 pt"/>
    <w:uiPriority w:val="99"/>
    <w:rsid w:val="00720254"/>
    <w:rPr>
      <w:rFonts w:ascii="Times New Roman" w:eastAsia="Times New Roman" w:hAnsi="Times New Roman" w:cs="Times New Roman"/>
      <w:spacing w:val="0"/>
      <w:sz w:val="14"/>
      <w:szCs w:val="14"/>
      <w:shd w:val="clear" w:color="auto" w:fill="FFFFFF"/>
    </w:rPr>
  </w:style>
  <w:style w:type="character" w:customStyle="1" w:styleId="1f4">
    <w:name w:val="Основной текст1"/>
    <w:uiPriority w:val="99"/>
    <w:rsid w:val="00720254"/>
    <w:rPr>
      <w:rFonts w:ascii="Times New Roman" w:eastAsia="Times New Roman" w:hAnsi="Times New Roman" w:cs="Times New Roman"/>
      <w:sz w:val="18"/>
      <w:szCs w:val="18"/>
      <w:u w:val="single"/>
      <w:shd w:val="clear" w:color="auto" w:fill="FFFFFF"/>
    </w:rPr>
  </w:style>
  <w:style w:type="character" w:customStyle="1" w:styleId="53">
    <w:name w:val="Основной текст (5)_"/>
    <w:uiPriority w:val="99"/>
    <w:rsid w:val="00720254"/>
    <w:rPr>
      <w:rFonts w:ascii="Arial" w:eastAsia="Arial" w:hAnsi="Arial" w:cs="Arial"/>
      <w:spacing w:val="0"/>
      <w:sz w:val="11"/>
      <w:szCs w:val="11"/>
    </w:rPr>
  </w:style>
  <w:style w:type="character" w:customStyle="1" w:styleId="54">
    <w:name w:val="Основной текст (5)"/>
    <w:uiPriority w:val="99"/>
    <w:rsid w:val="00720254"/>
    <w:rPr>
      <w:rFonts w:ascii="Arial" w:eastAsia="Arial" w:hAnsi="Arial" w:cs="Arial"/>
      <w:spacing w:val="0"/>
      <w:sz w:val="11"/>
      <w:szCs w:val="11"/>
    </w:rPr>
  </w:style>
  <w:style w:type="character" w:customStyle="1" w:styleId="63">
    <w:name w:val="Основной текст (6)_"/>
    <w:uiPriority w:val="99"/>
    <w:rsid w:val="00720254"/>
    <w:rPr>
      <w:rFonts w:ascii="Consolas" w:eastAsia="Consolas" w:hAnsi="Consolas" w:cs="Consolas"/>
      <w:spacing w:val="0"/>
      <w:w w:val="100"/>
      <w:sz w:val="17"/>
      <w:szCs w:val="17"/>
    </w:rPr>
  </w:style>
  <w:style w:type="character" w:customStyle="1" w:styleId="64">
    <w:name w:val="Основной текст (6)"/>
    <w:uiPriority w:val="99"/>
    <w:rsid w:val="00720254"/>
    <w:rPr>
      <w:rFonts w:ascii="Consolas" w:eastAsia="Consolas" w:hAnsi="Consolas" w:cs="Consolas"/>
      <w:spacing w:val="0"/>
      <w:w w:val="100"/>
      <w:sz w:val="17"/>
      <w:szCs w:val="17"/>
    </w:rPr>
  </w:style>
  <w:style w:type="character" w:customStyle="1" w:styleId="2e">
    <w:name w:val="Основной текст2"/>
    <w:uiPriority w:val="99"/>
    <w:rsid w:val="00720254"/>
    <w:rPr>
      <w:rFonts w:ascii="Times New Roman" w:eastAsia="Times New Roman" w:hAnsi="Times New Roman" w:cs="Times New Roman"/>
      <w:sz w:val="18"/>
      <w:szCs w:val="18"/>
      <w:shd w:val="clear" w:color="auto" w:fill="FFFFFF"/>
    </w:rPr>
  </w:style>
  <w:style w:type="character" w:customStyle="1" w:styleId="83">
    <w:name w:val="Основной текст (8)_"/>
    <w:link w:val="84"/>
    <w:uiPriority w:val="99"/>
    <w:rsid w:val="00720254"/>
    <w:rPr>
      <w:rFonts w:ascii="Arial" w:eastAsia="Arial" w:hAnsi="Arial" w:cs="Arial"/>
      <w:color w:val="000000"/>
      <w:sz w:val="21"/>
      <w:szCs w:val="21"/>
      <w:shd w:val="clear" w:color="auto" w:fill="FFFFFF"/>
      <w:lang w:val="en-US" w:eastAsia="ru-RU"/>
    </w:rPr>
  </w:style>
  <w:style w:type="paragraph" w:customStyle="1" w:styleId="84">
    <w:name w:val="Основной текст (8)"/>
    <w:basedOn w:val="a7"/>
    <w:link w:val="83"/>
    <w:uiPriority w:val="99"/>
    <w:rsid w:val="00720254"/>
    <w:pPr>
      <w:shd w:val="clear" w:color="auto" w:fill="FFFFFF"/>
      <w:suppressAutoHyphens w:val="0"/>
      <w:spacing w:line="0" w:lineRule="atLeast"/>
    </w:pPr>
    <w:rPr>
      <w:rFonts w:ascii="Arial" w:eastAsia="Arial" w:hAnsi="Arial" w:cs="Arial"/>
      <w:color w:val="000000"/>
      <w:sz w:val="21"/>
      <w:szCs w:val="21"/>
      <w:lang w:val="en-US" w:eastAsia="ru-RU"/>
    </w:rPr>
  </w:style>
  <w:style w:type="character" w:customStyle="1" w:styleId="92">
    <w:name w:val="Основной текст (9)_"/>
    <w:link w:val="93"/>
    <w:uiPriority w:val="99"/>
    <w:rsid w:val="00720254"/>
    <w:rPr>
      <w:rFonts w:ascii="Times New Roman" w:eastAsia="Times New Roman" w:hAnsi="Times New Roman" w:cs="Times New Roman"/>
      <w:color w:val="000000"/>
      <w:sz w:val="20"/>
      <w:szCs w:val="20"/>
      <w:shd w:val="clear" w:color="auto" w:fill="FFFFFF"/>
      <w:lang w:val="en-US" w:eastAsia="ru-RU"/>
    </w:rPr>
  </w:style>
  <w:style w:type="paragraph" w:customStyle="1" w:styleId="93">
    <w:name w:val="Основной текст (9)"/>
    <w:basedOn w:val="a7"/>
    <w:link w:val="92"/>
    <w:uiPriority w:val="99"/>
    <w:rsid w:val="00720254"/>
    <w:pPr>
      <w:shd w:val="clear" w:color="auto" w:fill="FFFFFF"/>
      <w:suppressAutoHyphens w:val="0"/>
      <w:spacing w:line="0" w:lineRule="atLeast"/>
    </w:pPr>
    <w:rPr>
      <w:rFonts w:eastAsia="Times New Roman"/>
      <w:color w:val="000000"/>
      <w:sz w:val="20"/>
      <w:szCs w:val="20"/>
      <w:lang w:val="en-US" w:eastAsia="ru-RU"/>
    </w:rPr>
  </w:style>
  <w:style w:type="character" w:customStyle="1" w:styleId="74">
    <w:name w:val="Основной текст (7)_"/>
    <w:link w:val="75"/>
    <w:uiPriority w:val="99"/>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75">
    <w:name w:val="Основной текст (7)"/>
    <w:basedOn w:val="a7"/>
    <w:link w:val="74"/>
    <w:uiPriority w:val="99"/>
    <w:rsid w:val="00720254"/>
    <w:pPr>
      <w:shd w:val="clear" w:color="auto" w:fill="FFFFFF"/>
      <w:suppressAutoHyphens w:val="0"/>
      <w:spacing w:line="0" w:lineRule="atLeast"/>
      <w:ind w:hanging="420"/>
    </w:pPr>
    <w:rPr>
      <w:rFonts w:eastAsia="Times New Roman"/>
      <w:color w:val="000000"/>
      <w:sz w:val="18"/>
      <w:szCs w:val="18"/>
      <w:lang w:val="en-US" w:eastAsia="ru-RU"/>
    </w:rPr>
  </w:style>
  <w:style w:type="character" w:customStyle="1" w:styleId="100">
    <w:name w:val="Основной текст (10)_"/>
    <w:uiPriority w:val="99"/>
    <w:rsid w:val="00720254"/>
    <w:rPr>
      <w:rFonts w:ascii="Times New Roman" w:eastAsia="Times New Roman" w:hAnsi="Times New Roman" w:cs="Times New Roman"/>
      <w:spacing w:val="50"/>
      <w:sz w:val="29"/>
      <w:szCs w:val="29"/>
    </w:rPr>
  </w:style>
  <w:style w:type="character" w:customStyle="1" w:styleId="100pt">
    <w:name w:val="Основной текст (10) + Интервал 0 pt"/>
    <w:uiPriority w:val="99"/>
    <w:rsid w:val="00720254"/>
    <w:rPr>
      <w:rFonts w:ascii="Times New Roman" w:eastAsia="Times New Roman" w:hAnsi="Times New Roman" w:cs="Times New Roman"/>
      <w:spacing w:val="0"/>
      <w:sz w:val="29"/>
      <w:szCs w:val="29"/>
    </w:rPr>
  </w:style>
  <w:style w:type="character" w:customStyle="1" w:styleId="101">
    <w:name w:val="Основной текст (10)"/>
    <w:uiPriority w:val="99"/>
    <w:rsid w:val="00720254"/>
    <w:rPr>
      <w:rFonts w:ascii="Times New Roman" w:eastAsia="Times New Roman" w:hAnsi="Times New Roman" w:cs="Times New Roman"/>
      <w:spacing w:val="50"/>
      <w:sz w:val="29"/>
      <w:szCs w:val="29"/>
    </w:rPr>
  </w:style>
  <w:style w:type="character" w:customStyle="1" w:styleId="109pt0pt">
    <w:name w:val="Основной текст (10) + 9 pt;Курсив;Интервал 0 pt"/>
    <w:uiPriority w:val="99"/>
    <w:rsid w:val="00720254"/>
    <w:rPr>
      <w:rFonts w:ascii="Times New Roman" w:eastAsia="Times New Roman" w:hAnsi="Times New Roman" w:cs="Times New Roman"/>
      <w:i/>
      <w:iCs/>
      <w:spacing w:val="0"/>
      <w:sz w:val="18"/>
      <w:szCs w:val="18"/>
    </w:rPr>
  </w:style>
  <w:style w:type="character" w:customStyle="1" w:styleId="affff7">
    <w:name w:val="Подпись к таблице_"/>
    <w:link w:val="affff8"/>
    <w:uiPriority w:val="99"/>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affff8">
    <w:name w:val="Подпись к таблице"/>
    <w:basedOn w:val="a7"/>
    <w:link w:val="affff7"/>
    <w:uiPriority w:val="99"/>
    <w:rsid w:val="00720254"/>
    <w:pPr>
      <w:shd w:val="clear" w:color="auto" w:fill="FFFFFF"/>
      <w:suppressAutoHyphens w:val="0"/>
      <w:spacing w:line="0" w:lineRule="atLeast"/>
    </w:pPr>
    <w:rPr>
      <w:rFonts w:eastAsia="Times New Roman"/>
      <w:color w:val="000000"/>
      <w:sz w:val="18"/>
      <w:szCs w:val="18"/>
      <w:lang w:val="en-US" w:eastAsia="ru-RU"/>
    </w:rPr>
  </w:style>
  <w:style w:type="character" w:customStyle="1" w:styleId="121">
    <w:name w:val="Основной текст (12)_"/>
    <w:link w:val="122"/>
    <w:uiPriority w:val="99"/>
    <w:rsid w:val="00720254"/>
    <w:rPr>
      <w:rFonts w:ascii="Times New Roman" w:eastAsia="Times New Roman" w:hAnsi="Times New Roman" w:cs="Times New Roman"/>
      <w:sz w:val="23"/>
      <w:szCs w:val="23"/>
      <w:shd w:val="clear" w:color="auto" w:fill="FFFFFF"/>
    </w:rPr>
  </w:style>
  <w:style w:type="paragraph" w:customStyle="1" w:styleId="122">
    <w:name w:val="Основной текст (12)"/>
    <w:basedOn w:val="a7"/>
    <w:link w:val="121"/>
    <w:uiPriority w:val="99"/>
    <w:rsid w:val="00720254"/>
    <w:pPr>
      <w:shd w:val="clear" w:color="auto" w:fill="FFFFFF"/>
      <w:suppressAutoHyphens w:val="0"/>
      <w:spacing w:line="0" w:lineRule="atLeast"/>
    </w:pPr>
    <w:rPr>
      <w:rFonts w:eastAsia="Times New Roman"/>
      <w:sz w:val="23"/>
      <w:szCs w:val="23"/>
    </w:rPr>
  </w:style>
  <w:style w:type="character" w:customStyle="1" w:styleId="123pt">
    <w:name w:val="Основной текст (12) + Интервал 3 pt"/>
    <w:uiPriority w:val="99"/>
    <w:rsid w:val="00720254"/>
    <w:rPr>
      <w:rFonts w:ascii="Times New Roman" w:eastAsia="Times New Roman" w:hAnsi="Times New Roman" w:cs="Times New Roman"/>
      <w:spacing w:val="60"/>
      <w:sz w:val="23"/>
      <w:szCs w:val="23"/>
      <w:shd w:val="clear" w:color="auto" w:fill="FFFFFF"/>
    </w:rPr>
  </w:style>
  <w:style w:type="character" w:customStyle="1" w:styleId="3b">
    <w:name w:val="Основной текст3"/>
    <w:uiPriority w:val="99"/>
    <w:rsid w:val="0072025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720254"/>
    <w:rPr>
      <w:rFonts w:ascii="Times New Roman" w:eastAsia="Times New Roman" w:hAnsi="Times New Roman" w:cs="Times New Roman"/>
      <w:spacing w:val="30"/>
      <w:sz w:val="18"/>
      <w:szCs w:val="18"/>
      <w:shd w:val="clear" w:color="auto" w:fill="FFFFFF"/>
    </w:rPr>
  </w:style>
  <w:style w:type="character" w:customStyle="1" w:styleId="112">
    <w:name w:val="Основной текст (11)_"/>
    <w:uiPriority w:val="99"/>
    <w:rsid w:val="00720254"/>
    <w:rPr>
      <w:rFonts w:ascii="Times New Roman" w:eastAsia="Times New Roman" w:hAnsi="Times New Roman" w:cs="Times New Roman"/>
      <w:spacing w:val="0"/>
      <w:sz w:val="18"/>
      <w:szCs w:val="18"/>
    </w:rPr>
  </w:style>
  <w:style w:type="character" w:customStyle="1" w:styleId="2f">
    <w:name w:val="Заголовок №2_"/>
    <w:uiPriority w:val="99"/>
    <w:rsid w:val="00720254"/>
    <w:rPr>
      <w:rFonts w:ascii="Times New Roman" w:eastAsia="Times New Roman" w:hAnsi="Times New Roman" w:cs="Times New Roman"/>
      <w:spacing w:val="0"/>
      <w:sz w:val="18"/>
      <w:szCs w:val="18"/>
    </w:rPr>
  </w:style>
  <w:style w:type="character" w:customStyle="1" w:styleId="76">
    <w:name w:val="Основной текст (7) + Полужирный"/>
    <w:uiPriority w:val="99"/>
    <w:rsid w:val="0072025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720254"/>
    <w:rPr>
      <w:rFonts w:ascii="Times New Roman" w:eastAsia="Times New Roman" w:hAnsi="Times New Roman" w:cs="Times New Roman"/>
      <w:b/>
      <w:bCs/>
      <w:sz w:val="16"/>
      <w:szCs w:val="16"/>
      <w:shd w:val="clear" w:color="auto" w:fill="FFFFFF"/>
    </w:rPr>
  </w:style>
  <w:style w:type="character" w:customStyle="1" w:styleId="affff9">
    <w:name w:val="Основной текст + Полужирный"/>
    <w:uiPriority w:val="99"/>
    <w:rsid w:val="00720254"/>
    <w:rPr>
      <w:rFonts w:ascii="Times New Roman" w:eastAsia="Times New Roman" w:hAnsi="Times New Roman" w:cs="Times New Roman"/>
      <w:b/>
      <w:bCs/>
      <w:sz w:val="18"/>
      <w:szCs w:val="18"/>
      <w:shd w:val="clear" w:color="auto" w:fill="FFFFFF"/>
    </w:rPr>
  </w:style>
  <w:style w:type="character" w:customStyle="1" w:styleId="affffa">
    <w:name w:val="Подпись к картинке_"/>
    <w:link w:val="affffb"/>
    <w:uiPriority w:val="99"/>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affffb">
    <w:name w:val="Подпись к картинке"/>
    <w:basedOn w:val="a7"/>
    <w:link w:val="affffa"/>
    <w:uiPriority w:val="99"/>
    <w:rsid w:val="00720254"/>
    <w:pPr>
      <w:shd w:val="clear" w:color="auto" w:fill="FFFFFF"/>
      <w:suppressAutoHyphens w:val="0"/>
      <w:spacing w:line="0" w:lineRule="atLeast"/>
    </w:pPr>
    <w:rPr>
      <w:rFonts w:eastAsia="Times New Roman"/>
      <w:color w:val="000000"/>
      <w:sz w:val="18"/>
      <w:szCs w:val="18"/>
      <w:lang w:val="en-US" w:eastAsia="ru-RU"/>
    </w:rPr>
  </w:style>
  <w:style w:type="character" w:customStyle="1" w:styleId="113">
    <w:name w:val="Основной текст (11)"/>
    <w:uiPriority w:val="99"/>
    <w:rsid w:val="00720254"/>
    <w:rPr>
      <w:rFonts w:ascii="Times New Roman" w:eastAsia="Times New Roman" w:hAnsi="Times New Roman" w:cs="Times New Roman"/>
      <w:spacing w:val="0"/>
      <w:sz w:val="18"/>
      <w:szCs w:val="18"/>
      <w:u w:val="single"/>
    </w:rPr>
  </w:style>
  <w:style w:type="character" w:customStyle="1" w:styleId="affffc">
    <w:name w:val="Оглавление_"/>
    <w:link w:val="affffd"/>
    <w:uiPriority w:val="99"/>
    <w:rsid w:val="00720254"/>
    <w:rPr>
      <w:rFonts w:ascii="Times New Roman" w:eastAsia="Times New Roman" w:hAnsi="Times New Roman" w:cs="Times New Roman"/>
      <w:sz w:val="18"/>
      <w:szCs w:val="18"/>
      <w:shd w:val="clear" w:color="auto" w:fill="FFFFFF"/>
    </w:rPr>
  </w:style>
  <w:style w:type="paragraph" w:customStyle="1" w:styleId="affffd">
    <w:name w:val="Оглавление"/>
    <w:basedOn w:val="a7"/>
    <w:link w:val="affffc"/>
    <w:uiPriority w:val="99"/>
    <w:rsid w:val="00720254"/>
    <w:pPr>
      <w:shd w:val="clear" w:color="auto" w:fill="FFFFFF"/>
      <w:suppressAutoHyphens w:val="0"/>
      <w:spacing w:line="240" w:lineRule="exact"/>
    </w:pPr>
    <w:rPr>
      <w:rFonts w:eastAsia="Times New Roman"/>
      <w:sz w:val="18"/>
      <w:szCs w:val="18"/>
    </w:rPr>
  </w:style>
  <w:style w:type="character" w:customStyle="1" w:styleId="131">
    <w:name w:val="Основной текст (13)_"/>
    <w:link w:val="132"/>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132">
    <w:name w:val="Основной текст (13)"/>
    <w:basedOn w:val="a7"/>
    <w:link w:val="131"/>
    <w:uiPriority w:val="99"/>
    <w:rsid w:val="00720254"/>
    <w:pPr>
      <w:shd w:val="clear" w:color="auto" w:fill="FFFFFF"/>
      <w:suppressAutoHyphens w:val="0"/>
      <w:spacing w:line="0" w:lineRule="atLeast"/>
    </w:pPr>
    <w:rPr>
      <w:rFonts w:eastAsia="Times New Roman"/>
      <w:color w:val="000000"/>
      <w:sz w:val="18"/>
      <w:szCs w:val="18"/>
      <w:lang w:val="en-US" w:eastAsia="ru-RU"/>
    </w:rPr>
  </w:style>
  <w:style w:type="character" w:customStyle="1" w:styleId="46">
    <w:name w:val="Основной текст4"/>
    <w:uiPriority w:val="99"/>
    <w:rsid w:val="0072025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720254"/>
    <w:rPr>
      <w:rFonts w:ascii="Times New Roman" w:eastAsia="Times New Roman" w:hAnsi="Times New Roman" w:cs="Times New Roman"/>
      <w:color w:val="000000"/>
      <w:sz w:val="14"/>
      <w:szCs w:val="14"/>
      <w:shd w:val="clear" w:color="auto" w:fill="FFFFFF"/>
      <w:lang w:val="en-US" w:eastAsia="ru-RU"/>
    </w:rPr>
  </w:style>
  <w:style w:type="paragraph" w:customStyle="1" w:styleId="141">
    <w:name w:val="Основной текст (14)"/>
    <w:basedOn w:val="a7"/>
    <w:link w:val="140"/>
    <w:uiPriority w:val="99"/>
    <w:rsid w:val="00720254"/>
    <w:pPr>
      <w:shd w:val="clear" w:color="auto" w:fill="FFFFFF"/>
      <w:suppressAutoHyphens w:val="0"/>
      <w:spacing w:after="120" w:line="0" w:lineRule="atLeast"/>
    </w:pPr>
    <w:rPr>
      <w:rFonts w:eastAsia="Times New Roman"/>
      <w:color w:val="000000"/>
      <w:sz w:val="14"/>
      <w:szCs w:val="14"/>
      <w:lang w:val="en-US" w:eastAsia="ru-RU"/>
    </w:rPr>
  </w:style>
  <w:style w:type="character" w:customStyle="1" w:styleId="9pt">
    <w:name w:val="Колонтитул + 9 pt;Полужирный"/>
    <w:uiPriority w:val="99"/>
    <w:rsid w:val="0072025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720254"/>
    <w:rPr>
      <w:rFonts w:ascii="Times New Roman" w:eastAsia="Times New Roman" w:hAnsi="Times New Roman" w:cs="Times New Roman"/>
      <w:sz w:val="18"/>
      <w:szCs w:val="18"/>
      <w:shd w:val="clear" w:color="auto" w:fill="FFFFFF"/>
    </w:rPr>
  </w:style>
  <w:style w:type="paragraph" w:customStyle="1" w:styleId="151">
    <w:name w:val="Основной текст (15)"/>
    <w:basedOn w:val="a7"/>
    <w:link w:val="150"/>
    <w:uiPriority w:val="99"/>
    <w:rsid w:val="00720254"/>
    <w:pPr>
      <w:shd w:val="clear" w:color="auto" w:fill="FFFFFF"/>
      <w:suppressAutoHyphens w:val="0"/>
      <w:spacing w:line="0" w:lineRule="atLeast"/>
    </w:pPr>
    <w:rPr>
      <w:rFonts w:eastAsia="Times New Roman"/>
      <w:sz w:val="18"/>
      <w:szCs w:val="18"/>
    </w:rPr>
  </w:style>
  <w:style w:type="character" w:customStyle="1" w:styleId="affffe">
    <w:name w:val="Основной текст + Курсив"/>
    <w:uiPriority w:val="99"/>
    <w:rsid w:val="0072025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720254"/>
    <w:rPr>
      <w:rFonts w:ascii="Times New Roman" w:eastAsia="Times New Roman" w:hAnsi="Times New Roman" w:cs="Times New Roman"/>
      <w:sz w:val="18"/>
      <w:szCs w:val="18"/>
      <w:shd w:val="clear" w:color="auto" w:fill="FFFFFF"/>
    </w:rPr>
  </w:style>
  <w:style w:type="paragraph" w:customStyle="1" w:styleId="161">
    <w:name w:val="Основной текст (16)"/>
    <w:basedOn w:val="a7"/>
    <w:link w:val="160"/>
    <w:uiPriority w:val="99"/>
    <w:rsid w:val="00720254"/>
    <w:pPr>
      <w:shd w:val="clear" w:color="auto" w:fill="FFFFFF"/>
      <w:suppressAutoHyphens w:val="0"/>
      <w:spacing w:line="0" w:lineRule="atLeast"/>
    </w:pPr>
    <w:rPr>
      <w:rFonts w:eastAsia="Times New Roman"/>
      <w:sz w:val="18"/>
      <w:szCs w:val="18"/>
    </w:rPr>
  </w:style>
  <w:style w:type="character" w:customStyle="1" w:styleId="170">
    <w:name w:val="Основной текст (17)_"/>
    <w:link w:val="171"/>
    <w:uiPriority w:val="99"/>
    <w:rsid w:val="00720254"/>
    <w:rPr>
      <w:rFonts w:ascii="Times New Roman" w:eastAsia="Times New Roman" w:hAnsi="Times New Roman" w:cs="Times New Roman"/>
      <w:sz w:val="17"/>
      <w:szCs w:val="17"/>
      <w:shd w:val="clear" w:color="auto" w:fill="FFFFFF"/>
    </w:rPr>
  </w:style>
  <w:style w:type="paragraph" w:customStyle="1" w:styleId="171">
    <w:name w:val="Основной текст (17)"/>
    <w:basedOn w:val="a7"/>
    <w:link w:val="170"/>
    <w:uiPriority w:val="99"/>
    <w:rsid w:val="00720254"/>
    <w:pPr>
      <w:shd w:val="clear" w:color="auto" w:fill="FFFFFF"/>
      <w:suppressAutoHyphens w:val="0"/>
      <w:spacing w:line="0" w:lineRule="atLeast"/>
    </w:pPr>
    <w:rPr>
      <w:rFonts w:eastAsia="Times New Roman"/>
      <w:sz w:val="17"/>
      <w:szCs w:val="17"/>
    </w:rPr>
  </w:style>
  <w:style w:type="character" w:customStyle="1" w:styleId="180">
    <w:name w:val="Основной текст (18)_"/>
    <w:link w:val="181"/>
    <w:uiPriority w:val="99"/>
    <w:rsid w:val="00720254"/>
    <w:rPr>
      <w:rFonts w:ascii="Times New Roman" w:eastAsia="Times New Roman" w:hAnsi="Times New Roman" w:cs="Times New Roman"/>
      <w:sz w:val="18"/>
      <w:szCs w:val="18"/>
      <w:shd w:val="clear" w:color="auto" w:fill="FFFFFF"/>
    </w:rPr>
  </w:style>
  <w:style w:type="paragraph" w:customStyle="1" w:styleId="181">
    <w:name w:val="Основной текст (18)"/>
    <w:basedOn w:val="a7"/>
    <w:link w:val="180"/>
    <w:uiPriority w:val="99"/>
    <w:rsid w:val="00720254"/>
    <w:pPr>
      <w:shd w:val="clear" w:color="auto" w:fill="FFFFFF"/>
      <w:suppressAutoHyphens w:val="0"/>
      <w:spacing w:line="0" w:lineRule="atLeast"/>
    </w:pPr>
    <w:rPr>
      <w:rFonts w:eastAsia="Times New Roman"/>
      <w:sz w:val="18"/>
      <w:szCs w:val="18"/>
    </w:rPr>
  </w:style>
  <w:style w:type="character" w:customStyle="1" w:styleId="190">
    <w:name w:val="Основной текст (19)_"/>
    <w:link w:val="191"/>
    <w:uiPriority w:val="99"/>
    <w:rsid w:val="00720254"/>
    <w:rPr>
      <w:rFonts w:ascii="Times New Roman" w:eastAsia="Times New Roman" w:hAnsi="Times New Roman" w:cs="Times New Roman"/>
      <w:sz w:val="18"/>
      <w:szCs w:val="18"/>
      <w:shd w:val="clear" w:color="auto" w:fill="FFFFFF"/>
    </w:rPr>
  </w:style>
  <w:style w:type="paragraph" w:customStyle="1" w:styleId="191">
    <w:name w:val="Основной текст (19)"/>
    <w:basedOn w:val="a7"/>
    <w:link w:val="190"/>
    <w:uiPriority w:val="99"/>
    <w:rsid w:val="00720254"/>
    <w:pPr>
      <w:shd w:val="clear" w:color="auto" w:fill="FFFFFF"/>
      <w:suppressAutoHyphens w:val="0"/>
      <w:spacing w:after="600" w:line="0" w:lineRule="atLeast"/>
    </w:pPr>
    <w:rPr>
      <w:rFonts w:eastAsia="Times New Roman"/>
      <w:sz w:val="18"/>
      <w:szCs w:val="18"/>
    </w:rPr>
  </w:style>
  <w:style w:type="character" w:customStyle="1" w:styleId="55">
    <w:name w:val="Основной текст5"/>
    <w:uiPriority w:val="99"/>
    <w:rsid w:val="0072025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72025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0">
    <w:name w:val="Заголовок №2 + Не полужирный;Курсив"/>
    <w:uiPriority w:val="99"/>
    <w:rsid w:val="00720254"/>
    <w:rPr>
      <w:rFonts w:ascii="Times New Roman" w:eastAsia="Times New Roman" w:hAnsi="Times New Roman" w:cs="Times New Roman"/>
      <w:b/>
      <w:bCs/>
      <w:i/>
      <w:iCs/>
      <w:spacing w:val="0"/>
      <w:sz w:val="18"/>
      <w:szCs w:val="18"/>
    </w:rPr>
  </w:style>
  <w:style w:type="character" w:customStyle="1" w:styleId="2f1">
    <w:name w:val="Заголовок №2 + Не полужирный"/>
    <w:uiPriority w:val="99"/>
    <w:rsid w:val="00720254"/>
    <w:rPr>
      <w:rFonts w:ascii="Times New Roman" w:eastAsia="Times New Roman" w:hAnsi="Times New Roman" w:cs="Times New Roman"/>
      <w:b/>
      <w:bCs/>
      <w:spacing w:val="0"/>
      <w:sz w:val="18"/>
      <w:szCs w:val="18"/>
    </w:rPr>
  </w:style>
  <w:style w:type="character" w:customStyle="1" w:styleId="74pt">
    <w:name w:val="Основной текст (7) + 4 pt;Не курсив"/>
    <w:uiPriority w:val="99"/>
    <w:rsid w:val="00720254"/>
    <w:rPr>
      <w:rFonts w:ascii="Times New Roman" w:eastAsia="Times New Roman" w:hAnsi="Times New Roman" w:cs="Times New Roman"/>
      <w:i/>
      <w:iCs/>
      <w:color w:val="000000"/>
      <w:sz w:val="8"/>
      <w:szCs w:val="8"/>
      <w:shd w:val="clear" w:color="auto" w:fill="FFFFFF"/>
      <w:lang w:val="en-US" w:eastAsia="ru-RU"/>
    </w:rPr>
  </w:style>
  <w:style w:type="character" w:customStyle="1" w:styleId="2f2">
    <w:name w:val="Подпись к таблице (2)_"/>
    <w:link w:val="2f3"/>
    <w:uiPriority w:val="99"/>
    <w:rsid w:val="00720254"/>
    <w:rPr>
      <w:rFonts w:ascii="Times New Roman" w:eastAsia="Times New Roman" w:hAnsi="Times New Roman" w:cs="Times New Roman"/>
      <w:sz w:val="18"/>
      <w:szCs w:val="18"/>
      <w:shd w:val="clear" w:color="auto" w:fill="FFFFFF"/>
    </w:rPr>
  </w:style>
  <w:style w:type="paragraph" w:customStyle="1" w:styleId="2f3">
    <w:name w:val="Подпись к таблице (2)"/>
    <w:basedOn w:val="a7"/>
    <w:link w:val="2f2"/>
    <w:uiPriority w:val="99"/>
    <w:rsid w:val="00720254"/>
    <w:pPr>
      <w:shd w:val="clear" w:color="auto" w:fill="FFFFFF"/>
      <w:suppressAutoHyphens w:val="0"/>
      <w:spacing w:line="0" w:lineRule="atLeast"/>
    </w:pPr>
    <w:rPr>
      <w:rFonts w:eastAsia="Times New Roman"/>
      <w:sz w:val="18"/>
      <w:szCs w:val="18"/>
    </w:rPr>
  </w:style>
  <w:style w:type="character" w:customStyle="1" w:styleId="9pt0">
    <w:name w:val="Колонтитул + 9 pt;Курсив"/>
    <w:uiPriority w:val="99"/>
    <w:rsid w:val="00720254"/>
    <w:rPr>
      <w:rFonts w:ascii="Times New Roman" w:eastAsia="Times New Roman" w:hAnsi="Times New Roman" w:cs="Times New Roman"/>
      <w:i/>
      <w:iCs/>
      <w:spacing w:val="0"/>
      <w:sz w:val="18"/>
      <w:szCs w:val="18"/>
      <w:shd w:val="clear" w:color="auto" w:fill="FFFFFF"/>
    </w:rPr>
  </w:style>
  <w:style w:type="character" w:customStyle="1" w:styleId="65">
    <w:name w:val="Основной текст6"/>
    <w:uiPriority w:val="99"/>
    <w:rsid w:val="00720254"/>
    <w:rPr>
      <w:rFonts w:ascii="Times New Roman" w:eastAsia="Times New Roman" w:hAnsi="Times New Roman" w:cs="Times New Roman"/>
      <w:sz w:val="18"/>
      <w:szCs w:val="18"/>
      <w:u w:val="single"/>
      <w:shd w:val="clear" w:color="auto" w:fill="FFFFFF"/>
    </w:rPr>
  </w:style>
  <w:style w:type="character" w:customStyle="1" w:styleId="2f4">
    <w:name w:val="Заголовок №2"/>
    <w:uiPriority w:val="99"/>
    <w:rsid w:val="00720254"/>
    <w:rPr>
      <w:rFonts w:ascii="Times New Roman" w:eastAsia="Times New Roman" w:hAnsi="Times New Roman" w:cs="Times New Roman"/>
      <w:spacing w:val="0"/>
      <w:sz w:val="18"/>
      <w:szCs w:val="18"/>
      <w:u w:val="single"/>
    </w:rPr>
  </w:style>
  <w:style w:type="character" w:customStyle="1" w:styleId="77">
    <w:name w:val="Основной текст (7) + Не курсив"/>
    <w:uiPriority w:val="99"/>
    <w:rsid w:val="00720254"/>
    <w:rPr>
      <w:rFonts w:ascii="Times New Roman" w:eastAsia="Times New Roman" w:hAnsi="Times New Roman" w:cs="Times New Roman"/>
      <w:i/>
      <w:iCs/>
      <w:color w:val="000000"/>
      <w:sz w:val="18"/>
      <w:szCs w:val="18"/>
      <w:shd w:val="clear" w:color="auto" w:fill="FFFFFF"/>
      <w:lang w:val="en-US" w:eastAsia="ru-RU"/>
    </w:rPr>
  </w:style>
  <w:style w:type="character" w:customStyle="1" w:styleId="8TimesNewRoman9pt">
    <w:name w:val="Основной текст (8) + Times New Roman;9 pt"/>
    <w:uiPriority w:val="99"/>
    <w:rsid w:val="00720254"/>
    <w:rPr>
      <w:rFonts w:ascii="Times New Roman" w:eastAsia="Times New Roman" w:hAnsi="Times New Roman" w:cs="Times New Roman"/>
      <w:color w:val="000000"/>
      <w:spacing w:val="0"/>
      <w:sz w:val="18"/>
      <w:szCs w:val="18"/>
      <w:shd w:val="clear" w:color="auto" w:fill="FFFFFF"/>
      <w:lang w:val="en-US" w:eastAsia="ru-RU"/>
    </w:rPr>
  </w:style>
  <w:style w:type="character" w:customStyle="1" w:styleId="3c">
    <w:name w:val="Заголовок №3_"/>
    <w:uiPriority w:val="99"/>
    <w:rsid w:val="00720254"/>
    <w:rPr>
      <w:spacing w:val="0"/>
      <w:sz w:val="18"/>
      <w:szCs w:val="18"/>
    </w:rPr>
  </w:style>
  <w:style w:type="character" w:customStyle="1" w:styleId="3d">
    <w:name w:val="Заголовок №3"/>
    <w:uiPriority w:val="99"/>
    <w:rsid w:val="00720254"/>
    <w:rPr>
      <w:spacing w:val="0"/>
      <w:sz w:val="18"/>
      <w:szCs w:val="18"/>
    </w:rPr>
  </w:style>
  <w:style w:type="character" w:customStyle="1" w:styleId="ArialUnicodeMS45pt1pt">
    <w:name w:val="Колонтитул + Arial Unicode MS;4;5 pt;Курсив;Интервал 1 pt"/>
    <w:uiPriority w:val="99"/>
    <w:rsid w:val="00720254"/>
    <w:rPr>
      <w:rFonts w:ascii="Arial Unicode MS" w:eastAsia="Arial Unicode MS" w:hAnsi="Arial Unicode MS" w:cs="Arial Unicode MS"/>
      <w:i/>
      <w:iCs/>
      <w:spacing w:val="20"/>
      <w:w w:val="100"/>
      <w:sz w:val="9"/>
      <w:szCs w:val="9"/>
      <w:shd w:val="clear" w:color="auto" w:fill="FFFFFF"/>
    </w:rPr>
  </w:style>
  <w:style w:type="character" w:customStyle="1" w:styleId="58">
    <w:name w:val="Заголовок №5_"/>
    <w:link w:val="59"/>
    <w:uiPriority w:val="99"/>
    <w:rsid w:val="00720254"/>
    <w:rPr>
      <w:rFonts w:ascii="Times New Roman" w:eastAsia="Times New Roman" w:hAnsi="Times New Roman" w:cs="Times New Roman"/>
      <w:sz w:val="18"/>
      <w:szCs w:val="18"/>
      <w:shd w:val="clear" w:color="auto" w:fill="FFFFFF"/>
    </w:rPr>
  </w:style>
  <w:style w:type="paragraph" w:customStyle="1" w:styleId="59">
    <w:name w:val="Заголовок №5"/>
    <w:basedOn w:val="a7"/>
    <w:link w:val="58"/>
    <w:uiPriority w:val="99"/>
    <w:rsid w:val="00720254"/>
    <w:pPr>
      <w:shd w:val="clear" w:color="auto" w:fill="FFFFFF"/>
      <w:suppressAutoHyphens w:val="0"/>
      <w:spacing w:after="360" w:line="514" w:lineRule="exact"/>
      <w:jc w:val="center"/>
      <w:outlineLvl w:val="4"/>
    </w:pPr>
    <w:rPr>
      <w:rFonts w:eastAsia="Times New Roman"/>
      <w:sz w:val="18"/>
      <w:szCs w:val="18"/>
    </w:rPr>
  </w:style>
  <w:style w:type="character" w:customStyle="1" w:styleId="47">
    <w:name w:val="Заголовок №4_"/>
    <w:link w:val="48"/>
    <w:uiPriority w:val="99"/>
    <w:rsid w:val="00720254"/>
    <w:rPr>
      <w:rFonts w:ascii="Times New Roman" w:eastAsia="Times New Roman" w:hAnsi="Times New Roman" w:cs="Times New Roman"/>
      <w:sz w:val="21"/>
      <w:szCs w:val="21"/>
      <w:shd w:val="clear" w:color="auto" w:fill="FFFFFF"/>
    </w:rPr>
  </w:style>
  <w:style w:type="paragraph" w:customStyle="1" w:styleId="48">
    <w:name w:val="Заголовок №4"/>
    <w:basedOn w:val="a7"/>
    <w:link w:val="47"/>
    <w:uiPriority w:val="99"/>
    <w:rsid w:val="00720254"/>
    <w:pPr>
      <w:shd w:val="clear" w:color="auto" w:fill="FFFFFF"/>
      <w:suppressAutoHyphens w:val="0"/>
      <w:spacing w:line="250" w:lineRule="exact"/>
      <w:jc w:val="center"/>
      <w:outlineLvl w:val="3"/>
    </w:pPr>
    <w:rPr>
      <w:rFonts w:eastAsia="Times New Roman"/>
      <w:sz w:val="21"/>
      <w:szCs w:val="21"/>
    </w:rPr>
  </w:style>
  <w:style w:type="character" w:customStyle="1" w:styleId="3e">
    <w:name w:val="Подпись к таблице (3)_"/>
    <w:uiPriority w:val="99"/>
    <w:rsid w:val="00720254"/>
    <w:rPr>
      <w:spacing w:val="0"/>
      <w:sz w:val="15"/>
      <w:szCs w:val="15"/>
    </w:rPr>
  </w:style>
  <w:style w:type="character" w:customStyle="1" w:styleId="3TimesNewRoman9pt">
    <w:name w:val="Подпись к таблице (3) + Times New Roman;9 pt;Не курсив"/>
    <w:uiPriority w:val="99"/>
    <w:rsid w:val="00720254"/>
    <w:rPr>
      <w:rFonts w:ascii="Times New Roman" w:eastAsia="Times New Roman" w:hAnsi="Times New Roman" w:cs="Times New Roman"/>
      <w:i/>
      <w:iCs/>
      <w:spacing w:val="0"/>
      <w:sz w:val="18"/>
      <w:szCs w:val="18"/>
    </w:rPr>
  </w:style>
  <w:style w:type="character" w:customStyle="1" w:styleId="3f">
    <w:name w:val="Подпись к таблице (3)"/>
    <w:uiPriority w:val="99"/>
    <w:rsid w:val="00720254"/>
    <w:rPr>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720254"/>
    <w:rPr>
      <w:rFonts w:ascii="Times New Roman" w:eastAsia="Times New Roman" w:hAnsi="Times New Roman" w:cs="Times New Roman"/>
      <w:b/>
      <w:bCs/>
      <w:i/>
      <w:iCs/>
      <w:spacing w:val="90"/>
      <w:sz w:val="21"/>
      <w:szCs w:val="21"/>
    </w:rPr>
  </w:style>
  <w:style w:type="character" w:customStyle="1" w:styleId="6TimesNewRoman115pt0pt100">
    <w:name w:val="Основной текст (6) + Times New Roman;11;5 pt;Интервал 0 pt;Масштаб 100%"/>
    <w:uiPriority w:val="99"/>
    <w:rsid w:val="00720254"/>
    <w:rPr>
      <w:rFonts w:ascii="Times New Roman" w:eastAsia="Times New Roman" w:hAnsi="Times New Roman" w:cs="Times New Roman"/>
      <w:spacing w:val="0"/>
      <w:w w:val="100"/>
      <w:sz w:val="23"/>
      <w:szCs w:val="23"/>
    </w:rPr>
  </w:style>
  <w:style w:type="character" w:customStyle="1" w:styleId="85">
    <w:name w:val="Основной текст (8) + Не курсив"/>
    <w:uiPriority w:val="99"/>
    <w:rsid w:val="00720254"/>
    <w:rPr>
      <w:rFonts w:ascii="Times New Roman" w:eastAsia="Times New Roman" w:hAnsi="Times New Roman" w:cs="Times New Roman"/>
      <w:i/>
      <w:iCs/>
      <w:color w:val="000000"/>
      <w:spacing w:val="0"/>
      <w:sz w:val="18"/>
      <w:szCs w:val="18"/>
      <w:shd w:val="clear" w:color="auto" w:fill="FFFFFF"/>
      <w:lang w:val="en-US" w:eastAsia="ru-RU"/>
    </w:rPr>
  </w:style>
  <w:style w:type="character" w:customStyle="1" w:styleId="21pt">
    <w:name w:val="Основной текст + 21 pt"/>
    <w:uiPriority w:val="99"/>
    <w:rsid w:val="00720254"/>
    <w:rPr>
      <w:rFonts w:ascii="Times New Roman" w:eastAsia="Times New Roman" w:hAnsi="Times New Roman" w:cs="Times New Roman"/>
      <w:sz w:val="42"/>
      <w:szCs w:val="42"/>
      <w:shd w:val="clear" w:color="auto" w:fill="FFFFFF"/>
    </w:rPr>
  </w:style>
  <w:style w:type="character" w:customStyle="1" w:styleId="86">
    <w:name w:val="Основной текст (8) + Полужирный"/>
    <w:uiPriority w:val="99"/>
    <w:rsid w:val="00720254"/>
    <w:rPr>
      <w:rFonts w:ascii="Times New Roman" w:eastAsia="Times New Roman" w:hAnsi="Times New Roman" w:cs="Times New Roman"/>
      <w:b/>
      <w:bCs/>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720254"/>
    <w:rPr>
      <w:rFonts w:ascii="Arial Unicode MS" w:eastAsia="Arial Unicode MS" w:hAnsi="Arial Unicode MS" w:cs="Arial Unicode MS"/>
      <w:i/>
      <w:iCs/>
      <w:spacing w:val="0"/>
      <w:sz w:val="14"/>
      <w:szCs w:val="14"/>
    </w:rPr>
  </w:style>
  <w:style w:type="character" w:customStyle="1" w:styleId="ArialUnicodeMS75pt">
    <w:name w:val="Основной текст + Arial Unicode MS;7;5 pt"/>
    <w:uiPriority w:val="99"/>
    <w:rsid w:val="0072025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72025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72025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72025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72025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720254"/>
    <w:rPr>
      <w:rFonts w:ascii="Times New Roman" w:eastAsia="Times New Roman" w:hAnsi="Times New Roman" w:cs="Times New Roman"/>
      <w:spacing w:val="10"/>
      <w:sz w:val="12"/>
      <w:szCs w:val="12"/>
      <w:shd w:val="clear" w:color="auto" w:fill="FFFFFF"/>
    </w:rPr>
  </w:style>
  <w:style w:type="paragraph" w:customStyle="1" w:styleId="87">
    <w:name w:val="Основной текст8"/>
    <w:basedOn w:val="a7"/>
    <w:uiPriority w:val="99"/>
    <w:rsid w:val="00720254"/>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table" w:customStyle="1" w:styleId="230">
    <w:name w:val="Сетка таблицы23"/>
    <w:basedOn w:val="a9"/>
    <w:uiPriority w:val="9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
    <w:name w:val="Основной текст + Полужирный;Курсив"/>
    <w:uiPriority w:val="99"/>
    <w:rsid w:val="0072025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720254"/>
    <w:rPr>
      <w:rFonts w:ascii="Tahoma" w:eastAsia="Tahoma" w:hAnsi="Tahoma" w:cs="Tahoma"/>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72025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720254"/>
    <w:rPr>
      <w:rFonts w:ascii="Times New Roman" w:eastAsia="Times New Roman" w:hAnsi="Times New Roman" w:cs="Times New Roman"/>
      <w:sz w:val="18"/>
      <w:szCs w:val="18"/>
      <w:shd w:val="clear" w:color="auto" w:fill="FFFFFF"/>
    </w:rPr>
  </w:style>
  <w:style w:type="paragraph" w:customStyle="1" w:styleId="521">
    <w:name w:val="Заголовок №5 (2)"/>
    <w:basedOn w:val="a7"/>
    <w:link w:val="520"/>
    <w:uiPriority w:val="99"/>
    <w:rsid w:val="00720254"/>
    <w:pPr>
      <w:shd w:val="clear" w:color="auto" w:fill="FFFFFF"/>
      <w:suppressAutoHyphens w:val="0"/>
      <w:spacing w:after="180" w:line="226" w:lineRule="exact"/>
      <w:outlineLvl w:val="4"/>
    </w:pPr>
    <w:rPr>
      <w:rFonts w:eastAsia="Times New Roman"/>
      <w:sz w:val="18"/>
      <w:szCs w:val="18"/>
    </w:rPr>
  </w:style>
  <w:style w:type="character" w:customStyle="1" w:styleId="2Tahoma85pt0pt">
    <w:name w:val="Основной текст (2) + Tahoma;8;5 pt;Интервал 0 pt"/>
    <w:uiPriority w:val="99"/>
    <w:rsid w:val="00720254"/>
    <w:rPr>
      <w:rFonts w:ascii="Tahoma" w:eastAsia="Tahoma" w:hAnsi="Tahoma" w:cs="Tahoma"/>
      <w:spacing w:val="10"/>
      <w:sz w:val="17"/>
      <w:szCs w:val="17"/>
      <w:shd w:val="clear" w:color="auto" w:fill="FFFFFF"/>
    </w:rPr>
  </w:style>
  <w:style w:type="character" w:customStyle="1" w:styleId="ArialNarrow6pt">
    <w:name w:val="Основной текст + Arial Narrow;6 pt;Курсив"/>
    <w:uiPriority w:val="99"/>
    <w:rsid w:val="00720254"/>
    <w:rPr>
      <w:rFonts w:ascii="Arial Narrow" w:eastAsia="Arial Narrow" w:hAnsi="Arial Narrow" w:cs="Arial Narrow"/>
      <w:i/>
      <w:iCs/>
      <w:w w:val="100"/>
      <w:sz w:val="12"/>
      <w:szCs w:val="12"/>
      <w:shd w:val="clear" w:color="auto" w:fill="FFFFFF"/>
    </w:rPr>
  </w:style>
  <w:style w:type="table" w:customStyle="1" w:styleId="330">
    <w:name w:val="Сетка таблицы33"/>
    <w:basedOn w:val="a9"/>
    <w:uiPriority w:val="9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21">
    <w:name w:val="Заголовок №4 (2)_"/>
    <w:link w:val="422"/>
    <w:uiPriority w:val="99"/>
    <w:rsid w:val="00720254"/>
    <w:rPr>
      <w:rFonts w:ascii="Times New Roman" w:eastAsia="Times New Roman" w:hAnsi="Times New Roman" w:cs="Times New Roman"/>
      <w:sz w:val="18"/>
      <w:szCs w:val="18"/>
      <w:shd w:val="clear" w:color="auto" w:fill="FFFFFF"/>
    </w:rPr>
  </w:style>
  <w:style w:type="paragraph" w:customStyle="1" w:styleId="422">
    <w:name w:val="Заголовок №4 (2)"/>
    <w:basedOn w:val="a7"/>
    <w:link w:val="421"/>
    <w:uiPriority w:val="99"/>
    <w:rsid w:val="00720254"/>
    <w:pPr>
      <w:shd w:val="clear" w:color="auto" w:fill="FFFFFF"/>
      <w:suppressAutoHyphens w:val="0"/>
      <w:spacing w:after="240" w:line="0" w:lineRule="atLeast"/>
      <w:jc w:val="center"/>
      <w:outlineLvl w:val="3"/>
    </w:pPr>
    <w:rPr>
      <w:rFonts w:eastAsia="Times New Roman"/>
      <w:sz w:val="18"/>
      <w:szCs w:val="18"/>
    </w:rPr>
  </w:style>
  <w:style w:type="character" w:customStyle="1" w:styleId="75pt">
    <w:name w:val="Колонтитул + 7;5 pt"/>
    <w:uiPriority w:val="99"/>
    <w:rsid w:val="0072025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720254"/>
    <w:rPr>
      <w:rFonts w:ascii="Times New Roman" w:eastAsia="Times New Roman" w:hAnsi="Times New Roman" w:cs="Times New Roman"/>
      <w:spacing w:val="0"/>
      <w:sz w:val="13"/>
      <w:szCs w:val="13"/>
      <w:shd w:val="clear" w:color="auto" w:fill="FFFFFF"/>
    </w:rPr>
  </w:style>
  <w:style w:type="character" w:customStyle="1" w:styleId="88">
    <w:name w:val="Основной текст (8) + Не полужирный;Не курсив"/>
    <w:uiPriority w:val="99"/>
    <w:rsid w:val="00720254"/>
    <w:rPr>
      <w:rFonts w:ascii="Times New Roman" w:eastAsia="Times New Roman" w:hAnsi="Times New Roman" w:cs="Times New Roman"/>
      <w:b/>
      <w:bCs/>
      <w:i/>
      <w:iCs/>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72025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72025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72025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720254"/>
    <w:rPr>
      <w:rFonts w:ascii="Times New Roman" w:eastAsia="Times New Roman" w:hAnsi="Times New Roman" w:cs="Times New Roman"/>
      <w:b/>
      <w:bCs/>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720254"/>
    <w:rPr>
      <w:rFonts w:ascii="Times New Roman" w:eastAsia="Times New Roman" w:hAnsi="Times New Roman" w:cs="Times New Roman"/>
      <w:spacing w:val="-10"/>
      <w:sz w:val="18"/>
      <w:szCs w:val="18"/>
      <w:shd w:val="clear" w:color="auto" w:fill="FFFFFF"/>
    </w:rPr>
  </w:style>
  <w:style w:type="character" w:customStyle="1" w:styleId="2pt">
    <w:name w:val="Основной текст + Интервал 2 pt"/>
    <w:uiPriority w:val="99"/>
    <w:rsid w:val="00720254"/>
    <w:rPr>
      <w:rFonts w:ascii="Times New Roman" w:eastAsia="Times New Roman" w:hAnsi="Times New Roman" w:cs="Times New Roman"/>
      <w:spacing w:val="50"/>
      <w:sz w:val="18"/>
      <w:szCs w:val="18"/>
      <w:shd w:val="clear" w:color="auto" w:fill="FFFFFF"/>
      <w:lang w:val="en-US"/>
    </w:rPr>
  </w:style>
  <w:style w:type="character" w:customStyle="1" w:styleId="200">
    <w:name w:val="Основной текст (20)_"/>
    <w:link w:val="201"/>
    <w:uiPriority w:val="99"/>
    <w:rsid w:val="00720254"/>
    <w:rPr>
      <w:rFonts w:ascii="Times New Roman" w:eastAsia="Times New Roman" w:hAnsi="Times New Roman" w:cs="Times New Roman"/>
      <w:sz w:val="18"/>
      <w:szCs w:val="18"/>
      <w:shd w:val="clear" w:color="auto" w:fill="FFFFFF"/>
    </w:rPr>
  </w:style>
  <w:style w:type="paragraph" w:customStyle="1" w:styleId="201">
    <w:name w:val="Основной текст (20)"/>
    <w:basedOn w:val="a7"/>
    <w:link w:val="200"/>
    <w:uiPriority w:val="99"/>
    <w:rsid w:val="00720254"/>
    <w:pPr>
      <w:shd w:val="clear" w:color="auto" w:fill="FFFFFF"/>
      <w:suppressAutoHyphens w:val="0"/>
      <w:spacing w:line="0" w:lineRule="atLeast"/>
    </w:pPr>
    <w:rPr>
      <w:rFonts w:eastAsia="Times New Roman"/>
      <w:sz w:val="18"/>
      <w:szCs w:val="18"/>
    </w:rPr>
  </w:style>
  <w:style w:type="character" w:customStyle="1" w:styleId="212">
    <w:name w:val="Основной текст (21)_"/>
    <w:link w:val="213"/>
    <w:uiPriority w:val="99"/>
    <w:rsid w:val="00720254"/>
    <w:rPr>
      <w:rFonts w:ascii="Times New Roman" w:eastAsia="Times New Roman" w:hAnsi="Times New Roman" w:cs="Times New Roman"/>
      <w:sz w:val="18"/>
      <w:szCs w:val="18"/>
      <w:shd w:val="clear" w:color="auto" w:fill="FFFFFF"/>
    </w:rPr>
  </w:style>
  <w:style w:type="paragraph" w:customStyle="1" w:styleId="213">
    <w:name w:val="Основной текст (21)"/>
    <w:basedOn w:val="a7"/>
    <w:link w:val="212"/>
    <w:uiPriority w:val="99"/>
    <w:rsid w:val="00720254"/>
    <w:pPr>
      <w:shd w:val="clear" w:color="auto" w:fill="FFFFFF"/>
      <w:suppressAutoHyphens w:val="0"/>
      <w:spacing w:after="660" w:line="0" w:lineRule="atLeast"/>
    </w:pPr>
    <w:rPr>
      <w:rFonts w:eastAsia="Times New Roman"/>
      <w:sz w:val="18"/>
      <w:szCs w:val="18"/>
    </w:rPr>
  </w:style>
  <w:style w:type="character" w:customStyle="1" w:styleId="221">
    <w:name w:val="Основной текст (22)_"/>
    <w:link w:val="222"/>
    <w:uiPriority w:val="99"/>
    <w:rsid w:val="00720254"/>
    <w:rPr>
      <w:rFonts w:ascii="Times New Roman" w:eastAsia="Times New Roman" w:hAnsi="Times New Roman" w:cs="Times New Roman"/>
      <w:sz w:val="17"/>
      <w:szCs w:val="17"/>
      <w:shd w:val="clear" w:color="auto" w:fill="FFFFFF"/>
    </w:rPr>
  </w:style>
  <w:style w:type="paragraph" w:customStyle="1" w:styleId="222">
    <w:name w:val="Основной текст (22)"/>
    <w:basedOn w:val="a7"/>
    <w:link w:val="221"/>
    <w:uiPriority w:val="99"/>
    <w:rsid w:val="00720254"/>
    <w:pPr>
      <w:shd w:val="clear" w:color="auto" w:fill="FFFFFF"/>
      <w:suppressAutoHyphens w:val="0"/>
      <w:spacing w:before="660" w:line="0" w:lineRule="atLeast"/>
    </w:pPr>
    <w:rPr>
      <w:rFonts w:eastAsia="Times New Roman"/>
      <w:sz w:val="17"/>
      <w:szCs w:val="17"/>
    </w:rPr>
  </w:style>
  <w:style w:type="character" w:customStyle="1" w:styleId="19Impact85pt1pt">
    <w:name w:val="Основной текст (19) + Impact;8;5 pt;Не полужирный;Интервал 1 pt"/>
    <w:uiPriority w:val="99"/>
    <w:rsid w:val="00720254"/>
    <w:rPr>
      <w:rFonts w:ascii="Impact" w:eastAsia="Impact" w:hAnsi="Impact" w:cs="Impact"/>
      <w:b/>
      <w:bCs/>
      <w:spacing w:val="20"/>
      <w:sz w:val="17"/>
      <w:szCs w:val="17"/>
      <w:shd w:val="clear" w:color="auto" w:fill="FFFFFF"/>
    </w:rPr>
  </w:style>
  <w:style w:type="character" w:customStyle="1" w:styleId="199pt">
    <w:name w:val="Основной текст (19) + 9 pt;Курсив"/>
    <w:uiPriority w:val="99"/>
    <w:rsid w:val="00720254"/>
    <w:rPr>
      <w:rFonts w:ascii="Times New Roman" w:eastAsia="Times New Roman" w:hAnsi="Times New Roman" w:cs="Times New Roman"/>
      <w:i/>
      <w:iCs/>
      <w:strike/>
      <w:spacing w:val="0"/>
      <w:sz w:val="18"/>
      <w:szCs w:val="18"/>
      <w:shd w:val="clear" w:color="auto" w:fill="FFFFFF"/>
      <w:lang w:val="en-US"/>
    </w:rPr>
  </w:style>
  <w:style w:type="character" w:customStyle="1" w:styleId="231">
    <w:name w:val="Основной текст (23)_"/>
    <w:link w:val="232"/>
    <w:uiPriority w:val="99"/>
    <w:rsid w:val="00720254"/>
    <w:rPr>
      <w:rFonts w:ascii="Times New Roman" w:eastAsia="Times New Roman" w:hAnsi="Times New Roman" w:cs="Times New Roman"/>
      <w:sz w:val="18"/>
      <w:szCs w:val="18"/>
      <w:shd w:val="clear" w:color="auto" w:fill="FFFFFF"/>
    </w:rPr>
  </w:style>
  <w:style w:type="paragraph" w:customStyle="1" w:styleId="232">
    <w:name w:val="Основной текст (23)"/>
    <w:basedOn w:val="a7"/>
    <w:link w:val="231"/>
    <w:uiPriority w:val="99"/>
    <w:rsid w:val="00720254"/>
    <w:pPr>
      <w:shd w:val="clear" w:color="auto" w:fill="FFFFFF"/>
      <w:suppressAutoHyphens w:val="0"/>
      <w:spacing w:before="1320" w:after="840" w:line="0" w:lineRule="atLeast"/>
    </w:pPr>
    <w:rPr>
      <w:rFonts w:eastAsia="Times New Roman"/>
      <w:sz w:val="18"/>
      <w:szCs w:val="18"/>
    </w:rPr>
  </w:style>
  <w:style w:type="character" w:customStyle="1" w:styleId="240">
    <w:name w:val="Основной текст (24)_"/>
    <w:link w:val="241"/>
    <w:uiPriority w:val="99"/>
    <w:rsid w:val="00720254"/>
    <w:rPr>
      <w:rFonts w:ascii="Times New Roman" w:eastAsia="Times New Roman" w:hAnsi="Times New Roman" w:cs="Times New Roman"/>
      <w:sz w:val="18"/>
      <w:szCs w:val="18"/>
      <w:shd w:val="clear" w:color="auto" w:fill="FFFFFF"/>
    </w:rPr>
  </w:style>
  <w:style w:type="paragraph" w:customStyle="1" w:styleId="241">
    <w:name w:val="Основной текст (24)"/>
    <w:basedOn w:val="a7"/>
    <w:link w:val="240"/>
    <w:uiPriority w:val="99"/>
    <w:rsid w:val="00720254"/>
    <w:pPr>
      <w:shd w:val="clear" w:color="auto" w:fill="FFFFFF"/>
      <w:suppressAutoHyphens w:val="0"/>
      <w:spacing w:line="0" w:lineRule="atLeast"/>
    </w:pPr>
    <w:rPr>
      <w:rFonts w:eastAsia="Times New Roman"/>
      <w:sz w:val="18"/>
      <w:szCs w:val="18"/>
    </w:rPr>
  </w:style>
  <w:style w:type="character" w:customStyle="1" w:styleId="139pt">
    <w:name w:val="Основной текст (13) + 9 pt;Полужирный"/>
    <w:uiPriority w:val="99"/>
    <w:rsid w:val="00720254"/>
    <w:rPr>
      <w:rFonts w:ascii="Times New Roman" w:eastAsia="Times New Roman" w:hAnsi="Times New Roman" w:cs="Times New Roman"/>
      <w:b/>
      <w:bCs/>
      <w:color w:val="000000"/>
      <w:spacing w:val="0"/>
      <w:sz w:val="18"/>
      <w:szCs w:val="18"/>
      <w:shd w:val="clear" w:color="auto" w:fill="FFFFFF"/>
      <w:lang w:val="en-US" w:eastAsia="ru-RU"/>
    </w:rPr>
  </w:style>
  <w:style w:type="character" w:customStyle="1" w:styleId="78">
    <w:name w:val="Основной текст (7) + Не полужирный"/>
    <w:uiPriority w:val="99"/>
    <w:rsid w:val="0072025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720254"/>
    <w:rPr>
      <w:rFonts w:ascii="Times New Roman" w:eastAsia="Times New Roman" w:hAnsi="Times New Roman" w:cs="Times New Roman"/>
      <w:sz w:val="18"/>
      <w:szCs w:val="18"/>
      <w:shd w:val="clear" w:color="auto" w:fill="FFFFFF"/>
    </w:rPr>
  </w:style>
  <w:style w:type="paragraph" w:customStyle="1" w:styleId="251">
    <w:name w:val="Основной текст (25)"/>
    <w:basedOn w:val="a7"/>
    <w:link w:val="250"/>
    <w:uiPriority w:val="99"/>
    <w:rsid w:val="00720254"/>
    <w:pPr>
      <w:shd w:val="clear" w:color="auto" w:fill="FFFFFF"/>
      <w:suppressAutoHyphens w:val="0"/>
      <w:spacing w:line="0" w:lineRule="atLeast"/>
    </w:pPr>
    <w:rPr>
      <w:rFonts w:eastAsia="Times New Roman"/>
      <w:sz w:val="18"/>
      <w:szCs w:val="18"/>
    </w:rPr>
  </w:style>
  <w:style w:type="character" w:customStyle="1" w:styleId="143">
    <w:name w:val="Основной текст (14) + Полужирный"/>
    <w:uiPriority w:val="99"/>
    <w:rsid w:val="0072025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720254"/>
    <w:rPr>
      <w:rFonts w:ascii="Times New Roman" w:eastAsia="Times New Roman" w:hAnsi="Times New Roman" w:cs="Times New Roman"/>
      <w:i/>
      <w:iCs/>
      <w:color w:val="000000"/>
      <w:sz w:val="19"/>
      <w:szCs w:val="19"/>
      <w:shd w:val="clear" w:color="auto" w:fill="FFFFFF"/>
      <w:lang w:val="en-US" w:eastAsia="ru-RU"/>
    </w:rPr>
  </w:style>
  <w:style w:type="table" w:customStyle="1" w:styleId="430">
    <w:name w:val="Сетка таблицы4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7"/>
    <w:uiPriority w:val="1"/>
    <w:qFormat/>
    <w:rsid w:val="00720254"/>
    <w:pPr>
      <w:widowControl w:val="0"/>
      <w:suppressAutoHyphens w:val="0"/>
    </w:pPr>
    <w:rPr>
      <w:rFonts w:ascii="Calibri" w:hAnsi="Calibri"/>
      <w:color w:val="000000"/>
      <w:szCs w:val="28"/>
      <w:lang w:val="en-US" w:eastAsia="ru-RU"/>
    </w:rPr>
  </w:style>
  <w:style w:type="character" w:customStyle="1" w:styleId="66">
    <w:name w:val="Заголовок №6_"/>
    <w:link w:val="67"/>
    <w:uiPriority w:val="99"/>
    <w:rsid w:val="00720254"/>
    <w:rPr>
      <w:rFonts w:ascii="Times New Roman" w:eastAsia="Times New Roman" w:hAnsi="Times New Roman" w:cs="Times New Roman"/>
      <w:sz w:val="18"/>
      <w:szCs w:val="18"/>
      <w:shd w:val="clear" w:color="auto" w:fill="FFFFFF"/>
    </w:rPr>
  </w:style>
  <w:style w:type="paragraph" w:customStyle="1" w:styleId="67">
    <w:name w:val="Заголовок №6"/>
    <w:basedOn w:val="a7"/>
    <w:link w:val="66"/>
    <w:uiPriority w:val="99"/>
    <w:rsid w:val="00720254"/>
    <w:pPr>
      <w:shd w:val="clear" w:color="auto" w:fill="FFFFFF"/>
      <w:suppressAutoHyphens w:val="0"/>
      <w:spacing w:after="300" w:line="0" w:lineRule="atLeast"/>
      <w:jc w:val="center"/>
      <w:outlineLvl w:val="5"/>
    </w:pPr>
    <w:rPr>
      <w:rFonts w:eastAsia="Times New Roman"/>
      <w:sz w:val="18"/>
      <w:szCs w:val="18"/>
    </w:rPr>
  </w:style>
  <w:style w:type="character" w:customStyle="1" w:styleId="5TimesNewRoman9pt">
    <w:name w:val="Основной текст (5) + Times New Roman;9 pt"/>
    <w:uiPriority w:val="99"/>
    <w:rsid w:val="00720254"/>
    <w:rPr>
      <w:rFonts w:ascii="Times New Roman" w:eastAsia="Times New Roman" w:hAnsi="Times New Roman" w:cs="Times New Roman"/>
      <w:spacing w:val="0"/>
      <w:sz w:val="18"/>
      <w:szCs w:val="18"/>
    </w:rPr>
  </w:style>
  <w:style w:type="character" w:customStyle="1" w:styleId="620">
    <w:name w:val="Заголовок №6 (2)_"/>
    <w:link w:val="621"/>
    <w:uiPriority w:val="99"/>
    <w:rsid w:val="00720254"/>
    <w:rPr>
      <w:rFonts w:ascii="Times New Roman" w:eastAsia="Times New Roman" w:hAnsi="Times New Roman" w:cs="Times New Roman"/>
      <w:sz w:val="18"/>
      <w:szCs w:val="18"/>
      <w:shd w:val="clear" w:color="auto" w:fill="FFFFFF"/>
    </w:rPr>
  </w:style>
  <w:style w:type="paragraph" w:customStyle="1" w:styleId="621">
    <w:name w:val="Заголовок №6 (2)"/>
    <w:basedOn w:val="a7"/>
    <w:link w:val="620"/>
    <w:uiPriority w:val="99"/>
    <w:rsid w:val="00720254"/>
    <w:pPr>
      <w:shd w:val="clear" w:color="auto" w:fill="FFFFFF"/>
      <w:suppressAutoHyphens w:val="0"/>
      <w:spacing w:line="221" w:lineRule="exact"/>
      <w:outlineLvl w:val="5"/>
    </w:pPr>
    <w:rPr>
      <w:rFonts w:eastAsia="Times New Roman"/>
      <w:sz w:val="18"/>
      <w:szCs w:val="18"/>
    </w:rPr>
  </w:style>
  <w:style w:type="character" w:customStyle="1" w:styleId="Georgia11pt">
    <w:name w:val="Основной текст + Georgia;11 pt;Малые прописные"/>
    <w:uiPriority w:val="99"/>
    <w:rsid w:val="00720254"/>
    <w:rPr>
      <w:rFonts w:ascii="Georgia" w:eastAsia="Georgia" w:hAnsi="Georgia" w:cs="Georgia"/>
      <w:smallCaps/>
      <w:sz w:val="22"/>
      <w:szCs w:val="22"/>
      <w:shd w:val="clear" w:color="auto" w:fill="FFFFFF"/>
    </w:rPr>
  </w:style>
  <w:style w:type="character" w:customStyle="1" w:styleId="2f5">
    <w:name w:val="Оглавление (2)_"/>
    <w:link w:val="2f6"/>
    <w:uiPriority w:val="99"/>
    <w:rsid w:val="00720254"/>
    <w:rPr>
      <w:rFonts w:ascii="Times New Roman" w:eastAsia="Times New Roman" w:hAnsi="Times New Roman" w:cs="Times New Roman"/>
      <w:sz w:val="19"/>
      <w:szCs w:val="19"/>
      <w:shd w:val="clear" w:color="auto" w:fill="FFFFFF"/>
    </w:rPr>
  </w:style>
  <w:style w:type="paragraph" w:customStyle="1" w:styleId="2f6">
    <w:name w:val="Оглавление (2)"/>
    <w:basedOn w:val="a7"/>
    <w:link w:val="2f5"/>
    <w:uiPriority w:val="99"/>
    <w:rsid w:val="00720254"/>
    <w:pPr>
      <w:shd w:val="clear" w:color="auto" w:fill="FFFFFF"/>
      <w:suppressAutoHyphens w:val="0"/>
      <w:spacing w:line="221" w:lineRule="exact"/>
    </w:pPr>
    <w:rPr>
      <w:rFonts w:eastAsia="Times New Roman"/>
      <w:sz w:val="19"/>
      <w:szCs w:val="19"/>
    </w:rPr>
  </w:style>
  <w:style w:type="character" w:customStyle="1" w:styleId="14TimesNewRoman9pt">
    <w:name w:val="Основной текст (14) + Times New Roman;9 pt;Не малые прописные"/>
    <w:uiPriority w:val="99"/>
    <w:rsid w:val="0072025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3">
    <w:name w:val="Заголовок №2 (2)_"/>
    <w:link w:val="224"/>
    <w:uiPriority w:val="99"/>
    <w:rsid w:val="00720254"/>
    <w:rPr>
      <w:rFonts w:ascii="Times New Roman" w:eastAsia="Times New Roman" w:hAnsi="Times New Roman" w:cs="Times New Roman"/>
      <w:sz w:val="18"/>
      <w:szCs w:val="18"/>
      <w:shd w:val="clear" w:color="auto" w:fill="FFFFFF"/>
    </w:rPr>
  </w:style>
  <w:style w:type="paragraph" w:customStyle="1" w:styleId="224">
    <w:name w:val="Заголовок №2 (2)"/>
    <w:basedOn w:val="a7"/>
    <w:link w:val="223"/>
    <w:uiPriority w:val="99"/>
    <w:rsid w:val="00720254"/>
    <w:pPr>
      <w:shd w:val="clear" w:color="auto" w:fill="FFFFFF"/>
      <w:suppressAutoHyphens w:val="0"/>
      <w:spacing w:after="60" w:line="0" w:lineRule="atLeast"/>
      <w:outlineLvl w:val="1"/>
    </w:pPr>
    <w:rPr>
      <w:rFonts w:eastAsia="Times New Roman"/>
      <w:sz w:val="18"/>
      <w:szCs w:val="18"/>
    </w:rPr>
  </w:style>
  <w:style w:type="character" w:customStyle="1" w:styleId="75pt0">
    <w:name w:val="Основной текст + 7;5 pt;Полужирный;Малые прописные"/>
    <w:uiPriority w:val="99"/>
    <w:rsid w:val="0072025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72025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72025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72025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72025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720254"/>
    <w:rPr>
      <w:rFonts w:ascii="Times New Roman" w:eastAsia="Times New Roman" w:hAnsi="Times New Roman" w:cs="Times New Roman"/>
      <w:sz w:val="18"/>
      <w:szCs w:val="18"/>
      <w:shd w:val="clear" w:color="auto" w:fill="FFFFFF"/>
    </w:rPr>
  </w:style>
  <w:style w:type="character" w:customStyle="1" w:styleId="3f0">
    <w:name w:val="Оглавление (3)_"/>
    <w:link w:val="3f1"/>
    <w:uiPriority w:val="99"/>
    <w:rsid w:val="00720254"/>
    <w:rPr>
      <w:rFonts w:ascii="Times New Roman" w:eastAsia="Times New Roman" w:hAnsi="Times New Roman" w:cs="Times New Roman"/>
      <w:sz w:val="18"/>
      <w:szCs w:val="18"/>
      <w:shd w:val="clear" w:color="auto" w:fill="FFFFFF"/>
    </w:rPr>
  </w:style>
  <w:style w:type="paragraph" w:customStyle="1" w:styleId="3f1">
    <w:name w:val="Оглавление (3)"/>
    <w:basedOn w:val="a7"/>
    <w:link w:val="3f0"/>
    <w:uiPriority w:val="99"/>
    <w:rsid w:val="00720254"/>
    <w:pPr>
      <w:shd w:val="clear" w:color="auto" w:fill="FFFFFF"/>
      <w:suppressAutoHyphens w:val="0"/>
      <w:spacing w:line="221" w:lineRule="exact"/>
    </w:pPr>
    <w:rPr>
      <w:rFonts w:eastAsia="Times New Roman"/>
      <w:sz w:val="18"/>
      <w:szCs w:val="18"/>
    </w:rPr>
  </w:style>
  <w:style w:type="character" w:customStyle="1" w:styleId="621pt">
    <w:name w:val="Заголовок №6 (2) + Интервал 1 pt"/>
    <w:uiPriority w:val="99"/>
    <w:rsid w:val="0072025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720254"/>
    <w:rPr>
      <w:rFonts w:ascii="Georgia" w:eastAsia="Georgia" w:hAnsi="Georgia" w:cs="Georgia"/>
      <w:i/>
      <w:iCs/>
      <w:sz w:val="15"/>
      <w:szCs w:val="15"/>
      <w:shd w:val="clear" w:color="auto" w:fill="FFFFFF"/>
    </w:rPr>
  </w:style>
  <w:style w:type="character" w:customStyle="1" w:styleId="95pt">
    <w:name w:val="Основной текст + 9;5 pt"/>
    <w:uiPriority w:val="99"/>
    <w:rsid w:val="0072025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72025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720254"/>
    <w:rPr>
      <w:rFonts w:ascii="Times New Roman" w:eastAsia="Times New Roman" w:hAnsi="Times New Roman" w:cs="Times New Roman"/>
      <w:spacing w:val="50"/>
      <w:sz w:val="18"/>
      <w:szCs w:val="18"/>
      <w:shd w:val="clear" w:color="auto" w:fill="FFFFFF"/>
    </w:rPr>
  </w:style>
  <w:style w:type="table" w:customStyle="1" w:styleId="622">
    <w:name w:val="Сетка таблицы62"/>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720254"/>
    <w:rPr>
      <w:rFonts w:ascii="Times New Roman" w:eastAsia="Times New Roman" w:hAnsi="Times New Roman" w:cs="Times New Roman"/>
      <w:b/>
      <w:bCs/>
      <w:sz w:val="18"/>
      <w:szCs w:val="18"/>
      <w:shd w:val="clear" w:color="auto" w:fill="FFFFFF"/>
      <w:lang w:val="en-US" w:eastAsia="en-US" w:bidi="en-US"/>
    </w:rPr>
  </w:style>
  <w:style w:type="character" w:customStyle="1" w:styleId="2f7">
    <w:name w:val="Основной текст (2) + Полужирный"/>
    <w:uiPriority w:val="99"/>
    <w:rsid w:val="00720254"/>
    <w:rPr>
      <w:rFonts w:ascii="Times New Roman" w:eastAsia="Times New Roman" w:hAnsi="Times New Roman" w:cs="Times New Roman"/>
      <w:b/>
      <w:bCs/>
      <w:color w:val="000000"/>
      <w:spacing w:val="0"/>
      <w:w w:val="100"/>
      <w:position w:val="0"/>
      <w:sz w:val="18"/>
      <w:szCs w:val="18"/>
      <w:u w:val="none"/>
      <w:lang w:val="ru-RU" w:eastAsia="ru-RU" w:bidi="ru-RU"/>
    </w:rPr>
  </w:style>
  <w:style w:type="table" w:customStyle="1" w:styleId="810">
    <w:name w:val="Сетка таблицы81"/>
    <w:basedOn w:val="a9"/>
    <w:uiPriority w:val="5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9"/>
    <w:uiPriority w:val="3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7"/>
    <w:uiPriority w:val="99"/>
    <w:rsid w:val="00720254"/>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720254"/>
    <w:rPr>
      <w:color w:val="808080"/>
    </w:rPr>
  </w:style>
  <w:style w:type="table" w:customStyle="1" w:styleId="152">
    <w:name w:val="Сетка таблицы15"/>
    <w:basedOn w:val="a9"/>
    <w:uiPriority w:val="59"/>
    <w:rsid w:val="007202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9"/>
    <w:rsid w:val="007202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2"/>
    <w:basedOn w:val="a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1">
    <w:name w:val="Заголовок 61"/>
    <w:basedOn w:val="a7"/>
    <w:next w:val="a7"/>
    <w:uiPriority w:val="99"/>
    <w:unhideWhenUsed/>
    <w:qFormat/>
    <w:rsid w:val="00720254"/>
    <w:pPr>
      <w:keepNext/>
      <w:keepLines/>
      <w:suppressAutoHyphens w:val="0"/>
      <w:spacing w:before="200" w:line="276" w:lineRule="auto"/>
      <w:ind w:firstLine="0"/>
      <w:jc w:val="left"/>
      <w:outlineLvl w:val="5"/>
    </w:pPr>
    <w:rPr>
      <w:rFonts w:ascii="Cambria" w:eastAsia="Times New Roman" w:hAnsi="Cambria"/>
      <w:i/>
      <w:iCs/>
      <w:color w:val="243F60"/>
      <w:sz w:val="22"/>
    </w:rPr>
  </w:style>
  <w:style w:type="table" w:customStyle="1" w:styleId="321">
    <w:name w:val="Сетка таблицы321"/>
    <w:basedOn w:val="a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7"/>
    <w:uiPriority w:val="99"/>
    <w:rsid w:val="00720254"/>
    <w:pPr>
      <w:suppressAutoHyphens w:val="0"/>
      <w:spacing w:before="100" w:beforeAutospacing="1" w:after="100" w:afterAutospacing="1"/>
      <w:ind w:firstLine="0"/>
      <w:jc w:val="left"/>
    </w:pPr>
    <w:rPr>
      <w:rFonts w:eastAsia="Times New Roman"/>
      <w:sz w:val="24"/>
      <w:szCs w:val="24"/>
      <w:lang w:eastAsia="ru-RU"/>
    </w:rPr>
  </w:style>
  <w:style w:type="paragraph" w:customStyle="1" w:styleId="1f5">
    <w:name w:val="Название1"/>
    <w:basedOn w:val="a7"/>
    <w:next w:val="a7"/>
    <w:uiPriority w:val="10"/>
    <w:qFormat/>
    <w:rsid w:val="00720254"/>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6">
    <w:name w:val="Заголовок оглавления1"/>
    <w:basedOn w:val="1"/>
    <w:next w:val="a7"/>
    <w:uiPriority w:val="39"/>
    <w:unhideWhenUsed/>
    <w:qFormat/>
    <w:rsid w:val="00720254"/>
    <w:pPr>
      <w:tabs>
        <w:tab w:val="clear" w:pos="142"/>
      </w:tabs>
      <w:suppressAutoHyphens w:val="0"/>
      <w:spacing w:before="480" w:line="276" w:lineRule="auto"/>
      <w:jc w:val="left"/>
      <w:outlineLvl w:val="9"/>
    </w:pPr>
    <w:rPr>
      <w:rFonts w:ascii="Cambria" w:hAnsi="Cambria"/>
      <w:bCs/>
      <w:caps w:val="0"/>
      <w:color w:val="365F91"/>
      <w:szCs w:val="28"/>
    </w:rPr>
  </w:style>
  <w:style w:type="character" w:customStyle="1" w:styleId="149pt5">
    <w:name w:val="Основной текст (14) + 9 pt5"/>
    <w:uiPriority w:val="99"/>
    <w:rsid w:val="0072025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7"/>
    <w:uiPriority w:val="99"/>
    <w:rsid w:val="00720254"/>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8"/>
    <w:rsid w:val="00720254"/>
  </w:style>
  <w:style w:type="character" w:customStyle="1" w:styleId="s2">
    <w:name w:val="s2"/>
    <w:basedOn w:val="a8"/>
    <w:uiPriority w:val="99"/>
    <w:rsid w:val="00720254"/>
  </w:style>
  <w:style w:type="table" w:customStyle="1" w:styleId="2100">
    <w:name w:val="Сетка таблицы210"/>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720254"/>
    <w:rPr>
      <w:rFonts w:ascii="Times New Roman" w:eastAsia="Times New Roman" w:hAnsi="Times New Roman" w:cs="Times New Roman"/>
      <w:color w:val="000000"/>
      <w:spacing w:val="0"/>
      <w:w w:val="100"/>
      <w:position w:val="0"/>
      <w:sz w:val="22"/>
      <w:szCs w:val="22"/>
      <w:u w:val="none"/>
      <w:lang w:val="ru-RU"/>
    </w:rPr>
  </w:style>
  <w:style w:type="character" w:customStyle="1" w:styleId="115pt">
    <w:name w:val="Основной текст + 11;5 pt"/>
    <w:uiPriority w:val="99"/>
    <w:rsid w:val="00720254"/>
    <w:rPr>
      <w:rFonts w:ascii="Times New Roman" w:eastAsia="Times New Roman" w:hAnsi="Times New Roman" w:cs="Times New Roman"/>
      <w:color w:val="000000"/>
      <w:spacing w:val="0"/>
      <w:w w:val="100"/>
      <w:position w:val="0"/>
      <w:sz w:val="23"/>
      <w:szCs w:val="23"/>
      <w:u w:val="none"/>
      <w:lang w:val="ru-RU"/>
    </w:rPr>
  </w:style>
  <w:style w:type="paragraph" w:customStyle="1" w:styleId="413">
    <w:name w:val="Оглавление 41"/>
    <w:basedOn w:val="a7"/>
    <w:next w:val="a7"/>
    <w:uiPriority w:val="39"/>
    <w:unhideWhenUsed/>
    <w:rsid w:val="00720254"/>
    <w:pPr>
      <w:suppressAutoHyphens w:val="0"/>
      <w:spacing w:after="100" w:line="276" w:lineRule="auto"/>
      <w:ind w:left="660" w:firstLine="0"/>
      <w:jc w:val="left"/>
    </w:pPr>
    <w:rPr>
      <w:rFonts w:ascii="Calibri" w:eastAsia="Times New Roman" w:hAnsi="Calibri"/>
      <w:sz w:val="22"/>
      <w:lang w:eastAsia="ru-RU"/>
    </w:rPr>
  </w:style>
  <w:style w:type="paragraph" w:customStyle="1" w:styleId="511">
    <w:name w:val="Оглавление 51"/>
    <w:basedOn w:val="a7"/>
    <w:next w:val="a7"/>
    <w:uiPriority w:val="39"/>
    <w:unhideWhenUsed/>
    <w:rsid w:val="00720254"/>
    <w:pPr>
      <w:suppressAutoHyphens w:val="0"/>
      <w:spacing w:after="100" w:line="276" w:lineRule="auto"/>
      <w:ind w:left="880" w:firstLine="0"/>
      <w:jc w:val="left"/>
    </w:pPr>
    <w:rPr>
      <w:rFonts w:ascii="Calibri" w:eastAsia="Times New Roman" w:hAnsi="Calibri"/>
      <w:sz w:val="22"/>
      <w:lang w:eastAsia="ru-RU"/>
    </w:rPr>
  </w:style>
  <w:style w:type="paragraph" w:customStyle="1" w:styleId="612">
    <w:name w:val="Оглавление 61"/>
    <w:basedOn w:val="a7"/>
    <w:next w:val="a7"/>
    <w:uiPriority w:val="39"/>
    <w:unhideWhenUsed/>
    <w:rsid w:val="00720254"/>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7"/>
    <w:next w:val="a7"/>
    <w:uiPriority w:val="39"/>
    <w:unhideWhenUsed/>
    <w:rsid w:val="00720254"/>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7"/>
    <w:next w:val="a7"/>
    <w:uiPriority w:val="39"/>
    <w:unhideWhenUsed/>
    <w:rsid w:val="00720254"/>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7"/>
    <w:next w:val="a7"/>
    <w:uiPriority w:val="39"/>
    <w:unhideWhenUsed/>
    <w:rsid w:val="00720254"/>
    <w:pPr>
      <w:suppressAutoHyphens w:val="0"/>
      <w:spacing w:after="100" w:line="276" w:lineRule="auto"/>
      <w:ind w:left="1760" w:firstLine="0"/>
      <w:jc w:val="left"/>
    </w:pPr>
    <w:rPr>
      <w:rFonts w:ascii="Calibri" w:eastAsia="Times New Roman" w:hAnsi="Calibri"/>
      <w:sz w:val="22"/>
      <w:lang w:eastAsia="ru-RU"/>
    </w:rPr>
  </w:style>
  <w:style w:type="character" w:customStyle="1" w:styleId="613">
    <w:name w:val="Заголовок 6 Знак1"/>
    <w:uiPriority w:val="9"/>
    <w:semiHidden/>
    <w:rsid w:val="00720254"/>
    <w:rPr>
      <w:rFonts w:ascii="Calibri Light" w:eastAsia="Times New Roman" w:hAnsi="Calibri Light" w:cs="Times New Roman"/>
      <w:color w:val="1F4D78"/>
      <w:sz w:val="28"/>
      <w:szCs w:val="28"/>
      <w:lang w:val="en-US" w:eastAsia="ru-RU"/>
    </w:rPr>
  </w:style>
  <w:style w:type="character" w:customStyle="1" w:styleId="1f7">
    <w:name w:val="Название Знак1"/>
    <w:uiPriority w:val="10"/>
    <w:rsid w:val="00720254"/>
    <w:rPr>
      <w:rFonts w:ascii="Calibri Light" w:eastAsia="Times New Roman" w:hAnsi="Calibri Light" w:cs="Times New Roman"/>
      <w:spacing w:val="-10"/>
      <w:kern w:val="28"/>
      <w:sz w:val="56"/>
      <w:szCs w:val="56"/>
      <w:lang w:val="en-US" w:eastAsia="ru-RU"/>
    </w:rPr>
  </w:style>
  <w:style w:type="character" w:customStyle="1" w:styleId="afffff0">
    <w:name w:val="Маркеры списка"/>
    <w:rsid w:val="00720254"/>
    <w:rPr>
      <w:rFonts w:ascii="OpenSymbol" w:eastAsia="OpenSymbol" w:hAnsi="OpenSymbol" w:cs="OpenSymbol"/>
    </w:rPr>
  </w:style>
  <w:style w:type="character" w:customStyle="1" w:styleId="afffff1">
    <w:name w:val="Символ нумерации"/>
    <w:rsid w:val="00720254"/>
  </w:style>
  <w:style w:type="paragraph" w:customStyle="1" w:styleId="1f8">
    <w:name w:val="Указатель1"/>
    <w:basedOn w:val="a7"/>
    <w:rsid w:val="00720254"/>
    <w:pPr>
      <w:suppressLineNumbers/>
      <w:suppressAutoHyphens w:val="0"/>
      <w:spacing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7"/>
    <w:next w:val="a7"/>
    <w:link w:val="1-3"/>
    <w:uiPriority w:val="29"/>
    <w:qFormat/>
    <w:rsid w:val="00720254"/>
    <w:pPr>
      <w:suppressAutoHyphens w:val="0"/>
      <w:spacing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720254"/>
    <w:rPr>
      <w:rFonts w:ascii="Calibri" w:eastAsia="Times New Roman" w:hAnsi="Calibri" w:cs="Times New Roman"/>
      <w:i/>
      <w:iCs/>
      <w:color w:val="000000"/>
      <w:lang w:eastAsia="ru-RU"/>
    </w:rPr>
  </w:style>
  <w:style w:type="character" w:customStyle="1" w:styleId="512">
    <w:name w:val="Таблица простая 51"/>
    <w:uiPriority w:val="31"/>
    <w:qFormat/>
    <w:rsid w:val="00720254"/>
    <w:rPr>
      <w:smallCaps/>
      <w:color w:val="DA1F28"/>
      <w:u w:val="single"/>
    </w:rPr>
  </w:style>
  <w:style w:type="character" w:customStyle="1" w:styleId="1f9">
    <w:name w:val="Сетка таблицы светлая1"/>
    <w:uiPriority w:val="32"/>
    <w:qFormat/>
    <w:rsid w:val="00720254"/>
    <w:rPr>
      <w:b/>
      <w:bCs/>
      <w:smallCaps/>
      <w:color w:val="DA1F28"/>
      <w:spacing w:val="5"/>
      <w:u w:val="single"/>
    </w:rPr>
  </w:style>
  <w:style w:type="character" w:customStyle="1" w:styleId="-110">
    <w:name w:val="Таблица-сетка 1 светлая1"/>
    <w:uiPriority w:val="33"/>
    <w:qFormat/>
    <w:rsid w:val="00720254"/>
    <w:rPr>
      <w:b/>
      <w:bCs/>
      <w:smallCaps/>
      <w:spacing w:val="5"/>
    </w:rPr>
  </w:style>
  <w:style w:type="table" w:customStyle="1" w:styleId="340">
    <w:name w:val="Сетка таблицы34"/>
    <w:basedOn w:val="a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uiPriority w:val="5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9"/>
    <w:uiPriority w:val="5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9"/>
    <w:uiPriority w:val="3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uiPriority w:val="5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9"/>
    <w:uiPriority w:val="59"/>
    <w:rsid w:val="00720254"/>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9"/>
    <w:uiPriority w:val="3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9"/>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9"/>
    <w:uiPriority w:val="59"/>
    <w:rsid w:val="0072025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
    <w:name w:val="xl68"/>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7"/>
    <w:rsid w:val="0072025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7"/>
    <w:rsid w:val="00720254"/>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7"/>
    <w:rsid w:val="0072025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uiPriority w:val="59"/>
    <w:rsid w:val="00720254"/>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Обычный2"/>
    <w:rsid w:val="00720254"/>
    <w:rPr>
      <w:rFonts w:ascii="Arial" w:eastAsia="Arial" w:hAnsi="Arial" w:cs="Arial"/>
      <w:color w:val="000000"/>
      <w:sz w:val="22"/>
      <w:szCs w:val="22"/>
    </w:rPr>
  </w:style>
  <w:style w:type="paragraph" w:customStyle="1" w:styleId="3f2">
    <w:name w:val="Обычный3"/>
    <w:rsid w:val="00720254"/>
    <w:rPr>
      <w:rFonts w:ascii="Arial" w:eastAsia="Arial" w:hAnsi="Arial" w:cs="Arial"/>
      <w:color w:val="000000"/>
      <w:sz w:val="22"/>
      <w:szCs w:val="22"/>
    </w:rPr>
  </w:style>
  <w:style w:type="paragraph" w:customStyle="1" w:styleId="Standard">
    <w:name w:val="Standard"/>
    <w:rsid w:val="0072025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720254"/>
    <w:pPr>
      <w:spacing w:after="140" w:line="288" w:lineRule="auto"/>
    </w:pPr>
  </w:style>
  <w:style w:type="paragraph" w:customStyle="1" w:styleId="TableContents">
    <w:name w:val="Table Contents"/>
    <w:basedOn w:val="Standard"/>
    <w:rsid w:val="00720254"/>
  </w:style>
  <w:style w:type="paragraph" w:customStyle="1" w:styleId="Footnote">
    <w:name w:val="Footnote"/>
    <w:basedOn w:val="Standard"/>
    <w:rsid w:val="00720254"/>
    <w:pPr>
      <w:suppressLineNumbers/>
      <w:ind w:left="339" w:hanging="339"/>
    </w:pPr>
    <w:rPr>
      <w:sz w:val="20"/>
      <w:szCs w:val="20"/>
    </w:rPr>
  </w:style>
  <w:style w:type="paragraph" w:customStyle="1" w:styleId="a4">
    <w:name w:val="Перечисление"/>
    <w:basedOn w:val="-310"/>
    <w:link w:val="afffff2"/>
    <w:uiPriority w:val="99"/>
    <w:qFormat/>
    <w:rsid w:val="00720254"/>
    <w:pPr>
      <w:numPr>
        <w:numId w:val="8"/>
      </w:numPr>
      <w:suppressAutoHyphens w:val="0"/>
      <w:spacing w:after="60" w:line="240" w:lineRule="auto"/>
      <w:contextualSpacing w:val="0"/>
    </w:pPr>
    <w:rPr>
      <w:sz w:val="20"/>
      <w:szCs w:val="20"/>
    </w:rPr>
  </w:style>
  <w:style w:type="character" w:customStyle="1" w:styleId="afffff2">
    <w:name w:val="Перечисление Знак"/>
    <w:link w:val="a4"/>
    <w:uiPriority w:val="99"/>
    <w:rsid w:val="00720254"/>
    <w:rPr>
      <w:rFonts w:ascii="Times New Roman" w:hAnsi="Times New Roman"/>
      <w:lang w:eastAsia="en-US"/>
    </w:rPr>
  </w:style>
  <w:style w:type="paragraph" w:customStyle="1" w:styleId="a3">
    <w:name w:val="НОМЕРА"/>
    <w:basedOn w:val="aff5"/>
    <w:link w:val="afffff3"/>
    <w:uiPriority w:val="99"/>
    <w:qFormat/>
    <w:rsid w:val="00720254"/>
    <w:pPr>
      <w:numPr>
        <w:numId w:val="9"/>
      </w:numPr>
      <w:spacing w:before="0" w:beforeAutospacing="0" w:after="0" w:afterAutospacing="0" w:line="240" w:lineRule="auto"/>
      <w:jc w:val="both"/>
    </w:pPr>
    <w:rPr>
      <w:rFonts w:ascii="Arial Narrow" w:eastAsia="Calibri" w:hAnsi="Arial Narrow"/>
      <w:sz w:val="18"/>
      <w:szCs w:val="18"/>
    </w:rPr>
  </w:style>
  <w:style w:type="character" w:customStyle="1" w:styleId="afffff3">
    <w:name w:val="НОМЕРА Знак"/>
    <w:link w:val="a3"/>
    <w:uiPriority w:val="99"/>
    <w:rsid w:val="00720254"/>
    <w:rPr>
      <w:rFonts w:ascii="Arial Narrow" w:hAnsi="Arial Narrow"/>
      <w:sz w:val="18"/>
      <w:szCs w:val="18"/>
    </w:rPr>
  </w:style>
  <w:style w:type="paragraph" w:customStyle="1" w:styleId="-311">
    <w:name w:val="Светлый список - Акцент 31"/>
    <w:hidden/>
    <w:uiPriority w:val="99"/>
    <w:semiHidden/>
    <w:rsid w:val="00720254"/>
    <w:rPr>
      <w:rFonts w:ascii="Times New Roman" w:hAnsi="Times New Roman"/>
      <w:sz w:val="28"/>
      <w:szCs w:val="22"/>
      <w:lang w:eastAsia="en-US"/>
    </w:rPr>
  </w:style>
  <w:style w:type="paragraph" w:customStyle="1" w:styleId="49">
    <w:name w:val="Обычный4"/>
    <w:rsid w:val="00720254"/>
    <w:pPr>
      <w:spacing w:line="360" w:lineRule="auto"/>
      <w:ind w:firstLine="709"/>
      <w:jc w:val="both"/>
    </w:pPr>
    <w:rPr>
      <w:rFonts w:ascii="Times New Roman" w:eastAsia="Times New Roman" w:hAnsi="Times New Roman"/>
      <w:color w:val="000000"/>
      <w:sz w:val="28"/>
      <w:szCs w:val="28"/>
    </w:rPr>
  </w:style>
  <w:style w:type="paragraph" w:customStyle="1" w:styleId="LO-normal">
    <w:name w:val="LO-normal"/>
    <w:uiPriority w:val="99"/>
    <w:rsid w:val="00720254"/>
    <w:pPr>
      <w:autoSpaceDE w:val="0"/>
      <w:autoSpaceDN w:val="0"/>
      <w:adjustRightInd w:val="0"/>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8"/>
    <w:rsid w:val="00720254"/>
  </w:style>
  <w:style w:type="paragraph" w:customStyle="1" w:styleId="afffff4">
    <w:name w:val="Оснтекст"/>
    <w:basedOn w:val="a7"/>
    <w:rsid w:val="00720254"/>
    <w:pPr>
      <w:suppressAutoHyphens w:val="0"/>
    </w:pPr>
    <w:rPr>
      <w:rFonts w:eastAsia="Times New Roman" w:cs="Arial"/>
      <w:szCs w:val="24"/>
      <w:lang w:eastAsia="ru-RU"/>
    </w:rPr>
  </w:style>
  <w:style w:type="paragraph" w:styleId="afffff5">
    <w:name w:val="List Paragraph"/>
    <w:basedOn w:val="a7"/>
    <w:uiPriority w:val="34"/>
    <w:qFormat/>
    <w:rsid w:val="00720254"/>
    <w:pPr>
      <w:suppressAutoHyphens w:val="0"/>
      <w:spacing w:line="276" w:lineRule="auto"/>
      <w:ind w:left="720" w:firstLine="0"/>
      <w:contextualSpacing/>
      <w:jc w:val="left"/>
    </w:pPr>
    <w:rPr>
      <w:rFonts w:ascii="Calibri" w:hAnsi="Calibri"/>
      <w:sz w:val="22"/>
    </w:rPr>
  </w:style>
  <w:style w:type="paragraph" w:customStyle="1" w:styleId="1311">
    <w:name w:val="Основной текст (13)1"/>
    <w:basedOn w:val="a7"/>
    <w:rsid w:val="00720254"/>
    <w:pPr>
      <w:shd w:val="clear" w:color="auto" w:fill="FFFFFF"/>
      <w:suppressAutoHyphens w:val="0"/>
      <w:spacing w:before="420" w:after="180" w:line="360" w:lineRule="exact"/>
      <w:ind w:firstLine="0"/>
      <w:jc w:val="center"/>
    </w:pPr>
    <w:rPr>
      <w:rFonts w:ascii="Calibri" w:hAnsi="Calibri"/>
      <w:sz w:val="34"/>
      <w:szCs w:val="34"/>
    </w:rPr>
  </w:style>
  <w:style w:type="character" w:customStyle="1" w:styleId="139">
    <w:name w:val="Основной текст (13)9"/>
    <w:rsid w:val="00720254"/>
    <w:rPr>
      <w:rFonts w:ascii="Calibri" w:eastAsia="Times New Roman" w:hAnsi="Calibri" w:cs="Times New Roman"/>
      <w:color w:val="000000"/>
      <w:sz w:val="34"/>
      <w:szCs w:val="34"/>
      <w:shd w:val="clear" w:color="auto" w:fill="FFFFFF"/>
      <w:lang w:val="en-US" w:eastAsia="ru-RU"/>
    </w:rPr>
  </w:style>
  <w:style w:type="character" w:customStyle="1" w:styleId="138">
    <w:name w:val="Основной текст (13)8"/>
    <w:rsid w:val="00720254"/>
    <w:rPr>
      <w:rFonts w:ascii="Calibri" w:eastAsia="Times New Roman" w:hAnsi="Calibri" w:cs="Times New Roman"/>
      <w:color w:val="000000"/>
      <w:sz w:val="34"/>
      <w:szCs w:val="34"/>
      <w:shd w:val="clear" w:color="auto" w:fill="FFFFFF"/>
      <w:lang w:val="en-US" w:eastAsia="ru-RU"/>
    </w:rPr>
  </w:style>
  <w:style w:type="character" w:customStyle="1" w:styleId="124">
    <w:name w:val="Заголовок №1 (2)_"/>
    <w:link w:val="1211"/>
    <w:rsid w:val="00720254"/>
    <w:rPr>
      <w:b/>
      <w:bCs/>
      <w:sz w:val="25"/>
      <w:szCs w:val="25"/>
      <w:shd w:val="clear" w:color="auto" w:fill="FFFFFF"/>
    </w:rPr>
  </w:style>
  <w:style w:type="paragraph" w:customStyle="1" w:styleId="1211">
    <w:name w:val="Заголовок №1 (2)1"/>
    <w:basedOn w:val="a7"/>
    <w:link w:val="124"/>
    <w:rsid w:val="00720254"/>
    <w:pPr>
      <w:shd w:val="clear" w:color="auto" w:fill="FFFFFF"/>
      <w:suppressAutoHyphens w:val="0"/>
      <w:spacing w:before="60" w:after="240" w:line="240" w:lineRule="atLeast"/>
      <w:ind w:firstLine="400"/>
      <w:outlineLvl w:val="0"/>
    </w:pPr>
    <w:rPr>
      <w:rFonts w:ascii="Calibri" w:hAnsi="Calibri"/>
      <w:b/>
      <w:bCs/>
      <w:sz w:val="25"/>
      <w:szCs w:val="25"/>
      <w:lang w:eastAsia="ru-RU"/>
    </w:rPr>
  </w:style>
  <w:style w:type="character" w:customStyle="1" w:styleId="1230">
    <w:name w:val="Заголовок №1 (2)3"/>
    <w:rsid w:val="00720254"/>
    <w:rPr>
      <w:sz w:val="25"/>
      <w:szCs w:val="25"/>
      <w:shd w:val="clear" w:color="auto" w:fill="FFFFFF"/>
    </w:rPr>
  </w:style>
  <w:style w:type="character" w:customStyle="1" w:styleId="153">
    <w:name w:val="Основной текст + Полужирный15"/>
    <w:rsid w:val="00720254"/>
    <w:rPr>
      <w:rFonts w:ascii="Times New Roman" w:hAnsi="Times New Roman" w:cs="Times New Roman"/>
      <w:b/>
      <w:bCs/>
      <w:spacing w:val="0"/>
      <w:shd w:val="clear" w:color="auto" w:fill="FFFFFF"/>
    </w:rPr>
  </w:style>
  <w:style w:type="character" w:customStyle="1" w:styleId="ft">
    <w:name w:val="ft"/>
    <w:rsid w:val="00720254"/>
  </w:style>
  <w:style w:type="paragraph" w:customStyle="1" w:styleId="1fa">
    <w:name w:val="Без интервала1"/>
    <w:next w:val="afffff6"/>
    <w:link w:val="afffff7"/>
    <w:uiPriority w:val="99"/>
    <w:qFormat/>
    <w:rsid w:val="00720254"/>
    <w:rPr>
      <w:rFonts w:eastAsia="Times New Roman"/>
      <w:sz w:val="22"/>
      <w:szCs w:val="22"/>
    </w:rPr>
  </w:style>
  <w:style w:type="paragraph" w:styleId="afffff6">
    <w:name w:val="No Spacing"/>
    <w:uiPriority w:val="1"/>
    <w:qFormat/>
    <w:rsid w:val="00720254"/>
    <w:rPr>
      <w:sz w:val="22"/>
      <w:szCs w:val="22"/>
      <w:lang w:eastAsia="en-US"/>
    </w:rPr>
  </w:style>
  <w:style w:type="character" w:customStyle="1" w:styleId="afffff7">
    <w:name w:val="Без интервала Знак"/>
    <w:link w:val="1fa"/>
    <w:rsid w:val="00720254"/>
    <w:rPr>
      <w:rFonts w:eastAsia="Times New Roman"/>
      <w:sz w:val="22"/>
      <w:szCs w:val="22"/>
    </w:rPr>
  </w:style>
  <w:style w:type="table" w:customStyle="1" w:styleId="1010">
    <w:name w:val="Сетка таблицы101"/>
    <w:basedOn w:val="a9"/>
    <w:rsid w:val="007202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8">
    <w:name w:val="Текстовый блок"/>
    <w:rsid w:val="00720254"/>
    <w:pPr>
      <w:tabs>
        <w:tab w:val="left" w:pos="720"/>
        <w:tab w:val="left" w:pos="792"/>
      </w:tabs>
    </w:pPr>
    <w:rPr>
      <w:rFonts w:ascii="Arial Unicode MS" w:eastAsia="Arial Unicode MS" w:hAnsi="Helvetica" w:cs="Arial Unicode MS"/>
      <w:color w:val="000000"/>
      <w:sz w:val="22"/>
      <w:szCs w:val="22"/>
    </w:rPr>
  </w:style>
  <w:style w:type="paragraph" w:customStyle="1" w:styleId="a2">
    <w:name w:val="Списки"/>
    <w:basedOn w:val="afffff4"/>
    <w:rsid w:val="00720254"/>
    <w:pPr>
      <w:numPr>
        <w:numId w:val="10"/>
      </w:numPr>
      <w:tabs>
        <w:tab w:val="left" w:pos="993"/>
      </w:tabs>
      <w:ind w:left="0" w:firstLine="709"/>
    </w:pPr>
    <w:rPr>
      <w:rFonts w:eastAsia="Calibri"/>
    </w:rPr>
  </w:style>
  <w:style w:type="paragraph" w:customStyle="1" w:styleId="afffff9">
    <w:name w:val="Загол"/>
    <w:basedOn w:val="afffff4"/>
    <w:qFormat/>
    <w:rsid w:val="00720254"/>
    <w:pPr>
      <w:ind w:firstLine="0"/>
      <w:jc w:val="center"/>
    </w:pPr>
    <w:rPr>
      <w:b/>
      <w:lang w:val="en-US"/>
    </w:rPr>
  </w:style>
  <w:style w:type="paragraph" w:customStyle="1" w:styleId="afffffa">
    <w:name w:val="Подзагол"/>
    <w:basedOn w:val="afffff4"/>
    <w:qFormat/>
    <w:rsid w:val="00720254"/>
    <w:pPr>
      <w:ind w:firstLine="0"/>
    </w:pPr>
    <w:rPr>
      <w:b/>
    </w:rPr>
  </w:style>
  <w:style w:type="paragraph" w:customStyle="1" w:styleId="2f9">
    <w:name w:val="Абзац списка2"/>
    <w:basedOn w:val="a7"/>
    <w:uiPriority w:val="99"/>
    <w:rsid w:val="00720254"/>
    <w:pPr>
      <w:suppressAutoHyphens w:val="0"/>
      <w:spacing w:line="240" w:lineRule="auto"/>
      <w:ind w:left="720" w:firstLine="0"/>
      <w:contextualSpacing/>
      <w:jc w:val="left"/>
    </w:pPr>
    <w:rPr>
      <w:sz w:val="24"/>
      <w:szCs w:val="24"/>
      <w:lang w:eastAsia="ru-RU"/>
    </w:rPr>
  </w:style>
  <w:style w:type="paragraph" w:customStyle="1" w:styleId="3f3">
    <w:name w:val="Абзац списка3"/>
    <w:basedOn w:val="a7"/>
    <w:rsid w:val="00720254"/>
    <w:pPr>
      <w:suppressAutoHyphens w:val="0"/>
      <w:spacing w:line="240" w:lineRule="auto"/>
      <w:ind w:left="720" w:firstLine="0"/>
      <w:contextualSpacing/>
      <w:jc w:val="left"/>
    </w:pPr>
    <w:rPr>
      <w:sz w:val="24"/>
      <w:szCs w:val="24"/>
      <w:lang w:eastAsia="ru-RU"/>
    </w:rPr>
  </w:style>
  <w:style w:type="paragraph" w:customStyle="1" w:styleId="afffffb">
    <w:name w:val="Содержимое таблицы"/>
    <w:basedOn w:val="a7"/>
    <w:rsid w:val="00720254"/>
    <w:pPr>
      <w:suppressLineNumbers/>
      <w:spacing w:line="240" w:lineRule="auto"/>
      <w:ind w:firstLine="0"/>
      <w:jc w:val="left"/>
    </w:pPr>
    <w:rPr>
      <w:rFonts w:eastAsia="Times New Roman"/>
      <w:sz w:val="20"/>
      <w:szCs w:val="20"/>
      <w:lang w:eastAsia="ar-SA"/>
    </w:rPr>
  </w:style>
  <w:style w:type="character" w:customStyle="1" w:styleId="314">
    <w:name w:val="Основной текст с отступом 3 Знак1"/>
    <w:uiPriority w:val="99"/>
    <w:semiHidden/>
    <w:rsid w:val="00720254"/>
    <w:rPr>
      <w:rFonts w:ascii="Calibri" w:eastAsia="Calibri" w:hAnsi="Calibri" w:cs="Times New Roman"/>
      <w:sz w:val="16"/>
      <w:szCs w:val="16"/>
    </w:rPr>
  </w:style>
  <w:style w:type="paragraph" w:customStyle="1" w:styleId="footnotedescription">
    <w:name w:val="footnote description"/>
    <w:next w:val="a7"/>
    <w:link w:val="footnotedescriptionChar"/>
    <w:rsid w:val="00720254"/>
    <w:pPr>
      <w:spacing w:line="253" w:lineRule="auto"/>
      <w:ind w:firstLine="283"/>
      <w:jc w:val="both"/>
    </w:pPr>
    <w:rPr>
      <w:rFonts w:ascii="Times New Roman" w:eastAsia="Times New Roman" w:hAnsi="Times New Roman"/>
      <w:color w:val="181717"/>
      <w:sz w:val="22"/>
      <w:szCs w:val="22"/>
    </w:rPr>
  </w:style>
  <w:style w:type="character" w:customStyle="1" w:styleId="footnotedescriptionChar">
    <w:name w:val="footnote description Char"/>
    <w:link w:val="footnotedescription"/>
    <w:rsid w:val="00720254"/>
    <w:rPr>
      <w:rFonts w:ascii="Times New Roman" w:eastAsia="Times New Roman" w:hAnsi="Times New Roman"/>
      <w:color w:val="181717"/>
      <w:sz w:val="22"/>
      <w:szCs w:val="22"/>
    </w:rPr>
  </w:style>
  <w:style w:type="character" w:customStyle="1" w:styleId="footnotemark">
    <w:name w:val="footnote mark"/>
    <w:rsid w:val="00720254"/>
    <w:rPr>
      <w:rFonts w:ascii="Times New Roman" w:eastAsia="Times New Roman" w:hAnsi="Times New Roman" w:cs="Times New Roman"/>
      <w:color w:val="181717"/>
      <w:sz w:val="20"/>
      <w:vertAlign w:val="superscript"/>
    </w:rPr>
  </w:style>
  <w:style w:type="table" w:customStyle="1" w:styleId="TableGrid">
    <w:name w:val="TableGrid"/>
    <w:rsid w:val="00720254"/>
    <w:rPr>
      <w:rFonts w:eastAsia="Times New Roman"/>
      <w:sz w:val="22"/>
      <w:szCs w:val="22"/>
    </w:rPr>
    <w:tblPr>
      <w:tblCellMar>
        <w:top w:w="0" w:type="dxa"/>
        <w:left w:w="0" w:type="dxa"/>
        <w:bottom w:w="0" w:type="dxa"/>
        <w:right w:w="0" w:type="dxa"/>
      </w:tblCellMar>
    </w:tblPr>
  </w:style>
  <w:style w:type="paragraph" w:customStyle="1" w:styleId="1fb">
    <w:name w:val="ТЕКСТ 1"/>
    <w:rsid w:val="00720254"/>
    <w:pPr>
      <w:widowControl w:val="0"/>
      <w:ind w:firstLine="567"/>
      <w:jc w:val="both"/>
    </w:pPr>
    <w:rPr>
      <w:rFonts w:ascii="Times New Roman" w:eastAsia="Times New Roman" w:hAnsi="Times New Roman"/>
      <w:color w:val="000000"/>
      <w:sz w:val="22"/>
    </w:rPr>
  </w:style>
  <w:style w:type="character" w:customStyle="1" w:styleId="14pt">
    <w:name w:val="Стиль 14 pt"/>
    <w:rsid w:val="00720254"/>
    <w:rPr>
      <w:sz w:val="28"/>
    </w:rPr>
  </w:style>
  <w:style w:type="paragraph" w:customStyle="1" w:styleId="afffffc">
    <w:name w:val="Новый"/>
    <w:basedOn w:val="a7"/>
    <w:uiPriority w:val="99"/>
    <w:rsid w:val="00720254"/>
    <w:pPr>
      <w:suppressAutoHyphens w:val="0"/>
      <w:ind w:firstLine="454"/>
    </w:pPr>
    <w:rPr>
      <w:rFonts w:eastAsia="Times New Roman"/>
      <w:szCs w:val="24"/>
      <w:lang w:bidi="en-US"/>
    </w:rPr>
  </w:style>
  <w:style w:type="paragraph" w:customStyle="1" w:styleId="Abstract">
    <w:name w:val="Abstract"/>
    <w:basedOn w:val="a7"/>
    <w:link w:val="Abstract0"/>
    <w:rsid w:val="00720254"/>
    <w:pPr>
      <w:widowControl w:val="0"/>
      <w:suppressAutoHyphens w:val="0"/>
      <w:autoSpaceDE w:val="0"/>
      <w:autoSpaceDN w:val="0"/>
      <w:adjustRightInd w:val="0"/>
      <w:ind w:firstLine="454"/>
    </w:pPr>
    <w:rPr>
      <w:rFonts w:eastAsia="@Arial Unicode MS"/>
      <w:szCs w:val="28"/>
      <w:lang w:eastAsia="ru-RU"/>
    </w:rPr>
  </w:style>
  <w:style w:type="character" w:customStyle="1" w:styleId="Abstract0">
    <w:name w:val="Abstract Знак"/>
    <w:link w:val="Abstract"/>
    <w:rsid w:val="00720254"/>
    <w:rPr>
      <w:rFonts w:ascii="Times New Roman" w:eastAsia="@Arial Unicode MS" w:hAnsi="Times New Roman"/>
      <w:sz w:val="28"/>
      <w:szCs w:val="28"/>
    </w:rPr>
  </w:style>
  <w:style w:type="paragraph" w:customStyle="1" w:styleId="msonormalcxspmiddlecxspmiddle">
    <w:name w:val="msonormalcxspmiddlecxspmiddle"/>
    <w:basedOn w:val="a7"/>
    <w:rsid w:val="00720254"/>
    <w:pPr>
      <w:widowControl w:val="0"/>
      <w:spacing w:before="280" w:after="280" w:line="240" w:lineRule="auto"/>
      <w:ind w:firstLine="0"/>
      <w:jc w:val="left"/>
    </w:pPr>
    <w:rPr>
      <w:rFonts w:eastAsia="Arial Unicode MS" w:cs="Tahoma"/>
      <w:color w:val="000000"/>
      <w:sz w:val="24"/>
      <w:szCs w:val="24"/>
      <w:lang w:val="en-US" w:eastAsia="ar-SA"/>
    </w:rPr>
  </w:style>
  <w:style w:type="paragraph" w:customStyle="1" w:styleId="afffffd">
    <w:name w:val="А_сноска"/>
    <w:basedOn w:val="af9"/>
    <w:link w:val="afffffe"/>
    <w:qFormat/>
    <w:rsid w:val="00720254"/>
    <w:pPr>
      <w:widowControl w:val="0"/>
      <w:spacing w:line="240" w:lineRule="auto"/>
      <w:ind w:firstLine="400"/>
      <w:jc w:val="both"/>
    </w:pPr>
    <w:rPr>
      <w:sz w:val="24"/>
      <w:szCs w:val="24"/>
    </w:rPr>
  </w:style>
  <w:style w:type="character" w:customStyle="1" w:styleId="afffffe">
    <w:name w:val="А_сноска Знак"/>
    <w:link w:val="afffffd"/>
    <w:rsid w:val="00720254"/>
    <w:rPr>
      <w:rFonts w:ascii="Times New Roman" w:eastAsia="Times New Roman" w:hAnsi="Times New Roman"/>
      <w:sz w:val="24"/>
      <w:szCs w:val="24"/>
    </w:rPr>
  </w:style>
  <w:style w:type="paragraph" w:customStyle="1" w:styleId="western">
    <w:name w:val="western"/>
    <w:basedOn w:val="a7"/>
    <w:rsid w:val="00720254"/>
    <w:pPr>
      <w:suppressAutoHyphens w:val="0"/>
      <w:spacing w:before="100" w:beforeAutospacing="1" w:after="115" w:line="240" w:lineRule="auto"/>
      <w:ind w:firstLine="706"/>
    </w:pPr>
    <w:rPr>
      <w:rFonts w:eastAsia="Times New Roman"/>
      <w:color w:val="000000"/>
      <w:sz w:val="24"/>
      <w:szCs w:val="24"/>
      <w:lang w:eastAsia="ru-RU"/>
    </w:rPr>
  </w:style>
  <w:style w:type="paragraph" w:customStyle="1" w:styleId="NR">
    <w:name w:val="NR"/>
    <w:basedOn w:val="a7"/>
    <w:rsid w:val="00720254"/>
    <w:pPr>
      <w:suppressAutoHyphens w:val="0"/>
      <w:spacing w:line="240" w:lineRule="auto"/>
      <w:ind w:firstLine="0"/>
      <w:jc w:val="left"/>
    </w:pPr>
    <w:rPr>
      <w:rFonts w:eastAsia="Times New Roman"/>
      <w:sz w:val="24"/>
      <w:szCs w:val="20"/>
    </w:rPr>
  </w:style>
  <w:style w:type="character" w:customStyle="1" w:styleId="apple-style-span">
    <w:name w:val="apple-style-span"/>
    <w:rsid w:val="00720254"/>
  </w:style>
  <w:style w:type="paragraph" w:customStyle="1" w:styleId="-12">
    <w:name w:val="Цветной список - Акцент 12"/>
    <w:basedOn w:val="a7"/>
    <w:qFormat/>
    <w:rsid w:val="00720254"/>
    <w:pPr>
      <w:suppressAutoHyphens w:val="0"/>
      <w:spacing w:line="240" w:lineRule="auto"/>
      <w:ind w:left="720" w:firstLine="0"/>
      <w:contextualSpacing/>
      <w:jc w:val="left"/>
    </w:pPr>
    <w:rPr>
      <w:rFonts w:ascii="Cambria" w:eastAsia="Cambria" w:hAnsi="Cambria"/>
      <w:sz w:val="24"/>
      <w:szCs w:val="24"/>
    </w:rPr>
  </w:style>
  <w:style w:type="paragraph" w:customStyle="1" w:styleId="Heading3AA">
    <w:name w:val="Heading 3 A A"/>
    <w:next w:val="a7"/>
    <w:uiPriority w:val="99"/>
    <w:rsid w:val="00720254"/>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2AA">
    <w:name w:val="Heading 2 A A"/>
    <w:next w:val="a7"/>
    <w:uiPriority w:val="99"/>
    <w:rsid w:val="00720254"/>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affffff">
    <w:name w:val="А"/>
    <w:basedOn w:val="a7"/>
    <w:uiPriority w:val="99"/>
    <w:rsid w:val="00720254"/>
    <w:pPr>
      <w:suppressAutoHyphens w:val="0"/>
      <w:ind w:firstLine="454"/>
    </w:pPr>
    <w:rPr>
      <w:szCs w:val="28"/>
    </w:rPr>
  </w:style>
  <w:style w:type="paragraph" w:customStyle="1" w:styleId="Heading4A">
    <w:name w:val="Heading 4 A"/>
    <w:basedOn w:val="a7"/>
    <w:next w:val="a7"/>
    <w:uiPriority w:val="99"/>
    <w:rsid w:val="00720254"/>
    <w:pPr>
      <w:keepNext/>
      <w:suppressAutoHyphens w:val="0"/>
      <w:spacing w:before="480" w:after="300" w:line="240" w:lineRule="auto"/>
      <w:ind w:firstLine="0"/>
      <w:jc w:val="left"/>
      <w:outlineLvl w:val="3"/>
    </w:pPr>
    <w:rPr>
      <w:rFonts w:eastAsia="ヒラギノ角ゴ Pro W3"/>
      <w:b/>
      <w:color w:val="000000"/>
      <w:spacing w:val="20"/>
      <w:szCs w:val="20"/>
    </w:rPr>
  </w:style>
  <w:style w:type="paragraph" w:customStyle="1" w:styleId="BodyText21">
    <w:name w:val="Body Text 21"/>
    <w:basedOn w:val="a7"/>
    <w:rsid w:val="00720254"/>
    <w:pPr>
      <w:suppressAutoHyphens w:val="0"/>
      <w:spacing w:line="240" w:lineRule="auto"/>
    </w:pPr>
    <w:rPr>
      <w:rFonts w:eastAsia="Times New Roman"/>
      <w:sz w:val="24"/>
      <w:szCs w:val="24"/>
      <w:lang w:eastAsia="ru-RU"/>
    </w:rPr>
  </w:style>
  <w:style w:type="character" w:customStyle="1" w:styleId="1fc">
    <w:name w:val="Нижний колонтитул Знак1"/>
    <w:locked/>
    <w:rsid w:val="00720254"/>
    <w:rPr>
      <w:rFonts w:ascii="Times New Roman" w:eastAsia="Calibri" w:hAnsi="Times New Roman" w:cs="Times New Roman"/>
      <w:sz w:val="24"/>
      <w:szCs w:val="24"/>
      <w:lang w:val="en-US" w:eastAsia="ru-RU"/>
    </w:rPr>
  </w:style>
  <w:style w:type="character" w:customStyle="1" w:styleId="maintext1">
    <w:name w:val="maintext1"/>
    <w:rsid w:val="00720254"/>
    <w:rPr>
      <w:sz w:val="24"/>
      <w:szCs w:val="24"/>
    </w:rPr>
  </w:style>
  <w:style w:type="paragraph" w:customStyle="1" w:styleId="default0">
    <w:name w:val="default"/>
    <w:basedOn w:val="a7"/>
    <w:rsid w:val="00720254"/>
    <w:pPr>
      <w:suppressAutoHyphens w:val="0"/>
      <w:spacing w:line="240" w:lineRule="auto"/>
      <w:ind w:firstLine="0"/>
      <w:jc w:val="left"/>
    </w:pPr>
    <w:rPr>
      <w:rFonts w:eastAsia="Times New Roman"/>
      <w:sz w:val="24"/>
      <w:szCs w:val="24"/>
      <w:lang w:eastAsia="ru-RU"/>
    </w:rPr>
  </w:style>
  <w:style w:type="character" w:customStyle="1" w:styleId="1fd">
    <w:name w:val="Гиперссылка1"/>
    <w:uiPriority w:val="99"/>
    <w:unhideWhenUsed/>
    <w:rsid w:val="00720254"/>
    <w:rPr>
      <w:color w:val="0000FF"/>
      <w:u w:val="single"/>
    </w:rPr>
  </w:style>
  <w:style w:type="table" w:customStyle="1" w:styleId="4210">
    <w:name w:val="Сетка таблицы421"/>
    <w:uiPriority w:val="99"/>
    <w:rsid w:val="007202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uiPriority w:val="99"/>
    <w:rsid w:val="00720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uiPriority w:val="59"/>
    <w:rsid w:val="007202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9"/>
    <w:uiPriority w:val="59"/>
    <w:rsid w:val="007202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5">
    <w:name w:val="Основной текст 22"/>
    <w:basedOn w:val="a7"/>
    <w:rsid w:val="00720254"/>
    <w:pPr>
      <w:suppressAutoHyphens w:val="0"/>
      <w:overflowPunct w:val="0"/>
      <w:autoSpaceDE w:val="0"/>
      <w:autoSpaceDN w:val="0"/>
      <w:adjustRightInd w:val="0"/>
      <w:spacing w:line="240" w:lineRule="auto"/>
      <w:textAlignment w:val="baseline"/>
    </w:pPr>
    <w:rPr>
      <w:rFonts w:eastAsia="Times New Roman"/>
      <w:szCs w:val="20"/>
      <w:lang w:eastAsia="ru-RU"/>
    </w:rPr>
  </w:style>
  <w:style w:type="paragraph" w:customStyle="1" w:styleId="216">
    <w:name w:val="Основной текст с отступом 21"/>
    <w:basedOn w:val="a7"/>
    <w:rsid w:val="00720254"/>
    <w:pPr>
      <w:suppressAutoHyphens w:val="0"/>
      <w:overflowPunct w:val="0"/>
      <w:autoSpaceDE w:val="0"/>
      <w:autoSpaceDN w:val="0"/>
      <w:adjustRightInd w:val="0"/>
      <w:spacing w:line="240" w:lineRule="auto"/>
      <w:ind w:firstLine="720"/>
      <w:textAlignment w:val="baseline"/>
    </w:pPr>
    <w:rPr>
      <w:rFonts w:eastAsia="Times New Roman"/>
      <w:szCs w:val="20"/>
      <w:lang w:eastAsia="ru-RU"/>
    </w:rPr>
  </w:style>
  <w:style w:type="paragraph" w:customStyle="1" w:styleId="315">
    <w:name w:val="Основной текст с отступом 31"/>
    <w:basedOn w:val="a7"/>
    <w:rsid w:val="00720254"/>
    <w:pPr>
      <w:suppressAutoHyphens w:val="0"/>
      <w:overflowPunct w:val="0"/>
      <w:autoSpaceDE w:val="0"/>
      <w:autoSpaceDN w:val="0"/>
      <w:adjustRightInd w:val="0"/>
      <w:spacing w:line="240" w:lineRule="auto"/>
      <w:ind w:left="540" w:firstLine="0"/>
      <w:jc w:val="left"/>
      <w:textAlignment w:val="baseline"/>
    </w:pPr>
    <w:rPr>
      <w:rFonts w:eastAsia="Times New Roman"/>
      <w:szCs w:val="20"/>
      <w:lang w:eastAsia="ru-RU"/>
    </w:rPr>
  </w:style>
  <w:style w:type="paragraph" w:customStyle="1" w:styleId="TableText">
    <w:name w:val="Table Text"/>
    <w:rsid w:val="00720254"/>
    <w:pPr>
      <w:widowControl w:val="0"/>
      <w:overflowPunct w:val="0"/>
      <w:autoSpaceDE w:val="0"/>
      <w:autoSpaceDN w:val="0"/>
      <w:adjustRightInd w:val="0"/>
      <w:textAlignment w:val="baseline"/>
    </w:pPr>
    <w:rPr>
      <w:rFonts w:ascii="Times New Roman" w:eastAsia="Times New Roman" w:hAnsi="Times New Roman"/>
      <w:color w:val="000000"/>
    </w:rPr>
  </w:style>
  <w:style w:type="paragraph" w:customStyle="1" w:styleId="316">
    <w:name w:val="Основной текст 31"/>
    <w:basedOn w:val="a7"/>
    <w:rsid w:val="00720254"/>
    <w:pPr>
      <w:tabs>
        <w:tab w:val="left" w:pos="2346"/>
      </w:tabs>
      <w:suppressAutoHyphens w:val="0"/>
      <w:overflowPunct w:val="0"/>
      <w:autoSpaceDE w:val="0"/>
      <w:autoSpaceDN w:val="0"/>
      <w:adjustRightInd w:val="0"/>
      <w:spacing w:line="240" w:lineRule="auto"/>
      <w:ind w:firstLine="0"/>
      <w:textAlignment w:val="baseline"/>
    </w:pPr>
    <w:rPr>
      <w:rFonts w:eastAsia="Times New Roman"/>
      <w:sz w:val="24"/>
      <w:szCs w:val="20"/>
      <w:lang w:eastAsia="ru-RU"/>
    </w:rPr>
  </w:style>
  <w:style w:type="paragraph" w:customStyle="1" w:styleId="affffff0">
    <w:name w:val="Знак"/>
    <w:basedOn w:val="a7"/>
    <w:rsid w:val="00720254"/>
    <w:pPr>
      <w:suppressAutoHyphens w:val="0"/>
      <w:spacing w:after="160" w:line="240" w:lineRule="exact"/>
      <w:ind w:firstLine="0"/>
      <w:jc w:val="left"/>
    </w:pPr>
    <w:rPr>
      <w:rFonts w:ascii="Verdana" w:eastAsia="Times New Roman" w:hAnsi="Verdana"/>
      <w:sz w:val="20"/>
      <w:szCs w:val="20"/>
      <w:lang w:val="en-US"/>
    </w:rPr>
  </w:style>
  <w:style w:type="paragraph" w:customStyle="1" w:styleId="ConsPlusNonformat">
    <w:name w:val="ConsPlusNonformat"/>
    <w:rsid w:val="00720254"/>
    <w:pPr>
      <w:autoSpaceDE w:val="0"/>
      <w:autoSpaceDN w:val="0"/>
      <w:adjustRightInd w:val="0"/>
    </w:pPr>
    <w:rPr>
      <w:rFonts w:ascii="Courier New" w:eastAsia="Times New Roman" w:hAnsi="Courier New" w:cs="Courier New"/>
    </w:rPr>
  </w:style>
  <w:style w:type="character" w:customStyle="1" w:styleId="affffff1">
    <w:name w:val="оля Знак"/>
    <w:link w:val="affffff2"/>
    <w:locked/>
    <w:rsid w:val="00720254"/>
    <w:rPr>
      <w:color w:val="000000"/>
      <w:sz w:val="28"/>
      <w:szCs w:val="28"/>
    </w:rPr>
  </w:style>
  <w:style w:type="paragraph" w:customStyle="1" w:styleId="affffff2">
    <w:name w:val="оля"/>
    <w:basedOn w:val="a7"/>
    <w:link w:val="affffff1"/>
    <w:qFormat/>
    <w:rsid w:val="00720254"/>
    <w:pPr>
      <w:suppressAutoHyphens w:val="0"/>
      <w:spacing w:line="240" w:lineRule="auto"/>
      <w:ind w:left="720" w:firstLine="0"/>
      <w:jc w:val="left"/>
    </w:pPr>
    <w:rPr>
      <w:rFonts w:ascii="Calibri" w:hAnsi="Calibri"/>
      <w:color w:val="000000"/>
      <w:szCs w:val="28"/>
      <w:lang w:eastAsia="ru-RU"/>
    </w:rPr>
  </w:style>
  <w:style w:type="table" w:customStyle="1" w:styleId="911">
    <w:name w:val="Сетка таблицы91"/>
    <w:basedOn w:val="a9"/>
    <w:uiPriority w:val="59"/>
    <w:rsid w:val="0072025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pt">
    <w:name w:val="Колонтитул + 10 pt"/>
    <w:uiPriority w:val="99"/>
    <w:rsid w:val="00720254"/>
    <w:rPr>
      <w:rFonts w:ascii="Times New Roman" w:hAnsi="Times New Roman" w:cs="Times New Roman"/>
      <w:color w:val="000000"/>
      <w:spacing w:val="0"/>
      <w:w w:val="100"/>
      <w:position w:val="0"/>
      <w:sz w:val="20"/>
      <w:szCs w:val="20"/>
      <w:shd w:val="clear" w:color="auto" w:fill="FFFFFF"/>
      <w:lang w:val="ru-RU"/>
    </w:rPr>
  </w:style>
  <w:style w:type="paragraph" w:customStyle="1" w:styleId="1fe">
    <w:name w:val="Колонтитул1"/>
    <w:basedOn w:val="a7"/>
    <w:uiPriority w:val="99"/>
    <w:rsid w:val="00720254"/>
    <w:pPr>
      <w:widowControl w:val="0"/>
      <w:shd w:val="clear" w:color="auto" w:fill="FFFFFF"/>
      <w:suppressAutoHyphens w:val="0"/>
      <w:spacing w:line="240" w:lineRule="atLeast"/>
      <w:ind w:firstLine="0"/>
      <w:jc w:val="left"/>
    </w:pPr>
    <w:rPr>
      <w:sz w:val="11"/>
      <w:szCs w:val="11"/>
      <w:lang w:val="en-US"/>
    </w:rPr>
  </w:style>
  <w:style w:type="table" w:customStyle="1" w:styleId="322">
    <w:name w:val="Сетка таблицы322"/>
    <w:basedOn w:val="a9"/>
    <w:rsid w:val="007202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7202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uiPriority w:val="99"/>
    <w:rsid w:val="00720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uiPriority w:val="59"/>
    <w:rsid w:val="007202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uiPriority w:val="59"/>
    <w:rsid w:val="007202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9"/>
    <w:uiPriority w:val="59"/>
    <w:rsid w:val="0072025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9"/>
    <w:uiPriority w:val="39"/>
    <w:rsid w:val="00720254"/>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Заголовок оглавления2"/>
    <w:basedOn w:val="1"/>
    <w:next w:val="a7"/>
    <w:uiPriority w:val="39"/>
    <w:unhideWhenUsed/>
    <w:qFormat/>
    <w:rsid w:val="00720254"/>
    <w:pPr>
      <w:tabs>
        <w:tab w:val="clear" w:pos="142"/>
      </w:tabs>
      <w:suppressAutoHyphens w:val="0"/>
      <w:spacing w:before="240" w:line="259" w:lineRule="auto"/>
      <w:jc w:val="left"/>
      <w:outlineLvl w:val="9"/>
    </w:pPr>
    <w:rPr>
      <w:rFonts w:ascii="Calibri Light" w:hAnsi="Calibri Light"/>
      <w:b w:val="0"/>
      <w:caps w:val="0"/>
      <w:color w:val="2E74B5"/>
      <w:sz w:val="32"/>
      <w:lang w:eastAsia="ru-RU"/>
    </w:rPr>
  </w:style>
  <w:style w:type="table" w:customStyle="1" w:styleId="490">
    <w:name w:val="Сетка таблицы49"/>
    <w:basedOn w:val="15"/>
    <w:uiPriority w:val="59"/>
    <w:rsid w:val="00720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20">
    <w:name w:val="Таблица-сетка 1 светлая2"/>
    <w:basedOn w:val="a9"/>
    <w:uiPriority w:val="46"/>
    <w:rsid w:val="00720254"/>
    <w:rPr>
      <w:rFonts w:cs="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fb">
    <w:name w:val="Сетка таблицы светлая2"/>
    <w:basedOn w:val="a9"/>
    <w:uiPriority w:val="40"/>
    <w:rsid w:val="00720254"/>
    <w:rPr>
      <w:rFonts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character" w:customStyle="1" w:styleId="Bodytext">
    <w:name w:val="Body text_"/>
    <w:basedOn w:val="a8"/>
    <w:uiPriority w:val="99"/>
    <w:locked/>
    <w:rsid w:val="00720254"/>
    <w:rPr>
      <w:rFonts w:ascii="Times New Roman" w:hAnsi="Times New Roman"/>
      <w:sz w:val="26"/>
      <w:szCs w:val="26"/>
      <w:shd w:val="clear" w:color="auto" w:fill="FFFFFF"/>
    </w:rPr>
  </w:style>
  <w:style w:type="character" w:customStyle="1" w:styleId="BodytextNotBold">
    <w:name w:val="Body text + Not Bold"/>
    <w:basedOn w:val="Bodytext"/>
    <w:uiPriority w:val="99"/>
    <w:rsid w:val="00720254"/>
    <w:rPr>
      <w:rFonts w:ascii="Times New Roman" w:hAnsi="Times New Roman"/>
      <w:b/>
      <w:bCs/>
      <w:i/>
      <w:iCs/>
      <w:color w:val="000000"/>
      <w:spacing w:val="1"/>
      <w:w w:val="100"/>
      <w:position w:val="0"/>
      <w:sz w:val="19"/>
      <w:szCs w:val="19"/>
      <w:u w:val="none"/>
      <w:shd w:val="clear" w:color="auto" w:fill="FFFFFF"/>
      <w:lang w:val="ru-RU"/>
    </w:rPr>
  </w:style>
  <w:style w:type="character" w:customStyle="1" w:styleId="4115pt">
    <w:name w:val="Основной текст (4) + 11;5 pt"/>
    <w:rsid w:val="00720254"/>
    <w:rPr>
      <w:rFonts w:ascii="Times New Roman" w:eastAsia="Times New Roman" w:hAnsi="Times New Roman"/>
      <w:i/>
      <w:iCs/>
      <w:color w:val="000000"/>
      <w:spacing w:val="0"/>
      <w:w w:val="100"/>
      <w:position w:val="0"/>
      <w:sz w:val="23"/>
      <w:szCs w:val="23"/>
      <w:shd w:val="clear" w:color="auto" w:fill="FFFFFF"/>
      <w:lang w:val="ru-RU" w:eastAsia="ru-RU" w:bidi="ru-RU"/>
    </w:rPr>
  </w:style>
  <w:style w:type="character" w:customStyle="1" w:styleId="1255">
    <w:name w:val="Основной текст (12)55"/>
    <w:rsid w:val="00720254"/>
    <w:rPr>
      <w:rFonts w:ascii="Times New Roman" w:hAnsi="Times New Roman" w:cs="Times New Roman"/>
      <w:spacing w:val="0"/>
      <w:sz w:val="19"/>
      <w:szCs w:val="19"/>
      <w:lang w:bidi="ar-SA"/>
    </w:rPr>
  </w:style>
  <w:style w:type="character" w:customStyle="1" w:styleId="1254">
    <w:name w:val="Основной текст (12)54"/>
    <w:rsid w:val="00720254"/>
    <w:rPr>
      <w:rFonts w:ascii="Times New Roman" w:hAnsi="Times New Roman" w:cs="Times New Roman"/>
      <w:spacing w:val="0"/>
      <w:sz w:val="19"/>
      <w:szCs w:val="19"/>
      <w:lang w:bidi="ar-SA"/>
    </w:rPr>
  </w:style>
  <w:style w:type="paragraph" w:customStyle="1" w:styleId="affffff3">
    <w:name w:val="Буллит"/>
    <w:basedOn w:val="affff1"/>
    <w:link w:val="affffff4"/>
    <w:rsid w:val="00720254"/>
    <w:pPr>
      <w:ind w:firstLine="244"/>
      <w:textAlignment w:val="center"/>
    </w:pPr>
  </w:style>
  <w:style w:type="character" w:customStyle="1" w:styleId="affffff4">
    <w:name w:val="Буллит Знак"/>
    <w:basedOn w:val="affff0"/>
    <w:link w:val="affffff3"/>
    <w:rsid w:val="00720254"/>
    <w:rPr>
      <w:rFonts w:ascii="NewtonCSanPin" w:eastAsia="Times New Roman" w:hAnsi="NewtonCSanPin" w:cs="Times New Roman"/>
      <w:color w:val="000000"/>
      <w:sz w:val="21"/>
      <w:szCs w:val="21"/>
      <w:lang w:eastAsia="en-US"/>
    </w:rPr>
  </w:style>
  <w:style w:type="paragraph" w:customStyle="1" w:styleId="ConsNormal">
    <w:name w:val="ConsNormal"/>
    <w:uiPriority w:val="99"/>
    <w:rsid w:val="00720254"/>
    <w:pPr>
      <w:widowControl w:val="0"/>
      <w:autoSpaceDE w:val="0"/>
      <w:autoSpaceDN w:val="0"/>
      <w:adjustRightInd w:val="0"/>
      <w:ind w:firstLine="720"/>
    </w:pPr>
    <w:rPr>
      <w:rFonts w:ascii="Arial" w:eastAsia="Times New Roman" w:hAnsi="Arial" w:cs="Arial"/>
    </w:rPr>
  </w:style>
  <w:style w:type="character" w:customStyle="1" w:styleId="WW8Num2z0">
    <w:name w:val="WW8Num2z0"/>
    <w:rsid w:val="00720254"/>
    <w:rPr>
      <w:rFonts w:ascii="Symbol" w:hAnsi="Symbol" w:cs="Symbol"/>
    </w:rPr>
  </w:style>
  <w:style w:type="paragraph" w:customStyle="1" w:styleId="21">
    <w:name w:val="Средняя сетка 21"/>
    <w:basedOn w:val="a7"/>
    <w:uiPriority w:val="1"/>
    <w:qFormat/>
    <w:rsid w:val="00720254"/>
    <w:pPr>
      <w:numPr>
        <w:numId w:val="11"/>
      </w:numPr>
      <w:suppressAutoHyphens w:val="0"/>
      <w:contextualSpacing/>
      <w:outlineLvl w:val="1"/>
    </w:pPr>
    <w:rPr>
      <w:rFonts w:eastAsia="Times New Roman"/>
      <w:szCs w:val="24"/>
      <w:lang w:eastAsia="ru-RU"/>
    </w:rPr>
  </w:style>
  <w:style w:type="paragraph" w:customStyle="1" w:styleId="p10">
    <w:name w:val="p10"/>
    <w:basedOn w:val="a7"/>
    <w:rsid w:val="00720254"/>
    <w:pPr>
      <w:suppressAutoHyphens w:val="0"/>
      <w:spacing w:before="100" w:beforeAutospacing="1" w:after="100" w:afterAutospacing="1" w:line="240" w:lineRule="auto"/>
      <w:ind w:firstLine="0"/>
      <w:jc w:val="left"/>
    </w:pPr>
    <w:rPr>
      <w:rFonts w:eastAsia="Times New Roman"/>
      <w:sz w:val="24"/>
      <w:szCs w:val="24"/>
      <w:lang w:eastAsia="ru-RU"/>
    </w:rPr>
  </w:style>
  <w:style w:type="table" w:customStyle="1" w:styleId="1ff">
    <w:name w:val="Светлый список1"/>
    <w:basedOn w:val="a9"/>
    <w:uiPriority w:val="61"/>
    <w:rsid w:val="00720254"/>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ff5">
    <w:name w:val="А ОСН ТЕКСТ Знак"/>
    <w:uiPriority w:val="99"/>
    <w:qFormat/>
    <w:rsid w:val="00720254"/>
    <w:rPr>
      <w:rFonts w:ascii="Times New Roman" w:eastAsia="Arial Unicode MS" w:hAnsi="Times New Roman"/>
      <w:caps/>
      <w:color w:val="000000"/>
      <w:kern w:val="1"/>
      <w:sz w:val="28"/>
    </w:rPr>
  </w:style>
  <w:style w:type="paragraph" w:customStyle="1" w:styleId="affffff6">
    <w:name w:val="А ОСН ТЕКСТ"/>
    <w:basedOn w:val="a7"/>
    <w:uiPriority w:val="99"/>
    <w:qFormat/>
    <w:rsid w:val="00720254"/>
    <w:pPr>
      <w:suppressAutoHyphens w:val="0"/>
      <w:ind w:firstLine="454"/>
    </w:pPr>
    <w:rPr>
      <w:rFonts w:eastAsia="Arial Unicode MS"/>
      <w:caps/>
      <w:color w:val="000000"/>
      <w:kern w:val="1"/>
      <w:szCs w:val="28"/>
      <w:lang w:eastAsia="ar-SA"/>
    </w:rPr>
  </w:style>
  <w:style w:type="character" w:customStyle="1" w:styleId="95">
    <w:name w:val="Основной текст (9)5"/>
    <w:basedOn w:val="a8"/>
    <w:rsid w:val="00720254"/>
    <w:rPr>
      <w:rFonts w:ascii="Times New Roman" w:hAnsi="Times New Roman" w:cs="Times New Roman"/>
      <w:b/>
      <w:bCs/>
      <w:spacing w:val="0"/>
      <w:sz w:val="18"/>
      <w:szCs w:val="18"/>
      <w:lang w:bidi="ar-SA"/>
    </w:rPr>
  </w:style>
  <w:style w:type="character" w:customStyle="1" w:styleId="FontStyle28">
    <w:name w:val="Font Style28"/>
    <w:uiPriority w:val="99"/>
    <w:rsid w:val="00720254"/>
    <w:rPr>
      <w:rFonts w:ascii="Times New Roman" w:hAnsi="Times New Roman"/>
      <w:sz w:val="26"/>
    </w:rPr>
  </w:style>
  <w:style w:type="paragraph" w:customStyle="1" w:styleId="14TexstOSNOVA1012">
    <w:name w:val="14TexstOSNOVA_10/12"/>
    <w:basedOn w:val="a7"/>
    <w:uiPriority w:val="99"/>
    <w:rsid w:val="00720254"/>
    <w:pPr>
      <w:suppressAutoHyphens w:val="0"/>
      <w:autoSpaceDE w:val="0"/>
      <w:autoSpaceDN w:val="0"/>
      <w:adjustRightInd w:val="0"/>
      <w:spacing w:line="240" w:lineRule="atLeast"/>
      <w:ind w:firstLine="340"/>
      <w:textAlignment w:val="center"/>
    </w:pPr>
    <w:rPr>
      <w:rFonts w:ascii="PragmaticaC" w:eastAsia="Times New Roman" w:hAnsi="PragmaticaC" w:cs="PragmaticaC"/>
      <w:color w:val="000000"/>
      <w:sz w:val="20"/>
      <w:szCs w:val="20"/>
      <w:lang w:eastAsia="ru-RU"/>
    </w:rPr>
  </w:style>
  <w:style w:type="paragraph" w:customStyle="1" w:styleId="Style19">
    <w:name w:val="Style19"/>
    <w:basedOn w:val="a7"/>
    <w:uiPriority w:val="99"/>
    <w:rsid w:val="00720254"/>
    <w:pPr>
      <w:widowControl w:val="0"/>
      <w:suppressAutoHyphens w:val="0"/>
      <w:autoSpaceDE w:val="0"/>
      <w:autoSpaceDN w:val="0"/>
      <w:adjustRightInd w:val="0"/>
      <w:spacing w:line="274" w:lineRule="exact"/>
      <w:ind w:firstLine="595"/>
    </w:pPr>
    <w:rPr>
      <w:rFonts w:eastAsia="Times New Roman"/>
      <w:sz w:val="24"/>
      <w:szCs w:val="24"/>
      <w:lang w:eastAsia="ru-RU"/>
    </w:rPr>
  </w:style>
  <w:style w:type="character" w:customStyle="1" w:styleId="FontStyle23">
    <w:name w:val="Font Style23"/>
    <w:basedOn w:val="a8"/>
    <w:uiPriority w:val="99"/>
    <w:rsid w:val="00720254"/>
    <w:rPr>
      <w:rFonts w:ascii="Times New Roman" w:hAnsi="Times New Roman" w:cs="Times New Roman"/>
      <w:b/>
      <w:bCs/>
      <w:sz w:val="20"/>
      <w:szCs w:val="20"/>
    </w:rPr>
  </w:style>
  <w:style w:type="paragraph" w:customStyle="1" w:styleId="Style23">
    <w:name w:val="Style23"/>
    <w:basedOn w:val="a7"/>
    <w:uiPriority w:val="99"/>
    <w:rsid w:val="00720254"/>
    <w:pPr>
      <w:widowControl w:val="0"/>
      <w:suppressAutoHyphens w:val="0"/>
      <w:autoSpaceDE w:val="0"/>
      <w:autoSpaceDN w:val="0"/>
      <w:adjustRightInd w:val="0"/>
      <w:spacing w:line="274" w:lineRule="exact"/>
      <w:ind w:firstLine="701"/>
    </w:pPr>
    <w:rPr>
      <w:rFonts w:eastAsia="Times New Roman"/>
      <w:sz w:val="24"/>
      <w:szCs w:val="24"/>
      <w:lang w:eastAsia="ru-RU"/>
    </w:rPr>
  </w:style>
  <w:style w:type="paragraph" w:customStyle="1" w:styleId="Style24">
    <w:name w:val="Style24"/>
    <w:basedOn w:val="a7"/>
    <w:uiPriority w:val="99"/>
    <w:rsid w:val="00720254"/>
    <w:pPr>
      <w:widowControl w:val="0"/>
      <w:suppressAutoHyphens w:val="0"/>
      <w:autoSpaceDE w:val="0"/>
      <w:autoSpaceDN w:val="0"/>
      <w:adjustRightInd w:val="0"/>
      <w:spacing w:line="274" w:lineRule="exact"/>
      <w:ind w:firstLine="691"/>
    </w:pPr>
    <w:rPr>
      <w:rFonts w:eastAsia="Times New Roman"/>
      <w:sz w:val="24"/>
      <w:szCs w:val="24"/>
      <w:lang w:eastAsia="ru-RU"/>
    </w:rPr>
  </w:style>
  <w:style w:type="paragraph" w:customStyle="1" w:styleId="style2">
    <w:name w:val="style2"/>
    <w:basedOn w:val="a7"/>
    <w:qFormat/>
    <w:rsid w:val="00720254"/>
    <w:pPr>
      <w:suppressAutoHyphens w:val="0"/>
      <w:ind w:left="150" w:firstLine="0"/>
    </w:pPr>
    <w:rPr>
      <w:rFonts w:eastAsia="Times New Roman"/>
      <w:sz w:val="21"/>
      <w:szCs w:val="21"/>
      <w:lang w:eastAsia="ru-RU"/>
    </w:rPr>
  </w:style>
  <w:style w:type="paragraph" w:customStyle="1" w:styleId="103">
    <w:name w:val="Основной текст10"/>
    <w:basedOn w:val="a7"/>
    <w:uiPriority w:val="99"/>
    <w:rsid w:val="00720254"/>
    <w:pPr>
      <w:widowControl w:val="0"/>
      <w:shd w:val="clear" w:color="auto" w:fill="FFFFFF"/>
      <w:suppressAutoHyphens w:val="0"/>
      <w:spacing w:line="480" w:lineRule="exact"/>
      <w:ind w:hanging="340"/>
      <w:jc w:val="center"/>
    </w:pPr>
    <w:rPr>
      <w:rFonts w:eastAsia="Times New Roman"/>
      <w:spacing w:val="1"/>
      <w:sz w:val="25"/>
      <w:szCs w:val="25"/>
      <w:lang w:eastAsia="ru-RU"/>
    </w:rPr>
  </w:style>
  <w:style w:type="paragraph" w:customStyle="1" w:styleId="p3">
    <w:name w:val="p3"/>
    <w:basedOn w:val="a7"/>
    <w:uiPriority w:val="99"/>
    <w:rsid w:val="00720254"/>
    <w:pPr>
      <w:autoSpaceDN w:val="0"/>
      <w:spacing w:before="28" w:after="28" w:line="240" w:lineRule="auto"/>
      <w:ind w:firstLine="0"/>
      <w:jc w:val="left"/>
    </w:pPr>
    <w:rPr>
      <w:rFonts w:eastAsia="SimSun" w:cs="Calibri"/>
      <w:kern w:val="3"/>
      <w:sz w:val="24"/>
      <w:szCs w:val="24"/>
    </w:rPr>
  </w:style>
  <w:style w:type="paragraph" w:customStyle="1" w:styleId="p2">
    <w:name w:val="p2"/>
    <w:basedOn w:val="a7"/>
    <w:uiPriority w:val="99"/>
    <w:rsid w:val="00720254"/>
    <w:pPr>
      <w:autoSpaceDN w:val="0"/>
      <w:spacing w:before="28" w:after="28" w:line="240" w:lineRule="auto"/>
      <w:ind w:firstLine="0"/>
      <w:jc w:val="left"/>
    </w:pPr>
    <w:rPr>
      <w:rFonts w:eastAsia="SimSun" w:cs="Calibri"/>
      <w:kern w:val="3"/>
      <w:sz w:val="24"/>
      <w:szCs w:val="24"/>
    </w:rPr>
  </w:style>
  <w:style w:type="paragraph" w:customStyle="1" w:styleId="1911">
    <w:name w:val="Основной текст (19)1"/>
    <w:basedOn w:val="a7"/>
    <w:rsid w:val="00720254"/>
    <w:pPr>
      <w:shd w:val="clear" w:color="auto" w:fill="FFFFFF"/>
      <w:suppressAutoHyphens w:val="0"/>
      <w:spacing w:line="240" w:lineRule="atLeast"/>
      <w:ind w:firstLine="0"/>
      <w:jc w:val="left"/>
    </w:pPr>
    <w:rPr>
      <w:rFonts w:ascii="Calibri" w:hAnsi="Calibri"/>
      <w:b/>
      <w:bCs/>
      <w:sz w:val="20"/>
      <w:szCs w:val="20"/>
      <w:lang w:eastAsia="ru-RU"/>
    </w:rPr>
  </w:style>
  <w:style w:type="character" w:customStyle="1" w:styleId="15Consolas">
    <w:name w:val="Основной текст (15) + Consolas"/>
    <w:rsid w:val="00720254"/>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f4">
    <w:name w:val="Основной текст + Курсив3"/>
    <w:rsid w:val="00720254"/>
    <w:rPr>
      <w:rFonts w:ascii="Times New Roman" w:hAnsi="Times New Roman" w:cs="Times New Roman" w:hint="default"/>
      <w:i/>
      <w:iCs/>
      <w:spacing w:val="0"/>
      <w:sz w:val="22"/>
      <w:szCs w:val="22"/>
      <w:lang w:bidi="ar-SA"/>
    </w:rPr>
  </w:style>
  <w:style w:type="character" w:customStyle="1" w:styleId="1919">
    <w:name w:val="Основной текст (19)19"/>
    <w:rsid w:val="00720254"/>
    <w:rPr>
      <w:rFonts w:ascii="Times New Roman" w:hAnsi="Times New Roman" w:cs="Times New Roman" w:hint="default"/>
      <w:b/>
      <w:bCs/>
      <w:spacing w:val="0"/>
      <w:sz w:val="20"/>
      <w:szCs w:val="20"/>
      <w:shd w:val="clear" w:color="auto" w:fill="FFFFFF"/>
    </w:rPr>
  </w:style>
  <w:style w:type="character" w:customStyle="1" w:styleId="1918">
    <w:name w:val="Основной текст (19)18"/>
    <w:rsid w:val="00720254"/>
    <w:rPr>
      <w:rFonts w:ascii="Times New Roman" w:hAnsi="Times New Roman" w:cs="Times New Roman" w:hint="default"/>
      <w:b/>
      <w:bCs/>
      <w:spacing w:val="0"/>
      <w:sz w:val="20"/>
      <w:szCs w:val="20"/>
      <w:shd w:val="clear" w:color="auto" w:fill="FFFFFF"/>
    </w:rPr>
  </w:style>
  <w:style w:type="character" w:customStyle="1" w:styleId="1222">
    <w:name w:val="Основной текст (12)22"/>
    <w:rsid w:val="00720254"/>
    <w:rPr>
      <w:rFonts w:ascii="Times New Roman" w:hAnsi="Times New Roman" w:cs="Times New Roman" w:hint="default"/>
      <w:spacing w:val="0"/>
      <w:sz w:val="19"/>
      <w:szCs w:val="19"/>
      <w:shd w:val="clear" w:color="auto" w:fill="FFFFFF"/>
    </w:rPr>
  </w:style>
  <w:style w:type="character" w:customStyle="1" w:styleId="1221">
    <w:name w:val="Основной текст (12)21"/>
    <w:rsid w:val="00720254"/>
    <w:rPr>
      <w:rFonts w:ascii="Times New Roman" w:hAnsi="Times New Roman" w:cs="Times New Roman" w:hint="default"/>
      <w:spacing w:val="0"/>
      <w:sz w:val="19"/>
      <w:szCs w:val="19"/>
      <w:shd w:val="clear" w:color="auto" w:fill="FFFFFF"/>
    </w:rPr>
  </w:style>
  <w:style w:type="character" w:customStyle="1" w:styleId="authors">
    <w:name w:val="authors"/>
    <w:basedOn w:val="a8"/>
    <w:rsid w:val="00720254"/>
  </w:style>
  <w:style w:type="paragraph" w:customStyle="1" w:styleId="style20">
    <w:name w:val="style20"/>
    <w:basedOn w:val="a7"/>
    <w:qFormat/>
    <w:rsid w:val="00435829"/>
    <w:pPr>
      <w:suppressAutoHyphens w:val="0"/>
      <w:spacing w:after="0"/>
      <w:ind w:firstLine="0"/>
    </w:pPr>
    <w:rPr>
      <w:rFonts w:eastAsia="Times New Roman"/>
      <w:sz w:val="21"/>
      <w:szCs w:val="21"/>
      <w:lang w:eastAsia="ru-RU"/>
    </w:rPr>
  </w:style>
  <w:style w:type="paragraph" w:customStyle="1" w:styleId="Zag2">
    <w:name w:val="Zag_2"/>
    <w:basedOn w:val="a7"/>
    <w:rsid w:val="00AB016F"/>
    <w:pPr>
      <w:widowControl w:val="0"/>
      <w:suppressAutoHyphens w:val="0"/>
      <w:autoSpaceDE w:val="0"/>
      <w:autoSpaceDN w:val="0"/>
      <w:adjustRightInd w:val="0"/>
      <w:spacing w:after="129" w:line="291" w:lineRule="exact"/>
      <w:ind w:left="68" w:firstLine="0"/>
      <w:jc w:val="center"/>
    </w:pPr>
    <w:rPr>
      <w:rFonts w:eastAsia="Times New Roman"/>
      <w:b/>
      <w:bCs/>
      <w:color w:val="000000"/>
      <w:sz w:val="24"/>
      <w:szCs w:val="24"/>
      <w:lang w:val="en-US" w:eastAsia="ru-RU"/>
    </w:rPr>
  </w:style>
  <w:style w:type="paragraph" w:customStyle="1" w:styleId="affffff7">
    <w:name w:val="Νξβϋι"/>
    <w:basedOn w:val="a7"/>
    <w:qFormat/>
    <w:rsid w:val="00AB016F"/>
    <w:pPr>
      <w:widowControl w:val="0"/>
      <w:suppressAutoHyphens w:val="0"/>
      <w:autoSpaceDE w:val="0"/>
      <w:autoSpaceDN w:val="0"/>
      <w:adjustRightInd w:val="0"/>
      <w:spacing w:after="0" w:line="240" w:lineRule="auto"/>
      <w:ind w:firstLine="0"/>
      <w:jc w:val="left"/>
    </w:pPr>
    <w:rPr>
      <w:rFonts w:eastAsia="Times New Roman"/>
      <w:color w:val="000000"/>
      <w:sz w:val="24"/>
      <w:szCs w:val="24"/>
      <w:lang w:val="en-US" w:eastAsia="ru-RU"/>
    </w:rPr>
  </w:style>
  <w:style w:type="paragraph" w:customStyle="1" w:styleId="rmcerulb">
    <w:name w:val="rmcerulb"/>
    <w:basedOn w:val="a7"/>
    <w:rsid w:val="00AB016F"/>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116">
    <w:name w:val="Основной текст + 11"/>
    <w:aliases w:val="5 pt,Интервал 0 pt"/>
    <w:basedOn w:val="a8"/>
    <w:qFormat/>
    <w:rsid w:val="00AB016F"/>
    <w:rPr>
      <w:rFonts w:ascii="Times New Roman" w:hAnsi="Times New Roman" w:cs="Times New Roman"/>
      <w:b/>
      <w:bCs/>
      <w:color w:val="000000"/>
      <w:spacing w:val="10"/>
      <w:w w:val="100"/>
      <w:position w:val="0"/>
      <w:sz w:val="23"/>
      <w:szCs w:val="23"/>
      <w:shd w:val="clear" w:color="auto" w:fill="FFFFFF"/>
      <w:lang w:val="ru-RU" w:eastAsia="ru-RU"/>
    </w:rPr>
  </w:style>
  <w:style w:type="character" w:customStyle="1" w:styleId="extended-textshort">
    <w:name w:val="extended-text__short"/>
    <w:basedOn w:val="a8"/>
    <w:rsid w:val="00AB016F"/>
    <w:rPr>
      <w:rFonts w:cs="Times New Roman"/>
    </w:rPr>
  </w:style>
  <w:style w:type="paragraph" w:customStyle="1" w:styleId="s1">
    <w:name w:val="s_1"/>
    <w:basedOn w:val="a7"/>
    <w:uiPriority w:val="99"/>
    <w:rsid w:val="00AB016F"/>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basedOn w:val="a8"/>
    <w:rsid w:val="00657A7C"/>
  </w:style>
  <w:style w:type="character" w:customStyle="1" w:styleId="NoSpacingChar">
    <w:name w:val="No Spacing Char"/>
    <w:locked/>
    <w:rsid w:val="00657A7C"/>
    <w:rPr>
      <w:rFonts w:eastAsia="Times New Roman"/>
      <w:sz w:val="22"/>
      <w:szCs w:val="22"/>
      <w:lang w:eastAsia="ar-SA"/>
    </w:rPr>
  </w:style>
  <w:style w:type="character" w:customStyle="1" w:styleId="727">
    <w:name w:val="Основной текст (7)27"/>
    <w:basedOn w:val="a8"/>
    <w:uiPriority w:val="99"/>
    <w:qFormat/>
    <w:rsid w:val="00657A7C"/>
    <w:rPr>
      <w:rFonts w:ascii="Times New Roman" w:hAnsi="Times New Roman" w:cs="Times New Roman"/>
      <w:spacing w:val="0"/>
      <w:sz w:val="19"/>
      <w:szCs w:val="19"/>
      <w:lang w:bidi="ar-SA"/>
    </w:rPr>
  </w:style>
  <w:style w:type="paragraph" w:customStyle="1" w:styleId="paragraph">
    <w:name w:val="paragraph"/>
    <w:basedOn w:val="a7"/>
    <w:qFormat/>
    <w:rsid w:val="00657A7C"/>
    <w:pPr>
      <w:widowControl w:val="0"/>
      <w:suppressAutoHyphens w:val="0"/>
      <w:autoSpaceDE w:val="0"/>
      <w:autoSpaceDN w:val="0"/>
      <w:spacing w:before="100" w:beforeAutospacing="1" w:after="100" w:afterAutospacing="1" w:line="240" w:lineRule="auto"/>
      <w:ind w:firstLine="0"/>
      <w:jc w:val="left"/>
    </w:pPr>
    <w:rPr>
      <w:rFonts w:eastAsia="Times New Roman"/>
      <w:sz w:val="24"/>
      <w:szCs w:val="24"/>
      <w:lang w:eastAsia="ru-RU" w:bidi="ru-RU"/>
    </w:rPr>
  </w:style>
  <w:style w:type="character" w:customStyle="1" w:styleId="normaltextrun">
    <w:name w:val="normaltextrun"/>
    <w:basedOn w:val="a8"/>
    <w:qFormat/>
    <w:rsid w:val="00657A7C"/>
    <w:rPr>
      <w:rFonts w:cs="Times New Roman"/>
    </w:rPr>
  </w:style>
  <w:style w:type="paragraph" w:customStyle="1" w:styleId="msonospacing0">
    <w:name w:val="msonospacing"/>
    <w:rsid w:val="00657A7C"/>
    <w:pPr>
      <w:spacing w:after="0" w:line="240" w:lineRule="auto"/>
    </w:pPr>
    <w:rPr>
      <w:rFonts w:eastAsia="Times New Roman"/>
      <w:sz w:val="22"/>
      <w:szCs w:val="22"/>
      <w:lang w:val="en-US" w:eastAsia="zh-CN"/>
    </w:rPr>
  </w:style>
  <w:style w:type="paragraph" w:customStyle="1" w:styleId="msolistparagraph0">
    <w:name w:val="msolistparagraph"/>
    <w:rsid w:val="00657A7C"/>
    <w:pPr>
      <w:spacing w:after="0" w:line="240" w:lineRule="auto"/>
      <w:ind w:left="720"/>
      <w:contextualSpacing/>
    </w:pPr>
    <w:rPr>
      <w:rFonts w:ascii="Times New Roman" w:hAnsi="Times New Roman" w:hint="eastAsia"/>
      <w:sz w:val="28"/>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tandart.edu.ru/" TargetMode="Externa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diagramQuickStyle" Target="diagrams/quickStyle1.xml"/><Relationship Id="rId50"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diagramData" Target="diagrams/data1.xml"/><Relationship Id="rId5" Type="http://schemas.microsoft.com/office/2007/relationships/stylesWithEffects" Target="stylesWithEffect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microsoft.com/office/2007/relationships/diagramDrawing" Target="diagrams/drawing1.xml"/><Relationship Id="rId10" Type="http://schemas.openxmlformats.org/officeDocument/2006/relationships/image" Target="media/image1.jpeg"/><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diagramColors" Target="diagrams/colors1.xml"/><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andart.edu.ru/catalog.aspx?CatalogId=281"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1" qsCatId="simple" csTypeId="urn:microsoft.com/office/officeart/2005/8/colors/accent1_2#1"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anose="02020603050405020304" charset="0"/>
              <a:ea typeface="+mn-ea"/>
              <a:cs typeface="Times New Roman" panose="02020603050405020304" charset="0"/>
            </a:rPr>
            <a:t>Личность</a:t>
          </a:r>
          <a:endParaRPr lang="ru-RU" smtClean="0">
            <a:solidFill>
              <a:sysClr val="window" lastClr="FFFFFF"/>
            </a:solidFill>
            <a:latin typeface="Times New Roman" panose="02020603050405020304" charset="0"/>
            <a:ea typeface="+mn-ea"/>
            <a:cs typeface="Times New Roman" panose="02020603050405020304"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Культура</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Гуманизм</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Гражданственность</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Толерантность</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Здоровье</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Патриотизм</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anose="02020603050405020304" charset="0"/>
              <a:ea typeface="+mn-ea"/>
              <a:cs typeface="Times New Roman" panose="02020603050405020304" charset="0"/>
            </a:rPr>
            <a:t>Духовно-нравственное развитие</a:t>
          </a:r>
          <a:endParaRPr lang="ru-RU" sz="1000" smtClean="0">
            <a:solidFill>
              <a:sysClr val="window" lastClr="FFFFFF"/>
            </a:solidFill>
            <a:latin typeface="Times New Roman" panose="02020603050405020304" charset="0"/>
            <a:ea typeface="+mn-ea"/>
            <a:cs typeface="Times New Roman" panose="02020603050405020304"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panose="020F0502020204030204"/>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15FADE82-14C2-4603-8639-617B64C4704A}" type="presOf" srcId="{820433A9-B2D8-4C17-8AFC-E479FC7A83DD}" destId="{B9CC40D1-A93A-4917-A34A-A202BD7F31F9}"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1C8702A0-E5D7-4BBE-A1D9-227FD43DA5EF}" type="presOf" srcId="{A4C83DEF-08DD-40DE-9BD3-B42BE30155AC}" destId="{2B9B94FE-43C8-4C20-BA67-AD29F79381B4}" srcOrd="0"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E7ACC849-06CE-45EA-8346-7B7DC8DA0A6A}" type="presOf" srcId="{DFE748AB-F266-4887-BB6D-C616C80AC656}" destId="{5C1B78FB-F716-4E11-B1F5-C6A466EF2C7D}"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EFA625F9-820A-4FC2-AAA7-9E798B2F24AB}" type="presOf" srcId="{B149F9C5-3916-4A16-9A7B-423604236792}" destId="{2706BAC8-2334-4C80-9FC9-350D13564452}" srcOrd="0" destOrd="0" presId="urn:microsoft.com/office/officeart/2005/8/layout/radial5"/>
    <dgm:cxn modelId="{9CDE9BF9-0C59-4F81-96EF-B37A3E495AB4}" type="presOf" srcId="{8DA31171-212D-4DEC-A07A-5343CDF0D43C}" destId="{A454316C-E37A-429E-8753-D17544ABEBFB}" srcOrd="0"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06AB94F7-E889-4170-9596-FCDF26DAF7D6}" type="presOf" srcId="{C58C1B13-89CB-4579-9E8F-B9A3A3197043}" destId="{53E8C462-FD2F-4B74-B8E6-893B2BD5A6C4}" srcOrd="1" destOrd="0" presId="urn:microsoft.com/office/officeart/2005/8/layout/radial5"/>
    <dgm:cxn modelId="{0D310451-D684-404B-B28E-C213B0BA7EA7}" type="presOf" srcId="{4F16DAE3-90D1-4865-991C-EA2816AF6EEC}" destId="{D436CFD1-BD66-404E-B5A7-7BB45433B857}" srcOrd="0" destOrd="0" presId="urn:microsoft.com/office/officeart/2005/8/layout/radial5"/>
    <dgm:cxn modelId="{19E261FC-4DB2-4AB0-821E-0F801F8587AD}" type="presOf" srcId="{C9130F7A-9DF2-4F2F-8AE4-C6D40D169114}" destId="{5D18F3C7-2AC5-4E85-865F-43410BD9F0AF}" srcOrd="0" destOrd="0" presId="urn:microsoft.com/office/officeart/2005/8/layout/radial5"/>
    <dgm:cxn modelId="{D6770447-B8BD-40AD-B89D-3AF648120B01}" type="presOf" srcId="{9E0C76A9-15F2-46FD-AE51-9E782361F8FC}" destId="{37507029-293D-4BF7-945D-DA4509F05D62}" srcOrd="0" destOrd="0" presId="urn:microsoft.com/office/officeart/2005/8/layout/radial5"/>
    <dgm:cxn modelId="{410AB28B-E6CE-4CF4-81D3-59499B4F4960}" type="presOf" srcId="{C58C1B13-89CB-4579-9E8F-B9A3A3197043}" destId="{B5629451-741C-49E5-AA1D-C68B0312AC76}"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D26B7829-0C38-42C9-A7D6-FAE8D99A3365}" srcId="{820433A9-B2D8-4C17-8AFC-E479FC7A83DD}" destId="{E216200D-8FD1-4E87-93C5-C7476DD6E431}" srcOrd="0" destOrd="0" parTransId="{8A3BC5DB-E540-4C57-94BA-9F87B5325FB5}" sibTransId="{DC329BC1-4603-4045-ACE0-0C0A1A1A9B3B}"/>
    <dgm:cxn modelId="{896E7FCF-B81E-47AE-930B-AE1310BC53C7}" type="presOf" srcId="{60B0F8E6-2D3C-4FEC-A0BA-689CF8371762}" destId="{0611E7A6-E6E9-4880-AD59-0A2518373DE7}" srcOrd="1" destOrd="0" presId="urn:microsoft.com/office/officeart/2005/8/layout/radial5"/>
    <dgm:cxn modelId="{1EED1362-F47A-4CC6-8B2C-0C1CFCAA3C9D}" type="presOf" srcId="{51D7E155-0CF0-477E-9071-91D174991DFE}" destId="{667B4005-B709-4402-943E-2A947DF7F7A6}" srcOrd="0" destOrd="0" presId="urn:microsoft.com/office/officeart/2005/8/layout/radial5"/>
    <dgm:cxn modelId="{2D2AA61A-5B1C-424F-9C7E-748633C3C540}" type="presOf" srcId="{628161D1-9F3C-4963-B596-193AA466CD32}" destId="{B34B9CD1-C46E-4BE4-9B30-CB622CFFCB3F}" srcOrd="0" destOrd="0" presId="urn:microsoft.com/office/officeart/2005/8/layout/radial5"/>
    <dgm:cxn modelId="{87ED13BC-2A2A-44F4-B4F5-09F4E86F5561}" type="presOf" srcId="{D1604A61-CEF1-477F-92C5-583883D1367F}" destId="{C97F2364-3227-47B8-985B-49AD1D62B5AD}" srcOrd="0" destOrd="0" presId="urn:microsoft.com/office/officeart/2005/8/layout/radial5"/>
    <dgm:cxn modelId="{D04E4569-3A10-4DD2-81AB-F787AED2A83C}" type="presOf" srcId="{E216200D-8FD1-4E87-93C5-C7476DD6E431}" destId="{4B9B7758-199B-4A8C-8E82-ADE3451D9D5D}" srcOrd="0"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FF4289F8-AEEC-46A8-9097-3174BA6F2899}" type="presOf" srcId="{BA770732-8F88-4918-9104-1960DB24E675}" destId="{DC887F97-5544-45C7-A267-2EFC841D55AB}" srcOrd="0" destOrd="0" presId="urn:microsoft.com/office/officeart/2005/8/layout/radial5"/>
    <dgm:cxn modelId="{1A09F99B-5716-43E8-B121-EEEE1C095DE5}" type="presOf" srcId="{2DF7E657-8A2E-4D5F-96A8-F15F782E6A15}" destId="{FB737215-D212-47C4-A60F-06BDBFFDD638}" srcOrd="0" destOrd="0" presId="urn:microsoft.com/office/officeart/2005/8/layout/radial5"/>
    <dgm:cxn modelId="{E7A0E214-D194-493A-807A-7872410925DC}" type="presOf" srcId="{4F16DAE3-90D1-4865-991C-EA2816AF6EEC}" destId="{99C46DC0-6A3C-4BF2-885D-F38DDCD187D2}" srcOrd="1" destOrd="0" presId="urn:microsoft.com/office/officeart/2005/8/layout/radial5"/>
    <dgm:cxn modelId="{1A90CCC9-BC50-4B26-B98F-BE59A8D2B3E4}" type="presOf" srcId="{60B0F8E6-2D3C-4FEC-A0BA-689CF8371762}" destId="{E277949D-3C3E-4B5F-80E4-14266A22B1BF}" srcOrd="0" destOrd="0" presId="urn:microsoft.com/office/officeart/2005/8/layout/radial5"/>
    <dgm:cxn modelId="{8CE94DD0-D9A3-40CA-B5E8-F3CA226BD276}" type="presOf" srcId="{8DA31171-212D-4DEC-A07A-5343CDF0D43C}" destId="{69E4B074-40F5-4AF8-8B02-30794615637D}" srcOrd="1" destOrd="0" presId="urn:microsoft.com/office/officeart/2005/8/layout/radial5"/>
    <dgm:cxn modelId="{1F28ECCB-B6EC-469D-963C-4FC67FCB009A}" type="presOf" srcId="{D1604A61-CEF1-477F-92C5-583883D1367F}" destId="{B0D49411-C85D-47C0-BD2D-4B3CD644CC6D}" srcOrd="1"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F2CA33C3-7822-4FD8-B875-1474903769BC}" type="presOf" srcId="{A4C83DEF-08DD-40DE-9BD3-B42BE30155AC}" destId="{CC042739-B892-4880-8F5A-879358E6B357}" srcOrd="1" destOrd="0" presId="urn:microsoft.com/office/officeart/2005/8/layout/radial5"/>
    <dgm:cxn modelId="{12075902-FFDD-459B-8CFE-03F5DC08BAC8}" type="presOf" srcId="{51D7E155-0CF0-477E-9071-91D174991DFE}" destId="{5FEF665A-3750-4D3D-985A-B5B6076614ED}" srcOrd="1" destOrd="0" presId="urn:microsoft.com/office/officeart/2005/8/layout/radial5"/>
    <dgm:cxn modelId="{E3B6D59A-D275-4CC7-9014-4224D272E94C}" type="presParOf" srcId="{B9CC40D1-A93A-4917-A34A-A202BD7F31F9}" destId="{4B9B7758-199B-4A8C-8E82-ADE3451D9D5D}" srcOrd="0" destOrd="0" presId="urn:microsoft.com/office/officeart/2005/8/layout/radial5"/>
    <dgm:cxn modelId="{4EAC8FEC-3424-4246-850F-103925A4F8BD}" type="presParOf" srcId="{B9CC40D1-A93A-4917-A34A-A202BD7F31F9}" destId="{E277949D-3C3E-4B5F-80E4-14266A22B1BF}" srcOrd="1" destOrd="0" presId="urn:microsoft.com/office/officeart/2005/8/layout/radial5"/>
    <dgm:cxn modelId="{83C74041-A6A3-4BA5-B186-DFFE85BD7C67}" type="presParOf" srcId="{E277949D-3C3E-4B5F-80E4-14266A22B1BF}" destId="{0611E7A6-E6E9-4880-AD59-0A2518373DE7}" srcOrd="0" destOrd="0" presId="urn:microsoft.com/office/officeart/2005/8/layout/radial5"/>
    <dgm:cxn modelId="{3FC89CE5-4DB1-4860-8A4F-C365114259D2}" type="presParOf" srcId="{B9CC40D1-A93A-4917-A34A-A202BD7F31F9}" destId="{FB737215-D212-47C4-A60F-06BDBFFDD638}" srcOrd="2" destOrd="0" presId="urn:microsoft.com/office/officeart/2005/8/layout/radial5"/>
    <dgm:cxn modelId="{4CBEC064-9AB6-4C67-BED9-FCCFCEAED736}" type="presParOf" srcId="{B9CC40D1-A93A-4917-A34A-A202BD7F31F9}" destId="{D436CFD1-BD66-404E-B5A7-7BB45433B857}" srcOrd="3" destOrd="0" presId="urn:microsoft.com/office/officeart/2005/8/layout/radial5"/>
    <dgm:cxn modelId="{48E042A9-DD75-406C-A1AB-FDC8838FAD59}" type="presParOf" srcId="{D436CFD1-BD66-404E-B5A7-7BB45433B857}" destId="{99C46DC0-6A3C-4BF2-885D-F38DDCD187D2}" srcOrd="0" destOrd="0" presId="urn:microsoft.com/office/officeart/2005/8/layout/radial5"/>
    <dgm:cxn modelId="{A7F349B7-24C4-4661-B2F6-9C0ADEEFBF18}" type="presParOf" srcId="{B9CC40D1-A93A-4917-A34A-A202BD7F31F9}" destId="{5D18F3C7-2AC5-4E85-865F-43410BD9F0AF}" srcOrd="4" destOrd="0" presId="urn:microsoft.com/office/officeart/2005/8/layout/radial5"/>
    <dgm:cxn modelId="{7246D583-DBDE-41D8-8260-3B57E462BBDC}" type="presParOf" srcId="{B9CC40D1-A93A-4917-A34A-A202BD7F31F9}" destId="{667B4005-B709-4402-943E-2A947DF7F7A6}" srcOrd="5" destOrd="0" presId="urn:microsoft.com/office/officeart/2005/8/layout/radial5"/>
    <dgm:cxn modelId="{1DC6228A-DB20-43A9-95A7-C29F8E025255}" type="presParOf" srcId="{667B4005-B709-4402-943E-2A947DF7F7A6}" destId="{5FEF665A-3750-4D3D-985A-B5B6076614ED}" srcOrd="0" destOrd="0" presId="urn:microsoft.com/office/officeart/2005/8/layout/radial5"/>
    <dgm:cxn modelId="{6DE0C815-B6DF-47A0-ADB9-6489761BFE2D}" type="presParOf" srcId="{B9CC40D1-A93A-4917-A34A-A202BD7F31F9}" destId="{37507029-293D-4BF7-945D-DA4509F05D62}" srcOrd="6" destOrd="0" presId="urn:microsoft.com/office/officeart/2005/8/layout/radial5"/>
    <dgm:cxn modelId="{683A70ED-68F3-4359-8E0D-84402A3F3280}" type="presParOf" srcId="{B9CC40D1-A93A-4917-A34A-A202BD7F31F9}" destId="{2B9B94FE-43C8-4C20-BA67-AD29F79381B4}" srcOrd="7" destOrd="0" presId="urn:microsoft.com/office/officeart/2005/8/layout/radial5"/>
    <dgm:cxn modelId="{0CED48EF-F801-4786-84B3-A11830221348}" type="presParOf" srcId="{2B9B94FE-43C8-4C20-BA67-AD29F79381B4}" destId="{CC042739-B892-4880-8F5A-879358E6B357}" srcOrd="0" destOrd="0" presId="urn:microsoft.com/office/officeart/2005/8/layout/radial5"/>
    <dgm:cxn modelId="{D6D509DA-50A2-43C1-9B30-B08AFEB7CCEF}" type="presParOf" srcId="{B9CC40D1-A93A-4917-A34A-A202BD7F31F9}" destId="{B34B9CD1-C46E-4BE4-9B30-CB622CFFCB3F}" srcOrd="8" destOrd="0" presId="urn:microsoft.com/office/officeart/2005/8/layout/radial5"/>
    <dgm:cxn modelId="{B2BCF688-5C8E-40F2-A973-7BEB242ED6AE}" type="presParOf" srcId="{B9CC40D1-A93A-4917-A34A-A202BD7F31F9}" destId="{A454316C-E37A-429E-8753-D17544ABEBFB}" srcOrd="9" destOrd="0" presId="urn:microsoft.com/office/officeart/2005/8/layout/radial5"/>
    <dgm:cxn modelId="{B7F893EC-9A43-492F-BA82-752FD3B90139}" type="presParOf" srcId="{A454316C-E37A-429E-8753-D17544ABEBFB}" destId="{69E4B074-40F5-4AF8-8B02-30794615637D}" srcOrd="0" destOrd="0" presId="urn:microsoft.com/office/officeart/2005/8/layout/radial5"/>
    <dgm:cxn modelId="{4B90103F-DFFA-4377-A49A-46D3DAB364D7}" type="presParOf" srcId="{B9CC40D1-A93A-4917-A34A-A202BD7F31F9}" destId="{DC887F97-5544-45C7-A267-2EFC841D55AB}" srcOrd="10" destOrd="0" presId="urn:microsoft.com/office/officeart/2005/8/layout/radial5"/>
    <dgm:cxn modelId="{9FD9B0D9-349C-4545-BB47-321550408A3E}" type="presParOf" srcId="{B9CC40D1-A93A-4917-A34A-A202BD7F31F9}" destId="{B5629451-741C-49E5-AA1D-C68B0312AC76}" srcOrd="11" destOrd="0" presId="urn:microsoft.com/office/officeart/2005/8/layout/radial5"/>
    <dgm:cxn modelId="{A5B62B09-2383-4819-9580-6E282A1AFCA0}" type="presParOf" srcId="{B5629451-741C-49E5-AA1D-C68B0312AC76}" destId="{53E8C462-FD2F-4B74-B8E6-893B2BD5A6C4}" srcOrd="0" destOrd="0" presId="urn:microsoft.com/office/officeart/2005/8/layout/radial5"/>
    <dgm:cxn modelId="{B8FC0572-5DE3-4719-8EA9-78A51DB36383}" type="presParOf" srcId="{B9CC40D1-A93A-4917-A34A-A202BD7F31F9}" destId="{5C1B78FB-F716-4E11-B1F5-C6A466EF2C7D}" srcOrd="12" destOrd="0" presId="urn:microsoft.com/office/officeart/2005/8/layout/radial5"/>
    <dgm:cxn modelId="{632D972C-05DF-4B79-A5BC-280E74EBB31E}" type="presParOf" srcId="{B9CC40D1-A93A-4917-A34A-A202BD7F31F9}" destId="{C97F2364-3227-47B8-985B-49AD1D62B5AD}" srcOrd="13" destOrd="0" presId="urn:microsoft.com/office/officeart/2005/8/layout/radial5"/>
    <dgm:cxn modelId="{E3AD6F77-C3BE-4242-A341-62379A7FE69F}" type="presParOf" srcId="{C97F2364-3227-47B8-985B-49AD1D62B5AD}" destId="{B0D49411-C85D-47C0-BD2D-4B3CD644CC6D}" srcOrd="0" destOrd="0" presId="urn:microsoft.com/office/officeart/2005/8/layout/radial5"/>
    <dgm:cxn modelId="{DCAE5B08-7223-4C2A-ABFE-0D3CE1CA47F4}"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89674" y="999166"/>
          <a:ext cx="769050" cy="7690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anose="02020603050405020304" charset="0"/>
              <a:ea typeface="+mn-ea"/>
              <a:cs typeface="Times New Roman" panose="02020603050405020304" charset="0"/>
            </a:rPr>
            <a:t>Личность</a:t>
          </a:r>
          <a:endParaRPr lang="ru-RU" sz="900" kern="1200" smtClean="0">
            <a:solidFill>
              <a:sysClr val="window" lastClr="FFFFFF"/>
            </a:solidFill>
            <a:latin typeface="Times New Roman" panose="02020603050405020304" charset="0"/>
            <a:ea typeface="+mn-ea"/>
            <a:cs typeface="Times New Roman" panose="02020603050405020304" charset="0"/>
          </a:endParaRPr>
        </a:p>
      </dsp:txBody>
      <dsp:txXfrm>
        <a:off x="2602299" y="1111791"/>
        <a:ext cx="543800" cy="543800"/>
      </dsp:txXfrm>
    </dsp:sp>
    <dsp:sp modelId="{E277949D-3C3E-4B5F-80E4-14266A22B1BF}">
      <dsp:nvSpPr>
        <dsp:cNvPr id="0" name=""/>
        <dsp:cNvSpPr/>
      </dsp:nvSpPr>
      <dsp:spPr>
        <a:xfrm rot="16200000">
          <a:off x="2792903" y="719638"/>
          <a:ext cx="162593"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2817292" y="796322"/>
        <a:ext cx="113815" cy="156887"/>
      </dsp:txXfrm>
    </dsp:sp>
    <dsp:sp modelId="{FB737215-D212-47C4-A60F-06BDBFFDD638}">
      <dsp:nvSpPr>
        <dsp:cNvPr id="0" name=""/>
        <dsp:cNvSpPr/>
      </dsp:nvSpPr>
      <dsp:spPr>
        <a:xfrm>
          <a:off x="2334814" y="239"/>
          <a:ext cx="1078771"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Культура</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2492796" y="101601"/>
        <a:ext cx="762807" cy="489421"/>
      </dsp:txXfrm>
    </dsp:sp>
    <dsp:sp modelId="{D436CFD1-BD66-404E-B5A7-7BB45433B857}">
      <dsp:nvSpPr>
        <dsp:cNvPr id="0" name=""/>
        <dsp:cNvSpPr/>
      </dsp:nvSpPr>
      <dsp:spPr>
        <a:xfrm rot="19285714">
          <a:off x="3202530" y="939859"/>
          <a:ext cx="128552"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3206737" y="1004177"/>
        <a:ext cx="89986" cy="156887"/>
      </dsp:txXfrm>
    </dsp:sp>
    <dsp:sp modelId="{5D18F3C7-2AC5-4E85-865F-43410BD9F0AF}">
      <dsp:nvSpPr>
        <dsp:cNvPr id="0" name=""/>
        <dsp:cNvSpPr/>
      </dsp:nvSpPr>
      <dsp:spPr>
        <a:xfrm>
          <a:off x="3208941" y="390823"/>
          <a:ext cx="952627"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Гуманизм</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3348450" y="492185"/>
        <a:ext cx="673609" cy="489421"/>
      </dsp:txXfrm>
    </dsp:sp>
    <dsp:sp modelId="{667B4005-B709-4402-943E-2A947DF7F7A6}">
      <dsp:nvSpPr>
        <dsp:cNvPr id="0" name=""/>
        <dsp:cNvSpPr/>
      </dsp:nvSpPr>
      <dsp:spPr>
        <a:xfrm rot="11455128">
          <a:off x="3233076" y="1323472"/>
          <a:ext cx="13362"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rot="10800000">
        <a:off x="3237049" y="1376147"/>
        <a:ext cx="9353" cy="156887"/>
      </dsp:txXfrm>
    </dsp:sp>
    <dsp:sp modelId="{37507029-293D-4BF7-945D-DA4509F05D62}">
      <dsp:nvSpPr>
        <dsp:cNvPr id="0" name=""/>
        <dsp:cNvSpPr/>
      </dsp:nvSpPr>
      <dsp:spPr>
        <a:xfrm>
          <a:off x="3187484" y="1224179"/>
          <a:ext cx="1307608"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Гражданственность</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3378979" y="1325541"/>
        <a:ext cx="924618" cy="489421"/>
      </dsp:txXfrm>
    </dsp:sp>
    <dsp:sp modelId="{2B9B94FE-43C8-4C20-BA67-AD29F79381B4}">
      <dsp:nvSpPr>
        <dsp:cNvPr id="0" name=""/>
        <dsp:cNvSpPr/>
      </dsp:nvSpPr>
      <dsp:spPr>
        <a:xfrm rot="3857143">
          <a:off x="3025750" y="1721837"/>
          <a:ext cx="148506"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a:off x="3038361" y="1754062"/>
        <a:ext cx="103954" cy="156887"/>
      </dsp:txXfrm>
    </dsp:sp>
    <dsp:sp modelId="{B34B9CD1-C46E-4BE4-9B30-CB622CFFCB3F}">
      <dsp:nvSpPr>
        <dsp:cNvPr id="0" name=""/>
        <dsp:cNvSpPr/>
      </dsp:nvSpPr>
      <dsp:spPr>
        <a:xfrm>
          <a:off x="2719301" y="1969915"/>
          <a:ext cx="1210002" cy="6968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Толерантность</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2896502" y="2071966"/>
        <a:ext cx="855600" cy="492743"/>
      </dsp:txXfrm>
    </dsp:sp>
    <dsp:sp modelId="{A454316C-E37A-429E-8753-D17544ABEBFB}">
      <dsp:nvSpPr>
        <dsp:cNvPr id="0" name=""/>
        <dsp:cNvSpPr/>
      </dsp:nvSpPr>
      <dsp:spPr>
        <a:xfrm rot="6942857">
          <a:off x="2570000" y="1725645"/>
          <a:ext cx="153125"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rot="10800000">
        <a:off x="2602934" y="1757246"/>
        <a:ext cx="107188" cy="156887"/>
      </dsp:txXfrm>
    </dsp:sp>
    <dsp:sp modelId="{DC887F97-5544-45C7-A267-2EFC841D55AB}">
      <dsp:nvSpPr>
        <dsp:cNvPr id="0" name=""/>
        <dsp:cNvSpPr/>
      </dsp:nvSpPr>
      <dsp:spPr>
        <a:xfrm>
          <a:off x="1930363" y="1972264"/>
          <a:ext cx="987470"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Здоровье</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2074975" y="2073626"/>
        <a:ext cx="698246" cy="489421"/>
      </dsp:txXfrm>
    </dsp:sp>
    <dsp:sp modelId="{B5629451-741C-49E5-AA1D-C68B0312AC76}">
      <dsp:nvSpPr>
        <dsp:cNvPr id="0" name=""/>
        <dsp:cNvSpPr/>
      </dsp:nvSpPr>
      <dsp:spPr>
        <a:xfrm rot="10028571">
          <a:off x="2393250" y="1354031"/>
          <a:ext cx="76187"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rot="10800000">
        <a:off x="2415819" y="1403783"/>
        <a:ext cx="53331" cy="156887"/>
      </dsp:txXfrm>
    </dsp:sp>
    <dsp:sp modelId="{5C1B78FB-F716-4E11-B1F5-C6A466EF2C7D}">
      <dsp:nvSpPr>
        <dsp:cNvPr id="0" name=""/>
        <dsp:cNvSpPr/>
      </dsp:nvSpPr>
      <dsp:spPr>
        <a:xfrm>
          <a:off x="1337550" y="1268457"/>
          <a:ext cx="1050559"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Патриотизм</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1491401" y="1369819"/>
        <a:ext cx="742857" cy="489421"/>
      </dsp:txXfrm>
    </dsp:sp>
    <dsp:sp modelId="{C97F2364-3227-47B8-985B-49AD1D62B5AD}">
      <dsp:nvSpPr>
        <dsp:cNvPr id="0" name=""/>
        <dsp:cNvSpPr/>
      </dsp:nvSpPr>
      <dsp:spPr>
        <a:xfrm rot="13114286">
          <a:off x="2439531" y="950287"/>
          <a:ext cx="110275" cy="2614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panose="020F0502020204030204"/>
            <a:ea typeface="+mn-ea"/>
            <a:cs typeface="+mn-cs"/>
          </a:endParaRPr>
        </a:p>
      </dsp:txBody>
      <dsp:txXfrm rot="10800000">
        <a:off x="2469004" y="1012895"/>
        <a:ext cx="77193" cy="156887"/>
      </dsp:txXfrm>
    </dsp:sp>
    <dsp:sp modelId="{2706BAC8-2334-4C80-9FC9-350D13564452}">
      <dsp:nvSpPr>
        <dsp:cNvPr id="0" name=""/>
        <dsp:cNvSpPr/>
      </dsp:nvSpPr>
      <dsp:spPr>
        <a:xfrm>
          <a:off x="1481839" y="390823"/>
          <a:ext cx="1162610" cy="6921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anose="02020603050405020304" charset="0"/>
              <a:ea typeface="+mn-ea"/>
              <a:cs typeface="Times New Roman" panose="02020603050405020304" charset="0"/>
            </a:rPr>
            <a:t>Духовно-нравственное развитие</a:t>
          </a:r>
          <a:endParaRPr lang="ru-RU" sz="1000" kern="1200" smtClean="0">
            <a:solidFill>
              <a:sysClr val="window" lastClr="FFFFFF"/>
            </a:solidFill>
            <a:latin typeface="Times New Roman" panose="02020603050405020304" charset="0"/>
            <a:ea typeface="+mn-ea"/>
            <a:cs typeface="Times New Roman" panose="02020603050405020304" charset="0"/>
          </a:endParaRPr>
        </a:p>
      </dsp:txBody>
      <dsp:txXfrm>
        <a:off x="1652099" y="492185"/>
        <a:ext cx="822090" cy="4894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151"/>
    <customShpInfo spid="_x0000_s1155"/>
    <customShpInfo spid="_x0000_s1156"/>
    <customShpInfo spid="_x0000_s1159"/>
    <customShpInfo spid="_x0000_s1160"/>
    <customShpInfo spid="_x0000_s1157"/>
    <customShpInfo spid="_x0000_s1152"/>
    <customShpInfo spid="_x0000_s1150"/>
    <customShpInfo spid="_x0000_s1154"/>
    <customShpInfo spid="_x0000_s1158"/>
    <customShpInfo spid="_x0000_s1153"/>
    <customShpInfo spid="_x0000_s1164"/>
    <customShpInfo spid="_x0000_s1161"/>
    <customShpInfo spid="_x0000_s1168"/>
    <customShpInfo spid="_x0000_s1167"/>
    <customShpInfo spid="_x0000_s1162"/>
    <customShpInfo spid="_x0000_s1163"/>
    <customShpInfo spid="_x0000_s1165"/>
    <customShpInfo spid="_x0000_s1169"/>
    <customShpInfo spid="_x0000_s1166"/>
    <customShpInfo spid="_x0000_s1178"/>
    <customShpInfo spid="_x0000_s1174"/>
    <customShpInfo spid="_x0000_s1172"/>
    <customShpInfo spid="_x0000_s1170"/>
    <customShpInfo spid="_x0000_s1171"/>
    <customShpInfo spid="_x0000_s1175"/>
    <customShpInfo spid="_x0000_s1173"/>
    <customShpInfo spid="_x0000_s1177"/>
    <customShpInfo spid="_x0000_s1179"/>
    <customShpInfo spid="_x0000_s1176"/>
    <customShpInfo spid="_x0000_s1183"/>
    <customShpInfo spid="_x0000_s1181"/>
    <customShpInfo spid="_x0000_s1184"/>
    <customShpInfo spid="_x0000_s1182"/>
    <customShpInfo spid="_x0000_s1180"/>
    <customShpInfo spid="_x0000_s1185"/>
    <customShpInfo spid="_x0000_s1187"/>
    <customShpInfo spid="_x0000_s1186"/>
    <customShpInfo spid="_x0000_s1191"/>
    <customShpInfo spid="_x0000_s1193"/>
    <customShpInfo spid="_x0000_s1195"/>
    <customShpInfo spid="_x0000_s1196"/>
    <customShpInfo spid="_x0000_s1194"/>
    <customShpInfo spid="_x0000_s1188"/>
    <customShpInfo spid="_x0000_s1189"/>
    <customShpInfo spid="_x0000_s1190"/>
    <customShpInfo spid="_x0000_s1192"/>
    <customShpInfo spid="_x0000_s1202"/>
    <customShpInfo spid="_x0000_s1197"/>
    <customShpInfo spid="_x0000_s1200"/>
    <customShpInfo spid="_x0000_s1205"/>
    <customShpInfo spid="_x0000_s1203"/>
    <customShpInfo spid="_x0000_s1199"/>
    <customShpInfo spid="_x0000_s1198"/>
    <customShpInfo spid="_x0000_s1201"/>
    <customShpInfo spid="_x0000_s1204"/>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5"/>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6FE792-66D9-4F9C-8528-A266A3CF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468</Pages>
  <Words>177174</Words>
  <Characters>1009897</Characters>
  <Application>Microsoft Office Word</Application>
  <DocSecurity>0</DocSecurity>
  <Lines>8415</Lines>
  <Paragraphs>2369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1184702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Анна Игоревна</dc:creator>
  <cp:lastModifiedBy>Админ</cp:lastModifiedBy>
  <cp:revision>6</cp:revision>
  <cp:lastPrinted>2020-10-29T10:50:00Z</cp:lastPrinted>
  <dcterms:created xsi:type="dcterms:W3CDTF">2020-10-29T08:19:00Z</dcterms:created>
  <dcterms:modified xsi:type="dcterms:W3CDTF">2020-11-26T10:29:00Z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