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990" w:rsidRDefault="006B182F" w:rsidP="006B182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182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611360" cy="6977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473990" w:rsidRDefault="00473990" w:rsidP="0027227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7227B" w:rsidRPr="0027227B" w:rsidRDefault="0027227B" w:rsidP="0027227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7227B">
        <w:rPr>
          <w:rFonts w:ascii="Times New Roman" w:hAnsi="Times New Roman" w:cs="Times New Roman"/>
          <w:b/>
          <w:sz w:val="24"/>
          <w:szCs w:val="24"/>
          <w:u w:val="single"/>
        </w:rPr>
        <w:t>Пояснительная записка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 Программа внеурочной деятельности «Юный турист: изучаю родной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>край» разработана в соответствии с федеральным государственным стандартом начального общего образования (</w:t>
      </w:r>
      <w:smartTag w:uri="urn:schemas-microsoft-com:office:smarttags" w:element="metricconverter">
        <w:smartTagPr>
          <w:attr w:name="ProductID" w:val="2009 г"/>
        </w:smartTagPr>
        <w:r w:rsidRPr="0027227B">
          <w:rPr>
            <w:rFonts w:ascii="Times New Roman" w:hAnsi="Times New Roman" w:cs="Times New Roman"/>
            <w:sz w:val="24"/>
            <w:szCs w:val="24"/>
          </w:rPr>
          <w:t>2009 г</w:t>
        </w:r>
      </w:smartTag>
      <w:r w:rsidRPr="0027227B">
        <w:rPr>
          <w:rFonts w:ascii="Times New Roman" w:hAnsi="Times New Roman" w:cs="Times New Roman"/>
          <w:sz w:val="24"/>
          <w:szCs w:val="24"/>
        </w:rPr>
        <w:t xml:space="preserve">.), на основе сборника программ внеурочной деятельности 1-4 классы/ под ред. Н.Ф.Виноградовой. -М.: Вентана – Граф, 2011.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Содержание программы «Юный турист: изучаю родной край» призвано комплексно обеспечивать процессы развития, обучения, воспитания и оздоровления подрастающего поколения.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>Школьный краеведческий музей занимает в туристско-краеведческой деятельности особое место, выступая как своеобразная моделирующая система культуры, играющая огромную роль в воспитании личности.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История страны, города (своего населённого пункта), своей школы, улицы, пропущенная через собственный жизненный опыт, через пробуждение чувства сопричастности, эмоционального сострадания и соучастия, — вот что воспитывает младшего школьника как настоящего патриота и гражданина.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    Целью программы </w:t>
      </w:r>
      <w:r w:rsidRPr="0027227B">
        <w:rPr>
          <w:rFonts w:ascii="Times New Roman" w:hAnsi="Times New Roman" w:cs="Times New Roman"/>
          <w:sz w:val="24"/>
          <w:szCs w:val="24"/>
        </w:rPr>
        <w:t>являются развитие познавательной, двигательной и коммуникативной активности обучающихся,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 xml:space="preserve">укрепление их физического и психоэмоционального здоровья.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При этом предполагается решение следующих задач: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освоение основных социальных норм, необходимых для безопасной жизнедеятельности в социальной среде и окружающей природе;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изучение основ туристско-краеведческого мастерства;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развитие природных задатков и навыков детей, способствующих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их личностному самовыражению в туризме и краеведении;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мотивация к укреплению здоровья детей на занятиях туризмом и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краеведением как в помещениях образовательного учреждения, так и в природных условиях; освоение технологии здорового образа жизни;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усвоение норм сохранения и поддержания физического, психического и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социального здоровья;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развитие познавательной и творческой активности обучающихся;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вовлечение обучающихся в творческую, поисково-исследовательскую и краеведческую деятельность: проведение наблюдений, опытов и др.;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воспитание и развитие коммуникативных и личностных качеств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обучающихся в процессе формирования коллектива единомышленников — туристской походной группы;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развитие рефлексии — способности осознавать и оценивать свои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мысли и действия со стороны, соотносить результат своей деятельности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и деятельности товарищей с поставленной целью.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Реализация содержания предлагаемой программы </w:t>
      </w:r>
      <w:r w:rsidRPr="0027227B">
        <w:rPr>
          <w:rFonts w:ascii="Times New Roman" w:hAnsi="Times New Roman" w:cs="Times New Roman"/>
          <w:i/>
          <w:sz w:val="24"/>
          <w:szCs w:val="24"/>
        </w:rPr>
        <w:t>рассчитана на год занятий</w:t>
      </w:r>
      <w:r w:rsidRPr="0027227B">
        <w:rPr>
          <w:rFonts w:ascii="Times New Roman" w:hAnsi="Times New Roman" w:cs="Times New Roman"/>
          <w:sz w:val="24"/>
          <w:szCs w:val="24"/>
        </w:rPr>
        <w:t>. Содержание программы предполагает проведение занятий как на базе стационарной классной комнаты, так и на базе спортивного зала, школьного двора, парка или лесного массива.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 Проектирование кружка необходимо основывать на следующих принципах: природосообразности, культуросообразности, учёта возрастных особенностей детей, коллективности, патриотической направленности, диалогичности, саморазвития и самоопределения личности.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</w:t>
      </w:r>
      <w:r w:rsidRPr="0027227B">
        <w:rPr>
          <w:rFonts w:ascii="Times New Roman" w:hAnsi="Times New Roman" w:cs="Times New Roman"/>
          <w:i/>
          <w:sz w:val="24"/>
          <w:szCs w:val="24"/>
        </w:rPr>
        <w:t xml:space="preserve">Программа занятий рассчитана на 34 ч занятий — по 1 ч один раз в неделю.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7227B" w:rsidRPr="0027227B" w:rsidRDefault="0027227B" w:rsidP="0027227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227B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1809" w:type="dxa"/>
        <w:tblLook w:val="01E0" w:firstRow="1" w:lastRow="1" w:firstColumn="1" w:lastColumn="1" w:noHBand="0" w:noVBand="0"/>
      </w:tblPr>
      <w:tblGrid>
        <w:gridCol w:w="6946"/>
        <w:gridCol w:w="1843"/>
        <w:gridCol w:w="1984"/>
        <w:gridCol w:w="1843"/>
      </w:tblGrid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5670" w:type="dxa"/>
            <w:gridSpan w:val="3"/>
          </w:tcPr>
          <w:p w:rsidR="0027227B" w:rsidRPr="0027227B" w:rsidRDefault="0027227B" w:rsidP="0027227B">
            <w:pPr>
              <w:pStyle w:val="a3"/>
              <w:jc w:val="center"/>
              <w:rPr>
                <w:i/>
                <w:sz w:val="16"/>
                <w:szCs w:val="16"/>
              </w:rPr>
            </w:pPr>
            <w:r w:rsidRPr="0027227B">
              <w:rPr>
                <w:i/>
                <w:sz w:val="16"/>
                <w:szCs w:val="16"/>
              </w:rPr>
              <w:t>Количество часов</w:t>
            </w:r>
          </w:p>
          <w:p w:rsidR="0027227B" w:rsidRPr="0027227B" w:rsidRDefault="0027227B" w:rsidP="0027227B">
            <w:pPr>
              <w:pStyle w:val="a3"/>
              <w:jc w:val="center"/>
              <w:rPr>
                <w:i/>
                <w:sz w:val="16"/>
                <w:szCs w:val="16"/>
              </w:rPr>
            </w:pP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center"/>
              <w:rPr>
                <w:i/>
                <w:sz w:val="16"/>
                <w:szCs w:val="16"/>
              </w:rPr>
            </w:pPr>
            <w:r w:rsidRPr="0027227B">
              <w:rPr>
                <w:i/>
                <w:sz w:val="16"/>
                <w:szCs w:val="16"/>
              </w:rPr>
              <w:t>Наименование разделов</w:t>
            </w:r>
          </w:p>
          <w:p w:rsidR="0027227B" w:rsidRPr="0027227B" w:rsidRDefault="0027227B" w:rsidP="0027227B">
            <w:pPr>
              <w:pStyle w:val="a3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i/>
                <w:sz w:val="16"/>
                <w:szCs w:val="16"/>
              </w:rPr>
            </w:pPr>
            <w:r w:rsidRPr="0027227B">
              <w:rPr>
                <w:i/>
                <w:sz w:val="16"/>
                <w:szCs w:val="16"/>
              </w:rPr>
              <w:t>Всего</w:t>
            </w:r>
          </w:p>
          <w:p w:rsidR="0027227B" w:rsidRPr="0027227B" w:rsidRDefault="0027227B" w:rsidP="0027227B">
            <w:pPr>
              <w:pStyle w:val="a3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i/>
                <w:sz w:val="16"/>
                <w:szCs w:val="16"/>
              </w:rPr>
            </w:pPr>
            <w:r w:rsidRPr="0027227B">
              <w:rPr>
                <w:i/>
                <w:sz w:val="16"/>
                <w:szCs w:val="16"/>
              </w:rPr>
              <w:t>аудиторных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i/>
                <w:sz w:val="16"/>
                <w:szCs w:val="16"/>
              </w:rPr>
            </w:pPr>
            <w:r w:rsidRPr="0027227B">
              <w:rPr>
                <w:i/>
                <w:sz w:val="16"/>
                <w:szCs w:val="16"/>
              </w:rPr>
              <w:t>неаудиторных</w:t>
            </w: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both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 xml:space="preserve">1.Введение 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-</w:t>
            </w: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both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2.Правила поведения юных путешественников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1</w:t>
            </w: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both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3.Азбука туристско-бытовых навыков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2</w:t>
            </w: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both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4.Я, моё тело и моё здоровье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3</w:t>
            </w: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both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5.Азбука туристского ориентирования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3</w:t>
            </w: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both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6.В гостях у путешественников — героев сказок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1</w:t>
            </w: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both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7.Путешествие во времена года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3</w:t>
            </w: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both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8.Путешествие в мир моей школы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2</w:t>
            </w: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both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9.Загадки школьного двора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2</w:t>
            </w: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both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10.Азбука путешественника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6</w:t>
            </w:r>
          </w:p>
        </w:tc>
      </w:tr>
      <w:tr w:rsidR="0027227B" w:rsidRPr="0027227B" w:rsidTr="0027227B">
        <w:tc>
          <w:tcPr>
            <w:tcW w:w="6946" w:type="dxa"/>
          </w:tcPr>
          <w:p w:rsidR="0027227B" w:rsidRPr="0027227B" w:rsidRDefault="0027227B" w:rsidP="0027227B">
            <w:pPr>
              <w:pStyle w:val="a3"/>
              <w:jc w:val="both"/>
              <w:rPr>
                <w:i/>
                <w:sz w:val="24"/>
                <w:szCs w:val="24"/>
              </w:rPr>
            </w:pPr>
            <w:r w:rsidRPr="0027227B">
              <w:rPr>
                <w:i/>
                <w:sz w:val="24"/>
                <w:szCs w:val="24"/>
              </w:rPr>
              <w:t>Итого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27227B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984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27227B" w:rsidRPr="0027227B" w:rsidRDefault="0027227B" w:rsidP="0027227B">
            <w:pPr>
              <w:pStyle w:val="a3"/>
              <w:jc w:val="center"/>
              <w:rPr>
                <w:sz w:val="24"/>
                <w:szCs w:val="24"/>
              </w:rPr>
            </w:pPr>
            <w:r w:rsidRPr="0027227B">
              <w:rPr>
                <w:sz w:val="24"/>
                <w:szCs w:val="24"/>
              </w:rPr>
              <w:t>23</w:t>
            </w:r>
          </w:p>
        </w:tc>
      </w:tr>
    </w:tbl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CA6CF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CFB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6CFB">
        <w:rPr>
          <w:rFonts w:ascii="Times New Roman" w:hAnsi="Times New Roman" w:cs="Times New Roman"/>
          <w:sz w:val="24"/>
          <w:szCs w:val="24"/>
          <w:u w:val="single"/>
        </w:rPr>
        <w:t>Введение (1 ч)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Польза и значение туризма (прогулок и экскурсий) для оздоровления организма человека.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Роль краеведения в познании окружающего мира и самого себя.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Оздоровительный эффект чистого воздуха лесов, лугов и полей.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Оздоровительный эффект от водных процедур.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6CFB">
        <w:rPr>
          <w:rFonts w:ascii="Times New Roman" w:hAnsi="Times New Roman" w:cs="Times New Roman"/>
          <w:sz w:val="24"/>
          <w:szCs w:val="24"/>
          <w:u w:val="single"/>
        </w:rPr>
        <w:t>Правила поведения юных путешественников (2ч)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Правила поведения юных путешественников на занятиях (во внеурочной деятельности) в учебном классе, спортивном зале, на учебно-тренировочном полигоне, в парке (лесу).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Требования по соблюдению техники безопасности во время туристской прогулки, похода и при занятиях физическими упражнениями. Правила поведения юных путешественников на экскурсии по зданию школы или в школьном краеведческом музее.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Порядок хранения туристского снаряжения, оборудования и инвентаря. Обязанности завхоза по снаряжению.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Правила обращения с колюще-режущими предметами, электроприборами, предметами бытовой химии и медикаментами.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 xml:space="preserve">   Пожарная безопасность и правила поведения в чрезвычайных (аварийных) ситуациях в школе, на территории школы, дома и на природе.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Телефоны аварийных служб.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«Кодекс чести юного путешественника»: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—юные путешественники — хорошие товарищи и друзья. Они не ссорятся, дружно и коллективно делают общее дело, помогают друг другу;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—юные путешественники вместе готовят и совершают туристские прогулки, экскурсии; участвуют в физкультурно-оздоровительных играх, состязаниях и соревнованиях.    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Стараются, чтобы каждое совместное мероприятие было хорошо подготовлено и интересно проведено, а затем красиво были оформлены его результаты. По завершении каждого мероприятия они доброжелательно обсуждают работу друг друга и коллектива (команды) в целом. Достижения и успех каждого для всех большая радость;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—юные путешественники стремятся добросовестно выполнять порученные им дела.   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Каждый член туристского коллектива готовит и организует проведение порученного ему коллективом или педагогом задания по экскурсии или туристской прогулке, а по их окончании оформляет результаты в рисунках, поделках и в других формах. Юные путешественники стараются, чтобы задание было выполнено полностью, аккуратно и в срок;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—юные путешественники выполняют девизы: «В здоровом теле —здоровый дух», «Чистота — залог здоровья». Обязанности санинструктора туристской группы.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Правила поведения участников физкультурно-туристских состязаний, соревнований и игр. Права и обязанности участников. Капитан команды его права и обязанности, взаимоотношения капитана и участников команды.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6CFB">
        <w:rPr>
          <w:rFonts w:ascii="Times New Roman" w:hAnsi="Times New Roman" w:cs="Times New Roman"/>
          <w:sz w:val="24"/>
          <w:szCs w:val="24"/>
          <w:u w:val="single"/>
        </w:rPr>
        <w:t>Азбука туристско-бытовых навыков (4ч)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Общественно полезные и личностно значимые дела юных путешественников на экскурсиях и туристских прогулках.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Должностно-ролевая система самоуправления в группе, взаимопомощь в туристской группе. Распределение обязанностей (ролей) юных путешественников в группе. Смена дежурных должностей в течение года.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Правила поведения при участии в туристской прогулке, экскурсии в парк (лес). Правила поведения во время различных природных явлений (грозы, сильного ливня, тумана и пр.).    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Правила безопасности при встрече с дикими и домашними животными. Необходимость выполнения требований педагога и старших друзей; соблюдение тишины.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Личное снаряжение юного путешественника для участия в туристской прогулке или экскурсии. Требования к рюкзачку юного путешественника. Обувь для лета, межсезонья и зимы. Требования к одежде (бельё, спортивный костюм, куртка, брюки, ветровка, головной убор, дождевик, рукавицы и пр.). Личная посуда и средства личной гигиены.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Требования к упаковке продуктов для приёма пищи на прогулке или экскурсии. Укладка и регулировка рюкзачка. Умение подобрать личное снаряжение в соответствии с конкретными погодно-климатическими условиями и сезоном года. Уход за личным снаряжением.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Групповое снаряжение и уход за ним: кухонная клеёнка, упаковка для продуктов, требования и правила ухода за ними. Тенты и палатки: их назначение, устройство и правила ухода за ними. Фотоаппарат и мобильный телефон в туристской группе.   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Обязанности юного фотокорреспондента. Маршрутные документы и карты в путешествии, их хранение. Ремонт и сушка снаряжения после путешествия (прогулки).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>Ремонтный набор. Назначение предметов ремонтного набора и правила обращения с ними. Обязанности ремонтного мастера группы. Организация ремонта личного и группового снаряжения.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Организация биваков и охрана природы. Понятия: бивак, охрана природы. Требования к бивакам: наличие укрытия, дров, источника питьевой воды, безопасность, эстетичность, экология. Устройство и оборудование бивака: оборудование кострища, место для приёма пищи, отдыха, гигиены и умывания, забора воды и мытья посуды. Охрана природы в туристском походе или на экскурсии. Установка палатки, тента для палатки. Снятие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палатки и её упаковка для транспортировки.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Типы костров: «Шалаш», «Колодец», «Таёжный», «Нодья», «Звёздный» — и их назначение. Определение места для костра на туристском биваке. Соблюдение правил пожарной безопасности и охрана природы.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Заготовка хвороста и валежника для костра. Разведение костров в туристском походе. Обязанности кострового туристской группы.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Основные туристские узлы: прямой, проводник простой и ткацкий.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Их свойства, назначение и использование. Вязка узлов по названию и по их назначению (для крепления верёвки на опоре, связывания верёвок одинакового диаметра, проводники).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Организация приёма пищи (приготовление пищи) на туристской прогулке в однодневном походе (летом, осенью, весной и зимой). Перекус и его организация. Техника безопасности при приготовлении пищи.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Соблюдение требований гигиены при сервировке туристского стола в походно-полевых условиях. Обязанности дежурных по кухне. Обязанности знатока туристской кухни — повара группы.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Правильный подбор лыж и лыжных палок. Подбор лыж и снаряжения для участия в лыжной туристской прогулке. Умение правильно одеваться для лыжной прогулки или занятий.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Я, моё тело и моё здоровье (4ч)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Правила соблюдения личной гигиены на туристских прогулках, при организации чаепития и перекусов. Личная гигиена на занятиях физкультурой и туризмом. Зарядка. Комплекс физических упражнений для утренней зарядки. Утренний и вечерний туалет. Соблюдение гигиенических требований. Уход за личным снаряжением. Обязанности санитара туристской группы.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Дневник самонаблюдений за состоянием здоровья и самочувствия.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Роль родителей и обучающегося в ведении дневника.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Общая физическая подготовка и оздоровление организма. Комплекс физических упражнений и подвижные игры для развития общей и специальной выносливости. Бег с препятствиями и по пересечённой местности. Развитие функциональных возможностей ребёнка (гимнастика, ходьба по пересечённой местности, спортивные игры, ходьба на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лыжах). Развитие силы. Гигиена на занятиях физическими упражнениями.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Оказание первой доврачебной помощи при порезах, ссадинах, ушибах, мозолях. Характеристика травм. Необходимая помощь. Способы обработки. Профилактика.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Требования по соблюдению питьевого режима во время занятий физическими упражнениями, во время экскурсии и туристической прогулки. Способы обеззараживания воды для питья и приготовления пищи.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Выносливость и сила воли, их формирование в туризме.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6CFB">
        <w:rPr>
          <w:rFonts w:ascii="Times New Roman" w:hAnsi="Times New Roman" w:cs="Times New Roman"/>
          <w:sz w:val="24"/>
          <w:szCs w:val="24"/>
          <w:u w:val="single"/>
        </w:rPr>
        <w:lastRenderedPageBreak/>
        <w:t>Азбука туристского ориентирования (4 ч)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Я и мой дом, моя школа, школьный двор. Выявление представлений обучающихся о своём доме (квартире), школе и школьном дворе; назначении различных комнат, кабинетов в здании школы и сооружений школьного двора.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Ориентирование по сторонам горизонта. Понятия: горизонт, стороны горизонта, ориентирование. Туристское ориентирование. Стороны горизонта. Определение сторон горизонта по солнцу, объектам растительного и животного мира, по местным признакам.   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Определение сторон горизонта в условиях парка (леса) или района школы, на пришкольном участке.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Компас и его устройство. Компас — прибор для определения сторон горизонта. Устройство компаса и его работа. История компаса. Обязанности штурмана группы.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Ориентирование по компасу, азимут. Определение сторон горизонта по компасу. Ориентирование по компасу. Правила работы с компасом.    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Ориентирование по компасу и плану. Чтение плана местности (школьного двора). Ориентирование плана местности по компасу, по предметам на местности. Движение по плану местности при помощи компаса.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6CFB">
        <w:rPr>
          <w:rFonts w:ascii="Times New Roman" w:hAnsi="Times New Roman" w:cs="Times New Roman"/>
          <w:sz w:val="24"/>
          <w:szCs w:val="24"/>
          <w:u w:val="single"/>
        </w:rPr>
        <w:t>В гостях у путешественников — героев сказок (3 ч)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Русские народные сказки и сказки народов мира о путешественниках: «Лягушка-путешественница», «Маугли», «Снежная Королева», «Кот в сапогах» и др.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Способы, которые использовали для путешествий сказочные герои: пешком (сапоги-скороходы, туфельки), на лыжах, на плавсредствах (лодки, корабли), на летательных аппаратах (ковёр-самолёт, корабли, ступа и метла), на оленях или лошадях и т. п.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Личностные качества героев сказок, необходимые в путешествиях: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смелость, решительность, настойчивость, бесстрашие, общительность,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доброта, трудолюбие, сообразительность, упорство в достижении цели,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терпимость, любовь к ближнему, уважение к старшим, выносливость, мужество, хитрость, отзывчивость и др.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Предметы ориентирования на местности, которые использовали сказочные герои: растения, звёздное небо, легенды (описание и рассказы),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карты (планы), дорожно-тропиночная сеть, речные системы и т. д.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«Проводники» — путеводители сказочных героев в сказках: клубок ниток, перья птиц, сказочные герои и животные.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Способы преодоления естественных препятствий сказочными героями.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Театрализованная постановка различных сказок в туристском путешествии.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6CFB">
        <w:rPr>
          <w:rFonts w:ascii="Times New Roman" w:hAnsi="Times New Roman" w:cs="Times New Roman"/>
          <w:sz w:val="24"/>
          <w:szCs w:val="24"/>
          <w:u w:val="single"/>
        </w:rPr>
        <w:t>Путешествие во времена года (4 ч)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Снаряжение юного путешественника, необходимое для наблюдений за явлениями в природной среде и выполнения краеведческих, исследовательских заданий: карта (план местности), блокнот, карандаши, ластик, линейка, компас, термометр, мерная лента, лупа, определители растений, птиц, насекомых, следов животных и т. д.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Природное наследие. Изменения в природе. Растения и животные родного края. Сезонные изменения в жизни фауны и флоры. Фауна и флора леса, луга, берега реки.     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Природные материалы для изготовления поделок, сувениров, картин и пр. Необычные, причудливые формы рельефа, растений. Голоса птиц и животных, следы их жизнедеятельности.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 xml:space="preserve">    Оказание помощи братьям меньшим. Правила поведения и наблюдения за природой во время экскурсии. Подведение итогов экскурсии. Краеведческие задания и их выполнение. Краеведческие должности знатоков природы: метеоролог, ботаник, зоолог, орнитолог, краевед-географ, краевед-эколог и т. п.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Ведение совместно с родителями дневников наблюдений и впечатлений. Создание рисунков на тему «Зимний лес», аппликаций «Осенняя сказка» и т. п. Рисунки о том, что или кого увидели юные путешественники на туристской прогулке, во время экскурсии в парк.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Экскурсии в парк (лес), на луг, на берег реки. Выполнение краеведческих заданий (сбор листвы различных пород деревьев, сбор отпечатков, следов животных и птиц, сбор лекарственных растений и пр.). Цели и задачи экскурсии. Правила поведения на экскурсии. Подведение итогов экскурсии. Соблюдение правил поведения и культуры общения в природной среде. Умение слушать экскурсовода и правильно осматривать объекты экскурсии (растения, животных, птиц и следы их жизнедеятельности).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Помнить цель экскурсии — узнать и увидеть что-то новое, интересное.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Умение не бояться задавать возникающие в ходе экскурсии вопросы.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Наблюдение за природной (растительный и животный мир; живая и неживая природа) и искусственной средой. Рассказы знатоков природы о деревьях, кустарниках, травах, птицах, насекомых, животных, рельефе местности, водоёмах, сезонных изменениях в природе.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6CFB">
        <w:rPr>
          <w:rFonts w:ascii="Times New Roman" w:hAnsi="Times New Roman" w:cs="Times New Roman"/>
          <w:sz w:val="24"/>
          <w:szCs w:val="24"/>
          <w:u w:val="single"/>
        </w:rPr>
        <w:t>Путешествие в мир моей школы (2 ч)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Знакомство детей с учебным классом, спортивным залом, школьной библиотекой, столовой, туристско-спортивной площадкой, учебным полигоном, географической площадкой, школьным садом и др.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Цели и задачи экскурсии по школе. Правила поведения на экскурсии в школьный музей. Правила осмотра экспозиций и экспонатов. Подведение итогов экскурсии.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Обязанности знатоков.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Экскурсия в школьный краеведческий музей, библиотеку: выставка картин с изображением природы, пейзажей; выставка книг о путешественниках и природе родного края. Соблюдение правил поведения и культуры общения в музее. Умение слушать экскурсовода и правильно осматривать экспонаты. Помнить цель экскурсии — узнать и увидеть что-то новое, интересное. Умение не бояться задавать возникающие в ходе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экскурсии вопросы.</w:t>
      </w:r>
    </w:p>
    <w:p w:rsidR="0027227B" w:rsidRPr="00CA6CF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6CFB">
        <w:rPr>
          <w:rFonts w:ascii="Times New Roman" w:hAnsi="Times New Roman" w:cs="Times New Roman"/>
          <w:sz w:val="24"/>
          <w:szCs w:val="24"/>
          <w:u w:val="single"/>
        </w:rPr>
        <w:t>Загадки школьного двора (2 ч)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 Школа и школьный двор: местоположение в населённом пункте. План школьного двора (территории). Назначение сооружений школьного  двора. Стадион и спортивная площадка школьного двора. Условные знаки  плана школьного двора. Ориентировка плана школьного двора по сторонам горизонта. Масштаб. Измерение расстояний на школьном дворе.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Виды растений (фауны) и животных (флоры) обитателей школьного  двора.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Экология школьного двора: охрана природы, загрязнение территории. Участие в природоохранных акциях.</w:t>
      </w:r>
    </w:p>
    <w:p w:rsidR="0027227B" w:rsidRPr="00CA6CF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6CFB">
        <w:rPr>
          <w:rFonts w:ascii="Times New Roman" w:hAnsi="Times New Roman" w:cs="Times New Roman"/>
          <w:sz w:val="24"/>
          <w:szCs w:val="24"/>
          <w:u w:val="single"/>
        </w:rPr>
        <w:t>Азбука путешественника (8 ч)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Способы передвижения юных путешественников. Преодоление простейших естественных препятствий: канав, небольших оврагов, завалов, зарослей кустарника, луж (без снаряжения — рюкзачка и с рюкзачком).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Правила безопасного преодоления естественных и искусственных препятствий.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>Обход естественных препятствий. Прокладка маршрута движения.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Обязанности штурмана и хронометриста туристской группы. Обязанности проводника и их выполнение.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Взаимовыручка и взаимопомощь при преодолении препятствий. Гимнастическая самостраховка при преодолении препятствий.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Организация движения туристской группы по тропинкам и дорожкам в парке, по песку, по лугу, по снегу (пешком и на лыжах). Преодоление водных преград по брёвнам и мосткам.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Строй туристской группы. Интервал движения, ритм движения. Привалы и их продолжительность. Ходовое время. Скорость передвижения на туристской прогулке.     Привалы «Прогоночный», «Промежуточный», «Обеденный». Распорядок походного дня.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Преодоление склонов (спуск и подъём). Подъём, траверс и спуск по склонам с использованием альпенштоков. Переправа через условное болото по наведённым кладям (жердям), по кочкам. Переправа по бревну на равновесие; преодоление завала; преодоление оврага (канавы) маятником.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Туристская эстафета и её технические этапы. Организация взаимодействия в команде юных путешественников, взаимовыручка.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Упражнения на развитие быстроты, скоростно-силовых качеств,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силы, выносливости, гибкости и координационных способностей. Подвижные игры. Гимнастические упражнения.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CA6CFB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CA6CFB">
        <w:rPr>
          <w:rFonts w:ascii="Times New Roman" w:hAnsi="Times New Roman" w:cs="Times New Roman"/>
          <w:b/>
          <w:iCs/>
          <w:sz w:val="24"/>
          <w:szCs w:val="24"/>
        </w:rPr>
        <w:t>Предполагаемые результаты реализации программы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27227B">
        <w:rPr>
          <w:rFonts w:ascii="Times New Roman" w:hAnsi="Times New Roman" w:cs="Times New Roman"/>
          <w:sz w:val="24"/>
          <w:szCs w:val="24"/>
        </w:rPr>
        <w:t>По окончании занятий внеурочной деятельности по предлагаемой программе обучающиеся должны обладать определёнными знаниями, умениями и навыками в вопросах туризма и краеведения, которые можно применять в социальной практике,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в туристских походах и путешествиях, в межличностной коммуникации,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в быту и обществе, при продолжении образования в основной школе.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Обучающиеся должны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знать</w:t>
      </w:r>
      <w:r w:rsidRPr="0027227B">
        <w:rPr>
          <w:rFonts w:ascii="Times New Roman" w:hAnsi="Times New Roman" w:cs="Times New Roman"/>
          <w:sz w:val="24"/>
          <w:szCs w:val="24"/>
        </w:rPr>
        <w:t>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—основные этапы истории туризма;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—основные виды туризма;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—основные социальные функции туризма и краеведения;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—ведущие музеи, исторические и памятные места своего микрорайона и города;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—историю своей школы, её традиции;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—основные вехи истории родного края;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—жизнь и деятельность выдающихся путешественников, соотечественников, внёсших вклад в развитие туризма;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—азбуку туристско-краеведческой деятельности;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—правила поведения в музеях и других общественных местах;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—сущность и специфические особенности организации путешествий;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—основы методики проведения поисково-исследовательской работы;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—основы методики оформления краеведческого исследования;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—основные термины, применяемые в детском туризме и краеведении;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—основные принципы сохранения здоровья и здорового образа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жизни;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>—основные виды растительного и животного мира своего края;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—способы передвижения и преодоления естественных и искусственных препятствий в пешеходных и лыжных путешествиях;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—способы охраны природы в туристском путешествии.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Обучающиеся должны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уметь</w:t>
      </w:r>
      <w:r w:rsidRPr="0027227B">
        <w:rPr>
          <w:rFonts w:ascii="Times New Roman" w:hAnsi="Times New Roman" w:cs="Times New Roman"/>
          <w:sz w:val="24"/>
          <w:szCs w:val="24"/>
        </w:rPr>
        <w:t>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—общаться с людьми;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—вести исследовательские краеведческие записи;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—систематизировать и обобщать собранный краеведческий материал, оформлять его и хранить;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—составлять справочную картотеку;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—вести элементарную поисково-исследовательскую работу по алгоритмам;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—выступать с докладами;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—оформлять стенды, фотовыставки и т. п.;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—работать с научно-популярной литературой;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—осуществлять фотосъёмку исследуемых объектов туристского интереса;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—соблюдать правила личной гигиены;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—овладеть элементарными туристско-бытовыми навыками;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—ориентироваться в пространстве, на местности, в своём городе;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—рисовать планы местности;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—выполнять самостоятельно элементарные комплексы физических упражнений;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—владеть техникой перемещения на местности пешком и на лыжах с грузом-рюкзачком;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—владеть техническими и тактическими приёмами преодоления естественных и искусственных препятствий.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Обучающиеся должны обладать следующими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качествами</w:t>
      </w:r>
      <w:r w:rsidRPr="0027227B">
        <w:rPr>
          <w:rFonts w:ascii="Times New Roman" w:hAnsi="Times New Roman" w:cs="Times New Roman"/>
          <w:sz w:val="24"/>
          <w:szCs w:val="24"/>
        </w:rPr>
        <w:t>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—инициативностью;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—аккуратностью;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—коммуникабельностью;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—целеустремлённостью;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—самокритичностью;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—творческой активностью;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—способностью к оказанию взаимопомощи;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—самостоятельностью;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—исполнительностью;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—способностью к взаимодействию в команде;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—физической активностью;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—выносливостью;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>—упорством в достижении поставленных целей;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—уважением к старшим, родителям, семейным традициям;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—милосердием, заботой о старших и младших;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—экологической культурой;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—любовью к своей малой родине;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—трудолюбием.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CA6CFB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CA6CFB">
        <w:rPr>
          <w:rFonts w:ascii="Times New Roman" w:hAnsi="Times New Roman" w:cs="Times New Roman"/>
          <w:b/>
          <w:iCs/>
          <w:sz w:val="24"/>
          <w:szCs w:val="24"/>
        </w:rPr>
        <w:t>Личностные, метапредметные и предметные результаты</w:t>
      </w:r>
      <w:r w:rsidR="00CA6CFB" w:rsidRPr="00CA6CFB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CA6CFB">
        <w:rPr>
          <w:rFonts w:ascii="Times New Roman" w:hAnsi="Times New Roman" w:cs="Times New Roman"/>
          <w:b/>
          <w:iCs/>
          <w:sz w:val="24"/>
          <w:szCs w:val="24"/>
        </w:rPr>
        <w:t>освоения программы кружка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Требования к результатам освоения программы задают критерии оценки личностных, метапредметных и предметных результатов на каждом году обучения.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Результатом внеурочной деятельности являются универсальные учебные действия: личностные, регулятивные, познавательные, коммуникативные.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К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личностным </w:t>
      </w:r>
      <w:r w:rsidRPr="0027227B">
        <w:rPr>
          <w:rFonts w:ascii="Times New Roman" w:hAnsi="Times New Roman" w:cs="Times New Roman"/>
          <w:sz w:val="24"/>
          <w:szCs w:val="24"/>
        </w:rPr>
        <w:t>результатам относится система ценностных ориентаций младшего школьника, отражающих его индивидуально-личностные, позиции, мотивы и отношение к активному участию во внеурочной деятельности, социальные чувства, личностные качества. Личностные универсальные учебные действия выражаются формулами «Я и природа», «Я и другие люди», «Я и общество», «Я и познание», «Я и Я», что позволяет младшему школьнику выполнять разные социальные роли («гражданин», «школьник», «ученик», «собеседник», «одноклассник» и др.) и профессиональные роли («путешественник», «знаток», «дежурный», «командир», «капитан», «штурман» и др.).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 К 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метапредметным </w:t>
      </w:r>
      <w:r w:rsidRPr="0027227B">
        <w:rPr>
          <w:rFonts w:ascii="Times New Roman" w:hAnsi="Times New Roman" w:cs="Times New Roman"/>
          <w:sz w:val="24"/>
          <w:szCs w:val="24"/>
        </w:rPr>
        <w:t>результатам относятся освоенные младшим школьником универсальные способы деятельности, применимые как в рамках внеурочной деятельности (образовательного процесса), так и в реальных жизненных ситуациях.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     Регулятивные универсальные учебные действия </w:t>
      </w:r>
      <w:r w:rsidRPr="0027227B">
        <w:rPr>
          <w:rFonts w:ascii="Times New Roman" w:hAnsi="Times New Roman" w:cs="Times New Roman"/>
          <w:sz w:val="24"/>
          <w:szCs w:val="24"/>
        </w:rPr>
        <w:t>отражают способность обучающегося строить учебно-познавательную деятельность, учитывая все её компоненты (цель, мотив, прогноз, средства, контроль, оценка).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  Познавательные универсальные учебные действия — </w:t>
      </w:r>
      <w:r w:rsidRPr="0027227B">
        <w:rPr>
          <w:rFonts w:ascii="Times New Roman" w:hAnsi="Times New Roman" w:cs="Times New Roman"/>
          <w:sz w:val="24"/>
          <w:szCs w:val="24"/>
        </w:rPr>
        <w:t>система способов познания окружающего мира, самостоятельного процесса поиска, исследования и совокупность операций по обработке, систематизации, обобщению и использованию полученной информации.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К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предметным </w:t>
      </w:r>
      <w:r w:rsidRPr="0027227B">
        <w:rPr>
          <w:rFonts w:ascii="Times New Roman" w:hAnsi="Times New Roman" w:cs="Times New Roman"/>
          <w:sz w:val="24"/>
          <w:szCs w:val="24"/>
        </w:rPr>
        <w:t>результатам относятся усвоенные младшим школьником в процессе внеурочной деятельности знания, умения, навыки и специальные компетенции; опыт творческой деятельности; опыт познавательной деятельности; опыт коллективной самодеятельности в туристской группе (команде); опыт социально-профессиональных ролей в системе должностно-ролевого туристско-краеведческого самоуправле-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ния; ценностные установки, специфичные для туризма и краеведения, межличностной коммуникации.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    Коммуникативные универсальные действия — </w:t>
      </w:r>
      <w:r w:rsidRPr="0027227B">
        <w:rPr>
          <w:rFonts w:ascii="Times New Roman" w:hAnsi="Times New Roman" w:cs="Times New Roman"/>
          <w:sz w:val="24"/>
          <w:szCs w:val="24"/>
        </w:rPr>
        <w:t>способность обучающегося осуществлять коммуникативную деятельность, использование правил общения в конкретных внеучебных ситуациях; самостоятельная организация речевой деятельности в устной и письменной форме.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  Воспитательные результаты внеурочной деятельности младших школьников распределяются по трём уровням.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1.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Результаты первого уровня </w:t>
      </w:r>
      <w:r w:rsidRPr="0027227B">
        <w:rPr>
          <w:rFonts w:ascii="Times New Roman" w:hAnsi="Times New Roman" w:cs="Times New Roman"/>
          <w:sz w:val="24"/>
          <w:szCs w:val="24"/>
        </w:rPr>
        <w:t>(приобретение младшим школьником социальных знаний, понимание социальной реальности в повседневной жизни): приобретение знаний о правилах ведения здорового образа жизни, об основных нормах гигиены, о технике безопасности при занятии физическими упражнениями и туризмом, способах и средствах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передвижения на местности пешком и на лыжах, способах ориентирования на местности и об элементарных правилах выживания в природе, о принятых в обществе нормах отношения к природе, к памятникам истории и культуры, российских традициях памяти героев отечественных войн, </w:t>
      </w:r>
      <w:r w:rsidRPr="0027227B">
        <w:rPr>
          <w:rFonts w:ascii="Times New Roman" w:hAnsi="Times New Roman" w:cs="Times New Roman"/>
          <w:sz w:val="24"/>
          <w:szCs w:val="24"/>
        </w:rPr>
        <w:lastRenderedPageBreak/>
        <w:t>русских народных играх, о правилах конструктивной групповой деятельности на туристской прогулке и экскурсии, об основах организации коллективной деятельности в туризме и краеведении, о способах организации досуга, о способах самостоятельного поиска, нахождения и обработки информации.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2.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Результаты второго уровня </w:t>
      </w:r>
      <w:r w:rsidRPr="0027227B">
        <w:rPr>
          <w:rFonts w:ascii="Times New Roman" w:hAnsi="Times New Roman" w:cs="Times New Roman"/>
          <w:sz w:val="24"/>
          <w:szCs w:val="24"/>
        </w:rPr>
        <w:t>(формирование позитивного отношения младших школьников к базовым ценностям российского общества и к социальной реальности в целом): развитие ценностных отношений обучающихся к своему здоровью и здоровью окружающих людей, к физкультуре и занятиям туризмом, к природе, к малой родине и родному Отечеству, его истории и народу, к труду, к другим людям.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3.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Результаты третьего уровня </w:t>
      </w:r>
      <w:r w:rsidRPr="0027227B">
        <w:rPr>
          <w:rFonts w:ascii="Times New Roman" w:hAnsi="Times New Roman" w:cs="Times New Roman"/>
          <w:sz w:val="24"/>
          <w:szCs w:val="24"/>
        </w:rPr>
        <w:t>(приобретение младшими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школьниками опыта самостоятельного социального действия): приобретение обучающимся опыта актуализации физкультурно-оздоровительной деятельности в социальном пространстве, опыта заботы о младших и организации их досуга, опыта волонтёрской деятельности, опыта самообслуживания, самоорганизации и организации совместной деятельности с другими школьниками, опыта управления другими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людьми и принятия на себя ответственности за других.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При достижении трёх уровней результатов внеурочной деятельности возрастает вероятность появления социокультурной идентичности, социально-коммуникативных компетенций и компетенции в сфере сохранения и укрепления здоровья.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   Социокультурная идентичность — </w:t>
      </w:r>
      <w:r w:rsidRPr="0027227B">
        <w:rPr>
          <w:rFonts w:ascii="Times New Roman" w:hAnsi="Times New Roman" w:cs="Times New Roman"/>
          <w:sz w:val="24"/>
          <w:szCs w:val="24"/>
        </w:rPr>
        <w:t>осознание младшим школьником себя в контексте управления социокультурным пространством собственного существования, принятие себя как субъекта социокультурного взаимодействия, личности и индивидуальности.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   Социально-коммуникативная компетенция </w:t>
      </w:r>
      <w:r w:rsidRPr="0027227B">
        <w:rPr>
          <w:rFonts w:ascii="Times New Roman" w:hAnsi="Times New Roman" w:cs="Times New Roman"/>
          <w:sz w:val="24"/>
          <w:szCs w:val="24"/>
        </w:rPr>
        <w:t>предполагает высокую степень эффективности самовыражения и самореализации младшего школьника в социальном взаимодействии (при соблюдении этикета, принципов коммуникативной толерантности), осознанное позиционирование себя как субъекта межличностного взаимодействия, владение управленческими (организаторскими) компетенциями (изучение потребностей аудитории, поиск наиболее адекватных вариантов удовлетворения потребностей и т. д.).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CA6CF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CFB">
        <w:rPr>
          <w:rFonts w:ascii="Times New Roman" w:hAnsi="Times New Roman" w:cs="Times New Roman"/>
          <w:b/>
          <w:sz w:val="24"/>
          <w:szCs w:val="24"/>
        </w:rPr>
        <w:t>Формы и виды контроля.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Для реализации программы используются следующие методы обучения: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1. Поисково-исследовательский метод.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2. Метод самореализации, самоуправления через участие в соревнованиях, походах, туристических слётах и экскурсиях, через различные творческие дела.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3. Метод контроля врачебный, самоконтроль.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4. Метод комплексного подхода к образованию и воспитанию.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CA6CF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6CFB">
        <w:rPr>
          <w:rFonts w:ascii="Times New Roman" w:hAnsi="Times New Roman" w:cs="Times New Roman"/>
          <w:b/>
          <w:sz w:val="24"/>
          <w:szCs w:val="24"/>
        </w:rPr>
        <w:t>Также разнообразны формы работы: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- лекционные занятия;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- практические занятия;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- тренировка по развитию физических качеств, закреплению различных практических умений и навыков;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- проведение соревнований по спортивному ориентированию;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- участие в туристических слётах;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>- участие в военно-спортивных играх;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- проведение викторин, конференций по охране природы) 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- краеведческие экспедиции, походы, экскурсии;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- метод проектов;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- экологические акции.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Pr="00CA6CFB" w:rsidRDefault="0027227B" w:rsidP="00CA6CF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CFB">
        <w:rPr>
          <w:rFonts w:ascii="Times New Roman" w:hAnsi="Times New Roman" w:cs="Times New Roman"/>
          <w:b/>
          <w:sz w:val="24"/>
          <w:szCs w:val="24"/>
        </w:rPr>
        <w:t>Методические рекомендации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Данная программа предполагает интеграцию формального (начального) и неформального (внеурочная деятельность) образования следующих видов: игровой, познавательной, физкультурно-оздоровительной и туристско-краеведческой. Кроме того, организация кружка предполагает взаимодействие и преемственность физкультурно-оздоровительного, научно-познавательного и военно-патриотического направлений. Программа туристической деятельности с младшими школьниками тесно связана с содержанием следующих учебных дисциплин: «Окружающий мир», «Физическая культура», «Литературное чтение», «Технология» и др. Более того, виды и направления внеурочной деятельности интегрируют результаты учебной деятельности — универсальные учебные действия в конкретных формах организации активной практико-ориентированной деятельности (самодеятельности) обучающихся в туризме и краеведении, что, собственно, и обеспечивает их взаимосвязь и формирование качественно новых универсальных учебных действий.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Предметами деятельности кружка являются: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—наблюдения за явлениями природы и социальной средой в ближнем окружении обучающегося (родной край: школа, микрорайон, город).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В процессе овладения этой практико-ориентированной деятельностью обеспечиваются целостное и системное видение мира в его важнейших взаимосвязях, осознание места и роли в нём человека;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—двигательная деятельность общеразвивающей направленности в процессе занятий туризмом. В процессе этой деятельности укрепляется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здоровье, совершенствуются физические и морально-волевые качества, осваиваются определённые двигательные действия, активно развиваются мышление, творчество и самостоятельность. Обеспечивается ценностное отношение к здоровью и здоровому образу жизни;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—способы организации безопасной жизнедеятельности человека в природной и социальной среде, представленные в системе социальных норм, убеждений, ценностей, обеспечивающих физическое и психоэмоциональное здоровье младшего школьника, а также сохранение окружающего мира;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—изучение природного и культурно-исторического наследия России.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 Изучение данного курса обеспечивает духовно-нравственное развитие обучающихся, формирование гражданственности, воспитание нравственных чувств и трудолюбия, развитие творческих способностей и формирование основ социально ответственного поведения в обществе и в семье.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 Методологической основой содержания должны являться единство образовательного пространства и времени последовательной смены состояний развития личности обучающегося, а также его самовыражение, самоопределение и самореализация в активных формах деятельности.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Важным при этом является относительно свободный выбор содержания, форм и методов деятельности (самодеятельности) на основе личностноориентированного, развивающего образования и принципов деятельностного развития.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При организации внеурочной деятельности, являющейся продолжением образовательного процесса формального (начального) образования,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>следует чётко определять её отличительную психолого-педагогическую позицию: основной организационной формой должна стать сюжетно-ролевая игра. Ведь игра — интересный и захватывающий процесс, в котором каждому участнику, младшему школьнику, приходится реагировать на то, как складываются игровые ситуации. В процессе игры во внеурочной деятельности (на туристской прогулке, в походе или на экскурсии) выявляются индивидуальные особенности поведения ребёнка в различных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сюжетно-ролевых ситуациях, раскрываются личностные качества, вырабатываются и постигаются определённые морально-нравственные ценности и культурные традиции.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При этом для педагога открывается возможность воздействовать на результаты внеурочной деятельности младших школьников одновременно по нескольким направлениям: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1) организация социального действия через изменение структуры самодеятельности обучающихся;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2) включение новых видов деятельности (например, оформление результатов игры в специальные созданные обучающимися продукты собственной деятельности: поделки, презентации, фотографии, стенгазеты, видеоролики, коллекции, инсценировки и т. п.);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3) порождение новых очагов культуры в виде сообществ единомышленников, увлечённых одной идеей (целью): юных путешественников, исследователей, краеведов; создание клуба туристов и т. п.;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4) приобретение социального опыта через реализацию социально-профессиональных ролей в системе должностно - ролевого туристско-краеведческого самоуправления.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Педагог имеет возможность самостоятельно определять формы и виды занятий, их продолжительность с учётом времени года, погодных условий и местных особенностей.     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Каждое занятие предполагает организацию игровой, познавательной, физкультурно-оздоровительной и туристско-краеведческой деятельности обучающихся с элементами выполнения социально-профессиональных ролей в системе должностно - ролевого туристско-краеведческого самоуправления.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Проектирование «индивидуальных образовательных маршрутов» педагогу необходимо осуществлять совместно с родителями обучающихся. При этом продвижение учеников по «индивидуальным образовательным маршрутам» должно проходить через следующие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образовательные области: словесность, естествознание, искусство, физическая культура и оздоровительно-познавательный туризм, социальная практика, технология и др.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 Занятия должны способствовать: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—освоению основ краеведения, азбуки туристско-бытовых навыков и туристского ориентирования;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—формированию физкультурно-туристских знаний, умений и навыков;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—обучению двигательным действиям (элементам передвижения пешком и на лыжах при транспортировке груза-рюкзачка), общему укреплению здоровья и закаливанию организма;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—развитию физических качеств (быстроты, силы, выносливости, гибкости, координационных способностей и скоростно-силовых качеств);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—овладению техникой преодоления простейших препятствий пешком и на лыжах с грузом-рюкзачком; развитию навыков межличностной коммуникации.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Структуру учебно-тематического плана необходимо выстраивать по принципу соответствия временам года, т. е. в межсезонье часть занятий проводить в помещениях образовательного учреждения (классе, библиотеке, школьном краеведческом музее или спортивном зале), но большую часть занятий всё же необходимо проводить на открытом воздухе: в школьном дворе, парке, на берегу водоёмов.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 xml:space="preserve">    В осенние, зимние и весенние каникулы рекомендуется активное вовлечение школьников и их родителей в программы внешкольной деятельности «Каникулы»: пешеходные и лыжные прогулки, походы выходного дня, туристско-краеведческие соревнования, физкультурно-туристские состязания, экскурсии, туристские вечера, краеведческие викторины, познавательно-краеведческие игры «Что? Где? Когда?», соревнования «Папа, мама, я — туристская семья» и др.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Содержание программы предполагает широкое использование на занятиях аудио-, видео- и компьютерной техники, различных информационных сетей, что может в значительной мере повысить воспитательную эффективность внеурочной деятельности и организовать самостоятельную работу учеников.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 Подведение итогов работы за год может быть организовано в различных формах общественной презентации (выставка, показательные выступления, краеведческий конкурс, конференция, туристское путешествие и т. п.) с участием сверстников, педагогов образовательного учреждения и родителей обучающихся.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7227B">
        <w:rPr>
          <w:rFonts w:ascii="Times New Roman" w:hAnsi="Times New Roman" w:cs="Times New Roman"/>
          <w:iCs/>
          <w:sz w:val="24"/>
          <w:szCs w:val="24"/>
        </w:rPr>
        <w:t>Ценностные ориентиры содержания кружка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  <w:r w:rsidRPr="0027227B">
        <w:rPr>
          <w:rFonts w:ascii="Times New Roman" w:hAnsi="Times New Roman" w:cs="Times New Roman"/>
          <w:sz w:val="24"/>
          <w:szCs w:val="24"/>
        </w:rPr>
        <w:t xml:space="preserve">Педагогическая эффективность факультатива будет выше, если каждый участник туристской прогулки, сюжетно-ролевой игры, экскурсии или похода будет выполнять посильные и интересные для него поручения. 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Дети могут самостоятельно распределить следующие социально-профессиональные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роли: командир, ремонтный мастер, направляющий, замыкающий, штурман, проводник, дежурный, костровой, санинструктор, завхоз по снаряжению, знаток погоды, знаток птиц, знаток растений, знаток трав, знаток достопримечательностей, знаток туристской кухни, знаток водотоков и водоёмов, знаток рыб, знаток туристской фотографии, знаток туристских песен, знаток истории родного края и т. п.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Совершенствуя полученные в начальном образовании универсальные учебные действия, обучающиеся получают новые теоретические знания и практические умения в области истории и культуры малой родины через различные виды практико-ориентированной деятельности в системе должностно-ролевого туристскокраеведческого самоуправления, проявляют уважение к прошлому, бережное отношение к реликвиям прежних времён, а также в процессе обучения формируется патриотизм и потребность сохранить для других поколений исторические, природные, материальные, художественные и культурные ценности родного края.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Ведущим методом внеурочной деятельности является метод решения практических задач (познавательных, исполнительских, творческих).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   В работе с младшими школьниками педагогу рекомендуется использовать следующие методические приёмы: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введение и поддержание «корпоративных норм» — «Кодекса чести юного путешественника»;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педагогическое сопровождение должностно-ролевого самоуправления в туристской группе;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организация деятельности на принципах коллективного планирования, организации и анализа действий;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организация воспитывающей предметно-эстетической среды, окружающей младших школьников;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предоставление воспитывающей и эмоционально насыщенной информации, активизирующей познавательную деятельность, совместное обсуждение;</w:t>
      </w: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• проблематизация тех отношений младших школьников к миру, к людям, к самим себе, которые педагог считает социально опасными для их личностного развития.</w:t>
      </w:r>
    </w:p>
    <w:p w:rsidR="00473990" w:rsidRPr="0027227B" w:rsidRDefault="00473990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990" w:rsidRDefault="00473990" w:rsidP="0047399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3990" w:rsidRDefault="00473990" w:rsidP="0047399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3990" w:rsidRDefault="00473990" w:rsidP="0047399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CFB">
        <w:rPr>
          <w:rFonts w:ascii="Times New Roman" w:hAnsi="Times New Roman" w:cs="Times New Roman"/>
          <w:b/>
          <w:sz w:val="24"/>
          <w:szCs w:val="24"/>
        </w:rPr>
        <w:lastRenderedPageBreak/>
        <w:t>Описание материально-технического обеспечения образовательного процесса</w:t>
      </w:r>
    </w:p>
    <w:p w:rsidR="00473990" w:rsidRPr="00473990" w:rsidRDefault="00473990" w:rsidP="0047399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В перечень не включено компьютерное и демонстрационное видео-и аудиооборудование, а также стандартное оборудование спортивного зала школы.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7227B">
        <w:rPr>
          <w:rFonts w:ascii="Times New Roman" w:hAnsi="Times New Roman" w:cs="Times New Roman"/>
          <w:i/>
          <w:iCs/>
          <w:sz w:val="24"/>
          <w:szCs w:val="24"/>
        </w:rPr>
        <w:t>Личное снаряжение обучающихся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Обувь спортивная (типа шиповки)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Фляжка или ёмкость для питьевой воды (</w:t>
      </w:r>
      <w:smartTag w:uri="urn:schemas-microsoft-com:office:smarttags" w:element="metricconverter">
        <w:smartTagPr>
          <w:attr w:name="ProductID" w:val="1 литр"/>
        </w:smartTagPr>
        <w:r w:rsidRPr="0027227B">
          <w:rPr>
            <w:rFonts w:ascii="Times New Roman" w:hAnsi="Times New Roman" w:cs="Times New Roman"/>
            <w:sz w:val="24"/>
            <w:szCs w:val="24"/>
          </w:rPr>
          <w:t>1 литр</w:t>
        </w:r>
      </w:smartTag>
      <w:r w:rsidRPr="0027227B">
        <w:rPr>
          <w:rFonts w:ascii="Times New Roman" w:hAnsi="Times New Roman" w:cs="Times New Roman"/>
          <w:sz w:val="24"/>
          <w:szCs w:val="24"/>
        </w:rPr>
        <w:t>)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Головной убор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Тренировочный костюм шерстяной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Свитер шерстяной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Столовые принадлежности (тарелка, кружка, ложка)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Блокнот и ручка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Литература для учителя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1.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Багаутдинова Ф.Г. </w:t>
      </w:r>
      <w:r w:rsidRPr="0027227B">
        <w:rPr>
          <w:rFonts w:ascii="Times New Roman" w:hAnsi="Times New Roman" w:cs="Times New Roman"/>
          <w:sz w:val="24"/>
          <w:szCs w:val="24"/>
        </w:rPr>
        <w:t>Туристско-краеведческая деятельность учащихся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>начальных классов (в помощь учителю, руководителю кружка). — М.,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1992.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2.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Голованов В.П. </w:t>
      </w:r>
      <w:r w:rsidRPr="0027227B">
        <w:rPr>
          <w:rFonts w:ascii="Times New Roman" w:hAnsi="Times New Roman" w:cs="Times New Roman"/>
          <w:sz w:val="24"/>
          <w:szCs w:val="24"/>
        </w:rPr>
        <w:t>Методика и технология работы педагога дополнительного образования : учеб. пособие. — М. : Гуманитар. изд. центр ВЛАДОС,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2004.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3.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Григорьев Д.В., Степанов П.В. </w:t>
      </w:r>
      <w:r w:rsidRPr="0027227B">
        <w:rPr>
          <w:rFonts w:ascii="Times New Roman" w:hAnsi="Times New Roman" w:cs="Times New Roman"/>
          <w:sz w:val="24"/>
          <w:szCs w:val="24"/>
        </w:rPr>
        <w:t>Внеурочная деятельность школьников. Методический конструктор : пособие для учителя. — М. : Про-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свещение, 2010.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4.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Казаренков В.И. </w:t>
      </w:r>
      <w:r w:rsidRPr="0027227B">
        <w:rPr>
          <w:rFonts w:ascii="Times New Roman" w:hAnsi="Times New Roman" w:cs="Times New Roman"/>
          <w:sz w:val="24"/>
          <w:szCs w:val="24"/>
        </w:rPr>
        <w:t>Основы педагогики: интеграция урочных и внеурочных занятий школьников : учеб. пособие. — М. : Логос, 2003.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5. Комплект учебников «Физическая культура» для учащихся начальных классов общеобразовательных учреждений /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А.П. Матвеев</w:t>
      </w:r>
      <w:r w:rsidRPr="0027227B">
        <w:rPr>
          <w:rFonts w:ascii="Times New Roman" w:hAnsi="Times New Roman" w:cs="Times New Roman"/>
          <w:sz w:val="24"/>
          <w:szCs w:val="24"/>
        </w:rPr>
        <w:t>. — М. :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Просвещение, 2011.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6. Комплект учебников «Физическая культура» для учащихся 1–2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 xml:space="preserve">и 3–4 классов общеобразовательных учреждений /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В.Я. Барышников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 xml:space="preserve">и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А.И. Белоусов </w:t>
      </w:r>
      <w:r w:rsidRPr="0027227B">
        <w:rPr>
          <w:rFonts w:ascii="Times New Roman" w:hAnsi="Times New Roman" w:cs="Times New Roman"/>
          <w:sz w:val="24"/>
          <w:szCs w:val="24"/>
        </w:rPr>
        <w:t xml:space="preserve">под ред.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М.Я. Виленского</w:t>
      </w:r>
      <w:r w:rsidRPr="0027227B">
        <w:rPr>
          <w:rFonts w:ascii="Times New Roman" w:hAnsi="Times New Roman" w:cs="Times New Roman"/>
          <w:sz w:val="24"/>
          <w:szCs w:val="24"/>
        </w:rPr>
        <w:t>. — М. : Русское слово, 2010.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7.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Михайлова Е.В. </w:t>
      </w:r>
      <w:r w:rsidRPr="0027227B">
        <w:rPr>
          <w:rFonts w:ascii="Times New Roman" w:hAnsi="Times New Roman" w:cs="Times New Roman"/>
          <w:sz w:val="24"/>
          <w:szCs w:val="24"/>
        </w:rPr>
        <w:t>Формирование нравственных ценностей у младших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>школьников во внеурочной деятельности. — М. : Экон-Информ, 2009.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8. Организация и развитие ученического самоуправления в общеобразовательном учреждении : учеб.-метод. пособие / под общ. ред.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А.С. Прутченкова </w:t>
      </w:r>
      <w:r w:rsidRPr="0027227B">
        <w:rPr>
          <w:rFonts w:ascii="Times New Roman" w:hAnsi="Times New Roman" w:cs="Times New Roman"/>
          <w:sz w:val="24"/>
          <w:szCs w:val="24"/>
        </w:rPr>
        <w:t>– М. : Изд. дом «Новый учебник», 2003.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9.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Остапец А.А. </w:t>
      </w:r>
      <w:r w:rsidRPr="0027227B">
        <w:rPr>
          <w:rFonts w:ascii="Times New Roman" w:hAnsi="Times New Roman" w:cs="Times New Roman"/>
          <w:sz w:val="24"/>
          <w:szCs w:val="24"/>
        </w:rPr>
        <w:t>Педагогика и психология туристско-краеведческойдеятельности учащихся. — М. : РМАТ, 2001.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10.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Поломис К. </w:t>
      </w:r>
      <w:r w:rsidRPr="0027227B">
        <w:rPr>
          <w:rFonts w:ascii="Times New Roman" w:hAnsi="Times New Roman" w:cs="Times New Roman"/>
          <w:sz w:val="24"/>
          <w:szCs w:val="24"/>
        </w:rPr>
        <w:t>Дети в пионерском лагере. Прогулки. Походы. Экскурсии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 xml:space="preserve">/ пер. с чеш.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С.Д. Баранниковой</w:t>
      </w:r>
      <w:r w:rsidRPr="0027227B">
        <w:rPr>
          <w:rFonts w:ascii="Times New Roman" w:hAnsi="Times New Roman" w:cs="Times New Roman"/>
          <w:sz w:val="24"/>
          <w:szCs w:val="24"/>
        </w:rPr>
        <w:t>. — М. : Профиздат, 1990.</w:t>
      </w:r>
    </w:p>
    <w:p w:rsidR="00473990" w:rsidRPr="00EF71ED" w:rsidRDefault="00473990" w:rsidP="00473990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11.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Поломис К., Махитка З</w:t>
      </w:r>
      <w:r w:rsidRPr="0027227B">
        <w:rPr>
          <w:rFonts w:ascii="Times New Roman" w:hAnsi="Times New Roman" w:cs="Times New Roman"/>
          <w:sz w:val="24"/>
          <w:szCs w:val="24"/>
        </w:rPr>
        <w:t xml:space="preserve">. Дети на отдыхе / пер. с чеш.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С.Д. Баранниковой, К.И. Паровой, О.А. Суворовой</w:t>
      </w:r>
      <w:r w:rsidRPr="0027227B">
        <w:rPr>
          <w:rFonts w:ascii="Times New Roman" w:hAnsi="Times New Roman" w:cs="Times New Roman"/>
          <w:sz w:val="24"/>
          <w:szCs w:val="24"/>
        </w:rPr>
        <w:t>. — М.: Культура и традиции, 1995.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12. Примерные программы внеурочной деятельности. Начальное и основное образование /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В.А. Горский, А.А. Тимофеев, Д.В. Смирнов</w:t>
      </w:r>
      <w:r w:rsidRPr="0027227B">
        <w:rPr>
          <w:rFonts w:ascii="Times New Roman" w:hAnsi="Times New Roman" w:cs="Times New Roman"/>
          <w:sz w:val="24"/>
          <w:szCs w:val="24"/>
        </w:rPr>
        <w:t>; под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ред.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В.А. Горского</w:t>
      </w:r>
      <w:r w:rsidRPr="0027227B">
        <w:rPr>
          <w:rFonts w:ascii="Times New Roman" w:hAnsi="Times New Roman" w:cs="Times New Roman"/>
          <w:sz w:val="24"/>
          <w:szCs w:val="24"/>
        </w:rPr>
        <w:t>. — М. : Просвещение, 2010.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13. Сборник нормативно-правовых актов по туристско-краеведческой работе, организации отдыха детей и молодёжи / сост.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Ю.С. Константинов, С.В. Усков. </w:t>
      </w:r>
      <w:r w:rsidRPr="0027227B">
        <w:rPr>
          <w:rFonts w:ascii="Times New Roman" w:hAnsi="Times New Roman" w:cs="Times New Roman"/>
          <w:sz w:val="24"/>
          <w:szCs w:val="24"/>
        </w:rPr>
        <w:t>— М. : ФЦДЮТиК, 2006.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>167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lastRenderedPageBreak/>
        <w:t xml:space="preserve">14.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Смирнов Д.В. </w:t>
      </w:r>
      <w:r w:rsidRPr="0027227B">
        <w:rPr>
          <w:rFonts w:ascii="Times New Roman" w:hAnsi="Times New Roman" w:cs="Times New Roman"/>
          <w:sz w:val="24"/>
          <w:szCs w:val="24"/>
        </w:rPr>
        <w:t>Оздоровительно-познавательный туризм : программы дополнительного образования детей : вып. 4. — М. : Советский спорт, 2003.</w:t>
      </w:r>
    </w:p>
    <w:p w:rsidR="00473990" w:rsidRPr="00EF71ED" w:rsidRDefault="00473990" w:rsidP="00473990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15.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Смирнов Д.В. </w:t>
      </w:r>
      <w:r w:rsidRPr="0027227B">
        <w:rPr>
          <w:rFonts w:ascii="Times New Roman" w:hAnsi="Times New Roman" w:cs="Times New Roman"/>
          <w:sz w:val="24"/>
          <w:szCs w:val="24"/>
        </w:rPr>
        <w:t xml:space="preserve">Юные туристы-краеведы //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Смирнов Д.В., Константинов Ю.С., Маслов А.Г. </w:t>
      </w:r>
      <w:r w:rsidRPr="0027227B">
        <w:rPr>
          <w:rFonts w:ascii="Times New Roman" w:hAnsi="Times New Roman" w:cs="Times New Roman"/>
          <w:sz w:val="24"/>
          <w:szCs w:val="24"/>
        </w:rPr>
        <w:t>Туризм и краеведение : образовательные про-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граммы для системы дополнительного образования детей / под ред.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Ю.С. Константинова, А.Г. Маслова</w:t>
      </w:r>
      <w:r w:rsidRPr="0027227B">
        <w:rPr>
          <w:rFonts w:ascii="Times New Roman" w:hAnsi="Times New Roman" w:cs="Times New Roman"/>
          <w:sz w:val="24"/>
          <w:szCs w:val="24"/>
        </w:rPr>
        <w:t>. — М. : Советский спорт, 2005.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>Список рекомендуемой литературы для учащихся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1.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Андерсен Х.К. </w:t>
      </w:r>
      <w:r w:rsidRPr="0027227B">
        <w:rPr>
          <w:rFonts w:ascii="Times New Roman" w:hAnsi="Times New Roman" w:cs="Times New Roman"/>
          <w:sz w:val="24"/>
          <w:szCs w:val="24"/>
        </w:rPr>
        <w:t>«Снежная королева» и другие сказки: [пер. с дат. :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>мл. возраста]. — М. : Дом, 1993.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2.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Берроуз Э. </w:t>
      </w:r>
      <w:r w:rsidRPr="0027227B">
        <w:rPr>
          <w:rFonts w:ascii="Times New Roman" w:hAnsi="Times New Roman" w:cs="Times New Roman"/>
          <w:sz w:val="24"/>
          <w:szCs w:val="24"/>
        </w:rPr>
        <w:t>Тарзан. — СПб. : Искуство, 1991.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3.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Верн Ж. </w:t>
      </w:r>
      <w:r w:rsidRPr="0027227B">
        <w:rPr>
          <w:rFonts w:ascii="Times New Roman" w:hAnsi="Times New Roman" w:cs="Times New Roman"/>
          <w:sz w:val="24"/>
          <w:szCs w:val="24"/>
        </w:rPr>
        <w:t>Дети капитана Гранта. — Л., 1984.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4.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Верн Ж. </w:t>
      </w:r>
      <w:r w:rsidRPr="0027227B">
        <w:rPr>
          <w:rFonts w:ascii="Times New Roman" w:hAnsi="Times New Roman" w:cs="Times New Roman"/>
          <w:sz w:val="24"/>
          <w:szCs w:val="24"/>
        </w:rPr>
        <w:t>Пятнадцатилетний капитан. — М. : Детская литература, 1977.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5.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Дефо Д. </w:t>
      </w:r>
      <w:r w:rsidRPr="0027227B">
        <w:rPr>
          <w:rFonts w:ascii="Times New Roman" w:hAnsi="Times New Roman" w:cs="Times New Roman"/>
          <w:sz w:val="24"/>
          <w:szCs w:val="24"/>
        </w:rPr>
        <w:t>Робинзон Крузо. — Л. : Лениздат, 1933.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6.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Киплинг Р. </w:t>
      </w:r>
      <w:r w:rsidRPr="0027227B">
        <w:rPr>
          <w:rFonts w:ascii="Times New Roman" w:hAnsi="Times New Roman" w:cs="Times New Roman"/>
          <w:sz w:val="24"/>
          <w:szCs w:val="24"/>
        </w:rPr>
        <w:t>Маугли. — М. : Детская литература, 1986.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7.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Пришвин М.М. </w:t>
      </w:r>
      <w:r w:rsidRPr="0027227B">
        <w:rPr>
          <w:rFonts w:ascii="Times New Roman" w:hAnsi="Times New Roman" w:cs="Times New Roman"/>
          <w:sz w:val="24"/>
          <w:szCs w:val="24"/>
        </w:rPr>
        <w:t>Моя страна. — М. : Географиздат, 1950.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8.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Пушкин А.С. </w:t>
      </w:r>
      <w:r w:rsidRPr="0027227B">
        <w:rPr>
          <w:rFonts w:ascii="Times New Roman" w:hAnsi="Times New Roman" w:cs="Times New Roman"/>
          <w:sz w:val="24"/>
          <w:szCs w:val="24"/>
        </w:rPr>
        <w:t>Стихотворения. Поэмы. Сказки. Евгений Онегин. — М. 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>АСТ : Олимп, 1997.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9.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>Рони-старший Ж</w:t>
      </w:r>
      <w:r w:rsidRPr="0027227B">
        <w:rPr>
          <w:rFonts w:ascii="Times New Roman" w:hAnsi="Times New Roman" w:cs="Times New Roman"/>
          <w:sz w:val="24"/>
          <w:szCs w:val="24"/>
        </w:rPr>
        <w:t>. Борьба за огонь: повесть. — Ростов н/Д: Ростовское книжное изд-во, 1988.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10.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Твен М. </w:t>
      </w:r>
      <w:r w:rsidRPr="0027227B">
        <w:rPr>
          <w:rFonts w:ascii="Times New Roman" w:hAnsi="Times New Roman" w:cs="Times New Roman"/>
          <w:sz w:val="24"/>
          <w:szCs w:val="24"/>
        </w:rPr>
        <w:t>Приключения Тома Сойера. Приключения Гекльберри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27B">
        <w:rPr>
          <w:rFonts w:ascii="Times New Roman" w:hAnsi="Times New Roman" w:cs="Times New Roman"/>
          <w:sz w:val="24"/>
          <w:szCs w:val="24"/>
        </w:rPr>
        <w:t>Финна. М. : Детская литература, 1977.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227B">
        <w:rPr>
          <w:rFonts w:ascii="Times New Roman" w:hAnsi="Times New Roman" w:cs="Times New Roman"/>
          <w:sz w:val="24"/>
          <w:szCs w:val="24"/>
        </w:rPr>
        <w:t xml:space="preserve">11. </w:t>
      </w:r>
      <w:r w:rsidRPr="0027227B">
        <w:rPr>
          <w:rFonts w:ascii="Times New Roman" w:hAnsi="Times New Roman" w:cs="Times New Roman"/>
          <w:i/>
          <w:iCs/>
          <w:sz w:val="24"/>
          <w:szCs w:val="24"/>
        </w:rPr>
        <w:t xml:space="preserve">Чуковский Н. </w:t>
      </w:r>
      <w:r w:rsidRPr="0027227B">
        <w:rPr>
          <w:rFonts w:ascii="Times New Roman" w:hAnsi="Times New Roman" w:cs="Times New Roman"/>
          <w:sz w:val="24"/>
          <w:szCs w:val="24"/>
        </w:rPr>
        <w:t>Водители фрегатов (Книга о великих мореплавателях). — М. : Детская литература, 1984.__</w:t>
      </w:r>
    </w:p>
    <w:p w:rsidR="00473990" w:rsidRPr="0027227B" w:rsidRDefault="00473990" w:rsidP="004739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990" w:rsidRDefault="00473990" w:rsidP="00473990">
      <w:pPr>
        <w:pStyle w:val="a3"/>
        <w:jc w:val="center"/>
      </w:pPr>
    </w:p>
    <w:p w:rsidR="0027227B" w:rsidRP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227B" w:rsidRDefault="0027227B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990" w:rsidRDefault="00473990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990" w:rsidRDefault="00473990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990" w:rsidRDefault="00473990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990" w:rsidRDefault="00473990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990" w:rsidRDefault="00473990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990" w:rsidRDefault="00473990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990" w:rsidRDefault="00473990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990" w:rsidRDefault="00473990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990" w:rsidRDefault="00473990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990" w:rsidRDefault="00473990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990" w:rsidRDefault="00473990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990" w:rsidRDefault="00473990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990" w:rsidRDefault="00473990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990" w:rsidRDefault="00473990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990" w:rsidRDefault="00793D4A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97.6pt;margin-top:-.25pt;width:280.5pt;height:25pt;z-index:251663360" strokecolor="white">
            <v:textbox>
              <w:txbxContent>
                <w:p w:rsidR="00473990" w:rsidRPr="008925FA" w:rsidRDefault="00473990" w:rsidP="00473990">
                  <w:pPr>
                    <w:pStyle w:val="a3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Приложение к приказу от</w:t>
                  </w:r>
                  <w: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 xml:space="preserve"> 31.08.2016г.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  <w: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 xml:space="preserve"> 134 </w:t>
                  </w:r>
                </w:p>
                <w:p w:rsidR="00473990" w:rsidRPr="008925FA" w:rsidRDefault="00473990" w:rsidP="00473990">
                  <w:pPr>
                    <w:pStyle w:val="a3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C6833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 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</w:t>
                  </w:r>
                </w:p>
                <w:p w:rsidR="00473990" w:rsidRPr="004C6833" w:rsidRDefault="00473990" w:rsidP="00473990">
                  <w:pPr>
                    <w:pStyle w:val="a3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C6833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</w:t>
                  </w:r>
                </w:p>
                <w:p w:rsidR="00473990" w:rsidRDefault="00473990" w:rsidP="00473990"/>
              </w:txbxContent>
            </v:textbox>
            <w10:wrap type="square"/>
          </v:shape>
        </w:pict>
      </w:r>
    </w:p>
    <w:p w:rsidR="00473990" w:rsidRPr="0027227B" w:rsidRDefault="00473990" w:rsidP="002722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990" w:rsidRPr="00256CF7" w:rsidRDefault="00645B78" w:rsidP="00256CF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73990">
        <w:rPr>
          <w:rFonts w:ascii="Times New Roman" w:eastAsia="Calibri" w:hAnsi="Times New Roman" w:cs="Times New Roman"/>
          <w:sz w:val="28"/>
          <w:szCs w:val="28"/>
        </w:rPr>
        <w:t>К</w:t>
      </w:r>
      <w:r w:rsidRPr="00473990">
        <w:rPr>
          <w:rFonts w:ascii="Times New Roman" w:eastAsia="Calibri" w:hAnsi="Times New Roman" w:cs="Times New Roman"/>
          <w:b/>
          <w:sz w:val="28"/>
          <w:szCs w:val="28"/>
        </w:rPr>
        <w:t>алендарно-тематическое плани</w:t>
      </w:r>
      <w:r w:rsidRPr="00473990">
        <w:rPr>
          <w:rFonts w:ascii="Times New Roman" w:hAnsi="Times New Roman" w:cs="Times New Roman"/>
          <w:b/>
          <w:sz w:val="28"/>
          <w:szCs w:val="28"/>
        </w:rPr>
        <w:t>рование кружка «Юный турист: изучаю родной край</w:t>
      </w:r>
      <w:r w:rsidRPr="00473990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  <w:r w:rsidR="00473990" w:rsidRPr="00473990">
        <w:rPr>
          <w:rFonts w:ascii="Times New Roman" w:eastAsia="Calibri" w:hAnsi="Times New Roman" w:cs="Times New Roman"/>
          <w:b/>
          <w:sz w:val="28"/>
          <w:szCs w:val="28"/>
        </w:rPr>
        <w:t>в 4 классе  на 2016-2017</w:t>
      </w:r>
      <w:r w:rsidR="00473990">
        <w:rPr>
          <w:rFonts w:ascii="Times New Roman" w:eastAsia="Calibri" w:hAnsi="Times New Roman" w:cs="Times New Roman"/>
          <w:b/>
          <w:sz w:val="28"/>
          <w:szCs w:val="28"/>
        </w:rPr>
        <w:t xml:space="preserve"> уч</w:t>
      </w:r>
      <w:r w:rsidRPr="00473990">
        <w:rPr>
          <w:rFonts w:ascii="Times New Roman" w:eastAsia="Calibri" w:hAnsi="Times New Roman" w:cs="Times New Roman"/>
          <w:b/>
          <w:sz w:val="28"/>
          <w:szCs w:val="28"/>
        </w:rPr>
        <w:t xml:space="preserve"> год. </w:t>
      </w:r>
      <w:r w:rsidRPr="004739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399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45B78" w:rsidRPr="00473990" w:rsidRDefault="00473990" w:rsidP="00473990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Составитель: Жидков Р.А.</w:t>
      </w:r>
    </w:p>
    <w:p w:rsidR="00645B78" w:rsidRPr="00D3654A" w:rsidRDefault="00645B78" w:rsidP="00645B78">
      <w:pPr>
        <w:pStyle w:val="a3"/>
        <w:jc w:val="center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14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"/>
        <w:gridCol w:w="1272"/>
        <w:gridCol w:w="6379"/>
        <w:gridCol w:w="1163"/>
        <w:gridCol w:w="5216"/>
      </w:tblGrid>
      <w:tr w:rsidR="00645B78" w:rsidRPr="00645B78" w:rsidTr="00D3654A">
        <w:trPr>
          <w:jc w:val="center"/>
        </w:trPr>
        <w:tc>
          <w:tcPr>
            <w:tcW w:w="883" w:type="dxa"/>
          </w:tcPr>
          <w:p w:rsidR="00645B78" w:rsidRPr="00645B78" w:rsidRDefault="00645B78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45B78">
              <w:rPr>
                <w:rFonts w:ascii="Times New Roman" w:eastAsia="Calibri" w:hAnsi="Times New Roman" w:cs="Times New Roman"/>
                <w:b/>
                <w:i/>
              </w:rPr>
              <w:t>№п/п</w:t>
            </w:r>
          </w:p>
        </w:tc>
        <w:tc>
          <w:tcPr>
            <w:tcW w:w="1272" w:type="dxa"/>
          </w:tcPr>
          <w:p w:rsidR="00645B78" w:rsidRPr="00645B78" w:rsidRDefault="00645B78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45B78">
              <w:rPr>
                <w:rFonts w:ascii="Times New Roman" w:eastAsia="Calibri" w:hAnsi="Times New Roman" w:cs="Times New Roman"/>
                <w:b/>
                <w:i/>
              </w:rPr>
              <w:t xml:space="preserve">Дата 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645B78" w:rsidRPr="00645B78" w:rsidRDefault="00645B78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45B78">
              <w:rPr>
                <w:rFonts w:ascii="Times New Roman" w:eastAsia="Calibri" w:hAnsi="Times New Roman" w:cs="Times New Roman"/>
                <w:b/>
                <w:i/>
              </w:rPr>
              <w:t xml:space="preserve">Тема 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645B78" w:rsidRPr="00645B78" w:rsidRDefault="00645B78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45B78">
              <w:rPr>
                <w:rFonts w:ascii="Times New Roman" w:eastAsia="Calibri" w:hAnsi="Times New Roman" w:cs="Times New Roman"/>
                <w:b/>
                <w:i/>
              </w:rPr>
              <w:t>Кол-во ч</w:t>
            </w:r>
          </w:p>
        </w:tc>
        <w:tc>
          <w:tcPr>
            <w:tcW w:w="5216" w:type="dxa"/>
          </w:tcPr>
          <w:p w:rsidR="00645B78" w:rsidRPr="00645B78" w:rsidRDefault="00D3654A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Характеристика деятельности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02.09.16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 xml:space="preserve">Вводный инструктаж.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Польза и значение туризма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. Виды туризма.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Кратко характеризовать путешествия как форму познания окружающего мира и самого себя, оздоровления своего организма.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09.09.16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поведения юных путешественников на занятиях </w:t>
            </w:r>
          </w:p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Понимать и выполнять правила поведения юных путешественников в учебном классе, спортивном зале, на учебно-тренировочном полигоне, в парке (лесу);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16.09.16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по соблюдению ТБ 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во время туристской прогулки, похода и при занятиях физическими упражнениями.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Понимать и выполнять требования по соблюдению техники безопасности во время туристской прогулки, похода и при занятиях физическими упражнениями.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23.09.16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Общественно полезные и личностно значимые дела юных путешественников на экскурсиях и туристских прогулках.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Выполнять туристские и краеведческие должностно-ролевые обязанности членов туристской группы.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30.09.16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Должностно-ролевая система самоуправления в группе, взаимопомощь в туристской группе.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Подбирать необходимое личное снаряжение для участия в туристской прогулке, экскурсии или однодневном походе с учётом сезона годаи погодных условий.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07.10.16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Распределение обязанностей (ролей) юных</w:t>
            </w:r>
          </w:p>
          <w:p w:rsidR="00256CF7" w:rsidRPr="00D3654A" w:rsidRDefault="00256CF7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путешественников в группе.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Соблюдать требования гигиены по уходу за личным снаряжением.</w:t>
            </w:r>
          </w:p>
          <w:p w:rsidR="00256CF7" w:rsidRPr="00D3654A" w:rsidRDefault="00256CF7" w:rsidP="00D3654A">
            <w:pPr>
              <w:pStyle w:val="a3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256CF7" w:rsidRPr="00D3654A" w:rsidRDefault="00256CF7" w:rsidP="00D3654A">
            <w:pPr>
              <w:pStyle w:val="a3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14.10.16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Смена дежурных должностей в течение года.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Упаковывать личное снаряжение для участия в туристской прогулке, экскурсии.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21.10.16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Правила соблюдения личной гигиены на туристских прогулках,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организации чаепития и перекусов.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Соблюдать правила личной гигиены при занятиях туризмом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28.10.16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Личная гигиена на занятиях физкультурой и туризмом.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Выполнять комплекс физических упражнений для утренней зарядки.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11.11.16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Зарядка. Комплекс физических упражнений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утренней зарядки.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Осваивать навыки ведения дневника самонаблюдений за состоянием здоровья и самочувствия.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18.11.16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Утренний и вечерний туалет. Соблюдение гигиенических требований.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Взаимодействовать в процессе подвижных игр, в игровой и соревновательной деятельности.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25.11.16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Я и мой дом, моя школа, школьный двор.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Выявлять характерные особенности своего дома (квартиры), школыи школьного двора.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02.12.16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Выявление представлений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о своём доме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, школе и школьном дворе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Определять назначение различных комнат, кабинетов в зданиишколы и сооружений школьного двора, выявлять различия в их назначении.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09.12.16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Ориентирование по сторонам горизонта. Понятия: горизонт, стороны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горизонта, ориентирование.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Пересказывать маршрут движения.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16.12.16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Туристское ориентирование. Стороны горизонта.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Определять стороны горизонта.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23.12.16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Русские народные сказки и сказки народов мира о путешественни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ках: «Лягушка-путешественница», 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«Снежная королева»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Описывать и характеризовать сказочных персонажей как путешественников.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23.12.16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Способы, которые использовали для путешествий сказочные герои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Выявлять положительные и отрицательные качества сказочных героев-путешественников.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30.12.16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Личностные качества сказочных героев, необходимые им в путеше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ствиях.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Выявлять и описывать способы преодоления естественных препятствий сказочными персонажами.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13.01.17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Снаряжение юного путешественника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Осваивать методы организации наблюдений в природной среде заобъектами животного и растительного мира.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20.01.17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Природное наследие.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Осваивать алгоритмы выполнения исследовательских краеведческих заданий.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27.01.17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Изменения в природе.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Взаимодействовать в звеньях, группах «знатоков» при выполненииисследовательских краеведческих заданий.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03.02.17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Растения и 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родного края.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Обучать универсальным умениям: управлять эмоциями в процессеэкскурсий и наблюдений, организовывать наблюдения за природнымиявлениями.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10.02.17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Знакомство детей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туристско-с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портивной площадкой и 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школьным садом.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Загадочный мир моей школы, библиотеки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17.02.17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кскурсии по школ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ьному двору.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Знакомство с экспонатами и экспозициями школьного краеведческого музея.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03.03.17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Школа и школьный двор: местоположение в населённом пункте.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Общаться и взаимодействовать при выполнении исследовательскихзаданий.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10.03.17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школьного двора (территории).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Составлять описание школьного двора и обсуждать назначение егосооружений.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17.03.17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Способы передвижения юных путешественников.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Самостоятельно наблюдать погодные условия и описывать их.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07.04.17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9A6C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Преодоление простейших естественных препятствий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Осваивать универсальные умения по передвижению пешком или налыжах с грузом-рюкзачком.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14.04.17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преодоления естественных и искусственных препятствий.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Осваивать навыки и технику преодоления естественных препятствий при передвижении пешком с грузом и без.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21.04.17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Обход естественных препятствий.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Осваивать технику физических упражнений прикладной направленности.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28.04.17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Прокладка маршрута движения.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Выявлять характерные ошибки при передвижении пешком или налыжах с грузом.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05.05.17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Обязанности штурмана и хронометриста туристской группы.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Проявлять силу и выносливость при передвижении на местности.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19.05.17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Обязанности проводника и их выполнение на туристской прогулке.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Соблюдать правила техники безопасности при передвижении наместности.</w:t>
            </w:r>
          </w:p>
        </w:tc>
      </w:tr>
      <w:tr w:rsidR="00256CF7" w:rsidRPr="00645B78" w:rsidTr="00D3654A">
        <w:trPr>
          <w:jc w:val="center"/>
        </w:trPr>
        <w:tc>
          <w:tcPr>
            <w:tcW w:w="883" w:type="dxa"/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72" w:type="dxa"/>
          </w:tcPr>
          <w:p w:rsidR="00256CF7" w:rsidRPr="00515CAB" w:rsidRDefault="00256CF7" w:rsidP="0021234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26.05.17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56CF7" w:rsidRPr="00D3654A" w:rsidRDefault="00256CF7" w:rsidP="00D3654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54A">
              <w:rPr>
                <w:rFonts w:ascii="Times New Roman" w:hAnsi="Times New Roman" w:cs="Times New Roman"/>
                <w:sz w:val="24"/>
                <w:szCs w:val="24"/>
              </w:rPr>
              <w:t>Взаимовыручка и взаимопомощь при преодолении препятствий.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56CF7" w:rsidRPr="00BD6D71" w:rsidRDefault="00256CF7" w:rsidP="00434829">
            <w:pPr>
              <w:pStyle w:val="a3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D6D7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256CF7" w:rsidRPr="00D3654A" w:rsidRDefault="00256CF7" w:rsidP="00D3654A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654A">
              <w:rPr>
                <w:rFonts w:ascii="Times New Roman" w:hAnsi="Times New Roman" w:cs="Times New Roman"/>
                <w:sz w:val="16"/>
                <w:szCs w:val="16"/>
              </w:rPr>
              <w:t>Моделировать технику базовых способов передвижения на лыжахпри транспортировке груза в рюкзачке.</w:t>
            </w:r>
          </w:p>
        </w:tc>
      </w:tr>
    </w:tbl>
    <w:p w:rsidR="00CA6CFB" w:rsidRPr="00256CF7" w:rsidRDefault="00645B78" w:rsidP="00256CF7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45B78">
        <w:rPr>
          <w:rFonts w:ascii="Times New Roman" w:eastAsia="Calibri" w:hAnsi="Times New Roman" w:cs="Times New Roman"/>
          <w:b/>
          <w:sz w:val="28"/>
          <w:szCs w:val="28"/>
          <w:u w:val="single"/>
        </w:rPr>
        <w:t>ИТОГО: 34 часа</w:t>
      </w:r>
    </w:p>
    <w:sectPr w:rsidR="00CA6CFB" w:rsidRPr="00256CF7" w:rsidSect="00473990">
      <w:footerReference w:type="default" r:id="rId8"/>
      <w:pgSz w:w="16838" w:h="11906" w:orient="landscape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D4A" w:rsidRDefault="00793D4A" w:rsidP="0027227B">
      <w:r>
        <w:separator/>
      </w:r>
    </w:p>
  </w:endnote>
  <w:endnote w:type="continuationSeparator" w:id="0">
    <w:p w:rsidR="00793D4A" w:rsidRDefault="00793D4A" w:rsidP="00272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637044"/>
    </w:sdtPr>
    <w:sdtEndPr/>
    <w:sdtContent>
      <w:p w:rsidR="0027227B" w:rsidRDefault="00793D4A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182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7227B" w:rsidRDefault="0027227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D4A" w:rsidRDefault="00793D4A" w:rsidP="0027227B">
      <w:r>
        <w:separator/>
      </w:r>
    </w:p>
  </w:footnote>
  <w:footnote w:type="continuationSeparator" w:id="0">
    <w:p w:rsidR="00793D4A" w:rsidRDefault="00793D4A" w:rsidP="002722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237AA"/>
    <w:multiLevelType w:val="hybridMultilevel"/>
    <w:tmpl w:val="77B017A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227B"/>
    <w:rsid w:val="00155501"/>
    <w:rsid w:val="001F59A5"/>
    <w:rsid w:val="00256CF7"/>
    <w:rsid w:val="0027227B"/>
    <w:rsid w:val="00351D63"/>
    <w:rsid w:val="00473990"/>
    <w:rsid w:val="004E488F"/>
    <w:rsid w:val="00645B78"/>
    <w:rsid w:val="006B182F"/>
    <w:rsid w:val="00793D4A"/>
    <w:rsid w:val="007D0DDA"/>
    <w:rsid w:val="009A6C23"/>
    <w:rsid w:val="00A07F97"/>
    <w:rsid w:val="00BD6D71"/>
    <w:rsid w:val="00CA6CFB"/>
    <w:rsid w:val="00D3654A"/>
    <w:rsid w:val="00D95ABD"/>
    <w:rsid w:val="00EF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5:docId w15:val="{4E2C4AEF-6426-45EE-9F5E-473374626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2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473990"/>
    <w:pPr>
      <w:spacing w:before="210" w:after="210" w:line="330" w:lineRule="atLeast"/>
      <w:outlineLvl w:val="2"/>
    </w:pPr>
    <w:rPr>
      <w:rFonts w:ascii="Georgia" w:hAnsi="Georgia"/>
      <w:b/>
      <w:bCs/>
      <w:i/>
      <w:i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7227B"/>
    <w:pPr>
      <w:spacing w:after="0" w:line="240" w:lineRule="auto"/>
    </w:pPr>
  </w:style>
  <w:style w:type="table" w:styleId="a5">
    <w:name w:val="Table Grid"/>
    <w:basedOn w:val="a1"/>
    <w:rsid w:val="002722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27227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722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7227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722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7399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7399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473990"/>
    <w:rPr>
      <w:rFonts w:ascii="Georgia" w:eastAsia="Times New Roman" w:hAnsi="Georgia" w:cs="Times New Roman"/>
      <w:b/>
      <w:bCs/>
      <w:i/>
      <w:iCs/>
      <w:sz w:val="27"/>
      <w:szCs w:val="27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4739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6803</Words>
  <Characters>38780</Characters>
  <Application>Microsoft Office Word</Application>
  <DocSecurity>0</DocSecurity>
  <Lines>323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123</cp:lastModifiedBy>
  <cp:revision>13</cp:revision>
  <dcterms:created xsi:type="dcterms:W3CDTF">2015-10-08T16:06:00Z</dcterms:created>
  <dcterms:modified xsi:type="dcterms:W3CDTF">2016-09-20T06:15:00Z</dcterms:modified>
</cp:coreProperties>
</file>