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AF5" w:rsidRDefault="00F450D8" w:rsidP="00AF7AF5">
      <w:pPr>
        <w:suppressAutoHyphens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109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7AF5" w:rsidRDefault="00AF7AF5" w:rsidP="00AF7AF5">
      <w:pPr>
        <w:suppressAutoHyphens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AF5" w:rsidRDefault="00AF7AF5" w:rsidP="00AF7AF5">
      <w:pPr>
        <w:suppressAutoHyphens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AF5" w:rsidRDefault="00AF7AF5" w:rsidP="00AF7AF5">
      <w:pPr>
        <w:suppressAutoHyphens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AF5" w:rsidRDefault="00AF7AF5" w:rsidP="00AF7AF5">
      <w:pPr>
        <w:suppressAutoHyphens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AF5" w:rsidRDefault="00AF7AF5" w:rsidP="00AF7AF5">
      <w:pPr>
        <w:suppressAutoHyphens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AF5" w:rsidRDefault="00AF7AF5" w:rsidP="00AF7AF5">
      <w:pPr>
        <w:suppressAutoHyphens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AF5" w:rsidRDefault="00AF7AF5" w:rsidP="00AF7AF5">
      <w:pPr>
        <w:suppressAutoHyphens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AF5" w:rsidRDefault="00AF7AF5" w:rsidP="00AF7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AF7AF5" w:rsidRDefault="00AF7AF5" w:rsidP="00AF7AF5">
      <w:pPr>
        <w:pStyle w:val="a3"/>
        <w:suppressAutoHyphens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Рабочая программа по физической культуре составлена в соответствии   с федеральным компонентом образовательного стандарта основного общего образования по физической культуре  (Приказ Министерства образования РФ от 05.03.2004 года №1089 «Об утверждении федерального компонента государственных образовательных стандартов», Приказ Министерства образования и науки Российской Федерации от 03.03.2008 N 164.</w:t>
      </w:r>
      <w:proofErr w:type="gramEnd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t>2004 г</w:t>
        </w:r>
      </w:smartTag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 N 1089 «Об утверждении федерального компонента государственных образовательных стандартов»)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C2F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 учетом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комплексной программы физического воспитания учащихся 1-11 классов под ред. В.И.Ляха  и А.А. Зданевича. </w:t>
      </w:r>
      <w:proofErr w:type="gramEnd"/>
    </w:p>
    <w:p w:rsidR="00AF7AF5" w:rsidRDefault="00AF7AF5" w:rsidP="00AF7AF5">
      <w:pPr>
        <w:shd w:val="clear" w:color="auto" w:fill="FFFFFF"/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характеристика учебного предмета.</w:t>
      </w:r>
    </w:p>
    <w:p w:rsidR="00AF7AF5" w:rsidRDefault="00AF7AF5" w:rsidP="00AF7AF5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</w:t>
      </w:r>
      <w:r>
        <w:rPr>
          <w:rFonts w:ascii="Times New Roman" w:hAnsi="Times New Roman" w:cs="Times New Roman"/>
          <w:noProof/>
          <w:sz w:val="24"/>
          <w:szCs w:val="24"/>
        </w:rPr>
        <w:t>целью физического воспитания в школе ставит содействие всестороннему развитию личности посредством формирования физической культуры личности школьника. Слагаемыми физиче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ской культуры являются: крепкое здоровье, хорошее физическое развитие, оптимальный уровень двигательных способностей, зна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ния и навыки в области физической культуры, мотивы и осво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енные способы (Умения) осуществлять физкультурно-оздоровительную и спортивную деятельность.</w:t>
      </w:r>
    </w:p>
    <w:p w:rsidR="00AF7AF5" w:rsidRDefault="00AF7AF5" w:rsidP="00AF7AF5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Содержание программного материала состоит из двух основ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ных частей: базовой и вариативной (дифференцированной). Осво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ение базовых основ физической культуры объективно необходи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мо и обязательно для каждого ученика. Без базового компонен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та невозможна успешная адаптация к жизни в человеческом обществе и эффективное осуществление трудовой деятельности независимо от того, чем бы хотел молодой человек заниматься в будущем. Базовый компонент составляет основу общегосударст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венного стандарта общеобразовательной подготовки в сфере фи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зической культуры и не зависит от региональных, национальных и индивидуальных особенностей ученика.</w:t>
      </w:r>
    </w:p>
    <w:p w:rsidR="00AF7AF5" w:rsidRDefault="00AF7AF5" w:rsidP="00AF7AF5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Вариативная (дифференцированная) часть физической куль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туры обусловлена необходимостью учета индивидуальных способ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ностей детей, региональных, национальных и местных особенно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стей работы школ.</w:t>
      </w:r>
    </w:p>
    <w:p w:rsidR="00AF7AF5" w:rsidRDefault="00AF7AF5" w:rsidP="00AF7A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</w:p>
    <w:p w:rsidR="00AF7AF5" w:rsidRDefault="00AF7AF5" w:rsidP="00AF7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предмета в  учебном плане.</w:t>
      </w:r>
    </w:p>
    <w:p w:rsidR="00AF7AF5" w:rsidRDefault="00AF7AF5" w:rsidP="00AF7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Федеральный базисный учебный план для образовательных учреждений Российской Федерации отводит 510</w:t>
      </w:r>
      <w:r w:rsidRPr="00D331AA">
        <w:rPr>
          <w:rFonts w:ascii="Times New Roman" w:eastAsia="Times New Roman" w:hAnsi="Times New Roman" w:cs="Times New Roman"/>
          <w:sz w:val="24"/>
          <w:szCs w:val="24"/>
        </w:rPr>
        <w:t xml:space="preserve"> часов для обязательного изучения физической культуры на ступени основного общего образования. Согласно учебному плану МАОУ </w:t>
      </w:r>
      <w:r>
        <w:rPr>
          <w:rFonts w:ascii="Times New Roman" w:eastAsia="Times New Roman" w:hAnsi="Times New Roman" w:cs="Times New Roman"/>
          <w:sz w:val="24"/>
          <w:szCs w:val="24"/>
        </w:rPr>
        <w:t>Гагаринская</w:t>
      </w:r>
      <w:r w:rsidRPr="00D331AA">
        <w:rPr>
          <w:rFonts w:ascii="Times New Roman" w:eastAsia="Times New Roman" w:hAnsi="Times New Roman" w:cs="Times New Roman"/>
          <w:sz w:val="24"/>
          <w:szCs w:val="24"/>
        </w:rPr>
        <w:t xml:space="preserve"> СОШ на изучение физической  культуры в 9 классе отводится 3 часа в неделю (10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D331AA">
        <w:rPr>
          <w:rFonts w:ascii="Times New Roman" w:eastAsia="Times New Roman" w:hAnsi="Times New Roman" w:cs="Times New Roman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D331AA">
        <w:rPr>
          <w:rFonts w:ascii="Times New Roman" w:eastAsia="Times New Roman" w:hAnsi="Times New Roman" w:cs="Times New Roman"/>
          <w:sz w:val="24"/>
          <w:szCs w:val="24"/>
        </w:rPr>
        <w:t>за год).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F7AF5" w:rsidRDefault="00AF7AF5" w:rsidP="00AF7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7AF5" w:rsidRDefault="00AF7AF5" w:rsidP="00AF7A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Освоение физической культуры в основной школе направлено на достижение следующих целей:</w:t>
      </w:r>
    </w:p>
    <w:p w:rsidR="00AF7AF5" w:rsidRDefault="00AF7AF5" w:rsidP="00AF7AF5">
      <w:pPr>
        <w:numPr>
          <w:ilvl w:val="0"/>
          <w:numId w:val="1"/>
        </w:numPr>
        <w:suppressAutoHyphens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здоровья, развитие основных физических качеств и способностей, повышение индивидуальной физической подготовленности, расширение функциональных возможностей основных систем организма;</w:t>
      </w:r>
    </w:p>
    <w:p w:rsidR="00AF7AF5" w:rsidRDefault="00AF7AF5" w:rsidP="00AF7AF5">
      <w:pPr>
        <w:numPr>
          <w:ilvl w:val="0"/>
          <w:numId w:val="1"/>
        </w:numPr>
        <w:suppressAutoHyphens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формирование культуры</w:t>
      </w:r>
      <w:r>
        <w:rPr>
          <w:rFonts w:ascii="Times New Roman" w:hAnsi="Times New Roman" w:cs="Times New Roman"/>
          <w:sz w:val="24"/>
          <w:szCs w:val="24"/>
        </w:rPr>
        <w:t xml:space="preserve"> движений, обогащение двигательного опыта физическими упражнениями с общеразвивающей, специальной и коррегирующей направленностью; </w:t>
      </w:r>
    </w:p>
    <w:p w:rsidR="00AF7AF5" w:rsidRDefault="00AF7AF5" w:rsidP="00AF7AF5">
      <w:pPr>
        <w:numPr>
          <w:ilvl w:val="0"/>
          <w:numId w:val="1"/>
        </w:numPr>
        <w:suppressAutoHyphens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воспитание </w:t>
      </w:r>
      <w:r>
        <w:rPr>
          <w:rFonts w:ascii="Times New Roman" w:hAnsi="Times New Roman" w:cs="Times New Roman"/>
          <w:sz w:val="24"/>
          <w:szCs w:val="24"/>
        </w:rPr>
        <w:t xml:space="preserve">устойчивых интересов и положительного эмоционально-ценностного отношения к физкультурно-оздорови-тельной и спортивной деятельности; </w:t>
      </w:r>
    </w:p>
    <w:p w:rsidR="00AF7AF5" w:rsidRDefault="00AF7AF5" w:rsidP="00AF7AF5">
      <w:pPr>
        <w:numPr>
          <w:ilvl w:val="0"/>
          <w:numId w:val="1"/>
        </w:numPr>
        <w:suppressAutoHyphens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освоение знаний</w:t>
      </w:r>
      <w:r>
        <w:rPr>
          <w:rFonts w:ascii="Times New Roman" w:hAnsi="Times New Roman" w:cs="Times New Roman"/>
          <w:sz w:val="24"/>
          <w:szCs w:val="24"/>
        </w:rPr>
        <w:t xml:space="preserve"> о ценностях физической культуры и спорта, их роли в формировании здорового образа жизни, воспитании волевых, нравственных и эстетических качеств личности;</w:t>
      </w:r>
    </w:p>
    <w:p w:rsidR="00AF7AF5" w:rsidRDefault="00AF7AF5" w:rsidP="00AF7AF5">
      <w:pPr>
        <w:numPr>
          <w:ilvl w:val="0"/>
          <w:numId w:val="1"/>
        </w:numPr>
        <w:suppressAutoHyphens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приобретение навыков</w:t>
      </w:r>
      <w:r>
        <w:rPr>
          <w:rFonts w:ascii="Times New Roman" w:hAnsi="Times New Roman" w:cs="Times New Roman"/>
          <w:sz w:val="24"/>
          <w:szCs w:val="24"/>
        </w:rPr>
        <w:t xml:space="preserve"> физкультурно-оздоровительной и спортивно-оздоровительной деятельности, умений самостоятельно организовывать и проводить занятия физическими упражнениями в условиях активного отдыха и досуга.</w:t>
      </w:r>
    </w:p>
    <w:p w:rsidR="00AF7AF5" w:rsidRPr="007C2F89" w:rsidRDefault="00AF7AF5" w:rsidP="00AF7AF5">
      <w:pPr>
        <w:shd w:val="clear" w:color="auto" w:fill="FFFFFF"/>
        <w:spacing w:before="28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Задачи </w:t>
      </w:r>
      <w:r w:rsidRPr="007C2F89">
        <w:rPr>
          <w:rFonts w:ascii="Times New Roman" w:hAnsi="Times New Roman" w:cs="Times New Roman"/>
          <w:b/>
          <w:spacing w:val="-3"/>
          <w:sz w:val="24"/>
          <w:szCs w:val="24"/>
        </w:rPr>
        <w:t>курса</w:t>
      </w:r>
      <w:r w:rsidRPr="007C2F89">
        <w:rPr>
          <w:rFonts w:ascii="Times New Roman" w:hAnsi="Times New Roman" w:cs="Times New Roman"/>
          <w:spacing w:val="-3"/>
          <w:sz w:val="24"/>
          <w:szCs w:val="24"/>
        </w:rPr>
        <w:t>:</w:t>
      </w:r>
    </w:p>
    <w:p w:rsidR="00AF7AF5" w:rsidRPr="007C2F89" w:rsidRDefault="00AF7AF5" w:rsidP="00AF7AF5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pacing w:val="-7"/>
          <w:sz w:val="24"/>
          <w:szCs w:val="24"/>
        </w:rPr>
        <w:t>содействие гармоническому развитию личности, укреплению здоровья учащихся, закреп</w:t>
      </w:r>
      <w:r w:rsidRPr="007C2F89">
        <w:rPr>
          <w:rFonts w:ascii="Times New Roman" w:hAnsi="Times New Roman" w:cs="Times New Roman"/>
          <w:spacing w:val="-4"/>
          <w:sz w:val="24"/>
          <w:szCs w:val="24"/>
        </w:rPr>
        <w:t xml:space="preserve">лению навыков правильной осанки, профилактику плоскостопия; на содействие гармоническому </w:t>
      </w:r>
      <w:r w:rsidRPr="007C2F89">
        <w:rPr>
          <w:rFonts w:ascii="Times New Roman" w:hAnsi="Times New Roman" w:cs="Times New Roman"/>
          <w:spacing w:val="-1"/>
          <w:sz w:val="24"/>
          <w:szCs w:val="24"/>
        </w:rPr>
        <w:t xml:space="preserve">развитию, выбору устойчивости к неблагоприятным условиям внешней среды, воспитание </w:t>
      </w:r>
      <w:r w:rsidRPr="007C2F89">
        <w:rPr>
          <w:rFonts w:ascii="Times New Roman" w:hAnsi="Times New Roman" w:cs="Times New Roman"/>
          <w:sz w:val="24"/>
          <w:szCs w:val="24"/>
        </w:rPr>
        <w:t>ценностных ориентации, на здоровый образ жизни;</w:t>
      </w:r>
    </w:p>
    <w:p w:rsidR="00AF7AF5" w:rsidRPr="007C2F89" w:rsidRDefault="00AF7AF5" w:rsidP="00AF7AF5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pacing w:val="-3"/>
          <w:sz w:val="24"/>
          <w:szCs w:val="24"/>
        </w:rPr>
        <w:t>обучение основам базовых видов двигательных действий;</w:t>
      </w:r>
    </w:p>
    <w:p w:rsidR="00AF7AF5" w:rsidRPr="007C2F89" w:rsidRDefault="00AF7AF5" w:rsidP="00AF7AF5">
      <w:pPr>
        <w:widowControl w:val="0"/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F7AF5" w:rsidRPr="007C2F89" w:rsidRDefault="00AF7AF5" w:rsidP="00AF7AF5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after="0" w:line="240" w:lineRule="auto"/>
        <w:ind w:right="127"/>
        <w:jc w:val="both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pacing w:val="-7"/>
          <w:sz w:val="24"/>
          <w:szCs w:val="24"/>
        </w:rPr>
        <w:t xml:space="preserve">формирование знаний о личной гигиене, режиме дня, влиянии физических упражнений на </w:t>
      </w:r>
      <w:r w:rsidRPr="007C2F89">
        <w:rPr>
          <w:rFonts w:ascii="Times New Roman" w:hAnsi="Times New Roman" w:cs="Times New Roman"/>
          <w:spacing w:val="-5"/>
          <w:sz w:val="24"/>
          <w:szCs w:val="24"/>
        </w:rPr>
        <w:t xml:space="preserve">состояние здоровья, работоспособность и развитие двигательных способностей на основе систем </w:t>
      </w:r>
      <w:r w:rsidRPr="007C2F89">
        <w:rPr>
          <w:rFonts w:ascii="Times New Roman" w:hAnsi="Times New Roman" w:cs="Times New Roman"/>
          <w:sz w:val="24"/>
          <w:szCs w:val="24"/>
        </w:rPr>
        <w:t>организма;</w:t>
      </w:r>
    </w:p>
    <w:p w:rsidR="00AF7AF5" w:rsidRPr="007C2F89" w:rsidRDefault="00AF7AF5" w:rsidP="00AF7AF5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pacing w:val="-3"/>
          <w:sz w:val="24"/>
          <w:szCs w:val="24"/>
        </w:rPr>
        <w:t>углубленное представление об основных видах спорта;</w:t>
      </w:r>
    </w:p>
    <w:p w:rsidR="00AF7AF5" w:rsidRPr="007C2F89" w:rsidRDefault="00AF7AF5" w:rsidP="00AF7AF5">
      <w:pPr>
        <w:numPr>
          <w:ilvl w:val="0"/>
          <w:numId w:val="2"/>
        </w:numPr>
        <w:shd w:val="clear" w:color="auto" w:fill="FFFFFF"/>
        <w:tabs>
          <w:tab w:val="left" w:pos="4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z w:val="24"/>
          <w:szCs w:val="24"/>
        </w:rPr>
        <w:t>приобщение к самостоятельным занятиям физическими упражнениями и занятиям любимым видом спорта в свободное время.</w:t>
      </w:r>
    </w:p>
    <w:p w:rsidR="00AF7AF5" w:rsidRDefault="00AF7AF5" w:rsidP="00AF7AF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F7AF5" w:rsidRDefault="00AF7AF5" w:rsidP="00AF7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Учебно-методический комплект:</w:t>
      </w:r>
    </w:p>
    <w:p w:rsidR="00AF7AF5" w:rsidRDefault="00AF7AF5" w:rsidP="00AF7AF5">
      <w:pPr>
        <w:pStyle w:val="a3"/>
        <w:numPr>
          <w:ilvl w:val="0"/>
          <w:numId w:val="3"/>
        </w:numPr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Комплексной программы физического воспитания учащихся 1-11 классов под ред. В.И.Ляха . </w:t>
      </w:r>
      <w:smartTag w:uri="urn:schemas-microsoft-com:office:smarttags" w:element="metricconverter">
        <w:smartTagPr>
          <w:attr w:name="ProductID" w:val="2009 г"/>
        </w:smartTagPr>
        <w:r>
          <w:rPr>
            <w:rFonts w:ascii="Times New Roman" w:hAnsi="Times New Roman" w:cs="Times New Roman"/>
            <w:sz w:val="24"/>
            <w:szCs w:val="24"/>
          </w:rPr>
          <w:t>2009 г</w:t>
        </w:r>
      </w:smartTag>
      <w:r>
        <w:rPr>
          <w:rFonts w:ascii="Times New Roman" w:hAnsi="Times New Roman" w:cs="Times New Roman"/>
          <w:sz w:val="24"/>
          <w:szCs w:val="24"/>
        </w:rPr>
        <w:t>.</w:t>
      </w:r>
    </w:p>
    <w:p w:rsidR="00AF7AF5" w:rsidRDefault="00AF7AF5" w:rsidP="00AF7AF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культура. 5–9 классы / под ред. Г. И. Мейксона. – М.: Просвещение, 2009г.</w:t>
      </w:r>
    </w:p>
    <w:p w:rsidR="00AF7AF5" w:rsidRDefault="00AF7AF5" w:rsidP="00AF7AF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F7AF5" w:rsidRPr="007C2F89" w:rsidRDefault="00AF7AF5" w:rsidP="00AF7AF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Тематический план:</w:t>
      </w:r>
    </w:p>
    <w:p w:rsidR="00AF7AF5" w:rsidRDefault="00AF7AF5" w:rsidP="00AF7AF5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8"/>
        <w:gridCol w:w="5445"/>
        <w:gridCol w:w="2820"/>
      </w:tblGrid>
      <w:tr w:rsidR="00AF7AF5" w:rsidRPr="00BA77B1" w:rsidTr="008D2FAD">
        <w:trPr>
          <w:trHeight w:val="557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№</w:t>
            </w:r>
          </w:p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Вид программного материала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Количество часов </w:t>
            </w:r>
          </w:p>
        </w:tc>
      </w:tr>
      <w:tr w:rsidR="00AF7AF5" w:rsidRPr="00BA77B1" w:rsidTr="008D2FAD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Спортивные игры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8</w:t>
            </w:r>
          </w:p>
        </w:tc>
      </w:tr>
      <w:tr w:rsidR="00AF7AF5" w:rsidRPr="00BA77B1" w:rsidTr="008D2FAD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2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18</w:t>
            </w:r>
          </w:p>
        </w:tc>
      </w:tr>
      <w:tr w:rsidR="00AF7AF5" w:rsidRPr="00BA77B1" w:rsidTr="008D2FAD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3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5E0BD8" w:rsidRDefault="00AF7AF5" w:rsidP="008D2FA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Pr="005E0BD8">
              <w:rPr>
                <w:rFonts w:ascii="Times New Roman" w:hAnsi="Times New Roman" w:cs="Times New Roman"/>
                <w:noProof/>
                <w:sz w:val="24"/>
                <w:szCs w:val="24"/>
              </w:rPr>
              <w:t>Подготовка к выполнению видов испытаний и нормативов предусмотренных ВФСК «ГТО»</w:t>
            </w:r>
          </w:p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</w:p>
        </w:tc>
      </w:tr>
      <w:tr w:rsidR="00AF7AF5" w:rsidRPr="00BA77B1" w:rsidTr="008D2FAD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4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Легкоатлетические упражнения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6</w:t>
            </w:r>
          </w:p>
        </w:tc>
      </w:tr>
      <w:tr w:rsidR="00AF7AF5" w:rsidRPr="00BA77B1" w:rsidTr="008D2FAD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Лыжная подготовка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tabs>
                <w:tab w:val="left" w:pos="1365"/>
                <w:tab w:val="center" w:pos="1525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F7AF5" w:rsidRPr="00BA77B1" w:rsidTr="008D2FAD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6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Минифутбол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tabs>
                <w:tab w:val="left" w:pos="1365"/>
                <w:tab w:val="center" w:pos="1525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F7AF5" w:rsidRPr="00BA77B1" w:rsidTr="008D2FAD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7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Спортивные игры (баскетбол)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9</w:t>
            </w:r>
          </w:p>
        </w:tc>
      </w:tr>
      <w:tr w:rsidR="00AF7AF5" w:rsidRPr="00BA77B1" w:rsidTr="008D2FAD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8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Спортивно – оздоровительный туризм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3</w:t>
            </w:r>
          </w:p>
        </w:tc>
      </w:tr>
      <w:tr w:rsidR="00AF7AF5" w:rsidRPr="00BA77B1" w:rsidTr="008D2FAD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2</w:t>
            </w:r>
          </w:p>
        </w:tc>
      </w:tr>
    </w:tbl>
    <w:p w:rsidR="00AF7AF5" w:rsidRDefault="00AF7AF5" w:rsidP="00AF7A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F7AF5" w:rsidRDefault="00AF7AF5" w:rsidP="00AF7AF5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F7AF5" w:rsidRDefault="00AF7AF5" w:rsidP="00AF7AF5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F7AF5" w:rsidRDefault="00AF7AF5" w:rsidP="00AF7AF5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F7AF5" w:rsidRDefault="00AF7AF5" w:rsidP="00AF7AF5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F7AF5" w:rsidRDefault="00AF7AF5" w:rsidP="00AF7AF5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Содержание тем учебного курса</w:t>
      </w:r>
    </w:p>
    <w:p w:rsidR="00AF7AF5" w:rsidRPr="007C2F89" w:rsidRDefault="00AF7AF5" w:rsidP="00AF7AF5">
      <w:pPr>
        <w:pStyle w:val="aa"/>
        <w:spacing w:before="240" w:after="60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 xml:space="preserve">   </w:t>
      </w:r>
      <w:r w:rsidRPr="007C2F89">
        <w:rPr>
          <w:rFonts w:ascii="Times New Roman" w:hAnsi="Times New Roman"/>
          <w:b/>
          <w:caps/>
          <w:sz w:val="24"/>
          <w:szCs w:val="24"/>
        </w:rPr>
        <w:t>Основы физической культуры и</w:t>
      </w:r>
      <w:r w:rsidRPr="007C2F89">
        <w:rPr>
          <w:rFonts w:ascii="Times New Roman" w:hAnsi="Times New Roman"/>
          <w:b/>
          <w:caps/>
          <w:sz w:val="24"/>
          <w:szCs w:val="24"/>
        </w:rPr>
        <w:br/>
      </w:r>
      <w:r>
        <w:rPr>
          <w:rFonts w:ascii="Times New Roman" w:hAnsi="Times New Roman"/>
          <w:b/>
          <w:caps/>
          <w:sz w:val="24"/>
          <w:szCs w:val="24"/>
        </w:rPr>
        <w:t xml:space="preserve">    </w:t>
      </w:r>
      <w:r w:rsidRPr="007C2F89">
        <w:rPr>
          <w:rFonts w:ascii="Times New Roman" w:hAnsi="Times New Roman"/>
          <w:b/>
          <w:caps/>
          <w:sz w:val="24"/>
          <w:szCs w:val="24"/>
        </w:rPr>
        <w:t>здорового образа жизни</w:t>
      </w:r>
    </w:p>
    <w:p w:rsidR="00AF7AF5" w:rsidRPr="007C2F89" w:rsidRDefault="00AF7AF5" w:rsidP="00AF7AF5">
      <w:pPr>
        <w:pStyle w:val="a5"/>
        <w:spacing w:before="120"/>
        <w:ind w:firstLine="567"/>
        <w:rPr>
          <w:sz w:val="24"/>
          <w:szCs w:val="24"/>
        </w:rPr>
      </w:pPr>
      <w:r w:rsidRPr="007C2F89">
        <w:rPr>
          <w:sz w:val="24"/>
          <w:szCs w:val="24"/>
        </w:rPr>
        <w:t>Олимпийские игры древности и современности. Основные этапы развития физической культуры в России. Роль физической культуры и спорта в формировании здорового образа жизни человека. Оздоровительные системы физического воспитания и спортивной подготовки. Двигательные действия, физические качества, физическая нагрузка. Обучение двигательным действиям и развитие физических качеств с учетом индивидуальных особенностей развития. Контроль за физическим развитием и физической подготовленностью, техникой выполнения упражнений и режимами физической нагрузки. Правила поведения на занятиях физическими упражнениями, при проведении туристских походов. Профилактика травматизма, требования к местам проведения занятий, спортивному оборудованию, инвентарю и спортивной одежде. Правила спортивных соревнований, нормы этического общения и коллективного взаимодействия в игровой и соревновательной деятельности.</w:t>
      </w:r>
    </w:p>
    <w:p w:rsidR="00AF7AF5" w:rsidRPr="007C2F89" w:rsidRDefault="00AF7AF5" w:rsidP="00AF7AF5">
      <w:pPr>
        <w:pStyle w:val="aa"/>
        <w:spacing w:before="240" w:after="60"/>
        <w:ind w:left="567"/>
        <w:rPr>
          <w:rFonts w:ascii="Times New Roman" w:hAnsi="Times New Roman"/>
          <w:b/>
          <w:caps/>
          <w:sz w:val="24"/>
          <w:szCs w:val="24"/>
        </w:rPr>
      </w:pPr>
      <w:r w:rsidRPr="007C2F89">
        <w:rPr>
          <w:rFonts w:ascii="Times New Roman" w:hAnsi="Times New Roman"/>
          <w:b/>
          <w:caps/>
          <w:sz w:val="24"/>
          <w:szCs w:val="24"/>
        </w:rPr>
        <w:t>Физкультурно-оздоровительная</w:t>
      </w:r>
      <w:r w:rsidRPr="007C2F89">
        <w:rPr>
          <w:rFonts w:ascii="Times New Roman" w:hAnsi="Times New Roman"/>
          <w:b/>
          <w:caps/>
          <w:sz w:val="24"/>
          <w:szCs w:val="24"/>
        </w:rPr>
        <w:br/>
        <w:t xml:space="preserve">деятельность </w:t>
      </w:r>
      <w:r w:rsidRPr="007C2F89">
        <w:rPr>
          <w:rStyle w:val="ac"/>
          <w:b/>
          <w:bCs/>
          <w:i/>
          <w:szCs w:val="24"/>
        </w:rPr>
        <w:footnoteReference w:id="1"/>
      </w:r>
    </w:p>
    <w:p w:rsidR="00AF7AF5" w:rsidRPr="007C2F89" w:rsidRDefault="00AF7AF5" w:rsidP="00AF7AF5">
      <w:pPr>
        <w:pStyle w:val="a5"/>
        <w:ind w:firstLine="567"/>
        <w:rPr>
          <w:sz w:val="24"/>
          <w:szCs w:val="24"/>
        </w:rPr>
      </w:pPr>
      <w:r w:rsidRPr="007C2F89">
        <w:rPr>
          <w:sz w:val="24"/>
          <w:szCs w:val="24"/>
        </w:rPr>
        <w:t>Индивидуальные упражнения утренней гигиенической гимнастики и специализированной зарядки. Комплексы упражнений для профилактики утомления, коррекции осанки, регулирования массы тела, формирования телосложения.</w:t>
      </w:r>
      <w:r w:rsidRPr="007C2F89">
        <w:rPr>
          <w:iCs/>
          <w:sz w:val="24"/>
          <w:szCs w:val="24"/>
        </w:rPr>
        <w:t xml:space="preserve"> Комплексы упражнений на развитие основных физических качеств – силы, быстроты, выносливости, координации (ловкости), гибкости, функциональных возможностей сердечно-сосудистой и дыхательной систем.</w:t>
      </w:r>
      <w:r w:rsidRPr="007C2F89">
        <w:rPr>
          <w:sz w:val="24"/>
          <w:szCs w:val="24"/>
        </w:rPr>
        <w:t xml:space="preserve"> Оздоровительная ходьба и бег. Комплексы упражнений лечебной физкультуры с учетом индивидуальных особенностей и характера заболевания. Закаливающие процедуры и простейшие приемы гигиенического массажа. Гигиенические требования и правила техники безопасности при выполнении физических упражнений.</w:t>
      </w:r>
    </w:p>
    <w:p w:rsidR="00AF7AF5" w:rsidRPr="007C2F89" w:rsidRDefault="00AF7AF5" w:rsidP="00AF7AF5">
      <w:pPr>
        <w:pStyle w:val="aa"/>
        <w:spacing w:before="240" w:after="60"/>
        <w:ind w:left="567"/>
        <w:rPr>
          <w:rFonts w:ascii="Times New Roman" w:hAnsi="Times New Roman"/>
          <w:b/>
          <w:caps/>
          <w:sz w:val="24"/>
          <w:szCs w:val="24"/>
        </w:rPr>
      </w:pPr>
      <w:r w:rsidRPr="007C2F89">
        <w:rPr>
          <w:rFonts w:ascii="Times New Roman" w:hAnsi="Times New Roman"/>
          <w:b/>
          <w:caps/>
          <w:sz w:val="24"/>
          <w:szCs w:val="24"/>
        </w:rPr>
        <w:lastRenderedPageBreak/>
        <w:t xml:space="preserve">Спортивно-оздоровительная деятельность </w:t>
      </w:r>
      <w:r w:rsidRPr="007C2F89">
        <w:rPr>
          <w:rStyle w:val="ac"/>
          <w:b/>
          <w:i/>
          <w:iCs/>
          <w:szCs w:val="24"/>
        </w:rPr>
        <w:t>1</w:t>
      </w:r>
    </w:p>
    <w:p w:rsidR="00AF7AF5" w:rsidRPr="007C2F89" w:rsidRDefault="00AF7AF5" w:rsidP="00AF7AF5">
      <w:pPr>
        <w:pStyle w:val="a5"/>
        <w:ind w:firstLine="567"/>
        <w:rPr>
          <w:sz w:val="24"/>
          <w:szCs w:val="24"/>
        </w:rPr>
      </w:pPr>
      <w:r w:rsidRPr="007C2F89">
        <w:rPr>
          <w:sz w:val="24"/>
          <w:szCs w:val="24"/>
        </w:rPr>
        <w:t>Акробатические упражнения и комбинации (кувырки, перекаты,</w:t>
      </w:r>
      <w:r w:rsidRPr="007C2F89">
        <w:rPr>
          <w:i/>
          <w:iCs/>
          <w:sz w:val="24"/>
          <w:szCs w:val="24"/>
        </w:rPr>
        <w:t xml:space="preserve"> </w:t>
      </w:r>
      <w:r w:rsidRPr="007C2F89">
        <w:rPr>
          <w:sz w:val="24"/>
          <w:szCs w:val="24"/>
        </w:rPr>
        <w:t>стойки, упоры, прыжки с поворотами, перевороты).</w:t>
      </w:r>
    </w:p>
    <w:p w:rsidR="00AF7AF5" w:rsidRPr="007C2F89" w:rsidRDefault="00AF7AF5" w:rsidP="00AF7AF5">
      <w:pPr>
        <w:pStyle w:val="a5"/>
        <w:spacing w:before="60"/>
        <w:ind w:firstLine="567"/>
        <w:rPr>
          <w:sz w:val="24"/>
          <w:szCs w:val="24"/>
        </w:rPr>
      </w:pPr>
      <w:r w:rsidRPr="007C2F89">
        <w:rPr>
          <w:sz w:val="24"/>
          <w:szCs w:val="24"/>
        </w:rPr>
        <w:t>Гимнастические упражнения и комбинации на спортивных снарядах (перекладине, брусьях, бревне): висы, упоры, махи, перемахи, повороты, передвижения, седы, стойки, наскоки, соскоки. Опорные прыжки через препятствия (гимнастический козел и конь). Лазание по канату. Преодоление гимнастической полосы препятствий.</w:t>
      </w:r>
    </w:p>
    <w:p w:rsidR="00AF7AF5" w:rsidRPr="007C2F89" w:rsidRDefault="00AF7AF5" w:rsidP="00AF7AF5">
      <w:pPr>
        <w:pStyle w:val="a5"/>
        <w:ind w:firstLine="567"/>
        <w:rPr>
          <w:sz w:val="24"/>
          <w:szCs w:val="24"/>
        </w:rPr>
      </w:pPr>
      <w:r w:rsidRPr="007C2F89">
        <w:rPr>
          <w:sz w:val="24"/>
          <w:szCs w:val="24"/>
        </w:rPr>
        <w:t xml:space="preserve">Легкоатлетические упражнения: техника </w:t>
      </w:r>
      <w:r w:rsidRPr="007C2F89">
        <w:rPr>
          <w:i/>
          <w:iCs/>
          <w:sz w:val="24"/>
          <w:szCs w:val="24"/>
        </w:rPr>
        <w:t>спортивной ходьбы</w:t>
      </w:r>
      <w:r w:rsidRPr="007C2F89">
        <w:rPr>
          <w:rStyle w:val="ac"/>
          <w:i/>
          <w:szCs w:val="24"/>
        </w:rPr>
        <w:footnoteReference w:id="2"/>
      </w:r>
      <w:r w:rsidRPr="007C2F89">
        <w:rPr>
          <w:i/>
          <w:iCs/>
          <w:sz w:val="24"/>
          <w:szCs w:val="24"/>
        </w:rPr>
        <w:t>,</w:t>
      </w:r>
      <w:r w:rsidRPr="007C2F89">
        <w:rPr>
          <w:sz w:val="24"/>
          <w:szCs w:val="24"/>
        </w:rPr>
        <w:t xml:space="preserve"> бега на короткие, средние и </w:t>
      </w:r>
      <w:r w:rsidRPr="007C2F89">
        <w:rPr>
          <w:i/>
          <w:iCs/>
          <w:sz w:val="24"/>
          <w:szCs w:val="24"/>
        </w:rPr>
        <w:t xml:space="preserve">длинные </w:t>
      </w:r>
      <w:r w:rsidRPr="007C2F89">
        <w:rPr>
          <w:sz w:val="24"/>
          <w:szCs w:val="24"/>
        </w:rPr>
        <w:t xml:space="preserve">дистанции, </w:t>
      </w:r>
      <w:r w:rsidRPr="007C2F89">
        <w:rPr>
          <w:i/>
          <w:iCs/>
          <w:sz w:val="24"/>
          <w:szCs w:val="24"/>
        </w:rPr>
        <w:t>барьерного</w:t>
      </w:r>
      <w:r w:rsidRPr="007C2F89">
        <w:rPr>
          <w:sz w:val="24"/>
          <w:szCs w:val="24"/>
        </w:rPr>
        <w:t xml:space="preserve">, эстафетного и кроссового бега, прыжков в длину и высоту разными способами, метаний малого мяча и </w:t>
      </w:r>
      <w:r w:rsidRPr="007C2F89">
        <w:rPr>
          <w:i/>
          <w:iCs/>
          <w:sz w:val="24"/>
          <w:szCs w:val="24"/>
        </w:rPr>
        <w:t>гранаты</w:t>
      </w:r>
      <w:r w:rsidRPr="007C2F89">
        <w:rPr>
          <w:sz w:val="24"/>
          <w:szCs w:val="24"/>
        </w:rPr>
        <w:t>.</w:t>
      </w:r>
    </w:p>
    <w:p w:rsidR="00AF7AF5" w:rsidRPr="007C2F89" w:rsidRDefault="00AF7AF5" w:rsidP="00AF7AF5">
      <w:pPr>
        <w:pStyle w:val="a5"/>
        <w:ind w:firstLine="567"/>
        <w:rPr>
          <w:sz w:val="24"/>
          <w:szCs w:val="24"/>
        </w:rPr>
      </w:pPr>
      <w:r w:rsidRPr="007C2F89">
        <w:rPr>
          <w:sz w:val="24"/>
          <w:szCs w:val="24"/>
        </w:rPr>
        <w:t>Лыжная подготовка: техника основных способов передвижения на лыжах (ходьба, бег, спуски, подъемы, торможения).</w:t>
      </w:r>
    </w:p>
    <w:p w:rsidR="00AF7AF5" w:rsidRPr="007C2F89" w:rsidRDefault="00AF7AF5" w:rsidP="00AF7AF5">
      <w:pPr>
        <w:pStyle w:val="a5"/>
        <w:ind w:firstLine="567"/>
        <w:rPr>
          <w:i/>
          <w:sz w:val="24"/>
          <w:szCs w:val="24"/>
        </w:rPr>
      </w:pPr>
      <w:r w:rsidRPr="007C2F89">
        <w:rPr>
          <w:sz w:val="24"/>
          <w:szCs w:val="24"/>
        </w:rPr>
        <w:t xml:space="preserve">Спортивные игры: перемещения без мяча и с мячом, технические приемы и тактические действия в баскетболе, волейболе, </w:t>
      </w:r>
      <w:r w:rsidRPr="007C2F89">
        <w:rPr>
          <w:iCs/>
          <w:sz w:val="24"/>
          <w:szCs w:val="24"/>
        </w:rPr>
        <w:t>мини-футболе</w:t>
      </w:r>
      <w:r w:rsidRPr="007C2F89">
        <w:rPr>
          <w:i/>
          <w:sz w:val="24"/>
          <w:szCs w:val="24"/>
        </w:rPr>
        <w:t>.</w:t>
      </w:r>
    </w:p>
    <w:p w:rsidR="00AF7AF5" w:rsidRDefault="00AF7AF5" w:rsidP="00AF7AF5">
      <w:pPr>
        <w:pStyle w:val="a5"/>
        <w:ind w:firstLine="567"/>
        <w:rPr>
          <w:sz w:val="24"/>
          <w:szCs w:val="24"/>
        </w:rPr>
      </w:pPr>
    </w:p>
    <w:p w:rsidR="00AF7AF5" w:rsidRPr="00E11C78" w:rsidRDefault="00AF7AF5" w:rsidP="00AF7AF5">
      <w:pPr>
        <w:pStyle w:val="a5"/>
        <w:ind w:firstLine="567"/>
        <w:rPr>
          <w:sz w:val="24"/>
          <w:szCs w:val="24"/>
        </w:rPr>
      </w:pPr>
      <w:r>
        <w:rPr>
          <w:sz w:val="24"/>
          <w:szCs w:val="24"/>
        </w:rPr>
        <w:t>Спортивно- оздоровительный туризм:</w:t>
      </w:r>
      <w:r w:rsidRPr="000D2936">
        <w:rPr>
          <w:sz w:val="24"/>
          <w:szCs w:val="24"/>
        </w:rPr>
        <w:t xml:space="preserve"> </w:t>
      </w:r>
      <w:r w:rsidRPr="00E11C78">
        <w:rPr>
          <w:sz w:val="24"/>
          <w:szCs w:val="24"/>
        </w:rPr>
        <w:t>способы ориентирования на местности, преодоления естественных препятствий. Индивидуальная подготовка туристского снаряжения к туристическому походу.</w:t>
      </w:r>
    </w:p>
    <w:p w:rsidR="00AF7AF5" w:rsidRDefault="00AF7AF5" w:rsidP="00AF7AF5">
      <w:pPr>
        <w:pStyle w:val="a5"/>
        <w:ind w:firstLine="567"/>
        <w:rPr>
          <w:sz w:val="24"/>
          <w:szCs w:val="24"/>
        </w:rPr>
      </w:pPr>
    </w:p>
    <w:p w:rsidR="00AF7AF5" w:rsidRPr="007C2F89" w:rsidRDefault="00AF7AF5" w:rsidP="00AF7AF5">
      <w:pPr>
        <w:pStyle w:val="a5"/>
        <w:ind w:firstLine="567"/>
        <w:rPr>
          <w:sz w:val="24"/>
          <w:szCs w:val="24"/>
        </w:rPr>
      </w:pPr>
      <w:r w:rsidRPr="007C2F89">
        <w:rPr>
          <w:sz w:val="24"/>
          <w:szCs w:val="24"/>
        </w:rPr>
        <w:t>Упржнения в самообороне из спортивных единоборств  ( по выбору).</w:t>
      </w:r>
      <w:r>
        <w:rPr>
          <w:sz w:val="24"/>
          <w:szCs w:val="24"/>
        </w:rPr>
        <w:t xml:space="preserve">     Спортивно-         оздоровительный туризм.</w:t>
      </w:r>
    </w:p>
    <w:p w:rsidR="00AF7AF5" w:rsidRPr="007C2F89" w:rsidRDefault="00AF7AF5" w:rsidP="00AF7A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C2F8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</w:p>
    <w:p w:rsidR="00AF7AF5" w:rsidRPr="007C2F89" w:rsidRDefault="00AF7AF5" w:rsidP="00AF7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C2F89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к уровню подготовки обучающихся:</w:t>
      </w:r>
    </w:p>
    <w:p w:rsidR="00AF7AF5" w:rsidRPr="007C2F89" w:rsidRDefault="00AF7AF5" w:rsidP="00AF7AF5">
      <w:pPr>
        <w:ind w:firstLine="567"/>
        <w:jc w:val="both"/>
        <w:rPr>
          <w:b/>
          <w:bCs/>
          <w:i/>
          <w:iCs/>
          <w:sz w:val="24"/>
          <w:szCs w:val="24"/>
        </w:rPr>
      </w:pPr>
      <w:r w:rsidRPr="007C2F89">
        <w:rPr>
          <w:b/>
          <w:bCs/>
          <w:i/>
          <w:iCs/>
          <w:sz w:val="24"/>
          <w:szCs w:val="24"/>
        </w:rPr>
        <w:t>В результате освоения физической культ</w:t>
      </w:r>
      <w:r>
        <w:rPr>
          <w:b/>
          <w:bCs/>
          <w:i/>
          <w:iCs/>
          <w:sz w:val="24"/>
          <w:szCs w:val="24"/>
        </w:rPr>
        <w:t>уры ученик  9</w:t>
      </w:r>
      <w:r w:rsidRPr="007C2F89">
        <w:rPr>
          <w:b/>
          <w:bCs/>
          <w:i/>
          <w:iCs/>
          <w:sz w:val="24"/>
          <w:szCs w:val="24"/>
        </w:rPr>
        <w:t xml:space="preserve"> класса должен</w:t>
      </w:r>
    </w:p>
    <w:p w:rsidR="00AF7AF5" w:rsidRPr="007C2F89" w:rsidRDefault="00AF7AF5" w:rsidP="00AF7AF5">
      <w:pPr>
        <w:ind w:firstLine="567"/>
        <w:jc w:val="both"/>
        <w:rPr>
          <w:b/>
          <w:sz w:val="24"/>
          <w:szCs w:val="24"/>
        </w:rPr>
      </w:pPr>
      <w:r w:rsidRPr="007C2F89">
        <w:rPr>
          <w:b/>
          <w:sz w:val="24"/>
          <w:szCs w:val="24"/>
        </w:rPr>
        <w:t>знать</w:t>
      </w:r>
    </w:p>
    <w:p w:rsidR="00AF7AF5" w:rsidRPr="007C2F89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z w:val="24"/>
          <w:szCs w:val="24"/>
        </w:rPr>
        <w:t xml:space="preserve">роль физической культуры и спорта в формировании здорового образа жизни, организации активного отдыха и профилактике вредных привычек; </w:t>
      </w:r>
    </w:p>
    <w:p w:rsidR="00AF7AF5" w:rsidRPr="007C2F89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z w:val="24"/>
          <w:szCs w:val="24"/>
        </w:rPr>
        <w:t>основную направленность и содержание оздоровительных систем физического воспитания и спортивной подготовки;</w:t>
      </w:r>
    </w:p>
    <w:p w:rsidR="00AF7AF5" w:rsidRPr="007C2F89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z w:val="24"/>
          <w:szCs w:val="24"/>
        </w:rPr>
        <w:t>основные правила выполнения двигательных действий и развития физических качеств;</w:t>
      </w:r>
    </w:p>
    <w:p w:rsidR="00AF7AF5" w:rsidRPr="007C2F89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z w:val="24"/>
          <w:szCs w:val="24"/>
        </w:rPr>
        <w:t>правила закаливания организма и основные способы самомассажа;</w:t>
      </w:r>
    </w:p>
    <w:p w:rsidR="00AF7AF5" w:rsidRPr="007C2F89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z w:val="24"/>
          <w:szCs w:val="24"/>
        </w:rPr>
        <w:t>гигиенические требования и правила техники безопасности во время самостоятельных занятий физическими упражнениями;</w:t>
      </w:r>
    </w:p>
    <w:p w:rsidR="00AF7AF5" w:rsidRPr="007C2F89" w:rsidRDefault="00AF7AF5" w:rsidP="00AF7AF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AF7AF5" w:rsidRPr="007C2F89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z w:val="24"/>
          <w:szCs w:val="24"/>
        </w:rPr>
        <w:lastRenderedPageBreak/>
        <w:t>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</w:r>
    </w:p>
    <w:p w:rsidR="00AF7AF5" w:rsidRPr="007C2F89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z w:val="24"/>
          <w:szCs w:val="24"/>
        </w:rPr>
        <w:t xml:space="preserve">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</w:r>
    </w:p>
    <w:p w:rsidR="00AF7AF5" w:rsidRPr="007C2F89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z w:val="24"/>
          <w:szCs w:val="24"/>
        </w:rPr>
        <w:t xml:space="preserve">регулировать физическую нагрузку; </w:t>
      </w:r>
    </w:p>
    <w:p w:rsidR="00AF7AF5" w:rsidRPr="007C2F89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z w:val="24"/>
          <w:szCs w:val="24"/>
        </w:rPr>
        <w:t>осуществлять самонаблюдение, самоконтроль за физическим развитием и физической подготовленностью, техникой выполнения двигательных действий;</w:t>
      </w:r>
    </w:p>
    <w:p w:rsidR="00AF7AF5" w:rsidRPr="007C2F89" w:rsidRDefault="00AF7AF5" w:rsidP="00AF7AF5">
      <w:pPr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2F89">
        <w:rPr>
          <w:rFonts w:ascii="Times New Roman" w:hAnsi="Times New Roman" w:cs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AF7AF5" w:rsidRPr="007C2F89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z w:val="24"/>
          <w:szCs w:val="24"/>
        </w:rPr>
        <w:t xml:space="preserve">проводить самостоятельные занятия по формированию тело-сложения, коррекции осанки, развитию физических качеств, совершенствованию техники движений и технических приемов; </w:t>
      </w:r>
    </w:p>
    <w:p w:rsidR="00AF7AF5" w:rsidRPr="007C2F89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z w:val="24"/>
          <w:szCs w:val="24"/>
        </w:rPr>
        <w:t>выполнять индивидуальные комплексы коррегирующей гимнастики, лечебной физкультуры с учетом состояния здоровья и медицинских показаний;</w:t>
      </w:r>
    </w:p>
    <w:p w:rsidR="00AF7AF5" w:rsidRPr="007C2F89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z w:val="24"/>
          <w:szCs w:val="24"/>
        </w:rPr>
        <w:t>выполнять физические упражнения и заниматься спортом в условиях активного отдыха и досуга;</w:t>
      </w:r>
    </w:p>
    <w:p w:rsidR="00AF7AF5" w:rsidRPr="007C2F89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z w:val="24"/>
          <w:szCs w:val="24"/>
        </w:rPr>
        <w:t>выполнять элементы судейства соревнований; и правила проведения туристических походов.</w:t>
      </w:r>
    </w:p>
    <w:p w:rsidR="00AF7AF5" w:rsidRPr="007C2F89" w:rsidRDefault="00AF7AF5" w:rsidP="00AF7AF5">
      <w:pPr>
        <w:tabs>
          <w:tab w:val="left" w:pos="48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AF5" w:rsidRPr="007C2F89" w:rsidRDefault="00AF7AF5" w:rsidP="00AF7AF5">
      <w:pPr>
        <w:tabs>
          <w:tab w:val="left" w:pos="48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AF5" w:rsidRPr="00017802" w:rsidRDefault="00AF7AF5" w:rsidP="00AF7AF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802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AF7AF5" w:rsidRPr="00017802" w:rsidRDefault="00AF7AF5" w:rsidP="00AF7A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7802">
        <w:rPr>
          <w:rFonts w:ascii="Times New Roman" w:hAnsi="Times New Roman" w:cs="Times New Roman"/>
          <w:sz w:val="24"/>
          <w:szCs w:val="24"/>
        </w:rPr>
        <w:t>1.   Лях В. И. Комплексная программа физического воспитания учащихся: 1-11 классы / В. И. Лях, А. А. Зданевич // Физкультура в школе. –2004. 1-8.</w:t>
      </w:r>
    </w:p>
    <w:p w:rsidR="00AF7AF5" w:rsidRPr="00017802" w:rsidRDefault="00AF7AF5" w:rsidP="00AF7AF5">
      <w:pPr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017802">
        <w:rPr>
          <w:rFonts w:ascii="Times New Roman" w:hAnsi="Times New Roman" w:cs="Times New Roman"/>
          <w:sz w:val="24"/>
          <w:szCs w:val="24"/>
        </w:rPr>
        <w:t>2.   Лях В. И. Комплексная программа физического воспитания учащихся 1-11 классов / В. И. Лях, А. А. Зданевич. - М.: Просвещение, 2011. -  128 с.</w:t>
      </w:r>
    </w:p>
    <w:p w:rsidR="00AF7AF5" w:rsidRPr="00017802" w:rsidRDefault="00AF7AF5" w:rsidP="00AF7AF5">
      <w:pPr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017802">
        <w:rPr>
          <w:rFonts w:ascii="Times New Roman" w:hAnsi="Times New Roman" w:cs="Times New Roman"/>
          <w:sz w:val="24"/>
          <w:szCs w:val="24"/>
        </w:rPr>
        <w:t>3. Настольная книга учителя физической культуры / авт.-сост. Г. И. Погадаев; под ред. Л. Б. Кофмана. -М.: Физкультура и спорт, 1998. - 496 с.</w:t>
      </w:r>
    </w:p>
    <w:p w:rsidR="00AF7AF5" w:rsidRPr="00017802" w:rsidRDefault="00AF7AF5" w:rsidP="00AF7AF5">
      <w:pPr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017802">
        <w:rPr>
          <w:rFonts w:ascii="Times New Roman" w:hAnsi="Times New Roman" w:cs="Times New Roman"/>
          <w:sz w:val="24"/>
          <w:szCs w:val="24"/>
        </w:rPr>
        <w:t xml:space="preserve">4.  Настольная книга учителя физической культуры : справ.-метод, пособие / сост. Б. И. Мишин. - М.: ООО «Изд-во </w:t>
      </w:r>
      <w:r w:rsidRPr="00017802">
        <w:rPr>
          <w:rFonts w:ascii="Times New Roman" w:hAnsi="Times New Roman" w:cs="Times New Roman"/>
          <w:sz w:val="24"/>
          <w:szCs w:val="24"/>
          <w:lang w:val="en-US" w:eastAsia="en-US"/>
        </w:rPr>
        <w:t>ACT</w:t>
      </w:r>
      <w:r w:rsidRPr="00017802">
        <w:rPr>
          <w:rFonts w:ascii="Times New Roman" w:hAnsi="Times New Roman" w:cs="Times New Roman"/>
          <w:sz w:val="24"/>
          <w:szCs w:val="24"/>
          <w:lang w:eastAsia="en-US"/>
        </w:rPr>
        <w:t xml:space="preserve">» </w:t>
      </w:r>
      <w:r w:rsidRPr="00017802">
        <w:rPr>
          <w:rFonts w:ascii="Times New Roman" w:hAnsi="Times New Roman" w:cs="Times New Roman"/>
          <w:sz w:val="24"/>
          <w:szCs w:val="24"/>
        </w:rPr>
        <w:t>; ООО «Изд-во Астрель», 2003. - 526 с.</w:t>
      </w:r>
    </w:p>
    <w:p w:rsidR="00AF7AF5" w:rsidRPr="00017802" w:rsidRDefault="00AF7AF5" w:rsidP="00AF7AF5">
      <w:pPr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017802">
        <w:rPr>
          <w:rFonts w:ascii="Times New Roman" w:hAnsi="Times New Roman" w:cs="Times New Roman"/>
          <w:sz w:val="24"/>
          <w:szCs w:val="24"/>
        </w:rPr>
        <w:t>5. Оценка качества подготовки выпускников средней (полной) школы по физической культуре / авт.-сост. А. П. Матвеев. Т. В. Петрова. - М. : Дрофа, 2001.-128 с.</w:t>
      </w:r>
    </w:p>
    <w:p w:rsidR="00AF7AF5" w:rsidRPr="00017802" w:rsidRDefault="00AF7AF5" w:rsidP="00AF7AF5">
      <w:pPr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017802">
        <w:rPr>
          <w:rFonts w:ascii="Times New Roman" w:hAnsi="Times New Roman" w:cs="Times New Roman"/>
          <w:sz w:val="24"/>
          <w:szCs w:val="24"/>
        </w:rPr>
        <w:lastRenderedPageBreak/>
        <w:t>6. Пояснительная записка к федеральному базисному учебному плану и примерный учебный план для общеобразовательных учреждений РФ      Н Физкультура в школе. - 2006. - № 6.</w:t>
      </w:r>
    </w:p>
    <w:p w:rsidR="00AF7AF5" w:rsidRPr="00017802" w:rsidRDefault="00AF7AF5" w:rsidP="00AF7AF5">
      <w:pPr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017802">
        <w:rPr>
          <w:rFonts w:ascii="Times New Roman" w:hAnsi="Times New Roman" w:cs="Times New Roman"/>
          <w:sz w:val="24"/>
          <w:szCs w:val="24"/>
        </w:rPr>
        <w:t xml:space="preserve">7. Физическое воспитание учащихся 10-11 классов : пособие для учителя / под ред. В. И. Ляха, Г. Б. Мейк-сона. - </w:t>
      </w:r>
      <w:r w:rsidRPr="00017802">
        <w:rPr>
          <w:rFonts w:ascii="Times New Roman" w:hAnsi="Times New Roman" w:cs="Times New Roman"/>
          <w:spacing w:val="20"/>
          <w:sz w:val="24"/>
          <w:szCs w:val="24"/>
        </w:rPr>
        <w:t>М.:</w:t>
      </w:r>
      <w:r w:rsidRPr="00017802">
        <w:rPr>
          <w:rFonts w:ascii="Times New Roman" w:hAnsi="Times New Roman" w:cs="Times New Roman"/>
          <w:sz w:val="24"/>
          <w:szCs w:val="24"/>
        </w:rPr>
        <w:t xml:space="preserve"> Просвещение, 1998. - 112 с.</w:t>
      </w:r>
    </w:p>
    <w:p w:rsidR="00AF7AF5" w:rsidRPr="00017802" w:rsidRDefault="00AF7AF5" w:rsidP="00AF7AF5">
      <w:pPr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017802">
        <w:rPr>
          <w:rFonts w:ascii="Times New Roman" w:hAnsi="Times New Roman" w:cs="Times New Roman"/>
          <w:sz w:val="24"/>
          <w:szCs w:val="24"/>
        </w:rPr>
        <w:t>8. Физическая культура. 1-11 классы: комплексная программа физического воспитания учащихся В.И.Ляха, А.А.Зданевича/авт.-сост. А.Н.Каинов, Г.И.Курьерова.- Волгоград: Учитель, 2011.-171 с.</w:t>
      </w:r>
    </w:p>
    <w:p w:rsidR="00AF7AF5" w:rsidRPr="00017802" w:rsidRDefault="00AF7AF5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7802">
        <w:rPr>
          <w:rFonts w:ascii="Times New Roman" w:hAnsi="Times New Roman" w:cs="Times New Roman"/>
          <w:sz w:val="24"/>
          <w:szCs w:val="24"/>
        </w:rPr>
        <w:t>9. Каинов, А.Н. Методические рекомендации при планировании прохождения материала по физической культуры в общеобразовательных учреждениях на основе баскетбола (программа А.П. Матвеева ) / А.Н. Каинов. – Волгоград : ВГАФК, 2003.- 68с.</w:t>
      </w:r>
    </w:p>
    <w:p w:rsidR="00B35C95" w:rsidRDefault="00AF7AF5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7802">
        <w:rPr>
          <w:rFonts w:ascii="Times New Roman" w:hAnsi="Times New Roman" w:cs="Times New Roman"/>
          <w:sz w:val="24"/>
          <w:szCs w:val="24"/>
        </w:rPr>
        <w:t>10. Каинов, А.Н. Методические рекомендации планирование прохождения  материала по предмету « Физическая культура» в основной школе на основе баскетбола: программа В.И. Лях , А. А. Зданивеча / А.Н Каинов,  Н.В. Колышкина. –</w:t>
      </w:r>
      <w:r>
        <w:rPr>
          <w:rFonts w:ascii="Times New Roman" w:hAnsi="Times New Roman" w:cs="Times New Roman"/>
          <w:sz w:val="24"/>
          <w:szCs w:val="24"/>
        </w:rPr>
        <w:t xml:space="preserve"> Волгоград : ВГАФК, 2005. – </w:t>
      </w:r>
    </w:p>
    <w:p w:rsidR="00B10D9A" w:rsidRDefault="00B10D9A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D9A" w:rsidRDefault="00B10D9A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D9A" w:rsidRDefault="00B10D9A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D9A" w:rsidRDefault="00B10D9A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D9A" w:rsidRDefault="00B10D9A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D9A" w:rsidRDefault="00B10D9A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D9A" w:rsidRDefault="00B10D9A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D9A" w:rsidRDefault="00B10D9A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D9A" w:rsidRDefault="00B10D9A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D9A" w:rsidRDefault="00B10D9A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D9A" w:rsidRDefault="00B10D9A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D9A" w:rsidRDefault="00B10D9A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D9A" w:rsidRPr="001F0F5C" w:rsidRDefault="00B10D9A" w:rsidP="00B10D9A">
      <w:pPr>
        <w:spacing w:after="0" w:line="240" w:lineRule="auto"/>
        <w:ind w:left="10431"/>
        <w:jc w:val="right"/>
        <w:rPr>
          <w:rFonts w:ascii="Times New Roman" w:hAnsi="Times New Roman" w:cs="Times New Roman"/>
          <w:sz w:val="24"/>
          <w:szCs w:val="24"/>
        </w:rPr>
      </w:pPr>
      <w:r w:rsidRPr="001F0F5C">
        <w:rPr>
          <w:rFonts w:ascii="Times New Roman" w:hAnsi="Times New Roman" w:cs="Times New Roman"/>
          <w:sz w:val="24"/>
          <w:szCs w:val="24"/>
        </w:rPr>
        <w:lastRenderedPageBreak/>
        <w:t>Приложение к приказу от 31.08.17 №145</w:t>
      </w:r>
    </w:p>
    <w:p w:rsidR="00B10D9A" w:rsidRPr="001F0F5C" w:rsidRDefault="00B10D9A" w:rsidP="00B10D9A">
      <w:pPr>
        <w:spacing w:after="0" w:line="240" w:lineRule="auto"/>
        <w:ind w:left="7184"/>
        <w:jc w:val="right"/>
        <w:rPr>
          <w:rFonts w:ascii="Times New Roman" w:hAnsi="Times New Roman" w:cs="Times New Roman"/>
          <w:sz w:val="24"/>
          <w:szCs w:val="24"/>
        </w:rPr>
      </w:pPr>
    </w:p>
    <w:p w:rsidR="00B10D9A" w:rsidRPr="001F0F5C" w:rsidRDefault="00B10D9A" w:rsidP="00B10D9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F0F5C">
        <w:rPr>
          <w:rFonts w:ascii="Times New Roman" w:hAnsi="Times New Roman" w:cs="Times New Roman"/>
          <w:b/>
          <w:sz w:val="40"/>
          <w:szCs w:val="40"/>
        </w:rPr>
        <w:t xml:space="preserve">Календарно-тематическое планирование по физической культуре   </w:t>
      </w:r>
    </w:p>
    <w:p w:rsidR="00B10D9A" w:rsidRPr="001F0F5C" w:rsidRDefault="00B10D9A" w:rsidP="00B10D9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F0F5C">
        <w:rPr>
          <w:rFonts w:ascii="Times New Roman" w:hAnsi="Times New Roman" w:cs="Times New Roman"/>
          <w:b/>
          <w:sz w:val="40"/>
          <w:szCs w:val="40"/>
        </w:rPr>
        <w:t>для 9 класса на 2017-2018 учебный год</w:t>
      </w:r>
    </w:p>
    <w:p w:rsidR="00B10D9A" w:rsidRPr="00B10D9A" w:rsidRDefault="00B10D9A" w:rsidP="00B10D9A">
      <w:pPr>
        <w:jc w:val="right"/>
        <w:rPr>
          <w:rFonts w:ascii="Times New Roman" w:hAnsi="Times New Roman" w:cs="Times New Roman"/>
          <w:sz w:val="28"/>
          <w:szCs w:val="28"/>
        </w:rPr>
      </w:pPr>
      <w:r w:rsidRPr="001F0F5C">
        <w:rPr>
          <w:rFonts w:ascii="Times New Roman" w:hAnsi="Times New Roman" w:cs="Times New Roman"/>
          <w:sz w:val="28"/>
          <w:szCs w:val="28"/>
        </w:rPr>
        <w:t>Составитель: Жидков Р.А.</w:t>
      </w:r>
    </w:p>
    <w:tbl>
      <w:tblPr>
        <w:tblpPr w:leftFromText="180" w:rightFromText="180" w:vertAnchor="text" w:tblpY="1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141"/>
        <w:gridCol w:w="567"/>
        <w:gridCol w:w="142"/>
        <w:gridCol w:w="2126"/>
        <w:gridCol w:w="3261"/>
        <w:gridCol w:w="1275"/>
        <w:gridCol w:w="4536"/>
        <w:gridCol w:w="1560"/>
      </w:tblGrid>
      <w:tr w:rsidR="00B10D9A" w:rsidRPr="001F0F5C" w:rsidTr="00C01537">
        <w:trPr>
          <w:trHeight w:val="329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стандарты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понятия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Домашнее задание</w:t>
            </w:r>
          </w:p>
        </w:tc>
      </w:tr>
      <w:tr w:rsidR="00B10D9A" w:rsidRPr="001F0F5C" w:rsidTr="00C01537">
        <w:trPr>
          <w:trHeight w:val="5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 плану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коррекция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05.09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Низкий старт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Олимпийские игры древности и современности. Техника безопасности на уроках.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 ( поминутно).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ind w:left="34" w:righ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бег 30м.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06.09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Барьерный бег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Барьерный бег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этапы развития физической культуры в России. Культурно исторические основы развития физической культуры в России.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 ( поминутно).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бег 60м.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07.09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Стартовый разгон.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Стартовый разгон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Роль физической культуры и спорта в формировании здорового образа жизни человека.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 ( поминутно).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бег 1000м.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12.09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Оздоровительные системы физического воспитания и спортивной подготовки.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 ( поминутно).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3х10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13.09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Координация движений работа рук и ног при барьерном беге.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Двигательные действия, физические качества, физическая нагрузка.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 ( поминутно).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бег 500м.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14.09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60 метров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( учет) Низкий старт.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Низкий старт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 ( поминутно).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d"/>
              <w:spacing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 w:rsidRPr="001F0F5C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19.09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стара. Бег 2000м.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lastRenderedPageBreak/>
              <w:t>Выполнить сгибание рук в упоре лежа.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20.09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Прыжки в длину с разбега.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прыжок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Строевые упражнения. ( Рапорт. Повороты. Команды. Строевой шаг.)  Специально прыжковые упражнения. Прыжки в длину с разбега.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21.09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Метание мяча на дальность.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метание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Строевые упражнения. ( Рапорт. Повороты. Команды. Строевой шаг.)  Специально прыжковые упражнения. Прыжки в длину с разбега.   Метание мяча на дальность.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подтягивание.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26.09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разбег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за физическим развитием и физической подготовленностью, техникой выполнения упражнений и режимами физической нагрузки.  Строевые упражнения. ( Рапорт. Повороты. Команды. Строевой шаг.)  Специально прыжковые упражнения. Прыжки в длину с разбега.  Метание мяча на дальность.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бег 1000м.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27.09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Прыжки в длину с разбега.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за физическим развитием и физической подготовленностью, техникой выполнения упражнений и режимами физической нагрузки.  Строевые упражнения. ( Рапорт. Повороты. Команды. Строевой шаг.)  Специально прыжковые упражнения. Прыжки в длину с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разбега.Метание мяча на дальность.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ind w:left="34" w:right="176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Выполнить подтягивание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28.09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Метание мяча на дальность.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поведения на занятиях физическими упражнениями, при проведении туристских походов. .  Строевые упражнения. ( Рапорт. Повороты. Команды. Строевой шаг.)  Специально прыжковые упражнения. Прыжки в длину с разбега. Метание мяча на дальность.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d"/>
              <w:spacing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 w:rsidRPr="001F0F5C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03.10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Профилактика травматизма, требования к местам проведения занятий, спортивному оборудованию, инвентарю и спортивной одежде.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30 м</w:t>
              </w:r>
            </w:smartTag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3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бег 1500м.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04.10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Прием мяча снизу.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ind w:firstLine="567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1F0F5C">
                <w:rPr>
                  <w:sz w:val="20"/>
                  <w:szCs w:val="20"/>
                </w:rPr>
                <w:t>30 м</w:t>
              </w:r>
            </w:smartTag>
            <w:r w:rsidRPr="001F0F5C">
              <w:rPr>
                <w:b/>
                <w:sz w:val="20"/>
                <w:szCs w:val="20"/>
              </w:rPr>
              <w:t xml:space="preserve">. </w:t>
            </w:r>
            <w:r w:rsidRPr="001F0F5C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3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05.10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Прием мяча сверху через сетку.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упражнения утренней гигиенической гимнастики и специализированной зарядки. Строевые упражнения. ( Рапорт. Повороты. Команды. Строевой шаг).  Линейные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30 м</w:t>
              </w:r>
            </w:smartTag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Передача сверху двумя руками. Прием  мяча снизу.  Передача мяча  сверху через сетку. Нижняя прямая подача.  Учебная игра с элементами волейбола.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3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Выполнить челночный бег 3х10.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10.10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Комплексы упражнений для профилактики утомления, коррекции осанки, регулирования массы тела, формирования телосложения.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30 м</w:t>
              </w:r>
            </w:smartTag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11.10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Прием мяча сверху и снизу, передача через сетку.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блок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за физическим развитием и физической подготовленностью, техникой выполнения упражнений и режимами физической нагрузки. 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30 м</w:t>
              </w:r>
            </w:smartTag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бег 1000м.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12.10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Прием мяча от сетки с передачей.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прием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ind w:firstLine="567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1F0F5C">
                <w:rPr>
                  <w:sz w:val="20"/>
                  <w:szCs w:val="20"/>
                </w:rPr>
                <w:t>30 м</w:t>
              </w:r>
            </w:smartTag>
            <w:r w:rsidRPr="001F0F5C">
              <w:rPr>
                <w:b/>
                <w:sz w:val="20"/>
                <w:szCs w:val="20"/>
              </w:rPr>
              <w:t xml:space="preserve">. </w:t>
            </w:r>
            <w:r w:rsidRPr="001F0F5C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17.10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Подача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ind w:firstLine="567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1F0F5C">
                <w:rPr>
                  <w:sz w:val="20"/>
                  <w:szCs w:val="20"/>
                </w:rPr>
                <w:t>30 м</w:t>
              </w:r>
            </w:smartTag>
            <w:r w:rsidRPr="001F0F5C">
              <w:rPr>
                <w:b/>
                <w:sz w:val="20"/>
                <w:szCs w:val="20"/>
              </w:rPr>
              <w:t xml:space="preserve">. </w:t>
            </w:r>
            <w:r w:rsidRPr="001F0F5C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подтягивание.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18.10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jc w:val="left"/>
              <w:rPr>
                <w:sz w:val="20"/>
                <w:szCs w:val="20"/>
              </w:rPr>
            </w:pPr>
            <w:r w:rsidRPr="001F0F5C">
              <w:rPr>
                <w:rFonts w:eastAsia="Calibri"/>
                <w:sz w:val="20"/>
                <w:szCs w:val="20"/>
                <w:lang w:eastAsia="ar-SA"/>
              </w:rPr>
              <w:t>Учебная игра с элементами волейбола.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упражнения утренней гигиенической гимнастики и специализированной зарядки. Строевые упражнения. ( Рапорт. Повороты. Команды. Строевой шаг).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30 м</w:t>
              </w:r>
            </w:smartTag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19.10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Повороты на месте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поворот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Комплексы упражнений для профилактики утомления, коррекции осанки, регулирования массы тела, формирования телосложения.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24.10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(комбинации), технические действия в спортивных играх и единоборствах;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Оздоровительные системы физического воспитания и спортивной подготовки.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.Учебная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Выполнить челночный бег 5х10.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25.10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Ловля и передача одной  рукой от плеча.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передача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Двигательные действия, физические качества, физическая нагрузка. 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бег 1000м.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26.10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Бросок одной рукой от плеча с места.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бросок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Контроль за физическим развитием и физической подготовленностью, техникой выполнения упражнений и режимами физической нагрузки. 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07.11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Профилактика травматизма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08.11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Ловля и передача одной  рукой от плеча.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Строевые упражнения. ( Рапорт. Повороты. Команды. Строевой шаг). Повороты на месте. Ведение мяча с изменением направления. (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Выполнить бег 1500м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09.11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Учебная игра 5х5.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упражнения утренней гигиенической гимнастики и специализированной зарядки. 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подтягивание.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14.11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строй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Правила техники безопасности на уроках гимнастики.  Комплексы упражнений для профилактики утомления, коррекции осанки, регулирования массы тела, формирования телосложения. ОРУ(типа зарядки). Строевые упражнения. ( короче шаг, полный шаг, полшага).  Полуповороты направо, налево. Кувырок вперед, назад в группировке.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бег 100м.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15.11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Кувырок вперед, назад в группировке.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двигательных действий;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Кувырок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за физическим развитием и физической подготовленностью, техникой выполнения упражнений и режимами физической нагрузки. ОРУ(типа зарядки). Строевые упражнения. ( короче шаг, полный шаг, полшага).  Полуповороты направо, налево. Кувырок вперед, назад в группировке.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16.11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 Кувырки вперед стойка на лопатках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.    Д.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Роль физической культуры и спорта в формировании здорового образа жизни человека. ОРУ со скалками.  Подтягивание 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Кувырки вперед стойка на лопатках. 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21.11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полушпагат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Индивидуальные упражнения утренней гигиенической гимнастики и специализированной зарядки. ОРУ со скалками. Подтягивание.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Кувырки вперед стойка на лопатках. 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 М. Стойка на голове. Д. Кувырок назад в Полушпагат.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22.11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 М. Соединение из5-6 элементов.                   Д. Зчетная комбинация 5-6 элемента.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 с баскетбольными мячами.  Подтягивание.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Кувырки вперед стойка на лопатках. 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из5-6 элементов. Д. Зачетная комбинация 5-6 элементов.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B10D9A" w:rsidRPr="001F0F5C" w:rsidTr="00C01537">
        <w:trPr>
          <w:trHeight w:val="310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23.11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 Кувырки вперед стойка на лопатках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.    Д.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Обучение двигательным действиям и развитие физических качеств с учетом индивидуальных особенностей развития. .  ОРУ с баскетбольными мячами.  Подтягивание.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Кувырки вперед стойка на лопатках. 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из5-6 элементов. Д. Зачетная комбинация 5-6 элементов.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28.11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Полушпагат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Роль физической культуры и спорта в формировании здорового образа жизни человека. .  ОРУ с баскетбольными мячами.  Подтягивание.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Кувырки вперед стойка на лопатках. 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из3-4 элементов. Д. Зчетная комбинация 3-4 элемента.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29.11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. М. Стойка на голове. Д. Кувырок назад в Полушпагат. ( 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Основные этапы развития физической культуры в России. .  ОРУ с баскетбольными мячами.  Подтягивание.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Кувырки вперед стойка на лопатках. 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из3-4 элементов. Д. Зачетная комбинация 3-4 элемента.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30.11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 М. Соединение из5-6 элементов.  (учет).                              Д. Зачетная комбинация 5-6 элементов..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Олимпийские игры древности и современности. 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М.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Кувырки вперед стойка на лопатках. 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из3-4 элементов. Д. Зчетная комбинация 3-4 элемента.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05.12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Лазание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Лазание по канату. Перекладина ( низкая). М. Переворот в упор толчком двух ног. Низкие жерди. Д. Махом одной и толчком другой переворот.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06.12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jc w:val="left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 xml:space="preserve">М. Переворот в упор толчком двух ног. Низк </w:t>
            </w:r>
          </w:p>
          <w:p w:rsidR="00B10D9A" w:rsidRPr="001F0F5C" w:rsidRDefault="00B10D9A" w:rsidP="00C01537">
            <w:pPr>
              <w:pStyle w:val="a5"/>
              <w:spacing w:before="120"/>
              <w:jc w:val="left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Д. Махом одной и толчком другой переворот.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Индивидуальные упражнения утренней гигиенической гимнастики и специализированной зарядки. Лазание по канату. Перекладина ( низкая). М. Переворот в упор толчком двух ног. Низкие жерди. Д. Махом одной и толчком другой переворот.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бег 500м.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07.12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jc w:val="left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 xml:space="preserve"> М. Опускание в вис лежа на согнутых руках.  Д.Соскок махом назад с поворотом.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вис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Комплексы упражнений для профилактики утомления, коррекции осанки, регулирования массы тела, формирования телосложения. руках Лазание по канату. Перекладина ( низкая). М. Переворот в упор толчком двух ног. Низкие жерди. Д. Махом одной и толчком другой переворот. М. Опускание в вис лежа на согнутых.  Д.Соскок махом назад с поворотом. Соединения из2-3 элементов.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12.12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толчок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Гигиенические требования и правила техники безопасности при выполнении физических упражнений.  Лазание по канату. Перекладина ( низкая). М. Переворот в упор толчком двух ног. Низкие жерди. Д. Махом одной и толчком другой переворот. М. Опускание в вис лежа на согнутых.  Д.Соскок махом назад с поворотом. . Соединения из3-4 элементов.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13.12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jc w:val="left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М. Опускание в вис лежа на согнутых.  Д.Соскок махом назад с поворотом.( Учет).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. Закаливающие процедуры и простейшие приемы гигиенического массажа.  Перекладина ( низкая). М. Переворот в упор толчком двух ног. Низкие жерди. Д. Махом одной и толчком другой переворот. М. Опускание в вис лежа на согнутых.  Д.Соскок махом назад с поворотом. . Соединения из3-4 элементов.</w:t>
            </w:r>
          </w:p>
          <w:p w:rsidR="00B10D9A" w:rsidRPr="001F0F5C" w:rsidRDefault="00B10D9A" w:rsidP="00C01537">
            <w:pPr>
              <w:pStyle w:val="a5"/>
              <w:spacing w:before="120"/>
              <w:rPr>
                <w:sz w:val="20"/>
                <w:szCs w:val="20"/>
              </w:rPr>
            </w:pP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d"/>
              <w:spacing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 w:rsidRPr="001F0F5C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14.12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jc w:val="left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М.Д. Соединение из 2-3 элементов. ( учет).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Комплексы упражнений лечебной физкультуры с учетом индивидуальных особенностей и характера заболевания. Подтягивание.  Перекладина ( низкая). М. Переворот в упор толчком двух ног. Низкие жерди. Д. Махом одной и толчком другой переворот. М. Опускание в вис лежа на согнутых.  Д.Соскок махом назад с поворотом.  Соединения из3-4 элементов.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19.12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лазание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ind w:firstLine="567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 xml:space="preserve">Гигиенические требования и правила техники безопасности при выполнении физических упражнений. ОРУ.      ( типа зарядки). Гимнастическая полоса препятствий. Лазание по канату. </w:t>
            </w:r>
            <w:r w:rsidRPr="001F0F5C">
              <w:rPr>
                <w:b/>
                <w:sz w:val="20"/>
                <w:szCs w:val="20"/>
              </w:rPr>
              <w:t>Опорные прыжки: м.</w:t>
            </w:r>
            <w:r w:rsidRPr="001F0F5C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20 см"/>
              </w:smartTagPr>
              <w:r w:rsidRPr="001F0F5C">
                <w:rPr>
                  <w:sz w:val="20"/>
                  <w:szCs w:val="20"/>
                </w:rPr>
                <w:t>120 см</w:t>
              </w:r>
            </w:smartTag>
            <w:r w:rsidRPr="001F0F5C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1F0F5C">
                <w:rPr>
                  <w:sz w:val="20"/>
                  <w:szCs w:val="20"/>
                </w:rPr>
                <w:t>110 см</w:t>
              </w:r>
            </w:smartTag>
            <w:r w:rsidRPr="001F0F5C">
              <w:rPr>
                <w:sz w:val="20"/>
                <w:szCs w:val="20"/>
              </w:rPr>
              <w:t>.</w:t>
            </w:r>
            <w:r w:rsidRPr="001F0F5C">
              <w:rPr>
                <w:b/>
                <w:sz w:val="20"/>
                <w:szCs w:val="20"/>
              </w:rPr>
              <w:t xml:space="preserve">  Д.</w:t>
            </w:r>
            <w:r w:rsidRPr="001F0F5C">
              <w:rPr>
                <w:sz w:val="20"/>
                <w:szCs w:val="20"/>
              </w:rPr>
              <w:t xml:space="preserve"> Ноги врозь.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20.12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Опорный прыжок через козла ноги врозь. М.Д.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Опорный пряжок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 xml:space="preserve"> ОРУ..(типа зарядки). Гимнастическая полоса препятствий. Лазание по канату. </w:t>
            </w:r>
            <w:r w:rsidRPr="001F0F5C">
              <w:rPr>
                <w:b/>
                <w:sz w:val="20"/>
                <w:szCs w:val="20"/>
              </w:rPr>
              <w:t>Опорные прыжки: м.</w:t>
            </w:r>
            <w:r w:rsidRPr="001F0F5C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20 см"/>
              </w:smartTagPr>
              <w:r w:rsidRPr="001F0F5C">
                <w:rPr>
                  <w:sz w:val="20"/>
                  <w:szCs w:val="20"/>
                </w:rPr>
                <w:t>120 см</w:t>
              </w:r>
            </w:smartTag>
            <w:r w:rsidRPr="001F0F5C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1F0F5C">
                <w:rPr>
                  <w:sz w:val="20"/>
                  <w:szCs w:val="20"/>
                </w:rPr>
                <w:t>110 см</w:t>
              </w:r>
            </w:smartTag>
            <w:r w:rsidRPr="001F0F5C">
              <w:rPr>
                <w:sz w:val="20"/>
                <w:szCs w:val="20"/>
              </w:rPr>
              <w:t>.</w:t>
            </w:r>
            <w:r w:rsidRPr="001F0F5C">
              <w:rPr>
                <w:b/>
                <w:sz w:val="20"/>
                <w:szCs w:val="20"/>
              </w:rPr>
              <w:t xml:space="preserve">  Д.</w:t>
            </w:r>
            <w:r w:rsidRPr="001F0F5C">
              <w:rPr>
                <w:sz w:val="20"/>
                <w:szCs w:val="20"/>
              </w:rPr>
              <w:t xml:space="preserve"> Ноги врозь.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21.12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М.Опорный прыжок через козла согнув ноги.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Д. Опорный прыжок через козла ноги врозь. 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rPr>
                <w:sz w:val="20"/>
                <w:szCs w:val="20"/>
              </w:rPr>
            </w:pPr>
          </w:p>
          <w:p w:rsidR="00B10D9A" w:rsidRPr="001F0F5C" w:rsidRDefault="00B10D9A" w:rsidP="00C01537">
            <w:pPr>
              <w:pStyle w:val="a5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 xml:space="preserve">ОРУ. (типа зарядки). Гимнастическая полоса препятствий. Лазание по канату. </w:t>
            </w:r>
            <w:r w:rsidRPr="001F0F5C">
              <w:rPr>
                <w:b/>
                <w:sz w:val="20"/>
                <w:szCs w:val="20"/>
              </w:rPr>
              <w:t>Опорные прыжки: м.</w:t>
            </w:r>
            <w:r w:rsidRPr="001F0F5C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15 см"/>
              </w:smartTagPr>
              <w:r w:rsidRPr="001F0F5C">
                <w:rPr>
                  <w:sz w:val="20"/>
                  <w:szCs w:val="20"/>
                </w:rPr>
                <w:t>115 см</w:t>
              </w:r>
            </w:smartTag>
            <w:r w:rsidRPr="001F0F5C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05 см"/>
              </w:smartTagPr>
              <w:r w:rsidRPr="001F0F5C">
                <w:rPr>
                  <w:sz w:val="20"/>
                  <w:szCs w:val="20"/>
                </w:rPr>
                <w:t>105 см</w:t>
              </w:r>
            </w:smartTag>
            <w:r w:rsidRPr="001F0F5C">
              <w:rPr>
                <w:sz w:val="20"/>
                <w:szCs w:val="20"/>
              </w:rPr>
              <w:t>.</w:t>
            </w:r>
            <w:r w:rsidRPr="001F0F5C">
              <w:rPr>
                <w:b/>
                <w:sz w:val="20"/>
                <w:szCs w:val="20"/>
              </w:rPr>
              <w:t xml:space="preserve">  Д.</w:t>
            </w:r>
            <w:r w:rsidRPr="001F0F5C">
              <w:rPr>
                <w:sz w:val="20"/>
                <w:szCs w:val="20"/>
              </w:rPr>
              <w:t xml:space="preserve"> Ноги врозь.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бег 100м.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26.12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 xml:space="preserve">. Закаливающие процедуры и простейшие приемы гигиенического массажа.  ОРУ. (типа зарядки). Гимнастическая полоса препятствий. Лазание по канату. </w:t>
            </w:r>
            <w:r w:rsidRPr="001F0F5C">
              <w:rPr>
                <w:b/>
                <w:sz w:val="20"/>
                <w:szCs w:val="20"/>
              </w:rPr>
              <w:t>Опорные прыжки: м.</w:t>
            </w:r>
            <w:r w:rsidRPr="001F0F5C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20 см"/>
              </w:smartTagPr>
              <w:r w:rsidRPr="001F0F5C">
                <w:rPr>
                  <w:sz w:val="20"/>
                  <w:szCs w:val="20"/>
                </w:rPr>
                <w:t>120 см</w:t>
              </w:r>
            </w:smartTag>
            <w:r w:rsidRPr="001F0F5C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1F0F5C">
                <w:rPr>
                  <w:sz w:val="20"/>
                  <w:szCs w:val="20"/>
                </w:rPr>
                <w:t>110 см</w:t>
              </w:r>
            </w:smartTag>
            <w:r w:rsidRPr="001F0F5C">
              <w:rPr>
                <w:sz w:val="20"/>
                <w:szCs w:val="20"/>
              </w:rPr>
              <w:t>.</w:t>
            </w:r>
            <w:r w:rsidRPr="001F0F5C">
              <w:rPr>
                <w:b/>
                <w:sz w:val="20"/>
                <w:szCs w:val="20"/>
              </w:rPr>
              <w:t xml:space="preserve">  Д.</w:t>
            </w:r>
            <w:r w:rsidRPr="001F0F5C">
              <w:rPr>
                <w:sz w:val="20"/>
                <w:szCs w:val="20"/>
              </w:rPr>
              <w:t xml:space="preserve"> Ноги врозь.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27.12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Опорный прыжок через козла ноги врозь. М.Д.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 xml:space="preserve">Комплексы упражнений лечебной физкультуры с учетом индивидуальных особенностей и характера заболевания.  ОРУ. (типа зарядки). Гимнастическая полоса препятствий. Лазание по канату. </w:t>
            </w:r>
            <w:r w:rsidRPr="001F0F5C">
              <w:rPr>
                <w:b/>
                <w:sz w:val="20"/>
                <w:szCs w:val="20"/>
              </w:rPr>
              <w:t>Опорные прыжки: м.</w:t>
            </w:r>
            <w:r w:rsidRPr="001F0F5C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50 см"/>
              </w:smartTagPr>
              <w:r w:rsidRPr="001F0F5C">
                <w:rPr>
                  <w:sz w:val="20"/>
                  <w:szCs w:val="20"/>
                </w:rPr>
                <w:t>150 см</w:t>
              </w:r>
            </w:smartTag>
            <w:r w:rsidRPr="001F0F5C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1F0F5C">
                <w:rPr>
                  <w:sz w:val="20"/>
                  <w:szCs w:val="20"/>
                </w:rPr>
                <w:t>110 см</w:t>
              </w:r>
            </w:smartTag>
            <w:r w:rsidRPr="001F0F5C">
              <w:rPr>
                <w:sz w:val="20"/>
                <w:szCs w:val="20"/>
              </w:rPr>
              <w:t>.</w:t>
            </w:r>
            <w:r w:rsidRPr="001F0F5C">
              <w:rPr>
                <w:b/>
                <w:sz w:val="20"/>
                <w:szCs w:val="20"/>
              </w:rPr>
              <w:t xml:space="preserve">  Д.</w:t>
            </w:r>
            <w:r w:rsidRPr="001F0F5C">
              <w:rPr>
                <w:sz w:val="20"/>
                <w:szCs w:val="20"/>
              </w:rPr>
              <w:t xml:space="preserve"> Ноги врозь.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подтягивание.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28.12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М.Опорный прыжок через козла согнув ноги.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Д. Опорный прыжок через козла ноги врозь. ( учет).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 xml:space="preserve">Оздоровительная ходьба и бег. ОРУ. (типа зарядки). Гимнастическая полоса препятствий. Лазание по канату. </w:t>
            </w:r>
            <w:r w:rsidRPr="001F0F5C">
              <w:rPr>
                <w:b/>
                <w:sz w:val="20"/>
                <w:szCs w:val="20"/>
              </w:rPr>
              <w:t>Опорные прыжки: м.</w:t>
            </w:r>
            <w:r w:rsidRPr="001F0F5C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15 см"/>
              </w:smartTagPr>
              <w:r w:rsidRPr="001F0F5C">
                <w:rPr>
                  <w:sz w:val="20"/>
                  <w:szCs w:val="20"/>
                </w:rPr>
                <w:t>115 см</w:t>
              </w:r>
            </w:smartTag>
            <w:r w:rsidRPr="001F0F5C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05 см"/>
              </w:smartTagPr>
              <w:r w:rsidRPr="001F0F5C">
                <w:rPr>
                  <w:sz w:val="20"/>
                  <w:szCs w:val="20"/>
                </w:rPr>
                <w:t>105 см</w:t>
              </w:r>
            </w:smartTag>
            <w:r w:rsidRPr="001F0F5C">
              <w:rPr>
                <w:sz w:val="20"/>
                <w:szCs w:val="20"/>
              </w:rPr>
              <w:t>.</w:t>
            </w:r>
            <w:r w:rsidRPr="001F0F5C">
              <w:rPr>
                <w:b/>
                <w:sz w:val="20"/>
                <w:szCs w:val="20"/>
              </w:rPr>
              <w:t xml:space="preserve">  Д.</w:t>
            </w:r>
            <w:r w:rsidRPr="001F0F5C">
              <w:rPr>
                <w:sz w:val="20"/>
                <w:szCs w:val="20"/>
              </w:rPr>
              <w:t xml:space="preserve"> Ноги врозь.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11.01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ВФСК «ГТО»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гимнастики.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Двухшажный ход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Правила техники безопасности на уроках лыжной подготовки. ОРУ типа зарядки. Попеременный двухшажный ход.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3 км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16.01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jc w:val="left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Одновременный двухшажный ход.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упражнения утренней гигиенической гимнастики.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ind w:firstLine="567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Гигиенические требования и правила техники безопасности при выполнении физических упражнений. ОРУ типа зарядки. Попеременный двухшажный ход.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F0F5C">
                <w:rPr>
                  <w:sz w:val="20"/>
                  <w:szCs w:val="20"/>
                </w:rPr>
                <w:t>3 км</w:t>
              </w:r>
            </w:smartTag>
            <w:r w:rsidRPr="001F0F5C">
              <w:rPr>
                <w:sz w:val="20"/>
                <w:szCs w:val="20"/>
              </w:rPr>
              <w:t>. Одновременный двухшажный ход.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17.01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Попеременный двухшажный ход.          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ind w:firstLine="567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. Закаливающие процедуры и простейшие приемы гигиенического массажа.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F0F5C">
                <w:rPr>
                  <w:sz w:val="20"/>
                  <w:szCs w:val="20"/>
                </w:rPr>
                <w:t>3 км</w:t>
              </w:r>
            </w:smartTag>
            <w:r w:rsidRPr="001F0F5C">
              <w:rPr>
                <w:sz w:val="20"/>
                <w:szCs w:val="20"/>
              </w:rPr>
              <w:t>. Одновременный двухшажный ход. Одновременный одношажный ход.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18.01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jc w:val="left"/>
              <w:rPr>
                <w:b/>
                <w:sz w:val="20"/>
                <w:szCs w:val="20"/>
              </w:rPr>
            </w:pPr>
            <w:r w:rsidRPr="001F0F5C"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jc w:val="left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Одношажный ход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ind w:firstLine="567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Комплексы упражнений лечебной физкультуры с учетом индивидуальных особенностей и характера заболевания. 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F0F5C">
                <w:rPr>
                  <w:sz w:val="20"/>
                  <w:szCs w:val="20"/>
                </w:rPr>
                <w:t>3 км</w:t>
              </w:r>
            </w:smartTag>
            <w:r w:rsidRPr="001F0F5C">
              <w:rPr>
                <w:sz w:val="20"/>
                <w:szCs w:val="20"/>
              </w:rPr>
              <w:t>. Одновременный двухшажный ход. Одновременный одношажный ход.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подтягивание.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23.01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Одновременный двухшажный ход.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ind w:firstLine="567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F0F5C">
                <w:rPr>
                  <w:sz w:val="20"/>
                  <w:szCs w:val="20"/>
                </w:rPr>
                <w:t>3 км</w:t>
              </w:r>
            </w:smartTag>
            <w:r w:rsidRPr="001F0F5C">
              <w:rPr>
                <w:sz w:val="20"/>
                <w:szCs w:val="20"/>
              </w:rPr>
              <w:t>. Одновременный двухшажный ход. Одновременный одношажный ход. Одновременный бесшажный ход.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Ходьба на лыжах 3 км.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24.01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jc w:val="left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Одновременный бесшажный ход.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 xml:space="preserve">Бесшажный ход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ind w:firstLine="567"/>
              <w:rPr>
                <w:sz w:val="20"/>
                <w:szCs w:val="20"/>
              </w:rPr>
            </w:pPr>
            <w:r w:rsidRPr="001F0F5C">
              <w:rPr>
                <w:iCs/>
                <w:sz w:val="20"/>
                <w:szCs w:val="20"/>
              </w:rPr>
              <w:t xml:space="preserve">Комплексы упражнений на развитие основных физических качеств – силы, быстроты, выносливости. </w:t>
            </w:r>
            <w:r w:rsidRPr="001F0F5C">
              <w:rPr>
                <w:sz w:val="20"/>
                <w:szCs w:val="20"/>
              </w:rPr>
              <w:t>.  ОРУ типа зарядки. Ходьба на лыжах2-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F0F5C">
                <w:rPr>
                  <w:sz w:val="20"/>
                  <w:szCs w:val="20"/>
                </w:rPr>
                <w:t>3 км</w:t>
              </w:r>
            </w:smartTag>
            <w:r w:rsidRPr="001F0F5C">
              <w:rPr>
                <w:sz w:val="20"/>
                <w:szCs w:val="20"/>
              </w:rPr>
              <w:t>. Одновременный одношажный ход. Одновременный бесшажный ход.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Ходьба на лыжах 2 км.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25.01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jc w:val="left"/>
              <w:rPr>
                <w:sz w:val="20"/>
                <w:szCs w:val="20"/>
              </w:rPr>
            </w:pPr>
            <w:r w:rsidRPr="001F0F5C">
              <w:rPr>
                <w:b/>
                <w:sz w:val="20"/>
                <w:szCs w:val="20"/>
              </w:rPr>
              <w:t xml:space="preserve">Подготовка к соревновательной деятельности и выполнению видов испытаний и нормативов предусмотренных </w:t>
            </w:r>
            <w:r w:rsidRPr="001F0F5C">
              <w:rPr>
                <w:b/>
                <w:sz w:val="20"/>
                <w:szCs w:val="20"/>
              </w:rPr>
              <w:lastRenderedPageBreak/>
              <w:t>ВФСК «ГТО».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Знать: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ind w:firstLine="567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ind w:firstLine="567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Комплексы упражнений для профилактики утомления, коррекции осанки, регулирования массы тела, формирования телосложения..ОРУ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F0F5C">
                <w:rPr>
                  <w:sz w:val="20"/>
                  <w:szCs w:val="20"/>
                </w:rPr>
                <w:t>3 км</w:t>
              </w:r>
            </w:smartTag>
            <w:r w:rsidRPr="001F0F5C">
              <w:rPr>
                <w:sz w:val="20"/>
                <w:szCs w:val="20"/>
              </w:rPr>
              <w:t>. Одновременный одношажный ход. Одновременный бесшажный ход.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Ходьба на лыжах.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30.01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Координация движений при одновременных ходах.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ind w:firstLine="567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ind w:firstLine="567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F0F5C">
                <w:rPr>
                  <w:sz w:val="20"/>
                  <w:szCs w:val="20"/>
                </w:rPr>
                <w:t>3 км</w:t>
              </w:r>
            </w:smartTag>
            <w:r w:rsidRPr="001F0F5C">
              <w:rPr>
                <w:sz w:val="20"/>
                <w:szCs w:val="20"/>
              </w:rPr>
              <w:t>. Одновременный одношажный ход. Одновременный бесшажный ход.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Катание с горы.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31.01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jc w:val="left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Одновременный бесшажный ход.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( учет).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ind w:firstLine="567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F0F5C">
                <w:rPr>
                  <w:sz w:val="20"/>
                  <w:szCs w:val="20"/>
                </w:rPr>
                <w:t>3 км</w:t>
              </w:r>
            </w:smartTag>
            <w:r w:rsidRPr="001F0F5C">
              <w:rPr>
                <w:sz w:val="20"/>
                <w:szCs w:val="20"/>
              </w:rPr>
              <w:t>. Одновременный одношажный ход. Одновременный бесшажный ход.</w:t>
            </w:r>
          </w:p>
          <w:p w:rsidR="00B10D9A" w:rsidRPr="001F0F5C" w:rsidRDefault="00B10D9A" w:rsidP="00C01537">
            <w:pPr>
              <w:pStyle w:val="a5"/>
              <w:ind w:firstLine="567"/>
              <w:rPr>
                <w:sz w:val="20"/>
                <w:szCs w:val="20"/>
              </w:rPr>
            </w:pP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Ходьба на лыжах 2 км.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01.02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jc w:val="left"/>
              <w:rPr>
                <w:sz w:val="20"/>
                <w:szCs w:val="20"/>
              </w:rPr>
            </w:pPr>
            <w:r w:rsidRPr="001F0F5C"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 развитием.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Торможение плугом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ind w:firstLine="567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Правила спортивных соревнований, нормы этического общения и коллективного взаимодействия в игровой и соревновательной деятельности. 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F0F5C">
                <w:rPr>
                  <w:sz w:val="20"/>
                  <w:szCs w:val="20"/>
                </w:rPr>
                <w:t>3 км</w:t>
              </w:r>
            </w:smartTag>
            <w:r w:rsidRPr="001F0F5C">
              <w:rPr>
                <w:sz w:val="20"/>
                <w:szCs w:val="20"/>
              </w:rPr>
              <w:t>. Торможение плугом</w:t>
            </w:r>
          </w:p>
          <w:p w:rsidR="00B10D9A" w:rsidRPr="001F0F5C" w:rsidRDefault="00B10D9A" w:rsidP="00C01537">
            <w:pPr>
              <w:pStyle w:val="a5"/>
              <w:spacing w:before="120"/>
              <w:ind w:firstLine="567"/>
              <w:rPr>
                <w:sz w:val="20"/>
                <w:szCs w:val="20"/>
              </w:rPr>
            </w:pP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Ходьба на лыжах 1 км.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06.02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Координация движений при исполнении торможения плугом.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ind w:firstLine="567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Правила поведения на занятиях физическими упражнениями, при проведении зимних туристских походов. 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F0F5C">
                <w:rPr>
                  <w:sz w:val="20"/>
                  <w:szCs w:val="20"/>
                </w:rPr>
                <w:t>3 км</w:t>
              </w:r>
            </w:smartTag>
            <w:r w:rsidRPr="001F0F5C">
              <w:rPr>
                <w:sz w:val="20"/>
                <w:szCs w:val="20"/>
              </w:rPr>
              <w:t xml:space="preserve">. Торможение плугом.  Подъем елочкой. </w:t>
            </w:r>
          </w:p>
          <w:p w:rsidR="00B10D9A" w:rsidRPr="001F0F5C" w:rsidRDefault="00B10D9A" w:rsidP="00C01537">
            <w:pPr>
              <w:pStyle w:val="a5"/>
              <w:ind w:firstLine="567"/>
              <w:rPr>
                <w:sz w:val="20"/>
                <w:szCs w:val="20"/>
              </w:rPr>
            </w:pP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Ходьба на лыжах.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07.02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 Подъем елочкой.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Подъем елочкой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ind w:firstLine="567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 xml:space="preserve">Контроль за физическим развитием и физической подготовленностью, техникой выполнения упражнений и режимами </w:t>
            </w:r>
            <w:r w:rsidRPr="001F0F5C">
              <w:rPr>
                <w:sz w:val="20"/>
                <w:szCs w:val="20"/>
              </w:rPr>
              <w:lastRenderedPageBreak/>
              <w:t>физической нагрузки.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F0F5C">
                <w:rPr>
                  <w:sz w:val="20"/>
                  <w:szCs w:val="20"/>
                </w:rPr>
                <w:t>3 км</w:t>
              </w:r>
            </w:smartTag>
            <w:r w:rsidRPr="001F0F5C">
              <w:rPr>
                <w:sz w:val="20"/>
                <w:szCs w:val="20"/>
              </w:rPr>
              <w:t>. Торможение плугом. Подъем елочкой.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Ходьба на лыжах 3 км. 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08.02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 xml:space="preserve">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F0F5C">
                <w:rPr>
                  <w:sz w:val="20"/>
                  <w:szCs w:val="20"/>
                </w:rPr>
                <w:t>3 км</w:t>
              </w:r>
            </w:smartTag>
            <w:r w:rsidRPr="001F0F5C">
              <w:rPr>
                <w:sz w:val="20"/>
                <w:szCs w:val="20"/>
              </w:rPr>
              <w:t>. Торможение плугом. Подъем елочкой. Подъем скользящим шагом.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Ходьба на лыжах.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13.02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Подъем елочкой.(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Подъем елочкой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ind w:firstLine="567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Обучение двигательным действиям и развитие физических качеств с учетом индивидуальных особенностей развития. 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F0F5C">
                <w:rPr>
                  <w:sz w:val="20"/>
                  <w:szCs w:val="20"/>
                </w:rPr>
                <w:t>3 км</w:t>
              </w:r>
            </w:smartTag>
            <w:r w:rsidRPr="001F0F5C">
              <w:rPr>
                <w:sz w:val="20"/>
                <w:szCs w:val="20"/>
              </w:rPr>
              <w:t>. Торможение плугом. Подъем елочкой. Подъем скользящим шагом.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Ходьба на лыжах 2 км.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14.02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ind w:firstLine="567"/>
              <w:jc w:val="left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Подъем скользящим шагом.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Скользящий шаг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Основные этапы развития физической культуры в России. 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F0F5C">
                <w:rPr>
                  <w:sz w:val="20"/>
                  <w:szCs w:val="20"/>
                </w:rPr>
                <w:t>3 км</w:t>
              </w:r>
            </w:smartTag>
            <w:r w:rsidRPr="001F0F5C">
              <w:rPr>
                <w:sz w:val="20"/>
                <w:szCs w:val="20"/>
              </w:rPr>
              <w:t>. Подъем скользящим шагом. Спуск по пря мой в основной стойке.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Ходьба на лыжах.</w:t>
            </w:r>
          </w:p>
        </w:tc>
      </w:tr>
      <w:tr w:rsidR="00B10D9A" w:rsidRPr="001F0F5C" w:rsidTr="00C01537">
        <w:trPr>
          <w:trHeight w:val="387"/>
        </w:trPr>
        <w:tc>
          <w:tcPr>
            <w:tcW w:w="152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d"/>
              <w:spacing w:after="0" w:line="240" w:lineRule="auto"/>
              <w:ind w:left="33" w:right="34" w:hanging="3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/>
                <w:b/>
                <w:sz w:val="20"/>
                <w:szCs w:val="20"/>
              </w:rPr>
              <w:t>Аэробика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15.02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Роль физической культуры и спорта в формировании здорового образа жизни человека. 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F0F5C">
                <w:rPr>
                  <w:sz w:val="20"/>
                  <w:szCs w:val="20"/>
                </w:rPr>
                <w:t>3 км</w:t>
              </w:r>
            </w:smartTag>
            <w:r w:rsidRPr="001F0F5C">
              <w:rPr>
                <w:sz w:val="20"/>
                <w:szCs w:val="20"/>
              </w:rPr>
              <w:t>. Подъем скользящим шагом. Спуск по прямой в основной стойке.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d"/>
              <w:spacing w:after="0" w:line="240" w:lineRule="auto"/>
              <w:ind w:left="33" w:right="34" w:hanging="33"/>
              <w:rPr>
                <w:rFonts w:ascii="Times New Roman" w:hAnsi="Times New Roman"/>
                <w:sz w:val="20"/>
                <w:szCs w:val="20"/>
              </w:rPr>
            </w:pPr>
            <w:r w:rsidRPr="001F0F5C">
              <w:rPr>
                <w:rFonts w:ascii="Times New Roman" w:hAnsi="Times New Roman"/>
                <w:sz w:val="20"/>
                <w:szCs w:val="20"/>
              </w:rPr>
              <w:t>Выполнить подтягивание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20.02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Подъем скользящим шагом.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Уметь: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Правила предупреждения обморожений и травм при передвижении на лыжах.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 xml:space="preserve">  ОРУ типа зарядки. Ходьба на лыжах2-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F0F5C">
                <w:rPr>
                  <w:sz w:val="20"/>
                  <w:szCs w:val="20"/>
                </w:rPr>
                <w:t>3 км</w:t>
              </w:r>
            </w:smartTag>
            <w:r w:rsidRPr="001F0F5C">
              <w:rPr>
                <w:sz w:val="20"/>
                <w:szCs w:val="20"/>
              </w:rPr>
              <w:t>. Подъем скользящим шагом. Спуск по прямой в основной стойке.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21.02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Бег на лыжах 2км (Д),  3  км. (М).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Оздоровительные системы физического воспитания и спортивной подготовки. 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3 км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22.02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техники безопасности  при занятии в спортивном зале.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передача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техники  безопасности на уроках по мини- футболу ..Контроль за физическим развитием и физической подготовленностью, техникой выполнения упражнений и режимами физической нагрузки. ОРУ. С медицинскими мячами 1кг. Передача мяча ( различными  частями стопы).  Прием и остановка мяча.  Удары по мячу ногами и головой.              Учебная  тренировочная игра.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подтягивание.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27.02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Прием и остановка мяча.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прием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ОРУ. С медицинскими мячами 1кг. Передача мяча (5различными  частями стопы).  Прием и остановка мяча.  Удары по мячу ногами и головой. Учебная тренировочная игра.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28.02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Удары по мячу ногами и головой. 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организма.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 ОРУ. С медицинскими мячами 1кг. Передача мяча ( различными  частями стопы).  Прием и остановка мяча.  Удары по мячу ногами и головой. Учебная тренировочная игра.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01.03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соревновательной деятельности и 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выполнению видов испытаний и нормативов предусмотренных ВФСК «ГТО».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Прием, передача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 xml:space="preserve">Комплексы упражнений для профилактики утомления, коррекции осанки, регулирования </w:t>
            </w:r>
            <w:r w:rsidRPr="001F0F5C">
              <w:rPr>
                <w:sz w:val="20"/>
                <w:szCs w:val="20"/>
              </w:rPr>
              <w:lastRenderedPageBreak/>
              <w:t xml:space="preserve">массы тела, формирования телосложения.  ОРУ. С медицинскими мячами 1кг. Передача мяча ( различными  частями стопы).  Прием и остановка мяча.  Удары по мячу ногами и головой. Учебная тренировочная игра. 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Выполнить наклоны туловища.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06.03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Учебная тренировочная игра.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 ОРУ. С медицинскими мячами 1кг. Передача мяча ( различными  частями стопы).  Прием и остановка мяча.  Удары по мячу ногами и головой. Учебная тренировочная игра.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07.03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Ведение мяча в различных стойках.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техники безопасности  при занятии в спортивном зале.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 осуществлять самонаблюдение, самоконтроль 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стойка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Правила техники  безопасности на уроках по баскетболу. ОРУ с баскетбольными мячами. Ведение мяча в различных стойках. Передача мяча на месте и в движении. Броски мяча по корзине одной рукой. 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13.03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 с баскетбольными мячами. Ведение мяча в различных стойках. Передача мяча на месте и в движении. Броски мяча по корзине одной рукой. 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B10D9A" w:rsidRPr="001F0F5C" w:rsidTr="00C01537">
        <w:trPr>
          <w:trHeight w:val="387"/>
        </w:trPr>
        <w:tc>
          <w:tcPr>
            <w:tcW w:w="152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d"/>
              <w:spacing w:after="0" w:line="240" w:lineRule="auto"/>
              <w:ind w:left="-1560" w:right="-1566" w:firstLine="156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/>
                <w:b/>
                <w:sz w:val="20"/>
                <w:szCs w:val="20"/>
              </w:rPr>
              <w:t>АКРОБАТИЧЕСКИЕ  УПРАЖНЕНИЯ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14.03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 Броски мяча по корзине одной рукой. Учебная игра 5х5.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бросок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 ОРУ с баскетбольными мячами. Ведение мяча в различных стойках. Передача мяча на месте и в движении. Броски мяча по корзине одной рукой. Учебная игра 5х5.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d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 w:rsidRPr="001F0F5C">
              <w:rPr>
                <w:rFonts w:ascii="Times New Roman" w:hAnsi="Times New Roman"/>
                <w:sz w:val="20"/>
                <w:szCs w:val="20"/>
              </w:rPr>
              <w:t xml:space="preserve">Выполнить </w:t>
            </w:r>
          </w:p>
          <w:p w:rsidR="00B10D9A" w:rsidRPr="001F0F5C" w:rsidRDefault="00B10D9A" w:rsidP="00C01537">
            <w:pPr>
              <w:pStyle w:val="ad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 w:rsidRPr="001F0F5C">
              <w:rPr>
                <w:rFonts w:ascii="Times New Roman" w:hAnsi="Times New Roman"/>
                <w:sz w:val="20"/>
                <w:szCs w:val="20"/>
              </w:rPr>
              <w:t xml:space="preserve">наклоны </w:t>
            </w:r>
          </w:p>
          <w:p w:rsidR="00B10D9A" w:rsidRPr="001F0F5C" w:rsidRDefault="00B10D9A" w:rsidP="00C01537">
            <w:pPr>
              <w:pStyle w:val="ad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 w:rsidRPr="001F0F5C">
              <w:rPr>
                <w:rFonts w:ascii="Times New Roman" w:hAnsi="Times New Roman"/>
                <w:sz w:val="20"/>
                <w:szCs w:val="20"/>
              </w:rPr>
              <w:t>туловища.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15.03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Стойки и перемещения.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развития силы.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 технические действия в единоборствах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ind w:firstLine="567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Правила техники безопасности на уроках при изучении упражнений в самообороне и спортивных единоборств. ОРУ С скакалкой. Стойки и перемещения. .Захваты рук и туловища и освобождение от них. Упражнения по овладению приемами. Подвижные игры с элементами борьбы.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подтягивание.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20.03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Баскетбол.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 технические действия в единоборствах;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ind w:firstLine="567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 ОРУ С скакалкой. Стойки и перемещения.. Захваты рук и туловища и освобождение от них. Упражнения по овладению приемами. Подвижные игры с элементами борьбы.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бег 100м.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21.03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Упражнения по овладению приемами.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ОРУ С скакалкой. Стойки и перемещения. Захваты рук и туловища и освобождение от них. Упражнения по овладению приемами. Подвижные игры с элементами борьбы.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22.03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Подвижные игры с элементами борьбы.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 технические действия в единоборствах;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Барьерный бег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 ОРУ С скакалкой. Стойки и перемещения. Захваты рук и туловища и освобождение от них. Упражнения по овладению приемами. Подвижные игры с элементами борьбы.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d"/>
              <w:spacing w:after="0" w:line="240" w:lineRule="auto"/>
              <w:ind w:left="0" w:right="33" w:firstLine="33"/>
              <w:rPr>
                <w:rFonts w:ascii="Times New Roman" w:hAnsi="Times New Roman"/>
                <w:sz w:val="20"/>
                <w:szCs w:val="20"/>
              </w:rPr>
            </w:pPr>
            <w:r w:rsidRPr="001F0F5C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03.04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5"/>
              <w:spacing w:before="120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Правила техники безопасности при выполнении бега, прыжков, метаний.  СУ. ( Перестроения 2-3 шеренги).  ОРУ. ( комплекс- типа зарядки). Барьерный бег.Кросс2000м.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Style5"/>
              <w:widowControl/>
              <w:ind w:right="149" w:firstLine="14"/>
              <w:jc w:val="both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04.04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Техника барьерного бега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организма. </w:t>
            </w: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Комплексы упражнений для профилактики утомления, коррекции осанки, регулирования массы тела, формирования телосложения.  СУ. ОРУ. ( комплекс- типа зарядки). Барьерный бег. Кросс1500м.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05.04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Барьерный бег.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 регулировать физическую нагрузку.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прыжок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Профилактика травматизма, требования к местам проведения занятий, спортивному оборудованию, инвентарю и спортивной одежде.  СУ. ОРУ. ( комплекс- типа зарядки). Барьерный бег. Кросс2000м.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10.04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Челночный бег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Контроль  за физическим развитием и физической подготовленностью, техникой выполнения упражнений и режимами физической нагрузки. СУ.( дробление и сведение). ОРУ. ( с гимнастическими скакалками). Прыжок в высоту способом перешагиванием. Кросс2000м. Челночный бег 3х10м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Style5"/>
              <w:widowControl/>
              <w:ind w:right="173" w:hanging="5"/>
              <w:jc w:val="left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11.04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Челночный бег 3х10м   ( учет).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Низкий старт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Двигательные действия, физические качества, физическая нагрузка. СУ.( дробление и сведение). ОРУ. ( с гимнастическими скакалками). Прыжок в высоту способом перешагиванием. Кросс2000м. Челночный бег 3х10м.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Выполнить бег на 1000м.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12.04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Низкий старт- техника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техники безопасности при выполнении бега, прыжков, метаний.   </w:t>
            </w: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Роль физической культуры и спорта в формировании здорового образа жизни человека.  СУ.( дробление и сведение). ОРУ. ( с гимнастическими скакалками). Прыжок в высоту способом перешагиванием. Кросс2000м. Низкий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старт- техника. 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60 м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 низкого старта.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ind w:left="34" w:righ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Выполнить сгибание рук в упоре лежа.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17.04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Культурно- исторические основы развития  физической культуры в России.  СУ.( дробление и сведение). ОРУ. ( с гимнастическими скакалками). Прыжок в высоту способом перешагиванием. Кросс2000м. Низкий старт- техника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60 м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 низкого старта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18.04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Низкий старт- техника.  (учет).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правила выполнения двигательных действий в развитии физических качеств.  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Составлять и выполнять упражнения утренней гимнастики.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Прыжок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СУ.( дробление и сведение). ОРУ. ( с гимнастическими скакалками). Прыжок в высоту способом перешагиванием. Кросс2000м. Низкий старт- техника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60 м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 низкого старта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ind w:left="34" w:right="176"/>
              <w:rPr>
                <w:rStyle w:val="FontStyle49"/>
              </w:rPr>
            </w:pPr>
            <w:r w:rsidRPr="001F0F5C">
              <w:rPr>
                <w:rStyle w:val="FontStyle49"/>
              </w:rPr>
              <w:t>Выполнить наклоны туловища.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19.04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Прыжок в высоту способом «перешагиванием» (учет).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Низкий старт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Комплексы упражнений для профилактики утомления, коррекции осанки, регулирования массы тела, формирования телосложения. ОРУ. (   типа зарядки- комплекс). Прыжок в высоту способом перешагиванием. Кросс2000м. 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60 м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 низкого старта.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24.04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Выполнять основные легкоатлетические  упражнения.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Метание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. Закаливающие процедуры и простейшие приемы гигиенического массажа. ОРУ. (   типа зарядки- комплекс). Прыжок в длину с разбега 11-15 шагов. Кросс2000м. 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60 м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 низкого старта.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25.04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60 м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 низкого старта.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в развитии физических качеств.  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0F5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Выполнять основные легкоатлетические  упражнения.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Высокий старт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упражнения утренней гигиенической гимнастики .  ОРУ. (   типа зарядки- комплекс). Прыжок в длину с разбега 11-15 шагов. Кросс2000м. 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1F0F5C">
                <w:rPr>
                  <w:rFonts w:ascii="Times New Roman" w:hAnsi="Times New Roman" w:cs="Times New Roman"/>
                  <w:sz w:val="20"/>
                  <w:szCs w:val="20"/>
                </w:rPr>
                <w:t>60 м</w:t>
              </w:r>
            </w:smartTag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 низкого старта. Метание мяча с 5-9 шагов с разбега.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ind w:left="34" w:righ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26.04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Метание мяча с 3-5 шагов с разбега.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Уметь: </w:t>
            </w:r>
            <w:r w:rsidRPr="001F0F5C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легкоатлетические  упражнения.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Комплексы упражнений лечебной физкультуры с учетом индивидуальных особенностей и характера заболевания.  ОРУ. (   типа зарядки- комплекс). Прыжок в длину с разбега 11-15 шагов. Кросс1500м.   Метание мяча с 5-9 шагов с разбега.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ad"/>
              <w:spacing w:line="240" w:lineRule="auto"/>
              <w:ind w:left="-1560" w:right="318" w:firstLine="156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/>
                <w:b/>
                <w:sz w:val="20"/>
                <w:szCs w:val="20"/>
              </w:rPr>
              <w:t>ЛЕГКАЯ АТЛЕТИКА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28.04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Кроссовый бег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ОРУ. ( С гимнастическими скакалками). Прыжок в длину с разбега 11-15 шагов. Кросс2000м.  Метание мяча с 5-9 шагов с разбега. Бег 60м с высокого старта.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Выполнить бег на  60м.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03.05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Метание мяча с 3-5 шагов с разбега. ( учет)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передача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Контроль за физическим развитием и физической подготовленностью, техникой выполнения упражнений и режимами физической нагрузки.  ОРУ. ( С гимнастическими скакалками). Прыжок в длину с разбега 11-15 шагов. Кросс2000м.  Метание мяча с 5-9 шагов с разбега. Подтягивание на перекладине.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Style5"/>
              <w:widowControl/>
              <w:ind w:firstLine="14"/>
              <w:jc w:val="left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Выполнить бег на 100м.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08.05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Прыжок в длину с разбега 11-15 шагов     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0F5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Выполнять легкоатлетические  упражнения.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Ведение мяча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ОРУ. ( С гимнастическими скакалками). Прыжок в длину с разбега 11-15 шагов. Кросс2000м.  Метание мяча с 5-9 шагов с разбега.. Подтягивание на перекладине.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Выполнить бег на 1000м.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10.05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физическим развитием и физической подготовленностью, техникой выполнения двигательных действий;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Оздоровительная ходьба и бег. ОРУ. ( С гимнастическими скакалками). СУ. ( Разведения и слияния). Кросс1500м.  Подтягивание на перекладине.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15.05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Передача мяча со сменой мест.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0F5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Выполнять легкоатлетические  упражнения.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ведение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Правила техники  безопасности на уроках физкультуры в спортивном зале.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16.05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Передача мяча в движении парами.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pStyle w:val="Style5"/>
              <w:widowControl/>
              <w:ind w:right="178" w:firstLine="5"/>
              <w:jc w:val="left"/>
              <w:rPr>
                <w:sz w:val="20"/>
                <w:szCs w:val="20"/>
              </w:rPr>
            </w:pPr>
            <w:r w:rsidRPr="001F0F5C">
              <w:rPr>
                <w:sz w:val="20"/>
                <w:szCs w:val="20"/>
              </w:rPr>
              <w:t>Выполнить челночный бег.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17.05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Броски мяча по кольцу после ведения.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.    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технические элементы в баскетболе .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 Закаливающие процедуры и простейшие приемы гигиенического массажа. 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22.05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поведения при занятиях в спортивном зале.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 Выполнять технические элементы в баскетболе 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Тактика игры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23.05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Совершенствование ведения, передач, бросков 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технические элементы в баскетболе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Основные этапы развития физической культуры в России Роль физической культуры и спорта в формировании здорового образа жизни человека.  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подтягивание.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24.05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Бросок  мяча в прыжке.</w:t>
            </w:r>
          </w:p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поведения при занятиях в спортивном зале.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 Выполнять технические элементы в баскетболе .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ориентирование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  Передача мяча со сменой мест. Передача мяча в движении парами. Броски мяча по кольцу после ведения. Бросок  мяча в прыжке. Тактика игры в нападении. ( быстрый прорыв) 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бег на 1000м.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29.05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Лапта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  Передача мяча со сменой мест. Передача мяча в движении парами. Броски мяча по кольцу после ведения. Бросок  мяча в прыжке. Тактика игры в нападении. ( быстрый прорыв) 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бег на 1500м.</w:t>
            </w:r>
          </w:p>
        </w:tc>
      </w:tr>
      <w:tr w:rsidR="00B10D9A" w:rsidRPr="001F0F5C" w:rsidTr="00C01537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B10D9A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30.05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 Учебная игра в  баскетбол 5х5.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карабин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Передача мяча со сменой мест. Передача мяча в движении парами.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D9A" w:rsidRPr="001F0F5C" w:rsidRDefault="00B10D9A" w:rsidP="00C01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F5C">
              <w:rPr>
                <w:rFonts w:ascii="Times New Roman" w:hAnsi="Times New Roman" w:cs="Times New Roman"/>
                <w:sz w:val="20"/>
                <w:szCs w:val="20"/>
              </w:rPr>
              <w:t>Выполнить сгибание рук в упоре лежа,</w:t>
            </w:r>
          </w:p>
        </w:tc>
      </w:tr>
    </w:tbl>
    <w:p w:rsidR="00B10D9A" w:rsidRPr="001F0F5C" w:rsidRDefault="00B10D9A" w:rsidP="00B10D9A">
      <w:pPr>
        <w:autoSpaceDE w:val="0"/>
        <w:autoSpaceDN w:val="0"/>
        <w:adjustRightInd w:val="0"/>
        <w:spacing w:line="23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10D9A" w:rsidRDefault="00B10D9A" w:rsidP="00AF7AF5">
      <w:pPr>
        <w:tabs>
          <w:tab w:val="left" w:pos="2220"/>
        </w:tabs>
        <w:spacing w:line="240" w:lineRule="auto"/>
      </w:pPr>
    </w:p>
    <w:sectPr w:rsidR="00B10D9A" w:rsidSect="00AF7AF5">
      <w:footerReference w:type="default" r:id="rId9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405" w:rsidRDefault="00293405" w:rsidP="00AF7AF5">
      <w:pPr>
        <w:spacing w:after="0" w:line="240" w:lineRule="auto"/>
      </w:pPr>
      <w:r>
        <w:separator/>
      </w:r>
    </w:p>
  </w:endnote>
  <w:endnote w:type="continuationSeparator" w:id="0">
    <w:p w:rsidR="00293405" w:rsidRDefault="00293405" w:rsidP="00AF7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AF5" w:rsidRDefault="00F450D8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AF7AF5" w:rsidRDefault="00AF7AF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405" w:rsidRDefault="00293405" w:rsidP="00AF7AF5">
      <w:pPr>
        <w:spacing w:after="0" w:line="240" w:lineRule="auto"/>
      </w:pPr>
      <w:r>
        <w:separator/>
      </w:r>
    </w:p>
  </w:footnote>
  <w:footnote w:type="continuationSeparator" w:id="0">
    <w:p w:rsidR="00293405" w:rsidRDefault="00293405" w:rsidP="00AF7AF5">
      <w:pPr>
        <w:spacing w:after="0" w:line="240" w:lineRule="auto"/>
      </w:pPr>
      <w:r>
        <w:continuationSeparator/>
      </w:r>
    </w:p>
  </w:footnote>
  <w:footnote w:id="1">
    <w:p w:rsidR="00AF7AF5" w:rsidRDefault="00AF7AF5" w:rsidP="00AF7AF5">
      <w:pPr>
        <w:pStyle w:val="a8"/>
        <w:spacing w:line="240" w:lineRule="auto"/>
        <w:ind w:left="360" w:hanging="360"/>
        <w:rPr>
          <w:sz w:val="18"/>
        </w:rPr>
      </w:pPr>
      <w:r>
        <w:rPr>
          <w:rStyle w:val="ac"/>
          <w:sz w:val="18"/>
        </w:rPr>
        <w:footnoteRef/>
      </w:r>
      <w:r>
        <w:rPr>
          <w:sz w:val="18"/>
        </w:rPr>
        <w:t xml:space="preserve"> </w:t>
      </w:r>
      <w:r>
        <w:rPr>
          <w:sz w:val="18"/>
        </w:rPr>
        <w:tab/>
        <w:t>С учетом состояния здоровья, уровня физического развития, физической подготовленности, медицинских показаний и климатических условий региона.</w:t>
      </w:r>
    </w:p>
  </w:footnote>
  <w:footnote w:id="2">
    <w:p w:rsidR="00AF7AF5" w:rsidRDefault="00AF7AF5" w:rsidP="00AF7AF5">
      <w:pPr>
        <w:pStyle w:val="a8"/>
        <w:spacing w:line="240" w:lineRule="auto"/>
        <w:ind w:left="360" w:hanging="360"/>
        <w:rPr>
          <w:sz w:val="18"/>
        </w:rPr>
      </w:pPr>
      <w:r>
        <w:rPr>
          <w:rStyle w:val="ac"/>
        </w:rPr>
        <w:footnoteRef/>
      </w:r>
      <w:r>
        <w:t xml:space="preserve"> </w:t>
      </w:r>
      <w:r>
        <w:tab/>
      </w:r>
      <w:r>
        <w:rPr>
          <w:sz w:val="18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FF8D9D0"/>
    <w:lvl w:ilvl="0">
      <w:numFmt w:val="bullet"/>
      <w:lvlText w:val="*"/>
      <w:lvlJc w:val="left"/>
    </w:lvl>
  </w:abstractNum>
  <w:abstractNum w:abstractNumId="1">
    <w:nsid w:val="02B210FE"/>
    <w:multiLevelType w:val="hybridMultilevel"/>
    <w:tmpl w:val="C582B32C"/>
    <w:lvl w:ilvl="0" w:tplc="1A9E60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A420E6"/>
    <w:multiLevelType w:val="hybridMultilevel"/>
    <w:tmpl w:val="8A72B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94126"/>
    <w:multiLevelType w:val="hybridMultilevel"/>
    <w:tmpl w:val="186C4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E3130E"/>
    <w:multiLevelType w:val="multilevel"/>
    <w:tmpl w:val="CFE0831A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D555F6"/>
    <w:multiLevelType w:val="hybridMultilevel"/>
    <w:tmpl w:val="1FC4FE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>
    <w:nsid w:val="0F2409BA"/>
    <w:multiLevelType w:val="hybridMultilevel"/>
    <w:tmpl w:val="97FABB9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F991858"/>
    <w:multiLevelType w:val="hybridMultilevel"/>
    <w:tmpl w:val="460A5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8958B0"/>
    <w:multiLevelType w:val="multilevel"/>
    <w:tmpl w:val="CFE0831A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AC0794"/>
    <w:multiLevelType w:val="hybridMultilevel"/>
    <w:tmpl w:val="CFE0831A"/>
    <w:lvl w:ilvl="0" w:tplc="5D78189E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D9392B"/>
    <w:multiLevelType w:val="hybridMultilevel"/>
    <w:tmpl w:val="00FAF0EC"/>
    <w:lvl w:ilvl="0" w:tplc="E09A1340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995103"/>
    <w:multiLevelType w:val="hybridMultilevel"/>
    <w:tmpl w:val="3230A97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117AD1"/>
    <w:multiLevelType w:val="hybridMultilevel"/>
    <w:tmpl w:val="C9EE3E08"/>
    <w:lvl w:ilvl="0" w:tplc="4A4496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B797B7E"/>
    <w:multiLevelType w:val="singleLevel"/>
    <w:tmpl w:val="B3B4ADC0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15">
    <w:nsid w:val="2C5447BE"/>
    <w:multiLevelType w:val="hybridMultilevel"/>
    <w:tmpl w:val="2E862A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59C7122">
      <w:start w:val="29"/>
      <w:numFmt w:val="bullet"/>
      <w:lvlText w:val="•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3D4B47"/>
    <w:multiLevelType w:val="hybridMultilevel"/>
    <w:tmpl w:val="FE0E2222"/>
    <w:lvl w:ilvl="0" w:tplc="ECDA002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D43928"/>
    <w:multiLevelType w:val="multilevel"/>
    <w:tmpl w:val="CFE0831A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4140B8"/>
    <w:multiLevelType w:val="multilevel"/>
    <w:tmpl w:val="CFE0831A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5C4EAC"/>
    <w:multiLevelType w:val="multilevel"/>
    <w:tmpl w:val="00FAF0E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41040E"/>
    <w:multiLevelType w:val="hybridMultilevel"/>
    <w:tmpl w:val="9556A4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020333"/>
    <w:multiLevelType w:val="hybridMultilevel"/>
    <w:tmpl w:val="D42C12F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F8F71CC"/>
    <w:multiLevelType w:val="multilevel"/>
    <w:tmpl w:val="CFE0831A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6"/>
  </w:num>
  <w:num w:numId="7">
    <w:abstractNumId w:val="11"/>
  </w:num>
  <w:num w:numId="8">
    <w:abstractNumId w:val="10"/>
  </w:num>
  <w:num w:numId="9">
    <w:abstractNumId w:val="6"/>
  </w:num>
  <w:num w:numId="10">
    <w:abstractNumId w:val="14"/>
  </w:num>
  <w:num w:numId="11">
    <w:abstractNumId w:val="0"/>
    <w:lvlOverride w:ilvl="0">
      <w:lvl w:ilvl="0">
        <w:numFmt w:val="bullet"/>
        <w:lvlText w:val="-"/>
        <w:legacy w:legacy="1" w:legacySpace="0" w:legacyIndent="185"/>
        <w:lvlJc w:val="left"/>
        <w:rPr>
          <w:rFonts w:ascii="Times New Roman" w:hAnsi="Times New Roman" w:hint="default"/>
        </w:rPr>
      </w:lvl>
    </w:lvlOverride>
  </w:num>
  <w:num w:numId="12">
    <w:abstractNumId w:val="20"/>
  </w:num>
  <w:num w:numId="13">
    <w:abstractNumId w:val="9"/>
  </w:num>
  <w:num w:numId="14">
    <w:abstractNumId w:val="19"/>
  </w:num>
  <w:num w:numId="15">
    <w:abstractNumId w:val="5"/>
  </w:num>
  <w:num w:numId="16">
    <w:abstractNumId w:val="23"/>
  </w:num>
  <w:num w:numId="17">
    <w:abstractNumId w:val="18"/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"/>
  </w:num>
  <w:num w:numId="23">
    <w:abstractNumId w:val="2"/>
  </w:num>
  <w:num w:numId="24">
    <w:abstractNumId w:val="8"/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7"/>
  </w:num>
  <w:num w:numId="28">
    <w:abstractNumId w:val="22"/>
  </w:num>
  <w:num w:numId="29">
    <w:abstractNumId w:val="3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7AF5"/>
    <w:rsid w:val="00293405"/>
    <w:rsid w:val="00315CB3"/>
    <w:rsid w:val="00467019"/>
    <w:rsid w:val="00746C68"/>
    <w:rsid w:val="00754078"/>
    <w:rsid w:val="00834CF4"/>
    <w:rsid w:val="009C0A31"/>
    <w:rsid w:val="00AF7AF5"/>
    <w:rsid w:val="00B10D9A"/>
    <w:rsid w:val="00B35C95"/>
    <w:rsid w:val="00C21A04"/>
    <w:rsid w:val="00D258EA"/>
    <w:rsid w:val="00DC1970"/>
    <w:rsid w:val="00ED2015"/>
    <w:rsid w:val="00F4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AF5"/>
    <w:pPr>
      <w:suppressAutoHyphens/>
    </w:pPr>
    <w:rPr>
      <w:rFonts w:ascii="Calibri" w:eastAsia="Calibri" w:hAnsi="Calibri" w:cs="Calibri"/>
      <w:lang w:eastAsia="ar-SA"/>
    </w:rPr>
  </w:style>
  <w:style w:type="paragraph" w:styleId="2">
    <w:name w:val="heading 2"/>
    <w:basedOn w:val="a"/>
    <w:next w:val="a"/>
    <w:link w:val="20"/>
    <w:qFormat/>
    <w:rsid w:val="00B10D9A"/>
    <w:pPr>
      <w:keepNext/>
      <w:suppressAutoHyphens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B10D9A"/>
    <w:pPr>
      <w:keepNext/>
      <w:suppressAutoHyphens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B10D9A"/>
    <w:pPr>
      <w:keepNext/>
      <w:suppressAutoHyphens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7AF5"/>
    <w:pPr>
      <w:ind w:left="720"/>
    </w:pPr>
  </w:style>
  <w:style w:type="character" w:customStyle="1" w:styleId="a4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5"/>
    <w:locked/>
    <w:rsid w:val="00AF7AF5"/>
    <w:rPr>
      <w:sz w:val="28"/>
      <w:szCs w:val="28"/>
    </w:rPr>
  </w:style>
  <w:style w:type="paragraph" w:styleId="a5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"/>
    <w:link w:val="a4"/>
    <w:rsid w:val="00AF7AF5"/>
    <w:pPr>
      <w:suppressAutoHyphens w:val="0"/>
      <w:spacing w:after="0" w:line="240" w:lineRule="auto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">
    <w:name w:val="Основной текст Знак1"/>
    <w:basedOn w:val="a0"/>
    <w:semiHidden/>
    <w:rsid w:val="00AF7AF5"/>
    <w:rPr>
      <w:rFonts w:ascii="Calibri" w:eastAsia="Calibri" w:hAnsi="Calibri" w:cs="Calibri"/>
      <w:lang w:eastAsia="ar-SA"/>
    </w:rPr>
  </w:style>
  <w:style w:type="paragraph" w:styleId="a6">
    <w:name w:val="footer"/>
    <w:basedOn w:val="a"/>
    <w:link w:val="a7"/>
    <w:uiPriority w:val="99"/>
    <w:rsid w:val="00AF7AF5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AF7AF5"/>
    <w:rPr>
      <w:rFonts w:ascii="Calibri" w:eastAsia="Calibri" w:hAnsi="Calibri" w:cs="Times New Roman"/>
      <w:lang w:eastAsia="ar-SA"/>
    </w:rPr>
  </w:style>
  <w:style w:type="paragraph" w:styleId="a8">
    <w:name w:val="footnote text"/>
    <w:basedOn w:val="a"/>
    <w:link w:val="a9"/>
    <w:unhideWhenUsed/>
    <w:rsid w:val="00AF7AF5"/>
    <w:pPr>
      <w:widowControl w:val="0"/>
      <w:suppressAutoHyphens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rsid w:val="00AF7AF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Plain Text"/>
    <w:basedOn w:val="a"/>
    <w:link w:val="ab"/>
    <w:unhideWhenUsed/>
    <w:rsid w:val="00AF7AF5"/>
    <w:pPr>
      <w:suppressAutoHyphens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b">
    <w:name w:val="Текст Знак"/>
    <w:basedOn w:val="a0"/>
    <w:link w:val="aa"/>
    <w:rsid w:val="00AF7AF5"/>
    <w:rPr>
      <w:rFonts w:ascii="Courier New" w:eastAsia="Times New Roman" w:hAnsi="Courier New" w:cs="Times New Roman"/>
      <w:sz w:val="20"/>
      <w:szCs w:val="20"/>
    </w:rPr>
  </w:style>
  <w:style w:type="character" w:styleId="ac">
    <w:name w:val="footnote reference"/>
    <w:unhideWhenUsed/>
    <w:rsid w:val="00AF7AF5"/>
    <w:rPr>
      <w:vertAlign w:val="superscript"/>
    </w:rPr>
  </w:style>
  <w:style w:type="paragraph" w:styleId="ad">
    <w:name w:val="Body Text Indent"/>
    <w:basedOn w:val="a"/>
    <w:link w:val="ae"/>
    <w:uiPriority w:val="99"/>
    <w:unhideWhenUsed/>
    <w:rsid w:val="00B10D9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B10D9A"/>
    <w:rPr>
      <w:rFonts w:ascii="Calibri" w:eastAsia="Calibri" w:hAnsi="Calibri" w:cs="Calibri"/>
      <w:lang w:eastAsia="ar-SA"/>
    </w:rPr>
  </w:style>
  <w:style w:type="character" w:customStyle="1" w:styleId="20">
    <w:name w:val="Заголовок 2 Знак"/>
    <w:basedOn w:val="a0"/>
    <w:link w:val="2"/>
    <w:rsid w:val="00B10D9A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B10D9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10D9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">
    <w:name w:val="Hyperlink"/>
    <w:rsid w:val="00B10D9A"/>
    <w:rPr>
      <w:color w:val="0000FF"/>
      <w:u w:val="single"/>
    </w:rPr>
  </w:style>
  <w:style w:type="paragraph" w:customStyle="1" w:styleId="Style6">
    <w:name w:val="Style6"/>
    <w:basedOn w:val="a"/>
    <w:rsid w:val="00B10D9A"/>
    <w:pPr>
      <w:widowControl w:val="0"/>
      <w:autoSpaceDE w:val="0"/>
      <w:spacing w:after="0" w:line="240" w:lineRule="auto"/>
    </w:pPr>
    <w:rPr>
      <w:rFonts w:ascii="Arial" w:eastAsia="Times New Roman" w:hAnsi="Arial"/>
      <w:sz w:val="24"/>
      <w:szCs w:val="24"/>
    </w:rPr>
  </w:style>
  <w:style w:type="paragraph" w:styleId="af0">
    <w:name w:val="Normal (Web)"/>
    <w:basedOn w:val="a"/>
    <w:rsid w:val="00B10D9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table" w:styleId="af1">
    <w:name w:val="Table Grid"/>
    <w:basedOn w:val="a1"/>
    <w:rsid w:val="00B10D9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Верхний колонтитул Знак"/>
    <w:link w:val="af3"/>
    <w:locked/>
    <w:rsid w:val="00B10D9A"/>
    <w:rPr>
      <w:sz w:val="24"/>
      <w:szCs w:val="24"/>
      <w:lang w:eastAsia="ru-RU"/>
    </w:rPr>
  </w:style>
  <w:style w:type="paragraph" w:styleId="af3">
    <w:name w:val="header"/>
    <w:basedOn w:val="a"/>
    <w:link w:val="af2"/>
    <w:rsid w:val="00B10D9A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ru-RU"/>
    </w:rPr>
  </w:style>
  <w:style w:type="character" w:customStyle="1" w:styleId="10">
    <w:name w:val="Верхний колонтитул Знак1"/>
    <w:basedOn w:val="a0"/>
    <w:uiPriority w:val="99"/>
    <w:semiHidden/>
    <w:rsid w:val="00B10D9A"/>
    <w:rPr>
      <w:rFonts w:ascii="Calibri" w:eastAsia="Calibri" w:hAnsi="Calibri" w:cs="Calibri"/>
      <w:lang w:eastAsia="ar-SA"/>
    </w:rPr>
  </w:style>
  <w:style w:type="character" w:customStyle="1" w:styleId="af4">
    <w:name w:val="Название Знак"/>
    <w:link w:val="af5"/>
    <w:locked/>
    <w:rsid w:val="00B10D9A"/>
    <w:rPr>
      <w:b/>
      <w:sz w:val="24"/>
      <w:lang w:val="en-US" w:eastAsia="ru-RU"/>
    </w:rPr>
  </w:style>
  <w:style w:type="paragraph" w:styleId="af5">
    <w:name w:val="Title"/>
    <w:basedOn w:val="a"/>
    <w:link w:val="af4"/>
    <w:qFormat/>
    <w:rsid w:val="00B10D9A"/>
    <w:pPr>
      <w:suppressAutoHyphens w:val="0"/>
      <w:spacing w:after="0" w:line="240" w:lineRule="auto"/>
      <w:jc w:val="center"/>
    </w:pPr>
    <w:rPr>
      <w:rFonts w:asciiTheme="minorHAnsi" w:eastAsiaTheme="minorHAnsi" w:hAnsiTheme="minorHAnsi" w:cstheme="minorBidi"/>
      <w:b/>
      <w:sz w:val="24"/>
      <w:lang w:val="en-US" w:eastAsia="ru-RU"/>
    </w:rPr>
  </w:style>
  <w:style w:type="character" w:customStyle="1" w:styleId="11">
    <w:name w:val="Название Знак1"/>
    <w:basedOn w:val="a0"/>
    <w:uiPriority w:val="10"/>
    <w:rsid w:val="00B10D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13">
    <w:name w:val="Основной текст (13)_"/>
    <w:link w:val="131"/>
    <w:locked/>
    <w:rsid w:val="00B10D9A"/>
    <w:rPr>
      <w:rFonts w:ascii="Sylfaen" w:hAnsi="Sylfaen"/>
      <w:sz w:val="57"/>
      <w:szCs w:val="57"/>
      <w:shd w:val="clear" w:color="auto" w:fill="FFFFFF"/>
    </w:rPr>
  </w:style>
  <w:style w:type="paragraph" w:customStyle="1" w:styleId="131">
    <w:name w:val="Основной текст (13)1"/>
    <w:basedOn w:val="a"/>
    <w:link w:val="13"/>
    <w:rsid w:val="00B10D9A"/>
    <w:pPr>
      <w:shd w:val="clear" w:color="auto" w:fill="FFFFFF"/>
      <w:suppressAutoHyphens w:val="0"/>
      <w:spacing w:after="0" w:line="615" w:lineRule="exact"/>
      <w:jc w:val="both"/>
    </w:pPr>
    <w:rPr>
      <w:rFonts w:ascii="Sylfaen" w:eastAsiaTheme="minorHAnsi" w:hAnsi="Sylfaen" w:cstheme="minorBidi"/>
      <w:sz w:val="57"/>
      <w:szCs w:val="57"/>
      <w:shd w:val="clear" w:color="auto" w:fill="FFFFFF"/>
      <w:lang w:eastAsia="en-US"/>
    </w:rPr>
  </w:style>
  <w:style w:type="character" w:customStyle="1" w:styleId="22">
    <w:name w:val="Заголовок №2 (2)_"/>
    <w:link w:val="221"/>
    <w:locked/>
    <w:rsid w:val="00B10D9A"/>
    <w:rPr>
      <w:b/>
      <w:bCs/>
      <w:sz w:val="35"/>
      <w:szCs w:val="35"/>
      <w:shd w:val="clear" w:color="auto" w:fill="FFFFFF"/>
    </w:rPr>
  </w:style>
  <w:style w:type="paragraph" w:customStyle="1" w:styleId="221">
    <w:name w:val="Заголовок №2 (2)1"/>
    <w:basedOn w:val="a"/>
    <w:link w:val="22"/>
    <w:rsid w:val="00B10D9A"/>
    <w:pPr>
      <w:shd w:val="clear" w:color="auto" w:fill="FFFFFF"/>
      <w:suppressAutoHyphens w:val="0"/>
      <w:spacing w:before="300" w:after="0" w:line="450" w:lineRule="exact"/>
      <w:ind w:hanging="500"/>
      <w:outlineLvl w:val="1"/>
    </w:pPr>
    <w:rPr>
      <w:rFonts w:asciiTheme="minorHAnsi" w:eastAsiaTheme="minorHAnsi" w:hAnsiTheme="minorHAnsi" w:cstheme="minorBidi"/>
      <w:b/>
      <w:bCs/>
      <w:sz w:val="35"/>
      <w:szCs w:val="35"/>
      <w:shd w:val="clear" w:color="auto" w:fill="FFFFFF"/>
      <w:lang w:eastAsia="en-US"/>
    </w:rPr>
  </w:style>
  <w:style w:type="character" w:customStyle="1" w:styleId="133">
    <w:name w:val="Основной текст (13)3"/>
    <w:basedOn w:val="13"/>
    <w:rsid w:val="00B10D9A"/>
    <w:rPr>
      <w:rFonts w:ascii="Sylfaen" w:hAnsi="Sylfaen"/>
      <w:sz w:val="57"/>
      <w:szCs w:val="57"/>
      <w:shd w:val="clear" w:color="auto" w:fill="FFFFFF"/>
    </w:rPr>
  </w:style>
  <w:style w:type="character" w:customStyle="1" w:styleId="224">
    <w:name w:val="Заголовок №2 (2)4"/>
    <w:basedOn w:val="22"/>
    <w:rsid w:val="00B10D9A"/>
    <w:rPr>
      <w:b/>
      <w:bCs/>
      <w:sz w:val="35"/>
      <w:szCs w:val="35"/>
      <w:shd w:val="clear" w:color="auto" w:fill="FFFFFF"/>
    </w:rPr>
  </w:style>
  <w:style w:type="character" w:customStyle="1" w:styleId="17pt">
    <w:name w:val="Основной текст + 17 pt"/>
    <w:aliases w:val="Полужирный"/>
    <w:rsid w:val="00B10D9A"/>
    <w:rPr>
      <w:rFonts w:ascii="Times New Roman" w:hAnsi="Times New Roman" w:cs="Times New Roman" w:hint="default"/>
      <w:b/>
      <w:bCs/>
      <w:spacing w:val="0"/>
      <w:sz w:val="34"/>
      <w:szCs w:val="34"/>
    </w:rPr>
  </w:style>
  <w:style w:type="character" w:customStyle="1" w:styleId="130">
    <w:name w:val="Основной текст (13)"/>
    <w:rsid w:val="00B10D9A"/>
    <w:rPr>
      <w:rFonts w:ascii="Sylfaen" w:hAnsi="Sylfaen" w:cs="Sylfaen" w:hint="default"/>
      <w:spacing w:val="0"/>
      <w:sz w:val="57"/>
      <w:szCs w:val="57"/>
      <w:shd w:val="clear" w:color="auto" w:fill="FFFFFF"/>
    </w:rPr>
  </w:style>
  <w:style w:type="character" w:customStyle="1" w:styleId="132">
    <w:name w:val="Основной текст (13)2"/>
    <w:rsid w:val="00B10D9A"/>
    <w:rPr>
      <w:rFonts w:ascii="Sylfaen" w:hAnsi="Sylfaen" w:cs="Sylfaen" w:hint="default"/>
      <w:spacing w:val="0"/>
      <w:sz w:val="57"/>
      <w:szCs w:val="57"/>
      <w:shd w:val="clear" w:color="auto" w:fill="FFFFFF"/>
    </w:rPr>
  </w:style>
  <w:style w:type="character" w:customStyle="1" w:styleId="1pt3">
    <w:name w:val="Основной текст + Интервал 1 pt3"/>
    <w:rsid w:val="00B10D9A"/>
    <w:rPr>
      <w:rFonts w:ascii="Times New Roman" w:hAnsi="Times New Roman" w:cs="Times New Roman" w:hint="default"/>
      <w:spacing w:val="30"/>
      <w:sz w:val="37"/>
      <w:szCs w:val="37"/>
    </w:rPr>
  </w:style>
  <w:style w:type="character" w:styleId="af6">
    <w:name w:val="FollowedHyperlink"/>
    <w:rsid w:val="00B10D9A"/>
    <w:rPr>
      <w:color w:val="800080"/>
      <w:u w:val="single"/>
    </w:rPr>
  </w:style>
  <w:style w:type="character" w:customStyle="1" w:styleId="12">
    <w:name w:val="Знак Знак1"/>
    <w:locked/>
    <w:rsid w:val="00B10D9A"/>
    <w:rPr>
      <w:lang w:val="ru-RU" w:eastAsia="ru-RU" w:bidi="ar-SA"/>
    </w:rPr>
  </w:style>
  <w:style w:type="character" w:customStyle="1" w:styleId="41">
    <w:name w:val="Знак Знак4"/>
    <w:locked/>
    <w:rsid w:val="00B10D9A"/>
    <w:rPr>
      <w:sz w:val="24"/>
      <w:szCs w:val="24"/>
      <w:lang w:val="ru-RU" w:eastAsia="ru-RU" w:bidi="ar-SA"/>
    </w:rPr>
  </w:style>
  <w:style w:type="paragraph" w:styleId="af7">
    <w:name w:val="caption"/>
    <w:basedOn w:val="a"/>
    <w:next w:val="a"/>
    <w:qFormat/>
    <w:rsid w:val="00B10D9A"/>
    <w:pPr>
      <w:suppressAutoHyphens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1">
    <w:name w:val="Знак Знак3"/>
    <w:locked/>
    <w:rsid w:val="00B10D9A"/>
    <w:rPr>
      <w:b/>
      <w:sz w:val="24"/>
      <w:lang w:val="en-US" w:eastAsia="ru-RU" w:bidi="ar-SA"/>
    </w:rPr>
  </w:style>
  <w:style w:type="character" w:customStyle="1" w:styleId="21">
    <w:name w:val="Знак Знак2"/>
    <w:locked/>
    <w:rsid w:val="00B10D9A"/>
    <w:rPr>
      <w:sz w:val="28"/>
      <w:szCs w:val="28"/>
      <w:lang w:val="ru-RU" w:eastAsia="en-US" w:bidi="ar-SA"/>
    </w:rPr>
  </w:style>
  <w:style w:type="paragraph" w:styleId="23">
    <w:name w:val="Body Text Indent 2"/>
    <w:basedOn w:val="a"/>
    <w:link w:val="24"/>
    <w:rsid w:val="00B10D9A"/>
    <w:pPr>
      <w:suppressAutoHyphens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B10D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Знак Знак"/>
    <w:locked/>
    <w:rsid w:val="00B10D9A"/>
    <w:rPr>
      <w:rFonts w:ascii="Courier New" w:hAnsi="Courier New" w:cs="Courier New"/>
      <w:lang w:val="ru-RU" w:eastAsia="ru-RU" w:bidi="ar-SA"/>
    </w:rPr>
  </w:style>
  <w:style w:type="paragraph" w:styleId="32">
    <w:name w:val="Body Text Indent 3"/>
    <w:basedOn w:val="a"/>
    <w:link w:val="33"/>
    <w:rsid w:val="00B10D9A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B10D9A"/>
    <w:rPr>
      <w:rFonts w:ascii="Calibri" w:eastAsia="Calibri" w:hAnsi="Calibri" w:cs="Times New Roman"/>
      <w:sz w:val="16"/>
      <w:szCs w:val="16"/>
      <w:lang w:eastAsia="ar-SA"/>
    </w:rPr>
  </w:style>
  <w:style w:type="paragraph" w:styleId="af9">
    <w:name w:val="No Spacing"/>
    <w:uiPriority w:val="1"/>
    <w:qFormat/>
    <w:rsid w:val="00B10D9A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Style5">
    <w:name w:val="Style5"/>
    <w:basedOn w:val="a"/>
    <w:rsid w:val="00B10D9A"/>
    <w:pPr>
      <w:widowControl w:val="0"/>
      <w:suppressAutoHyphens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rsid w:val="00B10D9A"/>
    <w:rPr>
      <w:rFonts w:ascii="Times New Roman" w:hAnsi="Times New Roman" w:cs="Times New Roman" w:hint="default"/>
      <w:sz w:val="20"/>
      <w:szCs w:val="20"/>
    </w:rPr>
  </w:style>
  <w:style w:type="paragraph" w:styleId="afa">
    <w:name w:val="Balloon Text"/>
    <w:basedOn w:val="a"/>
    <w:link w:val="afb"/>
    <w:uiPriority w:val="99"/>
    <w:semiHidden/>
    <w:unhideWhenUsed/>
    <w:rsid w:val="00F4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F450D8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10112</Words>
  <Characters>57640</Characters>
  <Application>Microsoft Office Word</Application>
  <DocSecurity>0</DocSecurity>
  <Lines>480</Lines>
  <Paragraphs>135</Paragraphs>
  <ScaleCrop>false</ScaleCrop>
  <Company>Microsoft</Company>
  <LinksUpToDate>false</LinksUpToDate>
  <CharactersWithSpaces>67617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PC</cp:lastModifiedBy>
  <cp:revision>9</cp:revision>
  <dcterms:created xsi:type="dcterms:W3CDTF">2016-08-31T05:39:00Z</dcterms:created>
  <dcterms:modified xsi:type="dcterms:W3CDTF">2017-10-08T12:04:00Z</dcterms:modified>
</cp:coreProperties>
</file>