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A4" w:rsidRDefault="0038214C" w:rsidP="006E5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8214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1076960</wp:posOffset>
            </wp:positionH>
            <wp:positionV relativeFrom="margin">
              <wp:posOffset>-1504951</wp:posOffset>
            </wp:positionV>
            <wp:extent cx="7107875" cy="9477167"/>
            <wp:effectExtent l="1181100" t="0" r="1160145" b="0"/>
            <wp:wrapSquare wrapText="bothSides"/>
            <wp:docPr id="1" name="Рисунок 1" descr="K:\ДИСК ДЛЯ УЧИТЕЛЕЙ\РАБОЧИЕ ПРОГРАММЫ 2020\титул листы\4а\IMG_20201006_15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4а\IMG_20201006_155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07875" cy="947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D7C24" w:rsidRPr="003C02F4" w:rsidRDefault="00FD7C24" w:rsidP="00FD7C24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C02F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DF5137" w:rsidRPr="00DF5137" w:rsidRDefault="0051351E" w:rsidP="00DF513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351E">
        <w:rPr>
          <w:rFonts w:ascii="Times New Roman" w:eastAsiaTheme="minorEastAsia" w:hAnsi="Times New Roman"/>
          <w:sz w:val="20"/>
          <w:szCs w:val="20"/>
          <w:lang w:eastAsia="ru-RU"/>
        </w:rPr>
        <w:t xml:space="preserve">Рабочая программа по предмету «Математика» </w:t>
      </w:r>
      <w:r w:rsidR="00DF5137" w:rsidRPr="00DF5137">
        <w:rPr>
          <w:rFonts w:ascii="Times New Roman" w:eastAsiaTheme="minorEastAsia" w:hAnsi="Times New Roman"/>
          <w:sz w:val="20"/>
          <w:szCs w:val="20"/>
          <w:lang w:eastAsia="ru-RU"/>
        </w:rPr>
        <w:t>разработана н</w:t>
      </w:r>
      <w:r w:rsidR="00DF5137" w:rsidRPr="00DF51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основе:</w:t>
      </w:r>
    </w:p>
    <w:p w:rsidR="00DF5137" w:rsidRPr="00DF5137" w:rsidRDefault="00DF5137" w:rsidP="00DF513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DF51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РФ от 19.12.2014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DF5137" w:rsidRPr="00DF5137" w:rsidRDefault="00DF5137" w:rsidP="00DF513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DF51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ПАООП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образованию, протокол от 22 декабря 2015 г. № 4/15;</w:t>
      </w:r>
    </w:p>
    <w:p w:rsidR="0051351E" w:rsidRPr="0051351E" w:rsidRDefault="00DF5137" w:rsidP="00DF513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DF5137">
        <w:rPr>
          <w:rFonts w:ascii="Times New Roman" w:eastAsiaTheme="minorEastAsia" w:hAnsi="Times New Roman"/>
          <w:sz w:val="20"/>
          <w:szCs w:val="20"/>
          <w:lang w:eastAsia="ru-RU"/>
        </w:rPr>
        <w:t>- Программы специальных (коррекционных) образовательных учреждений VIII вида.  Подготовительный, 1-4 классы. Под ред. В.В. Воронковой. – М.: Просвещение, 2010г.).</w:t>
      </w:r>
    </w:p>
    <w:p w:rsidR="0051351E" w:rsidRDefault="0051351E" w:rsidP="0051351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351E" w:rsidRPr="0051351E" w:rsidRDefault="0051351E" w:rsidP="0051351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51351E">
        <w:rPr>
          <w:rFonts w:ascii="Times New Roman" w:eastAsiaTheme="minorEastAsia" w:hAnsi="Times New Roman"/>
          <w:sz w:val="20"/>
          <w:szCs w:val="20"/>
          <w:lang w:eastAsia="ru-RU"/>
        </w:rPr>
        <w:t>В соответствии с учебным планом МАОУ Тоболовская СОШ на преподавание математики по адаптированной программе в 4 классе отводится 4 часа в неделю (136ч).</w:t>
      </w:r>
    </w:p>
    <w:p w:rsidR="0051351E" w:rsidRDefault="0051351E" w:rsidP="00FD7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D7C24" w:rsidRPr="00FD7C24" w:rsidRDefault="00FD7C24" w:rsidP="00FD7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7C24">
        <w:rPr>
          <w:rFonts w:ascii="Times New Roman" w:eastAsia="Times New Roman" w:hAnsi="Times New Roman"/>
          <w:b/>
          <w:sz w:val="20"/>
          <w:szCs w:val="20"/>
          <w:lang w:eastAsia="ru-RU"/>
        </w:rPr>
        <w:t>Цель</w:t>
      </w:r>
      <w:r w:rsidRPr="00FD7C2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:  </w:t>
      </w:r>
      <w:r w:rsidRPr="00FD7C24">
        <w:rPr>
          <w:rFonts w:ascii="Times New Roman" w:eastAsia="Times New Roman" w:hAnsi="Times New Roman"/>
          <w:sz w:val="20"/>
          <w:szCs w:val="20"/>
          <w:lang w:eastAsia="ru-RU"/>
        </w:rPr>
        <w:t>учить владеть вычислительными навыками.</w:t>
      </w:r>
    </w:p>
    <w:p w:rsidR="00FD7C24" w:rsidRPr="00FD7C24" w:rsidRDefault="00FD7C24" w:rsidP="00FD7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7C24">
        <w:rPr>
          <w:rFonts w:ascii="Times New Roman" w:eastAsia="Times New Roman" w:hAnsi="Times New Roman"/>
          <w:b/>
          <w:sz w:val="20"/>
          <w:szCs w:val="20"/>
          <w:lang w:eastAsia="ru-RU"/>
        </w:rPr>
        <w:t>Задачи</w:t>
      </w:r>
      <w:r w:rsidRPr="00FD7C24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D7C24" w:rsidRPr="00FD7C24" w:rsidRDefault="00FD7C24" w:rsidP="00FD7C2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/>
          <w:spacing w:val="-3"/>
          <w:sz w:val="20"/>
          <w:szCs w:val="20"/>
          <w:lang w:eastAsia="ru-RU"/>
        </w:rPr>
      </w:pPr>
      <w:r w:rsidRPr="00FD7C24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коррекция </w:t>
      </w:r>
      <w:r w:rsidRPr="00FD7C24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t>и развитие познавательной деятельности, личностных ка</w:t>
      </w:r>
      <w:r w:rsidRPr="00FD7C24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softHyphen/>
        <w:t>честв ребенка;</w:t>
      </w:r>
    </w:p>
    <w:p w:rsidR="00FD7C24" w:rsidRPr="00FD7C24" w:rsidRDefault="00FD7C24" w:rsidP="00FD7C2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7C24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t>воспитание трудолюбия, самостоя</w:t>
      </w:r>
      <w:r w:rsidRPr="00FD7C24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softHyphen/>
      </w:r>
      <w:r w:rsidRPr="00FD7C24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тельности, терпеливости, настойчивости, любознательнос</w:t>
      </w:r>
      <w:r w:rsidRPr="00FD7C24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softHyphen/>
      </w:r>
      <w:r w:rsidRPr="00FD7C24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t xml:space="preserve">ти; </w:t>
      </w:r>
    </w:p>
    <w:p w:rsidR="00FD7C24" w:rsidRPr="00FD7C24" w:rsidRDefault="00FD7C24" w:rsidP="00FD7C2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7C24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t xml:space="preserve">формирование умений планировать свою деятельность, </w:t>
      </w:r>
      <w:r w:rsidRPr="00FD7C24">
        <w:rPr>
          <w:rFonts w:ascii="Times New Roman" w:eastAsia="Times New Roman" w:hAnsi="Times New Roman"/>
          <w:sz w:val="20"/>
          <w:szCs w:val="20"/>
          <w:lang w:eastAsia="ru-RU"/>
        </w:rPr>
        <w:t>осуществлять контроль и самоконтроль.</w:t>
      </w:r>
    </w:p>
    <w:p w:rsid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Математика, являясь одним из важных общеобразовательных предметов, готовит обучающихся с отклонениями в интеллектуальном развитии к жизни и овладению доступными проф</w:t>
      </w:r>
      <w:r>
        <w:rPr>
          <w:rFonts w:ascii="Times New Roman" w:hAnsi="Times New Roman"/>
          <w:sz w:val="20"/>
          <w:szCs w:val="20"/>
          <w:lang w:eastAsia="ru-RU"/>
        </w:rPr>
        <w:t>ессионально-трудовыми навыками.</w:t>
      </w:r>
    </w:p>
    <w:p w:rsid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</w:t>
      </w:r>
      <w:r>
        <w:rPr>
          <w:rFonts w:ascii="Times New Roman" w:hAnsi="Times New Roman"/>
          <w:sz w:val="20"/>
          <w:szCs w:val="20"/>
          <w:lang w:eastAsia="ru-RU"/>
        </w:rPr>
        <w:t>твлять контроль и самоконтроль.</w:t>
      </w:r>
    </w:p>
    <w:p w:rsid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Обучение математике должно носить практическую направленность и быть тесно связано с другими учебными предметами, жизнью, готовить обучающихся к овладению профессионально-трудовыми знаниями и навыками, учить использованию математических зн</w:t>
      </w:r>
      <w:r>
        <w:rPr>
          <w:rFonts w:ascii="Times New Roman" w:hAnsi="Times New Roman"/>
          <w:sz w:val="20"/>
          <w:szCs w:val="20"/>
          <w:lang w:eastAsia="ru-RU"/>
        </w:rPr>
        <w:t>аний в нестандартных ситуациях.</w:t>
      </w:r>
    </w:p>
    <w:p w:rsid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Понятия числа, величины, геометрической фигуры, которые формируются у обучающихся в процессе обучения математике, являются абстрактными.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</w:t>
      </w:r>
      <w:r>
        <w:rPr>
          <w:rFonts w:ascii="Times New Roman" w:hAnsi="Times New Roman"/>
          <w:sz w:val="20"/>
          <w:szCs w:val="20"/>
          <w:lang w:eastAsia="ru-RU"/>
        </w:rPr>
        <w:t>рактных математических понятий.</w:t>
      </w:r>
    </w:p>
    <w:p w:rsid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Практические действия с предметами, их заменителями обучающиеся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</w:t>
      </w:r>
      <w:r>
        <w:rPr>
          <w:rFonts w:ascii="Times New Roman" w:hAnsi="Times New Roman"/>
          <w:sz w:val="20"/>
          <w:szCs w:val="20"/>
          <w:lang w:eastAsia="ru-RU"/>
        </w:rPr>
        <w:t>ериалом для каждого ученика.</w:t>
      </w:r>
    </w:p>
    <w:p w:rsid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В младших классах необходимо пробудить у обучающихся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Обучение математике невозможно без пристального, внимательного отношения к формированию и развитию речи обучающихся. Поэтому на уроках математики в младших классах учитель учит детей повторять собственную речь, которая является образцом для обучающихся, вводит хоровое, а затем индивидуальное комментирование предметно-практической деятельности и действий с числами.</w:t>
      </w:r>
    </w:p>
    <w:p w:rsid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D7C24" w:rsidRPr="00FD7C24" w:rsidRDefault="00FD7C24" w:rsidP="00FD7C2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7C24">
        <w:rPr>
          <w:rFonts w:ascii="Times New Roman" w:hAnsi="Times New Roman"/>
          <w:sz w:val="20"/>
          <w:szCs w:val="20"/>
        </w:rPr>
        <w:lastRenderedPageBreak/>
        <w:t>Рабочая программа по предмету математика разработана в соответствии с Программами специальной (коррекционной) образовательной школы VIII вида под редакцией В.В. Воронковой и на основе авторской программы по математике</w:t>
      </w:r>
      <w:r w:rsidRPr="00FD7C24">
        <w:rPr>
          <w:rFonts w:ascii="Times New Roman" w:hAnsi="Times New Roman"/>
          <w:spacing w:val="-20"/>
          <w:sz w:val="20"/>
          <w:szCs w:val="20"/>
        </w:rPr>
        <w:t xml:space="preserve"> В.В.Эк.</w:t>
      </w:r>
      <w:r w:rsidRPr="00FD7C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D7C24">
        <w:rPr>
          <w:rFonts w:ascii="Times New Roman" w:hAnsi="Times New Roman"/>
          <w:bCs/>
          <w:sz w:val="20"/>
          <w:szCs w:val="20"/>
        </w:rPr>
        <w:t>Программа состоит из трех разделов: пояснительной записки, основного содержания, требований к уровню подготовки обучающиеся каждого класса  по математике.</w:t>
      </w:r>
    </w:p>
    <w:p w:rsidR="00FD7C24" w:rsidRDefault="00FD7C24" w:rsidP="00FD7C24">
      <w:pPr>
        <w:pStyle w:val="a3"/>
        <w:rPr>
          <w:rFonts w:ascii="Times New Roman" w:hAnsi="Times New Roman"/>
          <w:bCs/>
          <w:sz w:val="20"/>
          <w:szCs w:val="20"/>
        </w:rPr>
      </w:pPr>
      <w:r w:rsidRPr="00FD7C24">
        <w:rPr>
          <w:rFonts w:ascii="Times New Roman" w:hAnsi="Times New Roman"/>
          <w:bCs/>
          <w:sz w:val="20"/>
          <w:szCs w:val="20"/>
        </w:rPr>
        <w:t>Федеральный базисный учебный план для образовательных учреждений Российской Федерации отводит 136 часов для обязатель</w:t>
      </w:r>
      <w:r>
        <w:rPr>
          <w:rFonts w:ascii="Times New Roman" w:hAnsi="Times New Roman"/>
          <w:bCs/>
          <w:sz w:val="20"/>
          <w:szCs w:val="20"/>
        </w:rPr>
        <w:t>ного изучения учебного предмета.</w:t>
      </w:r>
    </w:p>
    <w:p w:rsidR="00FD7C24" w:rsidRDefault="00FD7C24" w:rsidP="00FD7C2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7C24" w:rsidRPr="008A39A4" w:rsidRDefault="00FD7C24" w:rsidP="00FD7C2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39A4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освоения </w:t>
      </w:r>
      <w:r w:rsidRPr="008A39A4">
        <w:rPr>
          <w:rFonts w:ascii="Times New Roman" w:hAnsi="Times New Roman"/>
          <w:b/>
          <w:sz w:val="24"/>
          <w:szCs w:val="24"/>
          <w:lang w:eastAsia="ru-RU"/>
        </w:rPr>
        <w:t>учебного предмета « Математика»</w:t>
      </w:r>
    </w:p>
    <w:p w:rsidR="00FD7C24" w:rsidRPr="00FD7C24" w:rsidRDefault="00FD7C24" w:rsidP="00FD7C2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u w:val="single"/>
          <w:lang w:eastAsia="ru-RU"/>
        </w:rPr>
        <w:t>Личностными</w:t>
      </w:r>
      <w:r w:rsidRPr="00FD7C24">
        <w:rPr>
          <w:rFonts w:ascii="Times New Roman" w:hAnsi="Times New Roman"/>
          <w:sz w:val="20"/>
          <w:szCs w:val="20"/>
          <w:lang w:eastAsia="ru-RU"/>
        </w:rPr>
        <w:t xml:space="preserve"> результатами изучения предмета «Математика» в 4-м классе являются: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1) проявление мотивации при выполнении отдельных видов деятельности на уроке математики и при выполнении домашнего задания;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2) умение сформулировать элементарное умозаключение(сделать вывод) с использованием в собственной речи математической терминологии, обосновать его (с помощью учителя);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3) элементарные навыки межличностного взаимодействия при выполнении группой отдельных видов деятельности на уроке математики, умение оказать одноклассникам в учебной ситуации;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4) 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5) начальные навыки самостоятельной работы с учебником математики;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6) начальные умения производить самооценку выполненной практической деятельности, в том числе на основе знания способов проверки правильности вычислений, измерений, построений, и при необходимости осуществлять необходимые исправления неверно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выполненного задания;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7) элементарное понимание связи математических знаний с некоторыми жизненными ситуациями, умение применять математические знания для решения отдельных жизненных задач;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8) отдельные начальные представления о семейных ценностях, здоровом образе жизни, бережном отношении к природе, безопасном поведении в помещении и на улице.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u w:val="single"/>
          <w:lang w:eastAsia="ru-RU"/>
        </w:rPr>
        <w:t>Предметными</w:t>
      </w:r>
      <w:r w:rsidRPr="00FD7C24">
        <w:rPr>
          <w:rFonts w:ascii="Times New Roman" w:hAnsi="Times New Roman"/>
          <w:sz w:val="20"/>
          <w:szCs w:val="20"/>
          <w:lang w:eastAsia="ru-RU"/>
        </w:rPr>
        <w:t xml:space="preserve"> результатами изучения предмета «Математика» являются:</w:t>
      </w:r>
    </w:p>
    <w:p w:rsidR="00FD7C24" w:rsidRPr="00FD7C24" w:rsidRDefault="00FD7C24" w:rsidP="00FD7C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Минимальный уровень:</w:t>
      </w:r>
    </w:p>
    <w:p w:rsidR="00FD7C24" w:rsidRPr="00FD7C24" w:rsidRDefault="00FD7C24" w:rsidP="00FD7C2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0"/>
          <w:szCs w:val="20"/>
          <w:lang w:eastAsia="ru-RU"/>
        </w:rPr>
      </w:pP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- осуществление счета в пределах 100, присчитывая равными числовыми группами по 2,5;</w:t>
      </w:r>
      <w:r w:rsidRPr="00FD7C24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 </w:t>
      </w: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присчитывая по 3, 4 (с помощью учителя);</w:t>
      </w:r>
    </w:p>
    <w:p w:rsidR="00FD7C24" w:rsidRPr="00FD7C24" w:rsidRDefault="00FD7C24" w:rsidP="00FD7C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- знание единицы измерения длины 1 мм, соотношения 1 см = 10мм; выполнение измерений</w:t>
      </w:r>
      <w:r w:rsidRPr="00FD7C24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</w:t>
      </w: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длины предметов в см и мм (с помощью учителя);</w:t>
      </w:r>
    </w:p>
    <w:p w:rsidR="00FD7C24" w:rsidRPr="00FD7C24" w:rsidRDefault="00FD7C24" w:rsidP="00FD7C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- умение определять время по часам с точностью до 1 мин; называть время одним способом;</w:t>
      </w:r>
    </w:p>
    <w:p w:rsidR="00FD7C24" w:rsidRPr="00FD7C24" w:rsidRDefault="00FD7C24" w:rsidP="00FD7C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- выполнение сложения и вычитания двузначного числа с однозначным числом с переходом</w:t>
      </w:r>
      <w:r w:rsidRPr="00FD7C24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</w:t>
      </w: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через разряд (45+6; 45-6) на основе примеров устных вычислений;</w:t>
      </w:r>
    </w:p>
    <w:p w:rsidR="00FD7C24" w:rsidRPr="00FD7C24" w:rsidRDefault="00FD7C24" w:rsidP="00FD7C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- выполнение сложения и вычитания чисел в пределах 100 без перехода и с переходом через</w:t>
      </w:r>
      <w:r w:rsidRPr="00FD7C24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</w:t>
      </w: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разряд на основе примеров письменных вычислений;</w:t>
      </w:r>
    </w:p>
    <w:p w:rsidR="00FD7C24" w:rsidRPr="00FD7C24" w:rsidRDefault="00FD7C24" w:rsidP="00FD7C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- понимание связи таблиц умножения и деления, пользование таблицами умножения на</w:t>
      </w:r>
      <w:r w:rsidRPr="00FD7C24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</w:t>
      </w: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печатной основе для нахождения произведения и частного;</w:t>
      </w:r>
    </w:p>
    <w:p w:rsidR="00FD7C24" w:rsidRPr="00FD7C24" w:rsidRDefault="00FD7C24" w:rsidP="00FD7C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- знание и применение переместительного свойства умножения;</w:t>
      </w:r>
    </w:p>
    <w:p w:rsidR="00FD7C24" w:rsidRPr="00FD7C24" w:rsidRDefault="00FD7C24" w:rsidP="00FD7C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 w:rsidRPr="00FD7C24">
        <w:rPr>
          <w:rFonts w:ascii="yandex-sans" w:eastAsia="Times New Roman" w:hAnsi="yandex-sans"/>
          <w:color w:val="000000"/>
          <w:sz w:val="20"/>
          <w:szCs w:val="20"/>
          <w:lang w:eastAsia="ru-RU"/>
        </w:rPr>
        <w:t>- понимание смысла математических отношений «больше в …», «меньше в …»;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Достаточный уровень: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осуществление счета в пределах 100, присчитывая, отсчитывая равными числовыми группами по 2, 3, 4, 5;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знание единицы измерения длины 1 мм, соотношения 1 см = 10мм; выполнение измерений длины предметов в см и мм;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умение определять время по часам с точностью до 1 мин; называть время тремя способами;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выполнение сравнения чисел, полученных при измерении величин двумя мерами;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упорядочение чисел, полученных при измерении величин одной мерой;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выполнение сложения и вычитания двузначного числа с однозначным числом с переходом через разряд (45+6; 45-6; 45+26; 45-26) на основе примеров устных вычислений;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выполнение сложения и вычитания чисел в пределах 100 без перехода и с переходом через разряд на основе примеров письменных вычислений;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знание таблицы умножения всех однозначных чисел и числа 10;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знание и применение переместительного свойства умножения;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lastRenderedPageBreak/>
        <w:t>- понимание смысла математических отношений «больше в …», «меньше в …»;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выполнение решения простых арифметических задач на увеличение, уменьшение числа в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несколько раз ( с отношением «больше в…», «меньше в …») в практическом плане на основе действий с предметными совокупностями, иллюстрирования содержания задачи;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составление краткой записи, выполнение решения составной арифметической задачи в два действия (сложение, вычитание, умножение, деление) на основе моделирования содержания задачи;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различение замкнутых, незамкнутых кривых, ломанных линий; вычисление длины ломанной;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знание названий сторон прямоугольника (квадрата); построение прямоугольника (квадрата) с помощью чертежного треугольника на нелинованной бумаге;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узнавание, называние, моделирование взаимного положения двух геометрических фигур;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- нахождение точки пересечения.</w:t>
      </w:r>
    </w:p>
    <w:p w:rsidR="00FD7C24" w:rsidRDefault="00FD7C24" w:rsidP="00FD7C24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Содержание разделов учебного предмета «Математика»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 xml:space="preserve">Программа не предусматривает деление по разделам. </w:t>
      </w:r>
    </w:p>
    <w:p w:rsidR="00FD7C24" w:rsidRP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 xml:space="preserve">  Развитие у обучающихся умения считать устно предусматривается программой всех лет обучения, однако основная работа проводится в 1 – 4 классах. Здесь обучающиеся знакомятся  с некоторыми приёмами, ускоряющими и облегчающими процесс устного счёта. Например, такие, как перестановку слагаемых в том случае, если второе слагаемое больше, чем первое, группировку слагаемых, перестановку множителей. </w:t>
      </w:r>
    </w:p>
    <w:p w:rsid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Параллельно с изучением чисел происходит ознакомление с величинами и их единицами измерения. Единица стоимости 1 копейка вводится в 1 классе при изучении чисел</w:t>
      </w:r>
      <w:r>
        <w:rPr>
          <w:rFonts w:ascii="Times New Roman" w:hAnsi="Times New Roman"/>
          <w:sz w:val="20"/>
          <w:szCs w:val="20"/>
          <w:lang w:eastAsia="ru-RU"/>
        </w:rPr>
        <w:t xml:space="preserve"> первого десятка.</w:t>
      </w:r>
    </w:p>
    <w:p w:rsid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Программа содержит материал в шести направлениях: Нумерация (повторение). Меры длины, массы, времени. Умножение и деление. Сложение и вычитание в пределах 100 с переходом через разряд. Все действия в пределах 100. Геометрический материал.</w:t>
      </w:r>
    </w:p>
    <w:p w:rsidR="00FD7C24" w:rsidRDefault="00FD7C24" w:rsidP="00FD7C2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D7C24" w:rsidRPr="00FD7C24" w:rsidRDefault="00FD7C24" w:rsidP="00FD7C24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D7C24" w:rsidRPr="00FD7C24" w:rsidRDefault="00FD7C24" w:rsidP="00FD7C24">
      <w:pPr>
        <w:pStyle w:val="a3"/>
        <w:rPr>
          <w:rFonts w:ascii="Times New Roman" w:hAnsi="Times New Roman"/>
          <w:b/>
          <w:sz w:val="20"/>
          <w:szCs w:val="20"/>
        </w:rPr>
      </w:pPr>
      <w:r w:rsidRPr="00FD7C24">
        <w:rPr>
          <w:rFonts w:ascii="Times New Roman" w:hAnsi="Times New Roman"/>
          <w:b/>
          <w:sz w:val="20"/>
          <w:szCs w:val="20"/>
          <w:lang w:eastAsia="ru-RU"/>
        </w:rPr>
        <w:t xml:space="preserve">4 класс </w:t>
      </w:r>
      <w:r w:rsidRPr="00FD7C24">
        <w:rPr>
          <w:rFonts w:ascii="Times New Roman" w:hAnsi="Times New Roman"/>
          <w:b/>
          <w:sz w:val="20"/>
          <w:szCs w:val="20"/>
        </w:rPr>
        <w:t>136  ч (4ч в неделю)</w:t>
      </w:r>
    </w:p>
    <w:p w:rsidR="00FD7C24" w:rsidRPr="00FD7C24" w:rsidRDefault="00FD7C24" w:rsidP="00FD7C2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b/>
          <w:sz w:val="20"/>
          <w:szCs w:val="20"/>
          <w:lang w:eastAsia="ru-RU"/>
        </w:rPr>
        <w:t xml:space="preserve">Нумерация (повторение). </w:t>
      </w:r>
      <w:r w:rsidRPr="00FD7C24">
        <w:rPr>
          <w:rFonts w:ascii="Times New Roman" w:hAnsi="Times New Roman"/>
          <w:sz w:val="20"/>
          <w:szCs w:val="20"/>
          <w:lang w:eastAsia="ru-RU"/>
        </w:rPr>
        <w:t>Сложение и вычитание чисел в пределах 20  без перехода через разряд (все случаи).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Сложение двузначного числа с однозначным и вычитание однозначного числа из двузна</w:t>
      </w:r>
      <w:r>
        <w:rPr>
          <w:rFonts w:ascii="Times New Roman" w:hAnsi="Times New Roman"/>
          <w:sz w:val="20"/>
          <w:szCs w:val="20"/>
          <w:lang w:eastAsia="ru-RU"/>
        </w:rPr>
        <w:t>чного с переходом через разряд.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Присчитывание и отсчитывание по 3, 6, 9, 4, 8, 7.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</w:r>
      <w:r w:rsidRPr="00FD7C24">
        <w:rPr>
          <w:rFonts w:ascii="Times New Roman" w:hAnsi="Times New Roman"/>
          <w:b/>
          <w:sz w:val="20"/>
          <w:szCs w:val="20"/>
          <w:lang w:eastAsia="ru-RU"/>
        </w:rPr>
        <w:t xml:space="preserve">Умножение и деление. </w:t>
      </w:r>
      <w:r w:rsidRPr="00FD7C24">
        <w:rPr>
          <w:rFonts w:ascii="Times New Roman" w:hAnsi="Times New Roman"/>
          <w:sz w:val="20"/>
          <w:szCs w:val="20"/>
          <w:lang w:eastAsia="ru-RU"/>
        </w:rPr>
        <w:t>Таблица умножения чисел 3, 4, 5, 6, 7, 8, 9. Таблица деления на 3, 4, 5, 6, 7, 8, 9 равных частей. Взаимосвязь умножения и деления.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Умножение 1, 0, 10 и на 1, 0, 10. Деление 0, деление на 1, на 10. Названия компонентов и результатов умножения и деления в речи обучающихся.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</w:r>
      <w:r w:rsidRPr="00FD7C24">
        <w:rPr>
          <w:rFonts w:ascii="Times New Roman" w:hAnsi="Times New Roman"/>
          <w:b/>
          <w:sz w:val="20"/>
          <w:szCs w:val="20"/>
          <w:lang w:eastAsia="ru-RU"/>
        </w:rPr>
        <w:t>Меры длины, массы, времени.</w:t>
      </w:r>
      <w:r w:rsidRPr="00FD7C24">
        <w:rPr>
          <w:rFonts w:ascii="Times New Roman" w:hAnsi="Times New Roman"/>
          <w:sz w:val="20"/>
          <w:szCs w:val="20"/>
          <w:lang w:eastAsia="ru-RU"/>
        </w:rPr>
        <w:t xml:space="preserve"> Единица (мера) массы — центнер. Обозначение: 1 ц. Соотношение: 1 ц = 100 кг.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Единица (мера) длины — миллиметр. Обозначение: 1 мм. Соотношение: 1 см = 10 мм.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Единица (мера) времени — секунда. Обозначение: 1 с. Соотношение: 1 мин =  60 с. Секундная стрелка. Секундомер. Определение времени по часам с точностью до 1 мин (5 ч 18 мин, без 13 мин 6 ч, 18 мин 9-го). Двойное обозначение времени.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</w:r>
      <w:r w:rsidRPr="00FD7C24">
        <w:rPr>
          <w:rFonts w:ascii="Times New Roman" w:hAnsi="Times New Roman"/>
          <w:b/>
          <w:sz w:val="20"/>
          <w:szCs w:val="20"/>
          <w:lang w:eastAsia="ru-RU"/>
        </w:rPr>
        <w:t>Сложение и вычитание в пределах 100 с переходом через разряд.</w:t>
      </w:r>
      <w:r w:rsidRPr="00FD7C24">
        <w:rPr>
          <w:rFonts w:ascii="Times New Roman" w:hAnsi="Times New Roman"/>
          <w:sz w:val="20"/>
          <w:szCs w:val="20"/>
          <w:lang w:eastAsia="ru-RU"/>
        </w:rPr>
        <w:t xml:space="preserve"> Письменное сложение и вычитание двузначных чисел с переходом через разряд. Решение примеров и задач на сложение и вычитание чисел в пределах 100 с преходом через разряд. Простая арифметическая задача на увеличение (уменьшение) числа в несколько раз.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Зависимость между стоимостью, ценой, количеством (все случаи). Составные задачи, решаемые двумя арифметическими действиями.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</w:r>
      <w:r w:rsidRPr="00FD7C24">
        <w:rPr>
          <w:rFonts w:ascii="Times New Roman" w:hAnsi="Times New Roman"/>
          <w:b/>
          <w:sz w:val="20"/>
          <w:szCs w:val="20"/>
          <w:lang w:eastAsia="ru-RU"/>
        </w:rPr>
        <w:t>Все действия в пределах 100.</w:t>
      </w:r>
      <w:r w:rsidRPr="00FD7C24">
        <w:rPr>
          <w:rFonts w:ascii="Times New Roman" w:hAnsi="Times New Roman"/>
          <w:sz w:val="20"/>
          <w:szCs w:val="20"/>
          <w:lang w:eastAsia="ru-RU"/>
        </w:rPr>
        <w:t xml:space="preserve"> Решение примеров на табличное умножение и деление, сложение и вычитание в пределах 100. </w:t>
      </w:r>
    </w:p>
    <w:p w:rsidR="00FD7C24" w:rsidRPr="00FD7C24" w:rsidRDefault="00FD7C24" w:rsidP="00FD7C24">
      <w:pPr>
        <w:pStyle w:val="a3"/>
        <w:rPr>
          <w:rFonts w:ascii="Times New Roman" w:hAnsi="Times New Roman"/>
          <w:b/>
          <w:sz w:val="20"/>
          <w:szCs w:val="20"/>
        </w:rPr>
      </w:pPr>
      <w:r w:rsidRPr="00FD7C24">
        <w:rPr>
          <w:rFonts w:ascii="Times New Roman" w:hAnsi="Times New Roman"/>
          <w:b/>
          <w:sz w:val="20"/>
          <w:szCs w:val="20"/>
          <w:lang w:eastAsia="ru-RU"/>
        </w:rPr>
        <w:t xml:space="preserve">Геометрический материал. </w:t>
      </w:r>
      <w:r w:rsidRPr="00FD7C24">
        <w:rPr>
          <w:rFonts w:ascii="Times New Roman" w:hAnsi="Times New Roman"/>
          <w:sz w:val="20"/>
          <w:szCs w:val="20"/>
          <w:lang w:eastAsia="ru-RU"/>
        </w:rPr>
        <w:t>Замкнутые и незамкнутые кривые: окружность, дуга.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Ломаные линии — замкнутая, незамкнутая. Граница многоугольника — 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Построение прямоугольника (квадрата) с помощью чертежного треугольника.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Название сторон прямоугольника: основания (верхнее, нижнее), боковые стороны (правая, левая), противоположные, смежные стороны.</w:t>
      </w:r>
    </w:p>
    <w:p w:rsidR="00FD7C24" w:rsidRDefault="00FD7C24" w:rsidP="00FD7C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1351E" w:rsidRDefault="0051351E" w:rsidP="00FD7C2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7C24" w:rsidRDefault="00FD7C24" w:rsidP="00FD7C24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Тематическое</w:t>
      </w:r>
      <w:r w:rsidRPr="003C02F4">
        <w:rPr>
          <w:rFonts w:ascii="Times New Roman" w:hAnsi="Times New Roman"/>
          <w:b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/>
          <w:b/>
          <w:sz w:val="24"/>
          <w:szCs w:val="24"/>
          <w:lang w:eastAsia="ru-RU"/>
        </w:rPr>
        <w:t>ирование учебного предмета «Математика»</w:t>
      </w:r>
    </w:p>
    <w:p w:rsidR="00FD7C24" w:rsidRPr="003C02F4" w:rsidRDefault="00FD7C24" w:rsidP="00FD7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561"/>
        <w:gridCol w:w="1499"/>
      </w:tblGrid>
      <w:tr w:rsidR="00FD7C24" w:rsidRPr="003C02F4" w:rsidTr="00396F81">
        <w:trPr>
          <w:jc w:val="center"/>
        </w:trPr>
        <w:tc>
          <w:tcPr>
            <w:tcW w:w="1101" w:type="dxa"/>
          </w:tcPr>
          <w:p w:rsidR="00FD7C24" w:rsidRPr="003C02F4" w:rsidRDefault="00FD7C24" w:rsidP="00396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7561" w:type="dxa"/>
          </w:tcPr>
          <w:p w:rsidR="00FD7C24" w:rsidRPr="003C02F4" w:rsidRDefault="00FD7C24" w:rsidP="00396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401" w:type="dxa"/>
          </w:tcPr>
          <w:p w:rsidR="00FD7C24" w:rsidRPr="003C02F4" w:rsidRDefault="00FD7C24" w:rsidP="00396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D7C24" w:rsidRPr="003C02F4" w:rsidTr="00396F81">
        <w:trPr>
          <w:jc w:val="center"/>
        </w:trPr>
        <w:tc>
          <w:tcPr>
            <w:tcW w:w="110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>Нумерация (повторение).</w:t>
            </w:r>
          </w:p>
        </w:tc>
        <w:tc>
          <w:tcPr>
            <w:tcW w:w="1401" w:type="dxa"/>
          </w:tcPr>
          <w:p w:rsidR="00FD7C24" w:rsidRPr="003C02F4" w:rsidRDefault="00FD7C24" w:rsidP="0039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D7C24" w:rsidRPr="003C02F4" w:rsidTr="00396F81">
        <w:trPr>
          <w:jc w:val="center"/>
        </w:trPr>
        <w:tc>
          <w:tcPr>
            <w:tcW w:w="110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и деление </w:t>
            </w:r>
          </w:p>
        </w:tc>
        <w:tc>
          <w:tcPr>
            <w:tcW w:w="1401" w:type="dxa"/>
          </w:tcPr>
          <w:p w:rsidR="00FD7C24" w:rsidRPr="003C02F4" w:rsidRDefault="00FD7C24" w:rsidP="0039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FD7C24" w:rsidRPr="003C02F4" w:rsidTr="00396F81">
        <w:trPr>
          <w:jc w:val="center"/>
        </w:trPr>
        <w:tc>
          <w:tcPr>
            <w:tcW w:w="110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>Меры длины, массы, времени</w:t>
            </w:r>
          </w:p>
        </w:tc>
        <w:tc>
          <w:tcPr>
            <w:tcW w:w="1401" w:type="dxa"/>
          </w:tcPr>
          <w:p w:rsidR="00FD7C24" w:rsidRPr="003C02F4" w:rsidRDefault="00FD7C24" w:rsidP="0039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D7C24" w:rsidRPr="003C02F4" w:rsidTr="00396F81">
        <w:trPr>
          <w:jc w:val="center"/>
        </w:trPr>
        <w:tc>
          <w:tcPr>
            <w:tcW w:w="110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в пределах 100 с переходом через разряд.</w:t>
            </w:r>
          </w:p>
        </w:tc>
        <w:tc>
          <w:tcPr>
            <w:tcW w:w="1401" w:type="dxa"/>
          </w:tcPr>
          <w:p w:rsidR="00FD7C24" w:rsidRPr="003C02F4" w:rsidRDefault="00FD7C24" w:rsidP="0039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7C24" w:rsidRPr="003C02F4" w:rsidTr="00396F81">
        <w:trPr>
          <w:jc w:val="center"/>
        </w:trPr>
        <w:tc>
          <w:tcPr>
            <w:tcW w:w="110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>Все действия в пределах 100</w:t>
            </w:r>
          </w:p>
        </w:tc>
        <w:tc>
          <w:tcPr>
            <w:tcW w:w="1401" w:type="dxa"/>
          </w:tcPr>
          <w:p w:rsidR="00FD7C24" w:rsidRPr="003C02F4" w:rsidRDefault="00FD7C24" w:rsidP="0039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7C24" w:rsidRPr="003C02F4" w:rsidTr="00396F81">
        <w:trPr>
          <w:jc w:val="center"/>
        </w:trPr>
        <w:tc>
          <w:tcPr>
            <w:tcW w:w="110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401" w:type="dxa"/>
          </w:tcPr>
          <w:p w:rsidR="00FD7C24" w:rsidRPr="003C02F4" w:rsidRDefault="00FD7C24" w:rsidP="0039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D7C24" w:rsidRPr="003C02F4" w:rsidTr="00396F81">
        <w:trPr>
          <w:jc w:val="center"/>
        </w:trPr>
        <w:tc>
          <w:tcPr>
            <w:tcW w:w="110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1" w:type="dxa"/>
          </w:tcPr>
          <w:p w:rsidR="00FD7C24" w:rsidRPr="003C02F4" w:rsidRDefault="00FD7C24" w:rsidP="00396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2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01" w:type="dxa"/>
          </w:tcPr>
          <w:p w:rsidR="00FD7C24" w:rsidRPr="003C02F4" w:rsidRDefault="00FD7C24" w:rsidP="00396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B03154" w:rsidRDefault="00B03154" w:rsidP="00B0315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03154" w:rsidRPr="003C02F4" w:rsidRDefault="00B03154" w:rsidP="00FD7C2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02F4">
        <w:rPr>
          <w:rFonts w:ascii="Times New Roman" w:hAnsi="Times New Roman"/>
          <w:b/>
          <w:sz w:val="24"/>
          <w:szCs w:val="24"/>
          <w:lang w:eastAsia="ru-RU"/>
        </w:rPr>
        <w:t>Основные требования к знаниям и умениям обучающихся</w:t>
      </w:r>
    </w:p>
    <w:p w:rsidR="00C53094" w:rsidRDefault="00B03154" w:rsidP="00C5309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FD7C24">
        <w:rPr>
          <w:rFonts w:ascii="Times New Roman" w:hAnsi="Times New Roman"/>
          <w:sz w:val="20"/>
          <w:szCs w:val="20"/>
          <w:lang w:eastAsia="ru-RU"/>
        </w:rPr>
        <w:t>Обучающиеся должны </w:t>
      </w:r>
      <w:r w:rsidRPr="00FD7C24">
        <w:rPr>
          <w:rFonts w:ascii="Times New Roman" w:hAnsi="Times New Roman"/>
          <w:b/>
          <w:sz w:val="20"/>
          <w:szCs w:val="20"/>
          <w:lang w:eastAsia="ru-RU"/>
        </w:rPr>
        <w:t>знать</w:t>
      </w:r>
      <w:r w:rsidRPr="00FD7C24">
        <w:rPr>
          <w:rFonts w:ascii="Times New Roman" w:hAnsi="Times New Roman"/>
          <w:sz w:val="20"/>
          <w:szCs w:val="20"/>
          <w:lang w:eastAsia="ru-RU"/>
        </w:rPr>
        <w:t>: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различие между устным и письменным сложением и вычитанием чисел в пределах 100;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таблицы умножения всех однозначных чисел и числа 10. Правило умножения чисел 1 и 0, на 1 и 0, деления 0 и деления на 1, на 10;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названия компонентов умножения, деления;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меры длины, массы и их соотношения;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меры времени и их соотношения;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различные случаи взаимного положения двух геометрических фигур;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названия элементов четырехугольников.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Обучающиеся должны </w:t>
      </w:r>
      <w:r w:rsidRPr="00FD7C24">
        <w:rPr>
          <w:rFonts w:ascii="Times New Roman" w:hAnsi="Times New Roman"/>
          <w:b/>
          <w:sz w:val="20"/>
          <w:szCs w:val="20"/>
          <w:lang w:eastAsia="ru-RU"/>
        </w:rPr>
        <w:t>уметь</w:t>
      </w:r>
      <w:r w:rsidRPr="00FD7C24">
        <w:rPr>
          <w:rFonts w:ascii="Times New Roman" w:hAnsi="Times New Roman"/>
          <w:sz w:val="20"/>
          <w:szCs w:val="20"/>
          <w:lang w:eastAsia="ru-RU"/>
        </w:rPr>
        <w:t>: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выполнять устные и письменные действия сложения и вычитания;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практически пользоваться переместительным свойством умножения;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определять время по часам тремя способами с точностью до 1 мин;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решать, составлять, иллюстрировать все изученные простые арифметические задачи;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самостоятельно кратко записывать, моделировать содержание, решать составные арифметические задачи в два действия;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различать замкнутые, незамкнутые кривые, ломаные линии;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вычислять длину ломаной;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чертить прямоугольник (квадрат) с помощью чертежного треугольника на нелинованной бумаге.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</w:r>
      <w:r w:rsidRPr="00FD7C24">
        <w:rPr>
          <w:rFonts w:ascii="Times New Roman" w:hAnsi="Times New Roman"/>
          <w:i/>
          <w:iCs/>
          <w:sz w:val="20"/>
          <w:szCs w:val="20"/>
          <w:lang w:eastAsia="ru-RU"/>
        </w:rPr>
        <w:t>Примечания.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1. Необязательно знание наизусть таблиц умножения чисел 6—9, но обязательно умение пользоваться данными таблицами умножения на печатной основе как для нахождения произведения, так и частного.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2. Узнавание, моделирование взаимного положения фигур без вычерчивания.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3. Определение времени по часам хотя бы одним способом.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4. Решение составных задач с помощью учителя.</w:t>
      </w:r>
      <w:r w:rsidRPr="00FD7C24">
        <w:rPr>
          <w:rFonts w:ascii="Times New Roman" w:hAnsi="Times New Roman"/>
          <w:sz w:val="20"/>
          <w:szCs w:val="20"/>
          <w:lang w:eastAsia="ru-RU"/>
        </w:rPr>
        <w:br/>
        <w:t>5. Черчение прямоугольника (квадрата) на нелинованной бумаге с помощью учителя.</w:t>
      </w:r>
    </w:p>
    <w:p w:rsidR="00C53094" w:rsidRDefault="00C53094" w:rsidP="00C53094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p w:rsidR="00C53094" w:rsidRPr="00C53094" w:rsidRDefault="00C53094" w:rsidP="00C5309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3094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C53094" w:rsidRPr="00C53094" w:rsidRDefault="00C53094" w:rsidP="00C5309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  <w:lang w:eastAsia="ru-RU"/>
        </w:rPr>
      </w:pPr>
      <w:r w:rsidRPr="00C53094">
        <w:rPr>
          <w:rFonts w:ascii="Times New Roman" w:hAnsi="Times New Roman"/>
          <w:sz w:val="20"/>
          <w:szCs w:val="20"/>
          <w:lang w:eastAsia="ru-RU"/>
        </w:rPr>
        <w:t>А.А.Хилько. Математика. Учебник для 1 класса коррекционных образовательных учреждений  VIII вида. М.: «Просвещение», 2000.</w:t>
      </w:r>
    </w:p>
    <w:p w:rsidR="00C53094" w:rsidRPr="00C53094" w:rsidRDefault="00C53094" w:rsidP="00C5309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  <w:lang w:eastAsia="ru-RU"/>
        </w:rPr>
      </w:pPr>
      <w:r w:rsidRPr="00C53094">
        <w:rPr>
          <w:rFonts w:ascii="Times New Roman" w:hAnsi="Times New Roman"/>
          <w:sz w:val="20"/>
          <w:szCs w:val="20"/>
          <w:lang w:eastAsia="ru-RU"/>
        </w:rPr>
        <w:t>В.В.Эк.  Математика. Учебник для 3 класса коррекционных образовательных учреждений  VIII вида. М.: «Просвещение», 2001.</w:t>
      </w:r>
    </w:p>
    <w:p w:rsidR="00C53094" w:rsidRPr="00C53094" w:rsidRDefault="00C53094" w:rsidP="00C5309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  <w:lang w:eastAsia="ru-RU"/>
        </w:rPr>
      </w:pPr>
      <w:r w:rsidRPr="00C53094">
        <w:rPr>
          <w:rFonts w:ascii="Times New Roman" w:hAnsi="Times New Roman"/>
          <w:sz w:val="20"/>
          <w:szCs w:val="20"/>
          <w:lang w:eastAsia="ru-RU"/>
        </w:rPr>
        <w:t>М.Н.Перова.  Математика. Учебник для 3 класса коррекционных образовательных учреждений  VIII вида. М.: «Просвещение», 2002</w:t>
      </w:r>
    </w:p>
    <w:p w:rsidR="00C53094" w:rsidRPr="00C53094" w:rsidRDefault="00C53094" w:rsidP="00C5309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  <w:lang w:eastAsia="ru-RU"/>
        </w:rPr>
      </w:pPr>
      <w:r w:rsidRPr="00C53094">
        <w:rPr>
          <w:rFonts w:ascii="Times New Roman" w:hAnsi="Times New Roman"/>
          <w:sz w:val="20"/>
          <w:szCs w:val="20"/>
          <w:lang w:eastAsia="ru-RU"/>
        </w:rPr>
        <w:t>М.Н.Перова.  Математика. Учебник для 4 класса коррекционных образовательных учреждений  VIII вида. М.: «Просвещение», 2002</w:t>
      </w:r>
    </w:p>
    <w:p w:rsidR="00C53094" w:rsidRPr="00C53094" w:rsidRDefault="00C53094" w:rsidP="00C5309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  <w:lang w:eastAsia="ru-RU"/>
        </w:rPr>
      </w:pPr>
      <w:r w:rsidRPr="00C53094">
        <w:rPr>
          <w:rFonts w:ascii="Times New Roman" w:hAnsi="Times New Roman"/>
          <w:sz w:val="20"/>
          <w:szCs w:val="20"/>
          <w:lang w:eastAsia="ru-RU"/>
        </w:rPr>
        <w:t>М.Н.Перова. Дидактические игры и упражнения по математике во вспомогательной школе. М.: «Просвещение», 1976</w:t>
      </w:r>
    </w:p>
    <w:p w:rsidR="00C53094" w:rsidRPr="00C53094" w:rsidRDefault="00C53094" w:rsidP="00C5309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  <w:lang w:eastAsia="ru-RU"/>
        </w:rPr>
      </w:pPr>
      <w:r w:rsidRPr="00C53094">
        <w:rPr>
          <w:rFonts w:ascii="Times New Roman" w:hAnsi="Times New Roman"/>
          <w:sz w:val="20"/>
          <w:szCs w:val="20"/>
          <w:lang w:eastAsia="ru-RU"/>
        </w:rPr>
        <w:t>С.И.Волкова, Н.Н.Столярова. Математика. Подготовка к обучению (в двух частях). Псков – Москва, 1998</w:t>
      </w:r>
    </w:p>
    <w:p w:rsidR="00C53094" w:rsidRPr="00C53094" w:rsidRDefault="00C53094" w:rsidP="00C5309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  <w:lang w:eastAsia="ru-RU"/>
        </w:rPr>
      </w:pPr>
      <w:r w:rsidRPr="00C53094">
        <w:rPr>
          <w:rFonts w:ascii="Times New Roman" w:hAnsi="Times New Roman"/>
          <w:sz w:val="20"/>
          <w:szCs w:val="20"/>
          <w:lang w:eastAsia="ru-RU"/>
        </w:rPr>
        <w:t>Волина В.В. Праздник числа: Занимательная математика для детей. – М., 1993.</w:t>
      </w:r>
    </w:p>
    <w:p w:rsidR="00C53094" w:rsidRPr="00C53094" w:rsidRDefault="00C53094" w:rsidP="00C5309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  <w:lang w:eastAsia="ru-RU"/>
        </w:rPr>
      </w:pPr>
      <w:r w:rsidRPr="00C53094">
        <w:rPr>
          <w:rFonts w:ascii="Times New Roman" w:hAnsi="Times New Roman"/>
          <w:sz w:val="20"/>
          <w:szCs w:val="20"/>
          <w:lang w:eastAsia="ru-RU"/>
        </w:rPr>
        <w:t xml:space="preserve">  Перова М.Н. Дидактические игры и упражнения по математике во вспомогательной школе. Пособие для учителей. – М.: Просвещение</w:t>
      </w:r>
    </w:p>
    <w:p w:rsidR="00B03154" w:rsidRDefault="00B03154">
      <w:pPr>
        <w:rPr>
          <w:rFonts w:ascii="Times New Roman" w:hAnsi="Times New Roman"/>
          <w:sz w:val="24"/>
          <w:szCs w:val="24"/>
        </w:rPr>
      </w:pPr>
    </w:p>
    <w:p w:rsidR="0051351E" w:rsidRDefault="0051351E">
      <w:pPr>
        <w:rPr>
          <w:rFonts w:ascii="Times New Roman" w:hAnsi="Times New Roman"/>
          <w:sz w:val="24"/>
          <w:szCs w:val="24"/>
        </w:rPr>
      </w:pPr>
    </w:p>
    <w:p w:rsidR="0051351E" w:rsidRDefault="0051351E">
      <w:pPr>
        <w:rPr>
          <w:rFonts w:ascii="Times New Roman" w:hAnsi="Times New Roman"/>
          <w:sz w:val="24"/>
          <w:szCs w:val="24"/>
        </w:rPr>
      </w:pPr>
    </w:p>
    <w:p w:rsidR="0051351E" w:rsidRDefault="0051351E">
      <w:pPr>
        <w:rPr>
          <w:rFonts w:ascii="Times New Roman" w:hAnsi="Times New Roman"/>
          <w:sz w:val="24"/>
          <w:szCs w:val="24"/>
        </w:rPr>
      </w:pPr>
    </w:p>
    <w:p w:rsidR="0051351E" w:rsidRDefault="0051351E">
      <w:pPr>
        <w:rPr>
          <w:rFonts w:ascii="Times New Roman" w:hAnsi="Times New Roman"/>
          <w:sz w:val="24"/>
          <w:szCs w:val="24"/>
        </w:rPr>
      </w:pPr>
    </w:p>
    <w:p w:rsidR="0051351E" w:rsidRDefault="0051351E">
      <w:pPr>
        <w:rPr>
          <w:rFonts w:ascii="Times New Roman" w:hAnsi="Times New Roman"/>
          <w:sz w:val="24"/>
          <w:szCs w:val="24"/>
        </w:rPr>
      </w:pPr>
    </w:p>
    <w:p w:rsidR="0051351E" w:rsidRDefault="0051351E">
      <w:pPr>
        <w:rPr>
          <w:rFonts w:ascii="Times New Roman" w:hAnsi="Times New Roman"/>
          <w:sz w:val="24"/>
          <w:szCs w:val="24"/>
        </w:rPr>
      </w:pPr>
    </w:p>
    <w:p w:rsidR="0051351E" w:rsidRDefault="0051351E">
      <w:pPr>
        <w:rPr>
          <w:rFonts w:ascii="Times New Roman" w:hAnsi="Times New Roman"/>
          <w:sz w:val="24"/>
          <w:szCs w:val="24"/>
        </w:rPr>
      </w:pPr>
    </w:p>
    <w:p w:rsidR="0051351E" w:rsidRDefault="0051351E">
      <w:pPr>
        <w:rPr>
          <w:rFonts w:ascii="Times New Roman" w:hAnsi="Times New Roman"/>
          <w:sz w:val="24"/>
          <w:szCs w:val="24"/>
        </w:rPr>
      </w:pPr>
    </w:p>
    <w:p w:rsidR="0051351E" w:rsidRDefault="0051351E">
      <w:pPr>
        <w:rPr>
          <w:rFonts w:ascii="Times New Roman" w:hAnsi="Times New Roman"/>
          <w:sz w:val="24"/>
          <w:szCs w:val="24"/>
        </w:rPr>
      </w:pPr>
    </w:p>
    <w:p w:rsidR="0051351E" w:rsidRDefault="0051351E">
      <w:pPr>
        <w:rPr>
          <w:rFonts w:ascii="Times New Roman" w:hAnsi="Times New Roman"/>
          <w:sz w:val="24"/>
          <w:szCs w:val="24"/>
        </w:rPr>
      </w:pPr>
    </w:p>
    <w:p w:rsidR="0051351E" w:rsidRDefault="0051351E">
      <w:pPr>
        <w:rPr>
          <w:rFonts w:ascii="Times New Roman" w:hAnsi="Times New Roman"/>
          <w:sz w:val="24"/>
          <w:szCs w:val="24"/>
        </w:rPr>
      </w:pPr>
    </w:p>
    <w:p w:rsidR="0051351E" w:rsidRDefault="0051351E">
      <w:pPr>
        <w:rPr>
          <w:rFonts w:ascii="Times New Roman" w:hAnsi="Times New Roman"/>
          <w:sz w:val="24"/>
          <w:szCs w:val="24"/>
        </w:rPr>
      </w:pPr>
    </w:p>
    <w:p w:rsidR="0051351E" w:rsidRDefault="0051351E">
      <w:pPr>
        <w:rPr>
          <w:rFonts w:ascii="Times New Roman" w:hAnsi="Times New Roman"/>
          <w:sz w:val="24"/>
          <w:szCs w:val="24"/>
        </w:rPr>
      </w:pPr>
    </w:p>
    <w:p w:rsidR="00FA4586" w:rsidRPr="0059061F" w:rsidRDefault="00FA4586" w:rsidP="0059061F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lastRenderedPageBreak/>
        <w:t>Приложение к приказу от 27.08.2020</w:t>
      </w:r>
      <w:r w:rsidRPr="00FA458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г №</w:t>
      </w:r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100</w:t>
      </w:r>
      <w:r w:rsidRPr="00FA458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  </w:t>
      </w:r>
    </w:p>
    <w:p w:rsidR="00FA4586" w:rsidRPr="00FA4586" w:rsidRDefault="00FA4586" w:rsidP="00FA4586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8"/>
          <w:szCs w:val="28"/>
          <w:u w:val="single"/>
          <w:lang w:eastAsia="ru-RU"/>
        </w:rPr>
      </w:pPr>
    </w:p>
    <w:p w:rsidR="00FA4586" w:rsidRPr="0059061F" w:rsidRDefault="00FA4586" w:rsidP="00FA458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59061F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Календарно – тематический планирование по математике в 4 классе на 2020-2021 учебный год.                       </w:t>
      </w:r>
    </w:p>
    <w:p w:rsidR="003725FB" w:rsidRPr="0059061F" w:rsidRDefault="00DD681E" w:rsidP="00DD681E">
      <w:pPr>
        <w:spacing w:after="0" w:line="240" w:lineRule="auto"/>
        <w:jc w:val="right"/>
        <w:rPr>
          <w:rFonts w:ascii="Times New Roman" w:eastAsiaTheme="minorEastAsia" w:hAnsi="Times New Roman" w:cstheme="minorBidi"/>
          <w:i/>
          <w:sz w:val="24"/>
          <w:szCs w:val="24"/>
          <w:lang w:eastAsia="ru-RU"/>
        </w:rPr>
      </w:pPr>
      <w:r w:rsidRPr="0059061F">
        <w:rPr>
          <w:rFonts w:ascii="Times New Roman" w:eastAsiaTheme="minorEastAsia" w:hAnsi="Times New Roman" w:cstheme="minorBidi"/>
          <w:i/>
          <w:sz w:val="24"/>
          <w:szCs w:val="24"/>
          <w:lang w:eastAsia="ru-RU"/>
        </w:rPr>
        <w:t>Составитель: Первышина И.С.</w:t>
      </w:r>
    </w:p>
    <w:tbl>
      <w:tblPr>
        <w:tblW w:w="1482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14"/>
        <w:gridCol w:w="6284"/>
        <w:gridCol w:w="992"/>
        <w:gridCol w:w="5623"/>
      </w:tblGrid>
      <w:tr w:rsidR="00DD681E" w:rsidRPr="00EB52AB" w:rsidTr="0059061F">
        <w:trPr>
          <w:jc w:val="center"/>
        </w:trPr>
        <w:tc>
          <w:tcPr>
            <w:tcW w:w="709" w:type="dxa"/>
            <w:shd w:val="clear" w:color="auto" w:fill="auto"/>
          </w:tcPr>
          <w:p w:rsidR="00DD681E" w:rsidRPr="00DD681E" w:rsidRDefault="00DD681E" w:rsidP="00DD681E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681E">
              <w:rPr>
                <w:rFonts w:ascii="Times New Roman" w:hAnsi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214" w:type="dxa"/>
            <w:shd w:val="clear" w:color="auto" w:fill="auto"/>
          </w:tcPr>
          <w:p w:rsidR="00DD681E" w:rsidRPr="00DD681E" w:rsidRDefault="00DD681E" w:rsidP="00DD681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681E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6284" w:type="dxa"/>
            <w:shd w:val="clear" w:color="auto" w:fill="auto"/>
          </w:tcPr>
          <w:p w:rsidR="00DD681E" w:rsidRPr="00DD681E" w:rsidRDefault="00DD681E" w:rsidP="00DD681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681E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</w:tcPr>
          <w:p w:rsidR="00DD681E" w:rsidRPr="00DD681E" w:rsidRDefault="00DD681E" w:rsidP="00DD681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681E">
              <w:rPr>
                <w:rFonts w:ascii="Times New Roman" w:hAnsi="Times New Roman"/>
                <w:b/>
                <w:i/>
                <w:sz w:val="20"/>
                <w:szCs w:val="20"/>
              </w:rPr>
              <w:t>К-во часов</w:t>
            </w:r>
          </w:p>
        </w:tc>
        <w:tc>
          <w:tcPr>
            <w:tcW w:w="5623" w:type="dxa"/>
          </w:tcPr>
          <w:p w:rsidR="00DD681E" w:rsidRPr="00DD681E" w:rsidRDefault="00DF5137" w:rsidP="00DF5137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0"/>
                <w:szCs w:val="20"/>
              </w:rPr>
              <w:t>Планируемые результаты</w:t>
            </w:r>
          </w:p>
        </w:tc>
      </w:tr>
      <w:tr w:rsidR="00270FBB" w:rsidRPr="00EB52AB" w:rsidTr="0059061F">
        <w:trPr>
          <w:jc w:val="center"/>
        </w:trPr>
        <w:tc>
          <w:tcPr>
            <w:tcW w:w="709" w:type="dxa"/>
          </w:tcPr>
          <w:p w:rsidR="00270FBB" w:rsidRPr="00EB52AB" w:rsidRDefault="00270FBB" w:rsidP="00270FB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270FBB" w:rsidRPr="002C347C" w:rsidRDefault="00270FBB" w:rsidP="00270F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1.09</w:t>
            </w:r>
          </w:p>
        </w:tc>
        <w:tc>
          <w:tcPr>
            <w:tcW w:w="6284" w:type="dxa"/>
            <w:shd w:val="clear" w:color="auto" w:fill="auto"/>
          </w:tcPr>
          <w:p w:rsidR="00270FBB" w:rsidRPr="00660D9D" w:rsidRDefault="00270FBB" w:rsidP="00270F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Нумерация в 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100. Соотношение 1 десяток = </w:t>
            </w:r>
            <w:r w:rsidRPr="00660D9D">
              <w:rPr>
                <w:rFonts w:ascii="Times New Roman" w:hAnsi="Times New Roman"/>
                <w:sz w:val="24"/>
                <w:szCs w:val="24"/>
              </w:rPr>
              <w:t>10 единиц;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D9D">
              <w:rPr>
                <w:rFonts w:ascii="Times New Roman" w:hAnsi="Times New Roman"/>
                <w:sz w:val="24"/>
                <w:szCs w:val="24"/>
              </w:rPr>
              <w:t xml:space="preserve">1 сотня = 10 десятков  </w:t>
            </w:r>
            <w:r w:rsidRPr="00660D9D">
              <w:rPr>
                <w:rFonts w:ascii="Times New Roman" w:hAnsi="Times New Roman"/>
                <w:i/>
                <w:sz w:val="24"/>
                <w:szCs w:val="24"/>
              </w:rPr>
              <w:t>Инструктаж по ТБ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0FBB" w:rsidRPr="00DD681E" w:rsidRDefault="00270FBB" w:rsidP="00270FB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270FBB" w:rsidRPr="008E34BE" w:rsidRDefault="00270FBB" w:rsidP="00270F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Закрепить счёт единицами и десятками. Повторить состав чисел.</w:t>
            </w:r>
          </w:p>
        </w:tc>
      </w:tr>
      <w:tr w:rsidR="00270FBB" w:rsidRPr="00EB52AB" w:rsidTr="0059061F">
        <w:trPr>
          <w:jc w:val="center"/>
        </w:trPr>
        <w:tc>
          <w:tcPr>
            <w:tcW w:w="709" w:type="dxa"/>
          </w:tcPr>
          <w:p w:rsidR="00270FBB" w:rsidRPr="00EB52AB" w:rsidRDefault="00270FBB" w:rsidP="00270FB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270FBB" w:rsidRPr="002C347C" w:rsidRDefault="00270FBB" w:rsidP="00270F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2.09</w:t>
            </w:r>
          </w:p>
        </w:tc>
        <w:tc>
          <w:tcPr>
            <w:tcW w:w="6284" w:type="dxa"/>
            <w:shd w:val="clear" w:color="auto" w:fill="auto"/>
          </w:tcPr>
          <w:p w:rsidR="00270FBB" w:rsidRPr="00660D9D" w:rsidRDefault="00270FBB" w:rsidP="00270F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Запись чисел в виде суммы разрядных слагаемых.</w:t>
            </w:r>
          </w:p>
        </w:tc>
        <w:tc>
          <w:tcPr>
            <w:tcW w:w="992" w:type="dxa"/>
          </w:tcPr>
          <w:p w:rsidR="00270FBB" w:rsidRPr="00DD681E" w:rsidRDefault="00270FBB" w:rsidP="00270FB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270FBB" w:rsidRPr="008E34BE" w:rsidRDefault="00270FBB" w:rsidP="00270F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Закрепить умение откладывать на счётах десятки и единицы.</w:t>
            </w:r>
          </w:p>
          <w:p w:rsidR="00270FBB" w:rsidRPr="008E34BE" w:rsidRDefault="00270FBB" w:rsidP="00270F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Повторить понятие -   однозначные и двузначные числа.</w:t>
            </w:r>
          </w:p>
        </w:tc>
      </w:tr>
      <w:tr w:rsidR="00270FBB" w:rsidRPr="00EB52AB" w:rsidTr="0059061F">
        <w:trPr>
          <w:jc w:val="center"/>
        </w:trPr>
        <w:tc>
          <w:tcPr>
            <w:tcW w:w="709" w:type="dxa"/>
          </w:tcPr>
          <w:p w:rsidR="00270FBB" w:rsidRPr="00EB52AB" w:rsidRDefault="00270FBB" w:rsidP="00270FB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270FBB" w:rsidRPr="002C347C" w:rsidRDefault="00270FBB" w:rsidP="00270F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4.09</w:t>
            </w:r>
          </w:p>
        </w:tc>
        <w:tc>
          <w:tcPr>
            <w:tcW w:w="6284" w:type="dxa"/>
            <w:shd w:val="clear" w:color="auto" w:fill="auto"/>
          </w:tcPr>
          <w:p w:rsidR="00270FBB" w:rsidRPr="00660D9D" w:rsidRDefault="00270FBB" w:rsidP="00270F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Увеличение и уменьшение числа на несколько единиц.</w:t>
            </w:r>
            <w:r w:rsidR="00CB5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409" w:rsidRPr="00CB5409">
              <w:rPr>
                <w:rFonts w:ascii="Times New Roman" w:hAnsi="Times New Roman"/>
                <w:b/>
                <w:i/>
                <w:sz w:val="24"/>
                <w:szCs w:val="24"/>
              </w:rPr>
              <w:t>Входная самостоятельная работа.</w:t>
            </w:r>
          </w:p>
        </w:tc>
        <w:tc>
          <w:tcPr>
            <w:tcW w:w="992" w:type="dxa"/>
          </w:tcPr>
          <w:p w:rsidR="00270FBB" w:rsidRPr="00DD681E" w:rsidRDefault="00270FBB" w:rsidP="00270FB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270FBB" w:rsidRPr="008E34BE" w:rsidRDefault="00270FBB" w:rsidP="00270F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 Повторить понятия: «старше, выше, глубже, шире, длиннее»; совершенствовать навыки решения задач на увеличение на несколько единиц. </w:t>
            </w:r>
          </w:p>
        </w:tc>
      </w:tr>
      <w:tr w:rsidR="00270FBB" w:rsidRPr="00EB52AB" w:rsidTr="0059061F">
        <w:trPr>
          <w:jc w:val="center"/>
        </w:trPr>
        <w:tc>
          <w:tcPr>
            <w:tcW w:w="709" w:type="dxa"/>
          </w:tcPr>
          <w:p w:rsidR="00270FBB" w:rsidRPr="00EB52AB" w:rsidRDefault="00270FBB" w:rsidP="00270FB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270FBB" w:rsidRPr="002C347C" w:rsidRDefault="00270FBB" w:rsidP="00270F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7.09</w:t>
            </w:r>
          </w:p>
        </w:tc>
        <w:tc>
          <w:tcPr>
            <w:tcW w:w="6284" w:type="dxa"/>
            <w:shd w:val="clear" w:color="auto" w:fill="auto"/>
          </w:tcPr>
          <w:p w:rsidR="00270FBB" w:rsidRPr="00660D9D" w:rsidRDefault="00270FBB" w:rsidP="00270F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Числа четные и нечетные. Сравнение чисел.</w:t>
            </w:r>
          </w:p>
        </w:tc>
        <w:tc>
          <w:tcPr>
            <w:tcW w:w="992" w:type="dxa"/>
          </w:tcPr>
          <w:p w:rsidR="00270FBB" w:rsidRPr="00DD681E" w:rsidRDefault="00270FBB" w:rsidP="00270FB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270FBB" w:rsidRPr="008E34BE" w:rsidRDefault="00270FBB" w:rsidP="00270F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умение                записывать числа из десятков и единиц,</w:t>
            </w:r>
            <w:r w:rsidR="00EB0A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34BE">
              <w:rPr>
                <w:rFonts w:ascii="Times New Roman" w:hAnsi="Times New Roman"/>
                <w:sz w:val="16"/>
                <w:szCs w:val="16"/>
              </w:rPr>
              <w:t>откладывать двухзначные числа на счётах, абаке.</w:t>
            </w:r>
            <w:r w:rsidR="005906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34BE">
              <w:rPr>
                <w:rFonts w:ascii="Times New Roman" w:hAnsi="Times New Roman"/>
                <w:sz w:val="16"/>
                <w:szCs w:val="16"/>
              </w:rPr>
              <w:t>Повторить название компонентов сложения и вычитания</w:t>
            </w:r>
          </w:p>
        </w:tc>
      </w:tr>
      <w:tr w:rsidR="00270FBB" w:rsidRPr="00EB52AB" w:rsidTr="0059061F">
        <w:trPr>
          <w:jc w:val="center"/>
        </w:trPr>
        <w:tc>
          <w:tcPr>
            <w:tcW w:w="709" w:type="dxa"/>
          </w:tcPr>
          <w:p w:rsidR="00270FBB" w:rsidRPr="00EB52AB" w:rsidRDefault="00270FBB" w:rsidP="00270FB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270FBB" w:rsidRPr="002C347C" w:rsidRDefault="00270FBB" w:rsidP="00270F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8.09</w:t>
            </w:r>
          </w:p>
        </w:tc>
        <w:tc>
          <w:tcPr>
            <w:tcW w:w="6284" w:type="dxa"/>
            <w:shd w:val="clear" w:color="auto" w:fill="auto"/>
          </w:tcPr>
          <w:p w:rsidR="00270FBB" w:rsidRPr="00660D9D" w:rsidRDefault="00270FBB" w:rsidP="00270F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Меры стоимости: 1 рубль, 1 копейка.</w:t>
            </w:r>
          </w:p>
        </w:tc>
        <w:tc>
          <w:tcPr>
            <w:tcW w:w="992" w:type="dxa"/>
          </w:tcPr>
          <w:p w:rsidR="00270FBB" w:rsidRPr="00DD681E" w:rsidRDefault="00270FBB" w:rsidP="00270FB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270FBB" w:rsidRPr="008E34BE" w:rsidRDefault="00270FBB" w:rsidP="00270F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 Повторить переместительное свойство сложения;</w:t>
            </w:r>
            <w:r w:rsidR="005906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составления задач по таблице.</w:t>
            </w:r>
          </w:p>
        </w:tc>
      </w:tr>
      <w:tr w:rsidR="00270FBB" w:rsidRPr="00EB52AB" w:rsidTr="0059061F">
        <w:trPr>
          <w:jc w:val="center"/>
        </w:trPr>
        <w:tc>
          <w:tcPr>
            <w:tcW w:w="709" w:type="dxa"/>
          </w:tcPr>
          <w:p w:rsidR="00270FBB" w:rsidRPr="00EB52AB" w:rsidRDefault="00270FBB" w:rsidP="00270FB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270FBB" w:rsidRPr="002C347C" w:rsidRDefault="00270FBB" w:rsidP="00270F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9.09</w:t>
            </w:r>
          </w:p>
        </w:tc>
        <w:tc>
          <w:tcPr>
            <w:tcW w:w="6284" w:type="dxa"/>
            <w:shd w:val="clear" w:color="auto" w:fill="auto"/>
          </w:tcPr>
          <w:p w:rsidR="00270FBB" w:rsidRPr="00660D9D" w:rsidRDefault="00270FBB" w:rsidP="00270F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Меры длины: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60D9D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660D9D">
              <w:rPr>
                <w:rFonts w:ascii="Times New Roman" w:hAnsi="Times New Roman"/>
                <w:sz w:val="24"/>
                <w:szCs w:val="24"/>
              </w:rPr>
              <w:t xml:space="preserve">, 1 дм,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60D9D">
                <w:rPr>
                  <w:rFonts w:ascii="Times New Roman" w:hAnsi="Times New Roman"/>
                  <w:sz w:val="24"/>
                  <w:szCs w:val="24"/>
                </w:rPr>
                <w:t>1 см</w:t>
              </w:r>
            </w:smartTag>
            <w:r w:rsidRPr="00660D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0FBB" w:rsidRPr="00DD681E" w:rsidRDefault="00270FBB" w:rsidP="00270FB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270FBB" w:rsidRPr="008E34BE" w:rsidRDefault="00270FBB" w:rsidP="00270F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 Повторить известные меры длины и соотношения между ними.</w:t>
            </w:r>
          </w:p>
        </w:tc>
      </w:tr>
      <w:tr w:rsidR="00270FBB" w:rsidRPr="00EB52AB" w:rsidTr="0059061F">
        <w:trPr>
          <w:jc w:val="center"/>
        </w:trPr>
        <w:tc>
          <w:tcPr>
            <w:tcW w:w="709" w:type="dxa"/>
          </w:tcPr>
          <w:p w:rsidR="00270FBB" w:rsidRPr="00EB52AB" w:rsidRDefault="00270FBB" w:rsidP="00270FB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270FBB" w:rsidRPr="002C347C" w:rsidRDefault="00270FBB" w:rsidP="00270F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11.09</w:t>
            </w:r>
          </w:p>
        </w:tc>
        <w:tc>
          <w:tcPr>
            <w:tcW w:w="6284" w:type="dxa"/>
            <w:shd w:val="clear" w:color="auto" w:fill="auto"/>
          </w:tcPr>
          <w:p w:rsidR="00270FBB" w:rsidRPr="00660D9D" w:rsidRDefault="00270FBB" w:rsidP="00270F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Сложение и вычитание чисел полученных от измерения мерами длины и мерами стоимости.</w:t>
            </w:r>
          </w:p>
        </w:tc>
        <w:tc>
          <w:tcPr>
            <w:tcW w:w="992" w:type="dxa"/>
          </w:tcPr>
          <w:p w:rsidR="00270FBB" w:rsidRPr="00DD681E" w:rsidRDefault="00270FBB" w:rsidP="00270FB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270FBB" w:rsidRPr="008E34BE" w:rsidRDefault="00270FBB" w:rsidP="00270F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Учить обозначать отрезки буквами латинского алфавита; совершенствовать умение решать составные задачи.</w:t>
            </w:r>
          </w:p>
        </w:tc>
      </w:tr>
      <w:tr w:rsidR="00270FBB" w:rsidRPr="00EB52AB" w:rsidTr="0059061F">
        <w:trPr>
          <w:jc w:val="center"/>
        </w:trPr>
        <w:tc>
          <w:tcPr>
            <w:tcW w:w="709" w:type="dxa"/>
          </w:tcPr>
          <w:p w:rsidR="00270FBB" w:rsidRPr="00EB52AB" w:rsidRDefault="00270FBB" w:rsidP="00270FB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270FBB" w:rsidRPr="002C347C" w:rsidRDefault="00270FBB" w:rsidP="00270F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6284" w:type="dxa"/>
            <w:shd w:val="clear" w:color="auto" w:fill="auto"/>
          </w:tcPr>
          <w:p w:rsidR="00270FBB" w:rsidRPr="00660D9D" w:rsidRDefault="00270FBB" w:rsidP="00270F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Порядок действий в примерах со скобками. Содержание действий сложения и вычитания. Решение составных задач.</w:t>
            </w:r>
          </w:p>
        </w:tc>
        <w:tc>
          <w:tcPr>
            <w:tcW w:w="992" w:type="dxa"/>
          </w:tcPr>
          <w:p w:rsidR="00270FBB" w:rsidRPr="00DD681E" w:rsidRDefault="00270FBB" w:rsidP="00270FB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270FBB" w:rsidRPr="008E34BE" w:rsidRDefault="00270FBB" w:rsidP="00270F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решения задач на увеличение и уменьшение числа на несколько единиц; продолжать учить ставить вопросы к условию задач.</w:t>
            </w:r>
          </w:p>
          <w:p w:rsidR="00270FBB" w:rsidRPr="008E34BE" w:rsidRDefault="00270FBB" w:rsidP="00270F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FBB" w:rsidRPr="00EB52AB" w:rsidTr="0059061F">
        <w:trPr>
          <w:jc w:val="center"/>
        </w:trPr>
        <w:tc>
          <w:tcPr>
            <w:tcW w:w="709" w:type="dxa"/>
          </w:tcPr>
          <w:p w:rsidR="00270FBB" w:rsidRPr="00EB52AB" w:rsidRDefault="00270FBB" w:rsidP="00270FB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270FBB" w:rsidRPr="002C347C" w:rsidRDefault="00270FBB" w:rsidP="00270F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15.09</w:t>
            </w:r>
          </w:p>
        </w:tc>
        <w:tc>
          <w:tcPr>
            <w:tcW w:w="6284" w:type="dxa"/>
            <w:shd w:val="clear" w:color="auto" w:fill="auto"/>
          </w:tcPr>
          <w:p w:rsidR="00270FBB" w:rsidRPr="00660D9D" w:rsidRDefault="00270FBB" w:rsidP="00270F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Миллиметр – единица длины.</w:t>
            </w:r>
          </w:p>
        </w:tc>
        <w:tc>
          <w:tcPr>
            <w:tcW w:w="992" w:type="dxa"/>
          </w:tcPr>
          <w:p w:rsidR="00270FBB" w:rsidRPr="00DD681E" w:rsidRDefault="00270FBB" w:rsidP="00270FB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270FBB" w:rsidRPr="008E34BE" w:rsidRDefault="00270FBB" w:rsidP="00270F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Познакомить с новой единицей длины – миллиметром и соотношением его с другими      мерами длины: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E34BE">
                <w:rPr>
                  <w:rFonts w:ascii="Times New Roman" w:hAnsi="Times New Roman"/>
                  <w:sz w:val="16"/>
                  <w:szCs w:val="16"/>
                </w:rPr>
                <w:t>1 м</w:t>
              </w:r>
            </w:smartTag>
            <w:r w:rsidRPr="008E34BE">
              <w:rPr>
                <w:rFonts w:ascii="Times New Roman" w:hAnsi="Times New Roman"/>
                <w:sz w:val="16"/>
                <w:szCs w:val="16"/>
              </w:rPr>
              <w:t xml:space="preserve">, 1 дм,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E34BE">
                <w:rPr>
                  <w:rFonts w:ascii="Times New Roman" w:hAnsi="Times New Roman"/>
                  <w:sz w:val="16"/>
                  <w:szCs w:val="16"/>
                </w:rPr>
                <w:t>1 см</w:t>
              </w:r>
            </w:smartTag>
            <w:r w:rsidRPr="008E34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70FBB" w:rsidRPr="00EB52AB" w:rsidTr="0059061F">
        <w:trPr>
          <w:jc w:val="center"/>
        </w:trPr>
        <w:tc>
          <w:tcPr>
            <w:tcW w:w="709" w:type="dxa"/>
          </w:tcPr>
          <w:p w:rsidR="00270FBB" w:rsidRPr="00EB52AB" w:rsidRDefault="00270FBB" w:rsidP="00270FB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270FBB" w:rsidRPr="002C347C" w:rsidRDefault="00270FBB" w:rsidP="00270F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6284" w:type="dxa"/>
            <w:shd w:val="clear" w:color="auto" w:fill="auto"/>
          </w:tcPr>
          <w:p w:rsidR="00270FBB" w:rsidRPr="00660D9D" w:rsidRDefault="00270FBB" w:rsidP="00270F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 пределах 100. Угол.  Виды углов. </w:t>
            </w:r>
          </w:p>
        </w:tc>
        <w:tc>
          <w:tcPr>
            <w:tcW w:w="992" w:type="dxa"/>
          </w:tcPr>
          <w:p w:rsidR="00270FBB" w:rsidRPr="00DD681E" w:rsidRDefault="00270FBB" w:rsidP="00270FB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270FBB" w:rsidRPr="008E34BE" w:rsidRDefault="00270FBB" w:rsidP="00270F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 Совершенствовать умения выполнять сложение и вычитание в пределах 100; навыки различения углов: острый, тупой, прямой и их построения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Решение примеров, увеличение и уменьшение числа на несколько единиц, сложение и вычитание чисел полученных при измерении мерами длины, решение составной задачи. Построение углов.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Название компонентов умножения и деления.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Повторить названия компонентов умножения и деления; совершенствовать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34BE">
              <w:rPr>
                <w:rFonts w:ascii="Times New Roman" w:hAnsi="Times New Roman"/>
                <w:sz w:val="16"/>
                <w:szCs w:val="16"/>
              </w:rPr>
              <w:t xml:space="preserve">счёт равных чисел группами по 2, 3, 4, 5 и умение </w:t>
            </w:r>
          </w:p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заменять сложение одинаковых слагаемых умножением, умножение – сложением.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22.09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Таблица умножения чисел 2,3 и соответствующие случаи деления. </w:t>
            </w:r>
            <w:r w:rsidR="0029596C" w:rsidRPr="0029596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Совершенствовать умения выполнять умножение и деление числа 2. 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23.09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Таблица умножения числа 4 и соответствующие случаи деления.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 и умение составлять примеры на деление по примеру на умножение.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25.09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Таблица умножения числа 5 в пр</w:t>
            </w:r>
            <w:r>
              <w:rPr>
                <w:rFonts w:ascii="Times New Roman" w:hAnsi="Times New Roman"/>
                <w:sz w:val="24"/>
                <w:szCs w:val="24"/>
              </w:rPr>
              <w:t>еделах 20 и соответствую</w:t>
            </w:r>
            <w:r w:rsidRPr="00660D9D">
              <w:rPr>
                <w:rFonts w:ascii="Times New Roman" w:hAnsi="Times New Roman"/>
                <w:sz w:val="24"/>
                <w:szCs w:val="24"/>
              </w:rPr>
              <w:t xml:space="preserve">щие случаи деления. Переместительное </w:t>
            </w:r>
            <w:r w:rsidRPr="00660D9D">
              <w:rPr>
                <w:rFonts w:ascii="Times New Roman" w:hAnsi="Times New Roman"/>
                <w:sz w:val="24"/>
                <w:szCs w:val="24"/>
              </w:rPr>
              <w:lastRenderedPageBreak/>
              <w:t>свойство умножения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 и умение составлять примеры на деление по примеру на умножение; повторить порядок действий в примерах первой и второй ступени.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Действия первой и второй ступени.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навыки; повторить порядок действий в примерах первой и второй ступени.</w:t>
            </w:r>
          </w:p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29.09</w:t>
            </w:r>
          </w:p>
        </w:tc>
        <w:tc>
          <w:tcPr>
            <w:tcW w:w="6284" w:type="dxa"/>
            <w:shd w:val="clear" w:color="auto" w:fill="auto"/>
          </w:tcPr>
          <w:p w:rsidR="00EB0A9F" w:rsidRPr="00EB0A9F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9F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  <w:r w:rsidR="00D34841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«Нумерация чисел </w:t>
            </w:r>
            <w:r w:rsidRPr="00EB0A9F">
              <w:rPr>
                <w:rFonts w:ascii="Times New Roman" w:hAnsi="Times New Roman"/>
                <w:b/>
                <w:sz w:val="24"/>
                <w:szCs w:val="24"/>
              </w:rPr>
              <w:t>в пределах 100».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Решение примеров, увеличение и уменьшение числа на несколько единиц, сложение и вычитание чисел, полученных при измерении мерами длины, решение составной задачи. Построение углов.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30.09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 </w:t>
            </w:r>
            <w:r w:rsidRPr="00EB0A9F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="00D34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841" w:rsidRPr="00D34841">
              <w:rPr>
                <w:rFonts w:ascii="Times New Roman" w:hAnsi="Times New Roman"/>
                <w:sz w:val="24"/>
                <w:szCs w:val="24"/>
              </w:rPr>
              <w:t>«Нумерация чисел в пределах 100».</w:t>
            </w:r>
            <w:r w:rsidRPr="00EB0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66F">
              <w:rPr>
                <w:rFonts w:ascii="Times New Roman" w:hAnsi="Times New Roman"/>
                <w:sz w:val="24"/>
                <w:szCs w:val="24"/>
              </w:rPr>
              <w:t xml:space="preserve"> Мера массы.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Уточнить знания о приборах для измерения: весы, гири; познакомить с новой единицей массы – центнером и соотношением его с другой   мерой массы.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2.10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Получение круглых десятков путём сложения двузначного числа с однозначным.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Совершенствовать вычислительные навыки и умения решать и составлять задачи на увеличение и уменьшение числа на несколько единиц. 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5.10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Порядок действий в примерах со скобками.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навыки; повторить порядок действий в примерах со скобками и первой и второй ступени;</w:t>
            </w:r>
          </w:p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 повторить меры длины.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6.10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Вычитание в пределах 100 с переходом через разряд: примеры вида 40 -2.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навыки, умение сравнивать взаимообратные примеры.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7.10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Вычитание в пределах 100 с переходом через разряд: примеры вида 30 -12.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навыки; повторить порядок действий в примерах со скобками.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9.10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Вычитание в пределах 100 с переходом через разряд: примеры вида 100 – 4.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навыки; повторить порядок действий в примерах со скобками.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Работа по составлению задач по краткой записи. Вычитание чисел из круглых десятков.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Учить составлять задачи на увеличение и уменьшение числа в несколько раз</w:t>
            </w:r>
          </w:p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0A9F" w:rsidRPr="00EB52AB" w:rsidTr="0059061F">
        <w:trPr>
          <w:trHeight w:val="577"/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Проверка сложения вычитанием и проверка вычитания сложением. 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Повторить названия компонентов вычитания; совершенствовать вычислительные навыки.</w:t>
            </w:r>
          </w:p>
        </w:tc>
      </w:tr>
      <w:tr w:rsidR="00EB0A9F" w:rsidRPr="00EB52AB" w:rsidTr="0059061F">
        <w:trPr>
          <w:jc w:val="center"/>
        </w:trPr>
        <w:tc>
          <w:tcPr>
            <w:tcW w:w="709" w:type="dxa"/>
          </w:tcPr>
          <w:p w:rsidR="00EB0A9F" w:rsidRPr="00EB52AB" w:rsidRDefault="00EB0A9F" w:rsidP="00EB0A9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B0A9F" w:rsidRPr="002C347C" w:rsidRDefault="00EB0A9F" w:rsidP="00EB0A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6284" w:type="dxa"/>
            <w:shd w:val="clear" w:color="auto" w:fill="auto"/>
          </w:tcPr>
          <w:p w:rsidR="00EB0A9F" w:rsidRPr="00660D9D" w:rsidRDefault="00EB0A9F" w:rsidP="00EB0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Нахождение суммы и увеличение на несколько единиц. Построение окружности с помощи циркуля.</w:t>
            </w:r>
          </w:p>
        </w:tc>
        <w:tc>
          <w:tcPr>
            <w:tcW w:w="992" w:type="dxa"/>
          </w:tcPr>
          <w:p w:rsidR="00EB0A9F" w:rsidRPr="00DD681E" w:rsidRDefault="00EB0A9F" w:rsidP="00EB0A9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Повторить названия компонентов вычитания; совершенствовать вычислительные навыки.</w:t>
            </w:r>
          </w:p>
          <w:p w:rsidR="00EB0A9F" w:rsidRPr="008E34BE" w:rsidRDefault="00EB0A9F" w:rsidP="00EB0A9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6284" w:type="dxa"/>
            <w:shd w:val="clear" w:color="auto" w:fill="auto"/>
          </w:tcPr>
          <w:p w:rsidR="00D34841" w:rsidRPr="00D34841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84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за </w:t>
            </w:r>
            <w:r w:rsidR="002F407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D34841">
              <w:rPr>
                <w:rFonts w:ascii="Times New Roman" w:hAnsi="Times New Roman"/>
                <w:b/>
                <w:sz w:val="24"/>
                <w:szCs w:val="24"/>
              </w:rPr>
              <w:t>четверть по теме «Сложение и вычитание в пределах 100»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Проверка умения выполнять сложение и вычитание в пр. 100 без перехода через разряд и с переходом, решать составную арифметическую задачу, строить окружность.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41">
              <w:rPr>
                <w:rFonts w:ascii="Times New Roman" w:hAnsi="Times New Roman"/>
                <w:sz w:val="24"/>
                <w:szCs w:val="24"/>
              </w:rPr>
              <w:t>Анализ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работы. Работа над ошибками по теме </w:t>
            </w:r>
            <w:r w:rsidRPr="00D34841">
              <w:rPr>
                <w:rFonts w:ascii="Times New Roman" w:hAnsi="Times New Roman"/>
                <w:sz w:val="24"/>
                <w:szCs w:val="24"/>
              </w:rPr>
              <w:t>«Сложение и вычитание в пределах 100»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 Повторить переместительное свойство сложения, меры длины:  1 дм,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E34BE">
                <w:rPr>
                  <w:rFonts w:ascii="Times New Roman" w:hAnsi="Times New Roman"/>
                  <w:sz w:val="16"/>
                  <w:szCs w:val="16"/>
                </w:rPr>
                <w:t>1 м</w:t>
              </w:r>
            </w:smartTag>
            <w:r w:rsidRPr="008E34BE">
              <w:rPr>
                <w:rFonts w:ascii="Times New Roman" w:hAnsi="Times New Roman"/>
                <w:sz w:val="16"/>
                <w:szCs w:val="16"/>
              </w:rPr>
              <w:t>; совершенствовать вычислительные навыки и умение ставить вопросы к условию задачи.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 без перехода через разряд.</w:t>
            </w:r>
            <w:r>
              <w:t xml:space="preserve"> </w:t>
            </w:r>
            <w:r w:rsidRPr="00D34841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 Повторить переместительное свойство сложения, меры длины:  1 дм,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E34BE">
                <w:rPr>
                  <w:rFonts w:ascii="Times New Roman" w:hAnsi="Times New Roman"/>
                  <w:sz w:val="16"/>
                  <w:szCs w:val="16"/>
                </w:rPr>
                <w:t>1 м</w:t>
              </w:r>
            </w:smartTag>
            <w:r w:rsidRPr="008E34BE">
              <w:rPr>
                <w:rFonts w:ascii="Times New Roman" w:hAnsi="Times New Roman"/>
                <w:sz w:val="16"/>
                <w:szCs w:val="16"/>
              </w:rPr>
              <w:t>; совершенствовать вычислительные навыки и умение ставить вопросы к условию задачи.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Сложение в пр.100 с переходом через разряд.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Познакомить со способом сложения двузначного числа с однозначным числом с переходом через разряд; повторить состав двузначных чисел.</w:t>
            </w:r>
          </w:p>
        </w:tc>
      </w:tr>
      <w:tr w:rsidR="00D34841" w:rsidRPr="00EB52AB" w:rsidTr="00A3450A">
        <w:trPr>
          <w:jc w:val="center"/>
        </w:trPr>
        <w:tc>
          <w:tcPr>
            <w:tcW w:w="709" w:type="dxa"/>
            <w:shd w:val="clear" w:color="auto" w:fill="EEECE1" w:themeFill="background2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23.10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Письменное сложение с переходом через разряд.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Познакомить с новым способом нахождения суммы двузначных чисел.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Вычитание в пр.100 с переходом через разряд.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Познакомить со способом вычитания из двузначного числа однозначное число с переходом через разряд; повторить таблицу сложения и вычитания в пределах 100 и способы</w:t>
            </w:r>
          </w:p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проверки вычитания сложением.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Письменное выч</w:t>
            </w:r>
            <w:r>
              <w:rPr>
                <w:rFonts w:ascii="Times New Roman" w:hAnsi="Times New Roman"/>
                <w:sz w:val="24"/>
                <w:szCs w:val="24"/>
              </w:rPr>
              <w:t>итание с переходом через разряд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Познакомить с новым способом нахождения суммы двузначных чисел; повторить название компонентов; повторить единицы длины.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100. Закрепление изученного.</w:t>
            </w:r>
            <w:r w:rsidR="00BD6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6844" w:rsidRPr="00BD6844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сложения и вычитания в пределах 100 с переходом через разряд и закрепить письменное сложение двузначных чисел.</w:t>
            </w:r>
          </w:p>
        </w:tc>
      </w:tr>
      <w:tr w:rsidR="00D34841" w:rsidRPr="00EB52AB" w:rsidTr="0059061F">
        <w:trPr>
          <w:trHeight w:val="558"/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Письменное сложение и вычитание в пределах100 с переходом через разряд.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вычитания в пределах 100 с переходом через разряд и закрепить письменное сложение и вычитание двузначных чисел.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Решение задач, содержащих отношения «больше на …, меньше на …» 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 и умения решать и составлять задачи на увеличение и уменьшение числа на несколько единиц.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Прямоугольник. Построение прямоугольника.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 и умения соотносить меры длины между собой.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Повторение мер стоимости, массы, длины.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Совершенствовать вычислительные навыки и умения решать составные задачи на нахождение величин. 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Повторение сложения и вычитания в пределах100 с переходом через разряд. </w:t>
            </w:r>
            <w:r w:rsidRPr="00BD6844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 и умения решать задачи на увеличение и уменьшение числа на несколько единиц.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множение числа 2 и деление на 2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 Повторить смысл действия умножения, названия компонентов умножения и деления; совершенствовать навыки умножения числа 2 и деления на 2.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Умножение числа 3.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числа 3 и умения решать задачи на нахождение произведения.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Порядок выполнения действий первой и второй ступени.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Повторить порядок действий в примерах, содержащих действия первой ступени: сложение или вычитание и действия второй ступени: умножение или деление.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Деление на три равные части.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числа 3 и деления на три части; умения решать задачи на уменьшение числа в несколько раз; повторить единицы времени и их соотношение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Умножение и деление чисел 2 и 3.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чисел 2, 3 и деления на две, три части в решении задач и примеров; повторить названия компонентов деления и умножения.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C37E6D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E6D">
              <w:rPr>
                <w:rFonts w:ascii="Times New Roman" w:hAnsi="Times New Roman"/>
                <w:sz w:val="24"/>
                <w:szCs w:val="24"/>
              </w:rPr>
              <w:t>Умножение и деление чисел 2 и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 </w:t>
            </w:r>
            <w:r w:rsidR="00D34841" w:rsidRPr="00C37E6D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Совершенствовать вычислительные навыки и умения решать задачи на нахождение частного.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Умножение числа 4 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Познакомить с новыми случаями умножения числа 4 в пределах 100; совершенствовать навыки умножения числа 4 и умения решать задачи на нахождение произведения.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Таблица умножения числа 4 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числа 4 и умения составлять задачи по картинке и решать их; повторить знаки &lt;,&gt;, =.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1.12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Линии: прямая, кривая, ломаная, луч.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Закрепить знания о геометрических понятиях: прямая, кривая, ломаная, луч и умение различать их.</w:t>
            </w:r>
          </w:p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2.12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 Деление на 4 равные части. Таблица деления на число 4.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числа 4 и деления на четыре части; умения решать задачи на деление; повторить переместительное свойство умножения.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4.12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Порядок действий в примерах со скобками и в примерах, содержащих д</w:t>
            </w:r>
            <w:r>
              <w:rPr>
                <w:rFonts w:ascii="Times New Roman" w:hAnsi="Times New Roman"/>
                <w:sz w:val="24"/>
                <w:szCs w:val="24"/>
              </w:rPr>
              <w:t>ействия первой и второй ступени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Совершенствовать вычислительные навыки и умения решать задачи на нахождение частного. </w:t>
            </w:r>
          </w:p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7.12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Таблицы умножения и деления чисел 2, 3, 4.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чисел 2, 3,4  и деления на две, три, четыре части в решении задач и примеров; повторить знаки &lt;, &gt;,= при сравнении  чисел, полученных при измерении  длины.</w:t>
            </w:r>
          </w:p>
        </w:tc>
      </w:tr>
      <w:tr w:rsidR="00D34841" w:rsidRPr="00EB52AB" w:rsidTr="0059061F">
        <w:trPr>
          <w:jc w:val="center"/>
        </w:trPr>
        <w:tc>
          <w:tcPr>
            <w:tcW w:w="709" w:type="dxa"/>
          </w:tcPr>
          <w:p w:rsidR="00D34841" w:rsidRPr="00EB52AB" w:rsidRDefault="00D34841" w:rsidP="00D3484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34841" w:rsidRPr="002C347C" w:rsidRDefault="00D34841" w:rsidP="00D3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8.12</w:t>
            </w:r>
          </w:p>
        </w:tc>
        <w:tc>
          <w:tcPr>
            <w:tcW w:w="6284" w:type="dxa"/>
            <w:shd w:val="clear" w:color="auto" w:fill="auto"/>
          </w:tcPr>
          <w:p w:rsidR="00D34841" w:rsidRPr="00660D9D" w:rsidRDefault="00D34841" w:rsidP="00D348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Замкнутая и незамкнутая кривые. Окружность. Дуга.</w:t>
            </w:r>
            <w:r w:rsidR="0041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816" w:rsidRPr="00415816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D34841" w:rsidRPr="00DD681E" w:rsidRDefault="00D34841" w:rsidP="00D3484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Познакомить с понятиями: замкнутая и незамкнутая кривые, дуга; совершенствовать навыки деления на две, три, четыре части.</w:t>
            </w:r>
          </w:p>
          <w:p w:rsidR="00D34841" w:rsidRPr="008E34BE" w:rsidRDefault="00D34841" w:rsidP="00D3484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5816" w:rsidRPr="00EB52AB" w:rsidTr="0059061F">
        <w:trPr>
          <w:jc w:val="center"/>
        </w:trPr>
        <w:tc>
          <w:tcPr>
            <w:tcW w:w="709" w:type="dxa"/>
          </w:tcPr>
          <w:p w:rsidR="00415816" w:rsidRPr="00EB52AB" w:rsidRDefault="00415816" w:rsidP="004158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15816" w:rsidRPr="002C347C" w:rsidRDefault="00415816" w:rsidP="004158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9.12</w:t>
            </w:r>
          </w:p>
        </w:tc>
        <w:tc>
          <w:tcPr>
            <w:tcW w:w="6284" w:type="dxa"/>
            <w:shd w:val="clear" w:color="auto" w:fill="auto"/>
          </w:tcPr>
          <w:p w:rsidR="00415816" w:rsidRPr="00660D9D" w:rsidRDefault="00415816" w:rsidP="00415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Умножение числа 5. Таблица умножения </w:t>
            </w:r>
            <w:r>
              <w:rPr>
                <w:rFonts w:ascii="Times New Roman" w:hAnsi="Times New Roman"/>
                <w:sz w:val="24"/>
                <w:szCs w:val="24"/>
              </w:rPr>
              <w:t>числа 5.</w:t>
            </w:r>
          </w:p>
        </w:tc>
        <w:tc>
          <w:tcPr>
            <w:tcW w:w="992" w:type="dxa"/>
          </w:tcPr>
          <w:p w:rsidR="00415816" w:rsidRPr="00DD681E" w:rsidRDefault="00415816" w:rsidP="0041581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15816" w:rsidRPr="008E34BE" w:rsidRDefault="00415816" w:rsidP="0041581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Познакомить с новыми случаями умножения числа 5 в пределах 100; совершенствовать навыки умножения числа 5 и умения решать задачи на нахождение произведения; повторить переместительное свойство умножения.</w:t>
            </w:r>
          </w:p>
        </w:tc>
      </w:tr>
      <w:tr w:rsidR="00415816" w:rsidRPr="00EB52AB" w:rsidTr="0059061F">
        <w:trPr>
          <w:jc w:val="center"/>
        </w:trPr>
        <w:tc>
          <w:tcPr>
            <w:tcW w:w="709" w:type="dxa"/>
          </w:tcPr>
          <w:p w:rsidR="00415816" w:rsidRPr="00EB52AB" w:rsidRDefault="00415816" w:rsidP="004158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15816" w:rsidRPr="002C347C" w:rsidRDefault="00415816" w:rsidP="004158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11.12</w:t>
            </w:r>
          </w:p>
        </w:tc>
        <w:tc>
          <w:tcPr>
            <w:tcW w:w="6284" w:type="dxa"/>
            <w:shd w:val="clear" w:color="auto" w:fill="auto"/>
          </w:tcPr>
          <w:p w:rsidR="00415816" w:rsidRPr="00660D9D" w:rsidRDefault="00415816" w:rsidP="00415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Определение стоимости по цене и количеству.</w:t>
            </w:r>
          </w:p>
        </w:tc>
        <w:tc>
          <w:tcPr>
            <w:tcW w:w="992" w:type="dxa"/>
          </w:tcPr>
          <w:p w:rsidR="00415816" w:rsidRPr="00DD681E" w:rsidRDefault="00415816" w:rsidP="0041581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15816" w:rsidRPr="008E34BE" w:rsidRDefault="00415816" w:rsidP="0041581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Продолжать учить решать задачи на нахождение стоимости; совершенствовать вычислительные навыки; повторение изученных случаев таблицы умножения и деления.</w:t>
            </w:r>
          </w:p>
        </w:tc>
      </w:tr>
      <w:tr w:rsidR="00415816" w:rsidRPr="00EB52AB" w:rsidTr="0059061F">
        <w:trPr>
          <w:jc w:val="center"/>
        </w:trPr>
        <w:tc>
          <w:tcPr>
            <w:tcW w:w="709" w:type="dxa"/>
          </w:tcPr>
          <w:p w:rsidR="00415816" w:rsidRPr="00EB52AB" w:rsidRDefault="00415816" w:rsidP="004158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15816" w:rsidRPr="002C347C" w:rsidRDefault="00415816" w:rsidP="004158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</w:t>
            </w:r>
          </w:p>
        </w:tc>
        <w:tc>
          <w:tcPr>
            <w:tcW w:w="6284" w:type="dxa"/>
            <w:shd w:val="clear" w:color="auto" w:fill="auto"/>
          </w:tcPr>
          <w:p w:rsidR="00415816" w:rsidRPr="00660D9D" w:rsidRDefault="00415816" w:rsidP="00415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Умножение чисел 2, </w:t>
            </w:r>
            <w:r>
              <w:rPr>
                <w:rFonts w:ascii="Times New Roman" w:hAnsi="Times New Roman"/>
                <w:sz w:val="24"/>
                <w:szCs w:val="24"/>
              </w:rPr>
              <w:t>3, 4,5. Деление числа на 2, 3,4</w:t>
            </w:r>
          </w:p>
        </w:tc>
        <w:tc>
          <w:tcPr>
            <w:tcW w:w="992" w:type="dxa"/>
          </w:tcPr>
          <w:p w:rsidR="00415816" w:rsidRPr="00DD681E" w:rsidRDefault="00415816" w:rsidP="0041581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15816" w:rsidRPr="008E34BE" w:rsidRDefault="00415816" w:rsidP="0041581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чисел 2, 3,4,5   и деления на 2,3,4,5 частей в решении задач и примеров.</w:t>
            </w:r>
          </w:p>
        </w:tc>
      </w:tr>
      <w:tr w:rsidR="00415816" w:rsidRPr="00EB52AB" w:rsidTr="0059061F">
        <w:trPr>
          <w:jc w:val="center"/>
        </w:trPr>
        <w:tc>
          <w:tcPr>
            <w:tcW w:w="709" w:type="dxa"/>
          </w:tcPr>
          <w:p w:rsidR="00415816" w:rsidRPr="00EB52AB" w:rsidRDefault="00415816" w:rsidP="004158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15816" w:rsidRPr="002C347C" w:rsidRDefault="00415816" w:rsidP="004158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15.12</w:t>
            </w:r>
          </w:p>
        </w:tc>
        <w:tc>
          <w:tcPr>
            <w:tcW w:w="6284" w:type="dxa"/>
            <w:shd w:val="clear" w:color="auto" w:fill="auto"/>
          </w:tcPr>
          <w:p w:rsidR="00415816" w:rsidRPr="00660D9D" w:rsidRDefault="00415816" w:rsidP="00415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Деление на 5 равных частей. Таблица деления на 5.</w:t>
            </w:r>
          </w:p>
        </w:tc>
        <w:tc>
          <w:tcPr>
            <w:tcW w:w="992" w:type="dxa"/>
          </w:tcPr>
          <w:p w:rsidR="00415816" w:rsidRPr="00DD681E" w:rsidRDefault="00415816" w:rsidP="0041581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15816" w:rsidRPr="008E34BE" w:rsidRDefault="00415816" w:rsidP="0041581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числа 5 и деления на пять частей, умение пользоваться связью между умножением и делением.</w:t>
            </w:r>
          </w:p>
        </w:tc>
      </w:tr>
      <w:tr w:rsidR="00415816" w:rsidRPr="00EB52AB" w:rsidTr="0059061F">
        <w:trPr>
          <w:jc w:val="center"/>
        </w:trPr>
        <w:tc>
          <w:tcPr>
            <w:tcW w:w="709" w:type="dxa"/>
          </w:tcPr>
          <w:p w:rsidR="00415816" w:rsidRPr="00EB52AB" w:rsidRDefault="00415816" w:rsidP="004158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15816" w:rsidRPr="002C347C" w:rsidRDefault="00415816" w:rsidP="004158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16.12</w:t>
            </w:r>
          </w:p>
        </w:tc>
        <w:tc>
          <w:tcPr>
            <w:tcW w:w="6284" w:type="dxa"/>
            <w:shd w:val="clear" w:color="auto" w:fill="auto"/>
          </w:tcPr>
          <w:p w:rsidR="00415816" w:rsidRPr="00660D9D" w:rsidRDefault="00415816" w:rsidP="00415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Увеличение числа в несколько раз.</w:t>
            </w:r>
          </w:p>
        </w:tc>
        <w:tc>
          <w:tcPr>
            <w:tcW w:w="992" w:type="dxa"/>
          </w:tcPr>
          <w:p w:rsidR="00415816" w:rsidRPr="00DD681E" w:rsidRDefault="00415816" w:rsidP="0041581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15816" w:rsidRPr="008E34BE" w:rsidRDefault="00415816" w:rsidP="0041581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Учить детей тому, что, если число надо увеличить в несколько раз, его надо умножить; повторить таблицы умножения и деления.</w:t>
            </w:r>
          </w:p>
        </w:tc>
      </w:tr>
      <w:tr w:rsidR="00415816" w:rsidRPr="00EB52AB" w:rsidTr="0059061F">
        <w:trPr>
          <w:jc w:val="center"/>
        </w:trPr>
        <w:tc>
          <w:tcPr>
            <w:tcW w:w="709" w:type="dxa"/>
          </w:tcPr>
          <w:p w:rsidR="00415816" w:rsidRPr="00EB52AB" w:rsidRDefault="00415816" w:rsidP="004158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15816" w:rsidRPr="002C347C" w:rsidRDefault="00415816" w:rsidP="004158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18.12</w:t>
            </w:r>
          </w:p>
        </w:tc>
        <w:tc>
          <w:tcPr>
            <w:tcW w:w="6284" w:type="dxa"/>
            <w:shd w:val="clear" w:color="auto" w:fill="auto"/>
          </w:tcPr>
          <w:p w:rsidR="00415816" w:rsidRPr="00660D9D" w:rsidRDefault="00415816" w:rsidP="00415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Уменьшение числа в несколько раз.</w:t>
            </w:r>
          </w:p>
        </w:tc>
        <w:tc>
          <w:tcPr>
            <w:tcW w:w="992" w:type="dxa"/>
          </w:tcPr>
          <w:p w:rsidR="00415816" w:rsidRPr="00DD681E" w:rsidRDefault="00415816" w:rsidP="0041581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15816" w:rsidRPr="008E34BE" w:rsidRDefault="00415816" w:rsidP="0041581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Учить детей тому, что, если число надо уменьшить в несколько раз, его надо разделить; повторить таблицы умножения и деления, знаки &lt;,&gt;, =.</w:t>
            </w:r>
          </w:p>
        </w:tc>
      </w:tr>
      <w:tr w:rsidR="00782B4C" w:rsidRPr="00EB52AB" w:rsidTr="0059061F">
        <w:trPr>
          <w:jc w:val="center"/>
        </w:trPr>
        <w:tc>
          <w:tcPr>
            <w:tcW w:w="709" w:type="dxa"/>
          </w:tcPr>
          <w:p w:rsidR="00782B4C" w:rsidRPr="00EB52AB" w:rsidRDefault="00782B4C" w:rsidP="00782B4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82B4C" w:rsidRPr="002C347C" w:rsidRDefault="00782B4C" w:rsidP="00782B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</w:t>
            </w:r>
          </w:p>
        </w:tc>
        <w:tc>
          <w:tcPr>
            <w:tcW w:w="6284" w:type="dxa"/>
            <w:shd w:val="clear" w:color="auto" w:fill="auto"/>
          </w:tcPr>
          <w:p w:rsidR="00782B4C" w:rsidRPr="00660D9D" w:rsidRDefault="00782B4C" w:rsidP="002F40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1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№3 </w:t>
            </w:r>
            <w:r w:rsidR="002F4077">
              <w:rPr>
                <w:rFonts w:ascii="Times New Roman" w:hAnsi="Times New Roman"/>
                <w:b/>
                <w:sz w:val="24"/>
                <w:szCs w:val="24"/>
              </w:rPr>
              <w:t xml:space="preserve">за 2 четверть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  <w:r w:rsidRPr="00415816">
              <w:rPr>
                <w:rFonts w:ascii="Times New Roman" w:hAnsi="Times New Roman"/>
                <w:b/>
                <w:sz w:val="24"/>
                <w:szCs w:val="24"/>
              </w:rPr>
              <w:t xml:space="preserve">«Умножение и деление чисел 2,3,4,5»  </w:t>
            </w:r>
          </w:p>
        </w:tc>
        <w:tc>
          <w:tcPr>
            <w:tcW w:w="992" w:type="dxa"/>
          </w:tcPr>
          <w:p w:rsidR="00782B4C" w:rsidRPr="00DD681E" w:rsidRDefault="00782B4C" w:rsidP="00782B4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782B4C" w:rsidRPr="008E34BE" w:rsidRDefault="00782B4C" w:rsidP="00782B4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Проверка знания таблицы умножения; умения решать задачу в 2 действия, одно из которых умножение; строить ломаную и вычислять ее длину</w:t>
            </w:r>
          </w:p>
        </w:tc>
      </w:tr>
      <w:tr w:rsidR="00782B4C" w:rsidRPr="00EB52AB" w:rsidTr="0059061F">
        <w:trPr>
          <w:jc w:val="center"/>
        </w:trPr>
        <w:tc>
          <w:tcPr>
            <w:tcW w:w="709" w:type="dxa"/>
          </w:tcPr>
          <w:p w:rsidR="00782B4C" w:rsidRPr="00EB52AB" w:rsidRDefault="00782B4C" w:rsidP="00782B4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82B4C" w:rsidRDefault="00782B4C" w:rsidP="00782B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22.12</w:t>
            </w:r>
          </w:p>
        </w:tc>
        <w:tc>
          <w:tcPr>
            <w:tcW w:w="6284" w:type="dxa"/>
            <w:shd w:val="clear" w:color="auto" w:fill="auto"/>
          </w:tcPr>
          <w:p w:rsidR="00782B4C" w:rsidRPr="00660D9D" w:rsidRDefault="00782B4C" w:rsidP="00782B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 </w:t>
            </w:r>
            <w:r w:rsidRPr="00782B4C">
              <w:rPr>
                <w:rFonts w:ascii="Times New Roman" w:hAnsi="Times New Roman"/>
                <w:sz w:val="24"/>
                <w:szCs w:val="24"/>
              </w:rPr>
              <w:t xml:space="preserve">по теме «Умножение и деление чисел 2,3,4,5»  </w:t>
            </w:r>
          </w:p>
        </w:tc>
        <w:tc>
          <w:tcPr>
            <w:tcW w:w="992" w:type="dxa"/>
          </w:tcPr>
          <w:p w:rsidR="00782B4C" w:rsidRPr="00DD681E" w:rsidRDefault="00782B4C" w:rsidP="00782B4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782B4C" w:rsidRPr="008E34BE" w:rsidRDefault="00782B4C" w:rsidP="00782B4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Совершенствовать навыки умножения чисел 2, 3,4 и деления на две, три, четыре части в решении задач и примеров.</w:t>
            </w:r>
          </w:p>
        </w:tc>
      </w:tr>
      <w:tr w:rsidR="00782B4C" w:rsidRPr="00EB52AB" w:rsidTr="0059061F">
        <w:trPr>
          <w:jc w:val="center"/>
        </w:trPr>
        <w:tc>
          <w:tcPr>
            <w:tcW w:w="709" w:type="dxa"/>
          </w:tcPr>
          <w:p w:rsidR="00782B4C" w:rsidRPr="00EB52AB" w:rsidRDefault="00782B4C" w:rsidP="00782B4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82B4C" w:rsidRPr="002C347C" w:rsidRDefault="00782B4C" w:rsidP="00782B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23.12</w:t>
            </w:r>
          </w:p>
        </w:tc>
        <w:tc>
          <w:tcPr>
            <w:tcW w:w="6284" w:type="dxa"/>
            <w:shd w:val="clear" w:color="auto" w:fill="auto"/>
          </w:tcPr>
          <w:p w:rsidR="00782B4C" w:rsidRPr="00660D9D" w:rsidRDefault="00782B4C" w:rsidP="00782B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Нахождение произведения и частного (решение задач).</w:t>
            </w:r>
          </w:p>
        </w:tc>
        <w:tc>
          <w:tcPr>
            <w:tcW w:w="992" w:type="dxa"/>
          </w:tcPr>
          <w:p w:rsidR="00782B4C" w:rsidRPr="00DD681E" w:rsidRDefault="00782B4C" w:rsidP="00782B4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782B4C" w:rsidRPr="008E34BE" w:rsidRDefault="00782B4C" w:rsidP="00782B4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Совершенствовать вычислительные навыки и умения решать и составлять задачи на увеличение и уменьшение числа в несколько раз. </w:t>
            </w:r>
          </w:p>
        </w:tc>
      </w:tr>
      <w:tr w:rsidR="00782B4C" w:rsidRPr="00EB52AB" w:rsidTr="0059061F">
        <w:trPr>
          <w:jc w:val="center"/>
        </w:trPr>
        <w:tc>
          <w:tcPr>
            <w:tcW w:w="709" w:type="dxa"/>
          </w:tcPr>
          <w:p w:rsidR="00782B4C" w:rsidRPr="00EB52AB" w:rsidRDefault="00782B4C" w:rsidP="00782B4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782B4C" w:rsidRPr="002C347C" w:rsidRDefault="00782B4C" w:rsidP="00782B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25.12</w:t>
            </w:r>
          </w:p>
        </w:tc>
        <w:tc>
          <w:tcPr>
            <w:tcW w:w="6284" w:type="dxa"/>
            <w:shd w:val="clear" w:color="auto" w:fill="auto"/>
          </w:tcPr>
          <w:p w:rsidR="00782B4C" w:rsidRPr="00660D9D" w:rsidRDefault="00782B4C" w:rsidP="00782B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Замкнутые и незамкнутые ломаные.</w:t>
            </w:r>
          </w:p>
        </w:tc>
        <w:tc>
          <w:tcPr>
            <w:tcW w:w="992" w:type="dxa"/>
          </w:tcPr>
          <w:p w:rsidR="00782B4C" w:rsidRPr="00DD681E" w:rsidRDefault="00782B4C" w:rsidP="00782B4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782B4C" w:rsidRPr="008E34BE" w:rsidRDefault="00782B4C" w:rsidP="00782B4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Учить различать замкнутые и незамкнутые ломаные и чертить их; повторить таблицы умножения и деления.</w:t>
            </w:r>
          </w:p>
          <w:p w:rsidR="00782B4C" w:rsidRPr="008E34BE" w:rsidRDefault="00782B4C" w:rsidP="00782B4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8F7" w:rsidRPr="00EB52AB" w:rsidTr="00B24438">
        <w:trPr>
          <w:jc w:val="center"/>
        </w:trPr>
        <w:tc>
          <w:tcPr>
            <w:tcW w:w="709" w:type="dxa"/>
            <w:shd w:val="clear" w:color="auto" w:fill="auto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563">
              <w:rPr>
                <w:rFonts w:ascii="Times New Roman" w:hAnsi="Times New Roman"/>
                <w:b/>
                <w:sz w:val="28"/>
                <w:szCs w:val="28"/>
              </w:rPr>
              <w:t>28.12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B4C">
              <w:rPr>
                <w:rFonts w:ascii="Times New Roman" w:hAnsi="Times New Roman"/>
                <w:sz w:val="24"/>
                <w:szCs w:val="24"/>
              </w:rPr>
              <w:t>Умножение и деление чисел 2,3,4,5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0D9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Совершенствовать вычислительные навыки и умения решать и составлять задачи на увеличение и уменьшение числа в несколько раз.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12.01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Закрепление изученных таблиц</w:t>
            </w:r>
            <w:r w:rsidR="00345172">
              <w:rPr>
                <w:rFonts w:ascii="Times New Roman" w:hAnsi="Times New Roman"/>
                <w:sz w:val="24"/>
                <w:szCs w:val="24"/>
              </w:rPr>
              <w:t>ы</w:t>
            </w:r>
            <w:r w:rsidRPr="00660D9D">
              <w:rPr>
                <w:rFonts w:ascii="Times New Roman" w:hAnsi="Times New Roman"/>
                <w:sz w:val="24"/>
                <w:szCs w:val="24"/>
              </w:rPr>
              <w:t xml:space="preserve"> умножения.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 и умения решать и составлять задачи на увеличение и уменьшение числа в несколько раз.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13.01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345172" w:rsidP="003451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таблицы деления.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 и умения решать и составлять задачи на увеличение и уменьшение числа в несколько раз.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15.01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Закрепление изученных таблиц умножения</w:t>
            </w:r>
            <w:r w:rsidR="00345172">
              <w:rPr>
                <w:rFonts w:ascii="Times New Roman" w:hAnsi="Times New Roman"/>
                <w:sz w:val="24"/>
                <w:szCs w:val="24"/>
              </w:rPr>
              <w:t xml:space="preserve"> и деления</w:t>
            </w:r>
            <w:r w:rsidRPr="00660D9D">
              <w:rPr>
                <w:rFonts w:ascii="Times New Roman" w:hAnsi="Times New Roman"/>
                <w:sz w:val="24"/>
                <w:szCs w:val="24"/>
              </w:rPr>
              <w:t>.</w:t>
            </w:r>
            <w:r w:rsidR="00345172" w:rsidRPr="00345172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 и умения решать и составлять задачи на увеличение и уменьшение числа в несколько раз.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Умножение числа 6. Таблица умножения числа 6.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Познакомить с новыми случаями умножения числа 6 в пределах 100; совершенствовать навыки умноже ния числа 6 и умения решать задачи на нахождение произведения; повторить переместительное свойство умножения.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19.01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Нахождение произведения (решение задач). Действия первой и второй ступени.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числа 6 и умения составлять задачи по картинке и решать их; повторить сложение и вычитание с переходом через разряд в пределах 100.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20.01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Деление на 6 равных Таблица деления на 6.</w:t>
            </w:r>
            <w:r>
              <w:rPr>
                <w:rFonts w:ascii="Times New Roman" w:hAnsi="Times New Roman"/>
                <w:sz w:val="24"/>
                <w:szCs w:val="24"/>
              </w:rPr>
              <w:t>частей.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числа и деления на шесть частей, умение пользоваться связью между умножением и делением.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22.01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Таблица умножения чисел 2, 3, 4, 5, 6 и соответствующие случаи деления.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чисел 2, 3,4,5,6   и деления на 2,3,4,5,6 частей в решении задач и примеров; повторение мер времени:1 сут, 1 месяц,1 час, 1мин, названий и последовательности месяцев.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Порядок действий в примерах со скобками. 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чисел 2, 3,4,5,6   и деления на 2,3,4,5,6 частей в решении задач и примеров; повторить порядок действий в примерах со скобками.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26.01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Ломаная. </w:t>
            </w:r>
            <w:r w:rsidRPr="00660D9D">
              <w:rPr>
                <w:rFonts w:ascii="Times New Roman" w:hAnsi="Times New Roman"/>
                <w:sz w:val="24"/>
                <w:szCs w:val="24"/>
              </w:rPr>
              <w:t>Длина ломаной линии.</w:t>
            </w:r>
            <w:r w:rsidR="0028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FE8" w:rsidRPr="00287FE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чисел 2, 3,4,5,6   и деления на 2,3,4,5,6 частей в решении задач и примеров; повторить порядок действий в примерах со скобками.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27.01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8F7">
              <w:rPr>
                <w:rFonts w:ascii="Times New Roman" w:hAnsi="Times New Roman"/>
                <w:sz w:val="24"/>
                <w:szCs w:val="24"/>
              </w:rPr>
              <w:t>Таблица умножения чисел 2, 3, 4, 5, 6 и соответствующие случаи деления.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Проверка знания таблицы умножения; умения решать задачу в 2 действия, одно из которых умножение; строить ломаную и вычислять ее длину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29.01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Нахождение цены по стоимости и количеству.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Продолжать учить решать задачи на нахождение стоимости; совершенст вовать вычислительные навыки; повторение изученных случаев таблицы умножения и деления.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1.02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Умножение числа 7. Таблица умножения числа 7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Познакомить с новыми случаями умножения числа 7 в пределах 100; совершенствовать навыки умножения числа 7 и умения решать задачи на нахождение произведения; повторить переместительное свойство умножения. 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2.02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Деление на 7 равных частей. Таблица деления на 7.</w:t>
            </w:r>
            <w:r w:rsidR="0028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FE8" w:rsidRPr="00287FE8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числа 7 и деления на семь частей,  умение пользоваться связью между умножением и делением.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3.02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Действия первой и второй ступени.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умение устанавливать порядок действий в примерах, содержащих действия первой ступени: сложение или вычитание и действия второй ступени: умножение или деление.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5.02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Прямая линия. Отрезок. Луч.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Повторить геометрические понятия: прямая линия, луч отрезок; совершенствовать вычислительные навыки и умения решать задачи на увеличение и уменьшение числа на несколько единиц.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8.02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Нахождение количества по цене и стоимости.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Продолжать учить решать задачи на нахождение количества по известной цене и стоимости; совершенствовать вычислительные навыки; повторение изученных случаев таблицы умножения и деления.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9.02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Умножение числа 8. Таблица умножения числа 8.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Познакомить с новыми случаями умножения числа 8 в пределах 100; совершенствовать навыки умножения числа 8 и умения решать задачи на нахождение произведения; повторить переместительное свойство умножения. 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10.02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умение выбирать схемы к решению задачи; повторить таблицы умножения и деления и</w:t>
            </w:r>
            <w:r w:rsidR="005906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34BE">
              <w:rPr>
                <w:rFonts w:ascii="Times New Roman" w:hAnsi="Times New Roman"/>
                <w:sz w:val="16"/>
                <w:szCs w:val="16"/>
              </w:rPr>
              <w:t>связь между умножением и делением.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12.02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Деление на 8 равных частей. Таблица деления на 8.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числа 8 и деления на восемь частей, умение пользоваться связью между умножением и делением.</w:t>
            </w:r>
          </w:p>
        </w:tc>
      </w:tr>
      <w:tr w:rsidR="006678F7" w:rsidRPr="00EB52AB" w:rsidTr="0059061F">
        <w:trPr>
          <w:jc w:val="center"/>
        </w:trPr>
        <w:tc>
          <w:tcPr>
            <w:tcW w:w="709" w:type="dxa"/>
          </w:tcPr>
          <w:p w:rsidR="006678F7" w:rsidRPr="00EB52AB" w:rsidRDefault="006678F7" w:rsidP="006678F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6678F7" w:rsidRPr="002C347C" w:rsidRDefault="006678F7" w:rsidP="00667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</w:t>
            </w:r>
          </w:p>
        </w:tc>
        <w:tc>
          <w:tcPr>
            <w:tcW w:w="6284" w:type="dxa"/>
            <w:shd w:val="clear" w:color="auto" w:fill="auto"/>
          </w:tcPr>
          <w:p w:rsidR="006678F7" w:rsidRPr="00660D9D" w:rsidRDefault="006678F7" w:rsidP="00667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Проверка умножения делением.</w:t>
            </w:r>
            <w:r w:rsidR="00E93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3E6" w:rsidRPr="00E933E6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6678F7" w:rsidRPr="00DD681E" w:rsidRDefault="006678F7" w:rsidP="006678F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6678F7" w:rsidRPr="008E34BE" w:rsidRDefault="006678F7" w:rsidP="006678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Закрепить знание о том, что умножение можно проверить делением и деление – умножением.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16.02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Умножением числа 9. Таблица умножения числа 9.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Познакомить с новыми случаями умножения числа 9 в пределах 100; совершенствовать навыки умножения числа 9 и умения решать задачи на нахождение произведения; повторить переместительное свойство умножения. 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17.02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Деление на 9 равных частей. Таблица деления числа 9.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числа 9 и деления на девять частей, умение пользоваться связью между умножением и делением, умения составлять и решать задачи на нахождение частного.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19.02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Совершенствовать навыки умножения чисел 2, 3,4,5,6,7, 8, 9   и деления на 2,3,4,5,6 ,7,8 частей в решении задач и примеров; повторить переместительное свойство умножения. 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Взаимное положение прямых отрезков на плоскости.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Повторить понятие «пересекающиеся прямые»; совершенствовать навыки построения отрезков заданной длины; совершенствовать навыки сложение и вычитание в пр.100 с переходом через разряд.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24.02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Таблица умножения числа 9. 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чисел 2, 3,4,5,6,7,8,9   и деления на 2,3,4,5,6 ,7,8,9 частей в решении задач и примеров, содержащих действия первой ступени и действия второй ступени.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26.02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Умножение единицы и на единицу.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Повторить смысл действия умножения, названия компонентов умножения и деления; совершенствовать навыки умножения числа 1. 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1.03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Деление на 1. </w:t>
            </w:r>
            <w:r w:rsidRPr="00E933E6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чисел 2, 3,4,5,6,7,8,9   и деления на 2,3,4,5,6 ,7,8,9 частей в решении задач и примеров; закрепить знание о том, что умножение можно проверить делением и деление – умножением.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2.03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Взаимное положение окружностей, прямой, отрезка.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Повторить геометрические понятия: окружность, круг, прямая линия, отрезок; совершенствовать вычислительные навыки и умения решать задачи на увеличение и уменьшение числа на несколько единиц.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3.03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Умножением чисел 7,8,</w:t>
            </w:r>
            <w:r w:rsidRPr="00660D9D">
              <w:rPr>
                <w:rFonts w:ascii="Times New Roman" w:hAnsi="Times New Roman"/>
                <w:sz w:val="24"/>
                <w:szCs w:val="24"/>
              </w:rPr>
              <w:t xml:space="preserve"> 9.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Проверка знания таблицы умножения; умения решать задачу в 2 действия, одно из которых умножение или деление; чертить окружность. 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5.03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110102" w:rsidP="001101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равные части. Решение задач. Закрепление.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Совершенствовать навыки умножения чисел 2, 3,4,5,6,7, 8,9   и деления на 2,3,4,5,6 ,7,8,9частей в решении задач и примеров.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9.03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Умножение нуля и на нуль.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Познакомить с новым случаем умножения; совершенствовать умение выбирать порядок действий в примерах разных видов; повторить таблицы умножения и деления и</w:t>
            </w:r>
            <w:r w:rsidR="005906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34BE">
              <w:rPr>
                <w:rFonts w:ascii="Times New Roman" w:hAnsi="Times New Roman"/>
                <w:sz w:val="16"/>
                <w:szCs w:val="16"/>
              </w:rPr>
              <w:t>связь между умножением и делением.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10.03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Деление нуля. Порядок действий в примерах со скобками.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Познакомить с новым случаем деления числа, закрепить умение умножения на единицу, единицы на другие числа.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12.03</w:t>
            </w:r>
          </w:p>
        </w:tc>
        <w:tc>
          <w:tcPr>
            <w:tcW w:w="6284" w:type="dxa"/>
            <w:shd w:val="clear" w:color="auto" w:fill="auto"/>
          </w:tcPr>
          <w:p w:rsidR="00E933E6" w:rsidRPr="00465349" w:rsidRDefault="00E933E6" w:rsidP="002F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4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465349">
              <w:rPr>
                <w:rFonts w:ascii="Times New Roman" w:hAnsi="Times New Roman"/>
                <w:b/>
                <w:sz w:val="24"/>
                <w:szCs w:val="24"/>
              </w:rPr>
              <w:t xml:space="preserve">№4 </w:t>
            </w:r>
            <w:r w:rsidR="002F4077">
              <w:rPr>
                <w:rFonts w:ascii="Times New Roman" w:hAnsi="Times New Roman"/>
                <w:b/>
                <w:sz w:val="24"/>
                <w:szCs w:val="24"/>
              </w:rPr>
              <w:t>за 3 четверть</w:t>
            </w:r>
            <w:r w:rsidR="002F4077" w:rsidRPr="00465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5349">
              <w:rPr>
                <w:rFonts w:ascii="Times New Roman" w:hAnsi="Times New Roman"/>
                <w:b/>
                <w:sz w:val="24"/>
                <w:szCs w:val="24"/>
              </w:rPr>
              <w:t xml:space="preserve">по теме «Таблица умножения </w:t>
            </w:r>
            <w:r w:rsidR="00465349">
              <w:rPr>
                <w:rFonts w:ascii="Times New Roman" w:hAnsi="Times New Roman"/>
                <w:b/>
                <w:sz w:val="24"/>
                <w:szCs w:val="24"/>
              </w:rPr>
              <w:t>и деления</w:t>
            </w:r>
            <w:r w:rsidRPr="0046534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465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Проверка знания таблицы умножения, умения решать задачи на нахождение остатка и деления на равные части; строить пересекающиеся прямые (отрезки).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4653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465349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 w:rsidR="00465349" w:rsidRPr="00465349">
              <w:rPr>
                <w:rFonts w:ascii="Times New Roman" w:hAnsi="Times New Roman"/>
                <w:sz w:val="24"/>
                <w:szCs w:val="24"/>
              </w:rPr>
              <w:t>по теме «Таблица умножения и деления» за 3 четверть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чисел 2, 3,4,5,6,7,8   и деления на 2,3,4,5,6,7,8 частей в решении задач и примеров; повторить порядок действий в примерах со скобками.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Составление задач по таблице (цена, количество, стоимость)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Продолжать учить решать задачи на нахождение количества по известной цене и стоимости; совершенствовать вычислительные навыки; повторение изученных случаев таблицы умножения и деления.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17.03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Порядок действий в примерах со скобками. Взаимное положение многоугольника, прямой, отрезка.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навыки умножения чисел    и деления в решении задач и примеров; повторить порядок действий в примерах со скобками. Повторить геометрические понятия: многоугольник, прямая линия, отрезок</w:t>
            </w:r>
          </w:p>
        </w:tc>
      </w:tr>
      <w:tr w:rsidR="00E933E6" w:rsidRPr="00EB52AB" w:rsidTr="00B24438">
        <w:trPr>
          <w:jc w:val="center"/>
        </w:trPr>
        <w:tc>
          <w:tcPr>
            <w:tcW w:w="709" w:type="dxa"/>
            <w:shd w:val="clear" w:color="auto" w:fill="auto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19.03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Умножение числа 10 и на 10.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Познакомить с новыми случаями умножения числа 10 в пределах 100; совершенствовать навыки умножения числа 10 и умения решать задачи на нахождение произведения; повторить переместительное свойство умножения.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29.03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Деление чисел на 10.  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Совершенствовать навыки умножения числа 10 и деления на десять частей, умение пользоваться связью между умножением и делением, умения составлять и решать задачи на нахождение частного.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30.03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Решение составных арифметических задач.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умение составлять краткую запись к составным задачам; повторить таблицы умножения и деления и связь между умножением и делением.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31.03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Меры времени: минута, час. Их соотношение. Сложение и вычитание чисел, полученных при измерении времени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 сложения и вычитания именованных чисел и умения решать и составлять временные задачи (начало, продолжение, конец).</w:t>
            </w:r>
          </w:p>
        </w:tc>
      </w:tr>
      <w:tr w:rsidR="00E933E6" w:rsidRPr="00EB52AB" w:rsidTr="0059061F">
        <w:trPr>
          <w:jc w:val="center"/>
        </w:trPr>
        <w:tc>
          <w:tcPr>
            <w:tcW w:w="709" w:type="dxa"/>
          </w:tcPr>
          <w:p w:rsidR="00E933E6" w:rsidRPr="00EB52AB" w:rsidRDefault="00E933E6" w:rsidP="00E933E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33E6" w:rsidRPr="002C347C" w:rsidRDefault="00E933E6" w:rsidP="00E933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2.04</w:t>
            </w:r>
          </w:p>
        </w:tc>
        <w:tc>
          <w:tcPr>
            <w:tcW w:w="6284" w:type="dxa"/>
            <w:shd w:val="clear" w:color="auto" w:fill="auto"/>
          </w:tcPr>
          <w:p w:rsidR="00E933E6" w:rsidRPr="00660D9D" w:rsidRDefault="00E933E6" w:rsidP="00E93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Взаимное положение геометрических фигур на плоскости.</w:t>
            </w:r>
          </w:p>
        </w:tc>
        <w:tc>
          <w:tcPr>
            <w:tcW w:w="992" w:type="dxa"/>
          </w:tcPr>
          <w:p w:rsidR="00E933E6" w:rsidRPr="00DD681E" w:rsidRDefault="00E933E6" w:rsidP="00E933E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E933E6" w:rsidRPr="008E34BE" w:rsidRDefault="00E933E6" w:rsidP="00E933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Повторить геометрические понятия, совершенствовать умение располагать геометрические фигуры по заданным параметрам.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 времени, длины и стоимости.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Совершенствовать вычислительные навыки сложения и вычитания именованных чисел; закрепить понятия: меры длины, времени и стоимости. 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Решение задач на увеличение или уменьшения числа в несколько раз.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97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Совершенствовать вычислительные навыки и умения решать задачи на увеличение и уменьшение числа на несколько единиц или  в несколько раз. 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Все действия в пределах 100 – сложение и вычитание.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умения выполнять сложение и вычитание в пределах 100; решать задачи на увеличение или уменьшение числа на несколько единиц или на несколько десятков.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Все действия в пределах 100 – умножение и деление.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умения выполнять умножение в пределах 100; решать задачи на увеличение числа в несколько раз.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Познакомить детей с делением с остатком и закрепить в решении задач на нахождение остатка; </w:t>
            </w:r>
          </w:p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повторить меры длины, их соотношение.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Проверка при делении с остатком.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Познакомить детей со способом проверки результата, полученного при делении с остатком; совершенствовать вычислительные навыки и умения решать задачи на увеличение и уменьшение числа в несколько раз.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Решение примеров I и II ступени.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умение устанавливать порядок действий в примерах, содержащих действия первой ступени: сложение или вычитание и действия второй ступени: умножение или деление.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Определение времени по часам. Двойное обозначение времени.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Закрепить знания единиц времени: 1 час, 1 мин., их соотношение и умение определять время по часам, используя разные обозначения.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Решение составных арифметических задач.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Совершенствовать умение составлять задачи по краткой записи и краткую запись к составным задачам; повторить таблицы умножения и деления. 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20.04</w:t>
            </w:r>
          </w:p>
        </w:tc>
        <w:tc>
          <w:tcPr>
            <w:tcW w:w="6284" w:type="dxa"/>
            <w:shd w:val="clear" w:color="auto" w:fill="auto"/>
          </w:tcPr>
          <w:p w:rsidR="0048297C" w:rsidRPr="00B524C2" w:rsidRDefault="0048297C" w:rsidP="00B524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4C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B524C2" w:rsidRPr="00B524C2">
              <w:rPr>
                <w:rFonts w:ascii="Times New Roman" w:hAnsi="Times New Roman"/>
                <w:b/>
                <w:sz w:val="24"/>
                <w:szCs w:val="24"/>
              </w:rPr>
              <w:t xml:space="preserve">№5 </w:t>
            </w:r>
            <w:r w:rsidR="00B524C2">
              <w:rPr>
                <w:rFonts w:ascii="Times New Roman" w:hAnsi="Times New Roman"/>
                <w:b/>
                <w:sz w:val="24"/>
                <w:szCs w:val="24"/>
              </w:rPr>
              <w:t xml:space="preserve">за год </w:t>
            </w:r>
            <w:r w:rsidRPr="00B524C2">
              <w:rPr>
                <w:rFonts w:ascii="Times New Roman" w:hAnsi="Times New Roman"/>
                <w:b/>
                <w:sz w:val="24"/>
                <w:szCs w:val="24"/>
              </w:rPr>
              <w:t>по теме «Все действия в пределах 100»</w:t>
            </w:r>
            <w:r w:rsidR="00B524C2" w:rsidRPr="00B524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Проверка умения выполнять все действия в пределах 100; складывать и вычитать числа, полученные от измерения мерами длины, времени и стоимости; решать составные задачи, строить квадрат и прямоугольник по данным размерам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B524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Анализ контрольн</w:t>
            </w:r>
            <w:r w:rsidR="00B524C2">
              <w:rPr>
                <w:rFonts w:ascii="Times New Roman" w:hAnsi="Times New Roman"/>
                <w:sz w:val="24"/>
                <w:szCs w:val="24"/>
              </w:rPr>
              <w:t xml:space="preserve">ой работы. Работа над ошибками </w:t>
            </w:r>
            <w:r w:rsidR="00B524C2" w:rsidRPr="00B524C2">
              <w:rPr>
                <w:rFonts w:ascii="Times New Roman" w:hAnsi="Times New Roman"/>
                <w:sz w:val="24"/>
                <w:szCs w:val="24"/>
              </w:rPr>
              <w:t>по теме «Все действия в пределах 100»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навыки; повторение изученных случаев таблицы умножения и деления.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 Решение задач (стоимость, цена, количество).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Продолжать учить решать задачи на нахождение цены по известным количеству и стоимости; совершенствовать вычислительные навыки; повторение изученных случаев таблицы умножения и деления.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Четырехугольники. Прямоугольник. Квадрат как частный случай прямоугольника.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Закрепить знания о признаках прямоугольника, совершенствовать навыки построения прямоугольников; повторить меры длины: 1 дм,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E34BE">
                <w:rPr>
                  <w:rFonts w:ascii="Times New Roman" w:hAnsi="Times New Roman"/>
                  <w:sz w:val="16"/>
                  <w:szCs w:val="16"/>
                </w:rPr>
                <w:t>1 см</w:t>
              </w:r>
            </w:smartTag>
            <w:r w:rsidRPr="008E34B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8E34BE">
                <w:rPr>
                  <w:rFonts w:ascii="Times New Roman" w:hAnsi="Times New Roman"/>
                  <w:sz w:val="16"/>
                  <w:szCs w:val="16"/>
                </w:rPr>
                <w:t>1 мм</w:t>
              </w:r>
            </w:smartTag>
            <w:r w:rsidRPr="008E34BE">
              <w:rPr>
                <w:rFonts w:ascii="Times New Roman" w:hAnsi="Times New Roman"/>
                <w:sz w:val="16"/>
                <w:szCs w:val="16"/>
              </w:rPr>
              <w:t>, их соотношения.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Повторение. Определение времени по часам.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Закрепить знания единиц времени: 1 час, 1 мин., их соотношение и умение определять время по часам, используя разные обозначения.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Решение и составление задач по краткой записи.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умение составлять задачи по краткой записи и решать задачи на нахождение временных показателей (начало, конец, продолжительность события).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Решение примеров в 3 действия.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D9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заимосвязь умножения и деления.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умение устанавливать порядок действий в примерах со скобками и в примерах, содержащих действия первой ступени: сложение или вычитание и действия второй ступени: умножение или деление.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Составление задач по таблице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D9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цена - количество – стоимость).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Продолжать учить решать задачи на нахождение цены по известным количеству и стоимости; совершенствовать вычислительные навыки; повторение изученных случаев таблицы умножения и деления.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Увеличение, уменьшение числа в несколько раз.</w:t>
            </w:r>
            <w:r w:rsidR="004D6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013" w:rsidRPr="004D6013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 и умения решать задачи на увеличение и уменьшение числа в несколько раз.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 Измерение величин и их меры.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Совершенствовать вычислительные навыки сложения и вычитания именованных чисел; закрепить понятия: меры длины, времени и стоимости. 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Решение составных задач и примеров в 3 действия.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умение устанавливать порядок действий в примерах со скобками и в примерах, содержащих действия первой ступени: сложение или вычитание и действия второй ступени: умножение или деление.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Составление и сравнение примеров на сложение, вычитание без перехода через разряд и с переходом через разряд.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умения выполнять сложение и вычитание в пределах 100   без перехода через разряд и с переходом через разряд; решать задачи на увеличение или уменьшение числа на несколько единиц или на несколько десятков.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 Дифференциация задач: деление на части, деление по </w:t>
            </w:r>
            <w:r w:rsidRPr="00660D9D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Совершенствовать навыки решения задач на деление на части и деление по </w:t>
            </w:r>
            <w:r w:rsidRPr="008E34BE">
              <w:rPr>
                <w:rFonts w:ascii="Times New Roman" w:hAnsi="Times New Roman"/>
                <w:sz w:val="16"/>
                <w:szCs w:val="16"/>
              </w:rPr>
              <w:lastRenderedPageBreak/>
              <w:t>содержанию; повторение изученных случаев таблицы умножения и деления.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 xml:space="preserve"> Все действия в пределах 100. </w:t>
            </w:r>
            <w:r w:rsidRPr="004D6013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умение составлять задачу и определять её тип по краткой записи и рисунку, работать над улучшением навыков сложения, вычитания, умножения и деления в пределах 100.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 величин.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Работать над улучшением навыков сложения и вычитания чисел, полученных при измерении величин; повторить меры времени: 1 сек,1 мин, 1 час и их соотношение.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Свойства прямоугольника и сравнение с другими геометрическими фигурами.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 xml:space="preserve">Закрепить знания о признаках прямоугольника и квадрата, совершенствовать навыки построения прямоугольников; повторить меры длины: 1 дм,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E34BE">
                <w:rPr>
                  <w:rFonts w:ascii="Times New Roman" w:hAnsi="Times New Roman"/>
                  <w:sz w:val="16"/>
                  <w:szCs w:val="16"/>
                </w:rPr>
                <w:t>1 см</w:t>
              </w:r>
            </w:smartTag>
            <w:r w:rsidRPr="008E34B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8E34BE">
                <w:rPr>
                  <w:rFonts w:ascii="Times New Roman" w:hAnsi="Times New Roman"/>
                  <w:sz w:val="16"/>
                  <w:szCs w:val="16"/>
                </w:rPr>
                <w:t>1 мм</w:t>
              </w:r>
            </w:smartTag>
            <w:r w:rsidRPr="008E34BE">
              <w:rPr>
                <w:rFonts w:ascii="Times New Roman" w:hAnsi="Times New Roman"/>
                <w:sz w:val="16"/>
                <w:szCs w:val="16"/>
              </w:rPr>
              <w:t>, их соотношения.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Нахождение стоимости, цены, количества по двум заданным величинам.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Продолжать учить решать задачи на нахождение стоимости; совершенствовать вычислительные навыки; повторение изученных случаев таблицы умножения и деления.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 с переходом через разряд.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умение составлять задачу и определять её тип по краткой записи и рисунку, работать над улучшением навыков сложения и вычитания в пределах 100 с переходом через разряд.</w:t>
            </w:r>
          </w:p>
        </w:tc>
      </w:tr>
      <w:tr w:rsidR="0048297C" w:rsidRPr="00EB52AB" w:rsidTr="0059061F">
        <w:trPr>
          <w:trHeight w:val="608"/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Умножение и деление в пределах 100.  Нахождение неизвестного числа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Работать над улучшением навыков сложения, вычитания, умножения и деления в пределах 100.</w:t>
            </w:r>
          </w:p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Увеличение, уменьшение числа в несколько раз.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вычислительные навыки и умения решать задачи на увеличение и уменьшение числа в несколько раз.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+27.05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D6013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Умножение и деление в пределах 100</w:t>
            </w:r>
            <w:r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Проверка знаний и умений по основным разделам программы</w:t>
            </w:r>
          </w:p>
        </w:tc>
      </w:tr>
      <w:tr w:rsidR="0048297C" w:rsidRPr="00EB52AB" w:rsidTr="0059061F">
        <w:trPr>
          <w:jc w:val="center"/>
        </w:trPr>
        <w:tc>
          <w:tcPr>
            <w:tcW w:w="709" w:type="dxa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024A04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4D6013" w:rsidRPr="00660D9D">
              <w:rPr>
                <w:rFonts w:ascii="Times New Roman" w:hAnsi="Times New Roman"/>
                <w:sz w:val="24"/>
                <w:szCs w:val="24"/>
              </w:rPr>
              <w:t>Умножение и деление в пределах 100</w:t>
            </w:r>
            <w:r w:rsidR="004D60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 Совершенствовать умение составлять задачу и определять её тип по краткой записи и рисунку, работать над улучшением навыков сложения, вычитания, умножения и деления в пределах 100.</w:t>
            </w:r>
          </w:p>
        </w:tc>
      </w:tr>
      <w:tr w:rsidR="0048297C" w:rsidRPr="00EB52AB" w:rsidTr="00B24438">
        <w:trPr>
          <w:jc w:val="center"/>
        </w:trPr>
        <w:tc>
          <w:tcPr>
            <w:tcW w:w="709" w:type="dxa"/>
            <w:shd w:val="clear" w:color="auto" w:fill="auto"/>
          </w:tcPr>
          <w:p w:rsidR="0048297C" w:rsidRPr="00EB52AB" w:rsidRDefault="0048297C" w:rsidP="004829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8297C" w:rsidRPr="002C347C" w:rsidRDefault="0048297C" w:rsidP="004829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6284" w:type="dxa"/>
            <w:shd w:val="clear" w:color="auto" w:fill="auto"/>
          </w:tcPr>
          <w:p w:rsidR="0048297C" w:rsidRPr="00660D9D" w:rsidRDefault="0048297C" w:rsidP="004829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9D">
              <w:rPr>
                <w:rFonts w:ascii="Times New Roman" w:hAnsi="Times New Roman"/>
                <w:sz w:val="24"/>
                <w:szCs w:val="24"/>
              </w:rPr>
              <w:t>Составление задач по таблице на нахождение общей массы, общего количества.</w:t>
            </w:r>
          </w:p>
        </w:tc>
        <w:tc>
          <w:tcPr>
            <w:tcW w:w="992" w:type="dxa"/>
          </w:tcPr>
          <w:p w:rsidR="0048297C" w:rsidRPr="00DD681E" w:rsidRDefault="0048297C" w:rsidP="0048297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48297C" w:rsidRPr="008E34BE" w:rsidRDefault="0048297C" w:rsidP="0048297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34BE">
              <w:rPr>
                <w:rFonts w:ascii="Times New Roman" w:hAnsi="Times New Roman"/>
                <w:sz w:val="16"/>
                <w:szCs w:val="16"/>
              </w:rPr>
              <w:t>Совершенствовать умение составлять задачу на нахождение общей массы или общего количества по краткой записи.</w:t>
            </w:r>
          </w:p>
        </w:tc>
      </w:tr>
    </w:tbl>
    <w:p w:rsidR="003725FB" w:rsidRDefault="003725FB">
      <w:pPr>
        <w:rPr>
          <w:rFonts w:ascii="Times New Roman" w:hAnsi="Times New Roman"/>
          <w:sz w:val="24"/>
          <w:szCs w:val="24"/>
        </w:rPr>
      </w:pPr>
    </w:p>
    <w:p w:rsidR="008E34BE" w:rsidRPr="006E59A1" w:rsidRDefault="008E3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136 часов</w:t>
      </w:r>
    </w:p>
    <w:sectPr w:rsidR="008E34BE" w:rsidRPr="006E59A1" w:rsidSect="008A39A4">
      <w:foot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A9" w:rsidRDefault="00EF16A9" w:rsidP="008A39A4">
      <w:pPr>
        <w:spacing w:after="0" w:line="240" w:lineRule="auto"/>
      </w:pPr>
      <w:r>
        <w:separator/>
      </w:r>
    </w:p>
  </w:endnote>
  <w:endnote w:type="continuationSeparator" w:id="0">
    <w:p w:rsidR="00EF16A9" w:rsidRDefault="00EF16A9" w:rsidP="008A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97261"/>
      <w:docPartObj>
        <w:docPartGallery w:val="Page Numbers (Bottom of Page)"/>
        <w:docPartUnique/>
      </w:docPartObj>
    </w:sdtPr>
    <w:sdtEndPr/>
    <w:sdtContent>
      <w:p w:rsidR="008A39A4" w:rsidRDefault="008A39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14C">
          <w:rPr>
            <w:noProof/>
          </w:rPr>
          <w:t>2</w:t>
        </w:r>
        <w:r>
          <w:fldChar w:fldCharType="end"/>
        </w:r>
      </w:p>
    </w:sdtContent>
  </w:sdt>
  <w:p w:rsidR="008A39A4" w:rsidRDefault="008A39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A9" w:rsidRDefault="00EF16A9" w:rsidP="008A39A4">
      <w:pPr>
        <w:spacing w:after="0" w:line="240" w:lineRule="auto"/>
      </w:pPr>
      <w:r>
        <w:separator/>
      </w:r>
    </w:p>
  </w:footnote>
  <w:footnote w:type="continuationSeparator" w:id="0">
    <w:p w:rsidR="00EF16A9" w:rsidRDefault="00EF16A9" w:rsidP="008A3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6C5"/>
    <w:multiLevelType w:val="hybridMultilevel"/>
    <w:tmpl w:val="649298EC"/>
    <w:lvl w:ilvl="0" w:tplc="02DE4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1B80"/>
    <w:multiLevelType w:val="hybridMultilevel"/>
    <w:tmpl w:val="7472B362"/>
    <w:lvl w:ilvl="0" w:tplc="69DC9264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622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E50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EEC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E65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A18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EB0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A2E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058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62AF1"/>
    <w:multiLevelType w:val="hybridMultilevel"/>
    <w:tmpl w:val="8338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6C2"/>
    <w:multiLevelType w:val="hybridMultilevel"/>
    <w:tmpl w:val="09DA3A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711364"/>
    <w:multiLevelType w:val="hybridMultilevel"/>
    <w:tmpl w:val="05088648"/>
    <w:lvl w:ilvl="0" w:tplc="5480069C">
      <w:start w:val="9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39D1A13"/>
    <w:multiLevelType w:val="hybridMultilevel"/>
    <w:tmpl w:val="38A6895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1BE26427"/>
    <w:multiLevelType w:val="hybridMultilevel"/>
    <w:tmpl w:val="0848275C"/>
    <w:lvl w:ilvl="0" w:tplc="00C62C62">
      <w:start w:val="3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7" w15:restartNumberingAfterBreak="0">
    <w:nsid w:val="1FD01FEB"/>
    <w:multiLevelType w:val="multilevel"/>
    <w:tmpl w:val="5478D1F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20D83AF8"/>
    <w:multiLevelType w:val="multilevel"/>
    <w:tmpl w:val="0F4C31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24FD301D"/>
    <w:multiLevelType w:val="hybridMultilevel"/>
    <w:tmpl w:val="2CC2727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2633366C"/>
    <w:multiLevelType w:val="hybridMultilevel"/>
    <w:tmpl w:val="0EAC22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64D1806"/>
    <w:multiLevelType w:val="multilevel"/>
    <w:tmpl w:val="A8D8108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30F02AB1"/>
    <w:multiLevelType w:val="hybridMultilevel"/>
    <w:tmpl w:val="9B62A2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13045C9"/>
    <w:multiLevelType w:val="hybridMultilevel"/>
    <w:tmpl w:val="349EECF6"/>
    <w:lvl w:ilvl="0" w:tplc="445E2B3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5B63D4"/>
    <w:multiLevelType w:val="hybridMultilevel"/>
    <w:tmpl w:val="CC487B94"/>
    <w:lvl w:ilvl="0" w:tplc="A2CC0DCC">
      <w:start w:val="5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5" w15:restartNumberingAfterBreak="0">
    <w:nsid w:val="34E457F5"/>
    <w:multiLevelType w:val="multilevel"/>
    <w:tmpl w:val="39CA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D30B8"/>
    <w:multiLevelType w:val="multilevel"/>
    <w:tmpl w:val="47F4F3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0B288B"/>
    <w:multiLevelType w:val="multilevel"/>
    <w:tmpl w:val="21CCEDE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 w15:restartNumberingAfterBreak="0">
    <w:nsid w:val="3A021F0D"/>
    <w:multiLevelType w:val="hybridMultilevel"/>
    <w:tmpl w:val="82E05D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BC37A88"/>
    <w:multiLevelType w:val="hybridMultilevel"/>
    <w:tmpl w:val="F3162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24988"/>
    <w:multiLevelType w:val="multilevel"/>
    <w:tmpl w:val="306CF7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 w15:restartNumberingAfterBreak="0">
    <w:nsid w:val="44AF1F1E"/>
    <w:multiLevelType w:val="hybridMultilevel"/>
    <w:tmpl w:val="CCC4F86C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2" w15:restartNumberingAfterBreak="0">
    <w:nsid w:val="4EC77D72"/>
    <w:multiLevelType w:val="hybridMultilevel"/>
    <w:tmpl w:val="8F6CB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36C63"/>
    <w:multiLevelType w:val="hybridMultilevel"/>
    <w:tmpl w:val="C3BA5942"/>
    <w:lvl w:ilvl="0" w:tplc="041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582678D9"/>
    <w:multiLevelType w:val="multilevel"/>
    <w:tmpl w:val="DAEC224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 w15:restartNumberingAfterBreak="0">
    <w:nsid w:val="59072A5E"/>
    <w:multiLevelType w:val="hybridMultilevel"/>
    <w:tmpl w:val="4900E3AC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6" w15:restartNumberingAfterBreak="0">
    <w:nsid w:val="5E984611"/>
    <w:multiLevelType w:val="multilevel"/>
    <w:tmpl w:val="5E08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4F2FC8"/>
    <w:multiLevelType w:val="multilevel"/>
    <w:tmpl w:val="A6B2AC8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 w15:restartNumberingAfterBreak="0">
    <w:nsid w:val="5FE93CBB"/>
    <w:multiLevelType w:val="hybridMultilevel"/>
    <w:tmpl w:val="2500EF5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27912DA"/>
    <w:multiLevelType w:val="hybridMultilevel"/>
    <w:tmpl w:val="1ACAF6F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0" w15:restartNumberingAfterBreak="0">
    <w:nsid w:val="686007E5"/>
    <w:multiLevelType w:val="multilevel"/>
    <w:tmpl w:val="2E70E0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 w15:restartNumberingAfterBreak="0">
    <w:nsid w:val="7A7D4ECA"/>
    <w:multiLevelType w:val="multilevel"/>
    <w:tmpl w:val="C0B0D38E"/>
    <w:styleLink w:val="WW8Num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0"/>
  </w:num>
  <w:num w:numId="4">
    <w:abstractNumId w:val="31"/>
  </w:num>
  <w:num w:numId="5">
    <w:abstractNumId w:val="5"/>
  </w:num>
  <w:num w:numId="6">
    <w:abstractNumId w:val="29"/>
  </w:num>
  <w:num w:numId="7">
    <w:abstractNumId w:val="9"/>
  </w:num>
  <w:num w:numId="8">
    <w:abstractNumId w:val="25"/>
  </w:num>
  <w:num w:numId="9">
    <w:abstractNumId w:val="3"/>
  </w:num>
  <w:num w:numId="10">
    <w:abstractNumId w:val="18"/>
  </w:num>
  <w:num w:numId="11">
    <w:abstractNumId w:val="21"/>
  </w:num>
  <w:num w:numId="12">
    <w:abstractNumId w:val="12"/>
  </w:num>
  <w:num w:numId="13">
    <w:abstractNumId w:val="16"/>
  </w:num>
  <w:num w:numId="14">
    <w:abstractNumId w:val="13"/>
  </w:num>
  <w:num w:numId="15">
    <w:abstractNumId w:val="4"/>
  </w:num>
  <w:num w:numId="16">
    <w:abstractNumId w:val="2"/>
  </w:num>
  <w:num w:numId="1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6"/>
  </w:num>
  <w:num w:numId="21">
    <w:abstractNumId w:val="27"/>
  </w:num>
  <w:num w:numId="22">
    <w:abstractNumId w:val="17"/>
  </w:num>
  <w:num w:numId="23">
    <w:abstractNumId w:val="7"/>
  </w:num>
  <w:num w:numId="24">
    <w:abstractNumId w:val="24"/>
  </w:num>
  <w:num w:numId="25">
    <w:abstractNumId w:val="20"/>
  </w:num>
  <w:num w:numId="26">
    <w:abstractNumId w:val="8"/>
  </w:num>
  <w:num w:numId="27">
    <w:abstractNumId w:val="11"/>
  </w:num>
  <w:num w:numId="28">
    <w:abstractNumId w:val="30"/>
  </w:num>
  <w:num w:numId="29">
    <w:abstractNumId w:val="10"/>
  </w:num>
  <w:num w:numId="30">
    <w:abstractNumId w:val="28"/>
  </w:num>
  <w:num w:numId="31">
    <w:abstractNumId w:val="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9A1"/>
    <w:rsid w:val="00024A04"/>
    <w:rsid w:val="00110102"/>
    <w:rsid w:val="00270FBB"/>
    <w:rsid w:val="00287FE8"/>
    <w:rsid w:val="0029596C"/>
    <w:rsid w:val="002F4077"/>
    <w:rsid w:val="00345172"/>
    <w:rsid w:val="00360DB1"/>
    <w:rsid w:val="003725FB"/>
    <w:rsid w:val="0038214C"/>
    <w:rsid w:val="00415816"/>
    <w:rsid w:val="00465349"/>
    <w:rsid w:val="0048297C"/>
    <w:rsid w:val="00483432"/>
    <w:rsid w:val="004D6013"/>
    <w:rsid w:val="0051351E"/>
    <w:rsid w:val="00547B93"/>
    <w:rsid w:val="00567235"/>
    <w:rsid w:val="005719E2"/>
    <w:rsid w:val="0059061F"/>
    <w:rsid w:val="005F4FF2"/>
    <w:rsid w:val="0065612D"/>
    <w:rsid w:val="00660D9D"/>
    <w:rsid w:val="006678F7"/>
    <w:rsid w:val="006B2E46"/>
    <w:rsid w:val="006E59A1"/>
    <w:rsid w:val="00782B4C"/>
    <w:rsid w:val="008A39A4"/>
    <w:rsid w:val="008C740D"/>
    <w:rsid w:val="008E017A"/>
    <w:rsid w:val="008E34BE"/>
    <w:rsid w:val="00A3450A"/>
    <w:rsid w:val="00A64DCF"/>
    <w:rsid w:val="00B03154"/>
    <w:rsid w:val="00B24438"/>
    <w:rsid w:val="00B273B1"/>
    <w:rsid w:val="00B524C2"/>
    <w:rsid w:val="00BD6844"/>
    <w:rsid w:val="00C37E6D"/>
    <w:rsid w:val="00C53094"/>
    <w:rsid w:val="00C91470"/>
    <w:rsid w:val="00CB5409"/>
    <w:rsid w:val="00CE65E7"/>
    <w:rsid w:val="00D301F7"/>
    <w:rsid w:val="00D34841"/>
    <w:rsid w:val="00DD681E"/>
    <w:rsid w:val="00DF5137"/>
    <w:rsid w:val="00E933E6"/>
    <w:rsid w:val="00EB0A9F"/>
    <w:rsid w:val="00EB266F"/>
    <w:rsid w:val="00ED37AF"/>
    <w:rsid w:val="00EF16A9"/>
    <w:rsid w:val="00F0732D"/>
    <w:rsid w:val="00F852E7"/>
    <w:rsid w:val="00FA4586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06A58604"/>
  <w15:docId w15:val="{7B2591A1-DDC3-44B1-BC06-A2333957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A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725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5FB"/>
    <w:pPr>
      <w:keepNext/>
      <w:widowControl w:val="0"/>
      <w:suppressAutoHyphens/>
      <w:spacing w:before="240" w:after="60" w:line="240" w:lineRule="auto"/>
      <w:outlineLvl w:val="2"/>
    </w:pPr>
    <w:rPr>
      <w:rFonts w:ascii="Calibri Light" w:eastAsia="Times New Roman" w:hAnsi="Calibri Light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59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E59A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A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9A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A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9A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FA4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725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25FB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customStyle="1" w:styleId="Standard">
    <w:name w:val="Standard"/>
    <w:rsid w:val="003725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a">
    <w:name w:val="Normal (Web)"/>
    <w:basedOn w:val="a"/>
    <w:uiPriority w:val="99"/>
    <w:rsid w:val="00372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3725FB"/>
    <w:rPr>
      <w:color w:val="0000FF"/>
      <w:u w:val="single"/>
    </w:rPr>
  </w:style>
  <w:style w:type="character" w:styleId="ac">
    <w:name w:val="Emphasis"/>
    <w:uiPriority w:val="20"/>
    <w:qFormat/>
    <w:rsid w:val="003725FB"/>
    <w:rPr>
      <w:i/>
      <w:iCs/>
    </w:rPr>
  </w:style>
  <w:style w:type="paragraph" w:styleId="ad">
    <w:name w:val="Body Text"/>
    <w:basedOn w:val="a"/>
    <w:link w:val="ae"/>
    <w:rsid w:val="003725F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725F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WW8Num2">
    <w:name w:val="WW8Num2"/>
    <w:basedOn w:val="a2"/>
    <w:rsid w:val="003725FB"/>
    <w:pPr>
      <w:numPr>
        <w:numId w:val="4"/>
      </w:numPr>
    </w:pPr>
  </w:style>
  <w:style w:type="character" w:styleId="af">
    <w:name w:val="Strong"/>
    <w:uiPriority w:val="99"/>
    <w:qFormat/>
    <w:rsid w:val="003725FB"/>
    <w:rPr>
      <w:b/>
      <w:bCs/>
    </w:rPr>
  </w:style>
  <w:style w:type="paragraph" w:customStyle="1" w:styleId="Textbody">
    <w:name w:val="Text body"/>
    <w:basedOn w:val="a"/>
    <w:rsid w:val="003725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725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725FB"/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3725FB"/>
    <w:pPr>
      <w:ind w:left="720"/>
      <w:contextualSpacing/>
    </w:pPr>
  </w:style>
  <w:style w:type="paragraph" w:styleId="af3">
    <w:name w:val="Balloon Text"/>
    <w:basedOn w:val="a"/>
    <w:link w:val="af4"/>
    <w:unhideWhenUsed/>
    <w:rsid w:val="003725FB"/>
    <w:pPr>
      <w:widowControl w:val="0"/>
      <w:suppressAutoHyphens/>
      <w:spacing w:after="0" w:line="240" w:lineRule="auto"/>
    </w:pPr>
    <w:rPr>
      <w:rFonts w:ascii="Segoe UI" w:eastAsia="Arial" w:hAnsi="Segoe UI" w:cs="Segoe UI"/>
      <w:kern w:val="1"/>
      <w:sz w:val="18"/>
      <w:szCs w:val="18"/>
    </w:rPr>
  </w:style>
  <w:style w:type="character" w:customStyle="1" w:styleId="af4">
    <w:name w:val="Текст выноски Знак"/>
    <w:basedOn w:val="a0"/>
    <w:link w:val="af3"/>
    <w:rsid w:val="003725FB"/>
    <w:rPr>
      <w:rFonts w:ascii="Segoe UI" w:eastAsia="Arial" w:hAnsi="Segoe UI" w:cs="Segoe UI"/>
      <w:kern w:val="1"/>
      <w:sz w:val="18"/>
      <w:szCs w:val="18"/>
    </w:rPr>
  </w:style>
  <w:style w:type="character" w:customStyle="1" w:styleId="af5">
    <w:name w:val="Основной текст + Полужирный"/>
    <w:uiPriority w:val="99"/>
    <w:rsid w:val="003725FB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1">
    <w:name w:val="Основной текст (2)_"/>
    <w:link w:val="22"/>
    <w:uiPriority w:val="99"/>
    <w:locked/>
    <w:rsid w:val="003725FB"/>
    <w:rPr>
      <w:b/>
      <w:bCs/>
      <w:i/>
      <w:i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725FB"/>
    <w:pPr>
      <w:shd w:val="clear" w:color="auto" w:fill="FFFFFF"/>
      <w:spacing w:before="60" w:after="60" w:line="240" w:lineRule="atLeast"/>
      <w:ind w:firstLine="320"/>
      <w:jc w:val="both"/>
    </w:pPr>
    <w:rPr>
      <w:rFonts w:asciiTheme="minorHAnsi" w:eastAsiaTheme="minorHAnsi" w:hAnsiTheme="minorHAnsi" w:cstheme="minorBidi"/>
      <w:b/>
      <w:bCs/>
      <w:i/>
      <w:iCs/>
      <w:sz w:val="18"/>
      <w:szCs w:val="18"/>
    </w:rPr>
  </w:style>
  <w:style w:type="paragraph" w:customStyle="1" w:styleId="31">
    <w:name w:val="Обычный (веб)3"/>
    <w:basedOn w:val="a"/>
    <w:uiPriority w:val="99"/>
    <w:rsid w:val="003725FB"/>
    <w:pPr>
      <w:suppressAutoHyphens/>
      <w:spacing w:before="28" w:after="10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3725FB"/>
  </w:style>
  <w:style w:type="paragraph" w:customStyle="1" w:styleId="TableContents">
    <w:name w:val="Table Contents"/>
    <w:basedOn w:val="Standard"/>
    <w:rsid w:val="003725FB"/>
    <w:pPr>
      <w:suppressLineNumbers/>
    </w:pPr>
  </w:style>
  <w:style w:type="table" w:styleId="af6">
    <w:name w:val="Grid Table Light"/>
    <w:basedOn w:val="a1"/>
    <w:uiPriority w:val="40"/>
    <w:rsid w:val="003725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6558</Words>
  <Characters>37384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Админ</cp:lastModifiedBy>
  <cp:revision>45</cp:revision>
  <dcterms:created xsi:type="dcterms:W3CDTF">2018-11-13T16:55:00Z</dcterms:created>
  <dcterms:modified xsi:type="dcterms:W3CDTF">2020-10-28T10:12:00Z</dcterms:modified>
</cp:coreProperties>
</file>