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7F" w:rsidRDefault="00490948" w:rsidP="00DB69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D07B8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О </w:t>
      </w:r>
      <w:r w:rsidR="008D07B8" w:rsidRPr="008D07B8">
        <w:rPr>
          <w:rFonts w:ascii="Tahoma" w:eastAsia="Times New Roman" w:hAnsi="Tahoma" w:cs="Tahoma"/>
          <w:b/>
          <w:color w:val="000000"/>
          <w:sz w:val="24"/>
          <w:szCs w:val="24"/>
        </w:rPr>
        <w:t>гриппе и мерах его профилактики</w:t>
      </w:r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br/>
      </w:r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br/>
        <w:t>Грипп и другие острые респираторные вирусные инфекции (ОРВИ) находятся на первом месте по числу заболевающих людей. Это связано с тем, что вирус постоянно меняет свою структуру и новый</w:t>
      </w:r>
      <w:r w:rsidR="008D07B8">
        <w:rPr>
          <w:rFonts w:ascii="Tahoma" w:eastAsia="Times New Roman" w:hAnsi="Tahoma" w:cs="Tahoma"/>
          <w:color w:val="000000"/>
          <w:sz w:val="24"/>
          <w:szCs w:val="24"/>
        </w:rPr>
        <w:t xml:space="preserve"> -</w:t>
      </w:r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t xml:space="preserve"> измененный вирус</w:t>
      </w:r>
      <w:r w:rsidR="008D07B8">
        <w:rPr>
          <w:rFonts w:ascii="Tahoma" w:eastAsia="Times New Roman" w:hAnsi="Tahoma" w:cs="Tahoma"/>
          <w:color w:val="000000"/>
          <w:sz w:val="24"/>
          <w:szCs w:val="24"/>
        </w:rPr>
        <w:t xml:space="preserve"> -</w:t>
      </w:r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t xml:space="preserve"> способен поражать человека вновь. Переболевший гриппом человек имеет хороший иммунный барьер, но</w:t>
      </w:r>
      <w:r w:rsidR="008D07B8">
        <w:rPr>
          <w:rFonts w:ascii="Tahoma" w:eastAsia="Times New Roman" w:hAnsi="Tahoma" w:cs="Tahoma"/>
          <w:color w:val="000000"/>
          <w:sz w:val="24"/>
          <w:szCs w:val="24"/>
        </w:rPr>
        <w:t>,</w:t>
      </w:r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t xml:space="preserve"> тем не менее</w:t>
      </w:r>
      <w:r w:rsidR="008D07B8">
        <w:rPr>
          <w:rFonts w:ascii="Tahoma" w:eastAsia="Times New Roman" w:hAnsi="Tahoma" w:cs="Tahoma"/>
          <w:color w:val="000000"/>
          <w:sz w:val="24"/>
          <w:szCs w:val="24"/>
        </w:rPr>
        <w:t>,</w:t>
      </w:r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t xml:space="preserve"> новый измененный вирус способен легко проникать через этот барьер, так как иммунитет против этого вида вируса </w:t>
      </w:r>
      <w:r w:rsidR="008D07B8">
        <w:rPr>
          <w:rFonts w:ascii="Tahoma" w:eastAsia="Times New Roman" w:hAnsi="Tahoma" w:cs="Tahoma"/>
          <w:color w:val="000000"/>
          <w:sz w:val="24"/>
          <w:szCs w:val="24"/>
        </w:rPr>
        <w:t>о</w:t>
      </w:r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t>рганизм не выработал.</w:t>
      </w:r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br/>
      </w:r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br/>
      </w:r>
      <w:r w:rsidR="00DB6911" w:rsidRPr="008D07B8">
        <w:rPr>
          <w:rFonts w:ascii="Tahoma" w:eastAsia="Times New Roman" w:hAnsi="Tahoma" w:cs="Tahoma"/>
          <w:b/>
          <w:color w:val="000000"/>
          <w:sz w:val="24"/>
          <w:szCs w:val="24"/>
        </w:rPr>
        <w:t>Для кого опасен грипп</w:t>
      </w:r>
      <w:r w:rsidR="00DB6911" w:rsidRPr="008D07B8">
        <w:rPr>
          <w:rFonts w:ascii="Tahoma" w:eastAsia="Times New Roman" w:hAnsi="Tahoma" w:cs="Tahoma"/>
          <w:b/>
          <w:color w:val="000000"/>
          <w:sz w:val="24"/>
          <w:szCs w:val="24"/>
        </w:rPr>
        <w:br/>
      </w:r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br/>
      </w:r>
      <w:proofErr w:type="gramStart"/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t>Особенно</w:t>
      </w:r>
      <w:proofErr w:type="gramEnd"/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t xml:space="preserve"> тяжело грипп переносят дети и пожилые люди</w:t>
      </w:r>
      <w:r w:rsidR="008D07B8">
        <w:rPr>
          <w:rFonts w:ascii="Tahoma" w:eastAsia="Times New Roman" w:hAnsi="Tahoma" w:cs="Tahoma"/>
          <w:color w:val="000000"/>
          <w:sz w:val="24"/>
          <w:szCs w:val="24"/>
        </w:rPr>
        <w:t>.</w:t>
      </w:r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8D07B8">
        <w:rPr>
          <w:rFonts w:ascii="Tahoma" w:eastAsia="Times New Roman" w:hAnsi="Tahoma" w:cs="Tahoma"/>
          <w:color w:val="000000"/>
          <w:sz w:val="24"/>
          <w:szCs w:val="24"/>
        </w:rPr>
        <w:t>Д</w:t>
      </w:r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t xml:space="preserve">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</w:t>
      </w:r>
      <w:r w:rsidR="008D07B8">
        <w:rPr>
          <w:rFonts w:ascii="Tahoma" w:eastAsia="Times New Roman" w:hAnsi="Tahoma" w:cs="Tahoma"/>
          <w:color w:val="000000"/>
          <w:sz w:val="24"/>
          <w:szCs w:val="24"/>
        </w:rPr>
        <w:t>не встречалась с данным вирусом. Д</w:t>
      </w:r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t>ля пожилых людей, также, как и для людей с хроническими заболеваниями, вирус опасен по причине ослабленной иммунной системы.</w:t>
      </w:r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br/>
      </w:r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br/>
      </w:r>
      <w:r w:rsidR="00DB6911" w:rsidRPr="008D07B8">
        <w:rPr>
          <w:rFonts w:ascii="Tahoma" w:eastAsia="Times New Roman" w:hAnsi="Tahoma" w:cs="Tahoma"/>
          <w:b/>
          <w:color w:val="000000"/>
          <w:sz w:val="24"/>
          <w:szCs w:val="24"/>
        </w:rPr>
        <w:t>Кто в группе риска</w:t>
      </w:r>
      <w:r w:rsidR="00DB6911" w:rsidRPr="008D07B8">
        <w:rPr>
          <w:rFonts w:ascii="Tahoma" w:eastAsia="Times New Roman" w:hAnsi="Tahoma" w:cs="Tahoma"/>
          <w:b/>
          <w:color w:val="000000"/>
          <w:sz w:val="24"/>
          <w:szCs w:val="24"/>
        </w:rPr>
        <w:br/>
      </w:r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br/>
        <w:t>· дети;</w:t>
      </w:r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br/>
        <w:t>· люди старше 60 лет;</w:t>
      </w:r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br/>
        <w:t>· больные хроническими заболеваниями</w:t>
      </w:r>
      <w:r w:rsidR="0063427F">
        <w:rPr>
          <w:rFonts w:ascii="Tahoma" w:eastAsia="Times New Roman" w:hAnsi="Tahoma" w:cs="Tahoma"/>
          <w:color w:val="000000"/>
          <w:sz w:val="24"/>
          <w:szCs w:val="24"/>
        </w:rPr>
        <w:t>:</w:t>
      </w:r>
      <w:r w:rsidR="00DB6911" w:rsidRPr="00DB6911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</w:p>
    <w:p w:rsidR="0063427F" w:rsidRDefault="00DB6911" w:rsidP="0063427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3427F">
        <w:rPr>
          <w:rFonts w:ascii="Tahoma" w:eastAsia="Times New Roman" w:hAnsi="Tahoma" w:cs="Tahoma"/>
          <w:color w:val="000000"/>
          <w:sz w:val="24"/>
          <w:szCs w:val="24"/>
        </w:rPr>
        <w:t xml:space="preserve">легких (бронхиальная астма, хроническая </w:t>
      </w:r>
      <w:proofErr w:type="spellStart"/>
      <w:r w:rsidRPr="0063427F">
        <w:rPr>
          <w:rFonts w:ascii="Tahoma" w:eastAsia="Times New Roman" w:hAnsi="Tahoma" w:cs="Tahoma"/>
          <w:color w:val="000000"/>
          <w:sz w:val="24"/>
          <w:szCs w:val="24"/>
        </w:rPr>
        <w:t>обструктивная</w:t>
      </w:r>
      <w:proofErr w:type="spellEnd"/>
      <w:r w:rsidRPr="0063427F">
        <w:rPr>
          <w:rFonts w:ascii="Tahoma" w:eastAsia="Times New Roman" w:hAnsi="Tahoma" w:cs="Tahoma"/>
          <w:color w:val="000000"/>
          <w:sz w:val="24"/>
          <w:szCs w:val="24"/>
        </w:rPr>
        <w:t xml:space="preserve"> болезнь легких и др.</w:t>
      </w:r>
      <w:r w:rsidR="008D07B8" w:rsidRPr="0063427F">
        <w:rPr>
          <w:rFonts w:ascii="Tahoma" w:eastAsia="Times New Roman" w:hAnsi="Tahoma" w:cs="Tahoma"/>
          <w:color w:val="000000"/>
          <w:sz w:val="24"/>
          <w:szCs w:val="24"/>
        </w:rPr>
        <w:t>)</w:t>
      </w:r>
      <w:r w:rsidR="0063427F">
        <w:rPr>
          <w:rFonts w:ascii="Tahoma" w:eastAsia="Times New Roman" w:hAnsi="Tahoma" w:cs="Tahoma"/>
          <w:color w:val="000000"/>
          <w:sz w:val="24"/>
          <w:szCs w:val="24"/>
        </w:rPr>
        <w:t>;</w:t>
      </w:r>
    </w:p>
    <w:p w:rsidR="0063427F" w:rsidRDefault="00DB6911" w:rsidP="0063427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3427F">
        <w:rPr>
          <w:rFonts w:ascii="Tahoma" w:eastAsia="Times New Roman" w:hAnsi="Tahoma" w:cs="Tahoma"/>
          <w:color w:val="000000"/>
          <w:sz w:val="24"/>
          <w:szCs w:val="24"/>
        </w:rPr>
        <w:t>сердечно-сосудистой системы (врожденные пороки сердца, ишемическая болезнь сердца, сердечная недостаточность);</w:t>
      </w:r>
    </w:p>
    <w:p w:rsidR="0063427F" w:rsidRDefault="00DB6911" w:rsidP="0063427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3427F">
        <w:rPr>
          <w:rFonts w:ascii="Tahoma" w:eastAsia="Times New Roman" w:hAnsi="Tahoma" w:cs="Tahoma"/>
          <w:color w:val="000000"/>
          <w:sz w:val="24"/>
          <w:szCs w:val="24"/>
        </w:rPr>
        <w:t>печени (цирроз);</w:t>
      </w:r>
    </w:p>
    <w:p w:rsidR="0063427F" w:rsidRDefault="00DB6911" w:rsidP="0063427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Tahoma" w:eastAsia="Times New Roman" w:hAnsi="Tahoma" w:cs="Tahoma"/>
          <w:color w:val="000000"/>
          <w:sz w:val="24"/>
          <w:szCs w:val="24"/>
        </w:rPr>
      </w:pPr>
      <w:r w:rsidRPr="0063427F">
        <w:rPr>
          <w:rFonts w:ascii="Tahoma" w:eastAsia="Times New Roman" w:hAnsi="Tahoma" w:cs="Tahoma"/>
          <w:color w:val="000000"/>
          <w:sz w:val="24"/>
          <w:szCs w:val="24"/>
        </w:rPr>
        <w:t>почек;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· больные с </w:t>
      </w:r>
      <w:proofErr w:type="spellStart"/>
      <w:r w:rsidRPr="0063427F">
        <w:rPr>
          <w:rFonts w:ascii="Tahoma" w:eastAsia="Times New Roman" w:hAnsi="Tahoma" w:cs="Tahoma"/>
          <w:color w:val="000000"/>
          <w:sz w:val="24"/>
          <w:szCs w:val="24"/>
        </w:rPr>
        <w:t>иммунодефицитными</w:t>
      </w:r>
      <w:proofErr w:type="spellEnd"/>
      <w:r w:rsidRPr="0063427F">
        <w:rPr>
          <w:rFonts w:ascii="Tahoma" w:eastAsia="Times New Roman" w:hAnsi="Tahoma" w:cs="Tahoma"/>
          <w:color w:val="000000"/>
          <w:sz w:val="24"/>
          <w:szCs w:val="24"/>
        </w:rPr>
        <w:t xml:space="preserve"> состояниями;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 беременные женщины;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 медицинский персонал;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 работники общественного транспорта, предприятий общественного питания и др.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b/>
          <w:color w:val="000000"/>
          <w:sz w:val="24"/>
          <w:szCs w:val="24"/>
        </w:rPr>
        <w:t>Как происходит заражение гриппом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Грипп </w:t>
      </w:r>
      <w:r w:rsidR="008D07B8" w:rsidRPr="0063427F">
        <w:rPr>
          <w:rFonts w:ascii="Tahoma" w:eastAsia="Times New Roman" w:hAnsi="Tahoma" w:cs="Tahoma"/>
          <w:color w:val="000000"/>
          <w:sz w:val="24"/>
          <w:szCs w:val="24"/>
        </w:rPr>
        <w:t xml:space="preserve">- 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t>очень заразное заболевание. Эта инфекция передается от больного человека здоровому с невидимыми капельками слюны или слизи, которые выделяются во время чихания, кашля и даже во время разговора. Кроме того, вирус гриппа передается через грязные руки.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b/>
          <w:color w:val="000000"/>
          <w:sz w:val="24"/>
          <w:szCs w:val="24"/>
        </w:rPr>
        <w:t>Симптомы гриппа</w:t>
      </w:r>
      <w:r w:rsidR="008D07B8" w:rsidRPr="0063427F">
        <w:rPr>
          <w:rFonts w:ascii="Tahoma" w:eastAsia="Times New Roman" w:hAnsi="Tahoma" w:cs="Tahoma"/>
          <w:b/>
          <w:color w:val="000000"/>
          <w:sz w:val="24"/>
          <w:szCs w:val="24"/>
        </w:rPr>
        <w:t>:</w:t>
      </w:r>
    </w:p>
    <w:p w:rsidR="00DA1003" w:rsidRPr="00DA1003" w:rsidRDefault="00DB6911" w:rsidP="0063427F">
      <w:pPr>
        <w:pStyle w:val="a4"/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</w:rPr>
      </w:pP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 высокая температура (38-40</w:t>
      </w:r>
      <w:r w:rsidR="008D07B8" w:rsidRPr="0063427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t>С</w:t>
      </w:r>
      <w:proofErr w:type="gramStart"/>
      <w:r w:rsidRPr="0063427F">
        <w:rPr>
          <w:rFonts w:ascii="Tahoma" w:eastAsia="Times New Roman" w:hAnsi="Tahoma" w:cs="Tahoma"/>
          <w:color w:val="000000"/>
          <w:sz w:val="24"/>
          <w:szCs w:val="24"/>
        </w:rPr>
        <w:t>);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</w:t>
      </w:r>
      <w:proofErr w:type="gramEnd"/>
      <w:r w:rsidRPr="0063427F">
        <w:rPr>
          <w:rFonts w:ascii="Tahoma" w:eastAsia="Times New Roman" w:hAnsi="Tahoma" w:cs="Tahoma"/>
          <w:color w:val="000000"/>
          <w:sz w:val="24"/>
          <w:szCs w:val="24"/>
        </w:rPr>
        <w:t xml:space="preserve"> озноб, общее недомогание, головная боль, боли в мышцах (ногах, пояснице), слабость, упадок сил;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 ухудшение аппетита (тошнота, рвота).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63427F" w:rsidRPr="0063427F" w:rsidRDefault="00DB6911" w:rsidP="0063427F">
      <w:pPr>
        <w:pStyle w:val="a4"/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</w:rPr>
      </w:pPr>
      <w:r w:rsidRPr="0063427F">
        <w:rPr>
          <w:rFonts w:ascii="Tahoma" w:eastAsia="Times New Roman" w:hAnsi="Tahoma" w:cs="Tahoma"/>
          <w:color w:val="000000"/>
          <w:sz w:val="24"/>
          <w:szCs w:val="24"/>
        </w:rPr>
        <w:t>Признаки интоксикации продолжаются около 5 дней. Если температура держится дольше, возможно, возникли осложнения.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b/>
          <w:color w:val="000000"/>
          <w:sz w:val="24"/>
          <w:szCs w:val="24"/>
        </w:rPr>
        <w:t>Осложнения гриппа</w:t>
      </w:r>
      <w:r w:rsidRPr="0063427F">
        <w:rPr>
          <w:rFonts w:ascii="Tahoma" w:eastAsia="Times New Roman" w:hAnsi="Tahoma" w:cs="Tahoma"/>
          <w:b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 пневмония (вероятность летального исхода 40%);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lastRenderedPageBreak/>
        <w:t>· энцефалиты, менингиты;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 грипп у беременной женщины может вызвать осложнения беременности, патологии плода;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 обострение хронических заболеваний.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63427F" w:rsidRPr="0063427F" w:rsidRDefault="00DB6911" w:rsidP="0063427F">
      <w:pPr>
        <w:pStyle w:val="a4"/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</w:rPr>
      </w:pPr>
      <w:r w:rsidRPr="0063427F">
        <w:rPr>
          <w:rFonts w:ascii="Tahoma" w:eastAsia="Times New Roman" w:hAnsi="Tahoma" w:cs="Tahoma"/>
          <w:color w:val="000000"/>
          <w:sz w:val="24"/>
          <w:szCs w:val="24"/>
        </w:rPr>
        <w:t>Заболевший человек должен оставаться дома и не создавать угрозу заражения окружающих. Лечение заболевания проводится под контролем врача, который только после осмотра пациента назначает схему лечения и дает другие рекомендации. Больной гриппом должен соблюдать постельный режим, включить в рацион фрукты и овощи</w:t>
      </w:r>
      <w:r w:rsidR="008D07B8" w:rsidRPr="0063427F">
        <w:rPr>
          <w:rFonts w:ascii="Tahoma" w:eastAsia="Times New Roman" w:hAnsi="Tahoma" w:cs="Tahoma"/>
          <w:color w:val="000000"/>
          <w:sz w:val="24"/>
          <w:szCs w:val="24"/>
        </w:rPr>
        <w:t>,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t xml:space="preserve"> богатые витаминами, рекомендуется обильное питье.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b/>
          <w:color w:val="000000"/>
          <w:sz w:val="24"/>
          <w:szCs w:val="24"/>
        </w:rPr>
        <w:t>Антибиотики и грипп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Принимая антибиотики в первые дни заболевания гриппом человек совершает большую ошибку. Антибиотики не способны справиться с вирусом, а кроме того, они убивают нормальную микрофлору и ослабляют иммунитет. Антибиотики назначаются врачом только в случае развития осложнений, вызванных присоединением бактериальной инфекции.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b/>
          <w:color w:val="000000"/>
          <w:sz w:val="24"/>
          <w:szCs w:val="24"/>
        </w:rPr>
        <w:t>Профилактика гриппа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Самым эффективным способом профилактики, по мнению ВОЗ, является вакцинация. Состав вакцины против гриппа меняется ежегодно по рекомендации ВОЗ.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63427F" w:rsidRPr="0063427F" w:rsidRDefault="008D07B8" w:rsidP="0063427F">
      <w:pPr>
        <w:pStyle w:val="a4"/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</w:rPr>
      </w:pPr>
      <w:r w:rsidRPr="0063427F">
        <w:rPr>
          <w:rFonts w:ascii="Tahoma" w:eastAsia="Times New Roman" w:hAnsi="Tahoma" w:cs="Tahoma"/>
          <w:color w:val="000000"/>
          <w:sz w:val="24"/>
          <w:szCs w:val="24"/>
        </w:rPr>
        <w:t>Рекомендуется в первую очередь</w:t>
      </w:r>
      <w:r w:rsidR="00DB6911" w:rsidRPr="0063427F">
        <w:rPr>
          <w:rFonts w:ascii="Tahoma" w:eastAsia="Times New Roman" w:hAnsi="Tahoma" w:cs="Tahoma"/>
          <w:color w:val="000000"/>
          <w:sz w:val="24"/>
          <w:szCs w:val="24"/>
        </w:rPr>
        <w:t xml:space="preserve"> вакцинироваться тем, кто входит в группу риска. Оптимальное время для вакцинации сентябрь - ноябрь.</w:t>
      </w:r>
      <w:r w:rsidR="00DB6911"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="00DB6911"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="00DB6911" w:rsidRPr="0063427F">
        <w:rPr>
          <w:rFonts w:ascii="Tahoma" w:eastAsia="Times New Roman" w:hAnsi="Tahoma" w:cs="Tahoma"/>
          <w:b/>
          <w:color w:val="000000"/>
          <w:sz w:val="24"/>
          <w:szCs w:val="24"/>
        </w:rPr>
        <w:t>Почему нужна вакцинация от гриппа</w:t>
      </w:r>
      <w:r w:rsidR="00DB6911" w:rsidRPr="0063427F">
        <w:rPr>
          <w:rFonts w:ascii="Tahoma" w:eastAsia="Times New Roman" w:hAnsi="Tahoma" w:cs="Tahoma"/>
          <w:b/>
          <w:color w:val="000000"/>
          <w:sz w:val="24"/>
          <w:szCs w:val="24"/>
        </w:rPr>
        <w:br/>
      </w:r>
      <w:r w:rsidR="00DB6911" w:rsidRPr="0063427F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· грипп очень </w:t>
      </w:r>
      <w:proofErr w:type="gramStart"/>
      <w:r w:rsidR="00DB6911" w:rsidRPr="0063427F">
        <w:rPr>
          <w:rFonts w:ascii="Tahoma" w:eastAsia="Times New Roman" w:hAnsi="Tahoma" w:cs="Tahoma"/>
          <w:color w:val="000000"/>
          <w:sz w:val="24"/>
          <w:szCs w:val="24"/>
        </w:rPr>
        <w:t>заразен;</w:t>
      </w:r>
      <w:r w:rsidR="00DB6911"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</w:t>
      </w:r>
      <w:proofErr w:type="gramEnd"/>
      <w:r w:rsidR="00DB6911" w:rsidRPr="0063427F">
        <w:rPr>
          <w:rFonts w:ascii="Tahoma" w:eastAsia="Times New Roman" w:hAnsi="Tahoma" w:cs="Tahoma"/>
          <w:color w:val="000000"/>
          <w:sz w:val="24"/>
          <w:szCs w:val="24"/>
        </w:rPr>
        <w:t xml:space="preserve"> быстро распространяется;</w:t>
      </w:r>
      <w:r w:rsidR="00DB6911"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 вызывает серьезные осложнения;</w:t>
      </w:r>
      <w:r w:rsidR="00DB6911"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 протекает намного тяжелее других ОРВИ.</w:t>
      </w:r>
      <w:r w:rsidR="00DB6911"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DA1003" w:rsidRPr="00DA1003" w:rsidRDefault="00DB6911" w:rsidP="0063427F">
      <w:pPr>
        <w:pStyle w:val="a4"/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</w:rPr>
      </w:pPr>
      <w:r w:rsidRPr="0063427F">
        <w:rPr>
          <w:rFonts w:ascii="Tahoma" w:eastAsia="Times New Roman" w:hAnsi="Tahoma" w:cs="Tahoma"/>
          <w:color w:val="000000"/>
          <w:sz w:val="24"/>
          <w:szCs w:val="24"/>
        </w:rPr>
        <w:t>Вакцинация детей против гриппа возможна, начиная с 6-месячного возраста. Для надежной защиты от гриппа вакцинацию необходимо проводить ежегодно.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b/>
          <w:color w:val="000000"/>
          <w:sz w:val="24"/>
          <w:szCs w:val="24"/>
        </w:rPr>
        <w:t>Как защитить от гриппа детей до 6 месяцев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Необходимо провести вакцинацию всех контактирующих с ребенком лиц до начала эпидемии гриппа. Взрослые должны соблюдать основные меры профилактики. В период эпидемии запрещено посещать с младенцем места массового скопления людей, а также не рекомендуется собирать дома гостей.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b/>
          <w:color w:val="000000"/>
          <w:sz w:val="24"/>
          <w:szCs w:val="24"/>
        </w:rPr>
        <w:t>Вакцинация против гриппа и беременность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proofErr w:type="gramStart"/>
      <w:r w:rsidRPr="0063427F">
        <w:rPr>
          <w:rFonts w:ascii="Tahoma" w:eastAsia="Times New Roman" w:hAnsi="Tahoma" w:cs="Tahoma"/>
          <w:color w:val="000000"/>
          <w:sz w:val="24"/>
          <w:szCs w:val="24"/>
        </w:rPr>
        <w:t>Применять</w:t>
      </w:r>
      <w:proofErr w:type="gramEnd"/>
      <w:r w:rsidRPr="0063427F">
        <w:rPr>
          <w:rFonts w:ascii="Tahoma" w:eastAsia="Times New Roman" w:hAnsi="Tahoma" w:cs="Tahoma"/>
          <w:color w:val="000000"/>
          <w:sz w:val="24"/>
          <w:szCs w:val="24"/>
        </w:rPr>
        <w:t xml:space="preserve"> вакцину против гриппа у беременных необходимо в связи с тем, что они входят в группу риска по развитию тяжелых форм заболевания. Исследования последних лет доказали безопасность вакцинации против гриппа у беременных женщин.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b/>
          <w:color w:val="000000"/>
          <w:sz w:val="24"/>
          <w:szCs w:val="24"/>
        </w:rPr>
        <w:t>Основные меры профилактики</w:t>
      </w:r>
      <w:r w:rsidRPr="0063427F">
        <w:rPr>
          <w:rFonts w:ascii="Tahoma" w:eastAsia="Times New Roman" w:hAnsi="Tahoma" w:cs="Tahoma"/>
          <w:b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lastRenderedPageBreak/>
        <w:t>· часто и тщательно мойте руки;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 избегайте контактов с людьми, у которых есть признаки заболевания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 придерживайтесь здорового образа жизни (сон, здоровая пища, физическая активность);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 пейте больше жидкости;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 в случае появления заболевших в семье обратитесь к врачу;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 регулярно проветривайте и увлажняйте воздух в помещении;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 реже посещайте места скопления людей;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 используйте маску, посещая места скопления людей;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 избегайте объятий, поцелуев и рукопожатий при встречах;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· не трогайте лицо, глаза, нос немытыми руками.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b/>
          <w:color w:val="000000"/>
          <w:sz w:val="24"/>
          <w:szCs w:val="24"/>
        </w:rPr>
        <w:t>Как защитить ребенка в период эпидемии гриппа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  <w:t>Рекомендовано чаще гулять с ребенком на свежем воздухе и воздержаться от посещения мест массового скопления людей, таких как новогодние елки, кинотеатры, театры.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1200AD" w:rsidRPr="001200AD" w:rsidRDefault="00DB6911" w:rsidP="001200AD">
      <w:pPr>
        <w:pStyle w:val="a4"/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</w:rPr>
      </w:pPr>
      <w:r w:rsidRPr="0063427F">
        <w:rPr>
          <w:rFonts w:ascii="Tahoma" w:eastAsia="Times New Roman" w:hAnsi="Tahoma" w:cs="Tahoma"/>
          <w:color w:val="000000"/>
          <w:sz w:val="24"/>
          <w:szCs w:val="24"/>
        </w:rPr>
        <w:t>При малейших признаках заболевания обращайтесь к врачу</w:t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63427F">
        <w:rPr>
          <w:rFonts w:ascii="Tahoma" w:eastAsia="Times New Roman" w:hAnsi="Tahoma" w:cs="Tahoma"/>
          <w:color w:val="000000"/>
          <w:sz w:val="24"/>
          <w:szCs w:val="24"/>
        </w:rPr>
        <w:br/>
      </w:r>
      <w:bookmarkStart w:id="0" w:name="_GoBack"/>
      <w:bookmarkEnd w:id="0"/>
      <w:r w:rsidR="001200AD">
        <w:rPr>
          <w:rFonts w:ascii="Tahoma" w:hAnsi="Tahoma" w:cs="Tahoma"/>
          <w:sz w:val="24"/>
          <w:szCs w:val="24"/>
          <w:lang w:val="en-US"/>
        </w:rPr>
        <w:fldChar w:fldCharType="begin"/>
      </w:r>
      <w:r w:rsidR="001200AD" w:rsidRPr="001200AD">
        <w:rPr>
          <w:rFonts w:ascii="Tahoma" w:hAnsi="Tahoma" w:cs="Tahoma"/>
          <w:sz w:val="24"/>
          <w:szCs w:val="24"/>
        </w:rPr>
        <w:instrText xml:space="preserve"> </w:instrText>
      </w:r>
      <w:r w:rsidR="001200AD">
        <w:rPr>
          <w:rFonts w:ascii="Tahoma" w:hAnsi="Tahoma" w:cs="Tahoma"/>
          <w:sz w:val="24"/>
          <w:szCs w:val="24"/>
          <w:lang w:val="en-US"/>
        </w:rPr>
        <w:instrText>HYPERLINK</w:instrText>
      </w:r>
      <w:r w:rsidR="001200AD" w:rsidRPr="001200AD">
        <w:rPr>
          <w:rFonts w:ascii="Tahoma" w:hAnsi="Tahoma" w:cs="Tahoma"/>
          <w:sz w:val="24"/>
          <w:szCs w:val="24"/>
        </w:rPr>
        <w:instrText xml:space="preserve"> "</w:instrText>
      </w:r>
      <w:r w:rsidR="001200AD">
        <w:rPr>
          <w:rFonts w:ascii="Tahoma" w:hAnsi="Tahoma" w:cs="Tahoma"/>
          <w:sz w:val="24"/>
          <w:szCs w:val="24"/>
          <w:lang w:val="en-US"/>
        </w:rPr>
        <w:instrText>https</w:instrText>
      </w:r>
      <w:r w:rsidR="001200AD">
        <w:rPr>
          <w:rFonts w:ascii="Tahoma" w:hAnsi="Tahoma" w:cs="Tahoma"/>
          <w:sz w:val="24"/>
          <w:szCs w:val="24"/>
        </w:rPr>
        <w:instrText>://</w:instrText>
      </w:r>
      <w:r w:rsidR="001200AD">
        <w:rPr>
          <w:rFonts w:ascii="Tahoma" w:hAnsi="Tahoma" w:cs="Tahoma"/>
          <w:sz w:val="24"/>
          <w:szCs w:val="24"/>
          <w:lang w:val="en-US"/>
        </w:rPr>
        <w:instrText>www</w:instrText>
      </w:r>
      <w:r w:rsidR="001200AD" w:rsidRPr="001200AD">
        <w:rPr>
          <w:rFonts w:ascii="Tahoma" w:hAnsi="Tahoma" w:cs="Tahoma"/>
          <w:sz w:val="24"/>
          <w:szCs w:val="24"/>
        </w:rPr>
        <w:instrText>.</w:instrText>
      </w:r>
      <w:r w:rsidR="001200AD">
        <w:rPr>
          <w:rFonts w:ascii="Tahoma" w:hAnsi="Tahoma" w:cs="Tahoma"/>
          <w:sz w:val="24"/>
          <w:szCs w:val="24"/>
          <w:lang w:val="en-US"/>
        </w:rPr>
        <w:instrText>rospotrebnadzor</w:instrText>
      </w:r>
      <w:r w:rsidR="001200AD" w:rsidRPr="001200AD">
        <w:rPr>
          <w:rFonts w:ascii="Tahoma" w:hAnsi="Tahoma" w:cs="Tahoma"/>
          <w:sz w:val="24"/>
          <w:szCs w:val="24"/>
        </w:rPr>
        <w:instrText>.</w:instrText>
      </w:r>
      <w:r w:rsidR="001200AD">
        <w:rPr>
          <w:rFonts w:ascii="Tahoma" w:hAnsi="Tahoma" w:cs="Tahoma"/>
          <w:sz w:val="24"/>
          <w:szCs w:val="24"/>
          <w:lang w:val="en-US"/>
        </w:rPr>
        <w:instrText>ru</w:instrText>
      </w:r>
      <w:r w:rsidR="001200AD" w:rsidRPr="001200AD">
        <w:rPr>
          <w:rFonts w:ascii="Tahoma" w:hAnsi="Tahoma" w:cs="Tahoma"/>
          <w:sz w:val="24"/>
          <w:szCs w:val="24"/>
        </w:rPr>
        <w:instrText xml:space="preserve">/" </w:instrText>
      </w:r>
      <w:r w:rsidR="001200AD">
        <w:rPr>
          <w:rFonts w:ascii="Tahoma" w:hAnsi="Tahoma" w:cs="Tahoma"/>
          <w:sz w:val="24"/>
          <w:szCs w:val="24"/>
          <w:lang w:val="en-US"/>
        </w:rPr>
        <w:fldChar w:fldCharType="separate"/>
      </w:r>
      <w:r w:rsidR="001200AD" w:rsidRPr="002E4C01">
        <w:rPr>
          <w:rStyle w:val="a3"/>
          <w:rFonts w:ascii="Tahoma" w:hAnsi="Tahoma" w:cs="Tahoma"/>
          <w:sz w:val="24"/>
          <w:szCs w:val="24"/>
          <w:lang w:val="en-US"/>
        </w:rPr>
        <w:t>https</w:t>
      </w:r>
      <w:r w:rsidR="001200AD" w:rsidRPr="002E4C01">
        <w:rPr>
          <w:rStyle w:val="a3"/>
          <w:rFonts w:ascii="Tahoma" w:hAnsi="Tahoma" w:cs="Tahoma"/>
          <w:sz w:val="24"/>
          <w:szCs w:val="24"/>
        </w:rPr>
        <w:t>://</w:t>
      </w:r>
      <w:r w:rsidR="001200AD" w:rsidRPr="002E4C01">
        <w:rPr>
          <w:rStyle w:val="a3"/>
          <w:rFonts w:ascii="Tahoma" w:hAnsi="Tahoma" w:cs="Tahoma"/>
          <w:sz w:val="24"/>
          <w:szCs w:val="24"/>
          <w:lang w:val="en-US"/>
        </w:rPr>
        <w:t>www</w:t>
      </w:r>
      <w:r w:rsidR="001200AD" w:rsidRPr="001200AD">
        <w:rPr>
          <w:rStyle w:val="a3"/>
          <w:rFonts w:ascii="Tahoma" w:hAnsi="Tahoma" w:cs="Tahoma"/>
          <w:sz w:val="24"/>
          <w:szCs w:val="24"/>
        </w:rPr>
        <w:t>.</w:t>
      </w:r>
      <w:r w:rsidR="001200AD" w:rsidRPr="002E4C01">
        <w:rPr>
          <w:rStyle w:val="a3"/>
          <w:rFonts w:ascii="Tahoma" w:hAnsi="Tahoma" w:cs="Tahoma"/>
          <w:sz w:val="24"/>
          <w:szCs w:val="24"/>
          <w:lang w:val="en-US"/>
        </w:rPr>
        <w:t>r</w:t>
      </w:r>
      <w:r w:rsidR="001200AD" w:rsidRPr="002E4C01">
        <w:rPr>
          <w:rStyle w:val="a3"/>
          <w:rFonts w:ascii="Tahoma" w:hAnsi="Tahoma" w:cs="Tahoma"/>
          <w:sz w:val="24"/>
          <w:szCs w:val="24"/>
          <w:lang w:val="en-US"/>
        </w:rPr>
        <w:t>ospotrebnadzor</w:t>
      </w:r>
      <w:r w:rsidR="001200AD" w:rsidRPr="001200AD">
        <w:rPr>
          <w:rStyle w:val="a3"/>
          <w:rFonts w:ascii="Tahoma" w:hAnsi="Tahoma" w:cs="Tahoma"/>
          <w:sz w:val="24"/>
          <w:szCs w:val="24"/>
        </w:rPr>
        <w:t>.</w:t>
      </w:r>
      <w:r w:rsidR="001200AD" w:rsidRPr="002E4C01">
        <w:rPr>
          <w:rStyle w:val="a3"/>
          <w:rFonts w:ascii="Tahoma" w:hAnsi="Tahoma" w:cs="Tahoma"/>
          <w:sz w:val="24"/>
          <w:szCs w:val="24"/>
          <w:lang w:val="en-US"/>
        </w:rPr>
        <w:t>ru</w:t>
      </w:r>
      <w:r w:rsidR="001200AD" w:rsidRPr="001200AD">
        <w:rPr>
          <w:rStyle w:val="a3"/>
          <w:rFonts w:ascii="Tahoma" w:hAnsi="Tahoma" w:cs="Tahoma"/>
          <w:sz w:val="24"/>
          <w:szCs w:val="24"/>
        </w:rPr>
        <w:t>/</w:t>
      </w:r>
      <w:r w:rsidR="001200AD">
        <w:rPr>
          <w:rFonts w:ascii="Tahoma" w:hAnsi="Tahoma" w:cs="Tahoma"/>
          <w:sz w:val="24"/>
          <w:szCs w:val="24"/>
          <w:lang w:val="en-US"/>
        </w:rPr>
        <w:fldChar w:fldCharType="end"/>
      </w:r>
    </w:p>
    <w:p w:rsidR="001200AD" w:rsidRPr="001200AD" w:rsidRDefault="001200AD">
      <w:pPr>
        <w:rPr>
          <w:rFonts w:ascii="Tahoma" w:hAnsi="Tahoma" w:cs="Tahoma"/>
          <w:sz w:val="24"/>
          <w:szCs w:val="24"/>
        </w:rPr>
      </w:pPr>
    </w:p>
    <w:sectPr w:rsidR="001200AD" w:rsidRPr="001200AD" w:rsidSect="0063427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63F78"/>
    <w:multiLevelType w:val="hybridMultilevel"/>
    <w:tmpl w:val="33ACC46A"/>
    <w:lvl w:ilvl="0" w:tplc="98080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6911"/>
    <w:rsid w:val="001200AD"/>
    <w:rsid w:val="00342B67"/>
    <w:rsid w:val="003C6A20"/>
    <w:rsid w:val="00490948"/>
    <w:rsid w:val="0051051E"/>
    <w:rsid w:val="0063427F"/>
    <w:rsid w:val="00634658"/>
    <w:rsid w:val="00716497"/>
    <w:rsid w:val="008D07B8"/>
    <w:rsid w:val="00B4749F"/>
    <w:rsid w:val="00C35958"/>
    <w:rsid w:val="00DA1003"/>
    <w:rsid w:val="00DB6911"/>
    <w:rsid w:val="00FA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FDCB3-5F9B-4683-8C9B-7A1D8D5F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9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27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200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C94A-7139-4305-9EFA-EC29865E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Помощник</dc:creator>
  <cp:keywords/>
  <dc:description/>
  <cp:lastModifiedBy>Тобольск</cp:lastModifiedBy>
  <cp:revision>11</cp:revision>
  <cp:lastPrinted>2020-10-20T05:29:00Z</cp:lastPrinted>
  <dcterms:created xsi:type="dcterms:W3CDTF">2020-10-20T05:16:00Z</dcterms:created>
  <dcterms:modified xsi:type="dcterms:W3CDTF">2020-10-29T11:18:00Z</dcterms:modified>
</cp:coreProperties>
</file>