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928" w:rsidRDefault="00057928" w:rsidP="007A2829">
      <w:pPr>
        <w:tabs>
          <w:tab w:val="left" w:pos="42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4D1226" w:rsidRDefault="004D1226" w:rsidP="008E6728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8992235" cy="546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235" cy="546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1226" w:rsidRDefault="004D1226" w:rsidP="004D1226">
      <w:pPr>
        <w:spacing w:after="200"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F24B21" w:rsidRPr="008E6728" w:rsidRDefault="008E6728" w:rsidP="008E6728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6728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1.</w:t>
      </w:r>
      <w:r w:rsidR="00F24B21" w:rsidRPr="007A2829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Пояснительная записка</w:t>
      </w:r>
    </w:p>
    <w:p w:rsidR="00F24B21" w:rsidRPr="007A2829" w:rsidRDefault="00F24B21" w:rsidP="00F24B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по химии </w:t>
      </w:r>
      <w:r w:rsidRPr="007A28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 класса</w:t>
      </w: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основании: </w:t>
      </w:r>
    </w:p>
    <w:p w:rsidR="00F24B21" w:rsidRPr="007A2829" w:rsidRDefault="00F24B21" w:rsidP="0008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:rsidR="00F24B21" w:rsidRPr="007A2829" w:rsidRDefault="00F24B21" w:rsidP="0008375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083758" w:rsidRPr="000837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</w:p>
    <w:p w:rsidR="00F24B21" w:rsidRPr="007A2829" w:rsidRDefault="00F73752" w:rsidP="00F24B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>-федерального перечня</w:t>
      </w:r>
      <w:r w:rsidR="00F24B21"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</w:t>
      </w:r>
      <w:r w:rsidR="00AF24CC"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24B21"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 Министерства образования   от и науки Российской Федерации от 31 марта 2014 г. № 253; </w:t>
      </w:r>
    </w:p>
    <w:p w:rsidR="00F24B21" w:rsidRPr="007A2829" w:rsidRDefault="00F24B21" w:rsidP="00F24B2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>-Устава школы, учебного план школы;</w:t>
      </w:r>
    </w:p>
    <w:p w:rsidR="00F24B21" w:rsidRPr="007A2829" w:rsidRDefault="00F24B21" w:rsidP="00F24B21">
      <w:pPr>
        <w:spacing w:after="0" w:line="240" w:lineRule="auto"/>
        <w:ind w:firstLine="426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7A2829">
        <w:rPr>
          <w:rFonts w:ascii="Times New Roman" w:eastAsia="Times New Roman" w:hAnsi="Times New Roman" w:cs="Calibri"/>
          <w:bCs/>
          <w:sz w:val="26"/>
          <w:szCs w:val="26"/>
          <w:lang w:eastAsia="ar-SA"/>
        </w:rPr>
        <w:t>Программы курса химии для 8-11 классов общеобразовательных учреждений (автор О.С. Габриелян),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2011 году.</w:t>
      </w:r>
    </w:p>
    <w:p w:rsidR="00F24B21" w:rsidRPr="007A2829" w:rsidRDefault="00F24B21" w:rsidP="00F24B2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F24B21" w:rsidRDefault="008E6728" w:rsidP="008E672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8E6728">
        <w:rPr>
          <w:rFonts w:ascii="Times New Roman" w:eastAsia="Times New Roman" w:hAnsi="Times New Roman" w:cs="Times New Roman"/>
          <w:b/>
          <w:iCs/>
          <w:sz w:val="26"/>
          <w:szCs w:val="26"/>
        </w:rPr>
        <w:t>Общие цели образования по предмету</w:t>
      </w:r>
    </w:p>
    <w:p w:rsidR="008E6728" w:rsidRPr="008E6728" w:rsidRDefault="008E6728" w:rsidP="008E672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F24B21" w:rsidRPr="007A2829" w:rsidRDefault="00F24B21" w:rsidP="00F24B2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ar-SA"/>
        </w:rPr>
        <w:t>Изучение химии в старшей школе на базовом уровне направлено на достижение следующих целей: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освоение знаний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овладение умениями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развитие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познавательных интересов и интеллектуальных способностей в </w:t>
      </w: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процессе самостоятельного приобретения химических знаний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с использованием различных источников информации;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воспитание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24B21" w:rsidRPr="007A2829" w:rsidRDefault="00F24B21" w:rsidP="00F24B21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7A2829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применение полученных знаний и умений </w:t>
      </w:r>
      <w:r w:rsidRPr="007A282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24B21" w:rsidRPr="007A2829" w:rsidRDefault="00F24B21" w:rsidP="00F24B21">
      <w:pPr>
        <w:spacing w:before="100" w:after="100" w:line="240" w:lineRule="auto"/>
        <w:rPr>
          <w:rFonts w:ascii="Calibri" w:eastAsia="Times New Roman" w:hAnsi="Calibri" w:cs="Times New Roman"/>
          <w:sz w:val="26"/>
          <w:szCs w:val="26"/>
          <w:lang w:eastAsia="ar-SA"/>
        </w:rPr>
      </w:pPr>
    </w:p>
    <w:p w:rsidR="00F24B21" w:rsidRPr="007A2829" w:rsidRDefault="00F24B21" w:rsidP="00F24B21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Особенности содержания обучения химии в средней (полной) школе обусловлено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Поэтому в программе по химии нашли отражение основные содержательные линии: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вещество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— знания о составе и строении веществ, их важнейших физических и химических свойствах, биологическом действии;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химическая реакция </w:t>
      </w:r>
      <w:r w:rsidRPr="007A2829">
        <w:rPr>
          <w:rFonts w:ascii="Times New Roman" w:eastAsia="Calibri" w:hAnsi="Times New Roman" w:cs="Times New Roman"/>
          <w:sz w:val="26"/>
          <w:szCs w:val="26"/>
        </w:rPr>
        <w:t>— знания об условиях, в которых проявляются химические свойства веществ, о способах управления химическими процессами;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применение веществ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F24B21" w:rsidRPr="007A2829" w:rsidRDefault="00F24B21" w:rsidP="00F24B21">
      <w:pPr>
        <w:tabs>
          <w:tab w:val="left" w:pos="709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язык химии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— система важнейших понятий химии и терминов, которые их обозначают, номенклатура неорганических веществ т.е (в том числе тривиальные), химические формулы и уравнения, а также правила перевода информации с естественного языка на язык химии и обратно</w:t>
      </w:r>
    </w:p>
    <w:p w:rsidR="00F24B21" w:rsidRPr="007A2829" w:rsidRDefault="00F24B21" w:rsidP="008E6728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Место предмета в базисном учебном плане</w:t>
      </w:r>
    </w:p>
    <w:p w:rsidR="00F24B21" w:rsidRPr="007A2829" w:rsidRDefault="00F24B21" w:rsidP="00F24B21">
      <w:pPr>
        <w:tabs>
          <w:tab w:val="left" w:pos="705"/>
        </w:tabs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Согласно учебному плану на изучении химии в 1</w:t>
      </w:r>
      <w:r w:rsidR="004D1226">
        <w:rPr>
          <w:rFonts w:ascii="Times New Roman" w:eastAsia="Calibri" w:hAnsi="Times New Roman" w:cs="Times New Roman"/>
          <w:sz w:val="26"/>
          <w:szCs w:val="26"/>
        </w:rPr>
        <w:t>1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класс</w:t>
      </w:r>
      <w:r w:rsidR="00E55FA6" w:rsidRPr="007A2829">
        <w:rPr>
          <w:rFonts w:ascii="Times New Roman" w:eastAsia="Calibri" w:hAnsi="Times New Roman" w:cs="Times New Roman"/>
          <w:sz w:val="26"/>
          <w:szCs w:val="26"/>
        </w:rPr>
        <w:t>е отводится 34 час</w:t>
      </w:r>
      <w:r w:rsidR="00083758">
        <w:rPr>
          <w:rFonts w:ascii="Times New Roman" w:eastAsia="Calibri" w:hAnsi="Times New Roman" w:cs="Times New Roman"/>
          <w:sz w:val="26"/>
          <w:szCs w:val="26"/>
        </w:rPr>
        <w:t>а</w:t>
      </w:r>
      <w:r w:rsidR="00E55FA6" w:rsidRPr="007A2829">
        <w:rPr>
          <w:rFonts w:ascii="Times New Roman" w:eastAsia="Calibri" w:hAnsi="Times New Roman" w:cs="Times New Roman"/>
          <w:sz w:val="26"/>
          <w:szCs w:val="26"/>
        </w:rPr>
        <w:t>,1 час в неделю.</w:t>
      </w:r>
    </w:p>
    <w:p w:rsidR="00E55FA6" w:rsidRPr="007A2829" w:rsidRDefault="00E55FA6" w:rsidP="00F24B21">
      <w:pPr>
        <w:spacing w:after="200" w:line="240" w:lineRule="auto"/>
        <w:ind w:firstLine="60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6728" w:rsidRPr="008E6728" w:rsidRDefault="008E6728" w:rsidP="008E6728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A1E36"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обучения.</w:t>
      </w:r>
    </w:p>
    <w:p w:rsidR="00E55FA6" w:rsidRPr="007A2829" w:rsidRDefault="00E55FA6" w:rsidP="00E55FA6">
      <w:pPr>
        <w:spacing w:after="200" w:line="240" w:lineRule="auto"/>
        <w:ind w:firstLine="600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Распределение часов по темам полностью совпадает с авторской программой О.С. Габриелян.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Тема 1</w:t>
      </w:r>
      <w:r w:rsidR="00763E1B" w:rsidRPr="007A2829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   Строение атома и периодический закон Д. И. Менделеева </w:t>
      </w:r>
      <w:r w:rsidRPr="007A2829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(3</w:t>
      </w:r>
      <w:r w:rsidR="00362A2A" w:rsidRPr="007A2829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ч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)</w:t>
      </w:r>
    </w:p>
    <w:p w:rsidR="00763E1B" w:rsidRPr="007A2829" w:rsidRDefault="00763E1B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Научные методы познания веществ и химический явлений. Роль эксперимента и теории в химии. Моделирование химических процессов.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О с н о в н ы е  с в е д е н и я  о  с т р о е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н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и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 а т о м а.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Ядро: протоны и нейтроны. Изотопы. Электроны. Электронная оболочка. Энергетический уровень. Особенности строения электронных оболочек атомов элементов 4-го и 5-го периодов периодической системы Д. И. Менделеева (переходных элементов). Понятие об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орбиталях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s</w:t>
      </w:r>
      <w:r w:rsidRPr="007A2829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- 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р-орбитали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Электронные конфигурации атомов химических элементов.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П е р и о д и ч е с к и й  з а к о н  Д. И.М е н д е л е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е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в а  в  с в е т е  у ч е н и я  о  с т р о е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н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и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 а т о м а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Открытие Д. И. Менделеевым периодического закона.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Периодическая система химических элементов Д. И. Менделеева - графическое отображение периодического закона. Физический смысл порядкового номера элемента, номера периода и номера группы. Валентные электроны. Причины изменения </w:t>
      </w: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свойств элементов в периодах и группах (главных подгруппах).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Положение водорода в периодической системе. Значение периодического закона и периодической системы химических элементов Д. И.Менделеева для развития науки и понимания химической картины мира.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Демонстрации.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Различные формы периодической системы химических элементов Д. И. Менделеева.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Лабораторный опыт.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1. Конструирование периодической таблицы элементов с использованием карточек.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Тема 2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 Строение вещества </w:t>
      </w:r>
      <w:r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(14</w:t>
      </w:r>
      <w:r w:rsidR="00362A2A"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ч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)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И </w:t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о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н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н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а я 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х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и м и ч е с к а я  с в я з ь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Катионы и анионы. Классификация ионов. Ионные кристаллические решетки. Свойства веществ с этим типом кристаллических решеток.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К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о в а л е н т н а я  х и м и ч е с к а я  с в я з ь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Электроотрицательность. Полярная и неполярная ковалентные связи. Диполь. Полярность связи и полярность молекулы. Обменный и донорно-акцепторный механизмы образования ковалентной связи. Молекулярные и атомные кристаллические решетки. Свойства веществ с этими типами кристаллических решеток.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  М е т а л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л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и ч е с к а я  х и м и ч е с к а я  с в я з ь.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Особенности строения атомов металлов. Металлическая химическая связь и металлическая кристаллическая решетка. Свойства веществ с этим типом связи.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В о д о </w:t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р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о д н а я  х и м и ч е с к а я  с в я з ь.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Межмолекулярная и внутримолекулярная водородная связь. Значение водородной связи для организации структур биополимеров.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П о л и м е р 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Г а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з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о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о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б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р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а з н о е  с о с т о я н и е  в е щ е с т в а.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Три агрегатных состояния воды. Особенности строения газов. Молярный объем газообразных веществ.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Примеры газообразных природных смесей: воздух, природный газ. Загрязнение атмосферы (кислотные дожди, парниковый эффект) и борьба с ним. </w:t>
      </w:r>
    </w:p>
    <w:p w:rsidR="00F24B21" w:rsidRPr="007A2829" w:rsidRDefault="00F24B21" w:rsidP="00763E1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  Представители газообразных веществ: водород, кислород, углекислый газ, аммиак, этилен. Их получение, собирание и распознавание.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Ж и д к о е  </w:t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с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о с т о я н и е  в е щ е с т в а.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Вода. Потребление воды в быту и на производстве. Жесткость воды и способы ее устранения.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Минеральные воды, их использование в столовых и лечебных целях.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Жидкие кристаллы и их применение.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Т в е </w:t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р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д о е  с о с т о я н и е  в е щ е с т в а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Аморфные твердые вещества в природе и в жизни человека, их значение и применение. Кристаллическое строение вещества.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Д и с </w:t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п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е р с н ы е  с и с т е м 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Понятие о дисперсных системах. Дисперсная фаза и дисперсионная среда. Классификация дисперсных систем в зависимости от агрегатного состояния дисперсной среды и дисперсионной фазы.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Грубодисперсные системы: эмульсии, суспензии, аэрозоли.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Тонкодисперсные системы: гели и золи.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С о с т а в 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в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е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щ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е с т в а  и  с м е с е й.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Вещества молекулярного и немолекулярного строения. Закон постоянства состава веществ.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Понятие «доля» и ее разновидности: массовая (доля элементов в соединении, доля компонента в смеси - доля примесей, доля растворенного вещества в растворе) и объемная. Доля выхода продукта реакции от теоретически возможного.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Демонстрации.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Модель кристаллической решетки хлорида натрия. Образцы минералов с ионной кристаллической решеткой: кальцита,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галита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Модели кристаллических решеток «сухого льда» (или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иода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), алмаза, графита (или кварца). Модель молекулы ДНК. Образцы пластмасс (фенолоформальдегидные, полиуретан, полиэтилен, полипропилен, поливинилхлорид) и изделия из них. Образцы волокон (шерсть, шелк, ацетатное волокно, капрон, лавсан, нейлон) и изделия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центрального отопления. Жесткость воды и способы ее устранения. Приборы на жидких кристаллах. Образцы различных дисперсных систем: эмульсий, суспензий, аэрозолей, гелей и золей. Коагуляция.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Синерезис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Эффект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Тиндаля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Лабораторные опыты.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2. Определение типа кристаллической решетки вещества и описание его свойств. 3. Ознакомление с коллекцией полимеров: пластмасс и волокон и изделия из них. 4. Испытание воды на жесткость. Устранение жесткости воды. 5. Ознакомление с минеральными водами. 6. Ознакомление с дисперсными системами.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Практическая работа №1.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Получение, собирание и распознавание газов. </w:t>
      </w:r>
    </w:p>
    <w:p w:rsidR="00763E1B" w:rsidRPr="007A2829" w:rsidRDefault="00763E1B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Тема 3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   Химические реакции </w:t>
      </w:r>
      <w:r w:rsidR="00362A2A"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(8</w:t>
      </w: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ч)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Р е а к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ц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и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,  и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д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у щ и е  б е з  и з м е н е н и я  с о с т а в а  в е щ е с т в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Аллотропия и аллотропные видоизменения. Причины аллотропии на примере модификаций кислорода, углерода и фосфора. Озон, его биологическая роль.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Изомеры и изомерия.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Р е а к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ц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и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,  и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д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у щ и е  с  и з м е н е н и е м  с о с т а в а  в е щ е с т в.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Реакции соединения, разложения, замещения и обмена в неорганической и органической химии. Реакции экзо- и эндотермические. Тепловой эффект химической реакции и термохимические уравнения. Реакции горения, как частный случай экзотермических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реакций.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С к о р о с т ь  х и м и ч е с к о й  р е а к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ц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и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Скорость химической реакции. Зависимость скорости химической реакции от природы реагирующих веществ, концентрации, температуры, площади поверхности соприкосновения и катализатора. Реакции гомо- и гетерогенные. Понятие о катализе и катализаторах. Ферменты как биологические катализаторы, особенности их функционирования.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  О б </w:t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р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а т и м о с т ь  х и м и ч е с к и х  р е а к ц и й.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Необратимые и обратимые химические реакции. Состояние химического </w:t>
      </w: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равновесия для обратимых химических реакций. Способы смещения химического равновесия на примере синтеза аммиака. Понятие об основных научных принципах производства на примере синтеза аммиака или серной кислоты.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Р о л ь  в о д ы  в  х и м и ч е с к о й  р е а к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ц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и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Истинные растворы. Растворимость и классификация веществ по этому признаку: растворимые, малорастворимые и нерастворимые вещества.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Электролиты и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неэлектролиты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Электролитическая диссоциация. Кислоты, основания и соли с точки зрения теории электролитической диссоциации.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Химические свойства воды; взаимодействие с металлами, основными и кислотными оксидами, разложение и образование кристаллогидратов. Реакции гидратации в органической химии.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Г и д </w:t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р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о л и з  о р г а н и ч е с к и х  и  н е о р г а н и ч е с к и х  с о е д и н е н и й.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Необратимый гидролиз. Обратимый гидролиз солей.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Гидролиз органических соединений и его практическое значение для получения гидролизного спирта и мыла. Биологическая роль гидролиза в пластическом и энергетическом обмене веществ и энергии в клетке.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  О к и с л и т е л ь н о - в о с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с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т а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н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о в и т е л ь н ы е  р е а к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ц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и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и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Степень окисления. Определение степени окисления по формуле соединения. Понятие об окислительно-восстановительных реакциях. Окисление и восстановление, окислитель и восстановитель.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Э л е к т р о л и з.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Электролиз как окислительно-восстановительный процесс. Электролиз расплавов и растворов на примере хлорида натрия. Практическое применение электролиза. Электролитическое получение алюминия.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Демонстрации.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Превращение красного фосфора в белый. Озонатор. Модели молекул </w:t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н</w:t>
      </w:r>
      <w:r w:rsidRPr="007A2829">
        <w:rPr>
          <w:rFonts w:ascii="Times New Roman" w:eastAsia="Calibri" w:hAnsi="Times New Roman" w:cs="Times New Roman"/>
          <w:sz w:val="26"/>
          <w:szCs w:val="26"/>
        </w:rPr>
        <w:t>-бутана и изобутана. 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взаимодействия одинаковых кусочков разных металлов (магния, цинка, железа) с соляной кислотой. Взаимодействие растворов серной кислоты с растворами тиосульфата натрия различной концентрации и температуры. Модель кипящего слоя. Разложение пероксида водорода с помощью катализатора (оксида марганца (I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7A2829">
        <w:rPr>
          <w:rFonts w:ascii="Times New Roman" w:eastAsia="Calibri" w:hAnsi="Times New Roman" w:cs="Times New Roman"/>
          <w:sz w:val="26"/>
          <w:szCs w:val="26"/>
        </w:rPr>
        <w:t>)) и каталазы сырого мяса и сырого картофеля. Примеры необратимых реакций, идущих с образованием осадка, газа или воды. Взаимодействие лития и натрия с водой. Получение оксида фосфора (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) и растворение его в воде; испытание полученного раствора лакмусом. Образцы кристаллогидратов. Испытание растворов электролитов и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неэлектролитов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на предмет диссоциации. Зависимость степени электролитической диссоциации уксусной кислоты от разбавления раствора. Гидролиз карбида кальция. Гидролиз карбонатов щелочных металлов и нитратов цинка или свинца (II). Получение мыла. Простейшие окислительно-восстановительные реакции; взаимодействие цинка с соляной кислотой и железа с раствором сульфата меди (II). Модель электролизера. Модель электролизной ванны для получения алюминия.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Лабораторные опыты.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7. Реакция замещения меди железом в растворе медного купороса. 8. Реакции, идущие с образованием осадка, газа и воды. 9. Получение кислорода разложением пероксида водорода с помощью оксида марганца (I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V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) и каталазы сырого картофеля. 10. Получение водорода взаимодействием кислоты с цинком. 11. Различные случаи гидролиза солей.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Тема 4 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   Вещества и их свойства </w:t>
      </w:r>
      <w:r w:rsidR="00362A2A" w:rsidRPr="007A2829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>(9</w:t>
      </w:r>
      <w:r w:rsidRPr="007A2829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ч) </w:t>
      </w:r>
    </w:p>
    <w:p w:rsidR="00F24B21" w:rsidRPr="007A2829" w:rsidRDefault="00F24B21" w:rsidP="00E55FA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М е т а л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л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ы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Взаимодействие металлов с неметаллами (хлором, серой и кислородом). Взаимодействие щелочных и щелочноземельных металлов с водой. Электрохимический ряд напряжений металлов. Взаимодействие металлов с растворами кислот и солей. Алюминотермия. Взаимодействие натрия с этанолом и фенолом.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Коррозия металлов. Понятие о химической и электрохимической коррозии металлов. Способы защиты металлов от коррозии.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Н е м е т а л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л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ы</w:t>
      </w:r>
      <w:proofErr w:type="spell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Сравнительная характеристика галогенов как наиболее типичных представителей неметаллов. Окислительные свойства неметаллов (взаимодействие с металлами и водородом). Восстановительные свойства неметаллов (взаимодействие с более электроотрицательными неметаллами и сложными веществами-окислителями).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К и с л о т ы  н е о </w:t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р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г а н и ч е с к и е  и  о р г а н и ч е с к и е.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Классификация кислот. Химические свойства кислот: взаимодействие с металлами, оксидами металлов, гидроксидами металлов, солями, спиртами (реакция этерификации). Особые свойства азотной и концентрированной серной кислоты.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О с н о в а н и я  н е о </w:t>
      </w:r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р</w:t>
      </w:r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г а н и ч е с к и е  и  о р г а н и ч е с к и е.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Основания, их классификация. Химические свойства оснований: взаимодействие с кислотами, кислотными оксидами и солями. Разложение нерастворимых оснований.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>С о л 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Классификация солей: средние, кислые и основные. Химические свойства солей: взаимодействие с кислотами, щелочами, металлами и солями. Представители солей и их значение. Хлорид натрия, карбонат кальция, фосфат кальция (средние соли); гидрокарбонаты натрия и аммония (кислые соли);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гидроксокарбонат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меди (II) - малахит (основная соль).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  <w:t xml:space="preserve">   Качественные реакции на хлорид-, сульфат-, и карбонат-анионы, катион аммония, катионы железа (I</w:t>
      </w:r>
      <w:r w:rsidRPr="007A2829">
        <w:rPr>
          <w:rFonts w:ascii="Times New Roman" w:eastAsia="Calibri" w:hAnsi="Times New Roman" w:cs="Times New Roman"/>
          <w:sz w:val="26"/>
          <w:szCs w:val="26"/>
          <w:lang w:val="en-US"/>
        </w:rPr>
        <w:t>I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) и (III).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Г е н е т и ч е с к а я  с в я з ь  м е ж д у  к л а с </w:t>
      </w:r>
      <w:proofErr w:type="spellStart"/>
      <w:proofErr w:type="gramStart"/>
      <w:r w:rsidRPr="007A2829">
        <w:rPr>
          <w:rFonts w:ascii="Times New Roman" w:eastAsia="Calibri" w:hAnsi="Times New Roman" w:cs="Times New Roman"/>
          <w:i/>
          <w:sz w:val="26"/>
          <w:szCs w:val="26"/>
        </w:rPr>
        <w:t>с</w:t>
      </w:r>
      <w:proofErr w:type="spellEnd"/>
      <w:proofErr w:type="gramEnd"/>
      <w:r w:rsidRPr="007A2829">
        <w:rPr>
          <w:rFonts w:ascii="Times New Roman" w:eastAsia="Calibri" w:hAnsi="Times New Roman" w:cs="Times New Roman"/>
          <w:i/>
          <w:sz w:val="26"/>
          <w:szCs w:val="26"/>
        </w:rPr>
        <w:t xml:space="preserve"> а м и  н е о р г а н и ч е с к и х  и  о р г а н и ч е с к и х  с о е д и н е н и й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.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Демонстрации.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этанолом, цинка с уксусной кислотой. Алюминотермия. Взаимодействие меди с концентрированной азотной кислотой. Результаты коррозии металлов в зависимости от условий ее протекания. Коллекция образцов неметаллов. Взаимодействие хлорной воды с раствором бромида (иодида) калия. Коллекция природных органических кислот. Разбавление концентрированной серной кислоты. Взаимодействие концентрированной серной кислоты с сахаром, целлюлозой и медью. Образцы природных минералов, содержащих хлорид натрия, карбонат кальция, фосфат кальция и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гидроксокарбонат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меди (II). Образцы пищевых продуктов, содержащих гидрокарбонаты натрия и аммония, их способность к разложению при нагревании. Гашение соды уксусом. Качественные реакции на катионы и анионы.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Лабораторные опыты.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12. Испытание растворов кислот, оснований и солей индикаторами. 13. Взаимодействие соляной кислоты и раствора уксусной кислоты с металлами. 14. Взаимодействие соляной кислоты и раствора уксусной кислоты с основаниями. 15. </w:t>
      </w:r>
      <w:r w:rsidRPr="007A282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Взаимодействие соляной кислоты и раствора уксусной кислоты с солями. 16. Получение и свойства нерастворимых оснований. 17. Гидролиз хлоридов и ацетатов щелочных металлов. 18. Ознакомление с коллекциями: а) металлов; б) неметаллов; в) кислот; г) оснований; д) минералов и биологических материалов, содержащих некоторые соли. </w:t>
      </w:r>
      <w:r w:rsidRPr="007A2829">
        <w:rPr>
          <w:rFonts w:ascii="Times New Roman" w:eastAsia="Calibri" w:hAnsi="Times New Roman" w:cs="Times New Roman"/>
          <w:sz w:val="26"/>
          <w:szCs w:val="26"/>
        </w:rPr>
        <w:br/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Практическая работа №2.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Решение экспериментальных задач на идентификацию органических и неорганических соединений. </w:t>
      </w:r>
    </w:p>
    <w:p w:rsidR="00F24B21" w:rsidRPr="007A2829" w:rsidRDefault="00F24B21" w:rsidP="00F24B21">
      <w:pPr>
        <w:spacing w:after="200" w:line="276" w:lineRule="auto"/>
        <w:ind w:firstLine="600"/>
        <w:rPr>
          <w:rFonts w:ascii="Times New Roman" w:eastAsia="Calibri" w:hAnsi="Times New Roman" w:cs="Times New Roman"/>
          <w:sz w:val="26"/>
          <w:szCs w:val="26"/>
        </w:rPr>
      </w:pPr>
    </w:p>
    <w:p w:rsidR="008E6728" w:rsidRPr="005A1E36" w:rsidRDefault="008E6728" w:rsidP="008E6728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A1E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3.Требования к уровню подготовки учащихся</w:t>
      </w:r>
    </w:p>
    <w:p w:rsidR="00F24B21" w:rsidRPr="007A2829" w:rsidRDefault="00F24B21" w:rsidP="00F24B21">
      <w:pPr>
        <w:tabs>
          <w:tab w:val="left" w:pos="708"/>
          <w:tab w:val="left" w:pos="516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24B21" w:rsidRPr="007A2829" w:rsidRDefault="00F24B21" w:rsidP="00F24B2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В результате изучения химии на базовом уровне ученик должен</w:t>
      </w:r>
    </w:p>
    <w:p w:rsidR="00F24B21" w:rsidRPr="007A2829" w:rsidRDefault="00F24B21" w:rsidP="00F24B2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знать/понимать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важнейшие химические понятия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7A2829">
        <w:rPr>
          <w:rFonts w:ascii="Times New Roman" w:eastAsia="Calibri" w:hAnsi="Times New Roman" w:cs="Times New Roman"/>
          <w:sz w:val="26"/>
          <w:szCs w:val="26"/>
        </w:rPr>
        <w:t>неэлектролит</w:t>
      </w:r>
      <w:proofErr w:type="spellEnd"/>
      <w:r w:rsidRPr="007A2829">
        <w:rPr>
          <w:rFonts w:ascii="Times New Roman" w:eastAsia="Calibri" w:hAnsi="Times New Roman" w:cs="Times New Roman"/>
          <w:sz w:val="26"/>
          <w:szCs w:val="26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основные законы химии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7A2829">
        <w:rPr>
          <w:rFonts w:ascii="Times New Roman" w:eastAsia="Calibri" w:hAnsi="Times New Roman" w:cs="Times New Roman"/>
          <w:sz w:val="26"/>
          <w:szCs w:val="26"/>
        </w:rPr>
        <w:t>сохранения массы веществ, постоянства состава, периодический закон;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основные теории химии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химической связи, электролитической диссоциации, строения органических соединений;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важнейшие вещества и материалы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основные металлы и сплавы; серная, соляная, азотная и уксусная кислоты; щелочи, аммиак, минеральные удобрения, искусственные и синтетические волокна, каучуки, пластмассы;</w:t>
      </w:r>
    </w:p>
    <w:p w:rsidR="00F24B21" w:rsidRPr="007A2829" w:rsidRDefault="00F24B21" w:rsidP="00F24B21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24B21" w:rsidRPr="007A2829" w:rsidRDefault="00F24B21" w:rsidP="00F24B21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>уметь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называть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 изученные вещества по «тривиальной» или международной номенклатуре;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определять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характеризовать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соединений; 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i/>
          <w:sz w:val="26"/>
          <w:szCs w:val="26"/>
        </w:rPr>
        <w:t>объяснять</w:t>
      </w: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7A2829">
        <w:rPr>
          <w:rFonts w:ascii="Times New Roman" w:eastAsia="Calibri" w:hAnsi="Times New Roman" w:cs="Times New Roman"/>
          <w:sz w:val="26"/>
          <w:szCs w:val="26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выполнять химический эксперимент</w:t>
      </w: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распознаванию важнейших неорганических и органических веществ;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A282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проводить</w:t>
      </w:r>
      <w:r w:rsidRPr="007A2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F24B21" w:rsidRPr="007A2829" w:rsidRDefault="00F24B21" w:rsidP="00F24B21">
      <w:pPr>
        <w:spacing w:after="200" w:line="276" w:lineRule="auto"/>
        <w:ind w:left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b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7A2829">
        <w:rPr>
          <w:rFonts w:ascii="Times New Roman" w:eastAsia="Calibri" w:hAnsi="Times New Roman" w:cs="Times New Roman"/>
          <w:sz w:val="26"/>
          <w:szCs w:val="26"/>
        </w:rPr>
        <w:t>для: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объяснения химических явлений, происходящих в природе, быту и на производстве;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определения возможности протекания химических превращений в различных условиях и оценки их последствий;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экологически грамотного поведения в окружающей среде;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оценки влияния химического загрязнения окружающей среды на организм человека и другие живые организмы;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безопасного обращения с горючими и токсичными веществами, лабораторным оборудованием;</w:t>
      </w:r>
    </w:p>
    <w:p w:rsidR="00F24B21" w:rsidRPr="007A2829" w:rsidRDefault="00F24B21" w:rsidP="00F24B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>приготовления растворов заданной концентрации в быту и на производстве;</w:t>
      </w:r>
    </w:p>
    <w:p w:rsidR="00E55FA6" w:rsidRPr="007A2829" w:rsidRDefault="00F24B21" w:rsidP="007A28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2829">
        <w:rPr>
          <w:rFonts w:ascii="Times New Roman" w:eastAsia="Calibri" w:hAnsi="Times New Roman" w:cs="Times New Roman"/>
          <w:sz w:val="26"/>
          <w:szCs w:val="26"/>
        </w:rPr>
        <w:t xml:space="preserve">критической оценки достоверности химической информации, поступающей из разных источников. </w:t>
      </w:r>
    </w:p>
    <w:p w:rsidR="00E55FA6" w:rsidRPr="007A2829" w:rsidRDefault="00E55FA6" w:rsidP="008E6728">
      <w:pPr>
        <w:spacing w:after="20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8E6728" w:rsidRDefault="008E6728" w:rsidP="008E6728">
      <w:pPr>
        <w:pStyle w:val="a5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24B21" w:rsidRDefault="008E6728" w:rsidP="008E6728">
      <w:pPr>
        <w:pStyle w:val="a5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A1E36">
        <w:rPr>
          <w:rFonts w:ascii="Times New Roman" w:eastAsia="Calibri" w:hAnsi="Times New Roman"/>
          <w:b/>
          <w:sz w:val="28"/>
          <w:szCs w:val="28"/>
        </w:rPr>
        <w:t>4.Тематическое распределение часов</w:t>
      </w:r>
    </w:p>
    <w:p w:rsidR="008E6728" w:rsidRPr="008E6728" w:rsidRDefault="008E6728" w:rsidP="008E6728">
      <w:pPr>
        <w:pStyle w:val="a5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4884" w:type="dxa"/>
        <w:tblInd w:w="-459" w:type="dxa"/>
        <w:tblLayout w:type="fixed"/>
        <w:tblLook w:val="0000"/>
      </w:tblPr>
      <w:tblGrid>
        <w:gridCol w:w="1134"/>
        <w:gridCol w:w="4678"/>
        <w:gridCol w:w="2693"/>
        <w:gridCol w:w="3006"/>
        <w:gridCol w:w="3373"/>
      </w:tblGrid>
      <w:tr w:rsidR="00F24B21" w:rsidRPr="007A2829" w:rsidTr="009C15BB">
        <w:trPr>
          <w:cantSplit/>
          <w:trHeight w:hRule="exact" w:val="301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B21" w:rsidRPr="007A2829" w:rsidRDefault="00F24B2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№</w:t>
            </w:r>
          </w:p>
          <w:p w:rsidR="00F24B21" w:rsidRPr="007A2829" w:rsidRDefault="00F24B2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B21" w:rsidRPr="007A2829" w:rsidRDefault="00F24B2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Тема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24B21" w:rsidRPr="007A2829" w:rsidRDefault="00F24B2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Количество часов</w:t>
            </w:r>
          </w:p>
          <w:p w:rsidR="00F24B21" w:rsidRPr="007A2829" w:rsidRDefault="00F24B2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B21" w:rsidRPr="007A2829" w:rsidRDefault="00F24B2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В том числе</w:t>
            </w:r>
          </w:p>
        </w:tc>
      </w:tr>
      <w:tr w:rsidR="002008B1" w:rsidRPr="007A2829" w:rsidTr="002008B1">
        <w:trPr>
          <w:cantSplit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proofErr w:type="spellStart"/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практ</w:t>
            </w:r>
            <w:proofErr w:type="spellEnd"/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.</w:t>
            </w:r>
          </w:p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работы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контр.</w:t>
            </w:r>
          </w:p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работы</w:t>
            </w:r>
          </w:p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2008B1" w:rsidRPr="007A2829" w:rsidTr="002008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Default="002008B1" w:rsidP="00F24B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A2829">
              <w:rPr>
                <w:rFonts w:ascii="Times New Roman" w:eastAsia="Calibri" w:hAnsi="Times New Roman" w:cs="Times New Roman"/>
                <w:sz w:val="26"/>
                <w:szCs w:val="26"/>
              </w:rPr>
              <w:t>Строение атома и периодический закон Д. И. Менделеева</w:t>
            </w:r>
          </w:p>
          <w:p w:rsidR="00083758" w:rsidRPr="007A2829" w:rsidRDefault="00083758" w:rsidP="00F24B2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3</w:t>
            </w:r>
          </w:p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2008B1" w:rsidRPr="007A2829" w:rsidRDefault="002008B1" w:rsidP="002008B1">
            <w:pPr>
              <w:spacing w:after="20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2008B1" w:rsidRPr="007A2829" w:rsidTr="002008B1">
        <w:trPr>
          <w:trHeight w:val="5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Строе</w:t>
            </w:r>
            <w:bookmarkStart w:id="0" w:name="_GoBack"/>
            <w:bookmarkEnd w:id="0"/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ние вещества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ar-SA"/>
              </w:rPr>
              <w:t>14</w:t>
            </w:r>
          </w:p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Практическая работа №1.</w:t>
            </w:r>
            <w:r w:rsidRPr="007A28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Получение, собирание и распознавание газов.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Контрольная работа №1 </w:t>
            </w:r>
            <w:r w:rsidR="008547E6"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«Строение вещества»</w:t>
            </w:r>
          </w:p>
        </w:tc>
      </w:tr>
      <w:tr w:rsidR="002008B1" w:rsidRPr="007A2829" w:rsidTr="002008B1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Химические реакции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Контрольная работа №2</w:t>
            </w:r>
            <w:r w:rsidR="008547E6"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«Химические реакции»</w:t>
            </w:r>
          </w:p>
        </w:tc>
      </w:tr>
      <w:tr w:rsidR="002008B1" w:rsidRPr="007A2829" w:rsidTr="002008B1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Вещества и их свойства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2008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Практическая работа №2</w:t>
            </w: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. Решение экспериментальных </w:t>
            </w: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задач на идентификацию органических и неорганических </w:t>
            </w:r>
            <w:r w:rsidR="008547E6"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соединений.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8547E6" w:rsidP="008547E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 xml:space="preserve">Контрольная работа </w:t>
            </w:r>
            <w:r w:rsidR="002008B1"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3 </w:t>
            </w:r>
            <w:r w:rsidRPr="007A282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«   Вещества и их свойства»</w:t>
            </w:r>
          </w:p>
        </w:tc>
      </w:tr>
      <w:tr w:rsidR="002008B1" w:rsidRPr="007A2829" w:rsidTr="002008B1">
        <w:trPr>
          <w:trHeight w:val="41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 xml:space="preserve">                    34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08B1" w:rsidRPr="007A2829" w:rsidRDefault="002008B1" w:rsidP="00F24B2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A28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3</w:t>
            </w:r>
          </w:p>
        </w:tc>
      </w:tr>
    </w:tbl>
    <w:p w:rsidR="00F24B21" w:rsidRPr="007A2829" w:rsidRDefault="00F24B21">
      <w:pPr>
        <w:rPr>
          <w:rFonts w:ascii="Times New Roman" w:hAnsi="Times New Roman" w:cs="Times New Roman"/>
          <w:sz w:val="26"/>
          <w:szCs w:val="26"/>
        </w:rPr>
      </w:pPr>
    </w:p>
    <w:p w:rsidR="0054036E" w:rsidRPr="007A2829" w:rsidRDefault="008E6728" w:rsidP="008E672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8164123"/>
      <w:r>
        <w:rPr>
          <w:rFonts w:ascii="Times New Roman" w:hAnsi="Times New Roman" w:cs="Times New Roman"/>
          <w:b/>
          <w:sz w:val="26"/>
          <w:szCs w:val="26"/>
        </w:rPr>
        <w:t>5.</w:t>
      </w:r>
      <w:r w:rsidR="002008B1" w:rsidRPr="007A2829">
        <w:rPr>
          <w:rFonts w:ascii="Times New Roman" w:hAnsi="Times New Roman" w:cs="Times New Roman"/>
          <w:b/>
          <w:sz w:val="26"/>
          <w:szCs w:val="26"/>
        </w:rPr>
        <w:t>Учебно-методический комплект</w:t>
      </w:r>
      <w:r w:rsidR="0054036E" w:rsidRPr="007A2829">
        <w:rPr>
          <w:rFonts w:ascii="Times New Roman" w:hAnsi="Times New Roman" w:cs="Times New Roman"/>
          <w:b/>
          <w:sz w:val="26"/>
          <w:szCs w:val="26"/>
        </w:rPr>
        <w:t>:</w:t>
      </w:r>
    </w:p>
    <w:bookmarkEnd w:id="1"/>
    <w:p w:rsidR="002008B1" w:rsidRPr="007A2829" w:rsidRDefault="00B379CB" w:rsidP="008E672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r w:rsidR="002008B1" w:rsidRPr="007A2829">
        <w:rPr>
          <w:rFonts w:ascii="Times New Roman" w:hAnsi="Times New Roman" w:cs="Times New Roman"/>
          <w:sz w:val="26"/>
          <w:szCs w:val="26"/>
        </w:rPr>
        <w:t xml:space="preserve">1. Габриелян О.С. Химия. 11 класс. Базовый уровень: учеб. для </w:t>
      </w:r>
      <w:proofErr w:type="spellStart"/>
      <w:r w:rsidR="002008B1" w:rsidRPr="007A2829">
        <w:rPr>
          <w:rFonts w:ascii="Times New Roman" w:hAnsi="Times New Roman" w:cs="Times New Roman"/>
          <w:sz w:val="26"/>
          <w:szCs w:val="26"/>
        </w:rPr>
        <w:t>общеобразоват</w:t>
      </w:r>
      <w:proofErr w:type="spellEnd"/>
      <w:r w:rsidR="002008B1" w:rsidRPr="007A2829">
        <w:rPr>
          <w:rFonts w:ascii="Times New Roman" w:hAnsi="Times New Roman" w:cs="Times New Roman"/>
          <w:sz w:val="26"/>
          <w:szCs w:val="26"/>
        </w:rPr>
        <w:t>. Учреждений /О.С. Габриелян. – М.: Дрофа, 2009.</w:t>
      </w:r>
    </w:p>
    <w:p w:rsidR="002008B1" w:rsidRPr="007A2829" w:rsidRDefault="002008B1" w:rsidP="002008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2829">
        <w:rPr>
          <w:rFonts w:ascii="Times New Roman" w:hAnsi="Times New Roman" w:cs="Times New Roman"/>
          <w:sz w:val="26"/>
          <w:szCs w:val="26"/>
        </w:rPr>
        <w:tab/>
        <w:t xml:space="preserve">2. Габриелян О.С., </w:t>
      </w:r>
      <w:proofErr w:type="spellStart"/>
      <w:r w:rsidRPr="007A2829">
        <w:rPr>
          <w:rFonts w:ascii="Times New Roman" w:hAnsi="Times New Roman" w:cs="Times New Roman"/>
          <w:sz w:val="26"/>
          <w:szCs w:val="26"/>
        </w:rPr>
        <w:t>Яшукова</w:t>
      </w:r>
      <w:proofErr w:type="spellEnd"/>
      <w:r w:rsidRPr="007A2829">
        <w:rPr>
          <w:rFonts w:ascii="Times New Roman" w:hAnsi="Times New Roman" w:cs="Times New Roman"/>
          <w:sz w:val="26"/>
          <w:szCs w:val="26"/>
        </w:rPr>
        <w:t xml:space="preserve"> А.В. Химия. 11 </w:t>
      </w:r>
      <w:proofErr w:type="spellStart"/>
      <w:r w:rsidRPr="007A282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A2829">
        <w:rPr>
          <w:rFonts w:ascii="Times New Roman" w:hAnsi="Times New Roman" w:cs="Times New Roman"/>
          <w:sz w:val="26"/>
          <w:szCs w:val="26"/>
        </w:rPr>
        <w:t>. Базовый уровень: Методическое пособие. – М.: Дрофа, 2005.</w:t>
      </w:r>
    </w:p>
    <w:p w:rsidR="002008B1" w:rsidRPr="007A2829" w:rsidRDefault="002008B1" w:rsidP="002008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2829">
        <w:rPr>
          <w:rFonts w:ascii="Times New Roman" w:hAnsi="Times New Roman" w:cs="Times New Roman"/>
          <w:sz w:val="26"/>
          <w:szCs w:val="26"/>
        </w:rPr>
        <w:tab/>
        <w:t xml:space="preserve">3.Габриелян О.С. Химия: Учебное пособие для 11 </w:t>
      </w:r>
      <w:proofErr w:type="spellStart"/>
      <w:r w:rsidRPr="007A282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A2829">
        <w:rPr>
          <w:rFonts w:ascii="Times New Roman" w:hAnsi="Times New Roman" w:cs="Times New Roman"/>
          <w:sz w:val="26"/>
          <w:szCs w:val="26"/>
        </w:rPr>
        <w:t xml:space="preserve">. сред. </w:t>
      </w:r>
      <w:proofErr w:type="spellStart"/>
      <w:r w:rsidRPr="007A2829">
        <w:rPr>
          <w:rFonts w:ascii="Times New Roman" w:hAnsi="Times New Roman" w:cs="Times New Roman"/>
          <w:sz w:val="26"/>
          <w:szCs w:val="26"/>
        </w:rPr>
        <w:t>шк</w:t>
      </w:r>
      <w:proofErr w:type="spellEnd"/>
      <w:r w:rsidRPr="007A2829">
        <w:rPr>
          <w:rFonts w:ascii="Times New Roman" w:hAnsi="Times New Roman" w:cs="Times New Roman"/>
          <w:sz w:val="26"/>
          <w:szCs w:val="26"/>
        </w:rPr>
        <w:t>. – М.: Блик плюс, 2000.</w:t>
      </w:r>
    </w:p>
    <w:p w:rsidR="002008B1" w:rsidRPr="007A2829" w:rsidRDefault="002008B1" w:rsidP="002008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2829">
        <w:rPr>
          <w:rFonts w:ascii="Times New Roman" w:hAnsi="Times New Roman" w:cs="Times New Roman"/>
          <w:sz w:val="26"/>
          <w:szCs w:val="26"/>
        </w:rPr>
        <w:tab/>
        <w:t>4.Габриелян О.С., Лысова Г.Г. Х</w:t>
      </w:r>
      <w:r w:rsidR="0093153C" w:rsidRPr="007A2829">
        <w:rPr>
          <w:rFonts w:ascii="Times New Roman" w:hAnsi="Times New Roman" w:cs="Times New Roman"/>
          <w:sz w:val="26"/>
          <w:szCs w:val="26"/>
        </w:rPr>
        <w:t xml:space="preserve">имия. 11 </w:t>
      </w:r>
      <w:proofErr w:type="spellStart"/>
      <w:r w:rsidR="0093153C" w:rsidRPr="007A282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93153C" w:rsidRPr="007A2829">
        <w:rPr>
          <w:rFonts w:ascii="Times New Roman" w:hAnsi="Times New Roman" w:cs="Times New Roman"/>
          <w:sz w:val="26"/>
          <w:szCs w:val="26"/>
        </w:rPr>
        <w:t>.: Методическое посо</w:t>
      </w:r>
      <w:r w:rsidRPr="007A2829">
        <w:rPr>
          <w:rFonts w:ascii="Times New Roman" w:hAnsi="Times New Roman" w:cs="Times New Roman"/>
          <w:sz w:val="26"/>
          <w:szCs w:val="26"/>
        </w:rPr>
        <w:t>бие. М.: Дрофа, 2002-2004.</w:t>
      </w:r>
    </w:p>
    <w:p w:rsidR="002008B1" w:rsidRPr="007A2829" w:rsidRDefault="002008B1" w:rsidP="002008B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A2829">
        <w:rPr>
          <w:rFonts w:ascii="Times New Roman" w:hAnsi="Times New Roman" w:cs="Times New Roman"/>
          <w:sz w:val="26"/>
          <w:szCs w:val="26"/>
        </w:rPr>
        <w:tab/>
        <w:t xml:space="preserve">5.Габриелян О.С., Лысова </w:t>
      </w:r>
      <w:proofErr w:type="spellStart"/>
      <w:r w:rsidRPr="007A2829">
        <w:rPr>
          <w:rFonts w:ascii="Times New Roman" w:hAnsi="Times New Roman" w:cs="Times New Roman"/>
          <w:sz w:val="26"/>
          <w:szCs w:val="26"/>
        </w:rPr>
        <w:t>Г.Г.,Введенская</w:t>
      </w:r>
      <w:proofErr w:type="spellEnd"/>
      <w:r w:rsidRPr="007A2829">
        <w:rPr>
          <w:rFonts w:ascii="Times New Roman" w:hAnsi="Times New Roman" w:cs="Times New Roman"/>
          <w:sz w:val="26"/>
          <w:szCs w:val="26"/>
        </w:rPr>
        <w:t xml:space="preserve"> А.Г. Настольная книга учителя. Химия 11 </w:t>
      </w:r>
      <w:proofErr w:type="spellStart"/>
      <w:r w:rsidRPr="007A2829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7A2829">
        <w:rPr>
          <w:rFonts w:ascii="Times New Roman" w:hAnsi="Times New Roman" w:cs="Times New Roman"/>
          <w:sz w:val="26"/>
          <w:szCs w:val="26"/>
        </w:rPr>
        <w:t>.: В 2 ч. – М.: Дрофа, 2003-2004.</w:t>
      </w:r>
    </w:p>
    <w:p w:rsidR="002008B1" w:rsidRPr="007A2829" w:rsidRDefault="002008B1">
      <w:pPr>
        <w:rPr>
          <w:rFonts w:ascii="Times New Roman" w:hAnsi="Times New Roman" w:cs="Times New Roman"/>
          <w:sz w:val="26"/>
          <w:szCs w:val="26"/>
        </w:rPr>
      </w:pPr>
    </w:p>
    <w:p w:rsidR="002008B1" w:rsidRPr="007A2829" w:rsidRDefault="002008B1">
      <w:pPr>
        <w:rPr>
          <w:rFonts w:ascii="Times New Roman" w:hAnsi="Times New Roman" w:cs="Times New Roman"/>
          <w:sz w:val="26"/>
          <w:szCs w:val="26"/>
        </w:rPr>
      </w:pPr>
    </w:p>
    <w:p w:rsidR="002008B1" w:rsidRPr="007A2829" w:rsidRDefault="002008B1">
      <w:pPr>
        <w:rPr>
          <w:rFonts w:ascii="Times New Roman" w:hAnsi="Times New Roman" w:cs="Times New Roman"/>
          <w:sz w:val="26"/>
          <w:szCs w:val="26"/>
        </w:rPr>
      </w:pPr>
    </w:p>
    <w:p w:rsidR="002008B1" w:rsidRPr="007A2829" w:rsidRDefault="002008B1">
      <w:pPr>
        <w:rPr>
          <w:rFonts w:ascii="Times New Roman" w:hAnsi="Times New Roman" w:cs="Times New Roman"/>
          <w:sz w:val="26"/>
          <w:szCs w:val="26"/>
        </w:rPr>
      </w:pPr>
    </w:p>
    <w:sectPr w:rsidR="002008B1" w:rsidRPr="007A2829" w:rsidSect="00F24B2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B21"/>
    <w:rsid w:val="00057928"/>
    <w:rsid w:val="00083758"/>
    <w:rsid w:val="000F3E0E"/>
    <w:rsid w:val="00186757"/>
    <w:rsid w:val="001F759D"/>
    <w:rsid w:val="002008B1"/>
    <w:rsid w:val="00362A2A"/>
    <w:rsid w:val="003E4347"/>
    <w:rsid w:val="004307BC"/>
    <w:rsid w:val="004D1226"/>
    <w:rsid w:val="0054036E"/>
    <w:rsid w:val="00763E1B"/>
    <w:rsid w:val="007A2829"/>
    <w:rsid w:val="008547E6"/>
    <w:rsid w:val="00886717"/>
    <w:rsid w:val="008E6728"/>
    <w:rsid w:val="0093153C"/>
    <w:rsid w:val="00AE2AF3"/>
    <w:rsid w:val="00AF24CC"/>
    <w:rsid w:val="00B379CB"/>
    <w:rsid w:val="00E55FA6"/>
    <w:rsid w:val="00F24B21"/>
    <w:rsid w:val="00F73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53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E67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Тобольск</cp:lastModifiedBy>
  <cp:revision>25</cp:revision>
  <cp:lastPrinted>2019-09-26T01:57:00Z</cp:lastPrinted>
  <dcterms:created xsi:type="dcterms:W3CDTF">2014-10-06T16:38:00Z</dcterms:created>
  <dcterms:modified xsi:type="dcterms:W3CDTF">2019-09-26T01:58:00Z</dcterms:modified>
</cp:coreProperties>
</file>