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CD6D704" wp14:editId="0903A61F">
            <wp:extent cx="6448798" cy="9077325"/>
            <wp:effectExtent l="0" t="0" r="9525" b="0"/>
            <wp:docPr id="1" name="Рисунок 1" descr="C:\Users\4485~1\AppData\Local\Temp\Rar$DIa7076.37537\Отсканировано 13.09.2019 21-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85~1\AppData\Local\Temp\Rar$DIa7076.37537\Отсканировано 13.09.2019 21-24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6320" r="7536" b="9249"/>
                    <a:stretch/>
                  </pic:blipFill>
                  <pic:spPr bwMode="auto">
                    <a:xfrm>
                      <a:off x="0" y="0"/>
                      <a:ext cx="6450911" cy="908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33E3" w:rsidRDefault="00B833E3" w:rsidP="00B833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833E3" w:rsidRPr="005B396E" w:rsidRDefault="00B833E3" w:rsidP="00B833E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B833E3" w:rsidRPr="005B396E" w:rsidRDefault="00B833E3" w:rsidP="00B833E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B833E3" w:rsidRPr="005B396E" w:rsidRDefault="00B833E3" w:rsidP="00B833E3">
      <w:pPr>
        <w:pStyle w:val="1"/>
        <w:keepLines w:val="0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N w:val="0"/>
        <w:spacing w:before="0"/>
        <w:ind w:left="0" w:firstLine="0"/>
        <w:contextualSpacing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5B396E">
        <w:rPr>
          <w:rFonts w:ascii="Times New Roman" w:hAnsi="Times New Roman"/>
          <w:color w:val="auto"/>
          <w:sz w:val="26"/>
          <w:szCs w:val="26"/>
        </w:rPr>
        <w:t>Федерального закона Российской Федерации от 29 декабря 2012 г. N 273-ФЗ "Об образовании в Российской Федерации"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</w:rPr>
      </w:pPr>
      <w:r w:rsidRPr="005B396E">
        <w:rPr>
          <w:sz w:val="26"/>
          <w:szCs w:val="26"/>
        </w:rPr>
        <w:t>Федеральному государственному образовательному стандарту основного общего образования (Утвержден приказом Министерства образования и науки Российской Федерации от 17 декабря 2010 г. № 1897) (с последующими изменениями);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</w:rPr>
      </w:pPr>
      <w:r w:rsidRPr="005B396E">
        <w:rPr>
          <w:sz w:val="26"/>
          <w:szCs w:val="26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1577»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  <w:lang w:eastAsia="ar-SA"/>
        </w:rPr>
      </w:pPr>
      <w:r w:rsidRPr="005B396E">
        <w:rPr>
          <w:sz w:val="26"/>
          <w:szCs w:val="26"/>
          <w:lang w:eastAsia="ar-SA"/>
        </w:rPr>
        <w:t>«Программы обучения глубоко умственно отсталых/ Составитель-НИИ дефектологии АПН СССР под редакцией А.Р. Маллер, Г.В. Цикото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  <w:lang w:eastAsia="ar-SA"/>
        </w:rPr>
      </w:pPr>
      <w:r w:rsidRPr="005B396E">
        <w:rPr>
          <w:sz w:val="26"/>
          <w:szCs w:val="26"/>
          <w:lang w:eastAsia="ar-SA"/>
        </w:rPr>
        <w:t>«Программы образования учащихся с умеренной и тяжелой умственной отсталостью» под редакцией Л.Б. Баряевой, 2011г.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</w:rPr>
      </w:pPr>
      <w:r w:rsidRPr="005B396E">
        <w:rPr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</w:rPr>
      </w:pPr>
      <w:r w:rsidRPr="005B396E">
        <w:rPr>
          <w:sz w:val="26"/>
          <w:szCs w:val="26"/>
        </w:rPr>
        <w:t>Устава МАОУ «Кутарбитская СОШ»;</w:t>
      </w:r>
    </w:p>
    <w:p w:rsidR="00B833E3" w:rsidRPr="005B396E" w:rsidRDefault="00B833E3" w:rsidP="00B833E3">
      <w:pPr>
        <w:pStyle w:val="a4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jc w:val="both"/>
        <w:rPr>
          <w:sz w:val="26"/>
          <w:szCs w:val="26"/>
        </w:rPr>
      </w:pPr>
      <w:r w:rsidRPr="005B396E">
        <w:rPr>
          <w:sz w:val="26"/>
          <w:szCs w:val="26"/>
        </w:rPr>
        <w:t>Учебного плана филиала МАОУ «Кутарбитская СОШ» -</w:t>
      </w:r>
      <w:r>
        <w:rPr>
          <w:sz w:val="26"/>
          <w:szCs w:val="26"/>
        </w:rPr>
        <w:t xml:space="preserve"> </w:t>
      </w:r>
      <w:r w:rsidRPr="005B396E">
        <w:rPr>
          <w:sz w:val="26"/>
          <w:szCs w:val="26"/>
        </w:rPr>
        <w:t>«Дегтяревская СОШ» на 2019 – 2020 учебный год;</w:t>
      </w:r>
    </w:p>
    <w:p w:rsidR="00B833E3" w:rsidRPr="005B396E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</w:t>
      </w:r>
      <w:r w:rsidRPr="005B396E">
        <w:rPr>
          <w:rFonts w:ascii="Times New Roman" w:hAnsi="Times New Roman"/>
          <w:sz w:val="26"/>
          <w:szCs w:val="26"/>
          <w:lang w:eastAsia="ar-SA"/>
        </w:rPr>
        <w:t>я</w:t>
      </w:r>
      <w:r w:rsidRPr="005B396E">
        <w:rPr>
          <w:rFonts w:ascii="Times New Roman" w:hAnsi="Times New Roman"/>
          <w:sz w:val="26"/>
          <w:szCs w:val="26"/>
          <w:lang w:eastAsia="ar-SA"/>
        </w:rPr>
        <w:t>тельность в процессе жизнедеятельности, то есть социализация.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>формирование общей культуры, обеспечивающей разностороннее ра</w:t>
      </w: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sz w:val="26"/>
          <w:szCs w:val="26"/>
        </w:rPr>
        <w:t>витие личности (нравственно-эстетическое, социально-личностное, интеллектуальное, ф</w:t>
      </w:r>
      <w:r w:rsidRPr="005B396E">
        <w:rPr>
          <w:rFonts w:ascii="Times New Roman" w:hAnsi="Times New Roman"/>
          <w:sz w:val="26"/>
          <w:szCs w:val="26"/>
        </w:rPr>
        <w:t>и</w:t>
      </w:r>
      <w:r w:rsidRPr="005B396E">
        <w:rPr>
          <w:rFonts w:ascii="Times New Roman" w:hAnsi="Times New Roman"/>
          <w:sz w:val="26"/>
          <w:szCs w:val="26"/>
        </w:rPr>
        <w:t xml:space="preserve">зическое); 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охрана и укрепление физического и психического здоровья ребенка, в том числе их соц</w:t>
      </w:r>
      <w:r w:rsidRPr="005B396E">
        <w:rPr>
          <w:rFonts w:ascii="Times New Roman" w:hAnsi="Times New Roman"/>
          <w:sz w:val="26"/>
          <w:szCs w:val="26"/>
        </w:rPr>
        <w:t>и</w:t>
      </w:r>
      <w:r w:rsidRPr="005B396E">
        <w:rPr>
          <w:rFonts w:ascii="Times New Roman" w:hAnsi="Times New Roman"/>
          <w:sz w:val="26"/>
          <w:szCs w:val="26"/>
        </w:rPr>
        <w:t xml:space="preserve">ального и эмоционального благополучия; 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</w:t>
      </w:r>
      <w:r w:rsidRPr="005B396E">
        <w:rPr>
          <w:rFonts w:ascii="Times New Roman" w:hAnsi="Times New Roman"/>
          <w:sz w:val="26"/>
          <w:szCs w:val="26"/>
        </w:rPr>
        <w:t>т</w:t>
      </w:r>
      <w:r w:rsidRPr="005B396E">
        <w:rPr>
          <w:rFonts w:ascii="Times New Roman" w:hAnsi="Times New Roman"/>
          <w:sz w:val="26"/>
          <w:szCs w:val="26"/>
        </w:rPr>
        <w:t>ветствии с принятыми в семье и обществе духовно-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</w:t>
      </w:r>
      <w:r w:rsidRPr="005B396E">
        <w:rPr>
          <w:rFonts w:ascii="Times New Roman" w:hAnsi="Times New Roman"/>
          <w:sz w:val="26"/>
          <w:szCs w:val="26"/>
        </w:rPr>
        <w:t>п</w:t>
      </w:r>
      <w:r w:rsidRPr="005B396E">
        <w:rPr>
          <w:rFonts w:ascii="Times New Roman" w:hAnsi="Times New Roman"/>
          <w:sz w:val="26"/>
          <w:szCs w:val="26"/>
        </w:rPr>
        <w:t>тации к самостоятельной жизни.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индивидуального и дифференцированного подхода;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прочности знаний, умений и навыков.</w:t>
      </w:r>
    </w:p>
    <w:p w:rsidR="00B833E3" w:rsidRPr="005B396E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Общая характеристика учебных предметов</w:t>
      </w:r>
    </w:p>
    <w:p w:rsidR="00B833E3" w:rsidRPr="005B396E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sz w:val="26"/>
          <w:szCs w:val="26"/>
          <w:lang w:eastAsia="ar-SA"/>
        </w:rPr>
        <w:t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несформ</w:t>
      </w:r>
      <w:r w:rsidRPr="005B396E">
        <w:rPr>
          <w:rFonts w:ascii="Times New Roman" w:hAnsi="Times New Roman"/>
          <w:sz w:val="26"/>
          <w:szCs w:val="26"/>
          <w:lang w:eastAsia="ar-SA"/>
        </w:rPr>
        <w:t>и</w:t>
      </w:r>
      <w:r w:rsidRPr="005B396E">
        <w:rPr>
          <w:rFonts w:ascii="Times New Roman" w:hAnsi="Times New Roman"/>
          <w:sz w:val="26"/>
          <w:szCs w:val="26"/>
          <w:lang w:eastAsia="ar-SA"/>
        </w:rPr>
        <w:t>рованность навыков социального поведения, диагноз умеренная и тяжелая умственная о</w:t>
      </w:r>
      <w:r w:rsidRPr="005B396E">
        <w:rPr>
          <w:rFonts w:ascii="Times New Roman" w:hAnsi="Times New Roman"/>
          <w:sz w:val="26"/>
          <w:szCs w:val="26"/>
          <w:lang w:eastAsia="ar-SA"/>
        </w:rPr>
        <w:t>т</w:t>
      </w:r>
      <w:r w:rsidRPr="005B396E">
        <w:rPr>
          <w:rFonts w:ascii="Times New Roman" w:hAnsi="Times New Roman"/>
          <w:sz w:val="26"/>
          <w:szCs w:val="26"/>
          <w:lang w:eastAsia="ar-SA"/>
        </w:rPr>
        <w:t>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B833E3" w:rsidRPr="005B396E" w:rsidRDefault="00B833E3" w:rsidP="00B833E3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B833E3" w:rsidRPr="005B396E" w:rsidRDefault="00B833E3" w:rsidP="00B833E3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</w:t>
      </w:r>
      <w:r>
        <w:rPr>
          <w:rFonts w:ascii="Times New Roman" w:hAnsi="Times New Roman"/>
          <w:sz w:val="26"/>
          <w:szCs w:val="26"/>
        </w:rPr>
        <w:t>8</w:t>
      </w:r>
      <w:r w:rsidRPr="005B396E">
        <w:rPr>
          <w:rFonts w:ascii="Times New Roman" w:hAnsi="Times New Roman"/>
          <w:sz w:val="26"/>
          <w:szCs w:val="26"/>
        </w:rPr>
        <w:t xml:space="preserve"> класса составлена с учётом психофизиологических особенностей.</w:t>
      </w: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</w:t>
      </w:r>
      <w:r w:rsidRPr="005B396E">
        <w:rPr>
          <w:rFonts w:ascii="Times New Roman" w:hAnsi="Times New Roman"/>
          <w:sz w:val="26"/>
          <w:szCs w:val="26"/>
        </w:rPr>
        <w:t>р</w:t>
      </w:r>
      <w:r w:rsidRPr="005B396E">
        <w:rPr>
          <w:rFonts w:ascii="Times New Roman" w:hAnsi="Times New Roman"/>
          <w:sz w:val="26"/>
          <w:szCs w:val="26"/>
        </w:rPr>
        <w:t>тинок).</w:t>
      </w:r>
    </w:p>
    <w:p w:rsidR="00B833E3" w:rsidRPr="005B396E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К окончанию </w:t>
      </w:r>
      <w:r>
        <w:rPr>
          <w:rFonts w:ascii="Times New Roman" w:hAnsi="Times New Roman"/>
          <w:sz w:val="26"/>
          <w:szCs w:val="26"/>
        </w:rPr>
        <w:t>8</w:t>
      </w:r>
      <w:r w:rsidRPr="005B396E">
        <w:rPr>
          <w:rFonts w:ascii="Times New Roman" w:hAnsi="Times New Roman"/>
          <w:sz w:val="26"/>
          <w:szCs w:val="26"/>
        </w:rPr>
        <w:t xml:space="preserve"> класса ученик индивидуального обучения с умеренной степенью умстве</w:t>
      </w:r>
      <w:r w:rsidRPr="005B396E">
        <w:rPr>
          <w:rFonts w:ascii="Times New Roman" w:hAnsi="Times New Roman"/>
          <w:sz w:val="26"/>
          <w:szCs w:val="26"/>
        </w:rPr>
        <w:t>н</w:t>
      </w:r>
      <w:r w:rsidRPr="005B396E">
        <w:rPr>
          <w:rFonts w:ascii="Times New Roman" w:hAnsi="Times New Roman"/>
          <w:sz w:val="26"/>
          <w:szCs w:val="26"/>
        </w:rPr>
        <w:t>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B833E3" w:rsidRDefault="00B833E3" w:rsidP="00B833E3"/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Чтение и письмо</w:t>
      </w:r>
    </w:p>
    <w:p w:rsidR="00B833E3" w:rsidRPr="004C4733" w:rsidRDefault="00B833E3" w:rsidP="00B833E3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</w:t>
      </w:r>
      <w:r w:rsidRPr="004C4733">
        <w:rPr>
          <w:rFonts w:ascii="Times New Roman" w:hAnsi="Times New Roman"/>
          <w:sz w:val="26"/>
          <w:szCs w:val="26"/>
        </w:rPr>
        <w:t>т</w:t>
      </w:r>
      <w:r w:rsidRPr="004C4733">
        <w:rPr>
          <w:rFonts w:ascii="Times New Roman" w:hAnsi="Times New Roman"/>
          <w:sz w:val="26"/>
          <w:szCs w:val="26"/>
        </w:rPr>
        <w:t xml:space="preserve">ветствующего звука. </w:t>
      </w:r>
    </w:p>
    <w:p w:rsidR="00B833E3" w:rsidRPr="004C4733" w:rsidRDefault="00B833E3" w:rsidP="00B833E3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</w:t>
      </w:r>
      <w:r w:rsidRPr="004C4733">
        <w:rPr>
          <w:rFonts w:ascii="Times New Roman" w:hAnsi="Times New Roman"/>
          <w:sz w:val="26"/>
          <w:szCs w:val="26"/>
        </w:rPr>
        <w:t>ж</w:t>
      </w:r>
      <w:r w:rsidRPr="004C4733">
        <w:rPr>
          <w:rFonts w:ascii="Times New Roman" w:hAnsi="Times New Roman"/>
          <w:sz w:val="26"/>
          <w:szCs w:val="26"/>
        </w:rPr>
        <w:t>ная азбука, карточки со слогами, букварные настенные таблицы.</w:t>
      </w:r>
    </w:p>
    <w:p w:rsidR="00B833E3" w:rsidRPr="004C4733" w:rsidRDefault="00B833E3" w:rsidP="00B833E3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средних классах глубоко отсталые дети читают короткие тексты из учебника вспомог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тельной школы, пересказывают их по вопросам учителя, упражняются в чтении рукопи</w:t>
      </w:r>
      <w:r w:rsidRPr="004C4733">
        <w:rPr>
          <w:rFonts w:ascii="Times New Roman" w:hAnsi="Times New Roman"/>
          <w:sz w:val="26"/>
          <w:szCs w:val="26"/>
        </w:rPr>
        <w:t>с</w:t>
      </w:r>
      <w:r w:rsidRPr="004C4733">
        <w:rPr>
          <w:rFonts w:ascii="Times New Roman" w:hAnsi="Times New Roman"/>
          <w:sz w:val="26"/>
          <w:szCs w:val="26"/>
        </w:rPr>
        <w:t>ного текста</w:t>
      </w:r>
    </w:p>
    <w:p w:rsidR="00B833E3" w:rsidRPr="004C4733" w:rsidRDefault="00B833E3" w:rsidP="00B833E3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B833E3" w:rsidRPr="004C4733" w:rsidRDefault="00B833E3" w:rsidP="00B833E3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</w:t>
      </w:r>
      <w:r w:rsidRPr="004C4733">
        <w:rPr>
          <w:rFonts w:ascii="Times New Roman" w:hAnsi="Times New Roman"/>
          <w:sz w:val="26"/>
          <w:szCs w:val="26"/>
        </w:rPr>
        <w:t>е</w:t>
      </w:r>
      <w:r w:rsidRPr="004C4733">
        <w:rPr>
          <w:rFonts w:ascii="Times New Roman" w:hAnsi="Times New Roman"/>
          <w:sz w:val="26"/>
          <w:szCs w:val="26"/>
        </w:rPr>
        <w:t>скую направленность, не требующую от ученика усвоения правил.</w:t>
      </w:r>
    </w:p>
    <w:p w:rsidR="00B833E3" w:rsidRPr="004C4733" w:rsidRDefault="00B833E3" w:rsidP="00B833E3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Счет</w:t>
      </w:r>
    </w:p>
    <w:p w:rsidR="00B833E3" w:rsidRPr="004C4733" w:rsidRDefault="00B833E3" w:rsidP="00B833E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У детей с умственной отсталостью очень глубоко недоразвита познавательная деятел</w:t>
      </w:r>
      <w:r w:rsidRPr="004C4733">
        <w:rPr>
          <w:rFonts w:ascii="Times New Roman" w:eastAsia="Calibri" w:hAnsi="Times New Roman"/>
          <w:sz w:val="26"/>
          <w:szCs w:val="26"/>
        </w:rPr>
        <w:t>ь</w:t>
      </w:r>
      <w:r w:rsidRPr="004C4733">
        <w:rPr>
          <w:rFonts w:ascii="Times New Roman" w:eastAsia="Calibri" w:hAnsi="Times New Roman"/>
          <w:sz w:val="26"/>
          <w:szCs w:val="26"/>
        </w:rPr>
        <w:t xml:space="preserve">ность с её процессами анализа и синтеза, что особенно ярко обнаруживается при </w:t>
      </w:r>
      <w:r w:rsidRPr="004C4733">
        <w:rPr>
          <w:rFonts w:ascii="Times New Roman" w:eastAsia="Calibri" w:hAnsi="Times New Roman"/>
          <w:sz w:val="26"/>
          <w:szCs w:val="26"/>
        </w:rPr>
        <w:lastRenderedPageBreak/>
        <w:t>обучению счёту. У детей не возникает подлинного понятия о числе и о составе чисел, они лишь м</w:t>
      </w:r>
      <w:r w:rsidRPr="004C4733">
        <w:rPr>
          <w:rFonts w:ascii="Times New Roman" w:eastAsia="Calibri" w:hAnsi="Times New Roman"/>
          <w:sz w:val="26"/>
          <w:szCs w:val="26"/>
        </w:rPr>
        <w:t>е</w:t>
      </w:r>
      <w:r w:rsidRPr="004C4733">
        <w:rPr>
          <w:rFonts w:ascii="Times New Roman" w:eastAsia="Calibri" w:hAnsi="Times New Roman"/>
          <w:sz w:val="26"/>
          <w:szCs w:val="26"/>
        </w:rPr>
        <w:t>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B833E3" w:rsidRPr="004C4733" w:rsidRDefault="00B833E3" w:rsidP="00B833E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При обучении необходимо предусмотреть систему таких ЗУНов, которые, прежде всего, явились бы действенными, практически ценными и обеспечили бы им подготовку к труд</w:t>
      </w:r>
      <w:r w:rsidRPr="004C4733">
        <w:rPr>
          <w:rFonts w:ascii="Times New Roman" w:eastAsia="Calibri" w:hAnsi="Times New Roman"/>
          <w:sz w:val="26"/>
          <w:szCs w:val="26"/>
        </w:rPr>
        <w:t>о</w:t>
      </w:r>
      <w:r w:rsidRPr="004C4733">
        <w:rPr>
          <w:rFonts w:ascii="Times New Roman" w:eastAsia="Calibri" w:hAnsi="Times New Roman"/>
          <w:sz w:val="26"/>
          <w:szCs w:val="26"/>
        </w:rPr>
        <w:t>вой деятельности.</w:t>
      </w:r>
    </w:p>
    <w:p w:rsidR="00B833E3" w:rsidRPr="004C4733" w:rsidRDefault="00B833E3" w:rsidP="00B833E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</w:t>
      </w:r>
      <w:r w:rsidRPr="004C4733">
        <w:rPr>
          <w:rFonts w:ascii="Times New Roman" w:eastAsia="Calibri" w:hAnsi="Times New Roman"/>
          <w:sz w:val="26"/>
          <w:szCs w:val="26"/>
        </w:rPr>
        <w:t>ь</w:t>
      </w:r>
      <w:r w:rsidRPr="004C4733">
        <w:rPr>
          <w:rFonts w:ascii="Times New Roman" w:eastAsia="Calibri" w:hAnsi="Times New Roman"/>
          <w:sz w:val="26"/>
          <w:szCs w:val="26"/>
        </w:rPr>
        <w:t>ных работ учащихся.</w:t>
      </w:r>
    </w:p>
    <w:p w:rsidR="00B833E3" w:rsidRPr="004C4733" w:rsidRDefault="00B833E3" w:rsidP="00B833E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Обучение счёту глубоко умственно отсталых детей начинается с пропедевтического пер</w:t>
      </w:r>
      <w:r w:rsidRPr="004C4733">
        <w:rPr>
          <w:rFonts w:ascii="Times New Roman" w:eastAsia="Calibri" w:hAnsi="Times New Roman"/>
          <w:sz w:val="26"/>
          <w:szCs w:val="26"/>
        </w:rPr>
        <w:t>и</w:t>
      </w:r>
      <w:r w:rsidRPr="004C4733">
        <w:rPr>
          <w:rFonts w:ascii="Times New Roman" w:eastAsia="Calibri" w:hAnsi="Times New Roman"/>
          <w:sz w:val="26"/>
          <w:szCs w:val="26"/>
        </w:rPr>
        <w:t>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</w:t>
      </w:r>
      <w:r w:rsidRPr="004C4733">
        <w:rPr>
          <w:rFonts w:ascii="Times New Roman" w:eastAsia="Calibri" w:hAnsi="Times New Roman"/>
          <w:sz w:val="26"/>
          <w:szCs w:val="26"/>
        </w:rPr>
        <w:t>к</w:t>
      </w:r>
      <w:r w:rsidRPr="004C4733">
        <w:rPr>
          <w:rFonts w:ascii="Times New Roman" w:eastAsia="Calibri" w:hAnsi="Times New Roman"/>
          <w:sz w:val="26"/>
          <w:szCs w:val="26"/>
        </w:rPr>
        <w:t>тические игры.</w:t>
      </w:r>
    </w:p>
    <w:p w:rsidR="00B833E3" w:rsidRPr="004C4733" w:rsidRDefault="00B833E3" w:rsidP="00B833E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На уроках дети считают предметы, называют и записывают числа в пределах программн</w:t>
      </w:r>
      <w:r w:rsidRPr="004C4733">
        <w:rPr>
          <w:rFonts w:ascii="Times New Roman" w:eastAsia="Calibri" w:hAnsi="Times New Roman"/>
          <w:sz w:val="26"/>
          <w:szCs w:val="26"/>
        </w:rPr>
        <w:t>о</w:t>
      </w:r>
      <w:r w:rsidRPr="004C4733">
        <w:rPr>
          <w:rFonts w:ascii="Times New Roman" w:eastAsia="Calibri" w:hAnsi="Times New Roman"/>
          <w:sz w:val="26"/>
          <w:szCs w:val="26"/>
        </w:rPr>
        <w:t>го материала, решают простейшие задачи в одно действие, работают с монетами и с си</w:t>
      </w:r>
      <w:r w:rsidRPr="004C4733">
        <w:rPr>
          <w:rFonts w:ascii="Times New Roman" w:eastAsia="Calibri" w:hAnsi="Times New Roman"/>
          <w:sz w:val="26"/>
          <w:szCs w:val="26"/>
        </w:rPr>
        <w:t>м</w:t>
      </w:r>
      <w:r w:rsidRPr="004C4733">
        <w:rPr>
          <w:rFonts w:ascii="Times New Roman" w:eastAsia="Calibri" w:hAnsi="Times New Roman"/>
          <w:sz w:val="26"/>
          <w:szCs w:val="26"/>
        </w:rPr>
        <w:t>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</w:t>
      </w:r>
      <w:r w:rsidRPr="004C4733">
        <w:rPr>
          <w:rFonts w:ascii="Times New Roman" w:eastAsia="Calibri" w:hAnsi="Times New Roman"/>
          <w:sz w:val="26"/>
          <w:szCs w:val="26"/>
        </w:rPr>
        <w:t>е</w:t>
      </w:r>
      <w:r w:rsidRPr="004C4733">
        <w:rPr>
          <w:rFonts w:ascii="Times New Roman" w:eastAsia="Calibri" w:hAnsi="Times New Roman"/>
          <w:sz w:val="26"/>
          <w:szCs w:val="26"/>
        </w:rPr>
        <w:t>ские фигуры.</w:t>
      </w:r>
    </w:p>
    <w:p w:rsidR="00B833E3" w:rsidRPr="004D73AC" w:rsidRDefault="00B833E3" w:rsidP="00B833E3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Занятия должны быть тесно связаны с другими учебными дисциплин</w:t>
      </w:r>
      <w:r>
        <w:rPr>
          <w:rFonts w:ascii="Times New Roman" w:eastAsia="Calibri" w:hAnsi="Times New Roman"/>
          <w:sz w:val="26"/>
          <w:szCs w:val="26"/>
        </w:rPr>
        <w:t>ами, особенно с ру</w:t>
      </w:r>
      <w:r>
        <w:rPr>
          <w:rFonts w:ascii="Times New Roman" w:eastAsia="Calibri" w:hAnsi="Times New Roman"/>
          <w:sz w:val="26"/>
          <w:szCs w:val="26"/>
        </w:rPr>
        <w:t>ч</w:t>
      </w:r>
      <w:r>
        <w:rPr>
          <w:rFonts w:ascii="Times New Roman" w:eastAsia="Calibri" w:hAnsi="Times New Roman"/>
          <w:sz w:val="26"/>
          <w:szCs w:val="26"/>
        </w:rPr>
        <w:t>ным трудом.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Хозяйственно – бытовой труд и привитие навыков самообслуживания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по хозяйственно-бытовому труду как простой и доступный вид практической деятельности содействует общему развитию умственно отсталых детей. Готовит их к сам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стоятельности в быту.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занятиях по бытовому обслуживанию учащиеся ставятся перед необходимостью пл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нировать свою работу. Они начинают осознавать логическую последовательность опред</w:t>
      </w:r>
      <w:r w:rsidRPr="004C4733">
        <w:rPr>
          <w:rFonts w:ascii="Times New Roman" w:hAnsi="Times New Roman"/>
          <w:sz w:val="26"/>
          <w:szCs w:val="26"/>
        </w:rPr>
        <w:t>е</w:t>
      </w:r>
      <w:r w:rsidRPr="004C4733">
        <w:rPr>
          <w:rFonts w:ascii="Times New Roman" w:hAnsi="Times New Roman"/>
          <w:sz w:val="26"/>
          <w:szCs w:val="26"/>
        </w:rPr>
        <w:t>лённых действий.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му труду.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хозяйственно-бытовому труду строится по следующим основным разделам: жильё, одежда, обувь, питание.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Физическая культура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ровья. Выработку жизненно необходимых двигательных умений и навыков.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Глубоко умственно отсталые дети имеют интеллектуальный дефект и значительные откл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</w:t>
      </w:r>
      <w:r w:rsidRPr="004C4733">
        <w:rPr>
          <w:rFonts w:ascii="Times New Roman" w:hAnsi="Times New Roman"/>
          <w:sz w:val="26"/>
          <w:szCs w:val="26"/>
        </w:rPr>
        <w:t>н</w:t>
      </w:r>
      <w:r w:rsidRPr="004C4733">
        <w:rPr>
          <w:rFonts w:ascii="Times New Roman" w:hAnsi="Times New Roman"/>
          <w:sz w:val="26"/>
          <w:szCs w:val="26"/>
        </w:rPr>
        <w:t>кретность мышления, дефекты памяти и внимания обуславливают чрезвычайную медл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ят из простых элементарных движений. Одной из характерных особенностей детей с у</w:t>
      </w:r>
      <w:r w:rsidRPr="004C4733">
        <w:rPr>
          <w:rFonts w:ascii="Times New Roman" w:hAnsi="Times New Roman"/>
          <w:sz w:val="26"/>
          <w:szCs w:val="26"/>
        </w:rPr>
        <w:t>м</w:t>
      </w:r>
      <w:r w:rsidRPr="004C4733">
        <w:rPr>
          <w:rFonts w:ascii="Times New Roman" w:hAnsi="Times New Roman"/>
          <w:sz w:val="26"/>
          <w:szCs w:val="26"/>
        </w:rPr>
        <w:t>ственной отсталостью является инертность нервных процессов, их стереотипность и, об</w:t>
      </w:r>
      <w:r w:rsidRPr="004C4733">
        <w:rPr>
          <w:rFonts w:ascii="Times New Roman" w:hAnsi="Times New Roman"/>
          <w:sz w:val="26"/>
          <w:szCs w:val="26"/>
        </w:rPr>
        <w:t>у</w:t>
      </w:r>
      <w:r w:rsidRPr="004C4733">
        <w:rPr>
          <w:rFonts w:ascii="Times New Roman" w:hAnsi="Times New Roman"/>
          <w:sz w:val="26"/>
          <w:szCs w:val="26"/>
        </w:rPr>
        <w:t xml:space="preserve">словленная этим трудность переключения с одного действия на </w:t>
      </w:r>
      <w:r w:rsidRPr="004C4733">
        <w:rPr>
          <w:rFonts w:ascii="Times New Roman" w:hAnsi="Times New Roman"/>
          <w:sz w:val="26"/>
          <w:szCs w:val="26"/>
        </w:rPr>
        <w:lastRenderedPageBreak/>
        <w:t>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</w:t>
      </w:r>
      <w:r w:rsidRPr="004C4733">
        <w:rPr>
          <w:rFonts w:ascii="Times New Roman" w:hAnsi="Times New Roman"/>
          <w:sz w:val="26"/>
          <w:szCs w:val="26"/>
        </w:rPr>
        <w:t>д</w:t>
      </w:r>
      <w:r w:rsidRPr="004C4733">
        <w:rPr>
          <w:rFonts w:ascii="Times New Roman" w:hAnsi="Times New Roman"/>
          <w:sz w:val="26"/>
          <w:szCs w:val="26"/>
        </w:rPr>
        <w:t>ственная помощь учащимся в процессе воспроизведения задания.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</w:t>
      </w:r>
      <w:r w:rsidRPr="004C4733">
        <w:rPr>
          <w:rFonts w:ascii="Times New Roman" w:hAnsi="Times New Roman"/>
          <w:sz w:val="26"/>
          <w:szCs w:val="26"/>
        </w:rPr>
        <w:t>е</w:t>
      </w:r>
      <w:r w:rsidRPr="004C4733">
        <w:rPr>
          <w:rFonts w:ascii="Times New Roman" w:hAnsi="Times New Roman"/>
          <w:sz w:val="26"/>
          <w:szCs w:val="26"/>
        </w:rPr>
        <w:t>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 целесообразно строить из четырёх частей (вводной, подготовительной, основной, з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ключительной), которые должны быть методически связаны между собой.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Пение и ритмика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</w:t>
      </w:r>
      <w:r w:rsidRPr="004C4733">
        <w:rPr>
          <w:rFonts w:ascii="Times New Roman" w:hAnsi="Times New Roman"/>
          <w:sz w:val="26"/>
          <w:szCs w:val="26"/>
        </w:rPr>
        <w:t>м</w:t>
      </w:r>
      <w:r w:rsidRPr="004C4733">
        <w:rPr>
          <w:rFonts w:ascii="Times New Roman" w:hAnsi="Times New Roman"/>
          <w:sz w:val="26"/>
          <w:szCs w:val="26"/>
        </w:rPr>
        <w:t>ственно отсталых детей.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пению и ритмике включает следующие разделы: «Пение», «Слушание м</w:t>
      </w:r>
      <w:r w:rsidRPr="004C4733">
        <w:rPr>
          <w:rFonts w:ascii="Times New Roman" w:hAnsi="Times New Roman"/>
          <w:sz w:val="26"/>
          <w:szCs w:val="26"/>
        </w:rPr>
        <w:t>у</w:t>
      </w:r>
      <w:r w:rsidRPr="004C4733">
        <w:rPr>
          <w:rFonts w:ascii="Times New Roman" w:hAnsi="Times New Roman"/>
          <w:sz w:val="26"/>
          <w:szCs w:val="26"/>
        </w:rPr>
        <w:t>зыки», «Музыкально-ритмические упражнения».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Мелодии песен должны быть простыми, а содержание текста ясным, конкретным, с незн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чительным объёмом слов. Репертуар песен должен соответствовать возрасту и особенн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 xml:space="preserve">стям речевого развития детей. 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Большую роль на уроках пения играют вокальные упражнения «распевания» на попевках и лёгких песнях. Программой предусмотрено пение под сопровождение музыкального пр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изведения так и без него.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программу также включены музыкально-ритмические упражнения. С их помощью ос</w:t>
      </w:r>
      <w:r w:rsidRPr="004C4733">
        <w:rPr>
          <w:rFonts w:ascii="Times New Roman" w:hAnsi="Times New Roman"/>
          <w:sz w:val="26"/>
          <w:szCs w:val="26"/>
        </w:rPr>
        <w:t>у</w:t>
      </w:r>
      <w:r w:rsidRPr="004C4733">
        <w:rPr>
          <w:rFonts w:ascii="Times New Roman" w:hAnsi="Times New Roman"/>
          <w:sz w:val="26"/>
          <w:szCs w:val="26"/>
        </w:rPr>
        <w:t>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вятся в такие условия, когда должны проявить активность, инициативу, находчивость.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ру, расширяют представления о различных явлениях природы.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Рисование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вательной деятельности.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мо провести подготовительные упражнения.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C4733">
        <w:rPr>
          <w:rFonts w:ascii="Times New Roman" w:hAnsi="Times New Roman"/>
          <w:b/>
          <w:sz w:val="26"/>
          <w:szCs w:val="26"/>
        </w:rPr>
        <w:t>Подготовительные занятия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</w:t>
      </w:r>
      <w:r w:rsidRPr="004C4733">
        <w:rPr>
          <w:rFonts w:ascii="Times New Roman" w:hAnsi="Times New Roman"/>
          <w:sz w:val="26"/>
          <w:szCs w:val="26"/>
        </w:rPr>
        <w:t>б</w:t>
      </w:r>
      <w:r w:rsidRPr="004C4733">
        <w:rPr>
          <w:rFonts w:ascii="Times New Roman" w:hAnsi="Times New Roman"/>
          <w:sz w:val="26"/>
          <w:szCs w:val="26"/>
        </w:rPr>
        <w:t>разные линии, с помощью трафаретов рисовать и раскрашивать геометрические фигуры.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Во время занятий рисованием необходимо использовать различные упражнения, напра</w:t>
      </w:r>
      <w:r w:rsidRPr="004C4733">
        <w:rPr>
          <w:rFonts w:ascii="Times New Roman" w:hAnsi="Times New Roman"/>
          <w:sz w:val="26"/>
          <w:szCs w:val="26"/>
        </w:rPr>
        <w:t>в</w:t>
      </w:r>
      <w:r w:rsidRPr="004C4733">
        <w:rPr>
          <w:rFonts w:ascii="Times New Roman" w:hAnsi="Times New Roman"/>
          <w:sz w:val="26"/>
          <w:szCs w:val="26"/>
        </w:rPr>
        <w:t>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</w:t>
      </w:r>
      <w:r w:rsidRPr="004C4733">
        <w:rPr>
          <w:rFonts w:ascii="Times New Roman" w:hAnsi="Times New Roman"/>
          <w:sz w:val="26"/>
          <w:szCs w:val="26"/>
        </w:rPr>
        <w:t>я</w:t>
      </w:r>
      <w:r w:rsidRPr="004C4733">
        <w:rPr>
          <w:rFonts w:ascii="Times New Roman" w:hAnsi="Times New Roman"/>
          <w:sz w:val="26"/>
          <w:szCs w:val="26"/>
        </w:rPr>
        <w:t>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подготовительных занятий большая роль отводится обучению детей раскрашив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мен6том является индивидуальный показ учителем приёмов раскрашивания.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C4733">
        <w:rPr>
          <w:rFonts w:ascii="Times New Roman" w:hAnsi="Times New Roman"/>
          <w:b/>
          <w:sz w:val="26"/>
          <w:szCs w:val="26"/>
        </w:rPr>
        <w:t>Декоративное рисование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декоративного рисования дети под руководством учителя составляют просте</w:t>
      </w:r>
      <w:r w:rsidRPr="004C4733">
        <w:rPr>
          <w:rFonts w:ascii="Times New Roman" w:hAnsi="Times New Roman"/>
          <w:sz w:val="26"/>
          <w:szCs w:val="26"/>
        </w:rPr>
        <w:t>й</w:t>
      </w:r>
      <w:r w:rsidRPr="004C4733">
        <w:rPr>
          <w:rFonts w:ascii="Times New Roman" w:hAnsi="Times New Roman"/>
          <w:sz w:val="26"/>
          <w:szCs w:val="26"/>
        </w:rPr>
        <w:t>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тельных форм.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C4733">
        <w:rPr>
          <w:rFonts w:ascii="Times New Roman" w:hAnsi="Times New Roman"/>
          <w:b/>
          <w:sz w:val="26"/>
          <w:szCs w:val="26"/>
        </w:rPr>
        <w:t>Рисование с натуры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</w:t>
      </w:r>
      <w:r w:rsidRPr="004C4733">
        <w:rPr>
          <w:rFonts w:ascii="Times New Roman" w:hAnsi="Times New Roman"/>
          <w:sz w:val="26"/>
          <w:szCs w:val="26"/>
        </w:rPr>
        <w:t>е</w:t>
      </w:r>
      <w:r w:rsidRPr="004C4733">
        <w:rPr>
          <w:rFonts w:ascii="Times New Roman" w:hAnsi="Times New Roman"/>
          <w:sz w:val="26"/>
          <w:szCs w:val="26"/>
        </w:rPr>
        <w:t>ние объектов, относительно друг друга (справа, посередине, слева, вверху, внизу), перед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>вать окраску предметов.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совершенствова</w:t>
      </w:r>
      <w:r>
        <w:rPr>
          <w:rFonts w:ascii="Times New Roman" w:hAnsi="Times New Roman"/>
          <w:sz w:val="26"/>
          <w:szCs w:val="26"/>
        </w:rPr>
        <w:t>ния познавательной деятельности</w:t>
      </w:r>
      <w:r w:rsidRPr="004C4733">
        <w:rPr>
          <w:rFonts w:ascii="Times New Roman" w:hAnsi="Times New Roman"/>
          <w:sz w:val="26"/>
          <w:szCs w:val="26"/>
        </w:rPr>
        <w:t xml:space="preserve"> учащихся целесообразно использовать на уроке такие предметы, которые дети могли бы по возможности анализир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вать. Для этого хорошо иметь строительный конструктор, с помощью которого можно с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ставлять различного вида постройки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C4733">
        <w:rPr>
          <w:rFonts w:ascii="Times New Roman" w:hAnsi="Times New Roman"/>
          <w:b/>
          <w:sz w:val="26"/>
          <w:szCs w:val="26"/>
        </w:rPr>
        <w:t>Рисование на темы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уроки рисования на темы входит изображение явлений окружающей жизни и иллюстр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рование сказок. Оборудование уроков тематического рисования составляют игрушки, м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дели, муляжи.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изображают очень простые по форме предметы, раскрашивают их. Педагог п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</w:t>
      </w:r>
      <w:r w:rsidRPr="004C4733">
        <w:rPr>
          <w:rFonts w:ascii="Times New Roman" w:hAnsi="Times New Roman"/>
          <w:sz w:val="26"/>
          <w:szCs w:val="26"/>
        </w:rPr>
        <w:t>е</w:t>
      </w:r>
      <w:r w:rsidRPr="004C4733">
        <w:rPr>
          <w:rFonts w:ascii="Times New Roman" w:hAnsi="Times New Roman"/>
          <w:sz w:val="26"/>
          <w:szCs w:val="26"/>
        </w:rPr>
        <w:t>тов.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повышения эффективности уроков тематического рисования учитель должен ч</w:t>
      </w:r>
      <w:r w:rsidRPr="004C4733">
        <w:rPr>
          <w:rFonts w:ascii="Times New Roman" w:hAnsi="Times New Roman"/>
          <w:sz w:val="26"/>
          <w:szCs w:val="26"/>
        </w:rPr>
        <w:t>а</w:t>
      </w:r>
      <w:r w:rsidRPr="004C4733">
        <w:rPr>
          <w:rFonts w:ascii="Times New Roman" w:hAnsi="Times New Roman"/>
          <w:sz w:val="26"/>
          <w:szCs w:val="26"/>
        </w:rPr>
        <w:t xml:space="preserve">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</w:t>
      </w:r>
      <w:r w:rsidRPr="004C4733">
        <w:rPr>
          <w:rFonts w:ascii="Times New Roman" w:hAnsi="Times New Roman"/>
          <w:sz w:val="26"/>
          <w:szCs w:val="26"/>
        </w:rPr>
        <w:lastRenderedPageBreak/>
        <w:t>предмет, рассказывать о последовательности работы над рисунком, давать отчёт о прод</w:t>
      </w:r>
      <w:r w:rsidRPr="004C4733">
        <w:rPr>
          <w:rFonts w:ascii="Times New Roman" w:hAnsi="Times New Roman"/>
          <w:sz w:val="26"/>
          <w:szCs w:val="26"/>
        </w:rPr>
        <w:t>е</w:t>
      </w:r>
      <w:r w:rsidRPr="004C4733">
        <w:rPr>
          <w:rFonts w:ascii="Times New Roman" w:hAnsi="Times New Roman"/>
          <w:sz w:val="26"/>
          <w:szCs w:val="26"/>
        </w:rPr>
        <w:t>ланном.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тематического рисования дети рассматривают и пересказывают по вопросам с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держание картин, изображающих времена года, даты календаря, различные детские сказки.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должны быть тесно связаны с другими предметами, и в частности с ур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ками письма и предметно-практической деятельности.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4C4733">
        <w:rPr>
          <w:rFonts w:cs="Times New Roman"/>
          <w:b/>
          <w:sz w:val="26"/>
          <w:szCs w:val="26"/>
          <w:lang w:val="ru-RU"/>
        </w:rPr>
        <w:t>Трудовое обучение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</w:t>
      </w:r>
      <w:r w:rsidRPr="004C4733">
        <w:rPr>
          <w:rFonts w:ascii="Times New Roman" w:hAnsi="Times New Roman"/>
          <w:sz w:val="26"/>
          <w:szCs w:val="26"/>
        </w:rPr>
        <w:t>и</w:t>
      </w:r>
      <w:r w:rsidRPr="004C4733">
        <w:rPr>
          <w:rFonts w:ascii="Times New Roman" w:hAnsi="Times New Roman"/>
          <w:sz w:val="26"/>
          <w:szCs w:val="26"/>
        </w:rPr>
        <w:t>вать своё и чужое изделие.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процессе трудового обучения глубоко умственно отсталые дети должны освоить изг</w:t>
      </w:r>
      <w:r w:rsidRPr="004C4733">
        <w:rPr>
          <w:rFonts w:ascii="Times New Roman" w:hAnsi="Times New Roman"/>
          <w:sz w:val="26"/>
          <w:szCs w:val="26"/>
        </w:rPr>
        <w:t>о</w:t>
      </w:r>
      <w:r w:rsidRPr="004C4733">
        <w:rPr>
          <w:rFonts w:ascii="Times New Roman" w:hAnsi="Times New Roman"/>
          <w:sz w:val="26"/>
          <w:szCs w:val="26"/>
        </w:rPr>
        <w:t>товление клеевых и сборных коробок, научиться в течение продолжительного времени в</w:t>
      </w:r>
      <w:r w:rsidRPr="004C4733">
        <w:rPr>
          <w:rFonts w:ascii="Times New Roman" w:hAnsi="Times New Roman"/>
          <w:sz w:val="26"/>
          <w:szCs w:val="26"/>
        </w:rPr>
        <w:t>ы</w:t>
      </w:r>
      <w:r w:rsidRPr="004C4733">
        <w:rPr>
          <w:rFonts w:ascii="Times New Roman" w:hAnsi="Times New Roman"/>
          <w:sz w:val="26"/>
          <w:szCs w:val="26"/>
        </w:rPr>
        <w:t>полнять определённую работу, у них необходимо сформировать организационные навыки производительного труда.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833E3" w:rsidRPr="004C4733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4C4733">
        <w:rPr>
          <w:rFonts w:ascii="Times New Roman" w:hAnsi="Times New Roman"/>
          <w:bCs/>
          <w:sz w:val="26"/>
          <w:szCs w:val="26"/>
        </w:rPr>
        <w:t>Место учебных предметов в учебном плане</w:t>
      </w:r>
    </w:p>
    <w:p w:rsidR="00B833E3" w:rsidRPr="004C4733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Индивидуальный учебный план предусматривает обязательное обучение по образовательным областям: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Счет – 2 часа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- 2 часа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Пение и ритмика – 0,5 часа</w:t>
      </w:r>
      <w:r w:rsidRPr="004C4733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Рисование -  0,5 часа</w:t>
      </w:r>
      <w:r w:rsidRPr="004C4733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B833E3" w:rsidRPr="004C4733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Обязательная нагрузка обучающегося – 10 часов в неделю</w:t>
      </w:r>
    </w:p>
    <w:p w:rsidR="00B833E3" w:rsidRPr="004C4733" w:rsidRDefault="00B833E3" w:rsidP="00B833E3">
      <w:pPr>
        <w:pStyle w:val="Standard"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 xml:space="preserve">Коррекционные занятия: </w:t>
      </w:r>
    </w:p>
    <w:p w:rsidR="00B833E3" w:rsidRPr="004C4733" w:rsidRDefault="00B833E3" w:rsidP="00B833E3">
      <w:pPr>
        <w:pStyle w:val="Standard"/>
        <w:numPr>
          <w:ilvl w:val="2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  <w:lang w:val="ru-RU"/>
        </w:rPr>
        <w:t>Психологические занятия – 1 час в неделю</w:t>
      </w:r>
    </w:p>
    <w:p w:rsidR="00B833E3" w:rsidRPr="004C4733" w:rsidRDefault="00B833E3" w:rsidP="00B833E3">
      <w:pPr>
        <w:pStyle w:val="Standard"/>
        <w:numPr>
          <w:ilvl w:val="2"/>
          <w:numId w:val="3"/>
        </w:numPr>
        <w:tabs>
          <w:tab w:val="left" w:pos="284"/>
        </w:tabs>
        <w:ind w:left="0" w:firstLine="0"/>
        <w:contextualSpacing/>
        <w:jc w:val="both"/>
        <w:rPr>
          <w:rFonts w:cs="Times New Roman"/>
          <w:sz w:val="26"/>
          <w:szCs w:val="26"/>
          <w:lang w:val="ru-RU"/>
        </w:rPr>
      </w:pPr>
      <w:r w:rsidRPr="004C4733">
        <w:rPr>
          <w:rFonts w:cs="Times New Roman"/>
          <w:sz w:val="26"/>
          <w:szCs w:val="26"/>
        </w:rPr>
        <w:t>Логопедические занятия</w:t>
      </w:r>
      <w:r w:rsidRPr="004C4733">
        <w:rPr>
          <w:rFonts w:cs="Times New Roman"/>
          <w:sz w:val="26"/>
          <w:szCs w:val="26"/>
          <w:lang w:val="ru-RU"/>
        </w:rPr>
        <w:t xml:space="preserve"> </w:t>
      </w:r>
      <w:r w:rsidRPr="004C4733">
        <w:rPr>
          <w:rFonts w:cs="Times New Roman"/>
          <w:sz w:val="26"/>
          <w:szCs w:val="26"/>
        </w:rPr>
        <w:t xml:space="preserve">– </w:t>
      </w:r>
      <w:r w:rsidRPr="004C4733">
        <w:rPr>
          <w:rFonts w:cs="Times New Roman"/>
          <w:sz w:val="26"/>
          <w:szCs w:val="26"/>
          <w:lang w:val="ru-RU"/>
        </w:rPr>
        <w:t>1</w:t>
      </w:r>
      <w:r w:rsidRPr="004C4733">
        <w:rPr>
          <w:rFonts w:cs="Times New Roman"/>
          <w:sz w:val="26"/>
          <w:szCs w:val="26"/>
        </w:rPr>
        <w:t xml:space="preserve"> час в неделю</w:t>
      </w:r>
    </w:p>
    <w:p w:rsidR="00B833E3" w:rsidRDefault="00B833E3" w:rsidP="00B833E3"/>
    <w:p w:rsidR="00B833E3" w:rsidRPr="00F92710" w:rsidRDefault="00B833E3" w:rsidP="00B833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92710">
        <w:rPr>
          <w:rFonts w:ascii="Times New Roman" w:hAnsi="Times New Roman"/>
          <w:b/>
          <w:bCs/>
          <w:sz w:val="26"/>
          <w:szCs w:val="26"/>
        </w:rPr>
        <w:t>2. Основное содержание программы</w:t>
      </w:r>
    </w:p>
    <w:p w:rsidR="00B833E3" w:rsidRPr="006E3A34" w:rsidRDefault="00B833E3" w:rsidP="00B833E3">
      <w:pPr>
        <w:tabs>
          <w:tab w:val="left" w:pos="284"/>
        </w:tabs>
        <w:spacing w:after="0" w:line="240" w:lineRule="auto"/>
        <w:ind w:right="-15"/>
        <w:contextualSpacing/>
        <w:rPr>
          <w:b/>
          <w:sz w:val="26"/>
          <w:szCs w:val="26"/>
        </w:rPr>
      </w:pPr>
    </w:p>
    <w:p w:rsidR="00B833E3" w:rsidRPr="006E3A34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B833E3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E3" w:rsidRPr="00381B7C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7C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B833E3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B833E3" w:rsidRPr="004D73AC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Гласные и согласные звуки и буквы. Различение звонких и глухих согласных (б- п, в-ф, г-к, ж-ш, з-с). Сочетания жи-ши, ча-ща, чу-щу.  </w:t>
      </w:r>
    </w:p>
    <w:p w:rsidR="00B833E3" w:rsidRPr="004D73AC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Слово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Закрепление знаний о словах, обозначающих название предметов, умение выделять в те</w:t>
      </w:r>
      <w:r w:rsidRPr="004D73AC">
        <w:rPr>
          <w:rFonts w:ascii="Times New Roman" w:hAnsi="Times New Roman" w:cs="Times New Roman"/>
          <w:sz w:val="26"/>
          <w:szCs w:val="26"/>
        </w:rPr>
        <w:t>к</w:t>
      </w:r>
      <w:r w:rsidRPr="004D73AC">
        <w:rPr>
          <w:rFonts w:ascii="Times New Roman" w:hAnsi="Times New Roman" w:cs="Times New Roman"/>
          <w:sz w:val="26"/>
          <w:szCs w:val="26"/>
        </w:rPr>
        <w:t xml:space="preserve">сте слова, отвечающие на вопрос кто это? что это? (с помощью учителя).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lastRenderedPageBreak/>
        <w:t xml:space="preserve">Расширение круга собственных имен: названия городов, деревень, улиц. Большая буква в этих названиях.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Предлоги (на, в). Умение с помощью учителя находить предлоги и пи</w:t>
      </w:r>
      <w:r>
        <w:rPr>
          <w:rFonts w:ascii="Times New Roman" w:hAnsi="Times New Roman" w:cs="Times New Roman"/>
          <w:sz w:val="26"/>
          <w:szCs w:val="26"/>
        </w:rPr>
        <w:t xml:space="preserve">сать их раздельно со словами.  </w:t>
      </w:r>
    </w:p>
    <w:p w:rsidR="00B833E3" w:rsidRPr="004D73AC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Предложение</w:t>
      </w:r>
    </w:p>
    <w:p w:rsidR="00B833E3" w:rsidRPr="004D73AC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   Упражнения в составлении предложений по вопросу, картинке, опорным словам, на з</w:t>
      </w:r>
      <w:r w:rsidRPr="004D73AC">
        <w:rPr>
          <w:rFonts w:ascii="Times New Roman" w:hAnsi="Times New Roman" w:cs="Times New Roman"/>
          <w:sz w:val="26"/>
          <w:szCs w:val="26"/>
        </w:rPr>
        <w:t>а</w:t>
      </w:r>
      <w:r w:rsidRPr="004D73AC">
        <w:rPr>
          <w:rFonts w:ascii="Times New Roman" w:hAnsi="Times New Roman" w:cs="Times New Roman"/>
          <w:sz w:val="26"/>
          <w:szCs w:val="26"/>
        </w:rPr>
        <w:t xml:space="preserve">данную тему. Запись их. Составление с помощью учителя предложений из слов, данных в разбивку (не более трех слов). Заканчивание начатого предложения с помощью картинки, опорных слов.    Письмо под диктовку слов и простых по структуре предложений из двух-трех слов, написание которых не расходится с произношением.    Умение написать свой домашний адрес, подписать тетрадь, написать свое имя и фамилию, адрес школы (детского дома).  </w:t>
      </w:r>
    </w:p>
    <w:p w:rsidR="00B833E3" w:rsidRPr="00381B7C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7C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   Закрепление умения различать слова, сходные по звучанию. Чтение целыми словами без искажений звукового состава слова. (Послоговое чтение трудных слов).   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Чтение незнакомого текста (коротких рассказов, сказок, статей) и пересказ прочитанного по вопросам. Чтение статей и рассказов из детских журналов.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Умение рассказать содержание прочитанного по вопросам, выделить из текста места, о</w:t>
      </w:r>
      <w:r w:rsidRPr="004D73AC">
        <w:rPr>
          <w:rFonts w:ascii="Times New Roman" w:hAnsi="Times New Roman" w:cs="Times New Roman"/>
          <w:sz w:val="26"/>
          <w:szCs w:val="26"/>
        </w:rPr>
        <w:t>т</w:t>
      </w:r>
      <w:r w:rsidRPr="004D73AC">
        <w:rPr>
          <w:rFonts w:ascii="Times New Roman" w:hAnsi="Times New Roman" w:cs="Times New Roman"/>
          <w:sz w:val="26"/>
          <w:szCs w:val="26"/>
        </w:rPr>
        <w:t xml:space="preserve">носящиеся к иллюстрациям, объяснить отдельные слова и выражения.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Выборочное чтение простых по содержанию текстов, пересказ прочитанного по вопросам учителя.  </w:t>
      </w:r>
    </w:p>
    <w:p w:rsidR="00B833E3" w:rsidRPr="004D73AC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Pr="004D73AC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Произведения для заучивания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В. Лебедев-Кумая «Здравствуй, школа»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И. Токмакова «Сентябрь»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 Артюхова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«Маляры»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 Суриков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«Зима»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 Высоцкая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«Слава Армии Советской»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Виеру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«Мамин день»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Маршак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«Снег теперь уже не тот»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Барто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«Веревочка»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Брянских </w:t>
      </w:r>
      <w:r w:rsidRPr="004D73AC">
        <w:rPr>
          <w:rFonts w:ascii="Times New Roman" w:hAnsi="Times New Roman" w:cs="Times New Roman"/>
          <w:sz w:val="26"/>
          <w:szCs w:val="26"/>
        </w:rPr>
        <w:t>«Здравствуй, лето»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Pr="006E3A34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Счет – 2 часа</w:t>
      </w:r>
      <w:r w:rsidRPr="006E3A34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материала.</w:t>
      </w: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Устная и письменная нумерация в пределах 100.</w:t>
      </w: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Сложение и вычитание в пределах 100 без перехода через разряд (все случаи). Работа со счетами. Знакомство с десятком как с новой счетной единицей. Счет прямой и обратный десятками в пределах 100.</w:t>
      </w: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примеров на сложение и вычитание круглых десятков, сложение круглого десятка с однозначным числом, сложение двузначного числа с однозначным без перехода через разряд, вычитание однозначного числа из двузначного без перехода через разряд.</w:t>
      </w: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и решение задач в пределах 100 без перехода через разряд.</w:t>
      </w: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стоимости: 1 рубль, 3 рубля. Размен и замена. Работа с символами бумажных денег. Вводится монета в 50 копеек.</w:t>
      </w:r>
    </w:p>
    <w:p w:rsidR="00B833E3" w:rsidRPr="009369E9" w:rsidRDefault="00B833E3" w:rsidP="00B833E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длины: метр (метровая линейка). Измерение метром.</w:t>
      </w:r>
    </w:p>
    <w:p w:rsidR="00B833E3" w:rsidRPr="009369E9" w:rsidRDefault="00B833E3" w:rsidP="00B833E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емкости: литр.</w:t>
      </w:r>
    </w:p>
    <w:p w:rsidR="00B833E3" w:rsidRPr="009369E9" w:rsidRDefault="00B833E3" w:rsidP="00B833E3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времени: определение времени по часам с точностью до получаса.</w:t>
      </w:r>
    </w:p>
    <w:p w:rsidR="00B833E3" w:rsidRDefault="00B833E3" w:rsidP="00B8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Геометрический материал: круг. Обведение шаблона.</w:t>
      </w:r>
    </w:p>
    <w:p w:rsidR="00B833E3" w:rsidRDefault="00B833E3" w:rsidP="00B8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 xml:space="preserve">Хозяйственно – бытовой труд и привитие навыков самообслуживания </w:t>
      </w:r>
      <w:r>
        <w:rPr>
          <w:rFonts w:cs="Times New Roman"/>
          <w:sz w:val="26"/>
          <w:szCs w:val="26"/>
          <w:lang w:val="ru-RU"/>
        </w:rPr>
        <w:t>–</w:t>
      </w:r>
      <w:r w:rsidRPr="006E3A34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2</w:t>
      </w:r>
      <w:r w:rsidRPr="006E3A34">
        <w:rPr>
          <w:rFonts w:cs="Times New Roman"/>
          <w:sz w:val="26"/>
          <w:szCs w:val="26"/>
          <w:lang w:val="ru-RU"/>
        </w:rPr>
        <w:t xml:space="preserve"> час</w:t>
      </w:r>
      <w:r>
        <w:rPr>
          <w:rFonts w:cs="Times New Roman"/>
          <w:sz w:val="26"/>
          <w:szCs w:val="26"/>
          <w:lang w:val="ru-RU"/>
        </w:rPr>
        <w:t>а</w:t>
      </w:r>
      <w:r w:rsidRPr="006E3A34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1.Уход за одеждой и обувью.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Закрепление всех навыков, полученных в 4-7 классах. 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Пришивание пуговиц, вешалки, наложение заплаты. Определение места оторванной пуг</w:t>
      </w:r>
      <w:r w:rsidRPr="009369E9">
        <w:rPr>
          <w:rFonts w:ascii="Times New Roman" w:hAnsi="Times New Roman" w:cs="Times New Roman"/>
          <w:sz w:val="26"/>
          <w:szCs w:val="26"/>
        </w:rPr>
        <w:t>о</w:t>
      </w:r>
      <w:r w:rsidRPr="009369E9">
        <w:rPr>
          <w:rFonts w:ascii="Times New Roman" w:hAnsi="Times New Roman" w:cs="Times New Roman"/>
          <w:sz w:val="26"/>
          <w:szCs w:val="26"/>
        </w:rPr>
        <w:t xml:space="preserve">вицы.    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Практическая работа. Подготовка белья и одежды к ремонту. Ремонт белья и одежды по распоровшемуся шву и разорванному месту. Подбор ниток в соответствии с тканью по цвету, толщине, качеству. Складывание ткани по разрыву или распоровшемуся шву, стачивание ручным швом. Соединение краев разрыва частыми сметочными стежками. Нал</w:t>
      </w:r>
      <w:r w:rsidRPr="009369E9">
        <w:rPr>
          <w:rFonts w:ascii="Times New Roman" w:hAnsi="Times New Roman" w:cs="Times New Roman"/>
          <w:sz w:val="26"/>
          <w:szCs w:val="26"/>
        </w:rPr>
        <w:t>о</w:t>
      </w:r>
      <w:r w:rsidRPr="009369E9">
        <w:rPr>
          <w:rFonts w:ascii="Times New Roman" w:hAnsi="Times New Roman" w:cs="Times New Roman"/>
          <w:sz w:val="26"/>
          <w:szCs w:val="26"/>
        </w:rPr>
        <w:t xml:space="preserve">жение заплаты. Утюжка.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2. Уход за жилищем.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Участие в общешкольных уборках. Помощь в уборке двора, в очистке его от мусора и опавших листьев, участие в озеленение школьного двора.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Пылесос, полотер. Правила пользования.   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Практическая работа. Проведение генеральной уборки помещения, чистка зеркал, натирка полов электрополотером.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3. Приготовление пищи.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Закрепление ранее приобретенных навыков. Правила пользования вилкой и ножом. Пр</w:t>
      </w:r>
      <w:r w:rsidRPr="009369E9">
        <w:rPr>
          <w:rFonts w:ascii="Times New Roman" w:hAnsi="Times New Roman" w:cs="Times New Roman"/>
          <w:sz w:val="26"/>
          <w:szCs w:val="26"/>
        </w:rPr>
        <w:t>а</w:t>
      </w:r>
      <w:r w:rsidRPr="009369E9">
        <w:rPr>
          <w:rFonts w:ascii="Times New Roman" w:hAnsi="Times New Roman" w:cs="Times New Roman"/>
          <w:sz w:val="26"/>
          <w:szCs w:val="26"/>
        </w:rPr>
        <w:t xml:space="preserve">вила поведения за столом. Помощь взрослым в приготовлении пищи.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Практическая работа. Заваривание чая. Приготовление яиц вкрутую. Чистка вареного ка</w:t>
      </w:r>
      <w:r w:rsidRPr="009369E9">
        <w:rPr>
          <w:rFonts w:ascii="Times New Roman" w:hAnsi="Times New Roman" w:cs="Times New Roman"/>
          <w:sz w:val="26"/>
          <w:szCs w:val="26"/>
        </w:rPr>
        <w:t>р</w:t>
      </w:r>
      <w:r w:rsidRPr="009369E9">
        <w:rPr>
          <w:rFonts w:ascii="Times New Roman" w:hAnsi="Times New Roman" w:cs="Times New Roman"/>
          <w:sz w:val="26"/>
          <w:szCs w:val="26"/>
        </w:rPr>
        <w:t>тофеля. Нарезание овощей для винегрета, салата. Приготовление овощных блюд из отва</w:t>
      </w:r>
      <w:r w:rsidRPr="009369E9">
        <w:rPr>
          <w:rFonts w:ascii="Times New Roman" w:hAnsi="Times New Roman" w:cs="Times New Roman"/>
          <w:sz w:val="26"/>
          <w:szCs w:val="26"/>
        </w:rPr>
        <w:t>р</w:t>
      </w:r>
      <w:r w:rsidRPr="009369E9">
        <w:rPr>
          <w:rFonts w:ascii="Times New Roman" w:hAnsi="Times New Roman" w:cs="Times New Roman"/>
          <w:sz w:val="26"/>
          <w:szCs w:val="26"/>
        </w:rPr>
        <w:t>ных овощей. Чистка ножей и вилок.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</w:t>
      </w:r>
      <w:r>
        <w:rPr>
          <w:rFonts w:cs="Times New Roman"/>
          <w:sz w:val="26"/>
          <w:szCs w:val="26"/>
          <w:lang w:val="ru-RU"/>
        </w:rPr>
        <w:t>еская культура – 1 час в неделю</w:t>
      </w:r>
    </w:p>
    <w:p w:rsidR="00B833E3" w:rsidRPr="009369E9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9E9">
        <w:rPr>
          <w:rFonts w:ascii="Times New Roman" w:hAnsi="Times New Roman" w:cs="Times New Roman"/>
          <w:b/>
          <w:sz w:val="26"/>
          <w:szCs w:val="26"/>
        </w:rPr>
        <w:t>Общеразвивающие и корригирующие упражнения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Дыхательные упражнения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Углубленное дыхание и при выполнении упражнений по подражанию.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Основные положения и движения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Исходные положения: лежа, сидя, стоя. Движение головой, туловищем, конечностями в заданных исходных положениях по инструкции учителя.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Упражнения на осанку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Повторение и закрепление упражнений, данных в программе предыдущих классов.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Ритмические упражнения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Изменение характера движений в зависимости от характера музыки (марш – ходьба, полька – прыжки, вальс – плавные упражнения).  </w:t>
      </w:r>
    </w:p>
    <w:p w:rsidR="00B833E3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369E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икладны</w:t>
      </w:r>
      <w:r w:rsidRPr="009369E9">
        <w:rPr>
          <w:rFonts w:ascii="Times New Roman" w:hAnsi="Times New Roman" w:cs="Times New Roman"/>
          <w:sz w:val="26"/>
          <w:szCs w:val="26"/>
        </w:rPr>
        <w:t>е у</w:t>
      </w:r>
      <w:r>
        <w:rPr>
          <w:rFonts w:ascii="Times New Roman" w:hAnsi="Times New Roman" w:cs="Times New Roman"/>
          <w:sz w:val="26"/>
          <w:szCs w:val="26"/>
        </w:rPr>
        <w:t>пражнени</w:t>
      </w:r>
      <w:r w:rsidRPr="009369E9">
        <w:rPr>
          <w:rFonts w:ascii="Times New Roman" w:hAnsi="Times New Roman" w:cs="Times New Roman"/>
          <w:sz w:val="26"/>
          <w:szCs w:val="26"/>
        </w:rPr>
        <w:t xml:space="preserve">я                                                       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Построения, перестроения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Построение в шеренгу, в колонну, в круг в разных частях зала по инструкции учителя. Перестроение из шеренги в колонну, в круг по инструкции учителя.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Ходьба и бег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Ходьба и бег с преодолением простейших препятствий. Начало ходьбы, бега и остановка по инструкции учителя. Смена направлений в ходьбе, беге по конкретным ориентирам и инструкции учителя.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Прыжки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Прыжок в высоту с разбега способом «согнув ноги». Прыжки в длину с разбега с тол</w:t>
      </w:r>
      <w:r w:rsidRPr="009369E9">
        <w:rPr>
          <w:rFonts w:ascii="Times New Roman" w:hAnsi="Times New Roman" w:cs="Times New Roman"/>
          <w:sz w:val="26"/>
          <w:szCs w:val="26"/>
        </w:rPr>
        <w:t>ч</w:t>
      </w:r>
      <w:r w:rsidRPr="009369E9">
        <w:rPr>
          <w:rFonts w:ascii="Times New Roman" w:hAnsi="Times New Roman" w:cs="Times New Roman"/>
          <w:sz w:val="26"/>
          <w:szCs w:val="26"/>
        </w:rPr>
        <w:t>ком в обозначенном месте (квадрат 50 на 50). Прыжок в глубину с высоты 50-60 см. в об</w:t>
      </w:r>
      <w:r w:rsidRPr="009369E9">
        <w:rPr>
          <w:rFonts w:ascii="Times New Roman" w:hAnsi="Times New Roman" w:cs="Times New Roman"/>
          <w:sz w:val="26"/>
          <w:szCs w:val="26"/>
        </w:rPr>
        <w:t>о</w:t>
      </w:r>
      <w:r w:rsidRPr="009369E9">
        <w:rPr>
          <w:rFonts w:ascii="Times New Roman" w:hAnsi="Times New Roman" w:cs="Times New Roman"/>
          <w:sz w:val="26"/>
          <w:szCs w:val="26"/>
        </w:rPr>
        <w:t xml:space="preserve">значенное место. Прыжок в длину с места, толчком двух ног в обозначенное место. 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Броски, ловля, передача предмета, переноска груза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lastRenderedPageBreak/>
        <w:t xml:space="preserve">  Удары мяча об пол одной, двумя руками с продвижением. Метание мяча в цель с шага. Броски мяча на дальность. Перебрасывание палки из одной руки в другую.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69E9">
        <w:rPr>
          <w:rFonts w:ascii="Times New Roman" w:hAnsi="Times New Roman" w:cs="Times New Roman"/>
          <w:sz w:val="26"/>
          <w:szCs w:val="26"/>
        </w:rPr>
        <w:t>Подбрасывание обруча вверх и ловля его двумя руками. Прокатывания обруча вперед. Переноска гимн</w:t>
      </w:r>
      <w:r w:rsidRPr="009369E9">
        <w:rPr>
          <w:rFonts w:ascii="Times New Roman" w:hAnsi="Times New Roman" w:cs="Times New Roman"/>
          <w:sz w:val="26"/>
          <w:szCs w:val="26"/>
        </w:rPr>
        <w:t>а</w:t>
      </w:r>
      <w:r w:rsidRPr="009369E9">
        <w:rPr>
          <w:rFonts w:ascii="Times New Roman" w:hAnsi="Times New Roman" w:cs="Times New Roman"/>
          <w:sz w:val="26"/>
          <w:szCs w:val="26"/>
        </w:rPr>
        <w:t xml:space="preserve">стического мата, коня тягой и толканием. 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Лазание, подлезание, перелезание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Преодоление 3-4 различных препятствий. Лазание по горизонтальной гимнастической скамейке с переходом на гимнастическую стенку, лазание по гимнастической стенке до 5 рейки. Движение в сторону приставными шагами с переходом на соседний пролет гимн</w:t>
      </w:r>
      <w:r w:rsidRPr="009369E9">
        <w:rPr>
          <w:rFonts w:ascii="Times New Roman" w:hAnsi="Times New Roman" w:cs="Times New Roman"/>
          <w:sz w:val="26"/>
          <w:szCs w:val="26"/>
        </w:rPr>
        <w:t>а</w:t>
      </w:r>
      <w:r w:rsidRPr="009369E9">
        <w:rPr>
          <w:rFonts w:ascii="Times New Roman" w:hAnsi="Times New Roman" w:cs="Times New Roman"/>
          <w:sz w:val="26"/>
          <w:szCs w:val="26"/>
        </w:rPr>
        <w:t>стической стенки, спуск вниз.    Подлезание под препятствие, ограниченное с боком (л</w:t>
      </w:r>
      <w:r w:rsidRPr="009369E9">
        <w:rPr>
          <w:rFonts w:ascii="Times New Roman" w:hAnsi="Times New Roman" w:cs="Times New Roman"/>
          <w:sz w:val="26"/>
          <w:szCs w:val="26"/>
        </w:rPr>
        <w:t>е</w:t>
      </w:r>
      <w:r w:rsidRPr="009369E9">
        <w:rPr>
          <w:rFonts w:ascii="Times New Roman" w:hAnsi="Times New Roman" w:cs="Times New Roman"/>
          <w:sz w:val="26"/>
          <w:szCs w:val="26"/>
        </w:rPr>
        <w:t>жа), перелезание через гимнастическую скамейку (стоя, с опорой на руки), перелезание ч</w:t>
      </w:r>
      <w:r w:rsidRPr="009369E9">
        <w:rPr>
          <w:rFonts w:ascii="Times New Roman" w:hAnsi="Times New Roman" w:cs="Times New Roman"/>
          <w:sz w:val="26"/>
          <w:szCs w:val="26"/>
        </w:rPr>
        <w:t>е</w:t>
      </w:r>
      <w:r w:rsidRPr="009369E9">
        <w:rPr>
          <w:rFonts w:ascii="Times New Roman" w:hAnsi="Times New Roman" w:cs="Times New Roman"/>
          <w:sz w:val="26"/>
          <w:szCs w:val="26"/>
        </w:rPr>
        <w:t>рез коня, подлезание под коня</w:t>
      </w:r>
      <w:r>
        <w:rPr>
          <w:rFonts w:ascii="Times New Roman" w:hAnsi="Times New Roman" w:cs="Times New Roman"/>
          <w:sz w:val="26"/>
          <w:szCs w:val="26"/>
        </w:rPr>
        <w:t xml:space="preserve"> (на четвереньках).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Равновесие</w:t>
      </w:r>
    </w:p>
    <w:p w:rsidR="00B833E3" w:rsidRPr="009369E9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Ходьба по рейке гимнастической скамейки с помощью учителя. Ходьба по гимнастич</w:t>
      </w:r>
      <w:r w:rsidRPr="009369E9">
        <w:rPr>
          <w:rFonts w:ascii="Times New Roman" w:hAnsi="Times New Roman" w:cs="Times New Roman"/>
          <w:sz w:val="26"/>
          <w:szCs w:val="26"/>
        </w:rPr>
        <w:t>е</w:t>
      </w:r>
      <w:r w:rsidRPr="009369E9">
        <w:rPr>
          <w:rFonts w:ascii="Times New Roman" w:hAnsi="Times New Roman" w:cs="Times New Roman"/>
          <w:sz w:val="26"/>
          <w:szCs w:val="26"/>
        </w:rPr>
        <w:t xml:space="preserve">ской скамейке группами. Равновесие на одной ноге (на скамейке).  </w:t>
      </w:r>
    </w:p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Игры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«Что изменилось», «Падающая палка», «Охотники и утки», «Люди, звери, птицы», с имитацией движений по команде учителя. «Два Мороза». Эстафеты с передачей мячей, б</w:t>
      </w:r>
      <w:r w:rsidRPr="009369E9">
        <w:rPr>
          <w:rFonts w:ascii="Times New Roman" w:hAnsi="Times New Roman" w:cs="Times New Roman"/>
          <w:sz w:val="26"/>
          <w:szCs w:val="26"/>
        </w:rPr>
        <w:t>е</w:t>
      </w:r>
      <w:r w:rsidRPr="009369E9">
        <w:rPr>
          <w:rFonts w:ascii="Times New Roman" w:hAnsi="Times New Roman" w:cs="Times New Roman"/>
          <w:sz w:val="26"/>
          <w:szCs w:val="26"/>
        </w:rPr>
        <w:t>гом, прыжками. «Мышеловка».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Пение и ритмика – 0,5 часов в неделю</w:t>
      </w: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ACE">
        <w:rPr>
          <w:rFonts w:ascii="Times New Roman" w:hAnsi="Times New Roman" w:cs="Times New Roman"/>
          <w:b/>
          <w:sz w:val="26"/>
          <w:szCs w:val="26"/>
        </w:rPr>
        <w:t>Пение</w:t>
      </w:r>
    </w:p>
    <w:p w:rsidR="00B833E3" w:rsidRPr="00764ACE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Совершенствовать и закреплять навыки певческого дыхания на более сложном песенном репертуаре. Уметь использовать знакомые песни с различными эмоциональными оттенк</w:t>
      </w:r>
      <w:r w:rsidRPr="00764ACE">
        <w:rPr>
          <w:rFonts w:ascii="Times New Roman" w:hAnsi="Times New Roman" w:cs="Times New Roman"/>
          <w:sz w:val="26"/>
          <w:szCs w:val="26"/>
        </w:rPr>
        <w:t>а</w:t>
      </w:r>
      <w:r w:rsidRPr="00764ACE">
        <w:rPr>
          <w:rFonts w:ascii="Times New Roman" w:hAnsi="Times New Roman" w:cs="Times New Roman"/>
          <w:sz w:val="26"/>
          <w:szCs w:val="26"/>
        </w:rPr>
        <w:t xml:space="preserve">ми (бодро, торжественно, ласково, протяжно).    Совершенствовать навык ясной и четкой артикуляции слов в песнях подвижного характера. Закреплять умение использовать песни самостоятельно от начала до конца.  </w:t>
      </w: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Слушание музыки</w:t>
      </w:r>
    </w:p>
    <w:p w:rsidR="00B833E3" w:rsidRPr="00764ACE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Расширять представление о музыке и музыкальных образах. По возможности высказ</w:t>
      </w:r>
      <w:r w:rsidRPr="00764ACE">
        <w:rPr>
          <w:rFonts w:ascii="Times New Roman" w:hAnsi="Times New Roman" w:cs="Times New Roman"/>
          <w:sz w:val="26"/>
          <w:szCs w:val="26"/>
        </w:rPr>
        <w:t>ы</w:t>
      </w:r>
      <w:r w:rsidRPr="00764ACE">
        <w:rPr>
          <w:rFonts w:ascii="Times New Roman" w:hAnsi="Times New Roman" w:cs="Times New Roman"/>
          <w:sz w:val="26"/>
          <w:szCs w:val="26"/>
        </w:rPr>
        <w:t>ваться о характере музыки.    Знакомить с патриотическими песнями (узнавать по мел</w:t>
      </w:r>
      <w:r w:rsidRPr="00764ACE">
        <w:rPr>
          <w:rFonts w:ascii="Times New Roman" w:hAnsi="Times New Roman" w:cs="Times New Roman"/>
          <w:sz w:val="26"/>
          <w:szCs w:val="26"/>
        </w:rPr>
        <w:t>о</w:t>
      </w:r>
      <w:r w:rsidRPr="00764ACE">
        <w:rPr>
          <w:rFonts w:ascii="Times New Roman" w:hAnsi="Times New Roman" w:cs="Times New Roman"/>
          <w:sz w:val="26"/>
          <w:szCs w:val="26"/>
        </w:rPr>
        <w:t>дии).    Песня о В. И. Ленине.    Песня о Родине.    Песня о Советской Армии; песня о ко</w:t>
      </w:r>
      <w:r w:rsidRPr="00764ACE">
        <w:rPr>
          <w:rFonts w:ascii="Times New Roman" w:hAnsi="Times New Roman" w:cs="Times New Roman"/>
          <w:sz w:val="26"/>
          <w:szCs w:val="26"/>
        </w:rPr>
        <w:t>с</w:t>
      </w:r>
      <w:r w:rsidRPr="00764ACE">
        <w:rPr>
          <w:rFonts w:ascii="Times New Roman" w:hAnsi="Times New Roman" w:cs="Times New Roman"/>
          <w:sz w:val="26"/>
          <w:szCs w:val="26"/>
        </w:rPr>
        <w:t xml:space="preserve">мосе. Тема мира и труда в песнях советских композиторов.  </w:t>
      </w: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Музыкально – ритмические движения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Научить учащихся выполнять следующие движения: ходить торжественно-празднично, мягко-плавно, ориентироваться в пространстве, ходить шеренгой  в народных плясках и хороводах; пытаться выразительно передавать характерные элементы знакомых движений.    Учить отмечать в движении несложный ритмический рисунок, менять движение в соотве</w:t>
      </w:r>
      <w:r w:rsidRPr="00764ACE">
        <w:rPr>
          <w:rFonts w:ascii="Times New Roman" w:hAnsi="Times New Roman" w:cs="Times New Roman"/>
          <w:sz w:val="26"/>
          <w:szCs w:val="26"/>
        </w:rPr>
        <w:t>т</w:t>
      </w:r>
      <w:r w:rsidRPr="00764ACE">
        <w:rPr>
          <w:rFonts w:ascii="Times New Roman" w:hAnsi="Times New Roman" w:cs="Times New Roman"/>
          <w:sz w:val="26"/>
          <w:szCs w:val="26"/>
        </w:rPr>
        <w:t>ствии с музыкальными фразами; выполнять хлопки в различном ритме, учить танцевал</w:t>
      </w:r>
      <w:r w:rsidRPr="00764ACE">
        <w:rPr>
          <w:rFonts w:ascii="Times New Roman" w:hAnsi="Times New Roman" w:cs="Times New Roman"/>
          <w:sz w:val="26"/>
          <w:szCs w:val="26"/>
        </w:rPr>
        <w:t>ь</w:t>
      </w:r>
      <w:r w:rsidRPr="00764ACE">
        <w:rPr>
          <w:rFonts w:ascii="Times New Roman" w:hAnsi="Times New Roman" w:cs="Times New Roman"/>
          <w:sz w:val="26"/>
          <w:szCs w:val="26"/>
        </w:rPr>
        <w:t xml:space="preserve">ным движениям. </w:t>
      </w: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Музыкальный материал для пения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«Осень» - муз. Парцхаладзе, сл. Л. Некрасовой.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«И вновь продолжается бой» - муз. А. Пахмутовой, сл. Н. Добронравова.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«Вместе весело шагать» - муз. В. Шаинского, сл. М. Матусовского.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«Бьют барабаны» - муз. Л. Шварц, сл. Я. Акима.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 долинам и по взгорьям» - мелодия И. Атурова, сл. С. Алымова.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«Новогодняя полька» - муз. Т. Попатенко, сл. Г. Ладонщикова.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«Зимний праздник» - муз. М. Раухвергера, сл. Н. Саконской. </w:t>
      </w:r>
    </w:p>
    <w:p w:rsidR="00B833E3" w:rsidRPr="00764ACE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«Елка» - муз. М. Раухверге</w:t>
      </w:r>
      <w:r>
        <w:rPr>
          <w:rFonts w:ascii="Times New Roman" w:hAnsi="Times New Roman" w:cs="Times New Roman"/>
          <w:sz w:val="26"/>
          <w:szCs w:val="26"/>
        </w:rPr>
        <w:t xml:space="preserve">ра, сл. О. Высоцкой.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«Есть у Тома дружный хор» - эстонская народная мелодия, сл. Н. Лаанепылда.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«Бравые солдаты» - муз. А. Филиппенко, сл. Т. Волгиной.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«Дружат дети всей земли» - муз. Д. Львова-Комнанейца, сл. В. Викторова.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lastRenderedPageBreak/>
        <w:t xml:space="preserve">«Соловейко» - муз. А. Филиппенко, сл. Г. Бойко.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«Ленин всегда с тобой» - муз. С. Туликова, сл. Л. Ошанина.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«Посвящение» - муз. Ю. Чичкова, сл. К. Ибряева.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«День Победы» - муз. Д. Тухманова, сл. В. Харитонова. </w:t>
      </w:r>
    </w:p>
    <w:p w:rsidR="00B833E3" w:rsidRPr="00764ACE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«Сегодня мы дети – завтра советский народ» - муз. Ю. Чичкова, сл. К. Ибряева.  </w:t>
      </w: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Слушание музыки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 апреле родился Ленин» - муз. А. Александрова, сл. О. Высоцкой.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«Песня о Ленине» - муз. А. Холмикова, сл. Ю. Каменецкого.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«Ленина помнит земля» - муз. А. Новикова, сл. Л. Ошанина.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«Нас много на шаре земном» - муз. А. Александрова.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«Мир нужен всем» - муз. В. Мурадели.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«Птичий дом» - муз. Д. Кабалевского.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«Вальс» - муз. Д. Кабалевского.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«Родина слышит» - муз. Д. Шостаковича, сл. Е. Долматовского.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 чего начинается Родина?» - муз. В. Баснера, сл. М. Матусовского.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«Баллада о солдате» - муз. В. Соловьева-Седого, сл. М. Матусовского.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«Марш юных друзей Советской Армии» - муз. Т. Попатенко, сл. Э. Нелюбимой.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«Песня мира» - муз. Д. Шостаковича, сл. Е. Долматовского.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«Пройдут года» - муз. В. Захарова, сл. М. Исаковского.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«Улетаем на луну» - муз. В. Витлина. </w:t>
      </w:r>
    </w:p>
    <w:p w:rsidR="00B833E3" w:rsidRPr="00764ACE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«Пограничники» - муз. В. Витлина.  </w:t>
      </w:r>
    </w:p>
    <w:p w:rsidR="00B833E3" w:rsidRPr="00764ACE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Танцы и игры под музыку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«Бездомный заяц» - муз. английская народная песня.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«Заданная поза» - (игра) муз. Л. Шварца.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«Танец вокруг елки» - муз. В. Курочкина.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«Цветные флажки» - муз. Ю. Чичкова.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«Вертушки» - муз. Е. Туманян.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«Ловишки» - хорватская народная мелодия.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«Придумки» - муз. В. Свирского.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«Салют» (танец) – муз. Т. Ломовой.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«Школьный вальс» - муз. Д. Кабалевского, сл. О. Высоцкой.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«Плетень» - русская народная мелодия.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«Голубчик» - муз. В Герчик, слова народные.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 чем будем играть?» - муз. Л. Шульгина.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«Покажи ладошки» - латвийская народная полька.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 -  0,5 часов в неделю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Pr="00510F48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>Изготовление объемных изделий из картона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Коробка сборная (с плинтусами). Ознакомление с образцами. Изготовление коробок по образцу.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Выдвижная коробка. Ознакомление с образцами. Крой картона для ящика. Разметка и рицовка.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>Вырезывание углов. Приемы сгибания картона и склеивания по стыкам. Нарезывание б</w:t>
      </w:r>
      <w:r w:rsidRPr="00510F48">
        <w:rPr>
          <w:rFonts w:ascii="Times New Roman" w:hAnsi="Times New Roman" w:cs="Times New Roman"/>
          <w:sz w:val="26"/>
          <w:szCs w:val="26"/>
        </w:rPr>
        <w:t>у</w:t>
      </w:r>
      <w:r w:rsidRPr="00510F48">
        <w:rPr>
          <w:rFonts w:ascii="Times New Roman" w:hAnsi="Times New Roman" w:cs="Times New Roman"/>
          <w:sz w:val="26"/>
          <w:szCs w:val="26"/>
        </w:rPr>
        <w:t>маги для оклейки ящика с загибом во внутрь и на дно. Приемы оклеивания бумагой. Оклейка ящика. Крой картона для обжимки – верха коробки. Разметка и рицовка. Нарез</w:t>
      </w:r>
      <w:r w:rsidRPr="00510F48">
        <w:rPr>
          <w:rFonts w:ascii="Times New Roman" w:hAnsi="Times New Roman" w:cs="Times New Roman"/>
          <w:sz w:val="26"/>
          <w:szCs w:val="26"/>
        </w:rPr>
        <w:t>ы</w:t>
      </w:r>
      <w:r w:rsidRPr="00510F48">
        <w:rPr>
          <w:rFonts w:ascii="Times New Roman" w:hAnsi="Times New Roman" w:cs="Times New Roman"/>
          <w:sz w:val="26"/>
          <w:szCs w:val="26"/>
        </w:rPr>
        <w:t xml:space="preserve">вание бумаги для круговой оклейки и обжимки этикетом. Оклейка обжимки этикетом. Вставка ящика в обжимку. 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Производительный труд. Работа в мастерской с разделением труда. Изготовление пак</w:t>
      </w:r>
      <w:r w:rsidRPr="00510F48">
        <w:rPr>
          <w:rFonts w:ascii="Times New Roman" w:hAnsi="Times New Roman" w:cs="Times New Roman"/>
          <w:sz w:val="26"/>
          <w:szCs w:val="26"/>
        </w:rPr>
        <w:t>е</w:t>
      </w:r>
      <w:r w:rsidRPr="00510F48">
        <w:rPr>
          <w:rFonts w:ascii="Times New Roman" w:hAnsi="Times New Roman" w:cs="Times New Roman"/>
          <w:sz w:val="26"/>
          <w:szCs w:val="26"/>
        </w:rPr>
        <w:t>тов различной величины с раскладкой «лесенкой» и роспуском, с разделением и без разд</w:t>
      </w:r>
      <w:r w:rsidRPr="00510F48">
        <w:rPr>
          <w:rFonts w:ascii="Times New Roman" w:hAnsi="Times New Roman" w:cs="Times New Roman"/>
          <w:sz w:val="26"/>
          <w:szCs w:val="26"/>
        </w:rPr>
        <w:t>е</w:t>
      </w:r>
      <w:r w:rsidRPr="00510F48">
        <w:rPr>
          <w:rFonts w:ascii="Times New Roman" w:hAnsi="Times New Roman" w:cs="Times New Roman"/>
          <w:sz w:val="26"/>
          <w:szCs w:val="26"/>
        </w:rPr>
        <w:t xml:space="preserve">ления труда, бандеролирование пачек пакетов. </w:t>
      </w:r>
    </w:p>
    <w:p w:rsidR="00B833E3" w:rsidRPr="00510F48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lastRenderedPageBreak/>
        <w:t>Изготовление разного вида сборных и клеевых коробок: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1. С оклейкой двумя бумажными полосками.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2. С круговой оклейкой бумагой с загибом во внутрь и на дно.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3. С оклейкой этикетом (выдвижная коробка).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4. Коробка в нахлобучку.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5. Сборная коробка с заправкой под плинтус. 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6. Сборная коробка без заправки под плинтус.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Подсчет и упаковка готовых коробок.    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2341F">
        <w:rPr>
          <w:rFonts w:ascii="Times New Roman" w:hAnsi="Times New Roman"/>
          <w:b/>
          <w:sz w:val="26"/>
          <w:szCs w:val="26"/>
        </w:rPr>
        <w:t>3.</w:t>
      </w:r>
      <w:r w:rsidRPr="0052341F">
        <w:rPr>
          <w:rFonts w:ascii="Times New Roman" w:hAnsi="Times New Roman"/>
          <w:b/>
          <w:sz w:val="26"/>
          <w:szCs w:val="26"/>
        </w:rPr>
        <w:tab/>
        <w:t>Требования к уровню подготовки</w:t>
      </w:r>
    </w:p>
    <w:p w:rsidR="00B833E3" w:rsidRPr="0052341F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</w:t>
      </w:r>
    </w:p>
    <w:p w:rsidR="00B833E3" w:rsidRPr="00510F48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Pr="0052341F" w:rsidRDefault="00B833E3" w:rsidP="00B833E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52341F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52341F">
        <w:rPr>
          <w:rFonts w:ascii="Times New Roman" w:hAnsi="Times New Roman"/>
          <w:color w:val="000000"/>
          <w:sz w:val="26"/>
          <w:szCs w:val="26"/>
          <w:u w:val="single"/>
        </w:rPr>
        <w:t>знать</w:t>
      </w:r>
      <w:r w:rsidRPr="0052341F">
        <w:rPr>
          <w:rFonts w:ascii="Times New Roman" w:hAnsi="Times New Roman"/>
          <w:color w:val="000000"/>
          <w:sz w:val="26"/>
          <w:szCs w:val="26"/>
        </w:rPr>
        <w:t>:</w:t>
      </w:r>
    </w:p>
    <w:p w:rsidR="00B833E3" w:rsidRPr="0052341F" w:rsidRDefault="00B833E3" w:rsidP="00B833E3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понятия «звук», «буква», «слог», «слово», «предложение»;</w:t>
      </w:r>
    </w:p>
    <w:p w:rsidR="00B833E3" w:rsidRPr="0052341F" w:rsidRDefault="00B833E3" w:rsidP="00B833E3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буквы алфавита;</w:t>
      </w:r>
    </w:p>
    <w:p w:rsidR="00B833E3" w:rsidRPr="0052341F" w:rsidRDefault="00B833E3" w:rsidP="00B833E3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наизусть 2-3 коротких стихотворения.</w:t>
      </w:r>
    </w:p>
    <w:p w:rsidR="00B833E3" w:rsidRPr="0052341F" w:rsidRDefault="00B833E3" w:rsidP="00B833E3">
      <w:pPr>
        <w:spacing w:after="0" w:line="240" w:lineRule="auto"/>
        <w:ind w:firstLine="360"/>
        <w:jc w:val="both"/>
        <w:rPr>
          <w:rFonts w:eastAsia="Calibri" w:cs="Calibri"/>
          <w:color w:val="000000"/>
          <w:sz w:val="26"/>
          <w:szCs w:val="26"/>
        </w:rPr>
      </w:pPr>
      <w:r w:rsidRPr="0052341F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52341F">
        <w:rPr>
          <w:rFonts w:ascii="Times New Roman" w:hAnsi="Times New Roman"/>
          <w:color w:val="000000"/>
          <w:sz w:val="26"/>
          <w:szCs w:val="26"/>
          <w:u w:val="single"/>
        </w:rPr>
        <w:t>уметь</w:t>
      </w:r>
      <w:r w:rsidRPr="0052341F">
        <w:rPr>
          <w:rFonts w:eastAsia="Calibri" w:cs="Calibri"/>
          <w:color w:val="000000"/>
          <w:sz w:val="26"/>
          <w:szCs w:val="26"/>
        </w:rPr>
        <w:t>: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читать небольшие тексты с соблюдением основных правил чтения;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различать и читать слова сходные по звучанию;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трудные по смыслу и слоговой структуре слова читать по слогам;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пересказывать содержание прочитанного по вопросам;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высказывать свое отношение к поступку героя, событию;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слушать небольшое по объему и простое для понимания произведение (рассказ, сказку, стихотворение);</w:t>
      </w:r>
    </w:p>
    <w:p w:rsidR="00B833E3" w:rsidRPr="0052341F" w:rsidRDefault="00B833E3" w:rsidP="00B833E3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устно составлять небольшие рассказы на темы, соответствующие программному м</w:t>
      </w: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териалу.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</w:t>
      </w:r>
    </w:p>
    <w:p w:rsidR="00B833E3" w:rsidRPr="006E3A34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Обучающиеся должны 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</w:rPr>
        <w:t>знать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устную и письменную нумерацию в пределах 100;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счёт прямой и обратный десятками в пределах 100;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ёмкости «литр»;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длины «метр», соотношение 1м = 100см;</w:t>
      </w:r>
    </w:p>
    <w:p w:rsidR="00B833E3" w:rsidRPr="00510F48" w:rsidRDefault="00B833E3" w:rsidP="00B83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меры стоимости «копейка», «рубль», (50 коп., 1 руб., 2 руб., 5 руб., 10 руб., 20 руб.,), соотношение 1руб. = 100коп.</w:t>
      </w:r>
    </w:p>
    <w:p w:rsidR="00B833E3" w:rsidRPr="00510F48" w:rsidRDefault="00B833E3" w:rsidP="00B83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понятия «моложе-старше»;</w:t>
      </w:r>
    </w:p>
    <w:p w:rsidR="00B833E3" w:rsidRPr="00510F48" w:rsidRDefault="00B833E3" w:rsidP="00B83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времени «час», соотношение 1 сутки = 24ч.;</w:t>
      </w:r>
    </w:p>
    <w:p w:rsidR="00B833E3" w:rsidRPr="00510F48" w:rsidRDefault="00B833E3" w:rsidP="00B83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геометрическую фигуру «овал».</w:t>
      </w:r>
    </w:p>
    <w:p w:rsidR="00B833E3" w:rsidRPr="00510F48" w:rsidRDefault="00B833E3" w:rsidP="00B8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Обучающиеся должны 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</w:rPr>
        <w:t>уметь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считать группами по «10» до 100;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сравнивать числа в пределах 100;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решать примеры в пределах 100 с переходом через разряд;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составлять и решать простые задачи в пределах 100;</w:t>
      </w:r>
    </w:p>
    <w:p w:rsidR="00B833E3" w:rsidRPr="00510F48" w:rsidRDefault="00B833E3" w:rsidP="00B83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решать простые задачи, в условиях которых имеются понятия «моложе-старше»;</w:t>
      </w:r>
    </w:p>
    <w:p w:rsidR="00B833E3" w:rsidRPr="00510F48" w:rsidRDefault="00B833E3" w:rsidP="00B833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определять время с точностью до получаса;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литровыми и пол-литровыми ёмкостями;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монетами и символами бумажных денег в пределах 20 руб.;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метровой линейкой;</w:t>
      </w:r>
    </w:p>
    <w:p w:rsidR="00B833E3" w:rsidRPr="00510F48" w:rsidRDefault="00B833E3" w:rsidP="00B8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сравнивать овал и круг.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spacing w:after="240"/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</w:t>
      </w:r>
    </w:p>
    <w:p w:rsidR="00B833E3" w:rsidRPr="00314006" w:rsidRDefault="00B833E3" w:rsidP="00B833E3">
      <w:pPr>
        <w:spacing w:beforeAutospacing="1" w:after="0" w:line="240" w:lineRule="auto"/>
        <w:ind w:firstLine="360"/>
        <w:rPr>
          <w:rFonts w:ascii="Times New Roman" w:hAnsi="Times New Roman"/>
          <w:color w:val="000000"/>
          <w:sz w:val="26"/>
          <w:szCs w:val="26"/>
        </w:rPr>
      </w:pPr>
      <w:r w:rsidRPr="00314006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314006">
        <w:rPr>
          <w:rFonts w:ascii="Times New Roman" w:hAnsi="Times New Roman"/>
          <w:color w:val="000000"/>
          <w:sz w:val="26"/>
          <w:szCs w:val="26"/>
          <w:u w:val="single"/>
        </w:rPr>
        <w:t>знать</w:t>
      </w:r>
      <w:r w:rsidRPr="00314006">
        <w:rPr>
          <w:rFonts w:ascii="Times New Roman" w:hAnsi="Times New Roman"/>
          <w:color w:val="000000"/>
          <w:sz w:val="26"/>
          <w:szCs w:val="26"/>
        </w:rPr>
        <w:t>: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правила поведения в классе;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названия и назначение предметов кухонного оборудования,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гигиенические требования к состоянию жилой комнаты, названия и функциональное назначение предметов мебели,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правила безопасной работы с инвентарем,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способы и средства для чистки одежды и обуви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названия одежды и обуви;</w:t>
      </w:r>
    </w:p>
    <w:p w:rsidR="00B833E3" w:rsidRPr="00314006" w:rsidRDefault="00B833E3" w:rsidP="00B833E3">
      <w:pPr>
        <w:pStyle w:val="a3"/>
        <w:numPr>
          <w:ilvl w:val="0"/>
          <w:numId w:val="7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санитарно-гигиенические требования;</w:t>
      </w:r>
    </w:p>
    <w:p w:rsidR="00B833E3" w:rsidRPr="00314006" w:rsidRDefault="00B833E3" w:rsidP="00B833E3">
      <w:pPr>
        <w:spacing w:beforeAutospacing="1" w:after="0" w:line="240" w:lineRule="auto"/>
        <w:ind w:firstLine="360"/>
        <w:rPr>
          <w:rFonts w:ascii="Times New Roman" w:hAnsi="Times New Roman"/>
          <w:color w:val="000000"/>
          <w:sz w:val="26"/>
          <w:szCs w:val="26"/>
        </w:rPr>
      </w:pPr>
      <w:r w:rsidRPr="00314006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314006">
        <w:rPr>
          <w:rFonts w:ascii="Times New Roman" w:hAnsi="Times New Roman"/>
          <w:color w:val="000000"/>
          <w:sz w:val="26"/>
          <w:szCs w:val="26"/>
          <w:u w:val="single"/>
        </w:rPr>
        <w:t>уметь</w:t>
      </w:r>
      <w:r w:rsidRPr="00314006">
        <w:rPr>
          <w:rFonts w:ascii="Times New Roman" w:hAnsi="Times New Roman"/>
          <w:color w:val="000000"/>
          <w:sz w:val="26"/>
          <w:szCs w:val="26"/>
        </w:rPr>
        <w:t>:</w:t>
      </w:r>
    </w:p>
    <w:p w:rsidR="00B833E3" w:rsidRPr="00314006" w:rsidRDefault="00B833E3" w:rsidP="00B833E3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пользоваться столовой посудой и приборами по назначению,</w:t>
      </w:r>
    </w:p>
    <w:p w:rsidR="00B833E3" w:rsidRPr="00314006" w:rsidRDefault="00B833E3" w:rsidP="00B833E3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технологически правильно выполнять приемы уборки помещений,</w:t>
      </w:r>
    </w:p>
    <w:p w:rsidR="00B833E3" w:rsidRPr="00314006" w:rsidRDefault="00B833E3" w:rsidP="00B833E3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ухаживать за мебелью, соблюдать правила личной гигиены,</w:t>
      </w:r>
    </w:p>
    <w:p w:rsidR="00B833E3" w:rsidRPr="00314006" w:rsidRDefault="00B833E3" w:rsidP="00B833E3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сервировать стол;</w:t>
      </w:r>
    </w:p>
    <w:p w:rsidR="00B833E3" w:rsidRPr="00314006" w:rsidRDefault="00B833E3" w:rsidP="00B833E3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приводить в порядок свою одежду и обувь;</w:t>
      </w:r>
    </w:p>
    <w:p w:rsidR="00B833E3" w:rsidRPr="00314006" w:rsidRDefault="00B833E3" w:rsidP="00B833E3">
      <w:pPr>
        <w:pStyle w:val="a3"/>
        <w:numPr>
          <w:ilvl w:val="0"/>
          <w:numId w:val="6"/>
        </w:numPr>
        <w:spacing w:after="0" w:line="240" w:lineRule="auto"/>
        <w:rPr>
          <w:color w:val="000000"/>
          <w:sz w:val="26"/>
          <w:szCs w:val="26"/>
        </w:rPr>
      </w:pPr>
      <w:r w:rsidRPr="00314006">
        <w:rPr>
          <w:rFonts w:ascii="Times New Roman" w:eastAsia="Times New Roman" w:hAnsi="Times New Roman"/>
          <w:color w:val="000000"/>
          <w:sz w:val="26"/>
          <w:szCs w:val="26"/>
        </w:rPr>
        <w:t>ухаживать за одеждой и обувью (просушивание намокшей одежды и ее чистка).</w:t>
      </w:r>
    </w:p>
    <w:p w:rsidR="00B833E3" w:rsidRDefault="00B833E3" w:rsidP="00B833E3">
      <w:pPr>
        <w:pStyle w:val="Standard"/>
        <w:tabs>
          <w:tab w:val="left" w:pos="284"/>
        </w:tabs>
        <w:spacing w:after="2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Default="00B833E3" w:rsidP="00B833E3">
      <w:pPr>
        <w:pStyle w:val="Standard"/>
        <w:tabs>
          <w:tab w:val="left" w:pos="284"/>
        </w:tabs>
        <w:spacing w:after="240"/>
        <w:contextualSpacing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Физическая культура</w:t>
      </w:r>
    </w:p>
    <w:p w:rsidR="00B833E3" w:rsidRPr="00314006" w:rsidRDefault="00B833E3" w:rsidP="00B833E3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314006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Название снарядов и гимнастических элементов;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>Об общих и индивидуальных основах личной гигиены, профилактики осанки и подде</w:t>
      </w:r>
      <w:r w:rsidRPr="00314006">
        <w:rPr>
          <w:rFonts w:ascii="Times New Roman" w:hAnsi="Times New Roman"/>
          <w:sz w:val="26"/>
          <w:szCs w:val="26"/>
        </w:rPr>
        <w:t>р</w:t>
      </w:r>
      <w:r w:rsidRPr="00314006">
        <w:rPr>
          <w:rFonts w:ascii="Times New Roman" w:hAnsi="Times New Roman"/>
          <w:sz w:val="26"/>
          <w:szCs w:val="26"/>
        </w:rPr>
        <w:t xml:space="preserve">жание достойного внешнего вида на уроках физкультуры. </w:t>
      </w:r>
    </w:p>
    <w:p w:rsidR="00B833E3" w:rsidRPr="00314006" w:rsidRDefault="00B833E3" w:rsidP="00B833E3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>-  О причинах травматизма на занятиях физической культурой и правилах его предупр</w:t>
      </w:r>
      <w:r w:rsidRPr="00314006">
        <w:rPr>
          <w:rFonts w:ascii="Times New Roman" w:hAnsi="Times New Roman"/>
          <w:sz w:val="26"/>
          <w:szCs w:val="26"/>
        </w:rPr>
        <w:t>е</w:t>
      </w:r>
      <w:r w:rsidRPr="00314006">
        <w:rPr>
          <w:rFonts w:ascii="Times New Roman" w:hAnsi="Times New Roman"/>
          <w:sz w:val="26"/>
          <w:szCs w:val="26"/>
        </w:rPr>
        <w:t xml:space="preserve">ждения. </w:t>
      </w:r>
    </w:p>
    <w:p w:rsidR="00B833E3" w:rsidRPr="00314006" w:rsidRDefault="00B833E3" w:rsidP="00B833E3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314006">
        <w:rPr>
          <w:rFonts w:ascii="Times New Roman" w:hAnsi="Times New Roman"/>
          <w:i/>
          <w:sz w:val="26"/>
          <w:szCs w:val="26"/>
          <w:u w:val="single"/>
        </w:rPr>
        <w:t>Учащийся должен уметь: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B833E3" w:rsidRPr="00314006" w:rsidRDefault="00B833E3" w:rsidP="00B833E3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>Основные положения и движения (повторение и совершенствование основных движ</w:t>
      </w:r>
      <w:r w:rsidRPr="00314006">
        <w:rPr>
          <w:rFonts w:ascii="Times New Roman" w:hAnsi="Times New Roman"/>
          <w:sz w:val="26"/>
          <w:szCs w:val="26"/>
        </w:rPr>
        <w:t>е</w:t>
      </w:r>
      <w:r w:rsidRPr="00314006">
        <w:rPr>
          <w:rFonts w:ascii="Times New Roman" w:hAnsi="Times New Roman"/>
          <w:sz w:val="26"/>
          <w:szCs w:val="26"/>
        </w:rPr>
        <w:t>ний, данных в предыдущих классах, усложняя их); -дыхательные упражнения (углубле</w:t>
      </w:r>
      <w:r w:rsidRPr="00314006">
        <w:rPr>
          <w:rFonts w:ascii="Times New Roman" w:hAnsi="Times New Roman"/>
          <w:sz w:val="26"/>
          <w:szCs w:val="26"/>
        </w:rPr>
        <w:t>н</w:t>
      </w:r>
      <w:r w:rsidRPr="00314006">
        <w:rPr>
          <w:rFonts w:ascii="Times New Roman" w:hAnsi="Times New Roman"/>
          <w:sz w:val="26"/>
          <w:szCs w:val="26"/>
        </w:rPr>
        <w:t xml:space="preserve">ное дыхание при выполнении упражнений по подражанию);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>прыжки (в высоту с разбега способом «согнув ноги», прыжки в длину с разбега в об</w:t>
      </w:r>
      <w:r w:rsidRPr="00314006">
        <w:rPr>
          <w:rFonts w:ascii="Times New Roman" w:hAnsi="Times New Roman"/>
          <w:sz w:val="26"/>
          <w:szCs w:val="26"/>
        </w:rPr>
        <w:t>о</w:t>
      </w:r>
      <w:r w:rsidRPr="00314006">
        <w:rPr>
          <w:rFonts w:ascii="Times New Roman" w:hAnsi="Times New Roman"/>
          <w:sz w:val="26"/>
          <w:szCs w:val="26"/>
        </w:rPr>
        <w:t xml:space="preserve">значенное место, прыжок в длину с места толчком двух ног с обозначенного места);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>броски, ловля, передача, переноска грузов (удары мяча о пол одной двумя руками с пр</w:t>
      </w:r>
      <w:r w:rsidRPr="00314006">
        <w:rPr>
          <w:rFonts w:ascii="Times New Roman" w:hAnsi="Times New Roman"/>
          <w:sz w:val="26"/>
          <w:szCs w:val="26"/>
        </w:rPr>
        <w:t>о</w:t>
      </w:r>
      <w:r w:rsidRPr="00314006">
        <w:rPr>
          <w:rFonts w:ascii="Times New Roman" w:hAnsi="Times New Roman"/>
          <w:sz w:val="26"/>
          <w:szCs w:val="26"/>
        </w:rPr>
        <w:t>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</w:t>
      </w:r>
      <w:r w:rsidRPr="00314006">
        <w:rPr>
          <w:rFonts w:ascii="Times New Roman" w:hAnsi="Times New Roman"/>
          <w:sz w:val="26"/>
          <w:szCs w:val="26"/>
        </w:rPr>
        <w:t>ы</w:t>
      </w:r>
      <w:r w:rsidRPr="00314006">
        <w:rPr>
          <w:rFonts w:ascii="Times New Roman" w:hAnsi="Times New Roman"/>
          <w:sz w:val="26"/>
          <w:szCs w:val="26"/>
        </w:rPr>
        <w:t xml:space="preserve">вание обруча вперед, переноска гимнастического мата, тягой или толканем); </w:t>
      </w:r>
    </w:p>
    <w:p w:rsidR="00B833E3" w:rsidRPr="00314006" w:rsidRDefault="00B833E3" w:rsidP="00B833E3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гимнастическую стенку, </w:t>
      </w:r>
      <w:r w:rsidRPr="00314006">
        <w:rPr>
          <w:rFonts w:ascii="Times New Roman" w:hAnsi="Times New Roman"/>
          <w:sz w:val="26"/>
          <w:szCs w:val="26"/>
        </w:rPr>
        <w:lastRenderedPageBreak/>
        <w:t>подлезание под препятствие, ограниченное с боков, перелезание через гимнастическую ск</w:t>
      </w:r>
      <w:r w:rsidRPr="00314006">
        <w:rPr>
          <w:rFonts w:ascii="Times New Roman" w:hAnsi="Times New Roman"/>
          <w:sz w:val="26"/>
          <w:szCs w:val="26"/>
        </w:rPr>
        <w:t>а</w:t>
      </w:r>
      <w:r w:rsidRPr="00314006">
        <w:rPr>
          <w:rFonts w:ascii="Times New Roman" w:hAnsi="Times New Roman"/>
          <w:sz w:val="26"/>
          <w:szCs w:val="26"/>
        </w:rPr>
        <w:t xml:space="preserve">мейку); </w:t>
      </w:r>
    </w:p>
    <w:p w:rsidR="00B833E3" w:rsidRPr="00314006" w:rsidRDefault="00B833E3" w:rsidP="00B833E3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:rsidR="00B833E3" w:rsidRPr="006E3A34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65C7D">
        <w:rPr>
          <w:rFonts w:cs="Times New Roman"/>
          <w:sz w:val="26"/>
          <w:szCs w:val="26"/>
          <w:lang w:val="ru-RU"/>
        </w:rPr>
        <w:t>Пение и ритмика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  <w:r w:rsidRPr="00665C7D">
        <w:rPr>
          <w:rFonts w:ascii="Times New Roman" w:hAnsi="Times New Roman"/>
          <w:sz w:val="26"/>
          <w:szCs w:val="26"/>
        </w:rPr>
        <w:t xml:space="preserve"> </w:t>
      </w: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элементарные сведения о нотной записи: скрипичный ключ, нотный стан, счет линеек, ноты;          </w:t>
      </w: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- музыкальные инструменты (струнные инструменты).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спеть одну из выученных песен;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ясно и четко произносить слова в песнях; 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ритмично двигаться в соответствии с различным характером муз</w:t>
      </w:r>
      <w:r w:rsidRPr="00665C7D">
        <w:rPr>
          <w:rFonts w:ascii="Times New Roman" w:hAnsi="Times New Roman"/>
          <w:sz w:val="26"/>
          <w:szCs w:val="26"/>
        </w:rPr>
        <w:t>ы</w:t>
      </w:r>
      <w:r w:rsidRPr="00665C7D">
        <w:rPr>
          <w:rFonts w:ascii="Times New Roman" w:hAnsi="Times New Roman"/>
          <w:sz w:val="26"/>
          <w:szCs w:val="26"/>
        </w:rPr>
        <w:t xml:space="preserve">ки;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выполнять отдельные танцевальные движения</w:t>
      </w: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65C7D">
        <w:rPr>
          <w:rFonts w:cs="Times New Roman"/>
          <w:sz w:val="26"/>
          <w:szCs w:val="26"/>
          <w:lang w:val="ru-RU"/>
        </w:rPr>
        <w:t>Рисование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знать: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необходимые атрибуты для изобразительной </w:t>
      </w:r>
      <w:r>
        <w:rPr>
          <w:rFonts w:ascii="Times New Roman" w:hAnsi="Times New Roman"/>
          <w:sz w:val="26"/>
          <w:szCs w:val="26"/>
        </w:rPr>
        <w:t xml:space="preserve">деятельности (карандаш, кисть, </w:t>
      </w:r>
      <w:r w:rsidRPr="00665C7D">
        <w:rPr>
          <w:rFonts w:ascii="Times New Roman" w:hAnsi="Times New Roman"/>
          <w:sz w:val="26"/>
          <w:szCs w:val="26"/>
        </w:rPr>
        <w:t xml:space="preserve">бумага, краски, мелки, глина, пластилин);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способы   использования необходимых атрибутов, процесс рисования, лепки, выполнения аппликации с изображением как отражением реально существующих предметов, явлений, ситуаций понятных и близких к опыту детей.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принимать задание, выполнять   самостоятельно, </w:t>
      </w:r>
      <w:r>
        <w:rPr>
          <w:rFonts w:ascii="Times New Roman" w:hAnsi="Times New Roman"/>
          <w:sz w:val="26"/>
          <w:szCs w:val="26"/>
        </w:rPr>
        <w:t>с</w:t>
      </w:r>
      <w:r w:rsidRPr="00665C7D">
        <w:rPr>
          <w:rFonts w:ascii="Times New Roman" w:hAnsi="Times New Roman"/>
          <w:sz w:val="26"/>
          <w:szCs w:val="26"/>
        </w:rPr>
        <w:t xml:space="preserve"> помощью </w:t>
      </w:r>
      <w:r>
        <w:rPr>
          <w:rFonts w:ascii="Times New Roman" w:hAnsi="Times New Roman"/>
          <w:sz w:val="26"/>
          <w:szCs w:val="26"/>
        </w:rPr>
        <w:t xml:space="preserve">взрослого, </w:t>
      </w:r>
      <w:r w:rsidRPr="00665C7D">
        <w:rPr>
          <w:rFonts w:ascii="Times New Roman" w:hAnsi="Times New Roman"/>
          <w:sz w:val="26"/>
          <w:szCs w:val="26"/>
        </w:rPr>
        <w:t>пользоваться трафаретами (внутренними и внешними);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рисовать по контурам, дорисовывать линии, детали, раскрашивать, не выходя за линии контура;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рисовать мелом на доске, красками</w:t>
      </w:r>
      <w:r w:rsidRPr="00665C7D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а большом листе бумаги, фломастером</w:t>
      </w:r>
      <w:r w:rsidRPr="00665C7D">
        <w:rPr>
          <w:rFonts w:ascii="Times New Roman" w:hAnsi="Times New Roman"/>
          <w:sz w:val="26"/>
          <w:szCs w:val="26"/>
        </w:rPr>
        <w:t xml:space="preserve"> на соотве</w:t>
      </w:r>
      <w:r w:rsidRPr="00665C7D">
        <w:rPr>
          <w:rFonts w:ascii="Times New Roman" w:hAnsi="Times New Roman"/>
          <w:sz w:val="26"/>
          <w:szCs w:val="26"/>
        </w:rPr>
        <w:t>т</w:t>
      </w:r>
      <w:r w:rsidRPr="00665C7D">
        <w:rPr>
          <w:rFonts w:ascii="Times New Roman" w:hAnsi="Times New Roman"/>
          <w:sz w:val="26"/>
          <w:szCs w:val="26"/>
        </w:rPr>
        <w:t xml:space="preserve">ствующей доске, на бумаге, прикрепленной к мольберту;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лепить из глины, пластилина простые и привлекательные предметы (шарики, конфетки, собаку, кошку и т. п.);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пользоваться карандашами, фломастерами, кистью и др.;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оставлять графический след на бумаге, доске с помощью фломастера, карандаша, мела, кисти и т. п.;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узнавать    собственные    мазки    на    бумаге, называть    изображение    словами    или звукоподражаниями;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пользоваться в процессе изобразительной деятельности    основными цветами: красным, желтым, синим, зеленым;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проводить пальцем, кистью и специальными оборудованными средствами (тампоном из поролона, ваты) различные произвольные мазки: длинные, короткие, толстые и тонкие;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раскрашивать красками поверхность листа с помощью учителя и самостоятельно;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подражать действиям учителя.</w:t>
      </w: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65C7D">
        <w:rPr>
          <w:rFonts w:cs="Times New Roman"/>
          <w:sz w:val="26"/>
          <w:szCs w:val="26"/>
          <w:lang w:val="ru-RU"/>
        </w:rPr>
        <w:t>Трудовое обучение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знать: </w:t>
      </w:r>
    </w:p>
    <w:p w:rsidR="00B833E3" w:rsidRPr="00665C7D" w:rsidRDefault="00B833E3" w:rsidP="00B833E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Названия и назначение инструментов и приспособлений; </w:t>
      </w:r>
    </w:p>
    <w:p w:rsidR="00B833E3" w:rsidRPr="00665C7D" w:rsidRDefault="00B833E3" w:rsidP="00B833E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безопасности труда при работе ручными инструментами; </w:t>
      </w:r>
    </w:p>
    <w:p w:rsidR="00B833E3" w:rsidRPr="00665C7D" w:rsidRDefault="00B833E3" w:rsidP="00B833E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Свойства материалов, с которыми они работают; </w:t>
      </w:r>
    </w:p>
    <w:p w:rsidR="00B833E3" w:rsidRPr="00665C7D" w:rsidRDefault="00B833E3" w:rsidP="00B833E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B833E3" w:rsidRPr="00665C7D" w:rsidRDefault="00B833E3" w:rsidP="00B833E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lastRenderedPageBreak/>
        <w:t xml:space="preserve">Правила дежурства и поведения в мастерской. 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B833E3" w:rsidRPr="00665C7D" w:rsidRDefault="00B833E3" w:rsidP="00B833E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B833E3" w:rsidRPr="00665C7D" w:rsidRDefault="00B833E3" w:rsidP="00B833E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Пользоваться инструментами и приспособлениями, применяя правильную хватку и</w:t>
      </w:r>
      <w:r w:rsidRPr="00665C7D">
        <w:rPr>
          <w:rFonts w:ascii="Times New Roman" w:hAnsi="Times New Roman"/>
          <w:sz w:val="26"/>
          <w:szCs w:val="26"/>
        </w:rPr>
        <w:t>н</w:t>
      </w:r>
      <w:r w:rsidRPr="00665C7D">
        <w:rPr>
          <w:rFonts w:ascii="Times New Roman" w:hAnsi="Times New Roman"/>
          <w:sz w:val="26"/>
          <w:szCs w:val="26"/>
        </w:rPr>
        <w:t xml:space="preserve">струментов; </w:t>
      </w:r>
    </w:p>
    <w:p w:rsidR="00B833E3" w:rsidRPr="00665C7D" w:rsidRDefault="00B833E3" w:rsidP="00B833E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Анализировать образец по вопросам учителя и самостоятельно; </w:t>
      </w:r>
    </w:p>
    <w:p w:rsidR="00B833E3" w:rsidRPr="00665C7D" w:rsidRDefault="00B833E3" w:rsidP="00B833E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Выполнять работу в нужной последовательности; </w:t>
      </w:r>
    </w:p>
    <w:p w:rsidR="00B833E3" w:rsidRPr="00665C7D" w:rsidRDefault="00B833E3" w:rsidP="00B833E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Осуществлять поэтапный и итоговый самоконтроль; </w:t>
      </w:r>
    </w:p>
    <w:p w:rsidR="00B833E3" w:rsidRDefault="00B833E3" w:rsidP="00B833E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Соблюдать правила безопасности в работе. </w:t>
      </w:r>
    </w:p>
    <w:p w:rsidR="00B833E3" w:rsidRPr="001A6945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</w:rPr>
      </w:pPr>
    </w:p>
    <w:p w:rsidR="00B833E3" w:rsidRPr="00665C7D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65C7D">
        <w:rPr>
          <w:rFonts w:ascii="Times New Roman" w:hAnsi="Times New Roman"/>
          <w:b/>
          <w:sz w:val="26"/>
          <w:szCs w:val="26"/>
        </w:rPr>
        <w:t>4.</w:t>
      </w:r>
      <w:r w:rsidRPr="00665C7D">
        <w:rPr>
          <w:rFonts w:ascii="Times New Roman" w:hAnsi="Times New Roman"/>
          <w:b/>
          <w:sz w:val="26"/>
          <w:szCs w:val="26"/>
        </w:rPr>
        <w:tab/>
        <w:t>Тематическое распределение количества часов</w:t>
      </w:r>
    </w:p>
    <w:p w:rsidR="00B833E3" w:rsidRPr="00665C7D" w:rsidRDefault="00B833E3" w:rsidP="00B833E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833E3" w:rsidRPr="00665C7D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65C7D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283" w:type="dxa"/>
        <w:tblLayout w:type="fixed"/>
        <w:tblLook w:val="04A0" w:firstRow="1" w:lastRow="0" w:firstColumn="1" w:lastColumn="0" w:noHBand="0" w:noVBand="1"/>
      </w:tblPr>
      <w:tblGrid>
        <w:gridCol w:w="570"/>
        <w:gridCol w:w="8639"/>
        <w:gridCol w:w="1074"/>
      </w:tblGrid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39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9" w:type="dxa"/>
          </w:tcPr>
          <w:p w:rsidR="00B833E3" w:rsidRPr="003F087A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В. Лебедев-Кумая «Здравствуй, школа»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Звуки и буквы. 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определении звукобуквенного состава слова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39" w:type="dxa"/>
          </w:tcPr>
          <w:p w:rsidR="00B833E3" w:rsidRPr="003F087A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И. Токмакова «Сентябрь»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39" w:type="dxa"/>
          </w:tcPr>
          <w:p w:rsidR="00B833E3" w:rsidRPr="003D60A9" w:rsidRDefault="00B833E3" w:rsidP="001E53D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Сравнение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слов, отличающихся одним звуком.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Упражнения в образовании новых слов путем замены одной буквы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39" w:type="dxa"/>
          </w:tcPr>
          <w:p w:rsidR="00B833E3" w:rsidRPr="003D60A9" w:rsidRDefault="00B833E3" w:rsidP="001E53D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>По М.Яснову «Я учусь писать»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буквы, их обозначение на письме.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Согласные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буквы, их обозначение на письме.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Упражнения в графическом обозначении гласных и согласных букв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39" w:type="dxa"/>
          </w:tcPr>
          <w:p w:rsidR="00B833E3" w:rsidRPr="007C307A" w:rsidRDefault="00B833E3" w:rsidP="001E53D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Русская народная сказка. Лиса и кувшин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39" w:type="dxa"/>
          </w:tcPr>
          <w:p w:rsidR="00B833E3" w:rsidRPr="007C307A" w:rsidRDefault="00B833E3" w:rsidP="001E53D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Работа с деформированным текстом «Пес Ласт»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39" w:type="dxa"/>
          </w:tcPr>
          <w:p w:rsidR="00B833E3" w:rsidRPr="007C307A" w:rsidRDefault="00B833E3" w:rsidP="001E53D0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Русская народная сказка. Старик и два медвежонка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Парные звонкие и глухие согласные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39" w:type="dxa"/>
          </w:tcPr>
          <w:p w:rsidR="00B833E3" w:rsidRPr="003F087A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 Артюхова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«Маляры»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б-п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К.Ушинскому «Всякой вещи свое место»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в-ф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Г. Снегиреву «Кто сажает лес»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г-к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39" w:type="dxa"/>
          </w:tcPr>
          <w:p w:rsidR="00B833E3" w:rsidRPr="007C307A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Е. Благинина «Котенок»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39" w:type="dxa"/>
          </w:tcPr>
          <w:p w:rsidR="00B833E3" w:rsidRPr="007C307A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Гласные ы-и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о-ё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у-ю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а-я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осле твердых и мягких согласных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39" w:type="dxa"/>
          </w:tcPr>
          <w:p w:rsidR="00B833E3" w:rsidRPr="007C307A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Е. Чарушин «Ёж»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Гласная е после мягких согласных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>По К.Ушинскому «В школе»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Различай твердые и мягкие согласные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Э. Мошковской «Физкультура»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Сочетание жи-ши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И. Соколову-Микитову «Лисья нора»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Работа с деформированным текстом «Встреча»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В. Голявкину «Птичка»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Сочетание ча-ща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чу-щу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 w:cs="Times New Roman"/>
                <w:sz w:val="26"/>
                <w:szCs w:val="26"/>
              </w:rPr>
              <w:t>Н. Суриков «Зима»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предложений по данному вопросу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Е.Махалова «Что такое Новый год?»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639" w:type="dxa"/>
          </w:tcPr>
          <w:p w:rsidR="00B833E3" w:rsidRPr="00FA7F3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Закрепление знаний в правописании гласных после шипящих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По Л. Воронковой «Снег идет»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названия предметов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отвечающие на вопрос: что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кто это?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В. Сухомлинский «Зайчик и рябина»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енах, отчествах, фамилиях людей и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кличках живо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Правописание имен, отчеств,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фамилий людей, кличках животных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Ю. Кушак «Ночное приключение»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Большая буква в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ях городов, сел, деревень, улиц.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Правописание названий городов, сел, деревень, улиц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адреса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Е. Пермяк «Первая рыбка»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В, назначение предлога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О. Высоцкая «Слава Армии Советской»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Выделение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длогов НА, В, ПОД в предложении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Е. Серова «Разговор о технике»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предлогов НА, В, ПОД  в тексте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Г. Виеру «Мамин день»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другими предлогами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По Е. Пермяку «Мамина работа»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Правописание предлогов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Л. Модзалевский «Появление весны»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Подбор пропущенных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длогов в предложение по образцу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С. Маршак «Снег теперь уже не тот»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639" w:type="dxa"/>
          </w:tcPr>
          <w:p w:rsidR="00B833E3" w:rsidRPr="001C6FF5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Подбор пропущенных предлогов в предложение из двух данных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М. Борисова «Песенка капели»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Предложение. Составление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запись предложений по картинке.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ние предложений из слов вразбивку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Н. Сладков «Любитель цветов»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Согласование слов в предложении.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ений с заменой картинок словами.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Работа с деформированными предложениями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С. Маршак «Песенка о вежливости» (отрывок)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Правила записи предложения.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Деление текста на предложения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По Я. Пинясову «Кто грамотней?»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запись предложений по вопросам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Г. Виеру «Девятое мая»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639" w:type="dxa"/>
          </w:tcPr>
          <w:p w:rsidR="00B833E3" w:rsidRPr="003C711D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вершении предложения по вопросу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Барто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«Веревочка»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предложений по образцу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639" w:type="dxa"/>
          </w:tcPr>
          <w:p w:rsidR="00B833E3" w:rsidRPr="00B73BE7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  <w:lang w:eastAsia="ru-RU"/>
              </w:rPr>
              <w:t>Анализ техники чтения в рамках промежуточной аттестации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639" w:type="dxa"/>
          </w:tcPr>
          <w:p w:rsidR="00B833E3" w:rsidRPr="003C711D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промежуточной аттестации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Брянских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«Здравствуй, лето»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 xml:space="preserve">Счет – </w:t>
      </w:r>
      <w:r>
        <w:rPr>
          <w:rFonts w:cs="Times New Roman"/>
          <w:sz w:val="26"/>
          <w:szCs w:val="26"/>
          <w:lang w:val="ru-RU"/>
        </w:rPr>
        <w:t>2 часа</w:t>
      </w:r>
      <w:r w:rsidRPr="008E120A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tbl>
      <w:tblPr>
        <w:tblStyle w:val="a9"/>
        <w:tblW w:w="10283" w:type="dxa"/>
        <w:tblLayout w:type="fixed"/>
        <w:tblLook w:val="04A0" w:firstRow="1" w:lastRow="0" w:firstColumn="1" w:lastColumn="0" w:noHBand="0" w:noVBand="1"/>
      </w:tblPr>
      <w:tblGrid>
        <w:gridCol w:w="570"/>
        <w:gridCol w:w="8639"/>
        <w:gridCol w:w="1074"/>
      </w:tblGrid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39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Положение предметов в пространстве: слева, справа, в середине, между, вверху, внизу, впереди, сзади, перед, за.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и письменная нумерация в пределах 100. Таблица разрядов.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фигуры: круг, квадрат, прямоугольник, треугольник. Обводка по шаблону.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Запись последующего и предыдущего числа в пределах 100.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Сравнение чисел в пределах 100. Знаки ˃, ˂, =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в пределах 100 без перехода через разряд. Работа со сч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шение задач на нахождение суммы.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Квадрат, прямоугольник, треугольник. Выделение предметов соответствующих форм из множества.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виды сложения и вычитания чисел в пределах 100.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увеличение и уменьшение на несколько единиц.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Квадрат, прямоугольник, треугольник. Построение их по точкам.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Понятия «дороже-дешевле».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задач, в условиях которых имеются понятия «дороже-дешевле».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за 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Счёт равными группами по 2, по 5, по 10 в пределах 100.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Образование сотни.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Счёт десятками.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круглых десятков в пределах 100.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круглых десятков в пределах 100.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сложение и вычитание круглых десятков.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стоимости. Рубль. Монета 50 копеек, 10 копеек.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1 руб. = 100 коп. Размен и замена.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длины. Метр. Соотношение 1м = 100см.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чисел вида 64 + 3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63 - 2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суммы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увеличение и уменьшение на несколько единиц.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метром (метровой линейкой).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за 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и письменная нумерация в пределах 100. Работа со счётами. Сравнение чисел в пределах 100. Знаки ˃, ˂, =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чисел вида 57 + 40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57 – 40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времени. Год. 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деля. Сутки. Час. Соотношени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1сут. = 24ч.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Определение времени по часам с точностью до часа, до получаса.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Круг. Обводка по шаблону. </w:t>
            </w:r>
            <w:r w:rsidRPr="00AA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Закрашивание предметов круглой формы.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чисел вида 42 + 25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Увеличение числа на несколько единиц. Решение задач на увеличение числа на несколько единиц.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58 - 27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48 – 38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48 – 45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Уменьшение числа на несколько единиц.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Овал. Обводка по шаблону. </w:t>
            </w:r>
            <w:r w:rsidRPr="00AA2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Закрашивание предметов Овальной формы.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чисел вида 38 + 2, 98 + 2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Сложение чисел 38 + 42, 58 + 42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стоимости. Монеты 50 копеек, 10 копеек, 1 рубль. Соотношение 1 руб. = 100 коп. Размен и замена.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стоимости. 1 руб., 2 руб., 5 руб., 10 руб. 20 руб. Размен и замена. Работа с монетами и символами бумажных денег.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за 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Устная и письменная нумерация в пределах 100. Работа со счётами.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40 - 6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90 - 37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100 - 7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Вычитание чисел вида 100 - 67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уменьшение на несколько единиц.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 и прямоугольник. Их сравнение. 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емени. Сутки. Час. 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 времени по часам с точностью до часа, до получаса.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виды сложения в пределах 100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виды вычитания в пределах 100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50E">
              <w:rPr>
                <w:rFonts w:ascii="Times New Roman" w:eastAsia="Times New Roman" w:hAnsi="Times New Roman" w:cs="Times New Roman"/>
                <w:sz w:val="24"/>
                <w:szCs w:val="24"/>
              </w:rPr>
              <w:t>Метр. Работа с метром.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стоимости. 50 коп., 1 руб., 2 руб., 5 руб., 10 руб., 20 руб. Размен и замена. Работа с монетами и символами бумажных денег.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задач, в условиях которых имеются понятия «дороже-дешевле».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35467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на промежуточной аттестации.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в пределах 100 с помощью калькулятора.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639" w:type="dxa"/>
          </w:tcPr>
          <w:p w:rsidR="00B833E3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на сложение и вычитание в пределах 100.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 xml:space="preserve">Хозяйственно – бытовой труд и привитие навыков самообслуживания </w:t>
      </w:r>
      <w:r>
        <w:rPr>
          <w:rFonts w:cs="Times New Roman"/>
          <w:sz w:val="26"/>
          <w:szCs w:val="26"/>
          <w:lang w:val="ru-RU"/>
        </w:rPr>
        <w:t>–</w:t>
      </w:r>
      <w:r w:rsidRPr="006E3A34">
        <w:rPr>
          <w:rFonts w:cs="Times New Roman"/>
          <w:sz w:val="26"/>
          <w:szCs w:val="26"/>
          <w:lang w:val="ru-RU"/>
        </w:rPr>
        <w:t xml:space="preserve"> </w:t>
      </w:r>
      <w:r>
        <w:rPr>
          <w:rFonts w:cs="Times New Roman"/>
          <w:sz w:val="26"/>
          <w:szCs w:val="26"/>
          <w:lang w:val="ru-RU"/>
        </w:rPr>
        <w:t>2 часа</w:t>
      </w:r>
      <w:r w:rsidRPr="006E3A34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283" w:type="dxa"/>
        <w:tblLayout w:type="fixed"/>
        <w:tblLook w:val="04A0" w:firstRow="1" w:lastRow="0" w:firstColumn="1" w:lastColumn="0" w:noHBand="0" w:noVBand="1"/>
      </w:tblPr>
      <w:tblGrid>
        <w:gridCol w:w="570"/>
        <w:gridCol w:w="8639"/>
        <w:gridCol w:w="1074"/>
      </w:tblGrid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39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Введение.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Личная гигиена. Её значение для здоровья и жизни человека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Предметы и средства личной гигиены.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и последовательность выполнения утреннего туалета.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и последовательность выполнения вечернего туалета.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Красивые зубы – здоровью любы. Уход за полостью рта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руками.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ногами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ушами.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охраны зрения. Гимнастика для глаз.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Здоровье и красота волос. Уход за волосами.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Осанка. Ее значение.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Содержание в чистоте и порядке личных вещей и предметов личной гиг</w:t>
            </w: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одежды и ее назначение. Значение для сохранения здоровья челов</w:t>
            </w: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одежды в шкафу на вешалках и на полках.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Чистка одежды щеткой, влажной тканью.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Мелкий ремонт одежды.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Пришивание пуговица с двумя отверстиями.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вещей к стирке руками. Выбор моющих средств.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Стирка мелких вещей (носовой платок, носки, трусики).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Утюжка одежды (прямая юбка, брюки).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Виды обуви и ее назначение.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для сохранения здоровья человека.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ухода за обувью.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резиновой обувью.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на длительное хранение.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школьной обувью.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даление пыли, нанесение крема.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кожаной обувью.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замшевой и войлочной обувью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обуви к длительному хранению.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Шнурование обуви.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Виды жилых помещений.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Варианты квартир и подсобных помещений.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помещений в школе.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Гигиенические требования к жилому помещению.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Инвентарь и приспособления для уборки пыли.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Что такое «уборка»?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проведения уборки в классе.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Подметание пола и уборка мусора.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со столов и стульев.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с шкафов.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с подоконников и радиаторов.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Опрыскивание комнатных растений.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и листьев с комнатных растений.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Наведение порядка на книжных полках.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Наведение порядка в шкафах с игрушками.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Наведение порядка в тумбочках.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Инвентарь и оборудование для мытья пола.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Мытье пола в классе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Мытье пола в спальне.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Последовательность уборки игровой комнаты.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Разнообразие продуктов питания, их происхождение.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продуктов питания для здоровья человека.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Мясные продукты.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Рыбные продукты.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Молочные продукты.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Хлебобулочные изделия.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Кондитерские изделия.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Овощи и фрукты.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Сервировка стола в школьной столовой к обеду.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Сервировка стола в школьной столовой к обеду.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Кухонная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посуда, </w:t>
            </w: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приборы, приспособления, назначение.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мытья и чистки посуды.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Чайная посуда. Сервировка стола к завтраку.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заваривания чая.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Поведение за столом.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Контрольная работа на промежуточной аттестации.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833E3" w:rsidRDefault="00B833E3" w:rsidP="00B833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Pr="005E0BE5" w:rsidRDefault="00B833E3" w:rsidP="00B833E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lastRenderedPageBreak/>
        <w:t>I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 </w:t>
      </w:r>
    </w:p>
    <w:tbl>
      <w:tblPr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766"/>
        <w:gridCol w:w="1000"/>
      </w:tblGrid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833E3" w:rsidRPr="0038600B" w:rsidRDefault="00B833E3" w:rsidP="001E53D0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 Правильное дыхание при выполн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 с носка. Бег парами наперегонки. Выполнение команд: «Стан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вись!», «Разойдись!», «Равняйсь!», «Смирно!». Игра: «Так можно, так нел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ь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зя».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Прыжок в высоту с шага. «З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помни порядок».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8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766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Сгибание, разгибание, вращение кисти, предплечья и всей руки с удержан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и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ем мяча. Метание мяча в горизонтальную цель.</w:t>
            </w:r>
          </w:p>
        </w:tc>
        <w:tc>
          <w:tcPr>
            <w:tcW w:w="100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10351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Всего: 8 часов</w:t>
            </w:r>
          </w:p>
        </w:tc>
      </w:tr>
    </w:tbl>
    <w:p w:rsidR="00B833E3" w:rsidRPr="005E0BE5" w:rsidRDefault="00B833E3" w:rsidP="00B833E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II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 </w:t>
      </w: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781"/>
        <w:gridCol w:w="993"/>
      </w:tblGrid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</w:t>
            </w:r>
            <w:r w:rsidRPr="003860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нением правильной осанки.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б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руч).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Лазание по наклонной гимнастической скамейке на четвереньках с перех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дом на гимнастическую стенку (скамейка висит на 3-4 рейке, ноги ставить на первую рейку). Поворот кругом переступанием на гимнастической ск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мейке.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Подлезание под препятствие высотой 40-50 см, ограниченное с боков. Ра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с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хождение вдвоем при встрече на половой доске, в коридоре 20 - 30 см.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Подбрасывание палки вертикально вверх и ловля ее двумя руками. Пер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Элементарные движения с музыкальным сопровождением в различном те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м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Равнение по носкам в шеренге. Выполнение команд: «Становись!», «Разо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й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дись!», «Равняйсь!», «Смирно!». Подлезание под препятствие высотой 40-50 см, ограниченное с боков. Перелезание через препятствие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(конь, козел) р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нее изученными способами.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B833E3" w:rsidRPr="0038600B" w:rsidTr="001E53D0">
        <w:tc>
          <w:tcPr>
            <w:tcW w:w="10344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Всего: 8 часа</w:t>
            </w:r>
          </w:p>
        </w:tc>
      </w:tr>
    </w:tbl>
    <w:p w:rsidR="00B833E3" w:rsidRPr="005E0BE5" w:rsidRDefault="00B833E3" w:rsidP="00B833E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III 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>четверть</w:t>
      </w: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781"/>
        <w:gridCol w:w="993"/>
      </w:tblGrid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</w:t>
            </w:r>
            <w:r w:rsidRPr="003860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нением правильной осанки.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б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руч).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Лазание по наклонной гимнастической скамейке на четвереньках с перех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дом на гимнастическую стенку (скамейка висит на 3-4 рейке, ноги ставить на первую рейку). Поворот кругом переступанием на гимнастической ск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мейке.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Подлезание под препятствие высотой 40-50 см, ограниченное с боков. Ра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с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хождение вдвоем при встрече на половой доске, в коридоре 20 - 30 см.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Подбрасывание палки вертикально вверх и ловля ее двумя руками. Пер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Элементарные движения с музыкальным сопровождением в различном те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м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Равнение по носкам в шеренге. Выполнение команд: «Становись!», «Разо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й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дись!», «Равняйсь!», «Смирно!». Подлезание под препятствие высотой 40-50 см, ограниченное с боков. Перелезание через препятствие (конь, козел) р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а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нее изученными способами.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 Правильное дыхание при выполн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е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7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78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10344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 10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</w:tr>
    </w:tbl>
    <w:p w:rsidR="00B833E3" w:rsidRPr="005E0BE5" w:rsidRDefault="00B833E3" w:rsidP="00B833E3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IV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</w:t>
      </w: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811"/>
        <w:gridCol w:w="993"/>
      </w:tblGrid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 с носка. Бег парами наперегонки. Выполнение команд: «Стан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о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вись!», «Разойдись!», «Равняйсь!», «Смирно!». Игра: «Так можно, так нел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ь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зя».</w:t>
            </w:r>
          </w:p>
        </w:tc>
        <w:tc>
          <w:tcPr>
            <w:tcW w:w="99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Сгибание, разгибание, вращение кисти, предплечья и всей руки с удержан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и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ем мяча. Метание мяча в горизонтальную цель.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Ходьба, начиная с левой ноги. Высокое подбрасывание большого мяча и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ловля его после отскока от пола.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Выполнение команд: «Становись!», «Разойдись!», «Равняйсь!», «Смирно!». Подбрасывание мяча перед собой и ловля его. «Ворона и воробей».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40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811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Удержание на голове небольшого круга с сохранением правильной осанки. Броски большого мяча друг другу в парах двумя руками снизу. «У медведя во бору».</w:t>
            </w:r>
          </w:p>
        </w:tc>
        <w:tc>
          <w:tcPr>
            <w:tcW w:w="993" w:type="dxa"/>
            <w:shd w:val="clear" w:color="auto" w:fill="auto"/>
          </w:tcPr>
          <w:p w:rsidR="00B833E3" w:rsidRDefault="00B833E3" w:rsidP="001E53D0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10344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Всего: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</w:tr>
    </w:tbl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tbl>
      <w:tblPr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8675"/>
        <w:gridCol w:w="1043"/>
      </w:tblGrid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 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 ЧЕТВЕРТЬ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Игры под музыку.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 ЧЕТВЕРТЬ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обручем. (Подвижная игра «Ловишка»)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мячом («Мой веселый мяч»).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Ритмико-гимнастические упражнения.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обобщение пройденного материала.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III ЧЕТВЕРТЬ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обручем (Ливенская полька).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мячом «Скок-поскок». 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 с обручем (Э. Берттольф. «Прогулка»).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 (Построение из общего круга в кружки по «2», «3», «4» и обратно)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IV ЧЕТВЕРТЬ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Игра со словом: «Совушка-сова», рус. нар. потешка обр. Л. Генераловой.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«Парная пляска», чешская народная мелодия обр. Е. Рагульской.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Контрольная работа на промежуточной аттестации.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67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обобщение пройденного материала.</w:t>
            </w:r>
          </w:p>
        </w:tc>
        <w:tc>
          <w:tcPr>
            <w:tcW w:w="1043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 -  0,5 часов в неделю</w:t>
      </w: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654"/>
        <w:gridCol w:w="1134"/>
      </w:tblGrid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sz w:val="26"/>
                <w:szCs w:val="26"/>
              </w:rPr>
              <w:t>Тема занятий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B833E3" w:rsidRPr="0038600B" w:rsidTr="001E53D0">
        <w:tc>
          <w:tcPr>
            <w:tcW w:w="10343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четверть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осеннего листа клена по шаблону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овощей с натуры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Составление и рисование узора в квадрате (на осевых линиях-диагоналях)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на тему «Осенний лес»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10343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четверть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Составление и рисование растительного узора в прямоугольнике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геометрического орнамента в квадрате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узора в полосе «Снежинки»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на тему «Новогодняя елка»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10343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четверть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Декоративное рисование узора для рукавички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на тему «Снеговик»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геометрических фигур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открытки «23 Февраля»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открытки «8 Марта»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10343" w:type="dxa"/>
            <w:gridSpan w:val="3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четверть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Декоративное рисование орнамента в квадрате 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Рисование узора в круге 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на тему «Деревья весной»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33E3" w:rsidRPr="0038600B" w:rsidTr="001E53D0">
        <w:tc>
          <w:tcPr>
            <w:tcW w:w="555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65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Рисование на тему «Лето»</w:t>
            </w:r>
          </w:p>
        </w:tc>
        <w:tc>
          <w:tcPr>
            <w:tcW w:w="1134" w:type="dxa"/>
            <w:shd w:val="clear" w:color="auto" w:fill="auto"/>
          </w:tcPr>
          <w:p w:rsidR="00B833E3" w:rsidRPr="0038600B" w:rsidRDefault="00B833E3" w:rsidP="001E53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p w:rsidR="00B833E3" w:rsidRDefault="00B833E3" w:rsidP="00B833E3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 xml:space="preserve">Трудовое обучение – </w:t>
      </w:r>
      <w:r>
        <w:rPr>
          <w:rFonts w:cs="Times New Roman"/>
          <w:sz w:val="26"/>
          <w:szCs w:val="26"/>
          <w:lang w:val="ru-RU"/>
        </w:rPr>
        <w:t>2 часа</w:t>
      </w:r>
      <w:r w:rsidRPr="006E3A34">
        <w:rPr>
          <w:rFonts w:cs="Times New Roman"/>
          <w:sz w:val="26"/>
          <w:szCs w:val="26"/>
          <w:lang w:val="ru-RU"/>
        </w:rPr>
        <w:t xml:space="preserve"> в неделю</w:t>
      </w:r>
    </w:p>
    <w:p w:rsidR="00B833E3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283" w:type="dxa"/>
        <w:tblLayout w:type="fixed"/>
        <w:tblLook w:val="04A0" w:firstRow="1" w:lastRow="0" w:firstColumn="1" w:lastColumn="0" w:noHBand="0" w:noVBand="1"/>
      </w:tblPr>
      <w:tblGrid>
        <w:gridCol w:w="570"/>
        <w:gridCol w:w="8639"/>
        <w:gridCol w:w="1074"/>
      </w:tblGrid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39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Практическое повторение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Последовательность изготовления выбранного изделия.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Прокольный переплет и брошюровочный переплет. Особенности прокол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ного переплета.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Объяснение нового материала записная книжка. Виды книжек, детали з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писной книжки. Конструкции записных книжек.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записных книжек. Виды выполняемых операции при изготовлении записных книжек.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Отделка переплётной крышки.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форзацев, разных конструкции.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переплетных кры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шек разных конструкции.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– ширма.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удостоверении, конструкции удостоверении. Текст удостоверении.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удостоверения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Вводное занятие.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безопасности работы в полиграфическом прои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водстве.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Стандартный переплёт.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книжных и брошюровочных блоков.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блоков.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ассификация переплетных крышек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их применение.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записной книжки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Новые полиграфические материалы.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Склеивание полиграфических материалов на картон.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ежедневника.</w:t>
            </w:r>
            <w:r>
              <w:t xml:space="preserve">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изделиями.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Последовательность изготовления общей тетради.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тетрадей и её детали.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Монтаж переплетной крышки в блок.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Конструкция крышек для альбома.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конструкции альбомной крышки.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Крой материалов, по заданным размерам.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Сборка деталей изделия в переплетную крышку для альбома.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полиграфической промышленности. Новые материалы, прои</w:t>
            </w: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водства сырья.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639" w:type="dxa"/>
          </w:tcPr>
          <w:p w:rsidR="00B833E3" w:rsidRPr="00A42F34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Основы организации современного полиграфического производства.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639" w:type="dxa"/>
          </w:tcPr>
          <w:p w:rsidR="00B833E3" w:rsidRPr="00A42F34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Основные станки и машины для выполнения переплетно-картонажных р</w:t>
            </w: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бот.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Книга и её составные части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Сборка и разборка на ремонт книги.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книги, названия деталей книг.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Ремонт книги.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Процесс выполнения ремонта книги, мелкий ремонт.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на шарнирах для фотографий.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деталей изделия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изделия. Названия деталей, процессы работы при изготовлении альбома на шарнирах.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на детали изделия по заданным размерам. Склеивание деталей.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Изготовления альбома для рисования.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рисования, материалы для альбома.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по заданным размерам, изго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товление деталей альбома.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борка из деталей изделия – альбома для рисования.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 на шарнирах для фотографии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фото, разновидности альбомов.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альбомов для фотографии.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материалов, крой материалов по заданным размерам изделия. Сборка из деталей изделия.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10283" w:type="dxa"/>
            <w:gridSpan w:val="3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Вводное занятие.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639" w:type="dxa"/>
          </w:tcPr>
          <w:p w:rsidR="00B833E3" w:rsidRPr="0068286E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639" w:type="dxa"/>
          </w:tcPr>
          <w:p w:rsidR="00B833E3" w:rsidRPr="0068286E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639" w:type="dxa"/>
          </w:tcPr>
          <w:p w:rsidR="00B833E3" w:rsidRPr="0068286E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639" w:type="dxa"/>
          </w:tcPr>
          <w:p w:rsidR="00B833E3" w:rsidRPr="0068286E" w:rsidRDefault="00B833E3" w:rsidP="001E5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разных картонажно-переплетных изделий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вставки блоков и обжим их в прессах. Изготовление форзацев разных конструкции. Шитье блока альбома. Заклейка корешка.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цельных и составных переплетных крышек. Прессовка и сушка изделия после изготовления.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Папка-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портфель.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папки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портфеля.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закрытой коробки. 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Материалы для закрытой коробки, процесс выполнения закройки и ра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вертки деталей коробки.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Разметка материалов, раскрой заготовки. Разметка развертки коробки.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Раскрой ткан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евых и бумажных полос, слизуры.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Оклейка коробки по стор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нам бумагой.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миниатюрной книги.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833E3" w:rsidTr="001E53D0">
        <w:tc>
          <w:tcPr>
            <w:tcW w:w="570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639" w:type="dxa"/>
          </w:tcPr>
          <w:p w:rsidR="00B833E3" w:rsidRPr="00E360FB" w:rsidRDefault="00B833E3" w:rsidP="001E53D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Контрольная работа на промежуточной аттестации.</w:t>
            </w:r>
          </w:p>
        </w:tc>
        <w:tc>
          <w:tcPr>
            <w:tcW w:w="1074" w:type="dxa"/>
          </w:tcPr>
          <w:p w:rsidR="00B833E3" w:rsidRDefault="00B833E3" w:rsidP="001E5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833E3" w:rsidRPr="009369E9" w:rsidRDefault="00B833E3" w:rsidP="00B833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3646" w:rsidRDefault="007A3646"/>
    <w:sectPr w:rsidR="007A3646" w:rsidSect="004D73A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9CD3BCC"/>
    <w:multiLevelType w:val="multilevel"/>
    <w:tmpl w:val="7B8AD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BDF732B"/>
    <w:multiLevelType w:val="hybridMultilevel"/>
    <w:tmpl w:val="067C274E"/>
    <w:lvl w:ilvl="0" w:tplc="56C6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1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62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84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C3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2D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04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F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411EC9"/>
    <w:multiLevelType w:val="hybridMultilevel"/>
    <w:tmpl w:val="77E29516"/>
    <w:lvl w:ilvl="0" w:tplc="EB24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2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A675C7"/>
    <w:multiLevelType w:val="hybridMultilevel"/>
    <w:tmpl w:val="3500B674"/>
    <w:lvl w:ilvl="0" w:tplc="FC2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0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0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0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C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3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55AD1"/>
    <w:multiLevelType w:val="hybridMultilevel"/>
    <w:tmpl w:val="9C4460C6"/>
    <w:lvl w:ilvl="0" w:tplc="10284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CD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66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A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F88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CD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AE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CD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C1"/>
    <w:rsid w:val="007A3646"/>
    <w:rsid w:val="00A707C1"/>
    <w:rsid w:val="00B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E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833E3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3E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833E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B83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8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3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Plain Text"/>
    <w:basedOn w:val="a"/>
    <w:link w:val="a7"/>
    <w:rsid w:val="00B833E3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833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83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next w:val="a"/>
    <w:link w:val="ab"/>
    <w:qFormat/>
    <w:rsid w:val="00B833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B833E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B8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E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833E3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3E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833E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B83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83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3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Plain Text"/>
    <w:basedOn w:val="a"/>
    <w:link w:val="a7"/>
    <w:rsid w:val="00B833E3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833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8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83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next w:val="a"/>
    <w:link w:val="ab"/>
    <w:qFormat/>
    <w:rsid w:val="00B833E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B833E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B8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8664</Words>
  <Characters>49387</Characters>
  <Application>Microsoft Office Word</Application>
  <DocSecurity>0</DocSecurity>
  <Lines>411</Lines>
  <Paragraphs>115</Paragraphs>
  <ScaleCrop>false</ScaleCrop>
  <Company/>
  <LinksUpToDate>false</LinksUpToDate>
  <CharactersWithSpaces>57936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2019-09-15T15:43:00Z</dcterms:created>
  <dcterms:modified xsi:type="dcterms:W3CDTF">2019-09-15T15:44:00Z</dcterms:modified>
</cp:coreProperties>
</file>