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5278" w:rsidRDefault="00E615A7" w:rsidP="004221EE">
      <w:pPr>
        <w:shd w:val="clear" w:color="auto" w:fill="FFFFFF"/>
        <w:spacing w:after="0"/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</w:pPr>
      <w:r w:rsidRPr="00E615A7"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9251950" cy="6671115"/>
            <wp:effectExtent l="0" t="0" r="0" b="0"/>
            <wp:docPr id="2" name="Рисунок 2" descr="C:\Users\Альбина\Desktop\РАБОЧИЕ ПРОГРАММЫ ШКОЛА\8 к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льбина\Desktop\РАБОЧИЕ ПРОГРАММЫ ШКОЛА\8 кл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7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615A7" w:rsidRPr="007847EB" w:rsidRDefault="00E615A7" w:rsidP="004221EE">
      <w:pPr>
        <w:shd w:val="clear" w:color="auto" w:fill="FFFFFF"/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6773A" w:rsidRPr="007847EB" w:rsidRDefault="00B72480" w:rsidP="00E6773A">
      <w:pPr>
        <w:spacing w:after="200" w:line="276" w:lineRule="auto"/>
        <w:jc w:val="center"/>
        <w:rPr>
          <w:rFonts w:ascii="Times New Roman" w:eastAsiaTheme="minorEastAsia" w:hAnsi="Times New Roman" w:cs="Times New Roman"/>
          <w:b/>
          <w:bCs/>
          <w:color w:val="FF99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1</w:t>
      </w:r>
      <w:r w:rsidR="00E6773A" w:rsidRPr="007847EB">
        <w:rPr>
          <w:rFonts w:ascii="Times New Roman" w:eastAsiaTheme="minorEastAsia" w:hAnsi="Times New Roman" w:cs="Times New Roman"/>
          <w:b/>
          <w:bCs/>
          <w:sz w:val="24"/>
          <w:szCs w:val="24"/>
          <w:lang w:eastAsia="ru-RU"/>
        </w:rPr>
        <w:t>.Планируемые результаты освоения учебного предмета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ab/>
        <w:t>Настоящая программа обеспечивает достижение личностных, метапредметных предметных результатов.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ab/>
        <w:t>Личностные результаты:</w:t>
      </w:r>
    </w:p>
    <w:p w:rsidR="00E6773A" w:rsidRPr="007847EB" w:rsidRDefault="00E6773A" w:rsidP="00E6773A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воспитание российской гражданской идентичности: патриотизма, любви и уважения к Отечеству, чувства гордости за свою Родину, прошлое и настоящее многонационального народа России; осознание своей этнической принадлежности, знание истории, языка, культуры своего народа, своего края, усвоение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Родиной;</w:t>
      </w:r>
    </w:p>
    <w:p w:rsidR="00E6773A" w:rsidRPr="007847EB" w:rsidRDefault="00E6773A" w:rsidP="00E6773A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формирование ответственного отношения к учению, </w:t>
      </w:r>
      <w:proofErr w:type="gramStart"/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готовности и способности</w:t>
      </w:r>
      <w:proofErr w:type="gramEnd"/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учётом устойчивых познавательных интересов;</w:t>
      </w:r>
    </w:p>
    <w:p w:rsidR="00E6773A" w:rsidRPr="007847EB" w:rsidRDefault="00E6773A" w:rsidP="00E6773A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:rsidR="00E6773A" w:rsidRPr="007847EB" w:rsidRDefault="00E6773A" w:rsidP="00E6773A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России и народов мира; готовности и способности вести диалог с другими людьми и достигать в нём взаимопонимания;</w:t>
      </w:r>
    </w:p>
    <w:p w:rsidR="00E6773A" w:rsidRPr="007847EB" w:rsidRDefault="00E6773A" w:rsidP="00E6773A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освоение социальных норм, правил поведения, ролей и форм социальной жизни в группах и сообществах, включая взрослые и социальные сообщества; участие в школьном самоуправлении и общественной жизни в пределах возрастных компетенций с учётом региональных, этнокультурных, социальных и экономических особенностей;</w:t>
      </w:r>
    </w:p>
    <w:p w:rsidR="00E6773A" w:rsidRPr="007847EB" w:rsidRDefault="00E6773A" w:rsidP="00E6773A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</w:t>
      </w:r>
    </w:p>
    <w:p w:rsidR="00E6773A" w:rsidRPr="007847EB" w:rsidRDefault="00E6773A" w:rsidP="00E6773A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коммуникативной компетентности в общении и сотрудничестве со сверстниками, старшими и младшими в процессе образовательной, общественно полезной, учебно-исследовательской, творческой и других видов деятельности;</w:t>
      </w:r>
    </w:p>
    <w:p w:rsidR="00E6773A" w:rsidRPr="007847EB" w:rsidRDefault="00E6773A" w:rsidP="00E6773A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ценности здорового и безопасного образа жизни; усвоение правил индивидуального и коллективного безопасного поведения в чрезвычайных ситуациях, угрожающих жизни и здоровью людей, правил поведения на транспорте и на дорогах;</w:t>
      </w:r>
    </w:p>
    <w:p w:rsidR="00E6773A" w:rsidRPr="007847EB" w:rsidRDefault="00E6773A" w:rsidP="00E6773A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основ экологической культуры на основе признания ценности жизни во всех её проявлениях и необходимости ответственного, бережного отношения к окружающей среде;</w:t>
      </w:r>
    </w:p>
    <w:p w:rsidR="00E6773A" w:rsidRPr="007847EB" w:rsidRDefault="00E6773A" w:rsidP="00E6773A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осознание значения семьи в жизни человека и общества, принятие ценности семейной жизни, уважительное и заботливое отношение к членам своей семьи;</w:t>
      </w:r>
    </w:p>
    <w:p w:rsidR="00E6773A" w:rsidRPr="007847EB" w:rsidRDefault="00E6773A" w:rsidP="00E6773A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развитие эстетического сознания через освоение художественного наследия народов России и мира, творческой деятельности эстетического характера. 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Метапредметные результаты:</w:t>
      </w:r>
    </w:p>
    <w:p w:rsidR="00E6773A" w:rsidRPr="007847EB" w:rsidRDefault="00E6773A" w:rsidP="00E6773A">
      <w:pPr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:rsidR="00E6773A" w:rsidRPr="007847EB" w:rsidRDefault="00E6773A" w:rsidP="00E6773A">
      <w:pPr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</w:t>
      </w:r>
    </w:p>
    <w:p w:rsidR="00E6773A" w:rsidRPr="007847EB" w:rsidRDefault="00E6773A" w:rsidP="00E6773A">
      <w:pPr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lastRenderedPageBreak/>
        <w:t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:rsidR="00E6773A" w:rsidRPr="007847EB" w:rsidRDefault="00E6773A" w:rsidP="00E6773A">
      <w:pPr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умение оценивать правильность выполнения учебной задачи, собственные возможности её решения;</w:t>
      </w:r>
    </w:p>
    <w:p w:rsidR="00E6773A" w:rsidRPr="007847EB" w:rsidRDefault="00E6773A" w:rsidP="00E6773A">
      <w:pPr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E6773A" w:rsidRPr="007847EB" w:rsidRDefault="00E6773A" w:rsidP="00E6773A">
      <w:pPr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 и по аналогии) и делать выводы;</w:t>
      </w:r>
    </w:p>
    <w:p w:rsidR="00E6773A" w:rsidRPr="007847EB" w:rsidRDefault="00E6773A" w:rsidP="00E6773A">
      <w:pPr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E6773A" w:rsidRPr="007847EB" w:rsidRDefault="00E6773A" w:rsidP="00E6773A">
      <w:pPr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смысловое чтение;</w:t>
      </w:r>
    </w:p>
    <w:p w:rsidR="00E6773A" w:rsidRPr="007847EB" w:rsidRDefault="00E6773A" w:rsidP="00E6773A">
      <w:pPr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мнение;</w:t>
      </w:r>
    </w:p>
    <w:p w:rsidR="00E6773A" w:rsidRPr="007847EB" w:rsidRDefault="00E6773A" w:rsidP="00E6773A">
      <w:pPr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умение осознанно использовать речевые средства в соответствии с задачей коммуникации для выражения своих чувств, мыслей и потребностей; планирования и регуляции своей деятельности, владения устной и письменной речью, монологической контекстной речью;</w:t>
      </w:r>
    </w:p>
    <w:p w:rsidR="00E6773A" w:rsidRPr="007847EB" w:rsidRDefault="00E6773A" w:rsidP="007847EB">
      <w:pPr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формирование развитие компетентности в области использования информационно-коммуникационных технологий (далее ИКТ-компетенции).</w:t>
      </w:r>
    </w:p>
    <w:p w:rsidR="00E6773A" w:rsidRPr="007847EB" w:rsidRDefault="00E6773A" w:rsidP="00E67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Предметные результаты </w:t>
      </w: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освоения выпускниками основной школы программы по второму иностранному языку состоят в следующем:</w:t>
      </w:r>
    </w:p>
    <w:p w:rsidR="00A40DC9" w:rsidRPr="007847EB" w:rsidRDefault="00A40DC9" w:rsidP="00A40DC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t>Коммуникативные умения</w:t>
      </w:r>
    </w:p>
    <w:p w:rsidR="00A40DC9" w:rsidRPr="007847EB" w:rsidRDefault="00A40DC9" w:rsidP="00A40DC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t>Говорение. Диалогическая речь</w:t>
      </w:r>
    </w:p>
    <w:p w:rsidR="00A40DC9" w:rsidRPr="007847EB" w:rsidRDefault="00A40DC9" w:rsidP="00A40DC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A40DC9" w:rsidRPr="007847EB" w:rsidRDefault="00A40DC9" w:rsidP="00A40DC9">
      <w:pPr>
        <w:numPr>
          <w:ilvl w:val="0"/>
          <w:numId w:val="3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 xml:space="preserve">вести диалог (диалог этикетного характер, диалог-расспрос, диалог побуждение к действию; комбинированный диалог) в стандартных ситуациях неофициального общения в рамках освоенной тематики, соблюдая нормы речевого этикета, принятые в стране изучаемого языка. </w:t>
      </w:r>
    </w:p>
    <w:p w:rsidR="00A40DC9" w:rsidRPr="007847EB" w:rsidRDefault="00A40DC9" w:rsidP="00A40DC9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A40DC9" w:rsidRPr="007847EB" w:rsidRDefault="00A40DC9" w:rsidP="00A40DC9">
      <w:pPr>
        <w:numPr>
          <w:ilvl w:val="0"/>
          <w:numId w:val="3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 xml:space="preserve">вести диалог-обмен мнениями; </w:t>
      </w:r>
    </w:p>
    <w:p w:rsidR="00A40DC9" w:rsidRPr="007847EB" w:rsidRDefault="00A40DC9" w:rsidP="00A40DC9">
      <w:pPr>
        <w:numPr>
          <w:ilvl w:val="0"/>
          <w:numId w:val="34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>брать и давать интервью;</w:t>
      </w:r>
    </w:p>
    <w:p w:rsidR="00A40DC9" w:rsidRPr="007847EB" w:rsidRDefault="00A40DC9" w:rsidP="00A40DC9">
      <w:pPr>
        <w:numPr>
          <w:ilvl w:val="0"/>
          <w:numId w:val="34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>вести диалог-расспрос на основе нелинейного текста (таблицы, диаграммы и т. д.)</w:t>
      </w:r>
    </w:p>
    <w:p w:rsidR="00A40DC9" w:rsidRPr="007847EB" w:rsidRDefault="00A40DC9" w:rsidP="00A40DC9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t>Говорение. Монологическая речь</w:t>
      </w:r>
    </w:p>
    <w:p w:rsidR="00A40DC9" w:rsidRPr="007847EB" w:rsidRDefault="00A40DC9" w:rsidP="00A40DC9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t>Выпускник научится:</w:t>
      </w:r>
    </w:p>
    <w:p w:rsidR="00A40DC9" w:rsidRPr="007847EB" w:rsidRDefault="00A40DC9" w:rsidP="00A40DC9">
      <w:pPr>
        <w:numPr>
          <w:ilvl w:val="0"/>
          <w:numId w:val="3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>строить связное монологическое высказывание с опорой на зрительную наглядность и/или вербальные опоры (ключевые слова, план, вопросы) в рамках освоенной тематики;</w:t>
      </w:r>
    </w:p>
    <w:p w:rsidR="00A40DC9" w:rsidRPr="007847EB" w:rsidRDefault="00A40DC9" w:rsidP="00A40DC9">
      <w:pPr>
        <w:numPr>
          <w:ilvl w:val="0"/>
          <w:numId w:val="3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 xml:space="preserve">описывать события с опорой на зрительную наглядность и/или вербальную опору (ключевые слова, план, вопросы); </w:t>
      </w:r>
    </w:p>
    <w:p w:rsidR="00A40DC9" w:rsidRPr="007847EB" w:rsidRDefault="00A40DC9" w:rsidP="00A40DC9">
      <w:pPr>
        <w:numPr>
          <w:ilvl w:val="0"/>
          <w:numId w:val="3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 xml:space="preserve">давать краткую характеристику реальных людей и литературных персонажей; </w:t>
      </w:r>
    </w:p>
    <w:p w:rsidR="00A40DC9" w:rsidRPr="007847EB" w:rsidRDefault="00A40DC9" w:rsidP="00A40DC9">
      <w:pPr>
        <w:numPr>
          <w:ilvl w:val="0"/>
          <w:numId w:val="3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>передавать основное содержание прочитанного текста с опорой или без опоры на текст, ключевые слова/план/вопросы;</w:t>
      </w:r>
    </w:p>
    <w:p w:rsidR="00A40DC9" w:rsidRPr="007847EB" w:rsidRDefault="00A40DC9" w:rsidP="00A40DC9">
      <w:pPr>
        <w:numPr>
          <w:ilvl w:val="0"/>
          <w:numId w:val="3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>описывать картинку/фото с опорой или без опоры на ключевые слова/план/вопросы.</w:t>
      </w:r>
    </w:p>
    <w:p w:rsidR="00A40DC9" w:rsidRPr="007847EB" w:rsidRDefault="00A40DC9" w:rsidP="00A40DC9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Выпускник получит возможность научиться: </w:t>
      </w:r>
    </w:p>
    <w:p w:rsidR="00A40DC9" w:rsidRPr="007847EB" w:rsidRDefault="00A40DC9" w:rsidP="00A40DC9">
      <w:pPr>
        <w:numPr>
          <w:ilvl w:val="0"/>
          <w:numId w:val="3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 xml:space="preserve">делать сообщение на заданную тему на основе прочитанного; </w:t>
      </w:r>
    </w:p>
    <w:p w:rsidR="00A40DC9" w:rsidRPr="007847EB" w:rsidRDefault="00A40DC9" w:rsidP="00A40DC9">
      <w:pPr>
        <w:numPr>
          <w:ilvl w:val="0"/>
          <w:numId w:val="3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 xml:space="preserve">комментировать факты из прочитанного/прослушанного текста, выражать и аргументировать свое отношение к прочитанному/прослушанному; </w:t>
      </w:r>
    </w:p>
    <w:p w:rsidR="00A40DC9" w:rsidRPr="007847EB" w:rsidRDefault="00A40DC9" w:rsidP="00A40DC9">
      <w:pPr>
        <w:numPr>
          <w:ilvl w:val="0"/>
          <w:numId w:val="3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>кратко высказываться без предварительной подготовки на заданную тему в соответствии с предложенной ситуацией общения;</w:t>
      </w:r>
    </w:p>
    <w:p w:rsidR="00A40DC9" w:rsidRPr="007847EB" w:rsidRDefault="00A40DC9" w:rsidP="00A40DC9">
      <w:pPr>
        <w:numPr>
          <w:ilvl w:val="0"/>
          <w:numId w:val="3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 xml:space="preserve">кратко высказываться с опорой на нелинейный текст (таблицы, диаграммы, расписание и т. п.) </w:t>
      </w:r>
    </w:p>
    <w:p w:rsidR="00A40DC9" w:rsidRPr="007847EB" w:rsidRDefault="00A40DC9" w:rsidP="00A40DC9">
      <w:pPr>
        <w:numPr>
          <w:ilvl w:val="0"/>
          <w:numId w:val="35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>кратко излагать результаты выполненной проектной работы.</w:t>
      </w:r>
    </w:p>
    <w:p w:rsidR="00A40DC9" w:rsidRPr="007847EB" w:rsidRDefault="00A40DC9" w:rsidP="00A40DC9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t>Аудирование</w:t>
      </w:r>
    </w:p>
    <w:p w:rsidR="00A40DC9" w:rsidRPr="007847EB" w:rsidRDefault="00A40DC9" w:rsidP="00A40DC9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t xml:space="preserve">Выпускник научится: </w:t>
      </w:r>
    </w:p>
    <w:p w:rsidR="00A40DC9" w:rsidRPr="007847EB" w:rsidRDefault="00A40DC9" w:rsidP="00A40DC9">
      <w:pPr>
        <w:numPr>
          <w:ilvl w:val="0"/>
          <w:numId w:val="3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 xml:space="preserve">воспринимать на слух и понимать основное содержание несложных аутентичных текстов, содержащих некоторое количество неизученных языковых явлений; </w:t>
      </w:r>
    </w:p>
    <w:p w:rsidR="00A40DC9" w:rsidRPr="007847EB" w:rsidRDefault="00A40DC9" w:rsidP="00A40DC9">
      <w:pPr>
        <w:numPr>
          <w:ilvl w:val="0"/>
          <w:numId w:val="3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>воспринимать на слух и понимать нужную/интересующую/запрашиваемую информацию в аутентичных текстах, содержащих как изученные языковые явления, так и некоторое количество неизученных языковых явлений.</w:t>
      </w:r>
    </w:p>
    <w:p w:rsidR="00A40DC9" w:rsidRPr="007847EB" w:rsidRDefault="00A40DC9" w:rsidP="00A40DC9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A40DC9" w:rsidRPr="007847EB" w:rsidRDefault="00A40DC9" w:rsidP="00A40DC9">
      <w:pPr>
        <w:numPr>
          <w:ilvl w:val="0"/>
          <w:numId w:val="3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>выделять основную тему в воспринимаемом на слух тексте;</w:t>
      </w:r>
    </w:p>
    <w:p w:rsidR="00A40DC9" w:rsidRPr="007847EB" w:rsidRDefault="00A40DC9" w:rsidP="00A40DC9">
      <w:pPr>
        <w:numPr>
          <w:ilvl w:val="0"/>
          <w:numId w:val="3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>использовать контекстуальную или языковую догадку при восприятии на слух текстов, содержащих незнакомые слова.</w:t>
      </w:r>
    </w:p>
    <w:p w:rsidR="00A40DC9" w:rsidRPr="007847EB" w:rsidRDefault="00A40DC9" w:rsidP="00A40DC9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t xml:space="preserve">Чтение </w:t>
      </w:r>
    </w:p>
    <w:p w:rsidR="00A40DC9" w:rsidRPr="007847EB" w:rsidRDefault="00A40DC9" w:rsidP="00A40DC9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t xml:space="preserve">Выпускник научится: </w:t>
      </w:r>
    </w:p>
    <w:p w:rsidR="00A40DC9" w:rsidRPr="007847EB" w:rsidRDefault="00A40DC9" w:rsidP="00A40DC9">
      <w:pPr>
        <w:numPr>
          <w:ilvl w:val="0"/>
          <w:numId w:val="40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>читать и понимать основное содержание несложных аутентичных текстов, содержащие отдельные неизученные языковые явления;</w:t>
      </w:r>
    </w:p>
    <w:p w:rsidR="00A40DC9" w:rsidRPr="007847EB" w:rsidRDefault="00A40DC9" w:rsidP="00A40DC9">
      <w:pPr>
        <w:numPr>
          <w:ilvl w:val="0"/>
          <w:numId w:val="40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>читать и находить в несложных аутентичных текстах, содержащих отдельные неизученные языковые явления, нужную/интересующую/запрашиваемую информацию, представленную в явном и в неявном виде;</w:t>
      </w:r>
    </w:p>
    <w:p w:rsidR="00A40DC9" w:rsidRPr="007847EB" w:rsidRDefault="00A40DC9" w:rsidP="00A40DC9">
      <w:pPr>
        <w:numPr>
          <w:ilvl w:val="0"/>
          <w:numId w:val="41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>читать и полностью понимать несложные аутентичные тексты, построенные на изученном языковом материале;</w:t>
      </w:r>
    </w:p>
    <w:p w:rsidR="00A40DC9" w:rsidRPr="007847EB" w:rsidRDefault="00A40DC9" w:rsidP="00A40DC9">
      <w:pPr>
        <w:numPr>
          <w:ilvl w:val="0"/>
          <w:numId w:val="41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 xml:space="preserve"> выразительно читать вслух небольшие построенные на изученном языковом материале аутентичные тексты, демонстрируя понимание прочитанного.</w:t>
      </w:r>
    </w:p>
    <w:p w:rsidR="00A40DC9" w:rsidRPr="007847EB" w:rsidRDefault="00A40DC9" w:rsidP="00A40DC9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A40DC9" w:rsidRPr="007847EB" w:rsidRDefault="00A40DC9" w:rsidP="00A40DC9">
      <w:pPr>
        <w:numPr>
          <w:ilvl w:val="0"/>
          <w:numId w:val="41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>устанавливать причинно-следственную взаимосвязь фактов и событий, изложенных в несложном аутентичном тексте;</w:t>
      </w:r>
    </w:p>
    <w:p w:rsidR="00A40DC9" w:rsidRPr="007847EB" w:rsidRDefault="00A40DC9" w:rsidP="00A40DC9">
      <w:pPr>
        <w:numPr>
          <w:ilvl w:val="0"/>
          <w:numId w:val="41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>восстанавливать текст из разрозненных абзацев или путем добавления выпущенных фрагментов.</w:t>
      </w:r>
    </w:p>
    <w:p w:rsidR="00A40DC9" w:rsidRPr="007847EB" w:rsidRDefault="00A40DC9" w:rsidP="00A40DC9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t xml:space="preserve">Письменная речь </w:t>
      </w:r>
    </w:p>
    <w:p w:rsidR="00A40DC9" w:rsidRPr="007847EB" w:rsidRDefault="00A40DC9" w:rsidP="00A40DC9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t xml:space="preserve">Выпускник научится: </w:t>
      </w:r>
    </w:p>
    <w:p w:rsidR="00A40DC9" w:rsidRPr="007847EB" w:rsidRDefault="00A40DC9" w:rsidP="00A40DC9">
      <w:pPr>
        <w:numPr>
          <w:ilvl w:val="0"/>
          <w:numId w:val="42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>заполнять анкеты и формуляры, сообщая о себе основные сведения (имя, фамилия, пол, возраст, гражданство, национальность, адрес и т. д.);</w:t>
      </w:r>
    </w:p>
    <w:p w:rsidR="00A40DC9" w:rsidRPr="007847EB" w:rsidRDefault="00A40DC9" w:rsidP="00A40DC9">
      <w:pPr>
        <w:numPr>
          <w:ilvl w:val="0"/>
          <w:numId w:val="42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>писать короткие поздравления с днем рождения и другими праздниками, с употреблением формул речевого этикета, принятых в стране изучаемого языка, выражать пожелания (объемом 30–40 слов, включая адрес);</w:t>
      </w:r>
    </w:p>
    <w:p w:rsidR="00A40DC9" w:rsidRPr="007847EB" w:rsidRDefault="00A40DC9" w:rsidP="00A40DC9">
      <w:pPr>
        <w:numPr>
          <w:ilvl w:val="0"/>
          <w:numId w:val="42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lastRenderedPageBreak/>
        <w:t>писать личное письмо в ответ на письмо-стимул с употреблением формул речевого этикета, принятых в стране изучаемого языка: сообщать краткие сведения о себе и запрашивать аналогичную информацию о друге по переписке; выражать благодарность, извинения, просьбу; давать совет и т. д. (объемом 120 слов, включая адрес);</w:t>
      </w:r>
    </w:p>
    <w:p w:rsidR="00A40DC9" w:rsidRPr="007847EB" w:rsidRDefault="00A40DC9" w:rsidP="00A40DC9">
      <w:pPr>
        <w:numPr>
          <w:ilvl w:val="0"/>
          <w:numId w:val="42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>писать небольшие письменные высказывания с опорой на образец/план.</w:t>
      </w:r>
    </w:p>
    <w:p w:rsidR="00A40DC9" w:rsidRPr="007847EB" w:rsidRDefault="00A40DC9" w:rsidP="00A40DC9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47EB">
        <w:rPr>
          <w:rFonts w:ascii="Times New Roman" w:hAnsi="Times New Roman" w:cs="Times New Roman"/>
          <w:b/>
          <w:sz w:val="24"/>
          <w:szCs w:val="24"/>
        </w:rPr>
        <w:t>Выпускник получит возможность научиться:</w:t>
      </w:r>
    </w:p>
    <w:p w:rsidR="00A40DC9" w:rsidRPr="007847EB" w:rsidRDefault="00A40DC9" w:rsidP="00A40DC9">
      <w:pPr>
        <w:numPr>
          <w:ilvl w:val="0"/>
          <w:numId w:val="43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>делать краткие выписки из текста с целью их использования в собственных устных высказываниях;</w:t>
      </w:r>
    </w:p>
    <w:p w:rsidR="00A40DC9" w:rsidRPr="007847EB" w:rsidRDefault="00A40DC9" w:rsidP="00A40DC9">
      <w:pPr>
        <w:numPr>
          <w:ilvl w:val="0"/>
          <w:numId w:val="43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>писать электронное письмо (</w:t>
      </w:r>
      <w:r w:rsidRPr="007847EB">
        <w:rPr>
          <w:rFonts w:ascii="Times New Roman" w:hAnsi="Times New Roman" w:cs="Times New Roman"/>
          <w:i/>
          <w:sz w:val="24"/>
          <w:szCs w:val="24"/>
          <w:lang w:val="en-US"/>
        </w:rPr>
        <w:t>e</w:t>
      </w:r>
      <w:r w:rsidRPr="007847EB">
        <w:rPr>
          <w:rFonts w:ascii="Times New Roman" w:hAnsi="Times New Roman" w:cs="Times New Roman"/>
          <w:i/>
          <w:sz w:val="24"/>
          <w:szCs w:val="24"/>
        </w:rPr>
        <w:t>-</w:t>
      </w:r>
      <w:r w:rsidRPr="007847EB">
        <w:rPr>
          <w:rFonts w:ascii="Times New Roman" w:hAnsi="Times New Roman" w:cs="Times New Roman"/>
          <w:i/>
          <w:sz w:val="24"/>
          <w:szCs w:val="24"/>
          <w:lang w:val="en-US"/>
        </w:rPr>
        <w:t>mail</w:t>
      </w:r>
      <w:r w:rsidRPr="007847EB">
        <w:rPr>
          <w:rFonts w:ascii="Times New Roman" w:hAnsi="Times New Roman" w:cs="Times New Roman"/>
          <w:i/>
          <w:sz w:val="24"/>
          <w:szCs w:val="24"/>
        </w:rPr>
        <w:t>) зарубежному другу в ответ на электронное письмо-стимул;</w:t>
      </w:r>
    </w:p>
    <w:p w:rsidR="00A40DC9" w:rsidRPr="007847EB" w:rsidRDefault="00A40DC9" w:rsidP="00A40DC9">
      <w:pPr>
        <w:numPr>
          <w:ilvl w:val="0"/>
          <w:numId w:val="43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 xml:space="preserve">составлять план/тезисы устного или письменного сообщения; </w:t>
      </w:r>
    </w:p>
    <w:p w:rsidR="00A40DC9" w:rsidRPr="007847EB" w:rsidRDefault="00A40DC9" w:rsidP="00A40DC9">
      <w:pPr>
        <w:numPr>
          <w:ilvl w:val="0"/>
          <w:numId w:val="44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>кратко излагать в письменном виде результаты проектной деятельности;</w:t>
      </w:r>
    </w:p>
    <w:p w:rsidR="00A40DC9" w:rsidRPr="007847EB" w:rsidRDefault="00A40DC9" w:rsidP="00A40DC9">
      <w:pPr>
        <w:numPr>
          <w:ilvl w:val="0"/>
          <w:numId w:val="44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847EB">
        <w:rPr>
          <w:rFonts w:ascii="Times New Roman" w:hAnsi="Times New Roman" w:cs="Times New Roman"/>
          <w:i/>
          <w:sz w:val="24"/>
          <w:szCs w:val="24"/>
        </w:rPr>
        <w:t>писать небольшое письменное высказывание с опорой на нелинейный текст (таблицы, диаграммы и т. п.).</w:t>
      </w:r>
    </w:p>
    <w:p w:rsidR="00E6773A" w:rsidRPr="007847EB" w:rsidRDefault="00E6773A" w:rsidP="00E6773A">
      <w:pPr>
        <w:tabs>
          <w:tab w:val="num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EastAsia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Языковая компетенция</w:t>
      </w: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(владение языковыми средствами и действиями с ними):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применение правил написания изученных слов;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адекватное произношение и различение на слух всех звуков второго иностранного языка; соблюдение правильного ударения в словах и фразах;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соблюдение ритмико-интонационных особенностей предложений различных коммуникативных типов (утвердительное, вопросительное, отрицательное, повелительное); правильное членение предложений на смысловые группы;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распознавание и употребление в речи изученных лексических единиц (слов в их основных значениях, словосочетаний, реплик-клише речевого этикета);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знание основных способов словообразования (аффиксация, словосложение, конверсия);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понимание явлений многозначности слов второго иностранного языка, синонимии, антонимии и лексической сочетаемости;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распознавание и употребление в речи основных морфологических форм и синтаксических конструкций второго иностранного языка; знание признаков изученных грамматических явлений (временных форм глаголов, модальных глаголов и их эквивалентов, артиклей, существительных, степеней сравнения прилагательных и наречий, местоимений, числительных, предлогов);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знание основных различий систем второго иностранного, первого иностранного и русского/родного языков.</w:t>
      </w:r>
    </w:p>
    <w:p w:rsidR="00E6773A" w:rsidRPr="007847EB" w:rsidRDefault="00E6773A" w:rsidP="00E6773A">
      <w:pPr>
        <w:tabs>
          <w:tab w:val="num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Социокультурная компетенция: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знание национально-культурных особенностей речевого и неречевого поведения в своей стране и странах изучаемого языка; их применение в стандартных ситуациях формального и неформального межличностного и межкультурного общения;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распознавание и употребление в устной и письменной речи основных норм речевого этикета (реплик-клише, наиболее распространённой оценочной лексики), принятых в странах изучаемого языка;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знание употребительной фоновой лексики и реалий страны изучаемого языка;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знакомство с образцами художественной, публицистической и научно-популярной литературы;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понимание важности владения несколькими иностранными языками в современном поликультурном мире;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представление об особенностях образа жизни, быта, культуры стран второго изучаемого иностранного языка, о всемирно известных достопримечательностях, выдающихся людях и их вкладе в мировую культуру;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404040"/>
          <w:sz w:val="24"/>
          <w:szCs w:val="24"/>
          <w:lang w:eastAsia="ru-RU"/>
        </w:rPr>
        <w:t xml:space="preserve">6 </w:t>
      </w: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представление о сходстве и различиях в традициях своей страны и стран изучаемых иностранных языков.</w:t>
      </w:r>
    </w:p>
    <w:p w:rsidR="00E6773A" w:rsidRPr="007847EB" w:rsidRDefault="00E6773A" w:rsidP="00E6773A">
      <w:pPr>
        <w:tabs>
          <w:tab w:val="num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lastRenderedPageBreak/>
        <w:t>Компенсаторная компетенция: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умение выходить из трудного положения в условиях дефицита языковых средств при получении и приёме информации за счёт использования контекстуальной догадки, в том числе с опорой на первый иностранный язык, игнорирования языковых трудностей, переспроса, словарных замен, жестов, мимики.</w:t>
      </w:r>
    </w:p>
    <w:p w:rsidR="00E6773A" w:rsidRPr="007847EB" w:rsidRDefault="00E6773A" w:rsidP="00E6773A">
      <w:pPr>
        <w:tabs>
          <w:tab w:val="num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b/>
          <w:bCs/>
          <w:color w:val="000000"/>
          <w:sz w:val="24"/>
          <w:szCs w:val="24"/>
          <w:lang w:eastAsia="ru-RU"/>
        </w:rPr>
        <w:t>Б. В познавательной сфере</w:t>
      </w: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: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умение сравнивать языковые явления родного и изучаемых иностранных языков на уровне отдельных грамматических явлений, слов, словосочетаний, предложений;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владение приёмами работы с текстом: умение пользоваться определённой стратегией чтения/аудирования в зависимости от коммуникативной задачи (читать/слушать текст с разной глубиной понимания);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умение действовать по образцу/аналогии при выполнении упражнений и составлении собственных высказываний в пределах изучаемой тематики;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готовность и умение осуществлять индивидуальную и совместную проектную работу;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умение пользоваться справочным материалом (грамматическими и лингвострановедческими справочниками, двуязычными и толковыми словарями, мультимедийными средствами);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владение способами и приёмами дальнейшего самостоятельного изучения иностранных языков.</w:t>
      </w:r>
    </w:p>
    <w:p w:rsidR="00E6773A" w:rsidRPr="007847EB" w:rsidRDefault="00E6773A" w:rsidP="00E6773A">
      <w:pPr>
        <w:tabs>
          <w:tab w:val="num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EastAsia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b/>
          <w:bCs/>
          <w:color w:val="000000"/>
          <w:sz w:val="24"/>
          <w:szCs w:val="24"/>
          <w:lang w:eastAsia="ru-RU"/>
        </w:rPr>
        <w:t>В. В ценностно-ориентационной сфере: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представление о языке как средстве выражения чувств, эмоций, основе культуры мышления;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представление о целостном </w:t>
      </w:r>
      <w:proofErr w:type="spellStart"/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полиязычном</w:t>
      </w:r>
      <w:proofErr w:type="spellEnd"/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, поликультурном мире, осознание места и роли родного и иностранных языков в этом мире как средства общения, познания, самореализации и социальной адаптации;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приобщение к ценностям мировой культуры как через источники информации на иностранном языке, в том числе мультимедийные, так и через участие в школьных обменах, туристических поездках  и т. д.;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достижение взаимопонимания в процессе устного и письменного общения с носителями иностранного языка, установление межличностных и межкультурных контактов в доступных пределах.</w:t>
      </w:r>
    </w:p>
    <w:p w:rsidR="00E6773A" w:rsidRPr="007847EB" w:rsidRDefault="00E6773A" w:rsidP="00E6773A">
      <w:pPr>
        <w:tabs>
          <w:tab w:val="num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EastAsia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b/>
          <w:bCs/>
          <w:color w:val="000000"/>
          <w:sz w:val="24"/>
          <w:szCs w:val="24"/>
          <w:lang w:eastAsia="ru-RU"/>
        </w:rPr>
        <w:t>Г. В эстетической сфере: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владение элементарными средствами выражения чувств и эмоций на втором иностранном языке;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стремление к знакомству с образцами художественного творчества на втором иностранном языке и средствами изучаемого второго иностранного языка;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развитие чувства прекрасного при знакомстве с образцами живописи, музыки, литературы стран изучаемых иностранных языков.</w:t>
      </w:r>
    </w:p>
    <w:p w:rsidR="00E6773A" w:rsidRPr="007847EB" w:rsidRDefault="00E6773A" w:rsidP="00E6773A">
      <w:pPr>
        <w:tabs>
          <w:tab w:val="num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b/>
          <w:bCs/>
          <w:color w:val="000000"/>
          <w:sz w:val="24"/>
          <w:szCs w:val="24"/>
          <w:lang w:eastAsia="ru-RU"/>
        </w:rPr>
        <w:t>Д. В трудовой сфере</w:t>
      </w: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: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умение рационально планировать свой учебный труд и работать в соответствии с намеченным планом.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b/>
          <w:bCs/>
          <w:color w:val="000000"/>
          <w:sz w:val="24"/>
          <w:szCs w:val="24"/>
          <w:lang w:eastAsia="ru-RU"/>
        </w:rPr>
        <w:t>Е. В физической сфере:</w:t>
      </w:r>
    </w:p>
    <w:p w:rsidR="00E6773A" w:rsidRPr="007847EB" w:rsidRDefault="00E6773A" w:rsidP="00E6773A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стремление вести здоровый образ жизни (режим труда и отдыха, питание, спорт, фитнес).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Общеучебные умения, навыки и способы деятельности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Учебно-организационные: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-определять наиболее рациональную последовательность индивидуальной и коллективной деятельности;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-оценивать свою работу и деятельность одноклассников;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-вносить необходимые изменения в содержание учебной задачи;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-организовать деятельность в группах и парах.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Учебно-информационные: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-подбирать и группировать материал по определенной теме;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-создавать тексты различных типов;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-владеть различными способами изложения текста;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-составлять сложный план;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-комментировать текст;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-формулировать проблемные вопросы;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-качественно и количественно описывать объект;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-формировать программу эксперимента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Учебно-логические: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-определять объект анализа;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-выявлять связи соподчинения и зависимости между компонентами объекта;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-классифицировать информацию по различным признакам;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-различать компоненты доказательства;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-уметь доказывать и опровергать;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-самостоятельно вырабатывать алгоритм действий;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-устанавливать межпредметные связи.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bCs/>
          <w:i/>
          <w:iCs/>
          <w:color w:val="000000"/>
          <w:sz w:val="24"/>
          <w:szCs w:val="24"/>
        </w:rPr>
        <w:t>Учебно-коммуникативные: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-владеть приемами риторики;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-уметь вести дискуссию, диалог;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color w:val="000000"/>
          <w:sz w:val="24"/>
          <w:szCs w:val="24"/>
        </w:rPr>
        <w:t>-выслушивать и объективно оценивать другого;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-вырабатывать общее решение.</w:t>
      </w:r>
    </w:p>
    <w:p w:rsidR="00E6773A" w:rsidRPr="007847EB" w:rsidRDefault="00B72480" w:rsidP="00E6773A">
      <w:pPr>
        <w:spacing w:after="0" w:line="276" w:lineRule="auto"/>
        <w:ind w:left="34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="00E6773A" w:rsidRPr="007847EB">
        <w:rPr>
          <w:rFonts w:ascii="Times New Roman" w:eastAsia="Calibri" w:hAnsi="Times New Roman" w:cs="Times New Roman"/>
          <w:b/>
          <w:sz w:val="24"/>
          <w:szCs w:val="24"/>
        </w:rPr>
        <w:t>. Содержание учебного предмета</w:t>
      </w:r>
    </w:p>
    <w:p w:rsidR="00E6773A" w:rsidRPr="007847EB" w:rsidRDefault="00E6773A" w:rsidP="00E6773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В курсе немецкого языка как второго иностранного можно выделить следующие содержательные линии:</w:t>
      </w:r>
    </w:p>
    <w:p w:rsidR="00E6773A" w:rsidRPr="007847EB" w:rsidRDefault="00E6773A" w:rsidP="00E67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• коммуникативные умения в основных видах речевой дея</w:t>
      </w: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softHyphen/>
        <w:t>тельности: аудировании, говорении, чтении и письме;</w:t>
      </w:r>
    </w:p>
    <w:p w:rsidR="00E6773A" w:rsidRPr="007847EB" w:rsidRDefault="00E6773A" w:rsidP="00E67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• языковые навыки пользования лексическими, грамма</w:t>
      </w: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softHyphen/>
        <w:t>тическими, фонетическими и орфографическими средствами языка;</w:t>
      </w:r>
    </w:p>
    <w:p w:rsidR="00E6773A" w:rsidRPr="007847EB" w:rsidRDefault="00E6773A" w:rsidP="00E67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• социокультурная осведомлённость и умения межкультур</w:t>
      </w: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softHyphen/>
        <w:t>ного общения;</w:t>
      </w:r>
    </w:p>
    <w:p w:rsidR="00E6773A" w:rsidRPr="007847EB" w:rsidRDefault="00E6773A" w:rsidP="00E67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• </w:t>
      </w:r>
      <w:proofErr w:type="spellStart"/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общеучебные</w:t>
      </w:r>
      <w:proofErr w:type="spellEnd"/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и специальные учебные умения, универ</w:t>
      </w:r>
      <w:r w:rsidRPr="007847EB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softHyphen/>
        <w:t>сальные учебные действия.</w:t>
      </w:r>
    </w:p>
    <w:p w:rsidR="00690885" w:rsidRPr="007847EB" w:rsidRDefault="00690885" w:rsidP="00E67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</w:p>
    <w:p w:rsidR="002E75BD" w:rsidRPr="00CB1B5B" w:rsidRDefault="002E75BD" w:rsidP="00E67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 xml:space="preserve">1. Раздел. </w:t>
      </w:r>
      <w:r w:rsidRPr="007847EB">
        <w:rPr>
          <w:rFonts w:ascii="Times New Roman" w:hAnsi="Times New Roman" w:cs="Times New Roman"/>
          <w:b/>
          <w:sz w:val="24"/>
          <w:szCs w:val="24"/>
        </w:rPr>
        <w:t>Фитнес и спорт Здоровый образ жизни.</w:t>
      </w:r>
      <w:r w:rsidRPr="007847EB">
        <w:rPr>
          <w:rFonts w:ascii="Times New Roman" w:hAnsi="Times New Roman" w:cs="Times New Roman"/>
          <w:sz w:val="24"/>
          <w:szCs w:val="24"/>
        </w:rPr>
        <w:t xml:space="preserve"> </w:t>
      </w:r>
      <w:r w:rsidRPr="007847EB">
        <w:rPr>
          <w:rFonts w:ascii="Times New Roman" w:hAnsi="Times New Roman" w:cs="Times New Roman"/>
          <w:b/>
          <w:sz w:val="24"/>
          <w:szCs w:val="24"/>
        </w:rPr>
        <w:t>Режим труда и отдыха. Спорт. Питание. Спряжение модальных глаголов</w:t>
      </w:r>
      <w:r w:rsidRPr="007847E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7847EB">
        <w:rPr>
          <w:rFonts w:ascii="Times New Roman" w:hAnsi="Times New Roman" w:cs="Times New Roman"/>
          <w:sz w:val="24"/>
          <w:szCs w:val="24"/>
        </w:rPr>
        <w:t>Говорить</w:t>
      </w:r>
      <w:proofErr w:type="gramEnd"/>
      <w:r w:rsidRPr="007847EB">
        <w:rPr>
          <w:rFonts w:ascii="Times New Roman" w:hAnsi="Times New Roman" w:cs="Times New Roman"/>
          <w:sz w:val="24"/>
          <w:szCs w:val="24"/>
        </w:rPr>
        <w:t xml:space="preserve"> о спорте. Писать краткие истории и вопросы к интервью по иллюстрациям. Воспринимать на слух и прогнозировать диалог по иллюстрациям. Читать и соотносить прочитанную информацию с визуальным рядом. Читать и понимать страноведческий текст о </w:t>
      </w:r>
      <w:r w:rsidRPr="007847EB">
        <w:rPr>
          <w:rFonts w:ascii="Times New Roman" w:hAnsi="Times New Roman" w:cs="Times New Roman"/>
          <w:sz w:val="24"/>
          <w:szCs w:val="24"/>
        </w:rPr>
        <w:lastRenderedPageBreak/>
        <w:t xml:space="preserve">спортивных кружках и немецкоязычных странах. Рассказывать о несчастных случаях, произошедших с учащимися. Выполнять задания на тренировку внимания. </w:t>
      </w:r>
    </w:p>
    <w:p w:rsidR="002E75BD" w:rsidRPr="00CB1B5B" w:rsidRDefault="002E75BD" w:rsidP="00E67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 xml:space="preserve">2. Раздел. </w:t>
      </w:r>
      <w:r w:rsidRPr="007847EB">
        <w:rPr>
          <w:rFonts w:ascii="Times New Roman" w:hAnsi="Times New Roman" w:cs="Times New Roman"/>
          <w:b/>
          <w:sz w:val="24"/>
          <w:szCs w:val="24"/>
        </w:rPr>
        <w:t>Школьные обмен. Школьное образование</w:t>
      </w:r>
      <w:r w:rsidRPr="007847EB">
        <w:rPr>
          <w:rFonts w:ascii="Times New Roman" w:hAnsi="Times New Roman" w:cs="Times New Roman"/>
          <w:sz w:val="24"/>
          <w:szCs w:val="24"/>
        </w:rPr>
        <w:t xml:space="preserve">, </w:t>
      </w:r>
      <w:r w:rsidRPr="007847EB">
        <w:rPr>
          <w:rFonts w:ascii="Times New Roman" w:hAnsi="Times New Roman" w:cs="Times New Roman"/>
          <w:b/>
          <w:sz w:val="24"/>
          <w:szCs w:val="24"/>
        </w:rPr>
        <w:t xml:space="preserve">школьная жизнь, изучаемые предметы и отношения к ним. Переписка с зарубежными сверстниками. Страны второго иностранного языка и родная страна, их географическое положение, столицы и крупные города, достопримечательности, культурные особенности. Выдающиеся люди, их вклад в науку и культуру. </w:t>
      </w:r>
      <w:r w:rsidRPr="007847EB">
        <w:rPr>
          <w:rFonts w:ascii="Times New Roman" w:hAnsi="Times New Roman" w:cs="Times New Roman"/>
          <w:sz w:val="24"/>
          <w:szCs w:val="24"/>
        </w:rPr>
        <w:t xml:space="preserve">Воспринимать на слух и понимать </w:t>
      </w:r>
      <w:proofErr w:type="spellStart"/>
      <w:r w:rsidRPr="007847EB">
        <w:rPr>
          <w:rFonts w:ascii="Times New Roman" w:hAnsi="Times New Roman" w:cs="Times New Roman"/>
          <w:sz w:val="24"/>
          <w:szCs w:val="24"/>
        </w:rPr>
        <w:t>аудиотекст</w:t>
      </w:r>
      <w:proofErr w:type="spellEnd"/>
      <w:r w:rsidRPr="007847EB">
        <w:rPr>
          <w:rFonts w:ascii="Times New Roman" w:hAnsi="Times New Roman" w:cs="Times New Roman"/>
          <w:sz w:val="24"/>
          <w:szCs w:val="24"/>
        </w:rPr>
        <w:t xml:space="preserve">, заполнять таблицу, вычленяя необходимую информацию. Сравнивать традиции школьного обмена в Германии и России. Читать тексты и находить заданную информацию. Говорить о проблемах и находить пути их решения. Высказывать свои опасения и заботы. Читать и понимать анкеты. Читать и понимать записи в дневнике. Создавать проект о школьном обмене с Германией. </w:t>
      </w:r>
    </w:p>
    <w:p w:rsidR="002E75BD" w:rsidRPr="00CB1B5B" w:rsidRDefault="002E75BD" w:rsidP="00E67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 xml:space="preserve">3. Раздел. </w:t>
      </w:r>
      <w:r w:rsidRPr="007847EB">
        <w:rPr>
          <w:rFonts w:ascii="Times New Roman" w:hAnsi="Times New Roman" w:cs="Times New Roman"/>
          <w:b/>
          <w:sz w:val="24"/>
          <w:szCs w:val="24"/>
        </w:rPr>
        <w:t>Наши праздники.</w:t>
      </w:r>
      <w:r w:rsidRPr="007847EB">
        <w:rPr>
          <w:rFonts w:ascii="Times New Roman" w:hAnsi="Times New Roman" w:cs="Times New Roman"/>
          <w:sz w:val="24"/>
          <w:szCs w:val="24"/>
        </w:rPr>
        <w:t xml:space="preserve"> </w:t>
      </w:r>
      <w:r w:rsidRPr="007847EB">
        <w:rPr>
          <w:rFonts w:ascii="Times New Roman" w:hAnsi="Times New Roman" w:cs="Times New Roman"/>
          <w:b/>
          <w:sz w:val="24"/>
          <w:szCs w:val="24"/>
        </w:rPr>
        <w:t>Культурные особенности страны изучаемого языка – национальные праздники, знаменательные даты, традиции, обычаи.</w:t>
      </w:r>
      <w:r w:rsidRPr="007847EB">
        <w:rPr>
          <w:rFonts w:ascii="Times New Roman" w:hAnsi="Times New Roman" w:cs="Times New Roman"/>
          <w:sz w:val="24"/>
          <w:szCs w:val="24"/>
        </w:rPr>
        <w:t xml:space="preserve"> Воспринимать на слух и понимать диалог и текст о праздниках в немецкоязычных странах. Писать сообщение о праздниках России. Соглашаться и возражать. Оформлять творческую работу о праздниках в Германии.</w:t>
      </w:r>
    </w:p>
    <w:p w:rsidR="002E75BD" w:rsidRPr="00CB1B5B" w:rsidRDefault="002E75BD" w:rsidP="00E67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 xml:space="preserve"> 4. Раздел. </w:t>
      </w:r>
      <w:r w:rsidRPr="007847EB">
        <w:rPr>
          <w:rFonts w:ascii="Times New Roman" w:hAnsi="Times New Roman" w:cs="Times New Roman"/>
          <w:b/>
          <w:sz w:val="24"/>
          <w:szCs w:val="24"/>
        </w:rPr>
        <w:t>Маленькая перемена.</w:t>
      </w:r>
      <w:r w:rsidRPr="007847EB">
        <w:rPr>
          <w:rFonts w:ascii="Times New Roman" w:hAnsi="Times New Roman" w:cs="Times New Roman"/>
          <w:sz w:val="24"/>
          <w:szCs w:val="24"/>
        </w:rPr>
        <w:t xml:space="preserve"> Повторение. </w:t>
      </w:r>
    </w:p>
    <w:p w:rsidR="002E75BD" w:rsidRPr="00CB1B5B" w:rsidRDefault="002E75BD" w:rsidP="00E67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 xml:space="preserve">5. Раздел. </w:t>
      </w:r>
      <w:r w:rsidRPr="007847EB">
        <w:rPr>
          <w:rFonts w:ascii="Times New Roman" w:hAnsi="Times New Roman" w:cs="Times New Roman"/>
          <w:b/>
          <w:sz w:val="24"/>
          <w:szCs w:val="24"/>
        </w:rPr>
        <w:t>Атмосфера Берлина.</w:t>
      </w:r>
      <w:r w:rsidRPr="007847EB">
        <w:rPr>
          <w:rFonts w:ascii="Times New Roman" w:hAnsi="Times New Roman" w:cs="Times New Roman"/>
          <w:sz w:val="24"/>
          <w:szCs w:val="24"/>
        </w:rPr>
        <w:t xml:space="preserve"> </w:t>
      </w:r>
      <w:r w:rsidRPr="007847EB">
        <w:rPr>
          <w:rFonts w:ascii="Times New Roman" w:hAnsi="Times New Roman" w:cs="Times New Roman"/>
          <w:b/>
          <w:sz w:val="24"/>
          <w:szCs w:val="24"/>
        </w:rPr>
        <w:t>Выдающиеся люди Берлина</w:t>
      </w:r>
      <w:r w:rsidRPr="007847EB">
        <w:rPr>
          <w:rFonts w:ascii="Times New Roman" w:hAnsi="Times New Roman" w:cs="Times New Roman"/>
          <w:sz w:val="24"/>
          <w:szCs w:val="24"/>
        </w:rPr>
        <w:t xml:space="preserve">. Рассматривать фотографии и соотносить их с </w:t>
      </w:r>
      <w:proofErr w:type="spellStart"/>
      <w:r w:rsidRPr="007847EB">
        <w:rPr>
          <w:rFonts w:ascii="Times New Roman" w:hAnsi="Times New Roman" w:cs="Times New Roman"/>
          <w:sz w:val="24"/>
          <w:szCs w:val="24"/>
        </w:rPr>
        <w:t>аудиотекстом</w:t>
      </w:r>
      <w:proofErr w:type="spellEnd"/>
      <w:r w:rsidRPr="007847EB">
        <w:rPr>
          <w:rFonts w:ascii="Times New Roman" w:hAnsi="Times New Roman" w:cs="Times New Roman"/>
          <w:sz w:val="24"/>
          <w:szCs w:val="24"/>
        </w:rPr>
        <w:t xml:space="preserve">. Читать и понимать страноведческий текст о Берлине. Воспринимать на слух и понимать текст-диалог о посещении музея. Понимать на слух тексты немецких песен. Делать сообщение о Берлинской стене. Проводить опрос в классе о том, какая музыка нравится. Делать презентацию о Берлине, столице России. Описывать маршрут, спрашивать, как </w:t>
      </w:r>
      <w:proofErr w:type="spellStart"/>
      <w:r w:rsidRPr="007847EB">
        <w:rPr>
          <w:rFonts w:ascii="Times New Roman" w:hAnsi="Times New Roman" w:cs="Times New Roman"/>
          <w:sz w:val="24"/>
          <w:szCs w:val="24"/>
        </w:rPr>
        <w:t>проити</w:t>
      </w:r>
      <w:proofErr w:type="spellEnd"/>
      <w:r w:rsidRPr="007847EB">
        <w:rPr>
          <w:rFonts w:ascii="Times New Roman" w:hAnsi="Times New Roman" w:cs="Times New Roman"/>
          <w:sz w:val="24"/>
          <w:szCs w:val="24"/>
        </w:rPr>
        <w:t>. Писать и инсценировать диалоги в ситуации «Ориентирование в городе». Просить помощи. Вежливо запрашивать информацию. Планировать свободное время. Разыгрывать диалоги о покупке билетов.</w:t>
      </w:r>
    </w:p>
    <w:p w:rsidR="002E75BD" w:rsidRPr="00CB1B5B" w:rsidRDefault="002E75BD" w:rsidP="00E67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 xml:space="preserve"> 6. Раздел. </w:t>
      </w:r>
      <w:r w:rsidRPr="007847EB">
        <w:rPr>
          <w:rFonts w:ascii="Times New Roman" w:hAnsi="Times New Roman" w:cs="Times New Roman"/>
          <w:b/>
          <w:sz w:val="24"/>
          <w:szCs w:val="24"/>
        </w:rPr>
        <w:t xml:space="preserve">Мир и окружающая среда. Природа. Проблемы экологии. Защита окружающей среды, климат, погода. </w:t>
      </w:r>
      <w:r w:rsidRPr="007847EB">
        <w:rPr>
          <w:rFonts w:ascii="Times New Roman" w:hAnsi="Times New Roman" w:cs="Times New Roman"/>
          <w:sz w:val="24"/>
          <w:szCs w:val="24"/>
        </w:rPr>
        <w:t>Соотносить текстовый и иллюстративный материал, систематизировать лексику по теме. Воспринимать на слух диалог и заполнять таблицу. Говорить о том, где учащиеся хотели бы жить. Собирать информацию о погоде. Обсуждать погоду в своем городе, употребляя предложения с wenn. Воспринимать по радио информацию о погоде. Обсуждать в классе, что можно сделать, чтобы решить проблему окружающей среды. Составлять тексты об охране окружающей среды.</w:t>
      </w:r>
    </w:p>
    <w:p w:rsidR="002E75BD" w:rsidRPr="00CB1B5B" w:rsidRDefault="002E75BD" w:rsidP="00E67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 xml:space="preserve"> 7. Раздел. </w:t>
      </w:r>
      <w:r w:rsidRPr="007847EB">
        <w:rPr>
          <w:rFonts w:ascii="Times New Roman" w:hAnsi="Times New Roman" w:cs="Times New Roman"/>
          <w:b/>
          <w:sz w:val="24"/>
          <w:szCs w:val="24"/>
        </w:rPr>
        <w:t>Путешествие по Рейну. Досуг и увлечения. Чтение. Кино. Театр. Виды отдыха. Путешествия. Транспорт. Покупки</w:t>
      </w:r>
      <w:r w:rsidRPr="007847EB">
        <w:rPr>
          <w:rFonts w:ascii="Times New Roman" w:hAnsi="Times New Roman" w:cs="Times New Roman"/>
          <w:sz w:val="24"/>
          <w:szCs w:val="24"/>
        </w:rPr>
        <w:t xml:space="preserve">. Читать и понимать страноведческий текст о междугородних поездках в Германии. Устно описывать какой-либо город. Воспринимать на слух и понимать диалог о планах путешествия. Писать и инсценировать диалоги. Употреблять в речи предлоги места и направления. Говорить о своих предпочтениях. Соглашаться и отклонять приглашение. </w:t>
      </w:r>
    </w:p>
    <w:p w:rsidR="002E75BD" w:rsidRPr="00CB1B5B" w:rsidRDefault="002E75BD" w:rsidP="00E67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 xml:space="preserve">8. Раздел. </w:t>
      </w:r>
      <w:r w:rsidRPr="007847EB">
        <w:rPr>
          <w:rFonts w:ascii="Times New Roman" w:hAnsi="Times New Roman" w:cs="Times New Roman"/>
          <w:b/>
          <w:sz w:val="24"/>
          <w:szCs w:val="24"/>
        </w:rPr>
        <w:t>Прощальная вечеринка. Досуг и увлечения. Виды отдыха. Путешествия. Транспорт</w:t>
      </w:r>
      <w:r w:rsidRPr="007847EB">
        <w:rPr>
          <w:rFonts w:ascii="Times New Roman" w:hAnsi="Times New Roman" w:cs="Times New Roman"/>
          <w:sz w:val="24"/>
          <w:szCs w:val="24"/>
        </w:rPr>
        <w:t xml:space="preserve">. Высказывать и аргументировать своё мнение. Читать тексты и находить запрашиваемую информацию. Читать и понимать страноведческий текст о мигрантах. Строить высказывание, соблюдая правильный порядок слов с двумя дополнениями в дательном и винительном падежах. Воспринимать на слух песню, понимать и находить информацию о подарках. Употреблять в речи краткие разговорные формы слов. Составлять план вечеринки. Планировать вечеринку, составляя меню. </w:t>
      </w:r>
    </w:p>
    <w:p w:rsidR="002E75BD" w:rsidRPr="00CB1B5B" w:rsidRDefault="002E75BD" w:rsidP="00E677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47EB">
        <w:rPr>
          <w:rFonts w:ascii="Times New Roman" w:hAnsi="Times New Roman" w:cs="Times New Roman"/>
          <w:sz w:val="24"/>
          <w:szCs w:val="24"/>
        </w:rPr>
        <w:t xml:space="preserve">9. Раздел. </w:t>
      </w:r>
      <w:r w:rsidRPr="007847EB">
        <w:rPr>
          <w:rFonts w:ascii="Times New Roman" w:hAnsi="Times New Roman" w:cs="Times New Roman"/>
          <w:b/>
          <w:sz w:val="24"/>
          <w:szCs w:val="24"/>
        </w:rPr>
        <w:t>Большая перемена</w:t>
      </w:r>
      <w:r w:rsidRPr="007847EB">
        <w:rPr>
          <w:rFonts w:ascii="Times New Roman" w:hAnsi="Times New Roman" w:cs="Times New Roman"/>
          <w:sz w:val="24"/>
          <w:szCs w:val="24"/>
        </w:rPr>
        <w:t>. Воспринимать на слух, понимать, дописывать историю по иллюстрациям, писать диалоги, называть сложные существительные и их составные части.</w:t>
      </w:r>
    </w:p>
    <w:p w:rsidR="00571741" w:rsidRPr="007847EB" w:rsidRDefault="00571741" w:rsidP="007847E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Речевые умения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Говорение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Диалогическая речь</w:t>
      </w:r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 w:rsidR="00252C98" w:rsidRPr="007847EB">
        <w:rPr>
          <w:rFonts w:ascii="Times New Roman" w:eastAsia="Calibri" w:hAnsi="Times New Roman" w:cs="Times New Roman"/>
          <w:sz w:val="24"/>
          <w:szCs w:val="24"/>
        </w:rPr>
        <w:t>8</w:t>
      </w:r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 классе продолжается развитие таких речевых умений, как умения вести диалог этикетного характера, диалог-расспрос, диалог-побуждение к действию, при этом по сравнению с начальной школой усложняется предметное содержание речи, увеличивается количество реплик, произносимых школьниками в ходе диалога, становится более разнообразным языковое оформление речи.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Обучение ведению диалогов этикетного характера включает такие речевые умения как: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начать, поддержать и закончить разговор;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поздравить, выразить пожелания и отреагировать на них;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выразить благодарность;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вежливо переспросить, выразить согласие /отказ.</w:t>
      </w:r>
    </w:p>
    <w:p w:rsidR="00E6773A" w:rsidRPr="007847EB" w:rsidRDefault="00E6773A" w:rsidP="00E6773A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Объем диалога в 5-7 классах – 3 реплики, в 8-9 классах до 4-5 реплик со стороны каждого участника. Продолжительность диалога в 9 классе – 1,5-2 минуты.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При обучении ведению диалога-расспроса отрабатываются речевые умения запрашивать и сообщать фактическую информацию (Кто? Что? Как? Где? Куда? Когда? С кем? Почему?), переходя с позиции спрашивающего на позицию отвечающего. Объем диалогов – до 4-х реплик со стороны каждого учащегося.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При обучении ведению диалога-побуждения к действию отрабатываются умения: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обратиться с просьбой и выразить готовность/отказ ее выполнить;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дать совет и принять/не принять его;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пригласить к действию/взаимодействию и согласиться/не согласиться, принять в нем участие.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Объем диалогов – до 2-х реплик со стороны каждого учащегося.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При обучении ведению диалога-обмена мнениями отрабатываются умения: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• </w:t>
      </w:r>
      <w:r w:rsidRPr="007847EB">
        <w:rPr>
          <w:rFonts w:ascii="Times New Roman" w:eastAsia="Calibri" w:hAnsi="Times New Roman" w:cs="Times New Roman"/>
          <w:sz w:val="24"/>
          <w:szCs w:val="24"/>
        </w:rPr>
        <w:t>выражать свою точку зрения;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• </w:t>
      </w:r>
      <w:r w:rsidRPr="007847EB">
        <w:rPr>
          <w:rFonts w:ascii="Times New Roman" w:eastAsia="Calibri" w:hAnsi="Times New Roman" w:cs="Times New Roman"/>
          <w:sz w:val="24"/>
          <w:szCs w:val="24"/>
        </w:rPr>
        <w:t>выражать согласие/ несогласие с точкой зрения партнера;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• </w:t>
      </w:r>
      <w:r w:rsidRPr="007847EB">
        <w:rPr>
          <w:rFonts w:ascii="Times New Roman" w:eastAsia="Calibri" w:hAnsi="Times New Roman" w:cs="Times New Roman"/>
          <w:sz w:val="24"/>
          <w:szCs w:val="24"/>
        </w:rPr>
        <w:t>выражать сомнение;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• </w:t>
      </w:r>
      <w:r w:rsidRPr="007847EB">
        <w:rPr>
          <w:rFonts w:ascii="Times New Roman" w:eastAsia="Calibri" w:hAnsi="Times New Roman" w:cs="Times New Roman"/>
          <w:sz w:val="24"/>
          <w:szCs w:val="24"/>
        </w:rPr>
        <w:t>выражать чувства, эмоции (радость, огорчение).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  <w:lang w:val="de-DE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Объем учебных диалогов – до 2-х реплик со стороны каждого учащегося.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  <w:lang w:val="de-DE"/>
        </w:rPr>
      </w:pP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Монологическая речь.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Развитие монологической речи предусматривает овладение следующими умениями: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• </w:t>
      </w:r>
      <w:r w:rsidRPr="007847EB">
        <w:rPr>
          <w:rFonts w:ascii="Times New Roman" w:eastAsia="Calibri" w:hAnsi="Times New Roman" w:cs="Times New Roman"/>
          <w:sz w:val="24"/>
          <w:szCs w:val="24"/>
        </w:rPr>
        <w:t>кратко высказываться о фактах и событиях, используя такие коммуникативные типы речи как описание, повествование и сообщение, а также эмоциональные и оценочные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суждения;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• </w:t>
      </w:r>
      <w:r w:rsidRPr="007847EB">
        <w:rPr>
          <w:rFonts w:ascii="Times New Roman" w:eastAsia="Calibri" w:hAnsi="Times New Roman" w:cs="Times New Roman"/>
          <w:sz w:val="24"/>
          <w:szCs w:val="24"/>
        </w:rPr>
        <w:t>передавать содержание, основную мысль прочитанного с опорой на текст;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• </w:t>
      </w:r>
      <w:r w:rsidRPr="007847EB">
        <w:rPr>
          <w:rFonts w:ascii="Times New Roman" w:eastAsia="Calibri" w:hAnsi="Times New Roman" w:cs="Times New Roman"/>
          <w:sz w:val="24"/>
          <w:szCs w:val="24"/>
        </w:rPr>
        <w:t>делать сообщение в связи с прочитанным/прослушанным текстом.</w:t>
      </w:r>
    </w:p>
    <w:p w:rsidR="00E6773A" w:rsidRPr="007847EB" w:rsidRDefault="00E6773A" w:rsidP="00E6773A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5-7 классы  -  8-10 фраз; 8-9 классы  -  10-12 фраз. Продолжительность монолога –1-1,5 минуты для 9 класса.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Аудирование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lastRenderedPageBreak/>
        <w:t>Владение умениями воспринимать на слух иноязычный текст предусматривает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понимание несложных текстов с разной глубиной проникновения в их содержание (с пониманием основного содержания, с выборочным пониманием и полным пониманием текста) в зависимости от коммуникативной задачи и функционального типа текста.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При этом предусматривается развитие умений: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выделять основную мысль в воспринимаемом на слух тексте;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выбирать главные факты, опуская второстепенные;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выборочно понимать необходимую информацию в сообщениях прагматического характера с опорой на языковую догадку, контекст.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  <w:lang w:val="de-DE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Содержание текстов должно соответствовать возрастным особенностям и интересам учащихся 7,8 классов, иметь образовательную и воспитательную ценность. Время звучания текстов для аудирования – до 2-х минут.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Чтение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Школьники учатся читать и понимать тексты с различной глубиной проникновения в их содержание (в зависимости от вида чтения): с пониманием основного содержания (ознакомительное чтение); с полным пониманием содержания (изучающее чтение); с выборочным пони-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манием нужной или интересующей информации (просмотровое/поисковое чтение).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Содержание текстов соответствует возрастным особенностям и интересам учащихся 7 классов, имеет образовательную и воспитательную ценность. 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Чтение с пониманием основного содержания текста осуществляется на несложных аутентичных материалах с ориентацией на предметное содержание, выделяемое в 7,8 классах, включающих факты, отражающие особенности быта, жизни, культуры стран изучаемого языка.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Объем текстов для чтения – 400-500 слов.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Умения чтения, подлежащие формированию: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определять тему, содержание текста по заголовку;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выделять основную мысль;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выбирать главные факты из текста, опуская второстепенные;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устанавливать логическую последовательность основных фактов текста.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Чтение с полным пониманием текста осуществляется на несложных аутентичных текстах, ориентированных на предметное содержание речи в 5-7, 8 классах. Формируются и отрабатываются умения: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полно и точно понимать содержание текста на основе его информационной переработки (языковой догадки, словообразовательного анализа, использования двуязычного словаря);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выражать свое мнение по прочитанному.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Объем текстов для чтения до 250 слов.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Чтение с выборочным пониманием нужной или интересующей информации предполагает умение просмотреть текст или несколько коротких текстов и выбрать информацию, которая необходима или представляет интерес для учащихся.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Письменная речь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Овладение письменной речью предусматривает развитие следующих умений: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делать выписки из текста;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писать короткие поздравления с днем рождения, другим праздником (объемом до 30 слов, включая адрес), выражать пожелания.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lastRenderedPageBreak/>
        <w:t xml:space="preserve">♦ </w:t>
      </w:r>
      <w:r w:rsidRPr="007847EB">
        <w:rPr>
          <w:rFonts w:ascii="Times New Roman" w:eastAsia="Calibri" w:hAnsi="Times New Roman" w:cs="Times New Roman"/>
          <w:sz w:val="24"/>
          <w:szCs w:val="24"/>
        </w:rPr>
        <w:t>заполнять бланки (указывать имя, фамилию, пол, возраст, гражданство, адрес);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♦ писать личное письмо с опорой на образец (расспрашивать адресат о его жизни, делах, сообщать то же о себе, выражать благодарность, просьбы), объем личного письма – 50-60 слов, включая адрес);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b/>
          <w:sz w:val="24"/>
          <w:szCs w:val="24"/>
        </w:rPr>
      </w:pPr>
      <w:r w:rsidRPr="007847EB">
        <w:rPr>
          <w:rFonts w:ascii="Times New Roman" w:eastAsia="SymbolMT" w:hAnsi="Times New Roman" w:cs="Times New Roman"/>
          <w:b/>
          <w:sz w:val="24"/>
          <w:szCs w:val="24"/>
        </w:rPr>
        <w:t>Социокультурные знания и умения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Учащиеся знакомятся с отдельными социокультурными элементами речевого поведенческого этикета в немецкоязычной среде в условиях проигрывания ситуаций общения «В семье», «В школе», «Проведение досуга». Использование немецкого языка как средства социокультурного развития школьников на данном этапе включает знакомством с: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♦ фамилиями и именами выдающихся людей в странах изучаемого языка;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♦ оригинальными или адаптированными материалами детской поэзии и прозы;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♦ иноязычными сказками и легендами, рассказами;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♦ с государственной символикой (флагом и его цветовой символикой, гимном,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столицами страны/ стран изучаемого языка);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♦ с традициями проведения праздников Рождества, Нового года, Пасхи и т.д. в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странах изучаемого языка;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♦ словами немецкого язык</w:t>
      </w:r>
      <w:r w:rsidRPr="007847EB">
        <w:rPr>
          <w:rFonts w:ascii="Times New Roman" w:eastAsia="SymbolMT" w:hAnsi="Times New Roman" w:cs="Times New Roman"/>
          <w:b/>
          <w:bCs/>
          <w:sz w:val="24"/>
          <w:szCs w:val="24"/>
        </w:rPr>
        <w:t>а</w:t>
      </w:r>
      <w:r w:rsidRPr="007847EB">
        <w:rPr>
          <w:rFonts w:ascii="Times New Roman" w:eastAsia="SymbolMT" w:hAnsi="Times New Roman" w:cs="Times New Roman"/>
          <w:sz w:val="24"/>
          <w:szCs w:val="24"/>
        </w:rPr>
        <w:t>, вошедшими во многие языки мира, (в том числе и в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русский) и русскими словами, вошедшими в лексикон немецкого языка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Предусматривается овладение умениями: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• писать свое имя и фамилию, а также имена и фамилии своих родственников и друзей на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немецком языке;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• правильно оформлять адрес на немецком языке;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SymbolMT" w:hAnsi="Times New Roman" w:cs="Times New Roman"/>
          <w:sz w:val="24"/>
          <w:szCs w:val="24"/>
        </w:rPr>
      </w:pPr>
      <w:r w:rsidRPr="007847EB">
        <w:rPr>
          <w:rFonts w:ascii="Times New Roman" w:eastAsia="SymbolMT" w:hAnsi="Times New Roman" w:cs="Times New Roman"/>
          <w:sz w:val="24"/>
          <w:szCs w:val="24"/>
        </w:rPr>
        <w:t>• описывать наиболее известные культурные достопримечательности Москвы и Санкт-Петербурга, городов/сел/ деревень, в которых живут школьники.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Языковые знания и навыки.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Графика и орфография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Знания правил чтения и написания новых слов, отобранных для данного этапа обучения, и навыки их употребления в речи.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Фонетическая сторона речи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Навыки адекватного произношения и различения на слух всех звуков немецкого языка; соблюдение правильного ударения в словах и фразах; членение предложений на смысловые группы; соблюдение интонации в различных типах предложений.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Лексическая сторона речи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Расширение объема продуктивного и рецептивного лексического минимума за счет лексических средств, обслуживающих новые темы, проблемы и ситуации общения. К 500 лексическим единицам, усвоенным в начальной школе, добавляется около 400 новых лексических единиц, включающих устойчивые словосочетания, оценочную лексику и реплики-клише речевого этикета, отражающих культуру немецкоязычных стран.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Развитие навыков их распознавания и употребления в речи.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Знание основных способов словообразования: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- аффиксации: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  <w:lang w:val="de-DE"/>
        </w:rPr>
      </w:pPr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lastRenderedPageBreak/>
        <w:t xml:space="preserve">1)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существительныхссуффиксами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 xml:space="preserve"> –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ung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 xml:space="preserve"> (die Ordnung), -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heit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 xml:space="preserve"> (die Freiheit), -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keit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 xml:space="preserve"> (die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val="de-DE"/>
        </w:rPr>
      </w:pPr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Sauberkeit), -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schaft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 xml:space="preserve"> (die Freundschaft), -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or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 xml:space="preserve"> (der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Proffessor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), -um (das Datum), -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ik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 xml:space="preserve"> (die Musik)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val="de-DE"/>
        </w:rPr>
      </w:pPr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 xml:space="preserve">2)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прилагательныхссуффиксами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 xml:space="preserve"> –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ig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 xml:space="preserve"> (richtig), -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lich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 xml:space="preserve"> (fröhlich), -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isch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 xml:space="preserve"> (typisch), -los (fehlerlos);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3) существительных и прилагательных с префиксом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un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>- (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dasUnglück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unglücklich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>)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4) глаголов с отделяемыми и неотделяемыми приставками и другими словами в функции приставок типа: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fernsehen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>;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-словосложения:</w:t>
      </w:r>
    </w:p>
    <w:p w:rsidR="00E6773A" w:rsidRPr="007847EB" w:rsidRDefault="00E6773A" w:rsidP="00E6773A">
      <w:pPr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1) существительное + существительное </w:t>
      </w:r>
      <w:proofErr w:type="gramStart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(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dasKlassenzimmer</w:t>
      </w:r>
      <w:proofErr w:type="spellEnd"/>
      <w:proofErr w:type="gramEnd"/>
      <w:r w:rsidRPr="007847EB">
        <w:rPr>
          <w:rFonts w:ascii="Times New Roman" w:eastAsia="Calibri" w:hAnsi="Times New Roman" w:cs="Times New Roman"/>
          <w:sz w:val="24"/>
          <w:szCs w:val="24"/>
        </w:rPr>
        <w:t>)</w:t>
      </w:r>
    </w:p>
    <w:p w:rsidR="00E6773A" w:rsidRPr="007847EB" w:rsidRDefault="00E6773A" w:rsidP="00E6773A">
      <w:pPr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2) прилагательное + прилагательное (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hellblau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dunkelrot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>)</w:t>
      </w:r>
    </w:p>
    <w:p w:rsidR="00E6773A" w:rsidRPr="007847EB" w:rsidRDefault="00E6773A" w:rsidP="00E6773A">
      <w:pPr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3) прилагательное + существительное (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dieFremdsprache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>)</w:t>
      </w:r>
    </w:p>
    <w:p w:rsidR="00E6773A" w:rsidRPr="007847EB" w:rsidRDefault="00E6773A" w:rsidP="00E6773A">
      <w:pPr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4) глагол + существительное (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derSpringbrunnen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>)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-конверсии (переход одной части речи в другую):</w:t>
      </w:r>
    </w:p>
    <w:p w:rsidR="00E6773A" w:rsidRPr="007847EB" w:rsidRDefault="00E6773A" w:rsidP="00E6773A">
      <w:pPr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1) существительные от прилагательных (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dasGrün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derKranke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>)</w:t>
      </w:r>
    </w:p>
    <w:p w:rsidR="00E6773A" w:rsidRPr="007847EB" w:rsidRDefault="00E6773A" w:rsidP="00E6773A">
      <w:pPr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  <w:lang w:val="de-DE"/>
        </w:rPr>
      </w:pPr>
    </w:p>
    <w:p w:rsidR="00E6773A" w:rsidRPr="007847EB" w:rsidRDefault="00E6773A" w:rsidP="00E6773A">
      <w:pPr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2) существительные от глаголов (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dasSchreiben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dasRechnen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>)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847EB">
        <w:rPr>
          <w:rFonts w:ascii="Times New Roman" w:eastAsia="Calibri" w:hAnsi="Times New Roman" w:cs="Times New Roman"/>
          <w:b/>
          <w:sz w:val="24"/>
          <w:szCs w:val="24"/>
        </w:rPr>
        <w:t>Грамматическая сторона речи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Расширение объема значений грамматических средств, изученных в начальной школе и овладение новыми грамматическими явлениями.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Знание признаков и навыки распознавания и употребления в речи нераспространенных и распространенных предложений; безличных предложений (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Esistkalt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.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EsistWinter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); предложений с глаголами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legen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stellen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hängen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требующими после себя дополнение в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Akkusativ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 и обстоятельство места при ответе на вопрос “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Wohin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?”; предложений с глаголами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beginnen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raten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vorhaben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 и др., требующими после себя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Infinitiv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 c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zu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; побудительных предложений типа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Gehenwir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!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Wollenwirgehen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>; все виды вопросительных предложений; предложений с неопределенно-личным местоимением “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man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”; предложений с инфинитивной группой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um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 …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zu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; сложносочиненных предложений с союзами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denn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darum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deshalb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; сложноподчиненных предложений с придаточными: дополнительными – с союзами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da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β,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ob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 и др., причины – с союзами weil, da, условными – с союзом wenn.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Знание признаков, распознавание и особенности употребления в речи сильных глаголов в P</w:t>
      </w:r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r</w:t>
      </w:r>
      <w:r w:rsidRPr="007847EB">
        <w:rPr>
          <w:rFonts w:ascii="Times New Roman" w:eastAsia="Calibri" w:hAnsi="Times New Roman" w:cs="Times New Roman"/>
          <w:sz w:val="24"/>
          <w:szCs w:val="24"/>
        </w:rPr>
        <w:t>ä</w:t>
      </w:r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s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ens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отобранных для данного этапа обучения, слабых и сильных глаголов с вспомогательными глаголами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haben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 в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Perfekt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; сильных глаголов со вспомогательным глаголом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sein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 в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Perfekt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 (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kommen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sehen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);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Pr</w:t>
      </w:r>
      <w:r w:rsidRPr="007847EB">
        <w:rPr>
          <w:rFonts w:ascii="Times New Roman" w:eastAsia="MS Mincho" w:hAnsi="Times New Roman" w:cs="Times New Roman"/>
          <w:sz w:val="24"/>
          <w:szCs w:val="24"/>
        </w:rPr>
        <w:t>ä</w:t>
      </w:r>
      <w:r w:rsidRPr="007847EB">
        <w:rPr>
          <w:rFonts w:ascii="Times New Roman" w:eastAsia="Calibri" w:hAnsi="Times New Roman" w:cs="Times New Roman"/>
          <w:sz w:val="24"/>
          <w:szCs w:val="24"/>
        </w:rPr>
        <w:t>eritum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 слабых и сильных глаголов, а также вспомогательных и модальных глаголов; глаголов с отделяемыми и неотделяемыми приставками в P</w:t>
      </w:r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r</w:t>
      </w:r>
      <w:r w:rsidRPr="007847EB">
        <w:rPr>
          <w:rFonts w:ascii="Times New Roman" w:eastAsia="Calibri" w:hAnsi="Times New Roman" w:cs="Times New Roman"/>
          <w:sz w:val="24"/>
          <w:szCs w:val="24"/>
        </w:rPr>
        <w:t>ä</w:t>
      </w:r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s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ens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Perfekt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Pr</w:t>
      </w:r>
      <w:r w:rsidRPr="007847EB">
        <w:rPr>
          <w:rFonts w:ascii="Times New Roman" w:eastAsia="MS Mincho" w:hAnsi="Times New Roman" w:cs="Times New Roman"/>
          <w:sz w:val="24"/>
          <w:szCs w:val="24"/>
        </w:rPr>
        <w:t>ä</w:t>
      </w:r>
      <w:r w:rsidRPr="007847EB">
        <w:rPr>
          <w:rFonts w:ascii="Times New Roman" w:eastAsia="Calibri" w:hAnsi="Times New Roman" w:cs="Times New Roman"/>
          <w:sz w:val="24"/>
          <w:szCs w:val="24"/>
        </w:rPr>
        <w:t>eritum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;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Futurum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 (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aufstehen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besuchen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>); возвратных глаголов в основных временных формах: P</w:t>
      </w:r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r</w:t>
      </w:r>
      <w:r w:rsidRPr="007847EB">
        <w:rPr>
          <w:rFonts w:ascii="Times New Roman" w:eastAsia="Calibri" w:hAnsi="Times New Roman" w:cs="Times New Roman"/>
          <w:sz w:val="24"/>
          <w:szCs w:val="24"/>
        </w:rPr>
        <w:t>ä</w:t>
      </w:r>
      <w:r w:rsidRPr="007847EB">
        <w:rPr>
          <w:rFonts w:ascii="Times New Roman" w:eastAsia="Calibri" w:hAnsi="Times New Roman" w:cs="Times New Roman"/>
          <w:sz w:val="24"/>
          <w:szCs w:val="24"/>
          <w:lang w:val="de-DE"/>
        </w:rPr>
        <w:t>s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ens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Perfekt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Pr</w:t>
      </w:r>
      <w:r w:rsidRPr="007847EB">
        <w:rPr>
          <w:rFonts w:ascii="Times New Roman" w:eastAsia="MS Mincho" w:hAnsi="Times New Roman" w:cs="Times New Roman"/>
          <w:sz w:val="24"/>
          <w:szCs w:val="24"/>
        </w:rPr>
        <w:t>ä</w:t>
      </w:r>
      <w:r w:rsidRPr="007847EB">
        <w:rPr>
          <w:rFonts w:ascii="Times New Roman" w:eastAsia="Calibri" w:hAnsi="Times New Roman" w:cs="Times New Roman"/>
          <w:sz w:val="24"/>
          <w:szCs w:val="24"/>
        </w:rPr>
        <w:t>eritum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 (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sichwashen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>).</w:t>
      </w:r>
    </w:p>
    <w:p w:rsidR="00E6773A" w:rsidRPr="007847EB" w:rsidRDefault="00E6773A" w:rsidP="00E6773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Навыки распознавания и употребления в речи определенного, неопределенного, нулевого артикля; склонения существительных нарицательных; склонения прилагательных; степеней сравнения прилагательных и наречий; предлогов, имеющих двойное управление: требующих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Dativ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 на вопрос “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Wo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?” и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Akkusativ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 на вопрос “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Wohin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?”; предлогов, требующих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Dativ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; предлоги, требующие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Akkusativ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>.</w:t>
      </w:r>
    </w:p>
    <w:p w:rsidR="00E6773A" w:rsidRPr="007847EB" w:rsidRDefault="00E6773A" w:rsidP="00E6773A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847EB">
        <w:rPr>
          <w:rFonts w:ascii="Times New Roman" w:eastAsia="Calibri" w:hAnsi="Times New Roman" w:cs="Times New Roman"/>
          <w:sz w:val="24"/>
          <w:szCs w:val="24"/>
        </w:rPr>
        <w:t>Местоимения: личные, притяжательные, неопределенные (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jemand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7847EB">
        <w:rPr>
          <w:rFonts w:ascii="Times New Roman" w:eastAsia="Calibri" w:hAnsi="Times New Roman" w:cs="Times New Roman"/>
          <w:sz w:val="24"/>
          <w:szCs w:val="24"/>
        </w:rPr>
        <w:t>niemand</w:t>
      </w:r>
      <w:proofErr w:type="spellEnd"/>
      <w:r w:rsidRPr="007847EB">
        <w:rPr>
          <w:rFonts w:ascii="Times New Roman" w:eastAsia="Calibri" w:hAnsi="Times New Roman" w:cs="Times New Roman"/>
          <w:sz w:val="24"/>
          <w:szCs w:val="24"/>
        </w:rPr>
        <w:t>).</w:t>
      </w:r>
    </w:p>
    <w:p w:rsidR="00E6773A" w:rsidRPr="007847EB" w:rsidRDefault="00B72480" w:rsidP="00756FD0">
      <w:pPr>
        <w:spacing w:before="100" w:beforeAutospacing="1" w:after="100" w:afterAutospacing="1" w:line="227" w:lineRule="atLeast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7847E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</w:t>
      </w:r>
      <w:r w:rsidR="00E6773A" w:rsidRPr="007847E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 Тематическое планирование с указанием количества часов, от</w:t>
      </w:r>
      <w:r w:rsidR="00756FD0" w:rsidRPr="007847E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водимых на освоение каждой темы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959"/>
        <w:gridCol w:w="3118"/>
        <w:gridCol w:w="8364"/>
        <w:gridCol w:w="2345"/>
      </w:tblGrid>
      <w:tr w:rsidR="00D7198C" w:rsidRPr="007847EB" w:rsidTr="00864231">
        <w:tc>
          <w:tcPr>
            <w:tcW w:w="959" w:type="dxa"/>
          </w:tcPr>
          <w:p w:rsidR="00D7198C" w:rsidRPr="007847EB" w:rsidRDefault="00D7198C" w:rsidP="002E75BD">
            <w:pPr>
              <w:pStyle w:val="a7"/>
              <w:spacing w:before="0" w:beforeAutospacing="0" w:after="0"/>
              <w:jc w:val="center"/>
              <w:rPr>
                <w:b/>
                <w:bCs/>
              </w:rPr>
            </w:pPr>
            <w:r w:rsidRPr="007847EB">
              <w:rPr>
                <w:b/>
                <w:bCs/>
              </w:rPr>
              <w:lastRenderedPageBreak/>
              <w:t>№ п/п</w:t>
            </w:r>
          </w:p>
        </w:tc>
        <w:tc>
          <w:tcPr>
            <w:tcW w:w="3118" w:type="dxa"/>
          </w:tcPr>
          <w:p w:rsidR="00D7198C" w:rsidRPr="007847EB" w:rsidRDefault="00D7198C" w:rsidP="002E75BD">
            <w:pPr>
              <w:pStyle w:val="a7"/>
              <w:spacing w:before="0" w:beforeAutospacing="0" w:after="0"/>
              <w:jc w:val="center"/>
              <w:rPr>
                <w:b/>
                <w:bCs/>
              </w:rPr>
            </w:pPr>
            <w:r w:rsidRPr="007847EB">
              <w:rPr>
                <w:b/>
                <w:bCs/>
              </w:rPr>
              <w:t>Название разделов</w:t>
            </w:r>
          </w:p>
        </w:tc>
        <w:tc>
          <w:tcPr>
            <w:tcW w:w="8364" w:type="dxa"/>
          </w:tcPr>
          <w:p w:rsidR="00D7198C" w:rsidRPr="007847EB" w:rsidRDefault="00D7198C" w:rsidP="002E75BD">
            <w:pPr>
              <w:pStyle w:val="a7"/>
              <w:spacing w:before="0" w:beforeAutospacing="0" w:after="0"/>
              <w:jc w:val="center"/>
              <w:rPr>
                <w:b/>
                <w:bCs/>
              </w:rPr>
            </w:pPr>
            <w:r w:rsidRPr="007847EB">
              <w:rPr>
                <w:b/>
                <w:bCs/>
              </w:rPr>
              <w:t xml:space="preserve">Темы </w:t>
            </w:r>
          </w:p>
        </w:tc>
        <w:tc>
          <w:tcPr>
            <w:tcW w:w="2345" w:type="dxa"/>
          </w:tcPr>
          <w:p w:rsidR="00D7198C" w:rsidRPr="007847EB" w:rsidRDefault="00D7198C" w:rsidP="002E75BD">
            <w:pPr>
              <w:pStyle w:val="a7"/>
              <w:spacing w:before="0" w:beforeAutospacing="0" w:after="0"/>
              <w:jc w:val="center"/>
              <w:rPr>
                <w:b/>
                <w:bCs/>
              </w:rPr>
            </w:pPr>
            <w:r w:rsidRPr="007847EB">
              <w:rPr>
                <w:b/>
                <w:bCs/>
              </w:rPr>
              <w:t>Количество часов</w:t>
            </w:r>
          </w:p>
        </w:tc>
      </w:tr>
      <w:tr w:rsidR="00571741" w:rsidRPr="007847EB" w:rsidTr="00864231">
        <w:tc>
          <w:tcPr>
            <w:tcW w:w="959" w:type="dxa"/>
          </w:tcPr>
          <w:p w:rsidR="00571741" w:rsidRPr="007847EB" w:rsidRDefault="0057174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  <w:r w:rsidR="00557DEC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-2</w:t>
            </w:r>
          </w:p>
        </w:tc>
        <w:tc>
          <w:tcPr>
            <w:tcW w:w="3118" w:type="dxa"/>
          </w:tcPr>
          <w:p w:rsidR="00571741" w:rsidRPr="007847EB" w:rsidRDefault="0057174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hAnsi="Times New Roman"/>
                <w:b/>
                <w:sz w:val="24"/>
                <w:szCs w:val="24"/>
              </w:rPr>
              <w:t>Фитнес и спорт (</w:t>
            </w:r>
            <w:r w:rsidR="0086253F" w:rsidRPr="007847EB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  <w:r w:rsidRPr="007847EB">
              <w:rPr>
                <w:rFonts w:ascii="Times New Roman" w:hAnsi="Times New Roman"/>
                <w:b/>
                <w:sz w:val="24"/>
                <w:szCs w:val="24"/>
              </w:rPr>
              <w:t xml:space="preserve"> ч)</w:t>
            </w:r>
          </w:p>
        </w:tc>
        <w:tc>
          <w:tcPr>
            <w:tcW w:w="8364" w:type="dxa"/>
          </w:tcPr>
          <w:p w:rsidR="00571741" w:rsidRPr="007847EB" w:rsidRDefault="00571741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Спорт в моей жизни</w:t>
            </w:r>
          </w:p>
        </w:tc>
        <w:tc>
          <w:tcPr>
            <w:tcW w:w="2345" w:type="dxa"/>
          </w:tcPr>
          <w:p w:rsidR="00571741" w:rsidRPr="007847EB" w:rsidRDefault="0057174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71741" w:rsidRPr="007847EB" w:rsidTr="00864231">
        <w:tc>
          <w:tcPr>
            <w:tcW w:w="959" w:type="dxa"/>
          </w:tcPr>
          <w:p w:rsidR="00571741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3-4</w:t>
            </w:r>
          </w:p>
        </w:tc>
        <w:tc>
          <w:tcPr>
            <w:tcW w:w="3118" w:type="dxa"/>
          </w:tcPr>
          <w:p w:rsidR="00571741" w:rsidRPr="007847EB" w:rsidRDefault="0057174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571741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Спорт – это важно…</w:t>
            </w:r>
          </w:p>
        </w:tc>
        <w:tc>
          <w:tcPr>
            <w:tcW w:w="2345" w:type="dxa"/>
          </w:tcPr>
          <w:p w:rsidR="00571741" w:rsidRPr="007847EB" w:rsidRDefault="0057174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71741" w:rsidRPr="007847EB" w:rsidTr="00864231">
        <w:tc>
          <w:tcPr>
            <w:tcW w:w="959" w:type="dxa"/>
          </w:tcPr>
          <w:p w:rsidR="00571741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5-6</w:t>
            </w:r>
          </w:p>
        </w:tc>
        <w:tc>
          <w:tcPr>
            <w:tcW w:w="3118" w:type="dxa"/>
          </w:tcPr>
          <w:p w:rsidR="00571741" w:rsidRPr="007847EB" w:rsidRDefault="0057174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571741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Спортсмены из Германии, Австрии, Швейцарии</w:t>
            </w:r>
          </w:p>
        </w:tc>
        <w:tc>
          <w:tcPr>
            <w:tcW w:w="2345" w:type="dxa"/>
          </w:tcPr>
          <w:p w:rsidR="00571741" w:rsidRPr="007847EB" w:rsidRDefault="0057174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71741" w:rsidRPr="007847EB" w:rsidTr="00864231">
        <w:tc>
          <w:tcPr>
            <w:tcW w:w="959" w:type="dxa"/>
          </w:tcPr>
          <w:p w:rsidR="00571741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7-8</w:t>
            </w:r>
          </w:p>
        </w:tc>
        <w:tc>
          <w:tcPr>
            <w:tcW w:w="3118" w:type="dxa"/>
          </w:tcPr>
          <w:p w:rsidR="00571741" w:rsidRPr="007847EB" w:rsidRDefault="0057174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571741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Спортивные травмы</w:t>
            </w:r>
          </w:p>
        </w:tc>
        <w:tc>
          <w:tcPr>
            <w:tcW w:w="2345" w:type="dxa"/>
          </w:tcPr>
          <w:p w:rsidR="00571741" w:rsidRPr="007847EB" w:rsidRDefault="0057174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71741" w:rsidRPr="007847EB" w:rsidTr="00864231">
        <w:tc>
          <w:tcPr>
            <w:tcW w:w="959" w:type="dxa"/>
          </w:tcPr>
          <w:p w:rsidR="00571741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3118" w:type="dxa"/>
          </w:tcPr>
          <w:p w:rsidR="00571741" w:rsidRPr="007847EB" w:rsidRDefault="0057174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571741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Упражнения для развития памяти и мышления</w:t>
            </w:r>
          </w:p>
        </w:tc>
        <w:tc>
          <w:tcPr>
            <w:tcW w:w="2345" w:type="dxa"/>
          </w:tcPr>
          <w:p w:rsidR="00571741" w:rsidRPr="007847EB" w:rsidRDefault="0057174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571741" w:rsidRPr="007847EB" w:rsidTr="00864231">
        <w:tc>
          <w:tcPr>
            <w:tcW w:w="959" w:type="dxa"/>
          </w:tcPr>
          <w:p w:rsidR="00571741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3118" w:type="dxa"/>
          </w:tcPr>
          <w:p w:rsidR="00571741" w:rsidRPr="007847EB" w:rsidRDefault="0057174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571741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Контрольная работа №1</w:t>
            </w:r>
          </w:p>
        </w:tc>
        <w:tc>
          <w:tcPr>
            <w:tcW w:w="2345" w:type="dxa"/>
          </w:tcPr>
          <w:p w:rsidR="00571741" w:rsidRPr="007847EB" w:rsidRDefault="0057174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11-12</w:t>
            </w:r>
          </w:p>
        </w:tc>
        <w:tc>
          <w:tcPr>
            <w:tcW w:w="3118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Школьный обмен</w:t>
            </w: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(</w:t>
            </w: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8 ч)</w:t>
            </w: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Школьный обмен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13-14</w:t>
            </w:r>
          </w:p>
        </w:tc>
        <w:tc>
          <w:tcPr>
            <w:tcW w:w="3118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Проживание в «гостевой» семье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15-16</w:t>
            </w:r>
          </w:p>
        </w:tc>
        <w:tc>
          <w:tcPr>
            <w:tcW w:w="3118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Как правильно ответить на вопросы Wo? </w:t>
            </w:r>
            <w:proofErr w:type="spellStart"/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Wohin</w:t>
            </w:r>
            <w:proofErr w:type="spellEnd"/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?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3118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Школьный обмен с Германией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3118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Контрольная работа №2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Наши праздники</w:t>
            </w: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(11 ч)</w:t>
            </w: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Наши праздники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20-21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Праздники в Германии</w:t>
            </w:r>
            <w:r w:rsidR="00CB1B5B">
              <w:rPr>
                <w:rFonts w:ascii="Times New Roman" w:eastAsia="Times New Roman" w:hAnsi="Times New Roman" w:cstheme="minorBidi"/>
                <w:color w:val="000000"/>
                <w:sz w:val="24"/>
                <w:szCs w:val="24"/>
                <w:lang w:eastAsia="en-US"/>
              </w:rPr>
              <w:object w:dxaOrig="2220" w:dyaOrig="81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11pt;height:40.5pt" o:ole="">
                  <v:imagedata r:id="rId6" o:title=""/>
                </v:shape>
                <o:OLEObject Type="Embed" ProgID="Package" ShapeID="_x0000_i1025" DrawAspect="Content" ObjectID="_1666074871" r:id="rId7"/>
              </w:objec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22-23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Праздники в Австрии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24-25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Праздники в Швейцарии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26-27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Обобщение по теме «Праздники»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28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86253F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Маленькая перемена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29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Контрольная работа №3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30-31</w:t>
            </w:r>
          </w:p>
        </w:tc>
        <w:tc>
          <w:tcPr>
            <w:tcW w:w="3118" w:type="dxa"/>
          </w:tcPr>
          <w:p w:rsidR="0086253F" w:rsidRPr="007847EB" w:rsidRDefault="00864231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 xml:space="preserve">Берлин – столица </w:t>
            </w:r>
            <w:r w:rsidR="0086253F"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Германии (8 ч)</w:t>
            </w: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Берлин - столица Германии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32-33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Посещение музея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34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Песни о Берлине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35-36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 Путешествие по Берлину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37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Контрольная работа №5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38-39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Окружающий мир</w:t>
            </w: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(10 ч)</w:t>
            </w: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Прогноз погоды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40-41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Капризы природы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42-43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Проблемы экологии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44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Защита окружающей среды.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45-46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Составление диалогов на тему «Покупка билетов на вокзале».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47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Контрольная работа №6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48-49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Путешествие по Рейну</w:t>
            </w: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(</w:t>
            </w: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10 ч)</w:t>
            </w: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Путешествие по Рейну.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lastRenderedPageBreak/>
              <w:t>50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Просмотр видеофильма «Вокруг Рейна так красиво!»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51-52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Как правильно спланировать путешествие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53-55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Грамматика. Употребление предлогов в немецком языке.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3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56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Одежда делает людей.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57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Контрольная работа №7</w:t>
            </w:r>
          </w:p>
        </w:tc>
        <w:tc>
          <w:tcPr>
            <w:tcW w:w="2345" w:type="dxa"/>
          </w:tcPr>
          <w:p w:rsidR="0086253F" w:rsidRPr="007847EB" w:rsidRDefault="0086253F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58-59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Прощальная вечеринка (</w:t>
            </w:r>
            <w:r w:rsidR="00864231"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11</w:t>
            </w: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ч)</w:t>
            </w: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Немцы за границей.</w:t>
            </w:r>
          </w:p>
        </w:tc>
        <w:tc>
          <w:tcPr>
            <w:tcW w:w="2345" w:type="dxa"/>
          </w:tcPr>
          <w:p w:rsidR="0086253F" w:rsidRPr="007847EB" w:rsidRDefault="0086423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60-61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Иностранцы в Германии</w:t>
            </w:r>
          </w:p>
        </w:tc>
        <w:tc>
          <w:tcPr>
            <w:tcW w:w="2345" w:type="dxa"/>
          </w:tcPr>
          <w:p w:rsidR="0086253F" w:rsidRPr="007847EB" w:rsidRDefault="0086423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62-63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3322E3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Идеи для подарков</w:t>
            </w:r>
            <w:r w:rsidR="00864231"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. </w:t>
            </w:r>
          </w:p>
        </w:tc>
        <w:tc>
          <w:tcPr>
            <w:tcW w:w="2345" w:type="dxa"/>
          </w:tcPr>
          <w:p w:rsidR="0086253F" w:rsidRPr="007847EB" w:rsidRDefault="0086423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3322E3" w:rsidRPr="007847EB" w:rsidTr="00864231">
        <w:tc>
          <w:tcPr>
            <w:tcW w:w="959" w:type="dxa"/>
          </w:tcPr>
          <w:p w:rsidR="003322E3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64</w:t>
            </w:r>
          </w:p>
        </w:tc>
        <w:tc>
          <w:tcPr>
            <w:tcW w:w="3118" w:type="dxa"/>
          </w:tcPr>
          <w:p w:rsidR="003322E3" w:rsidRPr="007847EB" w:rsidRDefault="003322E3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3322E3" w:rsidRPr="007847EB" w:rsidRDefault="003322E3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Прощальная вечеринка. Повторение</w:t>
            </w:r>
          </w:p>
        </w:tc>
        <w:tc>
          <w:tcPr>
            <w:tcW w:w="2345" w:type="dxa"/>
          </w:tcPr>
          <w:p w:rsidR="003322E3" w:rsidRPr="007847EB" w:rsidRDefault="003322E3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4231" w:rsidRPr="007847EB" w:rsidTr="00864231">
        <w:tc>
          <w:tcPr>
            <w:tcW w:w="959" w:type="dxa"/>
          </w:tcPr>
          <w:p w:rsidR="00864231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65</w:t>
            </w:r>
          </w:p>
        </w:tc>
        <w:tc>
          <w:tcPr>
            <w:tcW w:w="3118" w:type="dxa"/>
          </w:tcPr>
          <w:p w:rsidR="00864231" w:rsidRPr="007847EB" w:rsidRDefault="00864231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864231" w:rsidRPr="007847EB" w:rsidRDefault="00864231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Итоговая контрольная работа</w:t>
            </w:r>
          </w:p>
        </w:tc>
        <w:tc>
          <w:tcPr>
            <w:tcW w:w="2345" w:type="dxa"/>
          </w:tcPr>
          <w:p w:rsidR="00864231" w:rsidRPr="007847EB" w:rsidRDefault="0086423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66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4231" w:rsidP="00864231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Анализ итоговой контрольной работы. </w:t>
            </w:r>
          </w:p>
        </w:tc>
        <w:tc>
          <w:tcPr>
            <w:tcW w:w="2345" w:type="dxa"/>
          </w:tcPr>
          <w:p w:rsidR="0086253F" w:rsidRPr="007847EB" w:rsidRDefault="0086423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4231" w:rsidRPr="007847EB" w:rsidTr="00864231">
        <w:tc>
          <w:tcPr>
            <w:tcW w:w="959" w:type="dxa"/>
          </w:tcPr>
          <w:p w:rsidR="00864231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67</w:t>
            </w:r>
          </w:p>
        </w:tc>
        <w:tc>
          <w:tcPr>
            <w:tcW w:w="3118" w:type="dxa"/>
          </w:tcPr>
          <w:p w:rsidR="00864231" w:rsidRPr="007847EB" w:rsidRDefault="00864231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864231" w:rsidRPr="007847EB" w:rsidRDefault="00864231" w:rsidP="007A51DD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Учимся дарить подарки.</w:t>
            </w:r>
          </w:p>
        </w:tc>
        <w:tc>
          <w:tcPr>
            <w:tcW w:w="2345" w:type="dxa"/>
          </w:tcPr>
          <w:p w:rsidR="00864231" w:rsidRPr="007847EB" w:rsidRDefault="0086423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  <w:tr w:rsidR="0086253F" w:rsidRPr="007847EB" w:rsidTr="00864231">
        <w:tc>
          <w:tcPr>
            <w:tcW w:w="959" w:type="dxa"/>
          </w:tcPr>
          <w:p w:rsidR="0086253F" w:rsidRPr="007847EB" w:rsidRDefault="00557DEC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68</w:t>
            </w:r>
          </w:p>
        </w:tc>
        <w:tc>
          <w:tcPr>
            <w:tcW w:w="3118" w:type="dxa"/>
          </w:tcPr>
          <w:p w:rsidR="0086253F" w:rsidRPr="007847EB" w:rsidRDefault="0086253F" w:rsidP="0086253F">
            <w:pP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364" w:type="dxa"/>
          </w:tcPr>
          <w:p w:rsidR="00571741" w:rsidRPr="007847EB" w:rsidRDefault="0086253F" w:rsidP="00864231">
            <w:pPr>
              <w:spacing w:line="0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Большая перемена</w:t>
            </w:r>
            <w:r w:rsidR="00864231" w:rsidRPr="007847E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. </w:t>
            </w:r>
          </w:p>
        </w:tc>
        <w:tc>
          <w:tcPr>
            <w:tcW w:w="2345" w:type="dxa"/>
          </w:tcPr>
          <w:p w:rsidR="0086253F" w:rsidRPr="007847EB" w:rsidRDefault="00864231" w:rsidP="00756FD0">
            <w:pPr>
              <w:spacing w:before="100" w:beforeAutospacing="1" w:after="100" w:afterAutospacing="1" w:line="227" w:lineRule="atLeast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7847EB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</w:tbl>
    <w:p w:rsidR="00864231" w:rsidRPr="007847EB" w:rsidRDefault="00864231" w:rsidP="00EA0883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:rsidR="00864231" w:rsidRPr="007847EB" w:rsidRDefault="00864231" w:rsidP="00EA0883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:rsidR="00864231" w:rsidRPr="007847EB" w:rsidRDefault="00864231" w:rsidP="00EA0883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:rsidR="00864231" w:rsidRPr="007847EB" w:rsidRDefault="00864231" w:rsidP="00EA0883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:rsidR="00962915" w:rsidRPr="007847EB" w:rsidRDefault="00962915" w:rsidP="00E6773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62915" w:rsidRPr="007847EB" w:rsidRDefault="00962915" w:rsidP="00E6773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sectPr w:rsidR="00962915" w:rsidRPr="007847EB" w:rsidSect="00554473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Symbo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F2674C"/>
    <w:multiLevelType w:val="hybridMultilevel"/>
    <w:tmpl w:val="DAEE80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302D46"/>
    <w:multiLevelType w:val="hybridMultilevel"/>
    <w:tmpl w:val="2648DC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9C09CA"/>
    <w:multiLevelType w:val="hybridMultilevel"/>
    <w:tmpl w:val="7276B1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555F48"/>
    <w:multiLevelType w:val="hybridMultilevel"/>
    <w:tmpl w:val="25544FF8"/>
    <w:lvl w:ilvl="0" w:tplc="2D5A34E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97F0E78"/>
    <w:multiLevelType w:val="hybridMultilevel"/>
    <w:tmpl w:val="1C6229C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A80ABF0">
      <w:numFmt w:val="bullet"/>
      <w:lvlText w:val="•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A131E48"/>
    <w:multiLevelType w:val="hybridMultilevel"/>
    <w:tmpl w:val="B1DCFB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AAD3992"/>
    <w:multiLevelType w:val="hybridMultilevel"/>
    <w:tmpl w:val="93B06ACE"/>
    <w:lvl w:ilvl="0" w:tplc="04190001">
      <w:start w:val="1"/>
      <w:numFmt w:val="bullet"/>
      <w:lvlText w:val=""/>
      <w:lvlJc w:val="left"/>
      <w:pPr>
        <w:ind w:left="120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1" w:hanging="360"/>
      </w:pPr>
      <w:rPr>
        <w:rFonts w:ascii="Wingdings" w:hAnsi="Wingdings" w:hint="default"/>
      </w:rPr>
    </w:lvl>
  </w:abstractNum>
  <w:abstractNum w:abstractNumId="7">
    <w:nsid w:val="1830249F"/>
    <w:multiLevelType w:val="hybridMultilevel"/>
    <w:tmpl w:val="641A9B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9AF7C9F"/>
    <w:multiLevelType w:val="hybridMultilevel"/>
    <w:tmpl w:val="527CBC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BDD2919"/>
    <w:multiLevelType w:val="hybridMultilevel"/>
    <w:tmpl w:val="AE98A4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D39531F"/>
    <w:multiLevelType w:val="hybridMultilevel"/>
    <w:tmpl w:val="C06C77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E9025B0"/>
    <w:multiLevelType w:val="hybridMultilevel"/>
    <w:tmpl w:val="20A480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1277D9F"/>
    <w:multiLevelType w:val="hybridMultilevel"/>
    <w:tmpl w:val="C87027DC"/>
    <w:lvl w:ilvl="0" w:tplc="8864FB7E">
      <w:start w:val="1"/>
      <w:numFmt w:val="decimal"/>
      <w:lvlText w:val="%1."/>
      <w:lvlJc w:val="left"/>
      <w:pPr>
        <w:ind w:left="1068" w:hanging="360"/>
      </w:pPr>
      <w:rPr>
        <w:w w:val="100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>
      <w:start w:val="1"/>
      <w:numFmt w:val="decimal"/>
      <w:lvlText w:val="%4."/>
      <w:lvlJc w:val="left"/>
      <w:pPr>
        <w:ind w:left="3228" w:hanging="360"/>
      </w:pPr>
    </w:lvl>
    <w:lvl w:ilvl="4" w:tplc="04190019">
      <w:start w:val="1"/>
      <w:numFmt w:val="lowerLetter"/>
      <w:lvlText w:val="%5."/>
      <w:lvlJc w:val="left"/>
      <w:pPr>
        <w:ind w:left="3948" w:hanging="360"/>
      </w:pPr>
    </w:lvl>
    <w:lvl w:ilvl="5" w:tplc="0419001B">
      <w:start w:val="1"/>
      <w:numFmt w:val="lowerRoman"/>
      <w:lvlText w:val="%6."/>
      <w:lvlJc w:val="right"/>
      <w:pPr>
        <w:ind w:left="4668" w:hanging="180"/>
      </w:pPr>
    </w:lvl>
    <w:lvl w:ilvl="6" w:tplc="0419000F">
      <w:start w:val="1"/>
      <w:numFmt w:val="decimal"/>
      <w:lvlText w:val="%7."/>
      <w:lvlJc w:val="left"/>
      <w:pPr>
        <w:ind w:left="5388" w:hanging="360"/>
      </w:pPr>
    </w:lvl>
    <w:lvl w:ilvl="7" w:tplc="04190019">
      <w:start w:val="1"/>
      <w:numFmt w:val="lowerLetter"/>
      <w:lvlText w:val="%8."/>
      <w:lvlJc w:val="left"/>
      <w:pPr>
        <w:ind w:left="6108" w:hanging="360"/>
      </w:pPr>
    </w:lvl>
    <w:lvl w:ilvl="8" w:tplc="0419001B">
      <w:start w:val="1"/>
      <w:numFmt w:val="lowerRoman"/>
      <w:lvlText w:val="%9."/>
      <w:lvlJc w:val="right"/>
      <w:pPr>
        <w:ind w:left="6828" w:hanging="180"/>
      </w:pPr>
    </w:lvl>
  </w:abstractNum>
  <w:abstractNum w:abstractNumId="13">
    <w:nsid w:val="27FF1533"/>
    <w:multiLevelType w:val="hybridMultilevel"/>
    <w:tmpl w:val="18B4F2D4"/>
    <w:lvl w:ilvl="0" w:tplc="2D5A34E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9C22A6E"/>
    <w:multiLevelType w:val="hybridMultilevel"/>
    <w:tmpl w:val="5E7C3518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B3B4242"/>
    <w:multiLevelType w:val="multilevel"/>
    <w:tmpl w:val="45287C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2D31710E"/>
    <w:multiLevelType w:val="hybridMultilevel"/>
    <w:tmpl w:val="A1E8C0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348196D"/>
    <w:multiLevelType w:val="hybridMultilevel"/>
    <w:tmpl w:val="53E6F0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9326C81"/>
    <w:multiLevelType w:val="hybridMultilevel"/>
    <w:tmpl w:val="BF8A96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EED425D"/>
    <w:multiLevelType w:val="hybridMultilevel"/>
    <w:tmpl w:val="56D805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266126C"/>
    <w:multiLevelType w:val="hybridMultilevel"/>
    <w:tmpl w:val="626E87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8692817"/>
    <w:multiLevelType w:val="hybridMultilevel"/>
    <w:tmpl w:val="813C520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4A641CD4"/>
    <w:multiLevelType w:val="hybridMultilevel"/>
    <w:tmpl w:val="6C9AA70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4C407A3C"/>
    <w:multiLevelType w:val="hybridMultilevel"/>
    <w:tmpl w:val="472E3D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F245B8A"/>
    <w:multiLevelType w:val="hybridMultilevel"/>
    <w:tmpl w:val="FFF8650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6B648B8"/>
    <w:multiLevelType w:val="hybridMultilevel"/>
    <w:tmpl w:val="B9384C50"/>
    <w:lvl w:ilvl="0" w:tplc="2D5A34E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1EB67D54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680E828A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 w:hint="default"/>
      </w:rPr>
    </w:lvl>
    <w:lvl w:ilvl="3" w:tplc="8B54A276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 w:hint="default"/>
      </w:rPr>
    </w:lvl>
    <w:lvl w:ilvl="4" w:tplc="00FE7388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</w:rPr>
    </w:lvl>
    <w:lvl w:ilvl="5" w:tplc="A8320EE8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 w:hint="default"/>
      </w:rPr>
    </w:lvl>
    <w:lvl w:ilvl="6" w:tplc="46E8A65A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 w:hint="default"/>
      </w:rPr>
    </w:lvl>
    <w:lvl w:ilvl="7" w:tplc="56E87820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 w:hint="default"/>
      </w:rPr>
    </w:lvl>
    <w:lvl w:ilvl="8" w:tplc="CA525E76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 w:hint="default"/>
      </w:rPr>
    </w:lvl>
  </w:abstractNum>
  <w:abstractNum w:abstractNumId="26">
    <w:nsid w:val="58660566"/>
    <w:multiLevelType w:val="hybridMultilevel"/>
    <w:tmpl w:val="B8D65748"/>
    <w:lvl w:ilvl="0" w:tplc="2D5A34E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986260C"/>
    <w:multiLevelType w:val="hybridMultilevel"/>
    <w:tmpl w:val="562E92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12A6288"/>
    <w:multiLevelType w:val="hybridMultilevel"/>
    <w:tmpl w:val="70C48E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17E75DD"/>
    <w:multiLevelType w:val="hybridMultilevel"/>
    <w:tmpl w:val="DA325B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3CB2232"/>
    <w:multiLevelType w:val="hybridMultilevel"/>
    <w:tmpl w:val="1794CC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A505E76"/>
    <w:multiLevelType w:val="hybridMultilevel"/>
    <w:tmpl w:val="4B9C14F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AFC1459"/>
    <w:multiLevelType w:val="hybridMultilevel"/>
    <w:tmpl w:val="8B76B1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B934183"/>
    <w:multiLevelType w:val="hybridMultilevel"/>
    <w:tmpl w:val="E86AE2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17E49D1"/>
    <w:multiLevelType w:val="hybridMultilevel"/>
    <w:tmpl w:val="2D9E94BE"/>
    <w:lvl w:ilvl="0" w:tplc="A40AB0C6">
      <w:start w:val="1"/>
      <w:numFmt w:val="bullet"/>
      <w:lvlText w:val=""/>
      <w:lvlJc w:val="left"/>
      <w:pPr>
        <w:ind w:left="1126" w:hanging="360"/>
      </w:pPr>
      <w:rPr>
        <w:rFonts w:ascii="Symbol" w:eastAsia="Times New Roman" w:hAnsi="Symbol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72351ABF"/>
    <w:multiLevelType w:val="hybridMultilevel"/>
    <w:tmpl w:val="A34ADA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3450084"/>
    <w:multiLevelType w:val="hybridMultilevel"/>
    <w:tmpl w:val="E6C0FD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4E11F1E"/>
    <w:multiLevelType w:val="hybridMultilevel"/>
    <w:tmpl w:val="1236FA4C"/>
    <w:lvl w:ilvl="0" w:tplc="04190001">
      <w:start w:val="1"/>
      <w:numFmt w:val="bullet"/>
      <w:lvlText w:val=""/>
      <w:lvlJc w:val="left"/>
      <w:pPr>
        <w:ind w:left="176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4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28" w:hanging="360"/>
      </w:pPr>
      <w:rPr>
        <w:rFonts w:ascii="Wingdings" w:hAnsi="Wingdings" w:hint="default"/>
      </w:rPr>
    </w:lvl>
  </w:abstractNum>
  <w:abstractNum w:abstractNumId="38">
    <w:nsid w:val="7A310E32"/>
    <w:multiLevelType w:val="hybridMultilevel"/>
    <w:tmpl w:val="F0F6D3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AAF54ED"/>
    <w:multiLevelType w:val="hybridMultilevel"/>
    <w:tmpl w:val="8A82397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7D462D6C"/>
    <w:multiLevelType w:val="hybridMultilevel"/>
    <w:tmpl w:val="646ACA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22"/>
  </w:num>
  <w:num w:numId="3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  <w:num w:numId="5">
    <w:abstractNumId w:val="5"/>
  </w:num>
  <w:num w:numId="6">
    <w:abstractNumId w:val="31"/>
  </w:num>
  <w:num w:numId="7">
    <w:abstractNumId w:val="24"/>
  </w:num>
  <w:num w:numId="8">
    <w:abstractNumId w:val="4"/>
  </w:num>
  <w:num w:numId="9">
    <w:abstractNumId w:val="39"/>
  </w:num>
  <w:num w:numId="10">
    <w:abstractNumId w:val="3"/>
  </w:num>
  <w:num w:numId="11">
    <w:abstractNumId w:val="0"/>
  </w:num>
  <w:num w:numId="12">
    <w:abstractNumId w:val="18"/>
  </w:num>
  <w:num w:numId="13">
    <w:abstractNumId w:val="30"/>
  </w:num>
  <w:num w:numId="14">
    <w:abstractNumId w:val="33"/>
  </w:num>
  <w:num w:numId="15">
    <w:abstractNumId w:val="9"/>
  </w:num>
  <w:num w:numId="16">
    <w:abstractNumId w:val="35"/>
  </w:num>
  <w:num w:numId="1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2"/>
  </w:num>
  <w:num w:numId="19">
    <w:abstractNumId w:val="20"/>
  </w:num>
  <w:num w:numId="20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5"/>
  </w:num>
  <w:num w:numId="22">
    <w:abstractNumId w:val="15"/>
  </w:num>
  <w:num w:numId="2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6"/>
  </w:num>
  <w:num w:numId="25">
    <w:abstractNumId w:val="13"/>
  </w:num>
  <w:num w:numId="26">
    <w:abstractNumId w:val="3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8"/>
  </w:num>
  <w:num w:numId="28">
    <w:abstractNumId w:val="37"/>
  </w:num>
  <w:num w:numId="29">
    <w:abstractNumId w:val="7"/>
  </w:num>
  <w:num w:numId="30">
    <w:abstractNumId w:val="2"/>
  </w:num>
  <w:num w:numId="31">
    <w:abstractNumId w:val="36"/>
  </w:num>
  <w:num w:numId="32">
    <w:abstractNumId w:val="29"/>
  </w:num>
  <w:num w:numId="33">
    <w:abstractNumId w:val="6"/>
  </w:num>
  <w:num w:numId="34">
    <w:abstractNumId w:val="11"/>
  </w:num>
  <w:num w:numId="35">
    <w:abstractNumId w:val="14"/>
  </w:num>
  <w:num w:numId="36">
    <w:abstractNumId w:val="27"/>
  </w:num>
  <w:num w:numId="37">
    <w:abstractNumId w:val="10"/>
  </w:num>
  <w:num w:numId="38">
    <w:abstractNumId w:val="17"/>
  </w:num>
  <w:num w:numId="39">
    <w:abstractNumId w:val="40"/>
  </w:num>
  <w:num w:numId="40">
    <w:abstractNumId w:val="19"/>
  </w:num>
  <w:num w:numId="41">
    <w:abstractNumId w:val="32"/>
  </w:num>
  <w:num w:numId="42">
    <w:abstractNumId w:val="16"/>
  </w:num>
  <w:num w:numId="43">
    <w:abstractNumId w:val="28"/>
  </w:num>
  <w:num w:numId="44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533E6"/>
    <w:rsid w:val="00173356"/>
    <w:rsid w:val="00252C98"/>
    <w:rsid w:val="002775A7"/>
    <w:rsid w:val="00296739"/>
    <w:rsid w:val="002E75BD"/>
    <w:rsid w:val="0032605A"/>
    <w:rsid w:val="003322E3"/>
    <w:rsid w:val="004221EE"/>
    <w:rsid w:val="0051266A"/>
    <w:rsid w:val="00554473"/>
    <w:rsid w:val="00557DEC"/>
    <w:rsid w:val="00571741"/>
    <w:rsid w:val="00665278"/>
    <w:rsid w:val="00690885"/>
    <w:rsid w:val="00756FD0"/>
    <w:rsid w:val="007847EB"/>
    <w:rsid w:val="00846940"/>
    <w:rsid w:val="0086253F"/>
    <w:rsid w:val="00864231"/>
    <w:rsid w:val="00962915"/>
    <w:rsid w:val="009B0608"/>
    <w:rsid w:val="00A40DC9"/>
    <w:rsid w:val="00A533E6"/>
    <w:rsid w:val="00B1557C"/>
    <w:rsid w:val="00B43844"/>
    <w:rsid w:val="00B72480"/>
    <w:rsid w:val="00BC72D0"/>
    <w:rsid w:val="00C43E58"/>
    <w:rsid w:val="00CB1B5B"/>
    <w:rsid w:val="00D02ED3"/>
    <w:rsid w:val="00D7198C"/>
    <w:rsid w:val="00DB31FC"/>
    <w:rsid w:val="00DD2840"/>
    <w:rsid w:val="00E14809"/>
    <w:rsid w:val="00E615A7"/>
    <w:rsid w:val="00E6773A"/>
    <w:rsid w:val="00EA0883"/>
    <w:rsid w:val="00F658C7"/>
    <w:rsid w:val="00F92E5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F800188-C5A9-4DC6-9564-4FE99C56F2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B31FC"/>
  </w:style>
  <w:style w:type="paragraph" w:styleId="2">
    <w:name w:val="heading 2"/>
    <w:basedOn w:val="a"/>
    <w:next w:val="a"/>
    <w:link w:val="20"/>
    <w:semiHidden/>
    <w:unhideWhenUsed/>
    <w:qFormat/>
    <w:rsid w:val="00E6773A"/>
    <w:pPr>
      <w:keepNext/>
      <w:shd w:val="clear" w:color="auto" w:fill="FFFFFF"/>
      <w:autoSpaceDE w:val="0"/>
      <w:autoSpaceDN w:val="0"/>
      <w:adjustRightInd w:val="0"/>
      <w:spacing w:after="0" w:line="360" w:lineRule="auto"/>
      <w:outlineLvl w:val="1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paragraph" w:styleId="4">
    <w:name w:val="heading 4"/>
    <w:basedOn w:val="a"/>
    <w:next w:val="a"/>
    <w:link w:val="40"/>
    <w:semiHidden/>
    <w:unhideWhenUsed/>
    <w:qFormat/>
    <w:rsid w:val="00E6773A"/>
    <w:pPr>
      <w:keepNext/>
      <w:autoSpaceDE w:val="0"/>
      <w:autoSpaceDN w:val="0"/>
      <w:adjustRightInd w:val="0"/>
      <w:spacing w:after="0" w:line="360" w:lineRule="auto"/>
      <w:outlineLvl w:val="3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5">
    <w:name w:val="heading 5"/>
    <w:basedOn w:val="a"/>
    <w:next w:val="a"/>
    <w:link w:val="50"/>
    <w:semiHidden/>
    <w:unhideWhenUsed/>
    <w:qFormat/>
    <w:rsid w:val="00E6773A"/>
    <w:pPr>
      <w:keepNext/>
      <w:autoSpaceDE w:val="0"/>
      <w:autoSpaceDN w:val="0"/>
      <w:adjustRightInd w:val="0"/>
      <w:spacing w:after="0" w:line="360" w:lineRule="auto"/>
      <w:jc w:val="center"/>
      <w:outlineLvl w:val="4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semiHidden/>
    <w:rsid w:val="00E6773A"/>
    <w:rPr>
      <w:rFonts w:ascii="Times New Roman" w:eastAsia="Times New Roman" w:hAnsi="Times New Roman" w:cs="Times New Roman"/>
      <w:color w:val="000000"/>
      <w:sz w:val="28"/>
      <w:szCs w:val="28"/>
      <w:shd w:val="clear" w:color="auto" w:fill="FFFFFF"/>
      <w:lang w:eastAsia="ru-RU"/>
    </w:rPr>
  </w:style>
  <w:style w:type="character" w:customStyle="1" w:styleId="40">
    <w:name w:val="Заголовок 4 Знак"/>
    <w:basedOn w:val="a0"/>
    <w:link w:val="4"/>
    <w:semiHidden/>
    <w:rsid w:val="00E6773A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semiHidden/>
    <w:rsid w:val="00E6773A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3">
    <w:name w:val="No Spacing"/>
    <w:link w:val="a4"/>
    <w:qFormat/>
    <w:rsid w:val="00E6773A"/>
    <w:pPr>
      <w:spacing w:after="0" w:line="240" w:lineRule="auto"/>
    </w:pPr>
    <w:rPr>
      <w:rFonts w:ascii="Calibri" w:eastAsia="Calibri" w:hAnsi="Calibri" w:cs="Times New Roman"/>
    </w:rPr>
  </w:style>
  <w:style w:type="paragraph" w:styleId="a5">
    <w:name w:val="List Paragraph"/>
    <w:basedOn w:val="a"/>
    <w:link w:val="a6"/>
    <w:uiPriority w:val="34"/>
    <w:qFormat/>
    <w:rsid w:val="00E6773A"/>
    <w:pPr>
      <w:spacing w:after="200" w:line="276" w:lineRule="auto"/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styleId="HTML">
    <w:name w:val="HTML Preformatted"/>
    <w:basedOn w:val="a"/>
    <w:link w:val="HTML0"/>
    <w:rsid w:val="00E6773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E6773A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4">
    <w:name w:val="Без интервала Знак"/>
    <w:basedOn w:val="a0"/>
    <w:link w:val="a3"/>
    <w:locked/>
    <w:rsid w:val="00E6773A"/>
    <w:rPr>
      <w:rFonts w:ascii="Calibri" w:eastAsia="Calibri" w:hAnsi="Calibri" w:cs="Times New Roman"/>
    </w:rPr>
  </w:style>
  <w:style w:type="character" w:customStyle="1" w:styleId="a6">
    <w:name w:val="Абзац списка Знак"/>
    <w:link w:val="a5"/>
    <w:uiPriority w:val="34"/>
    <w:locked/>
    <w:rsid w:val="00E6773A"/>
    <w:rPr>
      <w:rFonts w:ascii="Calibri" w:eastAsia="Times New Roman" w:hAnsi="Calibri" w:cs="Times New Roman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E6773A"/>
  </w:style>
  <w:style w:type="paragraph" w:styleId="21">
    <w:name w:val="Body Text Indent 2"/>
    <w:basedOn w:val="a"/>
    <w:link w:val="22"/>
    <w:uiPriority w:val="99"/>
    <w:rsid w:val="00E6773A"/>
    <w:pPr>
      <w:spacing w:after="0" w:line="240" w:lineRule="auto"/>
      <w:ind w:firstLine="706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E6773A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7">
    <w:name w:val="Normal (Web)"/>
    <w:basedOn w:val="a"/>
    <w:uiPriority w:val="99"/>
    <w:unhideWhenUsed/>
    <w:rsid w:val="00E677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1">
    <w:name w:val="Нет списка11"/>
    <w:next w:val="a2"/>
    <w:uiPriority w:val="99"/>
    <w:semiHidden/>
    <w:unhideWhenUsed/>
    <w:rsid w:val="00E6773A"/>
  </w:style>
  <w:style w:type="character" w:styleId="a8">
    <w:name w:val="Hyperlink"/>
    <w:uiPriority w:val="99"/>
    <w:semiHidden/>
    <w:unhideWhenUsed/>
    <w:rsid w:val="00E6773A"/>
    <w:rPr>
      <w:color w:val="0000FF"/>
      <w:u w:val="single"/>
    </w:rPr>
  </w:style>
  <w:style w:type="character" w:customStyle="1" w:styleId="10">
    <w:name w:val="Просмотренная гиперссылка1"/>
    <w:basedOn w:val="a0"/>
    <w:uiPriority w:val="99"/>
    <w:semiHidden/>
    <w:unhideWhenUsed/>
    <w:rsid w:val="00E6773A"/>
    <w:rPr>
      <w:color w:val="800080"/>
      <w:u w:val="single"/>
    </w:rPr>
  </w:style>
  <w:style w:type="paragraph" w:customStyle="1" w:styleId="msonormal0">
    <w:name w:val="msonormal"/>
    <w:basedOn w:val="a"/>
    <w:uiPriority w:val="99"/>
    <w:rsid w:val="00E677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header"/>
    <w:basedOn w:val="a"/>
    <w:link w:val="aa"/>
    <w:uiPriority w:val="99"/>
    <w:semiHidden/>
    <w:unhideWhenUsed/>
    <w:rsid w:val="00E6773A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a">
    <w:name w:val="Верхний колонтитул Знак"/>
    <w:basedOn w:val="a0"/>
    <w:link w:val="a9"/>
    <w:uiPriority w:val="99"/>
    <w:semiHidden/>
    <w:rsid w:val="00E6773A"/>
    <w:rPr>
      <w:rFonts w:ascii="Calibri" w:eastAsia="Calibri" w:hAnsi="Calibri" w:cs="Times New Roman"/>
    </w:rPr>
  </w:style>
  <w:style w:type="paragraph" w:styleId="ab">
    <w:name w:val="footer"/>
    <w:basedOn w:val="a"/>
    <w:link w:val="ac"/>
    <w:uiPriority w:val="99"/>
    <w:semiHidden/>
    <w:unhideWhenUsed/>
    <w:rsid w:val="00E6773A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c">
    <w:name w:val="Нижний колонтитул Знак"/>
    <w:basedOn w:val="a0"/>
    <w:link w:val="ab"/>
    <w:uiPriority w:val="99"/>
    <w:semiHidden/>
    <w:rsid w:val="00E6773A"/>
    <w:rPr>
      <w:rFonts w:ascii="Calibri" w:eastAsia="Calibri" w:hAnsi="Calibri" w:cs="Times New Roman"/>
    </w:rPr>
  </w:style>
  <w:style w:type="paragraph" w:styleId="ad">
    <w:name w:val="Body Text"/>
    <w:basedOn w:val="a"/>
    <w:link w:val="ae"/>
    <w:uiPriority w:val="99"/>
    <w:semiHidden/>
    <w:unhideWhenUsed/>
    <w:rsid w:val="00E6773A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Основной текст Знак"/>
    <w:basedOn w:val="a0"/>
    <w:link w:val="ad"/>
    <w:uiPriority w:val="99"/>
    <w:semiHidden/>
    <w:rsid w:val="00E6773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6773A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4">
    <w:name w:val="Основной текст 2 Знак"/>
    <w:basedOn w:val="a0"/>
    <w:link w:val="23"/>
    <w:uiPriority w:val="99"/>
    <w:semiHidden/>
    <w:rsid w:val="00E6773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Document Map"/>
    <w:basedOn w:val="a"/>
    <w:link w:val="af0"/>
    <w:uiPriority w:val="99"/>
    <w:semiHidden/>
    <w:unhideWhenUsed/>
    <w:rsid w:val="00E6773A"/>
    <w:pPr>
      <w:spacing w:after="0" w:line="240" w:lineRule="auto"/>
    </w:pPr>
    <w:rPr>
      <w:rFonts w:ascii="Tahoma" w:eastAsia="Calibri" w:hAnsi="Tahoma" w:cs="Times New Roman"/>
      <w:sz w:val="16"/>
      <w:szCs w:val="16"/>
      <w:lang w:eastAsia="ru-RU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E6773A"/>
    <w:rPr>
      <w:rFonts w:ascii="Tahoma" w:eastAsia="Calibri" w:hAnsi="Tahoma" w:cs="Times New Roman"/>
      <w:sz w:val="16"/>
      <w:szCs w:val="16"/>
      <w:lang w:eastAsia="ru-RU"/>
    </w:rPr>
  </w:style>
  <w:style w:type="paragraph" w:styleId="af1">
    <w:name w:val="Balloon Text"/>
    <w:basedOn w:val="a"/>
    <w:link w:val="af2"/>
    <w:uiPriority w:val="99"/>
    <w:semiHidden/>
    <w:unhideWhenUsed/>
    <w:rsid w:val="00E6773A"/>
    <w:pPr>
      <w:spacing w:after="0" w:line="240" w:lineRule="auto"/>
    </w:pPr>
    <w:rPr>
      <w:rFonts w:ascii="Tahoma" w:eastAsia="Calibri" w:hAnsi="Tahoma" w:cs="Times New Roman"/>
      <w:sz w:val="16"/>
      <w:szCs w:val="16"/>
      <w:lang w:eastAsia="ru-RU"/>
    </w:rPr>
  </w:style>
  <w:style w:type="character" w:customStyle="1" w:styleId="af2">
    <w:name w:val="Текст выноски Знак"/>
    <w:basedOn w:val="a0"/>
    <w:link w:val="af1"/>
    <w:uiPriority w:val="99"/>
    <w:semiHidden/>
    <w:rsid w:val="00E6773A"/>
    <w:rPr>
      <w:rFonts w:ascii="Tahoma" w:eastAsia="Calibri" w:hAnsi="Tahoma" w:cs="Times New Roman"/>
      <w:sz w:val="16"/>
      <w:szCs w:val="16"/>
      <w:lang w:eastAsia="ru-RU"/>
    </w:rPr>
  </w:style>
  <w:style w:type="paragraph" w:customStyle="1" w:styleId="c15">
    <w:name w:val="c15"/>
    <w:basedOn w:val="a"/>
    <w:uiPriority w:val="99"/>
    <w:rsid w:val="00E677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3">
    <w:name w:val="Основной текст_"/>
    <w:link w:val="12"/>
    <w:locked/>
    <w:rsid w:val="00E6773A"/>
    <w:rPr>
      <w:spacing w:val="-2"/>
      <w:sz w:val="18"/>
      <w:szCs w:val="18"/>
      <w:shd w:val="clear" w:color="auto" w:fill="FFFFFF"/>
    </w:rPr>
  </w:style>
  <w:style w:type="paragraph" w:customStyle="1" w:styleId="12">
    <w:name w:val="Основной текст1"/>
    <w:basedOn w:val="a"/>
    <w:link w:val="af3"/>
    <w:rsid w:val="00E6773A"/>
    <w:pPr>
      <w:widowControl w:val="0"/>
      <w:shd w:val="clear" w:color="auto" w:fill="FFFFFF"/>
      <w:spacing w:after="0" w:line="206" w:lineRule="exact"/>
    </w:pPr>
    <w:rPr>
      <w:spacing w:val="-2"/>
      <w:sz w:val="18"/>
      <w:szCs w:val="18"/>
    </w:rPr>
  </w:style>
  <w:style w:type="paragraph" w:customStyle="1" w:styleId="Default">
    <w:name w:val="Default"/>
    <w:uiPriority w:val="99"/>
    <w:rsid w:val="00E6773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13">
    <w:name w:val="Без интервала1"/>
    <w:uiPriority w:val="99"/>
    <w:rsid w:val="00E6773A"/>
    <w:pPr>
      <w:suppressAutoHyphens/>
      <w:spacing w:after="0" w:line="240" w:lineRule="auto"/>
    </w:pPr>
    <w:rPr>
      <w:rFonts w:ascii="Calibri" w:eastAsia="Times New Roman" w:hAnsi="Calibri" w:cs="Calibri"/>
      <w:lang w:eastAsia="zh-CN"/>
    </w:rPr>
  </w:style>
  <w:style w:type="paragraph" w:customStyle="1" w:styleId="25">
    <w:name w:val="Без интервала2"/>
    <w:uiPriority w:val="99"/>
    <w:rsid w:val="00E6773A"/>
    <w:pPr>
      <w:suppressAutoHyphens/>
      <w:spacing w:after="0" w:line="240" w:lineRule="auto"/>
    </w:pPr>
    <w:rPr>
      <w:rFonts w:ascii="Calibri" w:eastAsia="Times New Roman" w:hAnsi="Calibri" w:cs="Calibri"/>
      <w:lang w:eastAsia="zh-CN"/>
    </w:rPr>
  </w:style>
  <w:style w:type="paragraph" w:customStyle="1" w:styleId="c6">
    <w:name w:val="c6"/>
    <w:basedOn w:val="a"/>
    <w:uiPriority w:val="99"/>
    <w:rsid w:val="00E677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">
    <w:name w:val="c11"/>
    <w:basedOn w:val="a"/>
    <w:uiPriority w:val="99"/>
    <w:rsid w:val="00E677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6">
    <w:name w:val="c16"/>
    <w:basedOn w:val="a"/>
    <w:uiPriority w:val="99"/>
    <w:rsid w:val="00E677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7">
    <w:name w:val="c27"/>
    <w:basedOn w:val="a0"/>
    <w:rsid w:val="00E6773A"/>
  </w:style>
  <w:style w:type="character" w:customStyle="1" w:styleId="c2">
    <w:name w:val="c2"/>
    <w:basedOn w:val="a0"/>
    <w:rsid w:val="00E6773A"/>
  </w:style>
  <w:style w:type="character" w:customStyle="1" w:styleId="c1">
    <w:name w:val="c1"/>
    <w:basedOn w:val="a0"/>
    <w:rsid w:val="00E6773A"/>
  </w:style>
  <w:style w:type="character" w:customStyle="1" w:styleId="apple-converted-space">
    <w:name w:val="apple-converted-space"/>
    <w:basedOn w:val="a0"/>
    <w:rsid w:val="00E6773A"/>
  </w:style>
  <w:style w:type="character" w:customStyle="1" w:styleId="c3">
    <w:name w:val="c3"/>
    <w:basedOn w:val="a0"/>
    <w:rsid w:val="00E6773A"/>
  </w:style>
  <w:style w:type="table" w:styleId="af4">
    <w:name w:val="Table Grid"/>
    <w:basedOn w:val="a1"/>
    <w:uiPriority w:val="39"/>
    <w:rsid w:val="00E6773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FollowedHyperlink"/>
    <w:basedOn w:val="a0"/>
    <w:uiPriority w:val="99"/>
    <w:semiHidden/>
    <w:unhideWhenUsed/>
    <w:rsid w:val="00E6773A"/>
    <w:rPr>
      <w:color w:val="954F72" w:themeColor="followedHyperlink"/>
      <w:u w:val="single"/>
    </w:rPr>
  </w:style>
  <w:style w:type="paragraph" w:customStyle="1" w:styleId="c19">
    <w:name w:val="c19"/>
    <w:basedOn w:val="a"/>
    <w:rsid w:val="005717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">
    <w:name w:val="c9"/>
    <w:basedOn w:val="a"/>
    <w:rsid w:val="005717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0">
    <w:name w:val="c50"/>
    <w:basedOn w:val="a"/>
    <w:rsid w:val="005717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8">
    <w:name w:val="c18"/>
    <w:basedOn w:val="a"/>
    <w:rsid w:val="005717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7">
    <w:name w:val="c17"/>
    <w:basedOn w:val="a0"/>
    <w:rsid w:val="00571741"/>
  </w:style>
  <w:style w:type="character" w:customStyle="1" w:styleId="c14">
    <w:name w:val="c14"/>
    <w:basedOn w:val="a0"/>
    <w:rsid w:val="00571741"/>
  </w:style>
  <w:style w:type="character" w:customStyle="1" w:styleId="c23">
    <w:name w:val="c23"/>
    <w:basedOn w:val="a0"/>
    <w:rsid w:val="00571741"/>
  </w:style>
  <w:style w:type="paragraph" w:customStyle="1" w:styleId="c55">
    <w:name w:val="c55"/>
    <w:basedOn w:val="a"/>
    <w:rsid w:val="005717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9">
    <w:name w:val="c69"/>
    <w:basedOn w:val="a"/>
    <w:rsid w:val="005717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68">
    <w:name w:val="c68"/>
    <w:basedOn w:val="a"/>
    <w:rsid w:val="005717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665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</TotalTime>
  <Pages>1</Pages>
  <Words>4723</Words>
  <Characters>26925</Characters>
  <Application>Microsoft Office Word</Application>
  <DocSecurity>0</DocSecurity>
  <Lines>224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Khamitov Airat</dc:creator>
  <cp:keywords/>
  <dc:description/>
  <cp:lastModifiedBy>Альбина</cp:lastModifiedBy>
  <cp:revision>26</cp:revision>
  <cp:lastPrinted>2019-02-04T07:35:00Z</cp:lastPrinted>
  <dcterms:created xsi:type="dcterms:W3CDTF">2018-09-30T16:30:00Z</dcterms:created>
  <dcterms:modified xsi:type="dcterms:W3CDTF">2020-11-05T04:48:00Z</dcterms:modified>
</cp:coreProperties>
</file>