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88" w:rsidRDefault="00D02088" w:rsidP="006C640E">
      <w:pPr>
        <w:jc w:val="center"/>
        <w:rPr>
          <w:rFonts w:ascii="Times New Roman" w:hAnsi="Times New Roman"/>
          <w:b/>
          <w:sz w:val="24"/>
          <w:szCs w:val="24"/>
        </w:rPr>
      </w:pPr>
      <w:r w:rsidRPr="00D02088">
        <w:rPr>
          <w:rFonts w:ascii="Times New Roman" w:hAnsi="Times New Roman"/>
          <w:b/>
          <w:noProof/>
          <w:sz w:val="24"/>
          <w:szCs w:val="24"/>
          <w:lang w:eastAsia="ko-KR"/>
        </w:rPr>
        <w:drawing>
          <wp:inline distT="0" distB="0" distL="0" distR="0">
            <wp:extent cx="6479540" cy="8906393"/>
            <wp:effectExtent l="0" t="0" r="0" b="9525"/>
            <wp:docPr id="1" name="Рисунок 1" descr="C:\Users\Admin\Desktop\сканы СГ\1 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СГ\1 005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088" w:rsidRDefault="00D02088" w:rsidP="006C64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2088" w:rsidRDefault="00D02088" w:rsidP="006C640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40219" w:rsidRDefault="00887C40" w:rsidP="006C640E">
      <w:pPr>
        <w:pStyle w:val="a4"/>
        <w:numPr>
          <w:ilvl w:val="0"/>
          <w:numId w:val="1"/>
        </w:numPr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740219" w:rsidRDefault="00740219" w:rsidP="0074021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-выделять основные задачи по реализации поставленной цели в проекте и исследовательской работе;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-распознавать проблемы и ставить вопросы, формулировать на основании полученных результатов;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-отличать факты от суждений, мнений и оценок;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-оценивать ресурсы, в том числе и </w:t>
      </w:r>
      <w:proofErr w:type="gramStart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нематериальные(</w:t>
      </w:r>
      <w:proofErr w:type="gramEnd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-работать с литературой, выделять главное;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-оформлять результаты своего исследования или отчет о выполнении проекта;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-грамотно, кратко и четко высказывать свои мысли, уметь отвечать на вопросы и аргументировать ответы;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-владению понятийным аппаратом проектно-исследовательской деятельности;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-применению знания технологии выполнения самостоятельного исследования;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-грамотно использовать в своей работе литературные данные и материалы сайтов </w:t>
      </w:r>
      <w:proofErr w:type="spellStart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Internet</w:t>
      </w:r>
      <w:proofErr w:type="spellEnd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-соблюдать правила оформления исследовательской работы и отчета о выполнении проекта;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-иллюстрировать полученные результаты, применяя статистику и современные информационные технологии;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-осознанно соблюдать правила сбора материала и его обработки и анализа;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-·прогнозировать результаты выполнения работ и проектов, самостоятельно и совместно с другими авторами разрабатывать систему параметров и </w:t>
      </w:r>
      <w:proofErr w:type="gramStart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критериев оценки эффективности</w:t>
      </w:r>
      <w:proofErr w:type="gramEnd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продуктивности реализации проекта или исследования на каждом этапе реализации и по завершении работы;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отслеживать и принимать во внимание тенденции развития различных видов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 научных, учитывать их при постановке собственных целей;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-осознавать свою ответственность за достоверность полученных знаний, за качество выполненного проекта.</w:t>
      </w:r>
    </w:p>
    <w:p w:rsidR="00887C40" w:rsidRPr="00887C40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887C40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Личностные, метапредметные и предметные результаты освоения учебного предмета</w:t>
      </w:r>
    </w:p>
    <w:p w:rsidR="00887C40" w:rsidRPr="000E0594" w:rsidRDefault="00887C40" w:rsidP="000E0594">
      <w:pPr>
        <w:rPr>
          <w:rFonts w:ascii="Times New Roman" w:hAnsi="Times New Roman"/>
          <w:sz w:val="24"/>
          <w:szCs w:val="24"/>
          <w:lang w:eastAsia="ru-RU"/>
        </w:rPr>
      </w:pPr>
      <w:r w:rsidRPr="000E0594">
        <w:rPr>
          <w:rFonts w:ascii="Times New Roman" w:hAnsi="Times New Roman"/>
          <w:sz w:val="24"/>
          <w:szCs w:val="24"/>
          <w:lang w:eastAsia="ru-RU"/>
        </w:rPr>
        <w:t>Стандарт устанавливает требования к результатам освоения обучающимися основной образовательной программы:</w:t>
      </w:r>
    </w:p>
    <w:p w:rsidR="00887C40" w:rsidRPr="000E0594" w:rsidRDefault="00887C40" w:rsidP="000E0594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r w:rsidRPr="000E0594">
        <w:rPr>
          <w:rFonts w:ascii="Times New Roman" w:hAnsi="Times New Roman"/>
          <w:sz w:val="24"/>
          <w:szCs w:val="24"/>
          <w:lang w:eastAsia="ru-RU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887C40" w:rsidRPr="000E0594" w:rsidRDefault="00887C40" w:rsidP="000E0594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E0594">
        <w:rPr>
          <w:rFonts w:ascii="Times New Roman" w:hAnsi="Times New Roman"/>
          <w:sz w:val="24"/>
          <w:szCs w:val="24"/>
          <w:lang w:eastAsia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887C40" w:rsidRPr="000E0594" w:rsidRDefault="00887C40" w:rsidP="000E0594">
      <w:pPr>
        <w:pStyle w:val="a6"/>
        <w:numPr>
          <w:ilvl w:val="0"/>
          <w:numId w:val="8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E0594">
        <w:rPr>
          <w:rFonts w:ascii="Times New Roman" w:hAnsi="Times New Roman"/>
          <w:sz w:val="24"/>
          <w:szCs w:val="24"/>
          <w:lang w:eastAsia="ru-RU"/>
        </w:rPr>
        <w:t>предметным</w:t>
      </w:r>
      <w:proofErr w:type="gramEnd"/>
      <w:r w:rsidRPr="000E0594">
        <w:rPr>
          <w:rFonts w:ascii="Times New Roman" w:hAnsi="Times New Roman"/>
          <w:sz w:val="24"/>
          <w:szCs w:val="24"/>
          <w:lang w:eastAsia="ru-RU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освоения основной образовательной программы должны отражать: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готовность к служению Отечеству, его защите;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нравственное сознание и поведение на основе усвоения общечеловеческих ценностей;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освоения основной образовательной программы должны отражать: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87C40" w:rsidRPr="000E0594" w:rsidRDefault="00887C40" w:rsidP="006C640E">
      <w:pPr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887C40" w:rsidRPr="000E0594" w:rsidRDefault="00887C40" w:rsidP="006C640E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gramEnd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887C40" w:rsidRPr="000E0594" w:rsidRDefault="00887C40" w:rsidP="006C640E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</w:t>
      </w:r>
      <w:proofErr w:type="gramEnd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инновационной, аналитической, творческой, интеллектуальной деятельности;</w:t>
      </w:r>
    </w:p>
    <w:p w:rsidR="00887C40" w:rsidRPr="000E0594" w:rsidRDefault="00887C40" w:rsidP="006C640E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gramEnd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87C40" w:rsidRPr="000E0594" w:rsidRDefault="00887C40" w:rsidP="006C640E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</w:t>
      </w:r>
      <w:proofErr w:type="gramEnd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87C40" w:rsidRPr="000E0594" w:rsidRDefault="00887C40" w:rsidP="006C640E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Предметные результаты </w:t>
      </w: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основной образовательной программы должны отражать:</w:t>
      </w:r>
    </w:p>
    <w:p w:rsidR="00887C40" w:rsidRPr="000E0594" w:rsidRDefault="00887C40" w:rsidP="006C640E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</w:t>
      </w:r>
      <w:proofErr w:type="gramEnd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методологии исследовательской и проектной деятельности;</w:t>
      </w:r>
    </w:p>
    <w:p w:rsidR="00887C40" w:rsidRPr="000E0594" w:rsidRDefault="00BA5D65" w:rsidP="006C640E">
      <w:pPr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структуру</w:t>
      </w:r>
      <w:proofErr w:type="gramEnd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правила оформления исследовательской и проектной работы;</w:t>
      </w:r>
    </w:p>
    <w:p w:rsidR="00887C40" w:rsidRPr="000E0594" w:rsidRDefault="00887C40" w:rsidP="006C640E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</w:t>
      </w:r>
      <w:proofErr w:type="gramEnd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формулировки темы исследовательской и проектной работы, доказывать ее актуальность;</w:t>
      </w:r>
    </w:p>
    <w:p w:rsidR="00887C40" w:rsidRPr="000E0594" w:rsidRDefault="00887C40" w:rsidP="006C640E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</w:t>
      </w:r>
      <w:proofErr w:type="gramEnd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составлять индивидуальный план исследовательской и проектной работы;</w:t>
      </w:r>
    </w:p>
    <w:p w:rsidR="00887C40" w:rsidRPr="000E0594" w:rsidRDefault="00887C40" w:rsidP="006C640E">
      <w:pPr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</w:t>
      </w:r>
      <w:proofErr w:type="gramEnd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 и предмет исследовательской и проектной работы;</w:t>
      </w:r>
    </w:p>
    <w:p w:rsidR="00887C40" w:rsidRPr="000E0594" w:rsidRDefault="00887C40" w:rsidP="006C640E">
      <w:pPr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цель и задачи исследовательской и проектной работы;</w:t>
      </w:r>
    </w:p>
    <w:p w:rsidR="00887C40" w:rsidRPr="000E0594" w:rsidRDefault="00887C40" w:rsidP="006C640E">
      <w:pPr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</w:t>
      </w:r>
      <w:proofErr w:type="gramStart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</w:t>
      </w:r>
      <w:proofErr w:type="gramEnd"/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различными источниками, в том числе с первоисточниками, грамотно их </w:t>
      </w:r>
      <w:r w:rsidR="00BA5D65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цитировать, оформлять библиографические ссылки, составлять библиографический список по проблеме;</w:t>
      </w:r>
    </w:p>
    <w:p w:rsidR="00887C40" w:rsidRPr="000E0594" w:rsidRDefault="00BA5D65" w:rsidP="006C640E">
      <w:pPr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</w:t>
      </w:r>
      <w:proofErr w:type="gramEnd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применять на практике методы исследовательской деятельности адекватные задачам исследования;</w:t>
      </w:r>
    </w:p>
    <w:p w:rsidR="00887C40" w:rsidRPr="000E0594" w:rsidRDefault="00BA5D65" w:rsidP="006C640E">
      <w:pPr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оформлять</w:t>
      </w:r>
      <w:proofErr w:type="gramEnd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теоретические и экспериментальные результаты исследовательской и проектной работы;</w:t>
      </w:r>
    </w:p>
    <w:p w:rsidR="00887C40" w:rsidRPr="000E0594" w:rsidRDefault="00BA5D65" w:rsidP="006C640E">
      <w:pPr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рецензировать</w:t>
      </w:r>
      <w:proofErr w:type="gramEnd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чужую исследовательскую или проектную работы;</w:t>
      </w:r>
    </w:p>
    <w:p w:rsidR="00887C40" w:rsidRPr="000E0594" w:rsidRDefault="00BA5D65" w:rsidP="006C640E">
      <w:pPr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</w:t>
      </w:r>
      <w:proofErr w:type="gramEnd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биологическими, экологическими и социальными явлениями;</w:t>
      </w:r>
    </w:p>
    <w:p w:rsidR="00887C40" w:rsidRPr="000E0594" w:rsidRDefault="00BA5D65" w:rsidP="006C640E">
      <w:pPr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</w:t>
      </w:r>
      <w:proofErr w:type="gramEnd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наблюдений, обсуждения полученных фактов;</w:t>
      </w:r>
    </w:p>
    <w:p w:rsidR="00887C40" w:rsidRPr="000E0594" w:rsidRDefault="00BA5D65" w:rsidP="006C640E">
      <w:pPr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</w:t>
      </w:r>
      <w:proofErr w:type="gramEnd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опыт в соответствии с задачами, объяснить результаты;</w:t>
      </w:r>
    </w:p>
    <w:p w:rsidR="00887C40" w:rsidRPr="000E0594" w:rsidRDefault="00BA5D65" w:rsidP="006C640E">
      <w:pPr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</w:t>
      </w:r>
      <w:proofErr w:type="gramEnd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измерения с помощью различных приборов;</w:t>
      </w:r>
    </w:p>
    <w:p w:rsidR="00887C40" w:rsidRPr="000E0594" w:rsidRDefault="00BA5D65" w:rsidP="006C640E">
      <w:pPr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</w:t>
      </w:r>
      <w:proofErr w:type="gramEnd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письменные инструкции правил безопасности;</w:t>
      </w:r>
    </w:p>
    <w:p w:rsidR="00887C40" w:rsidRPr="000E0594" w:rsidRDefault="00BA5D65" w:rsidP="006C640E">
      <w:pPr>
        <w:spacing w:after="15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оформлять</w:t>
      </w:r>
      <w:proofErr w:type="gramEnd"/>
      <w:r w:rsidR="00887C40"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исследования с помощью описания фактов, составления простых таблиц, графиков, формулирования выводов.</w:t>
      </w:r>
    </w:p>
    <w:p w:rsidR="00887C40" w:rsidRPr="000E0594" w:rsidRDefault="00887C40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5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окончании изучения курса учащиеся должны владеть понятиями: </w:t>
      </w:r>
      <w:r w:rsidRPr="000E05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:rsidR="00887C40" w:rsidRPr="000E0594" w:rsidRDefault="00887C40" w:rsidP="0074021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87C40" w:rsidRDefault="00887C40" w:rsidP="0074021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40219" w:rsidRDefault="00740219" w:rsidP="00BA5D65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751AA">
        <w:rPr>
          <w:rFonts w:ascii="Times New Roman" w:hAnsi="Times New Roman"/>
          <w:b/>
          <w:sz w:val="24"/>
          <w:szCs w:val="24"/>
        </w:rPr>
        <w:t>Содержан</w:t>
      </w:r>
      <w:r w:rsidR="00BA5D65">
        <w:rPr>
          <w:rFonts w:ascii="Times New Roman" w:hAnsi="Times New Roman"/>
          <w:b/>
          <w:sz w:val="24"/>
          <w:szCs w:val="24"/>
        </w:rPr>
        <w:t>ие учебного предмета</w:t>
      </w:r>
    </w:p>
    <w:p w:rsidR="006C640E" w:rsidRDefault="006C640E" w:rsidP="006C640E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</w:p>
    <w:p w:rsidR="006C640E" w:rsidRPr="008A0F8B" w:rsidRDefault="006C640E" w:rsidP="006C640E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1. Введение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Инициализация проекта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Инициализация проекта, курсовой работы, исследования. Конструирование темы и проблемы проекта, курсовой работы. Проектный замысел. Критерии безотметочной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Методические рекомендации по написанию и оформлению курсовых работ, проектов, исследовательских работ.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проектов, курсовых и исследовательских работ.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переработки чужого текста. Понятия: конспект, тезисы, реферат, аннотация, рецензия.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информационных технологий в исследовании, проекте, курсовых работах. 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Оформление промежуточных результатов проектной деятельности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1. Введение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Управление оформлением и завершением проектов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Защита результатов проектной деятельности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6C640E" w:rsidRPr="008A0F8B" w:rsidRDefault="006C640E" w:rsidP="006C640E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F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 Рефлексия проектной деятельности</w:t>
      </w:r>
    </w:p>
    <w:p w:rsidR="00BA5D65" w:rsidRPr="008A0F8B" w:rsidRDefault="006C640E" w:rsidP="006C640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A0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Рефлексия проектной деятельности. Дальнейшее планирование осуществления проектов</w:t>
      </w:r>
    </w:p>
    <w:p w:rsidR="00BA5D65" w:rsidRPr="008A0F8B" w:rsidRDefault="00BA5D65" w:rsidP="006C640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A5D65" w:rsidRDefault="00BA5D65" w:rsidP="006C640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40219" w:rsidRPr="00BC6D6C" w:rsidRDefault="00740219" w:rsidP="006C640E">
      <w:pPr>
        <w:pStyle w:val="a6"/>
        <w:numPr>
          <w:ilvl w:val="0"/>
          <w:numId w:val="1"/>
        </w:numPr>
        <w:spacing w:after="3" w:line="259" w:lineRule="auto"/>
        <w:ind w:right="256"/>
        <w:jc w:val="both"/>
        <w:rPr>
          <w:rFonts w:ascii="Times New Roman" w:eastAsia="Times New Roman" w:hAnsi="Times New Roman"/>
          <w:color w:val="000000"/>
          <w:sz w:val="24"/>
        </w:rPr>
      </w:pPr>
      <w:r w:rsidRPr="00BC6D6C">
        <w:rPr>
          <w:rFonts w:ascii="Times New Roman" w:eastAsia="Times New Roman" w:hAnsi="Times New Roman"/>
          <w:b/>
          <w:color w:val="000000"/>
          <w:sz w:val="24"/>
        </w:rPr>
        <w:t xml:space="preserve">Тематическое планирование с </w:t>
      </w:r>
      <w:r w:rsidR="00BC6D6C">
        <w:rPr>
          <w:rFonts w:ascii="Times New Roman" w:eastAsia="Times New Roman" w:hAnsi="Times New Roman"/>
          <w:b/>
          <w:color w:val="000000"/>
          <w:sz w:val="24"/>
        </w:rPr>
        <w:t>указанием количества часов, отводимых на освоение каждой темы</w:t>
      </w:r>
      <w:r w:rsidRPr="00BC6D6C">
        <w:rPr>
          <w:rFonts w:ascii="Times New Roman" w:eastAsia="Times New Roman" w:hAnsi="Times New Roman"/>
          <w:b/>
          <w:color w:val="000000"/>
          <w:sz w:val="24"/>
        </w:rPr>
        <w:t>.</w:t>
      </w:r>
    </w:p>
    <w:p w:rsidR="00BC6D6C" w:rsidRDefault="00BC6D6C" w:rsidP="006C640E">
      <w:pPr>
        <w:spacing w:after="0" w:line="259" w:lineRule="auto"/>
        <w:ind w:left="413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tbl>
      <w:tblPr>
        <w:tblStyle w:val="a8"/>
        <w:tblW w:w="10341" w:type="dxa"/>
        <w:tblInd w:w="-147" w:type="dxa"/>
        <w:tblLook w:val="04A0" w:firstRow="1" w:lastRow="0" w:firstColumn="1" w:lastColumn="0" w:noHBand="0" w:noVBand="1"/>
      </w:tblPr>
      <w:tblGrid>
        <w:gridCol w:w="540"/>
        <w:gridCol w:w="2721"/>
        <w:gridCol w:w="4819"/>
        <w:gridCol w:w="1134"/>
        <w:gridCol w:w="1127"/>
      </w:tblGrid>
      <w:tr w:rsidR="006C640E" w:rsidTr="006C640E">
        <w:tc>
          <w:tcPr>
            <w:tcW w:w="540" w:type="dxa"/>
            <w:vMerge w:val="restart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2721" w:type="dxa"/>
            <w:vMerge w:val="restart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Раздел</w:t>
            </w:r>
          </w:p>
        </w:tc>
        <w:tc>
          <w:tcPr>
            <w:tcW w:w="4819" w:type="dxa"/>
            <w:vMerge w:val="restart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Темы</w:t>
            </w:r>
          </w:p>
        </w:tc>
        <w:tc>
          <w:tcPr>
            <w:tcW w:w="2261" w:type="dxa"/>
            <w:gridSpan w:val="2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Кол-во часов</w:t>
            </w:r>
          </w:p>
        </w:tc>
      </w:tr>
      <w:tr w:rsidR="006C640E" w:rsidTr="00C57ADC">
        <w:tc>
          <w:tcPr>
            <w:tcW w:w="540" w:type="dxa"/>
            <w:vMerge/>
          </w:tcPr>
          <w:p w:rsidR="006C640E" w:rsidRPr="00BC6D6C" w:rsidRDefault="006C640E" w:rsidP="006C640E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721" w:type="dxa"/>
            <w:vMerge/>
            <w:tcBorders>
              <w:bottom w:val="single" w:sz="6" w:space="0" w:color="000001"/>
            </w:tcBorders>
            <w:shd w:val="clear" w:color="auto" w:fill="auto"/>
          </w:tcPr>
          <w:p w:rsidR="006C640E" w:rsidRPr="00CD20C3" w:rsidRDefault="006C640E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vMerge/>
          </w:tcPr>
          <w:p w:rsidR="006C640E" w:rsidRPr="00BC6D6C" w:rsidRDefault="006C640E" w:rsidP="006C640E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6C640E" w:rsidRPr="00BC6D6C" w:rsidRDefault="006C640E" w:rsidP="006C640E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127" w:type="dxa"/>
          </w:tcPr>
          <w:p w:rsidR="006C640E" w:rsidRPr="00BC6D6C" w:rsidRDefault="006C640E" w:rsidP="006C640E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 класс</w:t>
            </w:r>
          </w:p>
        </w:tc>
      </w:tr>
      <w:tr w:rsidR="006C640E" w:rsidTr="00C57ADC">
        <w:tc>
          <w:tcPr>
            <w:tcW w:w="540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C640E" w:rsidRPr="00CD20C3" w:rsidRDefault="006C640E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D20C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4819" w:type="dxa"/>
          </w:tcPr>
          <w:p w:rsidR="006C640E" w:rsidRPr="00BC6D6C" w:rsidRDefault="006C640E" w:rsidP="006C640E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27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</w:tr>
      <w:tr w:rsidR="006C640E" w:rsidTr="00C57ADC">
        <w:tc>
          <w:tcPr>
            <w:tcW w:w="540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C640E" w:rsidRPr="00CD20C3" w:rsidRDefault="006C640E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D20C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Инициализация проекта</w:t>
            </w:r>
          </w:p>
        </w:tc>
        <w:tc>
          <w:tcPr>
            <w:tcW w:w="4819" w:type="dxa"/>
          </w:tcPr>
          <w:p w:rsidR="006C640E" w:rsidRPr="00BC6D6C" w:rsidRDefault="006C640E" w:rsidP="006C640E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27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6C640E" w:rsidTr="00C57ADC">
        <w:tc>
          <w:tcPr>
            <w:tcW w:w="540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C640E" w:rsidRPr="00CD20C3" w:rsidRDefault="006C640E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D20C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Оформление промежуточных результатов проектной деятельности</w:t>
            </w:r>
          </w:p>
        </w:tc>
        <w:tc>
          <w:tcPr>
            <w:tcW w:w="4819" w:type="dxa"/>
          </w:tcPr>
          <w:p w:rsidR="006C640E" w:rsidRPr="00BC6D6C" w:rsidRDefault="006C640E" w:rsidP="006C640E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27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6C640E" w:rsidTr="00C57ADC">
        <w:tc>
          <w:tcPr>
            <w:tcW w:w="540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C640E" w:rsidRPr="00CD20C3" w:rsidRDefault="006C640E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D20C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Управление оформлением и завершением проектов</w:t>
            </w:r>
          </w:p>
        </w:tc>
        <w:tc>
          <w:tcPr>
            <w:tcW w:w="4819" w:type="dxa"/>
          </w:tcPr>
          <w:p w:rsidR="006C640E" w:rsidRPr="00BC6D6C" w:rsidRDefault="006C640E" w:rsidP="006C640E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27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</w:p>
        </w:tc>
      </w:tr>
      <w:tr w:rsidR="006C640E" w:rsidTr="00C57ADC">
        <w:tc>
          <w:tcPr>
            <w:tcW w:w="540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C640E" w:rsidRPr="00CD20C3" w:rsidRDefault="006C640E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CD20C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Защита результатов проектной деятельности</w:t>
            </w:r>
          </w:p>
        </w:tc>
        <w:tc>
          <w:tcPr>
            <w:tcW w:w="4819" w:type="dxa"/>
          </w:tcPr>
          <w:p w:rsidR="006C640E" w:rsidRPr="00BC6D6C" w:rsidRDefault="006C640E" w:rsidP="006C640E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27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</w:tr>
      <w:tr w:rsidR="006C640E" w:rsidTr="006C640E">
        <w:tc>
          <w:tcPr>
            <w:tcW w:w="540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1" w:type="dxa"/>
          </w:tcPr>
          <w:p w:rsidR="006C640E" w:rsidRPr="00BC6D6C" w:rsidRDefault="006C640E" w:rsidP="006C640E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D20C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Рефлексия проектной деятельности</w:t>
            </w:r>
          </w:p>
        </w:tc>
        <w:tc>
          <w:tcPr>
            <w:tcW w:w="4819" w:type="dxa"/>
          </w:tcPr>
          <w:p w:rsidR="006C640E" w:rsidRPr="00BC6D6C" w:rsidRDefault="006C640E" w:rsidP="006C640E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27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</w:tr>
      <w:tr w:rsidR="006C640E" w:rsidTr="006C640E">
        <w:tc>
          <w:tcPr>
            <w:tcW w:w="540" w:type="dxa"/>
          </w:tcPr>
          <w:p w:rsidR="006C640E" w:rsidRPr="00BC6D6C" w:rsidRDefault="006C640E" w:rsidP="006C640E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721" w:type="dxa"/>
          </w:tcPr>
          <w:p w:rsidR="006C640E" w:rsidRPr="00CD20C3" w:rsidRDefault="006C640E" w:rsidP="006C640E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819" w:type="dxa"/>
          </w:tcPr>
          <w:p w:rsidR="006C640E" w:rsidRPr="00BC6D6C" w:rsidRDefault="006C640E" w:rsidP="006C640E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6C640E" w:rsidRPr="00BC6D6C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27" w:type="dxa"/>
          </w:tcPr>
          <w:p w:rsidR="006C640E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</w:tr>
    </w:tbl>
    <w:p w:rsidR="00BC6D6C" w:rsidRDefault="00BC6D6C" w:rsidP="006C640E">
      <w:pPr>
        <w:spacing w:after="0" w:line="259" w:lineRule="auto"/>
        <w:ind w:left="413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7B0342" w:rsidRDefault="007B0342" w:rsidP="006C640E">
      <w:pPr>
        <w:spacing w:after="0" w:line="259" w:lineRule="auto"/>
        <w:ind w:left="413"/>
        <w:jc w:val="both"/>
        <w:rPr>
          <w:rFonts w:ascii="Times New Roman" w:eastAsia="Times New Roman" w:hAnsi="Times New Roman"/>
          <w:b/>
          <w:color w:val="000000"/>
          <w:sz w:val="24"/>
        </w:rPr>
      </w:pPr>
    </w:p>
    <w:p w:rsidR="007B0342" w:rsidRPr="007B0342" w:rsidRDefault="007B0342" w:rsidP="007B0342">
      <w:pPr>
        <w:pStyle w:val="a6"/>
        <w:numPr>
          <w:ilvl w:val="0"/>
          <w:numId w:val="1"/>
        </w:numP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Календарно-тематическое планирование</w:t>
      </w:r>
    </w:p>
    <w:p w:rsidR="00BC6D6C" w:rsidRDefault="00BC6D6C" w:rsidP="00740219">
      <w:pPr>
        <w:spacing w:after="0" w:line="259" w:lineRule="auto"/>
        <w:ind w:left="413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tbl>
      <w:tblPr>
        <w:tblStyle w:val="a8"/>
        <w:tblW w:w="10348" w:type="dxa"/>
        <w:tblInd w:w="-135" w:type="dxa"/>
        <w:tblLook w:val="04A0" w:firstRow="1" w:lastRow="0" w:firstColumn="1" w:lastColumn="0" w:noHBand="0" w:noVBand="1"/>
      </w:tblPr>
      <w:tblGrid>
        <w:gridCol w:w="568"/>
        <w:gridCol w:w="3685"/>
        <w:gridCol w:w="4961"/>
        <w:gridCol w:w="1134"/>
      </w:tblGrid>
      <w:tr w:rsidR="007B0342" w:rsidRPr="00BC6D6C" w:rsidTr="000D2CD4">
        <w:tc>
          <w:tcPr>
            <w:tcW w:w="568" w:type="dxa"/>
          </w:tcPr>
          <w:p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3685" w:type="dxa"/>
          </w:tcPr>
          <w:p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4961" w:type="dxa"/>
          </w:tcPr>
          <w:p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Элементы содержания</w:t>
            </w:r>
          </w:p>
        </w:tc>
        <w:tc>
          <w:tcPr>
            <w:tcW w:w="1134" w:type="dxa"/>
          </w:tcPr>
          <w:p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Дата</w:t>
            </w:r>
          </w:p>
        </w:tc>
      </w:tr>
      <w:tr w:rsidR="001E511D" w:rsidRPr="00BC6D6C" w:rsidTr="000D2CD4">
        <w:tc>
          <w:tcPr>
            <w:tcW w:w="10348" w:type="dxa"/>
            <w:gridSpan w:val="4"/>
          </w:tcPr>
          <w:p w:rsidR="001E511D" w:rsidRDefault="001E511D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1E511D" w:rsidRDefault="001E511D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 класс</w:t>
            </w:r>
          </w:p>
          <w:p w:rsidR="001E511D" w:rsidRDefault="001E511D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10348" w:type="dxa"/>
            <w:gridSpan w:val="4"/>
          </w:tcPr>
          <w:p w:rsidR="00B260A1" w:rsidRDefault="00B260A1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 1. Введение</w:t>
            </w:r>
            <w:r w:rsidR="001E511D">
              <w:rPr>
                <w:rFonts w:ascii="Times New Roman" w:eastAsia="Times New Roman" w:hAnsi="Times New Roman"/>
                <w:color w:val="000000"/>
                <w:sz w:val="24"/>
              </w:rPr>
              <w:t xml:space="preserve"> (3 часа)</w:t>
            </w:r>
          </w:p>
        </w:tc>
      </w:tr>
      <w:tr w:rsidR="006C640E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C640E" w:rsidRPr="00120E37" w:rsidRDefault="006C640E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C640E" w:rsidRPr="00120E37" w:rsidRDefault="00906C67" w:rsidP="00906C6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«индивидуальный проект»</w:t>
            </w:r>
            <w:r w:rsidR="00120E37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6C640E" w:rsidRPr="00120E37" w:rsidRDefault="00906C67" w:rsidP="00906C6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 «индивидуальный проект», «проектная деятельность», «проектная культура».</w:t>
            </w:r>
            <w:r w:rsidR="00120E37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Стартовая диагностика.</w:t>
            </w:r>
          </w:p>
        </w:tc>
        <w:tc>
          <w:tcPr>
            <w:tcW w:w="1134" w:type="dxa"/>
          </w:tcPr>
          <w:p w:rsidR="006C640E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6C640E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C640E" w:rsidRPr="00120E37" w:rsidRDefault="006C640E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C640E" w:rsidRPr="00120E37" w:rsidRDefault="006C640E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Типология проектов</w:t>
            </w:r>
          </w:p>
        </w:tc>
        <w:tc>
          <w:tcPr>
            <w:tcW w:w="4961" w:type="dxa"/>
          </w:tcPr>
          <w:p w:rsidR="006C640E" w:rsidRPr="00120E37" w:rsidRDefault="00906C67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Типология проектов. Проекты в современном мире.</w:t>
            </w:r>
          </w:p>
        </w:tc>
        <w:tc>
          <w:tcPr>
            <w:tcW w:w="1134" w:type="dxa"/>
          </w:tcPr>
          <w:p w:rsidR="006C640E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6C640E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C640E" w:rsidRPr="00120E37" w:rsidRDefault="006C640E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C640E" w:rsidRPr="00120E37" w:rsidRDefault="006C640E" w:rsidP="006C64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Методология и технология проектной деятельности</w:t>
            </w:r>
          </w:p>
        </w:tc>
        <w:tc>
          <w:tcPr>
            <w:tcW w:w="4961" w:type="dxa"/>
          </w:tcPr>
          <w:p w:rsidR="006C640E" w:rsidRPr="00120E37" w:rsidRDefault="003E5BC2" w:rsidP="00906C6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Цели, задачи проектирования в современном мире, проблемы.</w:t>
            </w:r>
            <w:r w:rsidR="00906C67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Научные школы. </w:t>
            </w:r>
          </w:p>
        </w:tc>
        <w:tc>
          <w:tcPr>
            <w:tcW w:w="1134" w:type="dxa"/>
          </w:tcPr>
          <w:p w:rsidR="006C640E" w:rsidRDefault="006C640E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10348" w:type="dxa"/>
            <w:gridSpan w:val="4"/>
          </w:tcPr>
          <w:p w:rsidR="00B260A1" w:rsidRPr="00120E37" w:rsidRDefault="00B260A1" w:rsidP="006C640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2. Инициализация проекта</w:t>
            </w:r>
            <w:r w:rsidR="001E511D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(24 часа)</w:t>
            </w: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и проблема проекта</w:t>
            </w:r>
          </w:p>
        </w:tc>
        <w:tc>
          <w:tcPr>
            <w:tcW w:w="4961" w:type="dxa"/>
          </w:tcPr>
          <w:p w:rsidR="00B260A1" w:rsidRPr="00120E37" w:rsidRDefault="00906C67" w:rsidP="00906C6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Инициализация проекта, курсовой работы, исследования. Конструирование темы и проблемы проекта, курсовой работы. Проектный замысел.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и проблема проекта</w:t>
            </w:r>
          </w:p>
        </w:tc>
        <w:tc>
          <w:tcPr>
            <w:tcW w:w="4961" w:type="dxa"/>
          </w:tcPr>
          <w:p w:rsidR="00B260A1" w:rsidRPr="00120E37" w:rsidRDefault="00906C67" w:rsidP="00906C6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Инициализация проекта, курсовой работы, исследования. Конструирование темы и проблемы проекта, курсовой работы. Проектный замысел.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оценивания проектов и исследовательских работ</w:t>
            </w:r>
          </w:p>
        </w:tc>
        <w:tc>
          <w:tcPr>
            <w:tcW w:w="4961" w:type="dxa"/>
          </w:tcPr>
          <w:p w:rsidR="00B260A1" w:rsidRPr="00120E37" w:rsidRDefault="00906C67" w:rsidP="00906C6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безотметочной самооценки и оценки продуктов проекта. Критерии оценки курсовой и исследовательской работы.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презентаци</w:t>
            </w:r>
            <w:r w:rsidR="00444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и защиты проектов, </w:t>
            </w: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исследовательских работ</w:t>
            </w:r>
          </w:p>
        </w:tc>
        <w:tc>
          <w:tcPr>
            <w:tcW w:w="4961" w:type="dxa"/>
          </w:tcPr>
          <w:p w:rsidR="00B260A1" w:rsidRPr="00120E37" w:rsidRDefault="00906C67" w:rsidP="00906C6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и защита замыслов проектов, курсовых и исследовательских работ.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презентаци</w:t>
            </w:r>
            <w:r w:rsidR="00444E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и защиты проектов, </w:t>
            </w: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исследовательских работ</w:t>
            </w:r>
          </w:p>
        </w:tc>
        <w:tc>
          <w:tcPr>
            <w:tcW w:w="4961" w:type="dxa"/>
          </w:tcPr>
          <w:p w:rsidR="00B260A1" w:rsidRPr="00120E37" w:rsidRDefault="00906C67" w:rsidP="00906C67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и защита замыслов проектов, курсовых и исследовательских работ.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по написанию и оформлению работ</w:t>
            </w:r>
          </w:p>
        </w:tc>
        <w:tc>
          <w:tcPr>
            <w:tcW w:w="4961" w:type="dxa"/>
          </w:tcPr>
          <w:p w:rsidR="00B260A1" w:rsidRPr="00120E37" w:rsidRDefault="00906C67" w:rsidP="0062625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по написанию и оформлению курсовых работ, проектов, исследовательских работ.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по написанию и оформлению работ</w:t>
            </w:r>
          </w:p>
        </w:tc>
        <w:tc>
          <w:tcPr>
            <w:tcW w:w="4961" w:type="dxa"/>
          </w:tcPr>
          <w:p w:rsidR="00B260A1" w:rsidRPr="00120E37" w:rsidRDefault="00906C67" w:rsidP="0062625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Методические рекомендации по написанию и оформлению курсовых работ, проектов, исследовательских работ.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Структура проектов, курсовых и исследовательских работ</w:t>
            </w:r>
          </w:p>
        </w:tc>
        <w:tc>
          <w:tcPr>
            <w:tcW w:w="4961" w:type="dxa"/>
          </w:tcPr>
          <w:p w:rsidR="00B260A1" w:rsidRPr="00120E37" w:rsidRDefault="00626255" w:rsidP="0062625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Структура проектов, курсовых и исследовательских работ.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исследования: методы эмпирического исследования</w:t>
            </w:r>
          </w:p>
        </w:tc>
        <w:tc>
          <w:tcPr>
            <w:tcW w:w="4961" w:type="dxa"/>
          </w:tcPr>
          <w:p w:rsidR="00B260A1" w:rsidRPr="00120E37" w:rsidRDefault="00626255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исследования: методы эмпирического исследования (наблюдение, сравнение, измерение, эксперимент)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исследования: методы эмпирического исследования</w:t>
            </w:r>
          </w:p>
        </w:tc>
        <w:tc>
          <w:tcPr>
            <w:tcW w:w="4961" w:type="dxa"/>
          </w:tcPr>
          <w:p w:rsidR="00B260A1" w:rsidRPr="00120E37" w:rsidRDefault="00906C67" w:rsidP="0062625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6255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исследования: методы эмпирического исследования (наблюдение, сравнение, измерение, эксперимент);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4961" w:type="dxa"/>
          </w:tcPr>
          <w:p w:rsidR="00B260A1" w:rsidRPr="00120E37" w:rsidRDefault="00626255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исследования: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4961" w:type="dxa"/>
          </w:tcPr>
          <w:p w:rsidR="00B260A1" w:rsidRPr="00120E37" w:rsidRDefault="00626255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исследования: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теоретического исследования</w:t>
            </w:r>
          </w:p>
        </w:tc>
        <w:tc>
          <w:tcPr>
            <w:tcW w:w="4961" w:type="dxa"/>
          </w:tcPr>
          <w:p w:rsidR="00B260A1" w:rsidRPr="00120E37" w:rsidRDefault="00626255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исследования: методы теоретического исследования (восхождение от абстрактного к конкретному и др.).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переработки чужого текста</w:t>
            </w:r>
          </w:p>
        </w:tc>
        <w:tc>
          <w:tcPr>
            <w:tcW w:w="4961" w:type="dxa"/>
          </w:tcPr>
          <w:p w:rsidR="00626255" w:rsidRPr="00120E37" w:rsidRDefault="00626255" w:rsidP="0062625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текста с точки зрения его структуры.</w:t>
            </w:r>
          </w:p>
          <w:p w:rsidR="00626255" w:rsidRPr="00120E37" w:rsidRDefault="00626255" w:rsidP="0062625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переработки чужого текста. Понятия: конспект, тезисы, реферат, аннотация, рецензия.</w:t>
            </w:r>
          </w:p>
          <w:p w:rsidR="00B260A1" w:rsidRPr="00120E37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переработки чужого текста</w:t>
            </w:r>
          </w:p>
        </w:tc>
        <w:tc>
          <w:tcPr>
            <w:tcW w:w="4961" w:type="dxa"/>
          </w:tcPr>
          <w:p w:rsidR="00626255" w:rsidRPr="00120E37" w:rsidRDefault="00626255" w:rsidP="0062625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текста с точки зрения его структуры.</w:t>
            </w:r>
          </w:p>
          <w:p w:rsidR="00626255" w:rsidRPr="00120E37" w:rsidRDefault="00626255" w:rsidP="0062625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переработки чужого текста. Понятия: конспект, тезисы, реферат, аннотация, рецензия.</w:t>
            </w:r>
          </w:p>
          <w:p w:rsidR="00B260A1" w:rsidRPr="00120E37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Логика действий при планировании работы.</w:t>
            </w:r>
          </w:p>
        </w:tc>
        <w:tc>
          <w:tcPr>
            <w:tcW w:w="4961" w:type="dxa"/>
          </w:tcPr>
          <w:p w:rsidR="00B260A1" w:rsidRPr="00120E37" w:rsidRDefault="00626255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Календарный график проекта</w:t>
            </w:r>
          </w:p>
        </w:tc>
        <w:tc>
          <w:tcPr>
            <w:tcW w:w="4961" w:type="dxa"/>
          </w:tcPr>
          <w:p w:rsidR="00626255" w:rsidRPr="00120E37" w:rsidRDefault="00626255" w:rsidP="0062625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календарного графика проектной деятельности.</w:t>
            </w:r>
          </w:p>
          <w:p w:rsidR="00B260A1" w:rsidRPr="00120E37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 в исследовании, проекте, курсовой работе.</w:t>
            </w:r>
          </w:p>
        </w:tc>
        <w:tc>
          <w:tcPr>
            <w:tcW w:w="4961" w:type="dxa"/>
          </w:tcPr>
          <w:p w:rsidR="00B260A1" w:rsidRPr="00120E37" w:rsidRDefault="00626255" w:rsidP="0062625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Применение информационных технологий в исследовании, проекте, курсовых работах. Работа в сети Интернет 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сети Интернет</w:t>
            </w:r>
          </w:p>
        </w:tc>
        <w:tc>
          <w:tcPr>
            <w:tcW w:w="4961" w:type="dxa"/>
          </w:tcPr>
          <w:p w:rsidR="00B260A1" w:rsidRPr="00120E37" w:rsidRDefault="001E511D" w:rsidP="001E511D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 в исследовании, проекте, курсовых работах.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научной литературой</w:t>
            </w:r>
          </w:p>
        </w:tc>
        <w:tc>
          <w:tcPr>
            <w:tcW w:w="4961" w:type="dxa"/>
          </w:tcPr>
          <w:p w:rsidR="00B260A1" w:rsidRPr="00120E37" w:rsidRDefault="00626255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Научные документы и издания. Организация работы с научной литературой.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4961" w:type="dxa"/>
          </w:tcPr>
          <w:p w:rsidR="00B260A1" w:rsidRPr="00120E37" w:rsidRDefault="00626255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каталогами. Энциклопедии, специализированные словари, справочники, библиографические издания, периодическая печать и др.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4961" w:type="dxa"/>
          </w:tcPr>
          <w:p w:rsidR="00B260A1" w:rsidRPr="00120E37" w:rsidRDefault="00626255" w:rsidP="00626255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каталогами. Энциклопедии, специализированные словари, справочники, библиографические издания, периодическая печать и др.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и систематизация материалов</w:t>
            </w:r>
          </w:p>
        </w:tc>
        <w:tc>
          <w:tcPr>
            <w:tcW w:w="4961" w:type="dxa"/>
          </w:tcPr>
          <w:p w:rsidR="00B260A1" w:rsidRPr="00120E37" w:rsidRDefault="00626255" w:rsidP="0062625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таблиц, рисунков и иллюстрированных плакатов, ссылок, сносок, списка литературы. Сбор и систематизация материалов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и формы представления данных.</w:t>
            </w:r>
          </w:p>
        </w:tc>
        <w:tc>
          <w:tcPr>
            <w:tcW w:w="4961" w:type="dxa"/>
          </w:tcPr>
          <w:p w:rsidR="00B260A1" w:rsidRPr="00120E37" w:rsidRDefault="00906C67" w:rsidP="00626255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Способы и формы представления данных. Компьютерная обработка данных исследования. Библиография, справочная литература, каталоги. 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10348" w:type="dxa"/>
            <w:gridSpan w:val="4"/>
          </w:tcPr>
          <w:p w:rsidR="00B260A1" w:rsidRPr="00120E37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3. Оформление промежуточных результатов проектной деятельности</w:t>
            </w:r>
            <w:r w:rsidR="001E511D"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4961" w:type="dxa"/>
          </w:tcPr>
          <w:p w:rsidR="00B260A1" w:rsidRPr="00120E37" w:rsidRDefault="001E511D" w:rsidP="001E511D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Эскизы и модели, макеты проектов, оформление курсовых работ.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4961" w:type="dxa"/>
          </w:tcPr>
          <w:p w:rsidR="00B260A1" w:rsidRPr="00120E37" w:rsidRDefault="001E511D" w:rsidP="001E511D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Эскизы и модели, макеты проектов, оформление курсовых работ.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4961" w:type="dxa"/>
          </w:tcPr>
          <w:p w:rsidR="00B260A1" w:rsidRPr="00120E37" w:rsidRDefault="001E511D" w:rsidP="001E511D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Эскизы и модели, макеты проектов, оформление курсовых работ.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4961" w:type="dxa"/>
          </w:tcPr>
          <w:p w:rsidR="00B260A1" w:rsidRPr="00120E37" w:rsidRDefault="001E511D" w:rsidP="001E511D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Коммуникативные барьеры при публичной защите результатов проекта, курсовых работ. Главные предпосылки успеха публичного выступления.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4961" w:type="dxa"/>
          </w:tcPr>
          <w:p w:rsidR="00B260A1" w:rsidRPr="00120E37" w:rsidRDefault="001E511D" w:rsidP="001E511D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Эскизы и модели, макеты проектов, оформление курсовых работ.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пробных проектов, исследовательских работ. Промежуточная аттестация.</w:t>
            </w:r>
          </w:p>
        </w:tc>
        <w:tc>
          <w:tcPr>
            <w:tcW w:w="4961" w:type="dxa"/>
          </w:tcPr>
          <w:p w:rsidR="00B260A1" w:rsidRPr="00120E37" w:rsidRDefault="001E511D" w:rsidP="001E511D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пробных проектов, исследовательских работ</w:t>
            </w:r>
          </w:p>
        </w:tc>
        <w:tc>
          <w:tcPr>
            <w:tcW w:w="4961" w:type="dxa"/>
          </w:tcPr>
          <w:p w:rsidR="00B260A1" w:rsidRPr="00120E37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10348" w:type="dxa"/>
            <w:gridSpan w:val="4"/>
          </w:tcPr>
          <w:p w:rsidR="001E511D" w:rsidRPr="00120E37" w:rsidRDefault="001E511D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60A1" w:rsidRPr="00120E37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класс</w:t>
            </w:r>
          </w:p>
          <w:p w:rsidR="001E511D" w:rsidRPr="00120E37" w:rsidRDefault="001E511D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260A1" w:rsidRPr="00BC6D6C" w:rsidTr="000D2CD4">
        <w:tc>
          <w:tcPr>
            <w:tcW w:w="10348" w:type="dxa"/>
            <w:gridSpan w:val="4"/>
          </w:tcPr>
          <w:p w:rsidR="00B260A1" w:rsidRPr="00120E37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1. Введение</w:t>
            </w:r>
            <w:r w:rsidR="000E0594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(4 часа)</w:t>
            </w: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итогов проектов </w:t>
            </w:r>
            <w:r w:rsidR="000E0594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класса. </w:t>
            </w:r>
          </w:p>
        </w:tc>
        <w:tc>
          <w:tcPr>
            <w:tcW w:w="4961" w:type="dxa"/>
          </w:tcPr>
          <w:p w:rsidR="00B260A1" w:rsidRPr="00120E37" w:rsidRDefault="000E0594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итогов проектов 10 класса. Анализ достижений и недостатков. Стартовая диагностика.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проекта с учетом рекомендаций</w:t>
            </w:r>
          </w:p>
        </w:tc>
        <w:tc>
          <w:tcPr>
            <w:tcW w:w="4961" w:type="dxa"/>
          </w:tcPr>
          <w:p w:rsidR="00B260A1" w:rsidRPr="00120E37" w:rsidRDefault="000E0594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проекта с учетом рекомендаций.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проекта с учетом рекомендаций</w:t>
            </w:r>
          </w:p>
        </w:tc>
        <w:tc>
          <w:tcPr>
            <w:tcW w:w="4961" w:type="dxa"/>
          </w:tcPr>
          <w:p w:rsidR="00B260A1" w:rsidRPr="00120E37" w:rsidRDefault="000E0594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проекта с учетом рекомендаций.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деятельности по проекту на 11 класс</w:t>
            </w:r>
          </w:p>
        </w:tc>
        <w:tc>
          <w:tcPr>
            <w:tcW w:w="4961" w:type="dxa"/>
          </w:tcPr>
          <w:p w:rsidR="000E0594" w:rsidRPr="00120E37" w:rsidRDefault="000E0594" w:rsidP="000E059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деятельности по проекту на 11 класс.</w:t>
            </w:r>
          </w:p>
          <w:p w:rsidR="00B260A1" w:rsidRPr="00120E37" w:rsidRDefault="00B260A1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10348" w:type="dxa"/>
            <w:gridSpan w:val="4"/>
          </w:tcPr>
          <w:p w:rsidR="00B260A1" w:rsidRPr="00120E37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2. Управление оформлением и завершением проектов</w:t>
            </w:r>
            <w:r w:rsidR="000D2CD4"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(25 часов)</w:t>
            </w: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технологий, работа в сети Интернет</w:t>
            </w:r>
          </w:p>
        </w:tc>
        <w:tc>
          <w:tcPr>
            <w:tcW w:w="4961" w:type="dxa"/>
          </w:tcPr>
          <w:p w:rsidR="00B260A1" w:rsidRPr="00120E37" w:rsidRDefault="000E0594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 в исследовании и проектной деятельности. Работа в сети Интернет.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технологий, работа в сети Интернет</w:t>
            </w:r>
          </w:p>
        </w:tc>
        <w:tc>
          <w:tcPr>
            <w:tcW w:w="4961" w:type="dxa"/>
          </w:tcPr>
          <w:p w:rsidR="00B260A1" w:rsidRPr="00120E37" w:rsidRDefault="000E0594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информационных технологий в исследовании и проектной деятельности. Работа в сети Интернет.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обработка данных исследования</w:t>
            </w:r>
          </w:p>
        </w:tc>
        <w:tc>
          <w:tcPr>
            <w:tcW w:w="4961" w:type="dxa"/>
          </w:tcPr>
          <w:p w:rsidR="00B260A1" w:rsidRPr="00120E37" w:rsidRDefault="000E0594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обработка данных исследования. Способы и формы представления данных.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обработка данных исследования</w:t>
            </w:r>
          </w:p>
        </w:tc>
        <w:tc>
          <w:tcPr>
            <w:tcW w:w="4961" w:type="dxa"/>
          </w:tcPr>
          <w:p w:rsidR="00B260A1" w:rsidRPr="00120E37" w:rsidRDefault="000E0594" w:rsidP="000E059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обработка данных исследования. Способы и формы представления данных.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rPr>
          <w:trHeight w:val="813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Библиография, справочная литература, каталоги</w:t>
            </w:r>
          </w:p>
        </w:tc>
        <w:tc>
          <w:tcPr>
            <w:tcW w:w="4961" w:type="dxa"/>
          </w:tcPr>
          <w:p w:rsidR="00B260A1" w:rsidRPr="00120E37" w:rsidRDefault="000E0594" w:rsidP="00C57AD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Библиография, справочная литература, каталоги. Оформление таблиц, рисунков и иллюстрированных плакатов, ссылок, сносок, </w:t>
            </w:r>
            <w:proofErr w:type="gramStart"/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списка </w:t>
            </w:r>
            <w:r w:rsidR="00C57ADC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литературы</w:t>
            </w:r>
            <w:proofErr w:type="gramEnd"/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C57ADC" w:rsidRPr="00120E3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E0594" w:rsidRDefault="000E0594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B260A1" w:rsidRPr="000E0594" w:rsidRDefault="00B260A1" w:rsidP="000E0594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Библиография, справочная литература, каталоги</w:t>
            </w:r>
          </w:p>
        </w:tc>
        <w:tc>
          <w:tcPr>
            <w:tcW w:w="4961" w:type="dxa"/>
          </w:tcPr>
          <w:p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Библиография, справочная литература, каталоги. Оформление таблиц, рисунков и иллюстрированных плакатов, ссылок, сносок, списка литературы.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и систематизация материалов по проектной работе</w:t>
            </w:r>
          </w:p>
        </w:tc>
        <w:tc>
          <w:tcPr>
            <w:tcW w:w="4961" w:type="dxa"/>
          </w:tcPr>
          <w:p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и систематизация материалов по проектной работе.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и систематизация материалов по проектной работе</w:t>
            </w:r>
          </w:p>
        </w:tc>
        <w:tc>
          <w:tcPr>
            <w:tcW w:w="4961" w:type="dxa"/>
          </w:tcPr>
          <w:p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и систематизация материалов по проектной работе.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процессы исполнения, контроля и завершения проекта</w:t>
            </w:r>
          </w:p>
        </w:tc>
        <w:tc>
          <w:tcPr>
            <w:tcW w:w="4961" w:type="dxa"/>
          </w:tcPr>
          <w:p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процессы исполнения, контроля и завершения проекта, курсовых работ.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процессы исполнения, контроля и завершения проекта</w:t>
            </w:r>
          </w:p>
        </w:tc>
        <w:tc>
          <w:tcPr>
            <w:tcW w:w="4961" w:type="dxa"/>
          </w:tcPr>
          <w:p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процессы исполнения, контроля и завершения проекта, курсовых работ.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выполняемых работ</w:t>
            </w:r>
          </w:p>
        </w:tc>
        <w:tc>
          <w:tcPr>
            <w:tcW w:w="4961" w:type="dxa"/>
          </w:tcPr>
          <w:p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выполняемых работ и методы контроля исполнения. Критерии контроля.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контроля исполнения</w:t>
            </w:r>
          </w:p>
        </w:tc>
        <w:tc>
          <w:tcPr>
            <w:tcW w:w="4961" w:type="dxa"/>
          </w:tcPr>
          <w:p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выполняемых работ и методы контроля исполнения. Критерии контроля.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контроля исполнения</w:t>
            </w:r>
          </w:p>
        </w:tc>
        <w:tc>
          <w:tcPr>
            <w:tcW w:w="4961" w:type="dxa"/>
          </w:tcPr>
          <w:p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выполняемых работ и методы контроля исполнения. Критерии контроля.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завершением проекта</w:t>
            </w:r>
          </w:p>
        </w:tc>
        <w:tc>
          <w:tcPr>
            <w:tcW w:w="4961" w:type="dxa"/>
          </w:tcPr>
          <w:p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завершением проекта.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завершением проекта</w:t>
            </w:r>
          </w:p>
        </w:tc>
        <w:tc>
          <w:tcPr>
            <w:tcW w:w="4961" w:type="dxa"/>
          </w:tcPr>
          <w:p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завершением проекта.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4961" w:type="dxa"/>
          </w:tcPr>
          <w:p w:rsidR="00B260A1" w:rsidRPr="00120E37" w:rsidRDefault="00C57ADC" w:rsidP="00C57AD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Корректирование критериев оценки продуктов проекта и защиты проекта. 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4961" w:type="dxa"/>
          </w:tcPr>
          <w:p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Корректирование критериев оценки продуктов проекта и защиты проекта.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Архив проекта. Составление архива проекта</w:t>
            </w:r>
          </w:p>
        </w:tc>
        <w:tc>
          <w:tcPr>
            <w:tcW w:w="4961" w:type="dxa"/>
          </w:tcPr>
          <w:p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Архив проекта. Составление архива проекта: электронный вариант.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архива проекта: электронный вариант</w:t>
            </w:r>
          </w:p>
        </w:tc>
        <w:tc>
          <w:tcPr>
            <w:tcW w:w="4961" w:type="dxa"/>
          </w:tcPr>
          <w:p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Архив проекта. Составление архива проекта: электронный вариант.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Главные предпосылки успеха публичного выступления</w:t>
            </w:r>
          </w:p>
        </w:tc>
        <w:tc>
          <w:tcPr>
            <w:tcW w:w="4961" w:type="dxa"/>
          </w:tcPr>
          <w:p w:rsidR="00C57ADC" w:rsidRPr="00120E37" w:rsidRDefault="00C57ADC" w:rsidP="00C57AD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Коммуникативные барьеры при публичной защите результатов проекта. Главные предпосылки успеха публичного выступления. </w:t>
            </w:r>
          </w:p>
          <w:p w:rsidR="00B260A1" w:rsidRPr="00120E37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Навыки монологической речи.</w:t>
            </w:r>
          </w:p>
        </w:tc>
        <w:tc>
          <w:tcPr>
            <w:tcW w:w="4961" w:type="dxa"/>
          </w:tcPr>
          <w:p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Навыки монологической речи. Аргументирующая речь. Умение отвечать на незапланированные вопросы.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B260A1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60A1" w:rsidRPr="00120E37" w:rsidRDefault="00B260A1" w:rsidP="00B260A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Аргументирующая речь</w:t>
            </w:r>
          </w:p>
        </w:tc>
        <w:tc>
          <w:tcPr>
            <w:tcW w:w="4961" w:type="dxa"/>
          </w:tcPr>
          <w:p w:rsidR="00B260A1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Навыки монологической речи. Аргументирующая речь. Умение отвечать на незапланированные вопросы.</w:t>
            </w:r>
          </w:p>
        </w:tc>
        <w:tc>
          <w:tcPr>
            <w:tcW w:w="1134" w:type="dxa"/>
          </w:tcPr>
          <w:p w:rsidR="00B260A1" w:rsidRDefault="00B260A1" w:rsidP="00B260A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57ADC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Аргументирующая речь</w:t>
            </w:r>
          </w:p>
        </w:tc>
        <w:tc>
          <w:tcPr>
            <w:tcW w:w="4961" w:type="dxa"/>
          </w:tcPr>
          <w:p w:rsidR="00C57ADC" w:rsidRPr="00120E37" w:rsidRDefault="00C57ADC" w:rsidP="00C57AD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Навыки монологической речи. Аргументирующая речь. Умение отвечать на незапланированные вопросы.</w:t>
            </w:r>
          </w:p>
        </w:tc>
        <w:tc>
          <w:tcPr>
            <w:tcW w:w="1134" w:type="dxa"/>
          </w:tcPr>
          <w:p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57ADC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Публичное выступление и личность.</w:t>
            </w:r>
          </w:p>
        </w:tc>
        <w:tc>
          <w:tcPr>
            <w:tcW w:w="4961" w:type="dxa"/>
          </w:tcPr>
          <w:p w:rsidR="00C57ADC" w:rsidRPr="00120E37" w:rsidRDefault="00C57ADC" w:rsidP="00C57AD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Публичное выступление на трибуне и личность. </w:t>
            </w:r>
          </w:p>
          <w:p w:rsidR="00C57ADC" w:rsidRPr="00120E37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57ADC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авторского доклада</w:t>
            </w:r>
          </w:p>
        </w:tc>
        <w:tc>
          <w:tcPr>
            <w:tcW w:w="4961" w:type="dxa"/>
          </w:tcPr>
          <w:p w:rsidR="00C57ADC" w:rsidRPr="00120E37" w:rsidRDefault="00C57ADC" w:rsidP="00C57AD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авторского доклада.</w:t>
            </w:r>
          </w:p>
          <w:p w:rsidR="00C57ADC" w:rsidRPr="00120E37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57ADC" w:rsidRPr="00BC6D6C" w:rsidTr="000D2CD4">
        <w:tc>
          <w:tcPr>
            <w:tcW w:w="10348" w:type="dxa"/>
            <w:gridSpan w:val="4"/>
          </w:tcPr>
          <w:p w:rsidR="00C57ADC" w:rsidRPr="00120E37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3. Защита результатов проектной деятельности</w:t>
            </w:r>
            <w:r w:rsidR="000D2CD4"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C57ADC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57ADC" w:rsidRPr="00120E37" w:rsidRDefault="000D2CD4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Публичная защита результатов проектной деятельности</w:t>
            </w:r>
          </w:p>
        </w:tc>
        <w:tc>
          <w:tcPr>
            <w:tcW w:w="4961" w:type="dxa"/>
          </w:tcPr>
          <w:p w:rsidR="000D2CD4" w:rsidRPr="00120E37" w:rsidRDefault="000D2CD4" w:rsidP="000D2CD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Публичная защита результатов проектной деятельности. </w:t>
            </w:r>
          </w:p>
          <w:p w:rsidR="00C57ADC" w:rsidRPr="00120E37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57ADC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57ADC" w:rsidRPr="00120E37" w:rsidRDefault="000D2CD4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4961" w:type="dxa"/>
          </w:tcPr>
          <w:p w:rsidR="000D2CD4" w:rsidRPr="00120E37" w:rsidRDefault="000D2CD4" w:rsidP="000D2CD4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Публичная защита результатов проектной деятельности. </w:t>
            </w:r>
          </w:p>
          <w:p w:rsidR="00C57ADC" w:rsidRPr="00120E37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57ADC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Экспертиза проектов</w:t>
            </w:r>
          </w:p>
        </w:tc>
        <w:tc>
          <w:tcPr>
            <w:tcW w:w="4961" w:type="dxa"/>
          </w:tcPr>
          <w:p w:rsidR="00C57ADC" w:rsidRPr="00120E37" w:rsidRDefault="00C57ADC" w:rsidP="00C57AD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Экспертиза проектов. Оценка индивидуального прогресса проектантов.</w:t>
            </w:r>
          </w:p>
          <w:p w:rsidR="00C57ADC" w:rsidRPr="00120E37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57ADC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Экспертиза проектов</w:t>
            </w:r>
          </w:p>
        </w:tc>
        <w:tc>
          <w:tcPr>
            <w:tcW w:w="4961" w:type="dxa"/>
          </w:tcPr>
          <w:p w:rsidR="00C57ADC" w:rsidRPr="00120E37" w:rsidRDefault="00C57ADC" w:rsidP="00C57ADC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Экспертиза проектов. Оценка индивидуального прогресса проектантов.</w:t>
            </w:r>
          </w:p>
          <w:p w:rsidR="00C57ADC" w:rsidRPr="00120E37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57ADC" w:rsidRPr="00BC6D6C" w:rsidTr="000D2CD4">
        <w:tc>
          <w:tcPr>
            <w:tcW w:w="10348" w:type="dxa"/>
            <w:gridSpan w:val="4"/>
          </w:tcPr>
          <w:p w:rsidR="00C57ADC" w:rsidRPr="00120E37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4. Рефлексия проектной деятельности</w:t>
            </w:r>
            <w:r w:rsidR="000D2CD4" w:rsidRPr="00120E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 час)</w:t>
            </w:r>
          </w:p>
        </w:tc>
      </w:tr>
      <w:tr w:rsidR="00C57ADC" w:rsidRPr="00BC6D6C" w:rsidTr="000D2CD4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57ADC" w:rsidRPr="00120E37" w:rsidRDefault="00C57ADC" w:rsidP="00C57AD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Дальнейшее планирование осуществления проектов</w:t>
            </w:r>
          </w:p>
        </w:tc>
        <w:tc>
          <w:tcPr>
            <w:tcW w:w="4961" w:type="dxa"/>
          </w:tcPr>
          <w:p w:rsidR="00C57ADC" w:rsidRPr="00120E37" w:rsidRDefault="00C57ADC" w:rsidP="00C57AD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Рефлексия проектной деятельности. Дальнейшее планирование осуществления проектов</w:t>
            </w:r>
            <w:r w:rsidR="000D2CD4" w:rsidRPr="00120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7ADC" w:rsidRPr="00120E37" w:rsidRDefault="00C57ADC" w:rsidP="00C57AD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7ADC" w:rsidRPr="00120E37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ADC" w:rsidRDefault="00C57ADC" w:rsidP="00C57ADC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D3480E" w:rsidRDefault="00D3480E" w:rsidP="000D2CD4"/>
    <w:sectPr w:rsidR="00D3480E" w:rsidSect="006C64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5B09"/>
    <w:multiLevelType w:val="multilevel"/>
    <w:tmpl w:val="6D10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C21D1"/>
    <w:multiLevelType w:val="hybridMultilevel"/>
    <w:tmpl w:val="22F43BC6"/>
    <w:lvl w:ilvl="0" w:tplc="89CE27F2">
      <w:start w:val="5"/>
      <w:numFmt w:val="upperRoman"/>
      <w:lvlText w:val="%1."/>
      <w:lvlJc w:val="left"/>
      <w:pPr>
        <w:ind w:left="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27628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C1198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2AE9E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02E0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63A3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A1444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A3A9E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C678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0521A7"/>
    <w:multiLevelType w:val="hybridMultilevel"/>
    <w:tmpl w:val="DFCA03B2"/>
    <w:lvl w:ilvl="0" w:tplc="0E507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0694B"/>
    <w:multiLevelType w:val="multilevel"/>
    <w:tmpl w:val="57B4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7440E"/>
    <w:multiLevelType w:val="multilevel"/>
    <w:tmpl w:val="383E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30AE9"/>
    <w:multiLevelType w:val="hybridMultilevel"/>
    <w:tmpl w:val="F3546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804C6"/>
    <w:multiLevelType w:val="hybridMultilevel"/>
    <w:tmpl w:val="908A81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FBC1A9A"/>
    <w:multiLevelType w:val="multilevel"/>
    <w:tmpl w:val="78EE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3C"/>
    <w:rsid w:val="000D2CD4"/>
    <w:rsid w:val="000E0594"/>
    <w:rsid w:val="00120E37"/>
    <w:rsid w:val="001717DB"/>
    <w:rsid w:val="001A57DA"/>
    <w:rsid w:val="001E511D"/>
    <w:rsid w:val="002064C7"/>
    <w:rsid w:val="003D110A"/>
    <w:rsid w:val="003E5BC2"/>
    <w:rsid w:val="00444E06"/>
    <w:rsid w:val="004D2544"/>
    <w:rsid w:val="0056773C"/>
    <w:rsid w:val="00626255"/>
    <w:rsid w:val="006C640E"/>
    <w:rsid w:val="00740219"/>
    <w:rsid w:val="007B0342"/>
    <w:rsid w:val="00887C40"/>
    <w:rsid w:val="008A0F8B"/>
    <w:rsid w:val="00906C67"/>
    <w:rsid w:val="009C5491"/>
    <w:rsid w:val="00A74711"/>
    <w:rsid w:val="00B20E65"/>
    <w:rsid w:val="00B260A1"/>
    <w:rsid w:val="00BA5D65"/>
    <w:rsid w:val="00BC6D6C"/>
    <w:rsid w:val="00C57ADC"/>
    <w:rsid w:val="00D02088"/>
    <w:rsid w:val="00D3480E"/>
    <w:rsid w:val="00F10417"/>
    <w:rsid w:val="00FB2C54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1D9E51-3A7C-489D-9669-892B9532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0219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7402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aliases w:val="основа Знак"/>
    <w:link w:val="a4"/>
    <w:uiPriority w:val="1"/>
    <w:rsid w:val="00740219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qFormat/>
    <w:rsid w:val="00740219"/>
    <w:pPr>
      <w:ind w:left="720"/>
      <w:contextualSpacing/>
    </w:pPr>
  </w:style>
  <w:style w:type="table" w:styleId="a8">
    <w:name w:val="Table Grid"/>
    <w:basedOn w:val="a1"/>
    <w:uiPriority w:val="59"/>
    <w:rsid w:val="007402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locked/>
    <w:rsid w:val="00740219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4021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0DEC3-B204-46ED-BC56-73BCE628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4060</Words>
  <Characters>23144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2020-10-26T09:52:00Z</dcterms:created>
  <dcterms:modified xsi:type="dcterms:W3CDTF">2020-11-19T08:26:00Z</dcterms:modified>
</cp:coreProperties>
</file>