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9D" w:rsidRDefault="00470471" w:rsidP="009360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047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-379730</wp:posOffset>
            </wp:positionH>
            <wp:positionV relativeFrom="margin">
              <wp:posOffset>-396875</wp:posOffset>
            </wp:positionV>
            <wp:extent cx="10193020" cy="7422515"/>
            <wp:effectExtent l="0" t="0" r="0" b="0"/>
            <wp:wrapSquare wrapText="bothSides"/>
            <wp:docPr id="2" name="Рисунок 2" descr="C:\Users\Кутсош\Desktop\СКАНЫ\2020-11-09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тсош\Desktop\СКАНЫ\2020-11-09\Image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3020" cy="742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707B" w:rsidRDefault="00206484" w:rsidP="004704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>1 Планируемые результаты освоения учебного предмета:</w:t>
      </w:r>
      <w:bookmarkStart w:id="1" w:name="_GoBack"/>
      <w:bookmarkEnd w:id="1"/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универсальные учебные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ценностносмысловую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Применительно к учебной деятельности следует выделить три вида личностных действий: личностное, профессиональное, жизненное самоопределение; смыслообразование,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Регулятивные универсальные учебные действия 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прогнозирование — предвосхищение результата и уровня усвоения знаний, его временны´х характеристик;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саморегуляция как способность к мобилизации сил и энергии,  волевому усилию (выбору в ситуации мотивационного конфликта) и преодолению препятствий для достижения цели.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Познавательные универсальные учебные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включают: общеучебные, логические учебные действия, а также постановку и решение проблемы.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общеучебным универсальным действиям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структурирование знаний;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выбор наиболее эффективных способов решения практических и познавательных задач в зависимости от конкретных условий;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рефлексия способов и условий действия, контроль и оценка процесса и результатов деятельности;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 стилей, понимание и адекватная оценка языка средств массовой информации;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Особую группу общеучебных универсальных действий составляют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знаково­символические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моделирование — преобразование объекта из чувственной формы в модель, где выделены существенные характеристики объекта (пространственно-графическая, знаково­символическая модели);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преобразование модели с целью выявления общих законов, определяющих данную предметную область.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логическим универсальным действиям </w:t>
      </w:r>
      <w:r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 — составление целого из частей, в том числе самостоятельное достраивание с восполнением недостающих компонентов;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оснований и критериев для сравнения, сериации, классификации объектов;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установлениепричинно­следственных связей, представление цепочек объектов и явлений;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доказательство;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-выдвижение гипотез и их обоснование.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постановке и решению проблемы </w:t>
      </w:r>
      <w:r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формулирование проблемы;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самостоятельное создание алгоритмов (способов) деятельности при решении проблем творческого и поискового характера.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Коммуникативные универсальные учебные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сверстников и строить продуктивное взаимодействие и сотрудничество со сверстниками и взрослыми.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коммуникативным действиям относятся: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учебного сотрудничества с учителем и сверстниками — определение цели, функций участников, способов взаимодействия;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постановка вопросов — инициативное сотрудничество в поиске и сборе информации;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разрешение конфликтов 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поведением партнёра — контроль, коррекция, оценка его действий;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освоения конкретного учебного предмета, курса: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текстом: поиск информации и понимание прочитанного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в тексте конкретные сведения;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делить тексты на смысловые части, составлять план текста;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вычленять содержащиеся в тексте основные события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устанавливать их последовательность; упорядочивать информацию по заданному основанию;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между собой объекты, описанные в тексте, выделяя 2—3 существенных признака;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информацию, представленную разными способами: словесно, в виде таблицы, схемы;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текст, опираясь на содержащуюся в нём информацию;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30707B" w:rsidRDefault="00206484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использовать формальные элементы текста (например,подзаголовки, сноски) для поиска нужной информации;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работать с несколькими источниками информации;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сопоставлять информацию, полученную из нескольких источников.</w:t>
      </w:r>
    </w:p>
    <w:p w:rsidR="0030707B" w:rsidRDefault="0020648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текстом: преобразование и интерпретация информации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пересказывать текст подробно и сжато, устно и письменно;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30707B" w:rsidRDefault="0020648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текстом: оценка информации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сопоставлять различные точки зрения;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соотносить позицию автора с собственной точкой зрения;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Формирование ИКТ­компетентности обучающихся (метапредметные результаты)</w:t>
      </w:r>
    </w:p>
    <w:p w:rsidR="0030707B" w:rsidRDefault="0020648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Знакомство со средствами ИКТ, гигиена работы с компьютером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:rsidR="0030707B" w:rsidRDefault="0020648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Технология ввода информации в компьютер: ввод текста, изображения, цифровых данных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30707B" w:rsidRDefault="0020648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набирать небольшие тексты на родном языке; </w:t>
      </w:r>
    </w:p>
    <w:p w:rsidR="0030707B" w:rsidRDefault="0020648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рисовать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(создавать простые изображения) </w:t>
      </w:r>
      <w:r>
        <w:rPr>
          <w:rFonts w:ascii="Times New Roman" w:eastAsia="Times New Roman" w:hAnsi="Times New Roman" w:cs="Times New Roman"/>
          <w:sz w:val="24"/>
          <w:szCs w:val="24"/>
        </w:rPr>
        <w:t>на графическом планшете;</w:t>
      </w:r>
    </w:p>
    <w:p w:rsidR="0030707B" w:rsidRDefault="0020648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Обработка и поиск информации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30707B" w:rsidRDefault="00206484">
      <w:pPr>
        <w:widowControl w:val="0"/>
        <w:numPr>
          <w:ilvl w:val="0"/>
          <w:numId w:val="6"/>
        </w:numPr>
        <w:tabs>
          <w:tab w:val="left" w:pos="142"/>
          <w:tab w:val="left" w:pos="624"/>
        </w:tabs>
        <w:spacing w:after="0" w:line="240" w:lineRule="auto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сменные носители (флэш-карты);</w:t>
      </w:r>
    </w:p>
    <w:p w:rsidR="0030707B" w:rsidRDefault="00206484">
      <w:pPr>
        <w:numPr>
          <w:ilvl w:val="0"/>
          <w:numId w:val="6"/>
        </w:numPr>
        <w:tabs>
          <w:tab w:val="left" w:pos="142"/>
          <w:tab w:val="left" w:pos="624"/>
        </w:tabs>
        <w:spacing w:after="0" w:line="240" w:lineRule="auto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редактировать тексты;</w:t>
      </w:r>
    </w:p>
    <w:p w:rsidR="0030707B" w:rsidRDefault="00206484">
      <w:pPr>
        <w:numPr>
          <w:ilvl w:val="0"/>
          <w:numId w:val="6"/>
        </w:numPr>
        <w:tabs>
          <w:tab w:val="left" w:pos="142"/>
          <w:tab w:val="left" w:pos="624"/>
        </w:tabs>
        <w:spacing w:after="0" w:line="240" w:lineRule="auto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</w:t>
      </w:r>
    </w:p>
    <w:p w:rsidR="0030707B" w:rsidRDefault="00206484">
      <w:pPr>
        <w:numPr>
          <w:ilvl w:val="0"/>
          <w:numId w:val="6"/>
        </w:numPr>
        <w:tabs>
          <w:tab w:val="left" w:pos="142"/>
          <w:tab w:val="left" w:pos="624"/>
        </w:tabs>
        <w:spacing w:after="0"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компьютера. </w:t>
      </w:r>
    </w:p>
    <w:p w:rsidR="0030707B" w:rsidRDefault="00206484">
      <w:pPr>
        <w:tabs>
          <w:tab w:val="left" w:pos="142"/>
          <w:tab w:val="left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научиться грамотно формулировать запросы при поиске в сети Интернет, оценивать, сохранять найденную информацию.</w:t>
      </w:r>
    </w:p>
    <w:p w:rsidR="0030707B" w:rsidRDefault="0020648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Создание, представление и передача сообщений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30707B" w:rsidRDefault="00206484">
      <w:pPr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30707B" w:rsidRDefault="00206484">
      <w:pPr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простые изображения, пользуясь графическими возможностями компьютера; 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0707B" w:rsidRDefault="00206484">
      <w:pPr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представлять данные;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Содержательная линия «Система языка»</w:t>
      </w:r>
    </w:p>
    <w:p w:rsidR="0030707B" w:rsidRDefault="0020648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«Фонетика и графика»</w:t>
      </w:r>
    </w:p>
    <w:p w:rsidR="0030707B" w:rsidRDefault="0020648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0707B" w:rsidRDefault="00206484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30707B" w:rsidRDefault="00206484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 Определять в слове количество слогов, находить ударные и безударные слоги;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получат возможность научиться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«Орфоэпия»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0707B" w:rsidRDefault="00206484">
      <w:pPr>
        <w:numPr>
          <w:ilvl w:val="0"/>
          <w:numId w:val="1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30707B" w:rsidRDefault="00206484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и др. Правильно произносить орфоэпически трудные слова из орфоэпического минимума, отобранного для изучения в этом классе.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«Состав слова (морфемика)»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30707B" w:rsidRDefault="0020648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30707B" w:rsidRDefault="0020648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родственные (однокоренные) слова и формы слова;</w:t>
      </w:r>
    </w:p>
    <w:p w:rsidR="0030707B" w:rsidRDefault="00206484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суффикс. Различать родственные слова и формы слова;</w:t>
      </w:r>
    </w:p>
    <w:p w:rsidR="0030707B" w:rsidRDefault="00206484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значимые части слова;</w:t>
      </w:r>
    </w:p>
    <w:p w:rsidR="0030707B" w:rsidRDefault="00206484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в слове окончание и основу; противопоставлять слова, имеющие окончания, словам без окончаний;</w:t>
      </w:r>
    </w:p>
    <w:p w:rsidR="0030707B" w:rsidRDefault="00206484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в слове корень, подбирая однокоренные слова;</w:t>
      </w:r>
    </w:p>
    <w:p w:rsidR="0030707B" w:rsidRDefault="00206484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словообразования;</w:t>
      </w:r>
    </w:p>
    <w:p w:rsidR="0030707B" w:rsidRDefault="00206484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Мотивированно выполнять разбор слова по составу на основе словообразовательного анализа;</w:t>
      </w:r>
    </w:p>
    <w:p w:rsidR="0030707B" w:rsidRDefault="00206484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Обнаруживать регулярные исторические чередования, видимые на письме;</w:t>
      </w:r>
    </w:p>
    <w:p w:rsidR="0030707B" w:rsidRDefault="00206484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Разграничивать разные слова и разные формы одного слова.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30707B" w:rsidRDefault="0020648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«Лексика»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синонимы для устранения повторов в тексте.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подбирать антонимы для точной характеристики предметов при их сравнении;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оценивать уместность использования слов в тексте;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«Морфология» 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начальную форму существительных, прилагательных, глаголов;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распознавать грамматические признаки слов;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и, а, но,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частицу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глаголах.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«Синтаксис» 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 помощи смысловых вопросов связь между словами в словосочетании и предложении;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30707B" w:rsidRDefault="00206484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30707B" w:rsidRDefault="00206484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главные и второстепенные (без деления на виды) члены предложения; </w:t>
      </w:r>
    </w:p>
    <w:p w:rsidR="0030707B" w:rsidRDefault="00206484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Задавать вопросы к разным членам предложения.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различать второстепенные члены предложения —определения, дополнения, обстоятельства;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различать простые и сложные предложения.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Содержательная линия «Орфография и пунктуация» 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правила правописания (в объёме содержания курса):</w:t>
      </w:r>
    </w:p>
    <w:p w:rsidR="0030707B" w:rsidRDefault="00206484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проверять сомнительные написания (безударные гласные в корне, парные по глухости-звонкости согласные, непроизносимые согласные); жи-ши, ча-ща, чу-щу в разных частях слова;</w:t>
      </w:r>
    </w:p>
    <w:p w:rsidR="0030707B" w:rsidRDefault="00206484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букву и или ы в позиции после ц в разных частях слова;</w:t>
      </w:r>
    </w:p>
    <w:p w:rsidR="0030707B" w:rsidRDefault="00206484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словарные слова в соответствии с заложенным в программе минимумом;</w:t>
      </w:r>
    </w:p>
    <w:p w:rsidR="0030707B" w:rsidRDefault="00206484">
      <w:pPr>
        <w:numPr>
          <w:ilvl w:val="0"/>
          <w:numId w:val="9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30707B" w:rsidRDefault="00206484">
      <w:pPr>
        <w:numPr>
          <w:ilvl w:val="0"/>
          <w:numId w:val="9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на письме предлоги и приставки;</w:t>
      </w:r>
    </w:p>
    <w:p w:rsidR="0030707B" w:rsidRDefault="00206484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употреблять разделительные ь и ъ знаки;</w:t>
      </w:r>
    </w:p>
    <w:p w:rsidR="0030707B" w:rsidRDefault="00206484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в тексте обращения и выделять их пунктуационно,определять (уточнять) написание слова по орфографическому словарю учебника;</w:t>
      </w:r>
    </w:p>
    <w:p w:rsidR="0030707B" w:rsidRDefault="00206484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безошибочно списывать текст;</w:t>
      </w:r>
    </w:p>
    <w:p w:rsidR="0030707B" w:rsidRDefault="00206484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под диктовку тексты в соответствии с изученными правилами правописания;</w:t>
      </w:r>
    </w:p>
    <w:p w:rsidR="0030707B" w:rsidRDefault="00206484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0707B" w:rsidRDefault="00206484">
      <w:pPr>
        <w:numPr>
          <w:ilvl w:val="0"/>
          <w:numId w:val="9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осознавать место возможного возникновения орфографической ошибки;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подбирать примеры с определённой орфограммой;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30707B" w:rsidRDefault="0020648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Содержательная линия «Развитие речи»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правильность (уместность) выбора языковых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неязыковых средств устного общения на уроке, в школе, в быту, со знакомыми и незнакомыми, с людьми разного возраста;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выражать собственное мнение и аргументировать его;</w:t>
      </w:r>
    </w:p>
    <w:p w:rsidR="0030707B" w:rsidRDefault="00206484">
      <w:pPr>
        <w:numPr>
          <w:ilvl w:val="0"/>
          <w:numId w:val="10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озаглавливать текст; членить текст на абзацы, оформляя это членение на письме;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подробно или выборочно пересказывать текст;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корректировать тексты, в которых допущены нарушения культуры речи;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30707B" w:rsidRPr="000D4EC4" w:rsidRDefault="00206484">
      <w:pPr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соблюдать нормы речевого взаимодействия при интерактивном общении (sms­сообщения).</w:t>
      </w:r>
    </w:p>
    <w:p w:rsidR="000D4EC4" w:rsidRDefault="000D4EC4" w:rsidP="000D4EC4">
      <w:pPr>
        <w:spacing w:after="0" w:line="240" w:lineRule="auto"/>
        <w:ind w:left="720"/>
        <w:rPr>
          <w:b/>
          <w:sz w:val="24"/>
          <w:szCs w:val="24"/>
        </w:rPr>
      </w:pP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2</w:t>
      </w:r>
      <w:r w:rsidR="000D4EC4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  <w:color w:val="000000"/>
        </w:rPr>
        <w:t>Сод</w:t>
      </w:r>
      <w:r w:rsidR="007B2E0A">
        <w:rPr>
          <w:rFonts w:ascii="Times New Roman" w:eastAsia="Times New Roman" w:hAnsi="Times New Roman" w:cs="Times New Roman"/>
          <w:b/>
          <w:color w:val="000000"/>
        </w:rPr>
        <w:t xml:space="preserve">ержание учебного предмета,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Виды речевой деятельности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Слушание</w:t>
      </w:r>
      <w:r>
        <w:rPr>
          <w:rFonts w:ascii="Times New Roman" w:eastAsia="Times New Roman" w:hAnsi="Times New Roman" w:cs="Times New Roman"/>
          <w:color w:val="000000"/>
        </w:rPr>
        <w:t>.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Говорение</w:t>
      </w:r>
      <w:r>
        <w:rPr>
          <w:rFonts w:ascii="Times New Roman" w:eastAsia="Times New Roman" w:hAnsi="Times New Roman" w:cs="Times New Roman"/>
          <w:color w:val="000000"/>
        </w:rPr>
        <w:t>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Чтение.</w:t>
      </w:r>
      <w:r>
        <w:rPr>
          <w:rFonts w:ascii="Times New Roman" w:eastAsia="Times New Roman" w:hAnsi="Times New Roman" w:cs="Times New Roman"/>
          <w:color w:val="000000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Письмо</w:t>
      </w:r>
      <w:r>
        <w:rPr>
          <w:rFonts w:ascii="Times New Roman" w:eastAsia="Times New Roman" w:hAnsi="Times New Roman" w:cs="Times New Roman"/>
          <w:color w:val="000000"/>
        </w:rPr>
        <w:t>.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Обучение грамоте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Фонетика.</w:t>
      </w:r>
      <w:r>
        <w:rPr>
          <w:rFonts w:ascii="Times New Roman" w:eastAsia="Times New Roman" w:hAnsi="Times New Roman" w:cs="Times New Roman"/>
          <w:color w:val="000000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Слог как минимальная произносительная единица. Деление слов на слоги. Определение места ударения.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График</w:t>
      </w:r>
      <w:r>
        <w:rPr>
          <w:rFonts w:ascii="Times New Roman" w:eastAsia="Times New Roman" w:hAnsi="Times New Roman" w:cs="Times New Roman"/>
          <w:color w:val="000000"/>
        </w:rPr>
        <w:t>а. 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е, е, ю, я. Мягкий знак как показатель мягкости предшествующего согласного звука.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Знакомство с русским алфавитом как последовательностью букв.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Чтение. </w:t>
      </w:r>
      <w:r>
        <w:rPr>
          <w:rFonts w:ascii="Times New Roman" w:eastAsia="Times New Roman" w:hAnsi="Times New Roman" w:cs="Times New Roman"/>
          <w:color w:val="000000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Письмо.</w:t>
      </w:r>
      <w:r>
        <w:rPr>
          <w:rFonts w:ascii="Times New Roman" w:eastAsia="Times New Roman" w:hAnsi="Times New Roman" w:cs="Times New Roman"/>
          <w:color w:val="000000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Понимание функции небуквенных графических средств: пробела между словами, знака переноса. 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 п.).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Слово и предложение</w:t>
      </w:r>
      <w:r>
        <w:rPr>
          <w:rFonts w:ascii="Times New Roman" w:eastAsia="Times New Roman" w:hAnsi="Times New Roman" w:cs="Times New Roman"/>
          <w:color w:val="000000"/>
        </w:rPr>
        <w:t>. Восприятие слова как объекта изучения, материала для анализа. Наблюдение над значением слова.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Различение слова и предложения. Работа с предложением: выделение слов, изменение их порядка.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Орфография</w:t>
      </w:r>
      <w:r>
        <w:rPr>
          <w:rFonts w:ascii="Times New Roman" w:eastAsia="Times New Roman" w:hAnsi="Times New Roman" w:cs="Times New Roman"/>
          <w:color w:val="000000"/>
        </w:rPr>
        <w:t>. Знакомство с правилами правописания и их применение: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раздельное написание слов;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обозначение гласных после шипящих (ча – ща, чу – щу, жи – ши);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прописная (заглавная) буква в начале предложения, в именах собственных;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перенос слов по слогам без стечения согласных;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знаки препинания в конце предложения.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Развитие речи.</w:t>
      </w:r>
      <w:r>
        <w:rPr>
          <w:rFonts w:ascii="Times New Roman" w:eastAsia="Times New Roman" w:hAnsi="Times New Roman" w:cs="Times New Roman"/>
          <w:color w:val="000000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Систематический курс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Фонетика и орфоэпия</w:t>
      </w:r>
      <w:r>
        <w:rPr>
          <w:rFonts w:ascii="Times New Roman" w:eastAsia="Times New Roman" w:hAnsi="Times New Roman" w:cs="Times New Roman"/>
          <w:color w:val="000000"/>
        </w:rPr>
        <w:t>. 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Смыслоразличительная роль ударения.  Фонетический разбор слова. Осознание единства звукового состава слова и его значения.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Слог как минимальная произносительная единица.  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Графика.</w:t>
      </w:r>
      <w:r>
        <w:rPr>
          <w:rFonts w:ascii="Times New Roman" w:eastAsia="Times New Roman" w:hAnsi="Times New Roman" w:cs="Times New Roman"/>
          <w:color w:val="000000"/>
        </w:rPr>
        <w:t xml:space="preserve"> Различение звуков и букв. Обозначение на письме твердости и мягкости согласных звуков. Использование на письме разделительных ъ и ь.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Установление соотношения звукового и буквенного состава слова в словах типа стол, конь; в словах с йотированными гласными е, е, ю, я; в словах с непроизносимыми согласными.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Использование небуквенных графических средств: пробела между словами, знака переноса, абзаца.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Лексика</w:t>
      </w:r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Состав слова</w:t>
      </w:r>
      <w:r>
        <w:rPr>
          <w:rFonts w:ascii="Times New Roman" w:eastAsia="Times New Roman" w:hAnsi="Times New Roman" w:cs="Times New Roman"/>
          <w:color w:val="000000"/>
        </w:rPr>
        <w:t xml:space="preserve"> (морфемика).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Морфология</w:t>
      </w:r>
      <w:r>
        <w:rPr>
          <w:rFonts w:ascii="Times New Roman" w:eastAsia="Times New Roman" w:hAnsi="Times New Roman" w:cs="Times New Roman"/>
          <w:color w:val="000000"/>
        </w:rPr>
        <w:t xml:space="preserve">. 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Синтаксис.</w:t>
      </w:r>
      <w:r>
        <w:rPr>
          <w:rFonts w:ascii="Times New Roman" w:eastAsia="Times New Roman" w:hAnsi="Times New Roman" w:cs="Times New Roman"/>
          <w:color w:val="000000"/>
        </w:rPr>
        <w:t xml:space="preserve"> 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Нахождение главных членов предложения: подлежащего и сказуемого. Установление связи (при помощи смысловых вопросов) между словами в словосочетании и предложении.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Орфография и пунктуация.</w:t>
      </w:r>
      <w:r>
        <w:rPr>
          <w:rFonts w:ascii="Times New Roman" w:eastAsia="Times New Roman" w:hAnsi="Times New Roman" w:cs="Times New Roman"/>
          <w:color w:val="000000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Применение правил правописания: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сочетанияжи – ши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</w:rPr>
        <w:t>, ча – ща, чу – щу в положении под ударением;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сочетаниячк – чн, чт, щн;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перенос слов;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прописная буква в начале предложения, в именах собственных;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проверяемые безударные гласные в корне слова;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парные звонкие и глухие согласные в корне слова;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знаки препинания в конце предложения: точка, вопросительный и восклицательный знаки;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Развитие речи</w:t>
      </w:r>
      <w:r>
        <w:rPr>
          <w:rFonts w:ascii="Times New Roman" w:eastAsia="Times New Roman" w:hAnsi="Times New Roman" w:cs="Times New Roman"/>
          <w:color w:val="000000"/>
        </w:rPr>
        <w:t>. Осознание ситуации общения: с какой целью, с кем и где происходит общение.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Текст. Признаки текста. Смысловое единство предложений в тексте. Заглавие текста.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Последовательность предложений в тексте.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Последовательность частей текста (абзацев).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Комплексная работа над структурой текста: озаглавливание, корректирование порядка предложений и частей текста (абзацев).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Типы текстов: описание, повествование, рассуждение, их особенности.</w:t>
      </w:r>
    </w:p>
    <w:p w:rsidR="00287432" w:rsidRDefault="00287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5"/>
        <w:tblW w:w="14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405"/>
        <w:gridCol w:w="1095"/>
        <w:gridCol w:w="9735"/>
      </w:tblGrid>
      <w:tr w:rsidR="0030707B">
        <w:tc>
          <w:tcPr>
            <w:tcW w:w="55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40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09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 – во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73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</w:tr>
      <w:tr w:rsidR="0030707B">
        <w:tc>
          <w:tcPr>
            <w:tcW w:w="55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FF0000"/>
                <w:sz w:val="21"/>
                <w:szCs w:val="21"/>
              </w:rPr>
            </w:pPr>
            <w:r>
              <w:rPr>
                <w:rFonts w:ascii="Open Sans" w:eastAsia="Open Sans" w:hAnsi="Open Sans" w:cs="Open Sans"/>
                <w:b/>
                <w:color w:val="000000"/>
                <w:sz w:val="21"/>
                <w:szCs w:val="21"/>
                <w:highlight w:val="white"/>
              </w:rPr>
              <w:t xml:space="preserve">Добукварный период. </w:t>
            </w:r>
          </w:p>
          <w:p w:rsidR="000D4EC4" w:rsidRPr="000D4EC4" w:rsidRDefault="000D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19 часов)</w:t>
            </w:r>
          </w:p>
        </w:tc>
        <w:tc>
          <w:tcPr>
            <w:tcW w:w="109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    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               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            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     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484">
              <w:rPr>
                <w:sz w:val="24"/>
                <w:szCs w:val="24"/>
              </w:rPr>
              <w:t>Прописи – первая учебная тетрадь.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6484">
              <w:rPr>
                <w:sz w:val="24"/>
                <w:szCs w:val="24"/>
              </w:rPr>
              <w:t>Рабочая строка. Верхняя и нижняя линии рабочей строки.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6484">
              <w:rPr>
                <w:sz w:val="24"/>
                <w:szCs w:val="24"/>
              </w:rPr>
              <w:t>Письмо овалов и полуовалов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6484">
              <w:rPr>
                <w:sz w:val="24"/>
                <w:szCs w:val="24"/>
              </w:rPr>
              <w:t>Рисование бордюров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6484">
              <w:rPr>
                <w:sz w:val="24"/>
                <w:szCs w:val="24"/>
              </w:rPr>
              <w:t>Письмо длинных прямых наклонных линий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6484">
              <w:rPr>
                <w:sz w:val="24"/>
                <w:szCs w:val="24"/>
              </w:rPr>
              <w:t>Письмо наклонной длинной линии с закруглением внизу (влево), короткой наклонной линии с закруглением внизу (вправо)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6484">
              <w:rPr>
                <w:sz w:val="24"/>
                <w:szCs w:val="24"/>
              </w:rPr>
              <w:t>Письмо короткой наклонной линии с закруглением вверху (влево), наклонной длинной линии с закруглением внизу (вправо).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06484">
              <w:rPr>
                <w:sz w:val="24"/>
                <w:szCs w:val="24"/>
              </w:rPr>
              <w:t>Письмо овалов больших и маленьких, их чередование. Письмо коротких наклонных линий.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06484">
              <w:rPr>
                <w:sz w:val="24"/>
                <w:szCs w:val="24"/>
              </w:rPr>
              <w:t>Письмо коротких и длинных наклонных линий, их чередование и с закруглением влево и вправо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06484">
              <w:rPr>
                <w:sz w:val="24"/>
                <w:szCs w:val="24"/>
              </w:rPr>
              <w:t>Письмо короткой наклонной линии с закруглением внизу вправо, с закруглением вверху влево и внизу вправо и с петлей вверху и внизу.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06484">
              <w:rPr>
                <w:sz w:val="24"/>
                <w:szCs w:val="24"/>
              </w:rPr>
              <w:t>Письмо наклонных линий с петлей вверху и внизу. Письмо полуовалов, их чередование. Письмо овалов</w:t>
            </w:r>
          </w:p>
          <w:p w:rsidR="0030707B" w:rsidRDefault="00DB0752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06484">
              <w:rPr>
                <w:sz w:val="24"/>
                <w:szCs w:val="24"/>
              </w:rPr>
              <w:t xml:space="preserve">Строчная буква </w:t>
            </w:r>
            <w:r w:rsidR="00206484">
              <w:rPr>
                <w:b/>
                <w:i/>
                <w:sz w:val="24"/>
                <w:szCs w:val="24"/>
              </w:rPr>
              <w:t xml:space="preserve">а </w:t>
            </w:r>
          </w:p>
          <w:p w:rsidR="0030707B" w:rsidRDefault="00DB0752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13Строчная</w:t>
            </w:r>
            <w:r w:rsidR="00206484">
              <w:rPr>
                <w:sz w:val="24"/>
                <w:szCs w:val="24"/>
              </w:rPr>
              <w:t xml:space="preserve">и заглавная буквы </w:t>
            </w:r>
            <w:r w:rsidR="00206484">
              <w:rPr>
                <w:i/>
                <w:sz w:val="24"/>
                <w:szCs w:val="24"/>
              </w:rPr>
              <w:t>а, А</w:t>
            </w:r>
          </w:p>
          <w:p w:rsidR="0030707B" w:rsidRDefault="00DB0752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06484">
              <w:rPr>
                <w:sz w:val="24"/>
                <w:szCs w:val="24"/>
              </w:rPr>
              <w:t xml:space="preserve">Строчная и заглавная буквы </w:t>
            </w:r>
            <w:r w:rsidR="00206484">
              <w:rPr>
                <w:i/>
                <w:sz w:val="24"/>
                <w:szCs w:val="24"/>
              </w:rPr>
              <w:t>о, О</w:t>
            </w:r>
          </w:p>
          <w:p w:rsidR="0030707B" w:rsidRDefault="00DB0752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06484">
              <w:rPr>
                <w:sz w:val="24"/>
                <w:szCs w:val="24"/>
              </w:rPr>
              <w:t xml:space="preserve">Строчная письменная буква </w:t>
            </w:r>
            <w:r w:rsidR="00206484">
              <w:rPr>
                <w:b/>
                <w:i/>
                <w:sz w:val="24"/>
                <w:szCs w:val="24"/>
              </w:rPr>
              <w:t>и</w:t>
            </w:r>
          </w:p>
          <w:p w:rsidR="0030707B" w:rsidRDefault="00DB07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06484">
              <w:rPr>
                <w:sz w:val="24"/>
                <w:szCs w:val="24"/>
              </w:rPr>
              <w:t>Написание заглавной буквы И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06484">
              <w:rPr>
                <w:sz w:val="24"/>
                <w:szCs w:val="24"/>
              </w:rPr>
              <w:t>Написание буквы ы</w:t>
            </w:r>
          </w:p>
          <w:p w:rsidR="0030707B" w:rsidRDefault="00DB07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06484">
              <w:rPr>
                <w:sz w:val="24"/>
                <w:szCs w:val="24"/>
              </w:rPr>
              <w:t>Строчная буква у</w:t>
            </w:r>
          </w:p>
          <w:p w:rsidR="0030707B" w:rsidRDefault="00DB075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06484">
              <w:rPr>
                <w:sz w:val="24"/>
                <w:szCs w:val="24"/>
              </w:rPr>
              <w:t>Написание заглавной буквы У</w:t>
            </w:r>
          </w:p>
        </w:tc>
      </w:tr>
      <w:tr w:rsidR="0030707B">
        <w:tc>
          <w:tcPr>
            <w:tcW w:w="55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2</w:t>
            </w:r>
          </w:p>
        </w:tc>
        <w:tc>
          <w:tcPr>
            <w:tcW w:w="3405" w:type="dxa"/>
          </w:tcPr>
          <w:p w:rsidR="0030707B" w:rsidRDefault="00206484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Букварный период. Обучение письму </w:t>
            </w:r>
            <w:r w:rsidR="000D4EC4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64 ч.</w:t>
            </w:r>
            <w:r w:rsidR="000D4EC4">
              <w:rPr>
                <w:sz w:val="21"/>
                <w:szCs w:val="21"/>
              </w:rPr>
              <w:t>)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484">
              <w:rPr>
                <w:sz w:val="24"/>
                <w:szCs w:val="24"/>
              </w:rPr>
              <w:t>Строчная  буква н.</w:t>
            </w:r>
          </w:p>
          <w:p w:rsidR="00DB0752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6484">
              <w:rPr>
                <w:sz w:val="24"/>
                <w:szCs w:val="24"/>
              </w:rPr>
              <w:t>Заглавная буква Н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6484">
              <w:rPr>
                <w:sz w:val="24"/>
                <w:szCs w:val="24"/>
              </w:rPr>
              <w:t>Строчная буква с.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6484">
              <w:rPr>
                <w:sz w:val="24"/>
                <w:szCs w:val="24"/>
              </w:rPr>
              <w:t>Заглавная буква С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6484">
              <w:rPr>
                <w:sz w:val="24"/>
                <w:szCs w:val="24"/>
              </w:rPr>
              <w:t>Строчная  буква к.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6484">
              <w:rPr>
                <w:sz w:val="24"/>
                <w:szCs w:val="24"/>
              </w:rPr>
              <w:t>Заглавная буква К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6484">
              <w:rPr>
                <w:sz w:val="24"/>
                <w:szCs w:val="24"/>
              </w:rPr>
              <w:t>Строчная буква т.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06484">
              <w:rPr>
                <w:sz w:val="24"/>
                <w:szCs w:val="24"/>
              </w:rPr>
              <w:t>Заглавная буква Тт.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06484">
              <w:rPr>
                <w:sz w:val="24"/>
                <w:szCs w:val="24"/>
              </w:rPr>
              <w:t>Строчная  буква л.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06484">
              <w:rPr>
                <w:sz w:val="24"/>
                <w:szCs w:val="24"/>
              </w:rPr>
              <w:t>Заглавная буква Л. Повторение и закрепление изученных букв Нн, Сс, Кк, Тт, Лл.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06484">
              <w:rPr>
                <w:sz w:val="24"/>
                <w:szCs w:val="24"/>
              </w:rPr>
              <w:t>Строчная  буква р.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06484">
              <w:rPr>
                <w:sz w:val="24"/>
                <w:szCs w:val="24"/>
              </w:rPr>
              <w:t>Заглавная буква Р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06484">
              <w:rPr>
                <w:sz w:val="24"/>
                <w:szCs w:val="24"/>
              </w:rPr>
              <w:t>Строчная  буква в.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06484">
              <w:rPr>
                <w:sz w:val="24"/>
                <w:szCs w:val="24"/>
              </w:rPr>
              <w:t>Заглавная буква В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06484">
              <w:rPr>
                <w:sz w:val="24"/>
                <w:szCs w:val="24"/>
              </w:rPr>
              <w:t>Строчная и заглавная буква Ее.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06484">
              <w:rPr>
                <w:sz w:val="24"/>
                <w:szCs w:val="24"/>
              </w:rPr>
              <w:t>Строчная  буква п.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06484">
              <w:rPr>
                <w:sz w:val="24"/>
                <w:szCs w:val="24"/>
              </w:rPr>
              <w:t>Заглавная буква П.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06484">
              <w:rPr>
                <w:sz w:val="24"/>
                <w:szCs w:val="24"/>
              </w:rPr>
              <w:t>Строчная буква м.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06484">
              <w:rPr>
                <w:sz w:val="24"/>
                <w:szCs w:val="24"/>
              </w:rPr>
              <w:t>Заглавная буква М..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06484">
              <w:rPr>
                <w:sz w:val="24"/>
                <w:szCs w:val="24"/>
              </w:rPr>
              <w:t>Строчная  буква з.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06484">
              <w:rPr>
                <w:sz w:val="24"/>
                <w:szCs w:val="24"/>
              </w:rPr>
              <w:t>Заглавная буква З..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06484">
              <w:rPr>
                <w:sz w:val="24"/>
                <w:szCs w:val="24"/>
              </w:rPr>
              <w:t>Строчная и заглавная буква Зз.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06484">
              <w:rPr>
                <w:sz w:val="24"/>
                <w:szCs w:val="24"/>
              </w:rPr>
              <w:t>Строчная  буква б.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06484">
              <w:rPr>
                <w:sz w:val="24"/>
                <w:szCs w:val="24"/>
              </w:rPr>
              <w:t>Заглавная буква Б.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06484">
              <w:rPr>
                <w:sz w:val="24"/>
                <w:szCs w:val="24"/>
              </w:rPr>
              <w:t>Строчная и заглавная буква Бб.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06484">
              <w:rPr>
                <w:sz w:val="24"/>
                <w:szCs w:val="24"/>
              </w:rPr>
              <w:t>Строчная  буква д.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06484">
              <w:rPr>
                <w:sz w:val="24"/>
                <w:szCs w:val="24"/>
              </w:rPr>
              <w:t>Заглавная буква Д.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06484">
              <w:rPr>
                <w:sz w:val="24"/>
                <w:szCs w:val="24"/>
              </w:rPr>
              <w:t>Строчная и заглавная буква Дд.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06484">
              <w:rPr>
                <w:sz w:val="24"/>
                <w:szCs w:val="24"/>
              </w:rPr>
              <w:t>Строчная  буква я.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06484">
              <w:rPr>
                <w:sz w:val="24"/>
                <w:szCs w:val="24"/>
              </w:rPr>
              <w:t>Заглавная буква Яя.</w:t>
            </w:r>
          </w:p>
          <w:p w:rsidR="0030707B" w:rsidRDefault="00DB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06484">
              <w:rPr>
                <w:sz w:val="24"/>
                <w:szCs w:val="24"/>
              </w:rPr>
              <w:t>Строчная и заглавная буквы Яя.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06484">
              <w:rPr>
                <w:sz w:val="24"/>
                <w:szCs w:val="24"/>
              </w:rPr>
              <w:t>Строчная и заглавная буквы Яя.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206484">
              <w:rPr>
                <w:sz w:val="24"/>
                <w:szCs w:val="24"/>
              </w:rPr>
              <w:t>Строчная буква г.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206484">
              <w:rPr>
                <w:sz w:val="24"/>
                <w:szCs w:val="24"/>
              </w:rPr>
              <w:t>Заглавная буква Г.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206484">
              <w:rPr>
                <w:sz w:val="24"/>
                <w:szCs w:val="24"/>
              </w:rPr>
              <w:t>Строчная буква ч.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206484">
              <w:rPr>
                <w:sz w:val="24"/>
                <w:szCs w:val="24"/>
              </w:rPr>
              <w:t>Строчная буква ч.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206484">
              <w:rPr>
                <w:sz w:val="24"/>
                <w:szCs w:val="24"/>
              </w:rPr>
              <w:t>Заглавная буква Ч.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206484">
              <w:rPr>
                <w:sz w:val="24"/>
                <w:szCs w:val="24"/>
              </w:rPr>
              <w:t>Буква ь.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206484">
              <w:rPr>
                <w:sz w:val="24"/>
                <w:szCs w:val="24"/>
              </w:rPr>
              <w:t>Буква ь.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206484">
              <w:rPr>
                <w:sz w:val="24"/>
                <w:szCs w:val="24"/>
              </w:rPr>
              <w:t>Строчная буква ш.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206484">
              <w:rPr>
                <w:sz w:val="24"/>
                <w:szCs w:val="24"/>
              </w:rPr>
              <w:t>Заглавная буква Ш.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206484">
              <w:rPr>
                <w:sz w:val="24"/>
                <w:szCs w:val="24"/>
              </w:rPr>
              <w:t>Строчная и заглавная буква Шш.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206484">
              <w:rPr>
                <w:sz w:val="24"/>
                <w:szCs w:val="24"/>
              </w:rPr>
              <w:t>Строчная  буква ж.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206484">
              <w:rPr>
                <w:sz w:val="24"/>
                <w:szCs w:val="24"/>
              </w:rPr>
              <w:t>Заглавная буква Ж.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06484">
              <w:rPr>
                <w:sz w:val="24"/>
                <w:szCs w:val="24"/>
              </w:rPr>
              <w:t>Строчная буква ё.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206484">
              <w:rPr>
                <w:sz w:val="24"/>
                <w:szCs w:val="24"/>
              </w:rPr>
              <w:t>Строчная буква ё.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206484">
              <w:rPr>
                <w:sz w:val="24"/>
                <w:szCs w:val="24"/>
              </w:rPr>
              <w:t>Заглавная буква Ё.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206484">
              <w:rPr>
                <w:sz w:val="24"/>
                <w:szCs w:val="24"/>
              </w:rPr>
              <w:t>Строчная и заглавная буква Йй.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206484">
              <w:rPr>
                <w:sz w:val="24"/>
                <w:szCs w:val="24"/>
              </w:rPr>
              <w:t>Строчная буква х.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206484">
              <w:rPr>
                <w:sz w:val="24"/>
                <w:szCs w:val="24"/>
              </w:rPr>
              <w:t>Заглавная буква Х.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206484">
              <w:rPr>
                <w:sz w:val="24"/>
                <w:szCs w:val="24"/>
              </w:rPr>
              <w:t>Строчная и заглавная буква Хх.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206484">
              <w:rPr>
                <w:sz w:val="24"/>
                <w:szCs w:val="24"/>
              </w:rPr>
              <w:t>Письмо изученных букв, слогов. Письмо элементов изученных букв.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206484">
              <w:rPr>
                <w:sz w:val="24"/>
                <w:szCs w:val="24"/>
              </w:rPr>
              <w:t>Строчная  буква ю.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206484">
              <w:rPr>
                <w:sz w:val="24"/>
                <w:szCs w:val="24"/>
              </w:rPr>
              <w:t>Заглавная буква Ю.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06484">
              <w:rPr>
                <w:sz w:val="24"/>
                <w:szCs w:val="24"/>
              </w:rPr>
              <w:t>Строчная буква ц.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206484">
              <w:rPr>
                <w:sz w:val="24"/>
                <w:szCs w:val="24"/>
              </w:rPr>
              <w:t>Заглавная буква Ц.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206484">
              <w:rPr>
                <w:sz w:val="24"/>
                <w:szCs w:val="24"/>
              </w:rPr>
              <w:t>Письмо слогов и слов с буквами Цц и другими изученными буквами.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206484">
              <w:rPr>
                <w:sz w:val="24"/>
                <w:szCs w:val="24"/>
              </w:rPr>
              <w:t>Строчная буква э.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206484">
              <w:rPr>
                <w:sz w:val="24"/>
                <w:szCs w:val="24"/>
              </w:rPr>
              <w:t>Заглавная буква Э.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206484">
              <w:rPr>
                <w:sz w:val="24"/>
                <w:szCs w:val="24"/>
              </w:rPr>
              <w:t>Строчная буква щ.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206484">
              <w:rPr>
                <w:sz w:val="24"/>
                <w:szCs w:val="24"/>
              </w:rPr>
              <w:t>Строчная буква щ.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  <w:r w:rsidR="00206484">
              <w:rPr>
                <w:sz w:val="24"/>
                <w:szCs w:val="24"/>
              </w:rPr>
              <w:t>Заглавная буква Щ.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  <w:r w:rsidR="00206484">
              <w:rPr>
                <w:sz w:val="24"/>
                <w:szCs w:val="24"/>
              </w:rPr>
              <w:t>Строчная и заглавная буква Фф.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206484">
              <w:rPr>
                <w:sz w:val="24"/>
                <w:szCs w:val="24"/>
              </w:rPr>
              <w:t>Строчные буквы ь, ъ.</w:t>
            </w:r>
          </w:p>
          <w:p w:rsidR="0030707B" w:rsidRDefault="0030707B">
            <w:pPr>
              <w:rPr>
                <w:sz w:val="24"/>
                <w:szCs w:val="24"/>
              </w:rPr>
            </w:pPr>
          </w:p>
        </w:tc>
      </w:tr>
      <w:tr w:rsidR="0030707B">
        <w:tc>
          <w:tcPr>
            <w:tcW w:w="55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5" w:type="dxa"/>
          </w:tcPr>
          <w:p w:rsidR="0030707B" w:rsidRDefault="00206484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Послебукварныйпериод.</w:t>
            </w:r>
            <w:r w:rsidR="000D4EC4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 xml:space="preserve">  32 ч.</w:t>
            </w:r>
            <w:r w:rsidR="000D4EC4">
              <w:rPr>
                <w:sz w:val="21"/>
                <w:szCs w:val="21"/>
              </w:rPr>
              <w:t>)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06484">
              <w:rPr>
                <w:sz w:val="24"/>
                <w:szCs w:val="24"/>
              </w:rPr>
              <w:t>Знакомство с рабочей тетрадью. Рабочая строка. Правила оформления работы.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06484">
              <w:rPr>
                <w:sz w:val="24"/>
                <w:szCs w:val="24"/>
              </w:rPr>
              <w:t>Азбука.  Написание строчных и заглавных букв. Классификация букв на основе существенных признаков.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06484">
              <w:rPr>
                <w:sz w:val="24"/>
                <w:szCs w:val="24"/>
              </w:rPr>
              <w:t>Написание соединений. Верхнее и нижнее соединение.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06484">
              <w:rPr>
                <w:sz w:val="24"/>
                <w:szCs w:val="24"/>
              </w:rPr>
              <w:t>Закрепление навыка написания верхнего и нижнего соединения.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06484">
              <w:rPr>
                <w:sz w:val="24"/>
                <w:szCs w:val="24"/>
              </w:rPr>
              <w:t>Списывание с письменного текста. Оценка результатов работы.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06484">
              <w:rPr>
                <w:sz w:val="24"/>
                <w:szCs w:val="24"/>
              </w:rPr>
              <w:t>Списывание с печатного  текста. Оценка результатов работы.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06484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06484">
              <w:rPr>
                <w:sz w:val="24"/>
                <w:szCs w:val="24"/>
              </w:rPr>
              <w:t>Слог. Перенос слов.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06484">
              <w:rPr>
                <w:sz w:val="24"/>
                <w:szCs w:val="24"/>
              </w:rPr>
              <w:t>Перенос слов. Упражнение в переносе слов по слогам.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06484">
              <w:rPr>
                <w:sz w:val="24"/>
                <w:szCs w:val="24"/>
              </w:rPr>
              <w:t>Заглавная буква в именах, фамилиях, отчествах. Упражнение в написании имен собственных в предложении.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06484">
              <w:rPr>
                <w:sz w:val="24"/>
                <w:szCs w:val="24"/>
              </w:rPr>
              <w:t>Заглавная буква в именах собственных, в начале предложения.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06484">
              <w:rPr>
                <w:sz w:val="24"/>
                <w:szCs w:val="24"/>
              </w:rPr>
              <w:t>Упражнение в написании имен собственных в предложении.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06484">
              <w:rPr>
                <w:sz w:val="24"/>
                <w:szCs w:val="24"/>
              </w:rPr>
              <w:t>Знаки препинания в конце предложения Упражнение в постановке различных знаков препинания в конце предложения.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06484">
              <w:rPr>
                <w:sz w:val="24"/>
                <w:szCs w:val="24"/>
              </w:rPr>
              <w:t>Развитие речи. Упражнение в составлении предложений по цели высказывания. Отработка выразительного чтения (работа над интонацией)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206484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  <w:p w:rsidR="0030707B" w:rsidRDefault="0030707B">
            <w:pPr>
              <w:rPr>
                <w:sz w:val="24"/>
                <w:szCs w:val="24"/>
              </w:rPr>
            </w:pP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206484">
              <w:rPr>
                <w:sz w:val="24"/>
                <w:szCs w:val="24"/>
              </w:rPr>
              <w:t>Шипящие согласные звуки ж,ш,ч,щ.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206484">
              <w:rPr>
                <w:sz w:val="24"/>
                <w:szCs w:val="24"/>
              </w:rPr>
              <w:t>Сочетания жи-ши. Упражнение в написании сочетаний.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06484">
              <w:rPr>
                <w:sz w:val="24"/>
                <w:szCs w:val="24"/>
              </w:rPr>
              <w:t>Сочетания ча-ща. Упражнение в написании сочетаний.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06484">
              <w:rPr>
                <w:sz w:val="24"/>
                <w:szCs w:val="24"/>
              </w:rPr>
              <w:t>Сочетания чу-щу. Упражнение в написании сочетаний.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06484">
              <w:rPr>
                <w:sz w:val="24"/>
                <w:szCs w:val="24"/>
              </w:rPr>
              <w:t>Сочетания чк-чн. Упражнение в написании сочетаний.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206484">
              <w:rPr>
                <w:sz w:val="24"/>
                <w:szCs w:val="24"/>
              </w:rPr>
              <w:t>Ь – показатель мягкости. Упражнение в написании ь на конце и в середине слов.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206484">
              <w:rPr>
                <w:sz w:val="24"/>
                <w:szCs w:val="24"/>
              </w:rPr>
              <w:t>Ь – показатель мягкости. Упражнение в написании ь на конце и в середине слов.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206484">
              <w:rPr>
                <w:sz w:val="24"/>
                <w:szCs w:val="24"/>
              </w:rPr>
              <w:t>Парные звонкие  и глухие согласные.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06484">
              <w:rPr>
                <w:sz w:val="24"/>
                <w:szCs w:val="24"/>
              </w:rPr>
              <w:t>Парные звонкие  и глухие согласные. Обозначение парных согласных звуков на конце слова.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206484">
              <w:rPr>
                <w:sz w:val="24"/>
                <w:szCs w:val="24"/>
              </w:rPr>
              <w:t>Парные звонкие  и глухие согласные. Обозначение парных согласных звуков на конце слова.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206484">
              <w:rPr>
                <w:sz w:val="24"/>
                <w:szCs w:val="24"/>
              </w:rPr>
              <w:t>Гласные ударные и безударные звуки.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206484">
              <w:rPr>
                <w:sz w:val="24"/>
                <w:szCs w:val="24"/>
              </w:rPr>
              <w:t>Гласные звуки в ударных и безударных слогах и обозначение их на письме.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206484">
              <w:rPr>
                <w:sz w:val="24"/>
                <w:szCs w:val="24"/>
              </w:rPr>
              <w:t>Гласные звуки в ударных и безударных слогах и обозначение их на письме.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06484">
              <w:rPr>
                <w:sz w:val="24"/>
                <w:szCs w:val="24"/>
              </w:rPr>
              <w:t>Гласные звуки в ударных и безударных слогах и обозначение их на письме.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206484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206484">
              <w:rPr>
                <w:sz w:val="24"/>
                <w:szCs w:val="24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  <w:p w:rsidR="0030707B" w:rsidRDefault="00D57F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206484">
              <w:rPr>
                <w:sz w:val="24"/>
                <w:szCs w:val="24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  <w:p w:rsidR="0030707B" w:rsidRDefault="0030707B">
            <w:pPr>
              <w:rPr>
                <w:sz w:val="24"/>
                <w:szCs w:val="24"/>
              </w:rPr>
            </w:pPr>
          </w:p>
        </w:tc>
      </w:tr>
      <w:tr w:rsidR="0030707B">
        <w:trPr>
          <w:trHeight w:val="540"/>
        </w:trPr>
        <w:tc>
          <w:tcPr>
            <w:tcW w:w="55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340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Итого 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07B" w:rsidRDefault="003070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707B" w:rsidRDefault="0030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30707B" w:rsidSect="00DE5AF4">
      <w:footerReference w:type="default" r:id="rId8"/>
      <w:pgSz w:w="16838" w:h="11906"/>
      <w:pgMar w:top="709" w:right="1134" w:bottom="79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3A" w:rsidRDefault="00B3663A">
      <w:pPr>
        <w:spacing w:after="0" w:line="240" w:lineRule="auto"/>
      </w:pPr>
      <w:r>
        <w:separator/>
      </w:r>
    </w:p>
  </w:endnote>
  <w:endnote w:type="continuationSeparator" w:id="0">
    <w:p w:rsidR="00B3663A" w:rsidRDefault="00B36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52" w:rsidRDefault="00DB07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470471">
      <w:rPr>
        <w:rFonts w:ascii="Times New Roman" w:eastAsia="Times New Roman" w:hAnsi="Times New Roman" w:cs="Times New Roman"/>
        <w:noProof/>
        <w:color w:val="000000"/>
        <w:sz w:val="24"/>
        <w:szCs w:val="24"/>
      </w:rPr>
      <w:t>15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DB0752" w:rsidRDefault="00DB075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3A" w:rsidRDefault="00B3663A">
      <w:pPr>
        <w:spacing w:after="0" w:line="240" w:lineRule="auto"/>
      </w:pPr>
      <w:r>
        <w:separator/>
      </w:r>
    </w:p>
  </w:footnote>
  <w:footnote w:type="continuationSeparator" w:id="0">
    <w:p w:rsidR="00B3663A" w:rsidRDefault="00B3663A">
      <w:pPr>
        <w:spacing w:after="0" w:line="240" w:lineRule="auto"/>
      </w:pPr>
      <w:r>
        <w:continuationSeparator/>
      </w:r>
    </w:p>
  </w:footnote>
  <w:footnote w:id="1">
    <w:p w:rsidR="00DB0752" w:rsidRDefault="00DB0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  <w:footnote w:id="2">
    <w:p w:rsidR="00DB0752" w:rsidRDefault="00DB0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1971"/>
    <w:multiLevelType w:val="multilevel"/>
    <w:tmpl w:val="5BC043D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3D0A67"/>
    <w:multiLevelType w:val="multilevel"/>
    <w:tmpl w:val="913C35E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05793F"/>
    <w:multiLevelType w:val="multilevel"/>
    <w:tmpl w:val="5BD442D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ED3D16"/>
    <w:multiLevelType w:val="multilevel"/>
    <w:tmpl w:val="8A1E075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C047749"/>
    <w:multiLevelType w:val="multilevel"/>
    <w:tmpl w:val="D9843DB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DC02A5A"/>
    <w:multiLevelType w:val="multilevel"/>
    <w:tmpl w:val="F41C8DF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FCE02EB"/>
    <w:multiLevelType w:val="multilevel"/>
    <w:tmpl w:val="5822A82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4463A56"/>
    <w:multiLevelType w:val="multilevel"/>
    <w:tmpl w:val="4EDE16E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CB7359E"/>
    <w:multiLevelType w:val="multilevel"/>
    <w:tmpl w:val="369A085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0265C35"/>
    <w:multiLevelType w:val="multilevel"/>
    <w:tmpl w:val="2A58F88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DB51127"/>
    <w:multiLevelType w:val="multilevel"/>
    <w:tmpl w:val="5DF2782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B193F59"/>
    <w:multiLevelType w:val="multilevel"/>
    <w:tmpl w:val="15C2F8BA"/>
    <w:lvl w:ilvl="0">
      <w:start w:val="1"/>
      <w:numFmt w:val="bullet"/>
      <w:lvlText w:val="–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07B"/>
    <w:rsid w:val="000D4EC4"/>
    <w:rsid w:val="00206484"/>
    <w:rsid w:val="00287432"/>
    <w:rsid w:val="0030707B"/>
    <w:rsid w:val="00470471"/>
    <w:rsid w:val="004D5527"/>
    <w:rsid w:val="006B3BC5"/>
    <w:rsid w:val="0076064A"/>
    <w:rsid w:val="007B2E0A"/>
    <w:rsid w:val="0093609D"/>
    <w:rsid w:val="00B3663A"/>
    <w:rsid w:val="00D57FC8"/>
    <w:rsid w:val="00DB0752"/>
    <w:rsid w:val="00DE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6A791-72CE-4460-85D8-64F942E4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AF4"/>
  </w:style>
  <w:style w:type="paragraph" w:styleId="1">
    <w:name w:val="heading 1"/>
    <w:basedOn w:val="a"/>
    <w:next w:val="a"/>
    <w:rsid w:val="00DE5AF4"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rsid w:val="00DE5AF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DE5AF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DE5AF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5">
    <w:name w:val="heading 5"/>
    <w:basedOn w:val="a"/>
    <w:next w:val="a"/>
    <w:rsid w:val="00DE5AF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6">
    <w:name w:val="heading 6"/>
    <w:basedOn w:val="a"/>
    <w:next w:val="a"/>
    <w:rsid w:val="00DE5A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E5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E5AF4"/>
    <w:pPr>
      <w:spacing w:before="240" w:after="6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rsid w:val="00DE5AF4"/>
    <w:pPr>
      <w:spacing w:after="60" w:line="240" w:lineRule="auto"/>
      <w:jc w:val="center"/>
    </w:pPr>
    <w:rPr>
      <w:rFonts w:ascii="Arial" w:eastAsia="Arial" w:hAnsi="Arial" w:cs="Arial"/>
      <w:sz w:val="24"/>
      <w:szCs w:val="24"/>
    </w:rPr>
  </w:style>
  <w:style w:type="table" w:customStyle="1" w:styleId="a5">
    <w:basedOn w:val="TableNormal"/>
    <w:rsid w:val="00DE5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E5A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DE5AF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8">
    <w:basedOn w:val="TableNormal"/>
    <w:rsid w:val="00DE5AF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15</Pages>
  <Words>4664</Words>
  <Characters>26588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Кутсош</cp:lastModifiedBy>
  <cp:revision>10</cp:revision>
  <dcterms:created xsi:type="dcterms:W3CDTF">2019-09-04T09:54:00Z</dcterms:created>
  <dcterms:modified xsi:type="dcterms:W3CDTF">2020-11-09T09:13:00Z</dcterms:modified>
</cp:coreProperties>
</file>