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B0" w:rsidRDefault="00D04DB0" w:rsidP="00D04DB0">
      <w:pPr>
        <w:pStyle w:val="a4"/>
        <w:ind w:left="-993"/>
        <w:rPr>
          <w:bCs/>
          <w:color w:val="000000"/>
          <w:sz w:val="28"/>
          <w:szCs w:val="28"/>
        </w:rPr>
      </w:pPr>
      <w:r w:rsidRPr="00D04DB0">
        <w:rPr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65358"/>
            <wp:effectExtent l="0" t="0" r="0" b="0"/>
            <wp:docPr id="1" name="Рисунок 1" descr="C:\Users\Admin\Desktop\огр обуч детей с огр д ин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гр обуч детей с огр д инв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DB0" w:rsidRDefault="00D04DB0" w:rsidP="001C47EA">
      <w:pPr>
        <w:pStyle w:val="a4"/>
        <w:jc w:val="center"/>
        <w:rPr>
          <w:bCs/>
          <w:color w:val="000000"/>
          <w:sz w:val="28"/>
          <w:szCs w:val="28"/>
        </w:rPr>
      </w:pPr>
    </w:p>
    <w:p w:rsidR="00D04DB0" w:rsidRDefault="00D04DB0" w:rsidP="001C47EA">
      <w:pPr>
        <w:pStyle w:val="a4"/>
        <w:jc w:val="center"/>
        <w:rPr>
          <w:bCs/>
          <w:color w:val="000000"/>
          <w:sz w:val="28"/>
          <w:szCs w:val="28"/>
        </w:rPr>
      </w:pPr>
    </w:p>
    <w:p w:rsidR="00D04DB0" w:rsidRDefault="00D04DB0" w:rsidP="001C47EA">
      <w:pPr>
        <w:pStyle w:val="a4"/>
        <w:jc w:val="center"/>
        <w:rPr>
          <w:bCs/>
          <w:color w:val="000000"/>
          <w:sz w:val="28"/>
          <w:szCs w:val="28"/>
        </w:rPr>
      </w:pPr>
    </w:p>
    <w:p w:rsidR="00D04DB0" w:rsidRDefault="00D04DB0" w:rsidP="001C47EA">
      <w:pPr>
        <w:pStyle w:val="a4"/>
        <w:jc w:val="center"/>
        <w:rPr>
          <w:bCs/>
          <w:color w:val="000000"/>
          <w:sz w:val="28"/>
          <w:szCs w:val="28"/>
        </w:rPr>
      </w:pPr>
    </w:p>
    <w:p w:rsidR="00D04DB0" w:rsidRDefault="00D04DB0" w:rsidP="001C47EA">
      <w:pPr>
        <w:pStyle w:val="a4"/>
        <w:jc w:val="center"/>
        <w:rPr>
          <w:bCs/>
          <w:color w:val="000000"/>
          <w:sz w:val="28"/>
          <w:szCs w:val="28"/>
        </w:rPr>
      </w:pPr>
    </w:p>
    <w:p w:rsidR="00D04DB0" w:rsidRDefault="00D04DB0" w:rsidP="001C47EA">
      <w:pPr>
        <w:pStyle w:val="a4"/>
        <w:jc w:val="center"/>
        <w:rPr>
          <w:bCs/>
          <w:color w:val="000000"/>
          <w:sz w:val="28"/>
          <w:szCs w:val="28"/>
        </w:rPr>
      </w:pPr>
    </w:p>
    <w:p w:rsidR="00D04DB0" w:rsidRDefault="00D04DB0" w:rsidP="001C47EA">
      <w:pPr>
        <w:pStyle w:val="a4"/>
        <w:jc w:val="center"/>
        <w:rPr>
          <w:bCs/>
          <w:color w:val="000000"/>
          <w:sz w:val="28"/>
          <w:szCs w:val="28"/>
        </w:rPr>
      </w:pPr>
    </w:p>
    <w:p w:rsidR="001C47EA" w:rsidRDefault="001C47EA" w:rsidP="001C47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F27E9">
        <w:rPr>
          <w:rFonts w:ascii="Times New Roman" w:eastAsia="Times New Roman" w:hAnsi="Times New Roman" w:cs="Times New Roman"/>
          <w:sz w:val="24"/>
          <w:szCs w:val="24"/>
        </w:rPr>
        <w:lastRenderedPageBreak/>
        <w:t>Уставом  муниципального автономного об</w:t>
      </w:r>
      <w:r>
        <w:rPr>
          <w:rFonts w:ascii="Times New Roman" w:eastAsia="Times New Roman" w:hAnsi="Times New Roman" w:cs="Times New Roman"/>
          <w:sz w:val="24"/>
          <w:szCs w:val="24"/>
        </w:rPr>
        <w:t>щеобразовательного учреждения «Лайта</w:t>
      </w:r>
      <w:r w:rsidR="00AA237A">
        <w:rPr>
          <w:rFonts w:ascii="Times New Roman" w:eastAsia="Times New Roman" w:hAnsi="Times New Roman" w:cs="Times New Roman"/>
          <w:sz w:val="24"/>
          <w:szCs w:val="24"/>
        </w:rPr>
        <w:t>макская с</w:t>
      </w:r>
      <w:r w:rsidRPr="005F27E9">
        <w:rPr>
          <w:rFonts w:ascii="Times New Roman" w:eastAsia="Times New Roman" w:hAnsi="Times New Roman" w:cs="Times New Roman"/>
          <w:sz w:val="24"/>
          <w:szCs w:val="24"/>
        </w:rPr>
        <w:t>ред</w:t>
      </w:r>
      <w:r w:rsidR="00AA237A">
        <w:rPr>
          <w:rFonts w:ascii="Times New Roman" w:eastAsia="Times New Roman" w:hAnsi="Times New Roman" w:cs="Times New Roman"/>
          <w:sz w:val="24"/>
          <w:szCs w:val="24"/>
        </w:rPr>
        <w:t>няя общеобразовательная школа».</w:t>
      </w:r>
    </w:p>
    <w:p w:rsidR="004135A1" w:rsidRPr="005F27E9" w:rsidRDefault="00AB1996" w:rsidP="00AB1996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F27E9" w:rsidRPr="005F27E9">
        <w:rPr>
          <w:rFonts w:ascii="Times New Roman" w:eastAsia="Times New Roman" w:hAnsi="Times New Roman" w:cs="Times New Roman"/>
          <w:sz w:val="24"/>
          <w:szCs w:val="24"/>
        </w:rPr>
        <w:t xml:space="preserve">1.2. В целях реализации гарантированных прав граждан на получение общего образования для детей с ограниченными возможностями здоровья, т.е. имеющим недостатки в физическом и (или) психологическом развитии, подтвержденные психолого- медико-педагогической комиссией и препятствующие получению образования без создания специальных условий (далее - с ограниченными возможностями здоровья), Учреждение  создает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 оказывает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 осуществляет полностью или частично финансовое обеспечение содержания лиц, нуждающихся в социальной поддержке в соответствии с законодательством Российской Федерации, в период получения ими образования. </w:t>
      </w:r>
    </w:p>
    <w:p w:rsidR="004135A1" w:rsidRPr="005F27E9" w:rsidRDefault="00AB1996" w:rsidP="00AB1996">
      <w:pPr>
        <w:widowControl w:val="0"/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1.3.</w:t>
      </w:r>
      <w:r w:rsidR="005F27E9" w:rsidRPr="005F27E9">
        <w:rPr>
          <w:rFonts w:ascii="Times New Roman" w:eastAsia="Arial" w:hAnsi="Times New Roman" w:cs="Times New Roman"/>
          <w:sz w:val="24"/>
          <w:szCs w:val="24"/>
        </w:rPr>
        <w:t>Учреждение обеспечивает получение образования детьми-инвалидами, поступившими в Учреждение начального общего, основного общего, среднего  общего образования в соответствии с индивидуальной программой реабилитации инвалида. При невозможности осуществлять обучение и воспитание детей-инвалидов в Учреждении, Учреждение обеспечивает с согласия родителей обучение детей-инвалидов по полной общеобразовательной или индивидуальной программе на дому,  в форме семейного образования и самообразования.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>1.4. Обучение в Учреждении осуществляется  с учетом потребностей, возможностей личности и в зависимости от объема обязательных занятий педагогического работника в очной, очно - заочной или заочной форме. Допускается сочетание различных форм получения образования и форм обучения.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 xml:space="preserve">1.5. Обучение в форме семейного образования и самообразования осуществляется с правом последующего прохождения в соответствии с </w:t>
      </w:r>
      <w:hyperlink r:id="rId5">
        <w:r w:rsidRPr="005F27E9">
          <w:rPr>
            <w:rFonts w:ascii="Times New Roman" w:eastAsia="Times New Roman" w:hAnsi="Times New Roman" w:cs="Times New Roman"/>
            <w:sz w:val="24"/>
            <w:szCs w:val="24"/>
          </w:rPr>
          <w:t>частью 3 статьи 34</w:t>
        </w:r>
      </w:hyperlink>
      <w:r w:rsidRPr="005F27E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«Об образовании в Российской Федерации» промежуточной и государственной итоговой аттестации в Учреждении.</w:t>
      </w:r>
    </w:p>
    <w:p w:rsidR="004135A1" w:rsidRPr="005F27E9" w:rsidRDefault="005F27E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27E9">
        <w:rPr>
          <w:rFonts w:ascii="Times New Roman" w:eastAsia="Arial" w:hAnsi="Times New Roman" w:cs="Times New Roman"/>
          <w:sz w:val="24"/>
          <w:szCs w:val="24"/>
        </w:rPr>
        <w:t xml:space="preserve">         1.6. Порядок воспитания и обучения детей-инвалидов на дому определяется законами и иными нормативными актами Российск</w:t>
      </w:r>
      <w:r w:rsidR="00AA237A">
        <w:rPr>
          <w:rFonts w:ascii="Times New Roman" w:eastAsia="Arial" w:hAnsi="Times New Roman" w:cs="Times New Roman"/>
          <w:sz w:val="24"/>
          <w:szCs w:val="24"/>
        </w:rPr>
        <w:t>ой Федерации, Тюменской области</w:t>
      </w:r>
      <w:r w:rsidRPr="005F27E9">
        <w:rPr>
          <w:rFonts w:ascii="Times New Roman" w:eastAsia="Arial" w:hAnsi="Times New Roman" w:cs="Times New Roman"/>
          <w:sz w:val="24"/>
          <w:szCs w:val="24"/>
        </w:rPr>
        <w:t>.</w:t>
      </w:r>
      <w:r w:rsidRPr="005F27E9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Порядок и условия организации обучения по основным общеобразовательным программам на дому определяются договором между Учреждением и одним из родителей (законных представителей) обучающегося.</w:t>
      </w:r>
    </w:p>
    <w:p w:rsidR="004135A1" w:rsidRPr="005F27E9" w:rsidRDefault="005F27E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27E9">
        <w:rPr>
          <w:rFonts w:ascii="Times New Roman" w:eastAsia="Arial" w:hAnsi="Times New Roman" w:cs="Times New Roman"/>
          <w:sz w:val="24"/>
          <w:szCs w:val="24"/>
        </w:rPr>
        <w:t xml:space="preserve">         Основанием для организации такого обучения является заключение психолого</w:t>
      </w:r>
      <w:r w:rsidR="00AA237A">
        <w:rPr>
          <w:rFonts w:ascii="Times New Roman" w:eastAsia="Arial" w:hAnsi="Times New Roman" w:cs="Times New Roman"/>
          <w:sz w:val="24"/>
          <w:szCs w:val="24"/>
        </w:rPr>
        <w:t>-медико-педагогической комиссии</w:t>
      </w:r>
      <w:r w:rsidRPr="005F27E9">
        <w:rPr>
          <w:rFonts w:ascii="Times New Roman" w:eastAsia="Arial" w:hAnsi="Times New Roman" w:cs="Times New Roman"/>
          <w:sz w:val="24"/>
          <w:szCs w:val="24"/>
        </w:rPr>
        <w:t>)</w:t>
      </w:r>
      <w:r w:rsidR="00AA237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далее по тексту – ПМПК) муниципального образования.</w:t>
      </w:r>
    </w:p>
    <w:p w:rsidR="004135A1" w:rsidRPr="005F27E9" w:rsidRDefault="005F27E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27E9">
        <w:rPr>
          <w:rFonts w:ascii="Times New Roman" w:eastAsia="Arial" w:hAnsi="Times New Roman" w:cs="Times New Roman"/>
          <w:sz w:val="24"/>
          <w:szCs w:val="24"/>
        </w:rPr>
        <w:t xml:space="preserve">         1.7. Индивидуальное или интегрированное  обучение по медицинским или социально-педагогическим показаниям осуществляется в течение одного года, по истечении которого проводится повторное освидетельствование на ПМПК.</w:t>
      </w:r>
    </w:p>
    <w:p w:rsidR="004135A1" w:rsidRPr="005F27E9" w:rsidRDefault="004135A1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F26D5" w:rsidRDefault="00EF26D5">
      <w:pPr>
        <w:suppressAutoHyphens/>
        <w:spacing w:after="0" w:line="240" w:lineRule="auto"/>
        <w:ind w:left="2547" w:hanging="4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318A" w:rsidRDefault="005A318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135A1" w:rsidRPr="005F27E9" w:rsidRDefault="005F27E9">
      <w:pPr>
        <w:suppressAutoHyphens/>
        <w:spacing w:after="0" w:line="240" w:lineRule="auto"/>
        <w:ind w:left="2547" w:hanging="420"/>
        <w:rPr>
          <w:rFonts w:ascii="Times New Roman" w:eastAsia="Arial" w:hAnsi="Times New Roman" w:cs="Times New Roman"/>
          <w:b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Pr="005F27E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F27E9">
        <w:rPr>
          <w:rFonts w:ascii="Times New Roman" w:eastAsia="Arial" w:hAnsi="Times New Roman" w:cs="Times New Roman"/>
          <w:b/>
          <w:sz w:val="24"/>
          <w:szCs w:val="24"/>
        </w:rPr>
        <w:t>Организация образовательного процесса</w:t>
      </w:r>
    </w:p>
    <w:p w:rsidR="004135A1" w:rsidRPr="005F27E9" w:rsidRDefault="004135A1">
      <w:pPr>
        <w:suppressAutoHyphens/>
        <w:spacing w:after="0" w:line="240" w:lineRule="auto"/>
        <w:ind w:left="2547"/>
        <w:rPr>
          <w:rFonts w:ascii="Times New Roman" w:eastAsia="Arial" w:hAnsi="Times New Roman" w:cs="Times New Roman"/>
          <w:b/>
          <w:sz w:val="24"/>
          <w:szCs w:val="24"/>
        </w:rPr>
      </w:pPr>
    </w:p>
    <w:p w:rsidR="004135A1" w:rsidRPr="005F27E9" w:rsidRDefault="005F27E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27E9">
        <w:rPr>
          <w:rFonts w:ascii="Times New Roman" w:eastAsia="Arial" w:hAnsi="Times New Roman" w:cs="Times New Roman"/>
          <w:sz w:val="24"/>
          <w:szCs w:val="24"/>
        </w:rPr>
        <w:t xml:space="preserve">       2.1. При организации обучения детей с ограниченными возможностями здоровья и детей-инвалидов Учреждение  реализует программы начального общего, основного общего, среднего общего образования.  </w:t>
      </w:r>
    </w:p>
    <w:p w:rsidR="004135A1" w:rsidRPr="005F27E9" w:rsidRDefault="005F27E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27E9">
        <w:rPr>
          <w:rFonts w:ascii="Times New Roman" w:eastAsia="Arial" w:hAnsi="Times New Roman" w:cs="Times New Roman"/>
          <w:sz w:val="24"/>
          <w:szCs w:val="24"/>
        </w:rPr>
        <w:t xml:space="preserve">       2.2. В Учреждении по согласованию с Учредителем и с учетом интересов родителей (законных представителей) могут открываться классы компенсирующего обучения.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>2.3. Учреждение проводит консультационную, просветительскую деятельность, деятельность в сфере охраны здоровья граждан и иную, не противоречащую целям создания образовательной организации деятельность, в том числе осуществляет организацию отдыха и оздоровления обучающихся в каникулярное время (с дневным пребыванием).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>2.4. обеспечивает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>2.5. Учреждение создает условия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помощи, бесплатной психолого-</w:t>
      </w:r>
      <w:r w:rsidR="00046E14">
        <w:rPr>
          <w:rFonts w:ascii="Times New Roman" w:eastAsia="Times New Roman" w:hAnsi="Times New Roman" w:cs="Times New Roman"/>
          <w:sz w:val="24"/>
          <w:szCs w:val="24"/>
        </w:rPr>
        <w:t>медико-педагогической коррекции.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>2.6. Учреждение предоставляет обучающимся следующие меры социальной поддержки и стимулирования: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>- обеспечение питанием в случаях и в порядке, которые установлены федеральными законами, законами субъекта Российской Федерации;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 xml:space="preserve">- право на посещение по своему выбору мероприятий, которые проводятся в Учреждении, и не предусмотрены учебным планом, в порядке, установленном </w:t>
      </w:r>
      <w:r w:rsidR="00046E14">
        <w:rPr>
          <w:rFonts w:ascii="Times New Roman" w:eastAsia="Times New Roman" w:hAnsi="Times New Roman" w:cs="Times New Roman"/>
          <w:sz w:val="24"/>
          <w:szCs w:val="24"/>
        </w:rPr>
        <w:t>локальными нормативными актами;</w:t>
      </w:r>
    </w:p>
    <w:p w:rsidR="004135A1" w:rsidRPr="005F27E9" w:rsidRDefault="005F27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 xml:space="preserve">         - оказание первичной медико-санитарной помощи в порядке, установленном </w:t>
      </w:r>
      <w:hyperlink r:id="rId6">
        <w:r w:rsidRPr="005F27E9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Pr="005F27E9">
        <w:rPr>
          <w:rFonts w:ascii="Times New Roman" w:eastAsia="Times New Roman" w:hAnsi="Times New Roman" w:cs="Times New Roman"/>
          <w:sz w:val="24"/>
          <w:szCs w:val="24"/>
        </w:rPr>
        <w:t xml:space="preserve"> в сфере охраны здоровья;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>- определение оптимальной учебной, внеучебной нагрузки, режима учебных занятий и продолжительности каникул;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>- пропаганду и обучение навыкам здорового образа жизни, требованиям охраны труда;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>-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 xml:space="preserve">- прохождение обучающимися в соответствии с </w:t>
      </w:r>
      <w:hyperlink r:id="rId7">
        <w:r w:rsidRPr="005F27E9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Pr="005F27E9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периодических медицинских осмотров и диспансеризации;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>-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>- обеспечение безопасности обучающихся во время пребывания в Учреждении;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>- профилактику несчастных случаев с обучающимися во время пребывания в Учреждении;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>- проведение санитарно-противоэпидемических и профилактических мероприятий.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>2.7. Учреждение при реализации образовательных программ создает условия для охраны здоровья обучающихся, в том числе обеспечивает: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>1) текущий контроль за состоянием здоровья обучающихся;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>3) соблюдение государственных санитарно-эпидемиологических правил и нормативов;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 xml:space="preserve">4) расследование  и учет несчастных случаев с обучающимися во время пребывания в Учреждении, в порядке, установленном федеральным органом исполнительной власти, </w:t>
      </w:r>
      <w:r w:rsidRPr="005F27E9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 xml:space="preserve">2.8. Обучение  детей, которые по состоянию здоровья не могут посещать Учреждение, может быть  организовано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</w:t>
      </w:r>
      <w:hyperlink r:id="rId8">
        <w:r w:rsidRPr="005F27E9">
          <w:rPr>
            <w:rFonts w:ascii="Times New Roman" w:eastAsia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5F27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>2.9. Учреждение оказывает психолого-педагогическую, медицинскую и социальную помощь детям, испытывающим трудности в освоении основных общеобразовательных программ, развитии и социальной адаптации.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>Психолого-педагогическая, медицинская и социальная помощь включает в себя: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>2) коррекционно-развивающие и компенсирующие занятия с обучающимися, логопедическую помощь обучающимся;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>3) комплекс реабилитационных и других медицинских мероприятий;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>4) помощь обучающимся в профориентации, получении профессии и социальной адаптации.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Психолого-педагогическая, медицинская и социальная помощь оказывается детям на основании заявления или согласия в письменной форме их родителей </w:t>
      </w:r>
      <w:hyperlink r:id="rId9">
        <w:r w:rsidRPr="005F27E9">
          <w:rPr>
            <w:rFonts w:ascii="Times New Roman" w:eastAsia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5F27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>Психолого-педагогическая помощь в Уч</w:t>
      </w:r>
      <w:r w:rsidR="00C12D9E">
        <w:rPr>
          <w:rFonts w:ascii="Times New Roman" w:eastAsia="Times New Roman" w:hAnsi="Times New Roman" w:cs="Times New Roman"/>
          <w:sz w:val="24"/>
          <w:szCs w:val="24"/>
        </w:rPr>
        <w:t>реждении оказывается педагогами</w:t>
      </w:r>
      <w:r w:rsidR="00753DA2">
        <w:rPr>
          <w:rFonts w:ascii="Times New Roman" w:eastAsia="Times New Roman" w:hAnsi="Times New Roman" w:cs="Times New Roman"/>
          <w:sz w:val="24"/>
          <w:szCs w:val="24"/>
        </w:rPr>
        <w:t>, социальным педагогом</w:t>
      </w:r>
      <w:r w:rsidRPr="005F27E9">
        <w:rPr>
          <w:rFonts w:ascii="Times New Roman" w:eastAsia="Times New Roman" w:hAnsi="Times New Roman" w:cs="Times New Roman"/>
          <w:sz w:val="24"/>
          <w:szCs w:val="24"/>
        </w:rPr>
        <w:t>. Учреждение осуществляет также комплекс мероприятий по выявлению причин социальной дезадаптации детей,  и оказывает им социальную помощь, осуществляет связь с семьей.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 xml:space="preserve">2.10. Содержание общего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</w:t>
      </w:r>
      <w:hyperlink r:id="rId10">
        <w:r w:rsidRPr="005F27E9">
          <w:rPr>
            <w:rFonts w:ascii="Times New Roman" w:eastAsia="Times New Roman" w:hAnsi="Times New Roman" w:cs="Times New Roman"/>
            <w:sz w:val="24"/>
            <w:szCs w:val="24"/>
          </w:rPr>
          <w:t>индивидуальной программой</w:t>
        </w:r>
      </w:hyperlink>
      <w:r w:rsidRPr="005F27E9">
        <w:rPr>
          <w:rFonts w:ascii="Times New Roman" w:eastAsia="Times New Roman" w:hAnsi="Times New Roman" w:cs="Times New Roman"/>
          <w:sz w:val="24"/>
          <w:szCs w:val="24"/>
        </w:rPr>
        <w:t xml:space="preserve"> реабилитации инвалида. Общее образование обучающихся с ограниченными возможностями здоровья осуществляется в Учреждении по адаптированным основным общеобразовательным программам. В Учреждении создаются специальные условия для получения образования указанными обучающимися.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 xml:space="preserve">Под специальными условиями для получения образования обучающимися с ограниченными возможностями здоровья 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проведение групповых и индивидуальных коррекционных занятий, обеспечение беспрепятственного доступа в здание Учреждения,  в учебные помещения, столовую, туалетные и другие помещения Учреждения, а также их пребывания в указанных </w:t>
      </w:r>
      <w:r w:rsidR="00753DA2">
        <w:rPr>
          <w:rFonts w:ascii="Times New Roman" w:eastAsia="Times New Roman" w:hAnsi="Times New Roman" w:cs="Times New Roman"/>
          <w:sz w:val="24"/>
          <w:szCs w:val="24"/>
        </w:rPr>
        <w:t>помещениях</w:t>
      </w:r>
      <w:r w:rsidRPr="005F27E9">
        <w:rPr>
          <w:rFonts w:ascii="Times New Roman" w:eastAsia="Times New Roman" w:hAnsi="Times New Roman" w:cs="Times New Roman"/>
          <w:sz w:val="24"/>
          <w:szCs w:val="24"/>
        </w:rPr>
        <w:t>, и другие условия, без которых невозможно или затруднено освоение образовательных программ обучающимися с ограниченными возможностями здоровья. При получении образования обучающимся с ограниченными возможностями здоровья предоставляются бесплатно специальные учебники и учебные пособия, иная учебная литература.</w:t>
      </w:r>
    </w:p>
    <w:p w:rsidR="004135A1" w:rsidRPr="005F27E9" w:rsidRDefault="005F27E9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 xml:space="preserve">     2.11.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группах. </w:t>
      </w:r>
      <w:r w:rsidRPr="005F27E9">
        <w:rPr>
          <w:rFonts w:ascii="Times New Roman" w:eastAsia="Arial" w:hAnsi="Times New Roman" w:cs="Times New Roman"/>
          <w:sz w:val="24"/>
          <w:szCs w:val="24"/>
        </w:rPr>
        <w:t xml:space="preserve">       </w:t>
      </w:r>
    </w:p>
    <w:p w:rsidR="004135A1" w:rsidRPr="005F27E9" w:rsidRDefault="005F27E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27E9">
        <w:rPr>
          <w:rFonts w:ascii="Times New Roman" w:eastAsia="Arial" w:hAnsi="Times New Roman" w:cs="Times New Roman"/>
          <w:sz w:val="24"/>
          <w:szCs w:val="24"/>
        </w:rPr>
        <w:t xml:space="preserve">              2.12. Учреждение обеспечивает сопровождение  образовательного процесса специалистами из числа учителей, оказывает методическую и консультативную помощь, необходимую для освоения образовательных программ.</w:t>
      </w:r>
    </w:p>
    <w:p w:rsidR="004135A1" w:rsidRPr="005F27E9" w:rsidRDefault="005F27E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27E9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             2.13. Учреждение несет ответственность за реализацию права граждан на получение бесплатного образования в пределах федерального государственного образовательного стандарта.</w:t>
      </w:r>
    </w:p>
    <w:p w:rsidR="004135A1" w:rsidRPr="005F27E9" w:rsidRDefault="005F27E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27E9">
        <w:rPr>
          <w:rFonts w:ascii="Times New Roman" w:eastAsia="Arial" w:hAnsi="Times New Roman" w:cs="Times New Roman"/>
          <w:sz w:val="24"/>
          <w:szCs w:val="24"/>
        </w:rPr>
        <w:t xml:space="preserve">             2.14.  Нормативная продолжительность обучения в каждом классе составляет один учебный год. Сроки освоения образовательных программ могут быть увеличены. Основанием для увеличения сроков освоения образовательных программ могут быть рекомендации психолого – медико - педагогической комиссии. Основным принципом организации образовательного процесса в форме индивидуального обучения является обеспечение щадящего режима проведения занятий.</w:t>
      </w:r>
    </w:p>
    <w:p w:rsidR="004135A1" w:rsidRPr="005F27E9" w:rsidRDefault="005F27E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27E9">
        <w:rPr>
          <w:rFonts w:ascii="Times New Roman" w:eastAsia="Arial" w:hAnsi="Times New Roman" w:cs="Times New Roman"/>
          <w:sz w:val="24"/>
          <w:szCs w:val="24"/>
        </w:rPr>
        <w:t xml:space="preserve">            2.15. Результаты освоения обучающимися, находящимися на индивидуальном  обучении,  общеобразовательных программ, фиксируются в классных журналах для индивидуального обучения.</w:t>
      </w:r>
    </w:p>
    <w:p w:rsidR="004135A1" w:rsidRPr="005F27E9" w:rsidRDefault="005F27E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27E9">
        <w:rPr>
          <w:rFonts w:ascii="Times New Roman" w:eastAsia="Arial" w:hAnsi="Times New Roman" w:cs="Times New Roman"/>
          <w:sz w:val="24"/>
          <w:szCs w:val="24"/>
        </w:rPr>
        <w:t xml:space="preserve">            2.16. Выпускники Учреждения, получившие основное общее или среднее  общее образование в форме индивидуального обучения получают в установленном порядке документ об образовании  государственного образца.</w:t>
      </w:r>
    </w:p>
    <w:p w:rsidR="004135A1" w:rsidRPr="005F27E9" w:rsidRDefault="005F27E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F27E9">
        <w:rPr>
          <w:rFonts w:ascii="Times New Roman" w:eastAsia="Arial" w:hAnsi="Times New Roman" w:cs="Times New Roman"/>
          <w:sz w:val="24"/>
          <w:szCs w:val="24"/>
        </w:rPr>
        <w:t xml:space="preserve">            2.17. Результаты освоения обучающимися общеобразовательных программ фиксируются в классных журналах. </w:t>
      </w:r>
    </w:p>
    <w:p w:rsidR="004135A1" w:rsidRPr="005F27E9" w:rsidRDefault="005F27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 xml:space="preserve">            2.18. Обучающиеся  с  ограниченными возможностями здоровья могут объединяться в специальные группы вне зависимости от уровня психофизического и речевого развития со здоровыми сверстниками для проведения мероприятий воспитательного характера. </w:t>
      </w:r>
    </w:p>
    <w:p w:rsidR="004135A1" w:rsidRPr="005F27E9" w:rsidRDefault="005F27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7E9">
        <w:rPr>
          <w:rFonts w:ascii="Times New Roman" w:eastAsia="Times New Roman" w:hAnsi="Times New Roman" w:cs="Times New Roman"/>
          <w:sz w:val="24"/>
          <w:szCs w:val="24"/>
        </w:rPr>
        <w:t xml:space="preserve">            2.19. Дети с ограниченными возможностями здоровья, получившие образование в форме интегрированного обучения и успешно освоившие образовательную программу общеобразовательного учреждения, получают документ об образовании соответствующего образца.</w:t>
      </w:r>
    </w:p>
    <w:p w:rsidR="004135A1" w:rsidRPr="005F27E9" w:rsidRDefault="005F27E9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          2.20. </w:t>
      </w:r>
      <w:r w:rsidRPr="005F27E9">
        <w:rPr>
          <w:rFonts w:ascii="Times New Roman" w:eastAsia="Arial" w:hAnsi="Times New Roman" w:cs="Times New Roman"/>
          <w:sz w:val="24"/>
          <w:szCs w:val="24"/>
        </w:rPr>
        <w:t>По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вопросам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образовательного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процесса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F27E9">
        <w:rPr>
          <w:rFonts w:ascii="Times New Roman" w:eastAsia="Arial" w:hAnsi="Times New Roman" w:cs="Times New Roman"/>
          <w:sz w:val="24"/>
          <w:szCs w:val="24"/>
        </w:rPr>
        <w:t>неурегулированным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настоящим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Положением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F27E9">
        <w:rPr>
          <w:rFonts w:ascii="Times New Roman" w:eastAsia="Arial" w:hAnsi="Times New Roman" w:cs="Times New Roman"/>
          <w:sz w:val="24"/>
          <w:szCs w:val="24"/>
        </w:rPr>
        <w:t>следует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F27E9">
        <w:rPr>
          <w:rFonts w:ascii="Times New Roman" w:eastAsia="Arial" w:hAnsi="Times New Roman" w:cs="Times New Roman"/>
          <w:sz w:val="24"/>
          <w:szCs w:val="24"/>
        </w:rPr>
        <w:t>руководствоваться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уставом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Учреждения</w:t>
      </w:r>
      <w:r w:rsidRPr="005F27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35A1" w:rsidRPr="005F27E9" w:rsidRDefault="005F27E9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135A1" w:rsidRPr="005F27E9" w:rsidRDefault="005F27E9">
      <w:pPr>
        <w:tabs>
          <w:tab w:val="left" w:pos="360"/>
          <w:tab w:val="left" w:pos="1080"/>
        </w:tabs>
        <w:suppressAutoHyphens/>
        <w:spacing w:after="0" w:line="240" w:lineRule="auto"/>
        <w:ind w:left="4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27E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3. </w:t>
      </w:r>
      <w:r w:rsidRPr="005F27E9">
        <w:rPr>
          <w:rFonts w:ascii="Times New Roman" w:eastAsia="Arial" w:hAnsi="Times New Roman" w:cs="Times New Roman"/>
          <w:b/>
          <w:sz w:val="24"/>
          <w:szCs w:val="24"/>
        </w:rPr>
        <w:t>Кадровое</w:t>
      </w:r>
      <w:r w:rsidRPr="005F27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b/>
          <w:sz w:val="24"/>
          <w:szCs w:val="24"/>
        </w:rPr>
        <w:t>и</w:t>
      </w:r>
      <w:r w:rsidRPr="005F27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b/>
          <w:sz w:val="24"/>
          <w:szCs w:val="24"/>
        </w:rPr>
        <w:t>материально</w:t>
      </w:r>
      <w:r w:rsidRPr="005F27E9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5F27E9">
        <w:rPr>
          <w:rFonts w:ascii="Times New Roman" w:eastAsia="Arial" w:hAnsi="Times New Roman" w:cs="Times New Roman"/>
          <w:b/>
          <w:sz w:val="24"/>
          <w:szCs w:val="24"/>
        </w:rPr>
        <w:t>техническое</w:t>
      </w:r>
      <w:r w:rsidRPr="005F27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b/>
          <w:sz w:val="24"/>
          <w:szCs w:val="24"/>
        </w:rPr>
        <w:t>обеспечение</w:t>
      </w:r>
      <w:r w:rsidRPr="005F27E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135A1" w:rsidRPr="005F27E9" w:rsidRDefault="004135A1">
      <w:pPr>
        <w:tabs>
          <w:tab w:val="left" w:pos="360"/>
          <w:tab w:val="left" w:pos="1080"/>
        </w:tabs>
        <w:suppressAutoHyphens/>
        <w:spacing w:after="0" w:line="240" w:lineRule="auto"/>
        <w:ind w:left="4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35A1" w:rsidRPr="005F27E9" w:rsidRDefault="005F27E9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           3.1. </w:t>
      </w:r>
      <w:r w:rsidRPr="005F27E9">
        <w:rPr>
          <w:rFonts w:ascii="Times New Roman" w:eastAsia="Arial" w:hAnsi="Times New Roman" w:cs="Times New Roman"/>
          <w:sz w:val="24"/>
          <w:szCs w:val="24"/>
        </w:rPr>
        <w:t>Образовательное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учреждение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обеспечивает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сопровождение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образовательного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процесса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специалистами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из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числа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педагогических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работников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F27E9">
        <w:rPr>
          <w:rFonts w:ascii="Times New Roman" w:eastAsia="Arial" w:hAnsi="Times New Roman" w:cs="Times New Roman"/>
          <w:sz w:val="24"/>
          <w:szCs w:val="24"/>
        </w:rPr>
        <w:t>оказывает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методическую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и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консультативную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помощь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F27E9">
        <w:rPr>
          <w:rFonts w:ascii="Times New Roman" w:eastAsia="Arial" w:hAnsi="Times New Roman" w:cs="Times New Roman"/>
          <w:sz w:val="24"/>
          <w:szCs w:val="24"/>
        </w:rPr>
        <w:t>необходимую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для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освоения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образовательных</w:t>
      </w: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sz w:val="24"/>
          <w:szCs w:val="24"/>
        </w:rPr>
        <w:t>программ</w:t>
      </w:r>
      <w:r w:rsidRPr="005F27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135A1" w:rsidRPr="005F27E9" w:rsidRDefault="005F27E9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</w:pPr>
      <w:r w:rsidRPr="005F27E9">
        <w:rPr>
          <w:rFonts w:ascii="Times New Roman" w:eastAsia="Calibri" w:hAnsi="Times New Roman" w:cs="Times New Roman"/>
          <w:sz w:val="24"/>
          <w:szCs w:val="24"/>
        </w:rPr>
        <w:t xml:space="preserve">           3.2.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При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отсутствии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в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образовательном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учреждении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необходимых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специалистов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,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оборудования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для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оказания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специализированной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помощи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,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такая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помощь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может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быть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организована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в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другом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образовательном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учреждении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данной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территории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,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располагающем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необходимыми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F27E9">
        <w:rPr>
          <w:rFonts w:ascii="Times New Roman" w:eastAsia="Arial" w:hAnsi="Times New Roman" w:cs="Times New Roman"/>
          <w:color w:val="000000"/>
          <w:spacing w:val="-9"/>
          <w:sz w:val="24"/>
          <w:szCs w:val="24"/>
        </w:rPr>
        <w:t>ресурсами</w:t>
      </w:r>
      <w:r w:rsidRPr="005F27E9">
        <w:rPr>
          <w:rFonts w:ascii="Times New Roman" w:eastAsia="Calibri" w:hAnsi="Times New Roman" w:cs="Times New Roman"/>
          <w:color w:val="000000"/>
          <w:spacing w:val="-9"/>
          <w:sz w:val="24"/>
          <w:szCs w:val="24"/>
        </w:rPr>
        <w:t>.</w:t>
      </w:r>
    </w:p>
    <w:p w:rsidR="004135A1" w:rsidRPr="005F27E9" w:rsidRDefault="005F27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474747"/>
          <w:sz w:val="24"/>
          <w:szCs w:val="24"/>
        </w:rPr>
      </w:pPr>
      <w:r w:rsidRPr="005F27E9">
        <w:rPr>
          <w:rFonts w:ascii="Times New Roman" w:eastAsia="Calibri" w:hAnsi="Times New Roman" w:cs="Times New Roman"/>
          <w:b/>
          <w:color w:val="474747"/>
          <w:sz w:val="24"/>
          <w:szCs w:val="24"/>
        </w:rPr>
        <w:t xml:space="preserve">                                              </w:t>
      </w:r>
    </w:p>
    <w:p w:rsidR="004135A1" w:rsidRPr="005F27E9" w:rsidRDefault="004135A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4135A1" w:rsidRPr="005F27E9" w:rsidSect="00D04D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35A1"/>
    <w:rsid w:val="00046E14"/>
    <w:rsid w:val="001C47EA"/>
    <w:rsid w:val="00326A61"/>
    <w:rsid w:val="004135A1"/>
    <w:rsid w:val="0057050D"/>
    <w:rsid w:val="005A318A"/>
    <w:rsid w:val="005B6C4A"/>
    <w:rsid w:val="005D04F3"/>
    <w:rsid w:val="005F27E9"/>
    <w:rsid w:val="00654A12"/>
    <w:rsid w:val="00753DA2"/>
    <w:rsid w:val="00891252"/>
    <w:rsid w:val="008974F2"/>
    <w:rsid w:val="008C0914"/>
    <w:rsid w:val="008F12D0"/>
    <w:rsid w:val="00993B91"/>
    <w:rsid w:val="00AA237A"/>
    <w:rsid w:val="00AB1996"/>
    <w:rsid w:val="00AD388E"/>
    <w:rsid w:val="00C12D9E"/>
    <w:rsid w:val="00C77848"/>
    <w:rsid w:val="00D04DB0"/>
    <w:rsid w:val="00EF136E"/>
    <w:rsid w:val="00EF26D5"/>
    <w:rsid w:val="00F7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6AE16-E822-47D0-90A5-D4CEE884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47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3">
    <w:name w:val="......."/>
    <w:basedOn w:val="Default"/>
    <w:next w:val="Default"/>
    <w:rsid w:val="001C47EA"/>
    <w:rPr>
      <w:color w:val="auto"/>
    </w:rPr>
  </w:style>
  <w:style w:type="paragraph" w:styleId="a4">
    <w:name w:val="No Spacing"/>
    <w:uiPriority w:val="1"/>
    <w:qFormat/>
    <w:rsid w:val="001C47E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C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7B355DC4AE786AA207F957A15449BAEC0813CB124CBCA2B736FC0579D20FB5F8EC10B87BE3BCH2v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7B355DC4AE786AA207F957A15449BAE4051DC81147E1A8BF6FF0077EDD50A2FFA51CB97BE3B827H9v8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7B355DC4AE786AA207F957A15449BAE4051DC81147E1A8BF6FF0077EDD50A2FFA51CB97BE3BF29H9vDI" TargetMode="External"/><Relationship Id="rId11" Type="http://schemas.openxmlformats.org/officeDocument/2006/relationships/fontTable" Target="fontTable.xml"/><Relationship Id="rId5" Type="http://schemas.openxmlformats.org/officeDocument/2006/relationships/hyperlink" Target="/l" TargetMode="External"/><Relationship Id="rId10" Type="http://schemas.openxmlformats.org/officeDocument/2006/relationships/hyperlink" Target="consultantplus://offline/ref=8DB218F525A12E2D15C370AE39B8A2C9815A0A1D41185A2AE0E29D91BB7FBF841C3DB26EFEBE6F3DJ5vFI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A7B355DC4AE786AA207F957A15449BAEC0813CB124CBCA2B736FC0579D20FB5F8EC10B87BE3BCH2v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19</cp:revision>
  <dcterms:created xsi:type="dcterms:W3CDTF">2015-09-19T14:17:00Z</dcterms:created>
  <dcterms:modified xsi:type="dcterms:W3CDTF">2016-10-05T11:24:00Z</dcterms:modified>
</cp:coreProperties>
</file>