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8F6" w:rsidRDefault="00FB3AF7" w:rsidP="00FB3AF7">
      <w:pPr>
        <w:pStyle w:val="a3"/>
        <w:ind w:left="-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8655" cy="7505700"/>
            <wp:effectExtent l="19050" t="0" r="4945" b="0"/>
            <wp:docPr id="2" name="Рисунок 2" descr="C:\Users\111\AppData\Local\Temp\Rar$DI90.440\мониторин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AppData\Local\Temp\Rar$DI90.440\мониторинг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07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AF7" w:rsidRDefault="00FB3AF7" w:rsidP="00F368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B3AF7" w:rsidRDefault="00FB3AF7" w:rsidP="00F368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368F6" w:rsidRPr="00AD7B04" w:rsidRDefault="00F368F6" w:rsidP="00AD7B04">
      <w:pPr>
        <w:tabs>
          <w:tab w:val="num" w:pos="1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Symbol" w:eastAsia="Symbol" w:hAnsi="Symbol" w:cs="Symbol"/>
          <w:color w:val="000000"/>
          <w:sz w:val="24"/>
          <w:szCs w:val="24"/>
        </w:rPr>
        <w:t></w:t>
      </w:r>
      <w:r w:rsidR="00EF22DE">
        <w:rPr>
          <w:rFonts w:ascii="Times New Roman" w:eastAsia="Symbol" w:hAnsi="Times New Roman" w:cs="Times New Roman"/>
          <w:color w:val="000000"/>
          <w:sz w:val="24"/>
          <w:szCs w:val="24"/>
        </w:rPr>
        <w:t>    </w:t>
      </w: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выявление действующих на качество образования факторов, принятие мер по минимизации действия и устранению отрицательных последствий; </w:t>
      </w:r>
    </w:p>
    <w:p w:rsidR="00F368F6" w:rsidRPr="00AD7B04" w:rsidRDefault="00F368F6" w:rsidP="00AD7B0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 w:rsid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мониторинга ориентируется на основные аспекты качества образования: </w:t>
      </w:r>
    </w:p>
    <w:p w:rsidR="00F368F6" w:rsidRPr="00AD7B04" w:rsidRDefault="00F368F6" w:rsidP="00AD7B04">
      <w:pPr>
        <w:tabs>
          <w:tab w:val="num" w:pos="13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AD7B04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    </w:t>
      </w: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качество результата; </w:t>
      </w:r>
    </w:p>
    <w:p w:rsidR="00F368F6" w:rsidRPr="00AD7B04" w:rsidRDefault="00F368F6" w:rsidP="00AD7B04">
      <w:pPr>
        <w:tabs>
          <w:tab w:val="num" w:pos="13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AD7B04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    </w:t>
      </w:r>
      <w:r w:rsidR="00EF22DE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</w:t>
      </w: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условий (</w:t>
      </w:r>
      <w:proofErr w:type="gramStart"/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программно-методические</w:t>
      </w:r>
      <w:proofErr w:type="gramEnd"/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, материально-технические, кадровые,     информационно-технические, организационные и др.).</w:t>
      </w:r>
    </w:p>
    <w:p w:rsidR="00F368F6" w:rsidRPr="00AD7B04" w:rsidRDefault="00F368F6" w:rsidP="00AD7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 w:rsid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 мониторинга определяются, исходя из оцениваемого аспекта качества образования по результатам работы Школы за предыдущий учебный год, в соответствии с проблемами и задачами на текущий год.</w:t>
      </w:r>
    </w:p>
    <w:p w:rsidR="00F368F6" w:rsidRPr="00AD7B04" w:rsidRDefault="00F368F6" w:rsidP="00AD7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2.5.</w:t>
      </w:r>
      <w:r w:rsidR="00EF22DE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принципами </w:t>
      </w:r>
      <w:proofErr w:type="gramStart"/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функционирования  системы оценки качества образования</w:t>
      </w:r>
      <w:proofErr w:type="gramEnd"/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являются:</w:t>
      </w:r>
    </w:p>
    <w:p w:rsidR="00F368F6" w:rsidRPr="00AD7B04" w:rsidRDefault="00F368F6" w:rsidP="00AD7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Symbol" w:eastAsia="Symbol" w:hAnsi="Symbol" w:cs="Symbol"/>
          <w:color w:val="000000"/>
          <w:sz w:val="24"/>
          <w:szCs w:val="24"/>
        </w:rPr>
        <w:t></w:t>
      </w:r>
      <w:r w:rsidR="00EF22DE">
        <w:rPr>
          <w:rFonts w:ascii="Times New Roman" w:eastAsia="Symbol" w:hAnsi="Times New Roman" w:cs="Times New Roman"/>
          <w:color w:val="000000"/>
          <w:sz w:val="24"/>
          <w:szCs w:val="24"/>
        </w:rPr>
        <w:t>     </w:t>
      </w:r>
      <w:r w:rsidR="00AD7B04">
        <w:rPr>
          <w:rFonts w:ascii="Times New Roman" w:eastAsia="Symbol" w:hAnsi="Times New Roman" w:cs="Times New Roman"/>
          <w:color w:val="000000"/>
          <w:sz w:val="24"/>
          <w:szCs w:val="24"/>
        </w:rPr>
        <w:t> </w:t>
      </w: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объективность, достоверность, полнота и системность информации о качестве образования в Школе;</w:t>
      </w:r>
    </w:p>
    <w:p w:rsidR="00F368F6" w:rsidRPr="00AD7B04" w:rsidRDefault="00F368F6" w:rsidP="00AD7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AD7B04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        </w:t>
      </w: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открытость, прозрачность процедур оценки качества образования в Школе;</w:t>
      </w:r>
    </w:p>
    <w:p w:rsidR="00F368F6" w:rsidRPr="00AD7B04" w:rsidRDefault="00F368F6" w:rsidP="00AD7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Symbol" w:eastAsia="Symbol" w:hAnsi="Symbol" w:cs="Symbol"/>
          <w:color w:val="000000"/>
          <w:sz w:val="24"/>
          <w:szCs w:val="24"/>
        </w:rPr>
        <w:t></w:t>
      </w:r>
      <w:r w:rsidR="00AD7B04">
        <w:rPr>
          <w:rFonts w:ascii="Times New Roman" w:eastAsia="Symbol" w:hAnsi="Times New Roman" w:cs="Times New Roman"/>
          <w:color w:val="000000"/>
          <w:sz w:val="24"/>
          <w:szCs w:val="24"/>
        </w:rPr>
        <w:t>       </w:t>
      </w: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сопоставимость системы показателей с муниципальными, региональными, федеральными аналогами;</w:t>
      </w:r>
    </w:p>
    <w:p w:rsidR="00F368F6" w:rsidRPr="00AD7B04" w:rsidRDefault="00F368F6" w:rsidP="00AD7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Symbol" w:eastAsia="Symbol" w:hAnsi="Symbol" w:cs="Symbol"/>
          <w:color w:val="000000"/>
          <w:sz w:val="24"/>
          <w:szCs w:val="24"/>
        </w:rPr>
        <w:t></w:t>
      </w:r>
      <w:r w:rsidR="00AD7B04">
        <w:rPr>
          <w:rFonts w:ascii="Times New Roman" w:eastAsia="Symbol" w:hAnsi="Times New Roman" w:cs="Times New Roman"/>
          <w:color w:val="000000"/>
          <w:sz w:val="24"/>
          <w:szCs w:val="24"/>
        </w:rPr>
        <w:t>       </w:t>
      </w: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доступность информации о состоянии и качестве образования в Школе для различных групп потребителей;</w:t>
      </w:r>
    </w:p>
    <w:p w:rsidR="00F368F6" w:rsidRPr="00AD7B04" w:rsidRDefault="00F368F6" w:rsidP="00AD7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Symbol" w:eastAsia="Symbol" w:hAnsi="Symbol" w:cs="Symbol"/>
          <w:color w:val="000000"/>
          <w:sz w:val="24"/>
          <w:szCs w:val="24"/>
        </w:rPr>
        <w:t></w:t>
      </w:r>
      <w:r w:rsidR="00AD7B04">
        <w:rPr>
          <w:rFonts w:ascii="Times New Roman" w:eastAsia="Symbol" w:hAnsi="Times New Roman" w:cs="Times New Roman"/>
          <w:color w:val="000000"/>
          <w:sz w:val="24"/>
          <w:szCs w:val="24"/>
        </w:rPr>
        <w:t>       </w:t>
      </w: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морально-этических норм при проведении процедур оценки качества образования.</w:t>
      </w:r>
    </w:p>
    <w:p w:rsidR="00F368F6" w:rsidRPr="00AD7B04" w:rsidRDefault="00F368F6" w:rsidP="00AD7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2.6.</w:t>
      </w:r>
      <w:r w:rsidR="00EF22D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пользователями результатов мониторинга являются органы управления образованием, администрация и педагогические работники образовательных учреждений, учащиеся и их родители, представители общественности и т. д.</w:t>
      </w:r>
    </w:p>
    <w:p w:rsidR="00F368F6" w:rsidRPr="00AD7B04" w:rsidRDefault="00F368F6" w:rsidP="00F368F6">
      <w:p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68F6" w:rsidRDefault="00F368F6" w:rsidP="00567EC4">
      <w:pPr>
        <w:tabs>
          <w:tab w:val="left" w:pos="567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D7B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   Организация и технологии мониторинга</w:t>
      </w:r>
    </w:p>
    <w:p w:rsidR="00567EC4" w:rsidRPr="00AD7B04" w:rsidRDefault="00567EC4" w:rsidP="00567EC4">
      <w:pPr>
        <w:tabs>
          <w:tab w:val="left" w:pos="567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F368F6" w:rsidRPr="00AD7B04" w:rsidRDefault="00F368F6" w:rsidP="00EF2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 w:rsidR="00EF22D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Организационной основой осуществления процедуры мониторинга является деятельность Службы мониторинга Школы,  определяющая формы, направления, сроки и порядок проведения мониторинга и ответственных исполнителей. На ее основе составляется годовой график мониторинга, который утверждается приказом директора Школы и обязателен для исполнения работниками Школы.</w:t>
      </w:r>
    </w:p>
    <w:p w:rsidR="00F368F6" w:rsidRPr="00AD7B04" w:rsidRDefault="00F368F6" w:rsidP="00EF2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3.2. </w:t>
      </w:r>
      <w:r w:rsidRPr="00AD7B04">
        <w:rPr>
          <w:rFonts w:ascii="Times New Roman" w:eastAsia="Times New Roman" w:hAnsi="Times New Roman" w:cs="Times New Roman"/>
          <w:sz w:val="24"/>
          <w:szCs w:val="24"/>
        </w:rPr>
        <w:t>Мониторинг осуществляется в двух формах: постоянный (непрерывный) мониторинг (осуществляется непрерывно после постановки задач и создания системы запросов с соответствующей технологией сбора и обработки информации) и периодический мониторинг (осуществляется периодически)</w:t>
      </w: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графиком мониторинга.</w:t>
      </w:r>
    </w:p>
    <w:p w:rsidR="00F368F6" w:rsidRPr="00AD7B04" w:rsidRDefault="00F368F6" w:rsidP="00EF2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 w:rsidR="00EF22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представляет собой уровневую  структуру и включает в себя административный уровень школы, уровень методических объединений учителей-предметников и классных руководителей, уровень  педагогического совета и Совета школы.</w:t>
      </w:r>
    </w:p>
    <w:p w:rsidR="00F368F6" w:rsidRPr="00AD7B04" w:rsidRDefault="00EF22DE" w:rsidP="00EF2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 w:rsidR="00F368F6"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Проведение мониторинга требует координации действий администрации и всего педагогического коллектива Школы.</w:t>
      </w:r>
    </w:p>
    <w:p w:rsidR="00F368F6" w:rsidRPr="00AD7B04" w:rsidRDefault="00F368F6" w:rsidP="00EF2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3.5.</w:t>
      </w:r>
      <w:r w:rsidR="00EF22DE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Школы оказывает содействие в организации мониторинга, проводимого на муниципальном уровне.</w:t>
      </w:r>
    </w:p>
    <w:p w:rsidR="00F368F6" w:rsidRPr="00AD7B04" w:rsidRDefault="00F368F6" w:rsidP="00EF2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3.6.</w:t>
      </w:r>
      <w:r w:rsidR="00EF22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проведения мониторинга назначаются ответственные лица, состав которых утверждается приказом директором школы. В состав лиц, осуществляющих мо</w:t>
      </w:r>
      <w:r w:rsidR="00EF22DE">
        <w:rPr>
          <w:rFonts w:ascii="Times New Roman" w:eastAsia="Times New Roman" w:hAnsi="Times New Roman" w:cs="Times New Roman"/>
          <w:color w:val="000000"/>
          <w:sz w:val="24"/>
          <w:szCs w:val="24"/>
        </w:rPr>
        <w:t>ниторинг, включаются заместитель</w:t>
      </w: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директора по  учебно-воспитательной работе, руководители школьных МО, учителя.</w:t>
      </w:r>
    </w:p>
    <w:p w:rsidR="00F368F6" w:rsidRPr="00AD7B04" w:rsidRDefault="00F368F6" w:rsidP="00EF2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3.7.Проведение мониторинга предполагает широкое использование современных информационных технологий на всех этапах сбора, обработки, хранения и использования информации. </w:t>
      </w:r>
    </w:p>
    <w:p w:rsidR="00EF22DE" w:rsidRDefault="00EF22DE" w:rsidP="00EF22DE">
      <w:pPr>
        <w:tabs>
          <w:tab w:val="left" w:pos="567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F368F6" w:rsidRDefault="00F368F6" w:rsidP="00567EC4">
      <w:pPr>
        <w:tabs>
          <w:tab w:val="left" w:pos="567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D7B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="00EF2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D7B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Реализация мониторинга</w:t>
      </w:r>
    </w:p>
    <w:p w:rsidR="00567EC4" w:rsidRPr="00AD7B04" w:rsidRDefault="00567EC4" w:rsidP="00567EC4">
      <w:pPr>
        <w:tabs>
          <w:tab w:val="left" w:pos="567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F368F6" w:rsidRPr="00AD7B04" w:rsidRDefault="00F368F6" w:rsidP="00EF2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 w:rsidR="00EF22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мониторинга предполагает последовательность следующих действий: </w:t>
      </w:r>
    </w:p>
    <w:p w:rsidR="00F368F6" w:rsidRPr="00AD7B04" w:rsidRDefault="00F368F6" w:rsidP="00EF22DE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Symbol" w:eastAsia="Symbol" w:hAnsi="Symbol" w:cs="Symbol"/>
          <w:color w:val="000000"/>
          <w:sz w:val="24"/>
          <w:szCs w:val="24"/>
        </w:rPr>
        <w:t></w:t>
      </w:r>
      <w:r w:rsidR="00EF22DE">
        <w:rPr>
          <w:rFonts w:ascii="Times New Roman" w:eastAsia="Symbol" w:hAnsi="Times New Roman" w:cs="Times New Roman"/>
          <w:color w:val="000000"/>
          <w:sz w:val="24"/>
          <w:szCs w:val="24"/>
        </w:rPr>
        <w:t>  </w:t>
      </w:r>
      <w:r w:rsidRPr="00AD7B04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</w:t>
      </w: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определение и обоснование объекта мониторинга; </w:t>
      </w:r>
    </w:p>
    <w:p w:rsidR="00F368F6" w:rsidRPr="00AD7B04" w:rsidRDefault="00F368F6" w:rsidP="00EF22DE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Symbol" w:eastAsia="Symbol" w:hAnsi="Symbol" w:cs="Symbol"/>
          <w:color w:val="000000"/>
          <w:sz w:val="24"/>
          <w:szCs w:val="24"/>
        </w:rPr>
        <w:t></w:t>
      </w:r>
      <w:r w:rsidR="00EF22DE">
        <w:rPr>
          <w:rFonts w:ascii="Times New Roman" w:eastAsia="Symbol" w:hAnsi="Times New Roman" w:cs="Times New Roman"/>
          <w:color w:val="000000"/>
          <w:sz w:val="24"/>
          <w:szCs w:val="24"/>
        </w:rPr>
        <w:t>   </w:t>
      </w: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сбор данных, используемых для мониторинга; </w:t>
      </w:r>
    </w:p>
    <w:p w:rsidR="00F368F6" w:rsidRPr="00AD7B04" w:rsidRDefault="00F368F6" w:rsidP="00EF22DE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Symbol" w:eastAsia="Symbol" w:hAnsi="Symbol" w:cs="Symbol"/>
          <w:color w:val="000000"/>
          <w:sz w:val="24"/>
          <w:szCs w:val="24"/>
        </w:rPr>
        <w:t></w:t>
      </w:r>
      <w:r w:rsidR="00EF22DE">
        <w:rPr>
          <w:rFonts w:ascii="Times New Roman" w:eastAsia="Symbol" w:hAnsi="Times New Roman" w:cs="Times New Roman"/>
          <w:color w:val="000000"/>
          <w:sz w:val="24"/>
          <w:szCs w:val="24"/>
        </w:rPr>
        <w:t>   </w:t>
      </w: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структурирование баз данных, обеспечивающих хранение и оперативное использование информации; </w:t>
      </w:r>
    </w:p>
    <w:p w:rsidR="00F368F6" w:rsidRPr="00AD7B04" w:rsidRDefault="00F368F6" w:rsidP="00EF22DE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Symbol" w:eastAsia="Symbol" w:hAnsi="Symbol" w:cs="Symbol"/>
          <w:color w:val="000000"/>
          <w:sz w:val="24"/>
          <w:szCs w:val="24"/>
        </w:rPr>
        <w:t></w:t>
      </w:r>
      <w:r w:rsidR="00EF22DE">
        <w:rPr>
          <w:rFonts w:ascii="Times New Roman" w:eastAsia="Symbol" w:hAnsi="Times New Roman" w:cs="Times New Roman"/>
          <w:color w:val="000000"/>
          <w:sz w:val="24"/>
          <w:szCs w:val="24"/>
        </w:rPr>
        <w:t>  </w:t>
      </w: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обработка полученных данных в ходе мониторинга; </w:t>
      </w:r>
    </w:p>
    <w:p w:rsidR="00F368F6" w:rsidRPr="00AD7B04" w:rsidRDefault="00F368F6" w:rsidP="00EF22DE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Symbol" w:eastAsia="Symbol" w:hAnsi="Symbol" w:cs="Symbol"/>
          <w:color w:val="000000"/>
          <w:sz w:val="24"/>
          <w:szCs w:val="24"/>
        </w:rPr>
        <w:t></w:t>
      </w:r>
      <w:r w:rsidR="00EF22DE">
        <w:rPr>
          <w:rFonts w:ascii="Times New Roman" w:eastAsia="Symbol" w:hAnsi="Times New Roman" w:cs="Times New Roman"/>
          <w:color w:val="000000"/>
          <w:sz w:val="24"/>
          <w:szCs w:val="24"/>
        </w:rPr>
        <w:t>  </w:t>
      </w:r>
      <w:r w:rsidRPr="00AD7B04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</w:t>
      </w: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и интерпретация полученных данных в ходе мониторинга; </w:t>
      </w:r>
    </w:p>
    <w:p w:rsidR="00F368F6" w:rsidRPr="00AD7B04" w:rsidRDefault="00F368F6" w:rsidP="00EF22DE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Symbol" w:eastAsia="Symbol" w:hAnsi="Symbol" w:cs="Symbol"/>
          <w:color w:val="000000"/>
          <w:sz w:val="24"/>
          <w:szCs w:val="24"/>
        </w:rPr>
        <w:t></w:t>
      </w:r>
      <w:r w:rsidR="00EF22DE">
        <w:rPr>
          <w:rFonts w:ascii="Times New Roman" w:eastAsia="Symbol" w:hAnsi="Times New Roman" w:cs="Times New Roman"/>
          <w:color w:val="000000"/>
          <w:sz w:val="24"/>
          <w:szCs w:val="24"/>
        </w:rPr>
        <w:t>   </w:t>
      </w: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документов по итогам анализа полученных данных; </w:t>
      </w:r>
    </w:p>
    <w:p w:rsidR="00F368F6" w:rsidRPr="00AD7B04" w:rsidRDefault="00F368F6" w:rsidP="00EF22DE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Symbol" w:eastAsia="Symbol" w:hAnsi="Symbol" w:cs="Symbol"/>
          <w:color w:val="000000"/>
          <w:sz w:val="24"/>
          <w:szCs w:val="24"/>
        </w:rPr>
        <w:t></w:t>
      </w:r>
      <w:r w:rsidR="00EF22DE">
        <w:rPr>
          <w:rFonts w:ascii="Times New Roman" w:eastAsia="Symbol" w:hAnsi="Times New Roman" w:cs="Times New Roman"/>
          <w:color w:val="000000"/>
          <w:sz w:val="24"/>
          <w:szCs w:val="24"/>
        </w:rPr>
        <w:t>  </w:t>
      </w:r>
      <w:r w:rsidRPr="00AD7B04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</w:t>
      </w: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распространение результатов мониторинга среди пользователей мониторинга. </w:t>
      </w:r>
    </w:p>
    <w:p w:rsidR="005F6B87" w:rsidRDefault="00F368F6" w:rsidP="005F6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4.2.</w:t>
      </w:r>
      <w:r w:rsidR="005F6B8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Общими требованиями к инструментарию мониторинга являются </w:t>
      </w:r>
      <w:proofErr w:type="spellStart"/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валидность</w:t>
      </w:r>
      <w:proofErr w:type="spellEnd"/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надежность, удобство использования, доступность для различных уровней управления, </w:t>
      </w:r>
      <w:proofErr w:type="spellStart"/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стандартизированность</w:t>
      </w:r>
      <w:proofErr w:type="spellEnd"/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апробированность</w:t>
      </w:r>
      <w:proofErr w:type="spellEnd"/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68F6" w:rsidRPr="00AD7B04" w:rsidRDefault="00F368F6" w:rsidP="005F6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4.3.Процедура измерения, используемая в рамках мониторинга, направлена на установление качественных и количественных характеристик.</w:t>
      </w:r>
    </w:p>
    <w:p w:rsidR="00F368F6" w:rsidRPr="00AD7B04" w:rsidRDefault="00F368F6" w:rsidP="005F6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 w:rsidR="005F6B8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инструментами, позволяющими дать качественную оценку системе образования, </w:t>
      </w:r>
      <w:proofErr w:type="gramStart"/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</w:t>
      </w:r>
      <w:proofErr w:type="gramEnd"/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 изменений характеристик во времени (динамический анализ) и сравнение одних характеристик с аналогичными в рамках образовательной системы (сопоставительный анализ).</w:t>
      </w:r>
    </w:p>
    <w:p w:rsidR="00F368F6" w:rsidRPr="00AD7B04" w:rsidRDefault="00F368F6" w:rsidP="005F6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4.5.При оценке качества образования в Школе основными методами установления фактических значений показателей являются экспертиза и измерение.</w:t>
      </w:r>
    </w:p>
    <w:p w:rsidR="00F368F6" w:rsidRPr="00AD7B04" w:rsidRDefault="00F368F6" w:rsidP="005F6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Экспертиза</w:t>
      </w: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 — всестороннее изучение состояния образовательных процессов, условий и результатов образовательной деятельности.</w:t>
      </w:r>
    </w:p>
    <w:p w:rsidR="00F368F6" w:rsidRPr="00AD7B04" w:rsidRDefault="00F368F6" w:rsidP="005F6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Измерение</w:t>
      </w: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— оценка уровня образовательных достижений с помощью контрольных измерительных материалов (традиционных контрольных работ, тестов, анкет и др.), имеющих стандартизированную форму и содержание которых соответствует реализуемым в школе образовательным программам. </w:t>
      </w:r>
    </w:p>
    <w:p w:rsidR="00F368F6" w:rsidRPr="00AD7B04" w:rsidRDefault="00F368F6" w:rsidP="00F368F6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68F6" w:rsidRPr="00AD7B04" w:rsidRDefault="00F368F6" w:rsidP="00567EC4">
      <w:pPr>
        <w:tabs>
          <w:tab w:val="left" w:pos="567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="00567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D7B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Методы проведения мониторинга:</w:t>
      </w:r>
    </w:p>
    <w:p w:rsidR="00F368F6" w:rsidRPr="00AD7B04" w:rsidRDefault="00F368F6" w:rsidP="00F368F6">
      <w:pPr>
        <w:tabs>
          <w:tab w:val="num" w:pos="1276"/>
        </w:tabs>
        <w:spacing w:after="0" w:line="240" w:lineRule="auto"/>
        <w:ind w:left="720" w:firstLine="5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AD7B04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  </w:t>
      </w: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наблюдение,</w:t>
      </w:r>
    </w:p>
    <w:p w:rsidR="00F368F6" w:rsidRPr="00AD7B04" w:rsidRDefault="00F368F6" w:rsidP="00F368F6">
      <w:pPr>
        <w:tabs>
          <w:tab w:val="num" w:pos="1276"/>
        </w:tabs>
        <w:spacing w:after="0" w:line="240" w:lineRule="auto"/>
        <w:ind w:left="720" w:firstLine="5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AD7B04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  </w:t>
      </w: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беседа,</w:t>
      </w:r>
    </w:p>
    <w:p w:rsidR="00F368F6" w:rsidRPr="00AD7B04" w:rsidRDefault="00F368F6" w:rsidP="00F368F6">
      <w:pPr>
        <w:tabs>
          <w:tab w:val="num" w:pos="1276"/>
        </w:tabs>
        <w:spacing w:after="0" w:line="240" w:lineRule="auto"/>
        <w:ind w:left="720" w:firstLine="5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AD7B04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  </w:t>
      </w: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опрос,</w:t>
      </w:r>
    </w:p>
    <w:p w:rsidR="00F368F6" w:rsidRPr="00AD7B04" w:rsidRDefault="00F368F6" w:rsidP="00F368F6">
      <w:pPr>
        <w:tabs>
          <w:tab w:val="num" w:pos="720"/>
        </w:tabs>
        <w:spacing w:after="0" w:line="240" w:lineRule="auto"/>
        <w:ind w:left="720" w:firstLine="5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AD7B04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  </w:t>
      </w: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анкетирование, </w:t>
      </w:r>
    </w:p>
    <w:p w:rsidR="00F368F6" w:rsidRPr="00AD7B04" w:rsidRDefault="00F368F6" w:rsidP="00F368F6">
      <w:pPr>
        <w:tabs>
          <w:tab w:val="num" w:pos="1276"/>
        </w:tabs>
        <w:spacing w:after="0" w:line="240" w:lineRule="auto"/>
        <w:ind w:left="720" w:firstLine="5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AD7B04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  </w:t>
      </w: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экспертное оценивание, </w:t>
      </w:r>
    </w:p>
    <w:p w:rsidR="00F368F6" w:rsidRPr="00AD7B04" w:rsidRDefault="00F368F6" w:rsidP="00F368F6">
      <w:pPr>
        <w:tabs>
          <w:tab w:val="num" w:pos="720"/>
        </w:tabs>
        <w:spacing w:after="0" w:line="240" w:lineRule="auto"/>
        <w:ind w:left="720" w:firstLine="5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AD7B04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  </w:t>
      </w: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тестирование,</w:t>
      </w:r>
    </w:p>
    <w:p w:rsidR="00F368F6" w:rsidRPr="00AD7B04" w:rsidRDefault="00F368F6" w:rsidP="00F368F6">
      <w:pPr>
        <w:tabs>
          <w:tab w:val="num" w:pos="720"/>
        </w:tabs>
        <w:spacing w:after="0" w:line="240" w:lineRule="auto"/>
        <w:ind w:left="720" w:firstLine="5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AD7B04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  </w:t>
      </w: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контрольных и других квалификационных работ,</w:t>
      </w:r>
    </w:p>
    <w:p w:rsidR="00F368F6" w:rsidRPr="00AD7B04" w:rsidRDefault="00F368F6" w:rsidP="00F368F6">
      <w:pPr>
        <w:tabs>
          <w:tab w:val="num" w:pos="720"/>
        </w:tabs>
        <w:spacing w:after="0" w:line="240" w:lineRule="auto"/>
        <w:ind w:left="720" w:firstLine="5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AD7B04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хронометрирование</w:t>
      </w:r>
      <w:proofErr w:type="spellEnd"/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F368F6" w:rsidRPr="00AD7B04" w:rsidRDefault="00F368F6" w:rsidP="00F368F6">
      <w:pPr>
        <w:tabs>
          <w:tab w:val="num" w:pos="720"/>
        </w:tabs>
        <w:spacing w:after="0" w:line="240" w:lineRule="auto"/>
        <w:ind w:left="720" w:firstLine="5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AD7B04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  </w:t>
      </w: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уроков,</w:t>
      </w:r>
    </w:p>
    <w:p w:rsidR="00F368F6" w:rsidRPr="00AD7B04" w:rsidRDefault="00F368F6" w:rsidP="00F368F6">
      <w:pPr>
        <w:tabs>
          <w:tab w:val="num" w:pos="720"/>
        </w:tabs>
        <w:spacing w:after="0" w:line="240" w:lineRule="auto"/>
        <w:ind w:left="720" w:firstLine="5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AD7B04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  </w:t>
      </w: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документации, учебно-методических разработок и т.п.,</w:t>
      </w:r>
    </w:p>
    <w:p w:rsidR="00F368F6" w:rsidRPr="00AD7B04" w:rsidRDefault="00F368F6" w:rsidP="00F368F6">
      <w:pPr>
        <w:tabs>
          <w:tab w:val="num" w:pos="720"/>
        </w:tabs>
        <w:spacing w:after="0" w:line="240" w:lineRule="auto"/>
        <w:ind w:left="720" w:firstLine="5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AD7B04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  </w:t>
      </w: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сбор информации, её статистическая обработка. </w:t>
      </w:r>
    </w:p>
    <w:p w:rsidR="00F368F6" w:rsidRPr="00AD7B04" w:rsidRDefault="00F368F6" w:rsidP="00567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Times New Roman" w:eastAsia="Times New Roman" w:hAnsi="Times New Roman" w:cs="Times New Roman"/>
          <w:b/>
          <w:sz w:val="24"/>
          <w:szCs w:val="24"/>
        </w:rPr>
        <w:t>6.  Основные направления  и объекты мониторинга качества образования:</w:t>
      </w:r>
    </w:p>
    <w:p w:rsidR="00F368F6" w:rsidRPr="00AD7B04" w:rsidRDefault="00F368F6" w:rsidP="00567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Times New Roman" w:eastAsia="Times New Roman" w:hAnsi="Times New Roman" w:cs="Times New Roman"/>
          <w:sz w:val="24"/>
          <w:szCs w:val="24"/>
        </w:rPr>
        <w:t>6.1.</w:t>
      </w:r>
      <w:r w:rsidR="00567EC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D7B04">
        <w:rPr>
          <w:rFonts w:ascii="Times New Roman" w:eastAsia="Times New Roman" w:hAnsi="Times New Roman" w:cs="Times New Roman"/>
          <w:sz w:val="24"/>
          <w:szCs w:val="24"/>
        </w:rPr>
        <w:t xml:space="preserve">Достижение качества результата рассматривается </w:t>
      </w: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как одно из  основных  аспектов качества образования.</w:t>
      </w:r>
    </w:p>
    <w:p w:rsidR="00F368F6" w:rsidRPr="00AD7B04" w:rsidRDefault="00F368F6" w:rsidP="00567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Times New Roman" w:eastAsia="Times New Roman" w:hAnsi="Times New Roman" w:cs="Times New Roman"/>
          <w:sz w:val="24"/>
          <w:szCs w:val="24"/>
        </w:rPr>
        <w:t>6.2.</w:t>
      </w:r>
      <w:r w:rsidR="00567EC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D7B04">
        <w:rPr>
          <w:rFonts w:ascii="Times New Roman" w:eastAsia="Times New Roman" w:hAnsi="Times New Roman" w:cs="Times New Roman"/>
          <w:sz w:val="24"/>
          <w:szCs w:val="24"/>
        </w:rPr>
        <w:t xml:space="preserve">Основными </w:t>
      </w:r>
      <w:r w:rsidRPr="00AD7B04">
        <w:rPr>
          <w:rFonts w:ascii="Times New Roman" w:eastAsia="Times New Roman" w:hAnsi="Times New Roman" w:cs="Times New Roman"/>
          <w:b/>
          <w:i/>
          <w:sz w:val="24"/>
          <w:szCs w:val="24"/>
        </w:rPr>
        <w:t>направлениями</w:t>
      </w:r>
      <w:r w:rsidRPr="00AD7B04">
        <w:rPr>
          <w:rFonts w:ascii="Times New Roman" w:eastAsia="Times New Roman" w:hAnsi="Times New Roman" w:cs="Times New Roman"/>
          <w:sz w:val="24"/>
          <w:szCs w:val="24"/>
        </w:rPr>
        <w:t xml:space="preserve"> мониторинга являются:</w:t>
      </w:r>
    </w:p>
    <w:p w:rsidR="00F368F6" w:rsidRPr="00AD7B04" w:rsidRDefault="00F368F6" w:rsidP="00567EC4">
      <w:pPr>
        <w:tabs>
          <w:tab w:val="num" w:pos="851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Symbol" w:eastAsia="Symbol" w:hAnsi="Symbol" w:cs="Symbol"/>
          <w:sz w:val="24"/>
          <w:szCs w:val="24"/>
        </w:rPr>
        <w:t></w:t>
      </w:r>
      <w:r w:rsidR="00567EC4">
        <w:rPr>
          <w:rFonts w:ascii="Times New Roman" w:eastAsia="Symbol" w:hAnsi="Times New Roman" w:cs="Times New Roman"/>
          <w:sz w:val="24"/>
          <w:szCs w:val="24"/>
        </w:rPr>
        <w:t>   </w:t>
      </w:r>
      <w:r w:rsidRPr="00AD7B04">
        <w:rPr>
          <w:rFonts w:ascii="Times New Roman" w:eastAsia="Times New Roman" w:hAnsi="Times New Roman" w:cs="Times New Roman"/>
          <w:sz w:val="24"/>
          <w:szCs w:val="24"/>
        </w:rPr>
        <w:t xml:space="preserve">комплексная (внутренняя и внешняя) оценка предметных и </w:t>
      </w:r>
      <w:proofErr w:type="spellStart"/>
      <w:r w:rsidRPr="00AD7B04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AD7B04">
        <w:rPr>
          <w:rFonts w:ascii="Times New Roman" w:eastAsia="Times New Roman" w:hAnsi="Times New Roman" w:cs="Times New Roman"/>
          <w:sz w:val="24"/>
          <w:szCs w:val="24"/>
        </w:rPr>
        <w:t xml:space="preserve"> достижений, личностных результатов обучающихся, осваивающих федеральные государственные образовательные стандарты начального общего и основного общего образования;</w:t>
      </w:r>
    </w:p>
    <w:p w:rsidR="00F368F6" w:rsidRPr="00AD7B04" w:rsidRDefault="00F368F6" w:rsidP="00567EC4">
      <w:pPr>
        <w:tabs>
          <w:tab w:val="num" w:pos="851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Symbol" w:eastAsia="Symbol" w:hAnsi="Symbol" w:cs="Symbol"/>
          <w:sz w:val="24"/>
          <w:szCs w:val="24"/>
        </w:rPr>
        <w:t></w:t>
      </w:r>
      <w:r w:rsidR="00567EC4">
        <w:rPr>
          <w:rFonts w:ascii="Times New Roman" w:eastAsia="Symbol" w:hAnsi="Times New Roman" w:cs="Times New Roman"/>
          <w:sz w:val="24"/>
          <w:szCs w:val="24"/>
        </w:rPr>
        <w:t>  </w:t>
      </w:r>
      <w:r w:rsidRPr="00AD7B04">
        <w:rPr>
          <w:rFonts w:ascii="Times New Roman" w:eastAsia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AD7B04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AD7B04">
        <w:rPr>
          <w:rFonts w:ascii="Times New Roman" w:eastAsia="Times New Roman" w:hAnsi="Times New Roman" w:cs="Times New Roman"/>
          <w:sz w:val="24"/>
          <w:szCs w:val="24"/>
        </w:rPr>
        <w:t xml:space="preserve"> качеств, предусмотренных моделью выпускника каждого уровня образования в соответствии с Основной образовательной программой школы;</w:t>
      </w:r>
    </w:p>
    <w:p w:rsidR="00F368F6" w:rsidRPr="00AD7B04" w:rsidRDefault="00F368F6" w:rsidP="00567EC4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Symbol" w:eastAsia="Symbol" w:hAnsi="Symbol" w:cs="Symbol"/>
          <w:sz w:val="24"/>
          <w:szCs w:val="24"/>
        </w:rPr>
        <w:t></w:t>
      </w:r>
      <w:r w:rsidR="00567EC4">
        <w:rPr>
          <w:rFonts w:ascii="Times New Roman" w:eastAsia="Symbol" w:hAnsi="Times New Roman" w:cs="Times New Roman"/>
          <w:sz w:val="24"/>
          <w:szCs w:val="24"/>
        </w:rPr>
        <w:t>  </w:t>
      </w:r>
      <w:r w:rsidRPr="00AD7B04">
        <w:rPr>
          <w:rFonts w:ascii="Times New Roman" w:eastAsia="Times New Roman" w:hAnsi="Times New Roman" w:cs="Times New Roman"/>
          <w:sz w:val="24"/>
          <w:szCs w:val="24"/>
        </w:rPr>
        <w:t>мониторинг качества образования в переводных классах на основании полугодовой и годовой промежуточной аттестации;</w:t>
      </w:r>
    </w:p>
    <w:p w:rsidR="00F368F6" w:rsidRPr="00AD7B04" w:rsidRDefault="00F368F6" w:rsidP="00567EC4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Symbol" w:eastAsia="Symbol" w:hAnsi="Symbol" w:cs="Symbol"/>
          <w:color w:val="000000"/>
          <w:sz w:val="24"/>
          <w:szCs w:val="24"/>
        </w:rPr>
        <w:t></w:t>
      </w:r>
      <w:r w:rsidR="00567EC4">
        <w:rPr>
          <w:rFonts w:ascii="Times New Roman" w:eastAsia="Symbol" w:hAnsi="Times New Roman" w:cs="Times New Roman"/>
          <w:color w:val="000000"/>
          <w:sz w:val="24"/>
          <w:szCs w:val="24"/>
        </w:rPr>
        <w:t>  </w:t>
      </w: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мониторинг качества образования на основе государственной (итоговой) </w:t>
      </w:r>
      <w:r w:rsidR="00567EC4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аттестации выпускников 9 класса (ОГЭ</w:t>
      </w: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</w:p>
    <w:p w:rsidR="00F368F6" w:rsidRPr="00AD7B04" w:rsidRDefault="00F368F6" w:rsidP="00567EC4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Symbol" w:eastAsia="Symbol" w:hAnsi="Symbol" w:cs="Symbol"/>
          <w:color w:val="000000"/>
          <w:sz w:val="24"/>
          <w:szCs w:val="24"/>
        </w:rPr>
        <w:t></w:t>
      </w:r>
      <w:r w:rsidR="00567EC4">
        <w:rPr>
          <w:rFonts w:ascii="Times New Roman" w:eastAsia="Symbol" w:hAnsi="Times New Roman" w:cs="Times New Roman"/>
          <w:color w:val="000000"/>
          <w:sz w:val="24"/>
          <w:szCs w:val="24"/>
        </w:rPr>
        <w:t>  </w:t>
      </w: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мониторинг качества образования на основе государственной (итоговой) аттестации выпускников 11 классов (ЕГЭ); </w:t>
      </w:r>
    </w:p>
    <w:p w:rsidR="00F368F6" w:rsidRPr="00AD7B04" w:rsidRDefault="00F368F6" w:rsidP="00567EC4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Symbol" w:eastAsia="Symbol" w:hAnsi="Symbol" w:cs="Symbol"/>
          <w:color w:val="000000"/>
          <w:sz w:val="24"/>
          <w:szCs w:val="24"/>
        </w:rPr>
        <w:t></w:t>
      </w:r>
      <w:r w:rsidR="00567EC4">
        <w:rPr>
          <w:rFonts w:ascii="Times New Roman" w:eastAsia="Symbol" w:hAnsi="Times New Roman" w:cs="Times New Roman"/>
          <w:color w:val="000000"/>
          <w:sz w:val="24"/>
          <w:szCs w:val="24"/>
        </w:rPr>
        <w:t>  </w:t>
      </w: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мониторинг и диагностика учебных достижений </w:t>
      </w:r>
      <w:r w:rsidR="00567EC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по завершении первого, второго и третьего уровней</w:t>
      </w: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образования по каждому учебному предмету и по завершении учебного года (в рамках стартового, рубежного и итогового контроля); </w:t>
      </w:r>
    </w:p>
    <w:p w:rsidR="00F368F6" w:rsidRPr="00AD7B04" w:rsidRDefault="00F368F6" w:rsidP="00567EC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Symbol" w:eastAsia="Symbol" w:hAnsi="Symbol" w:cs="Symbol"/>
          <w:color w:val="000000"/>
          <w:sz w:val="24"/>
          <w:szCs w:val="24"/>
        </w:rPr>
        <w:t></w:t>
      </w:r>
      <w:r w:rsidR="00567EC4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  </w:t>
      </w: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состояния здоровья обучающихся, динамики в доле детей, активно занимающихся спортом;</w:t>
      </w:r>
    </w:p>
    <w:p w:rsidR="00F368F6" w:rsidRPr="00AD7B04" w:rsidRDefault="00F368F6" w:rsidP="00567EC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Symbol" w:eastAsia="Symbol" w:hAnsi="Symbol" w:cs="Symbol"/>
          <w:color w:val="000000"/>
          <w:sz w:val="24"/>
          <w:szCs w:val="24"/>
        </w:rPr>
        <w:t></w:t>
      </w:r>
      <w:r w:rsidR="00567EC4">
        <w:rPr>
          <w:rFonts w:ascii="Times New Roman" w:eastAsia="Symbol" w:hAnsi="Times New Roman" w:cs="Times New Roman"/>
          <w:color w:val="000000"/>
          <w:sz w:val="24"/>
          <w:szCs w:val="24"/>
        </w:rPr>
        <w:t>  </w:t>
      </w: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уровня и качества воспитания, обеспечиваемого в Школе.</w:t>
      </w:r>
    </w:p>
    <w:p w:rsidR="00F368F6" w:rsidRPr="00AD7B04" w:rsidRDefault="00F368F6" w:rsidP="00567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6.3.</w:t>
      </w:r>
      <w:r w:rsidR="00567E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базовых мониторинговых исследований учебных достижений учащихся  предусматривает:</w:t>
      </w:r>
    </w:p>
    <w:p w:rsidR="00F368F6" w:rsidRPr="00AD7B04" w:rsidRDefault="00F368F6" w:rsidP="00567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6.3.1.</w:t>
      </w:r>
      <w:r w:rsidRPr="00AD7B04">
        <w:rPr>
          <w:rFonts w:ascii="Times New Roman" w:eastAsia="Times New Roman" w:hAnsi="Times New Roman" w:cs="Times New Roman"/>
          <w:b/>
          <w:i/>
          <w:sz w:val="24"/>
          <w:szCs w:val="24"/>
        </w:rPr>
        <w:t>Стартовый контроль.</w:t>
      </w:r>
      <w:r w:rsidRPr="00AD7B04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учителями – предметниками в течение двух первых недель учебного года с целью определения уровня «остаточных» знаний обучающихся.</w:t>
      </w:r>
    </w:p>
    <w:p w:rsidR="00F368F6" w:rsidRPr="00AD7B04" w:rsidRDefault="00F368F6" w:rsidP="0020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6.3.2. </w:t>
      </w:r>
      <w:r w:rsidRPr="00AD7B04">
        <w:rPr>
          <w:rFonts w:ascii="Times New Roman" w:eastAsia="Times New Roman" w:hAnsi="Times New Roman" w:cs="Times New Roman"/>
          <w:b/>
          <w:i/>
          <w:sz w:val="24"/>
          <w:szCs w:val="24"/>
        </w:rPr>
        <w:t>Текущий контроль.</w:t>
      </w:r>
      <w:r w:rsidRPr="00AD7B04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учителями – предметниками в течение каждой учебной четверти с целью определения уровня усвоения обучающимися учебного материала.</w:t>
      </w:r>
    </w:p>
    <w:p w:rsidR="00F368F6" w:rsidRPr="00AD7B04" w:rsidRDefault="00F368F6" w:rsidP="0020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6.3.3. </w:t>
      </w:r>
      <w:r w:rsidRPr="00AD7B04">
        <w:rPr>
          <w:rFonts w:ascii="Times New Roman" w:eastAsia="Times New Roman" w:hAnsi="Times New Roman" w:cs="Times New Roman"/>
          <w:b/>
          <w:i/>
          <w:sz w:val="24"/>
          <w:szCs w:val="24"/>
        </w:rPr>
        <w:t>Рубежный контроль</w:t>
      </w:r>
      <w:r w:rsidRPr="00AD7B04">
        <w:rPr>
          <w:rFonts w:ascii="Times New Roman" w:eastAsia="Times New Roman" w:hAnsi="Times New Roman" w:cs="Times New Roman"/>
          <w:sz w:val="24"/>
          <w:szCs w:val="24"/>
        </w:rPr>
        <w:t xml:space="preserve"> по итогам</w:t>
      </w:r>
      <w:r w:rsidR="00204BFA">
        <w:rPr>
          <w:rFonts w:ascii="Times New Roman" w:eastAsia="Times New Roman" w:hAnsi="Times New Roman" w:cs="Times New Roman"/>
          <w:sz w:val="24"/>
          <w:szCs w:val="24"/>
        </w:rPr>
        <w:t xml:space="preserve"> каждой четверти, полугодий</w:t>
      </w:r>
      <w:r w:rsidRPr="00AD7B04">
        <w:rPr>
          <w:rFonts w:ascii="Times New Roman" w:eastAsia="Times New Roman" w:hAnsi="Times New Roman" w:cs="Times New Roman"/>
          <w:sz w:val="24"/>
          <w:szCs w:val="24"/>
        </w:rPr>
        <w:t>. Осуществляется администрацией школы.</w:t>
      </w:r>
    </w:p>
    <w:p w:rsidR="00204BFA" w:rsidRDefault="00F368F6" w:rsidP="0020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6.3.4. </w:t>
      </w:r>
      <w:r w:rsidRPr="00AD7B04">
        <w:rPr>
          <w:rFonts w:ascii="Times New Roman" w:eastAsia="Times New Roman" w:hAnsi="Times New Roman" w:cs="Times New Roman"/>
          <w:b/>
          <w:i/>
          <w:sz w:val="24"/>
          <w:szCs w:val="24"/>
        </w:rPr>
        <w:t>Итоговый контроль.</w:t>
      </w:r>
      <w:r w:rsidRPr="00AD7B04">
        <w:rPr>
          <w:rFonts w:ascii="Times New Roman" w:eastAsia="Times New Roman" w:hAnsi="Times New Roman" w:cs="Times New Roman"/>
          <w:sz w:val="24"/>
          <w:szCs w:val="24"/>
        </w:rPr>
        <w:t xml:space="preserve"> Осуществля</w:t>
      </w:r>
      <w:r w:rsidR="00204BFA">
        <w:rPr>
          <w:rFonts w:ascii="Times New Roman" w:eastAsia="Times New Roman" w:hAnsi="Times New Roman" w:cs="Times New Roman"/>
          <w:sz w:val="24"/>
          <w:szCs w:val="24"/>
        </w:rPr>
        <w:t>ется в конце учебного года в 9 и 11</w:t>
      </w:r>
      <w:r w:rsidRPr="00AD7B04">
        <w:rPr>
          <w:rFonts w:ascii="Times New Roman" w:eastAsia="Times New Roman" w:hAnsi="Times New Roman" w:cs="Times New Roman"/>
          <w:sz w:val="24"/>
          <w:szCs w:val="24"/>
        </w:rPr>
        <w:t xml:space="preserve"> классах – государственная </w:t>
      </w:r>
      <w:r w:rsidR="00204BFA">
        <w:rPr>
          <w:rFonts w:ascii="Times New Roman" w:eastAsia="Times New Roman" w:hAnsi="Times New Roman" w:cs="Times New Roman"/>
          <w:sz w:val="24"/>
          <w:szCs w:val="24"/>
        </w:rPr>
        <w:t>(итоговая) аттестация, в 2 – 11</w:t>
      </w:r>
      <w:r w:rsidRPr="00AD7B04">
        <w:rPr>
          <w:rFonts w:ascii="Times New Roman" w:eastAsia="Times New Roman" w:hAnsi="Times New Roman" w:cs="Times New Roman"/>
          <w:sz w:val="24"/>
          <w:szCs w:val="24"/>
        </w:rPr>
        <w:t xml:space="preserve"> классах – в соответствии со школьным Положением о годовой промежуточной аттестации.</w:t>
      </w:r>
    </w:p>
    <w:p w:rsidR="00204BFA" w:rsidRDefault="00F368F6" w:rsidP="0020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Times New Roman" w:eastAsia="Times New Roman" w:hAnsi="Times New Roman" w:cs="Times New Roman"/>
          <w:sz w:val="24"/>
          <w:szCs w:val="24"/>
        </w:rPr>
        <w:t>6.4.</w:t>
      </w:r>
      <w:r w:rsidR="00204BF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AD7B04">
        <w:rPr>
          <w:rFonts w:ascii="Times New Roman" w:eastAsia="Times New Roman" w:hAnsi="Times New Roman" w:cs="Times New Roman"/>
          <w:sz w:val="24"/>
          <w:szCs w:val="24"/>
        </w:rPr>
        <w:t>Обязательными объектами мониторинга, обеспечивающими полноту оценки качества образовательных результатов, являются вовлечённость и качество участия учащихся в олимпиадах, смотрах, конкурсах, соревнованиях различных уровней, а</w:t>
      </w:r>
      <w:r w:rsidR="00204BFA">
        <w:rPr>
          <w:rFonts w:ascii="Times New Roman" w:eastAsia="Times New Roman" w:hAnsi="Times New Roman" w:cs="Times New Roman"/>
          <w:sz w:val="24"/>
          <w:szCs w:val="24"/>
        </w:rPr>
        <w:t xml:space="preserve"> также степень удовлетворённости</w:t>
      </w:r>
      <w:r w:rsidRPr="00AD7B04">
        <w:rPr>
          <w:rFonts w:ascii="Times New Roman" w:eastAsia="Times New Roman" w:hAnsi="Times New Roman" w:cs="Times New Roman"/>
          <w:sz w:val="24"/>
          <w:szCs w:val="24"/>
        </w:rPr>
        <w:t xml:space="preserve"> качеством образования всех групп потребителей данной услуги.</w:t>
      </w:r>
    </w:p>
    <w:p w:rsidR="00204BFA" w:rsidRDefault="00F368F6" w:rsidP="0020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Times New Roman" w:eastAsia="Times New Roman" w:hAnsi="Times New Roman" w:cs="Times New Roman"/>
          <w:sz w:val="24"/>
          <w:szCs w:val="24"/>
        </w:rPr>
        <w:t>6.5.</w:t>
      </w:r>
      <w:r w:rsidR="00204BF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D7B04">
        <w:rPr>
          <w:rFonts w:ascii="Times New Roman" w:eastAsia="Times New Roman" w:hAnsi="Times New Roman" w:cs="Times New Roman"/>
          <w:sz w:val="24"/>
          <w:szCs w:val="24"/>
        </w:rPr>
        <w:t xml:space="preserve">Качество результата образовательной деятельности определяется и качеством </w:t>
      </w:r>
      <w:r w:rsidRPr="00AD7B04">
        <w:rPr>
          <w:rFonts w:ascii="Times New Roman" w:eastAsia="Times New Roman" w:hAnsi="Times New Roman" w:cs="Times New Roman"/>
          <w:b/>
          <w:sz w:val="24"/>
          <w:szCs w:val="24"/>
        </w:rPr>
        <w:t>условий</w:t>
      </w:r>
      <w:r w:rsidRPr="00AD7B04">
        <w:rPr>
          <w:rFonts w:ascii="Times New Roman" w:eastAsia="Times New Roman" w:hAnsi="Times New Roman" w:cs="Times New Roman"/>
          <w:sz w:val="24"/>
          <w:szCs w:val="24"/>
        </w:rPr>
        <w:t xml:space="preserve"> ее реализации.</w:t>
      </w:r>
    </w:p>
    <w:p w:rsidR="00204BFA" w:rsidRDefault="00F368F6" w:rsidP="0020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Times New Roman" w:eastAsia="Times New Roman" w:hAnsi="Times New Roman" w:cs="Times New Roman"/>
          <w:sz w:val="24"/>
          <w:szCs w:val="24"/>
        </w:rPr>
        <w:t>6.6.</w:t>
      </w:r>
      <w:r w:rsidR="00204BF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D7B04">
        <w:rPr>
          <w:rFonts w:ascii="Times New Roman" w:eastAsia="Times New Roman" w:hAnsi="Times New Roman" w:cs="Times New Roman"/>
          <w:sz w:val="24"/>
          <w:szCs w:val="24"/>
        </w:rPr>
        <w:t>Объектами мониторинга условий образовательного процесса выступают:</w:t>
      </w:r>
    </w:p>
    <w:p w:rsidR="00204BFA" w:rsidRDefault="00F368F6" w:rsidP="0020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Times New Roman" w:eastAsia="Times New Roman" w:hAnsi="Times New Roman" w:cs="Times New Roman"/>
          <w:sz w:val="24"/>
          <w:szCs w:val="24"/>
        </w:rPr>
        <w:t>6.6.1.</w:t>
      </w:r>
      <w:r w:rsidR="00204BF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AD7B04">
        <w:rPr>
          <w:rFonts w:ascii="Times New Roman" w:eastAsia="Times New Roman" w:hAnsi="Times New Roman" w:cs="Times New Roman"/>
          <w:sz w:val="24"/>
          <w:szCs w:val="24"/>
        </w:rPr>
        <w:t>качество и полнота реализации основных и дополнительных образовательных программ;</w:t>
      </w:r>
    </w:p>
    <w:p w:rsidR="00F368F6" w:rsidRPr="00AD7B04" w:rsidRDefault="00F368F6" w:rsidP="0020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Times New Roman" w:eastAsia="Times New Roman" w:hAnsi="Times New Roman" w:cs="Times New Roman"/>
          <w:sz w:val="24"/>
          <w:szCs w:val="24"/>
        </w:rPr>
        <w:t>6.6.2.</w:t>
      </w:r>
      <w:r w:rsidR="00204BF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AD7B04">
        <w:rPr>
          <w:rFonts w:ascii="Times New Roman" w:eastAsia="Times New Roman" w:hAnsi="Times New Roman" w:cs="Times New Roman"/>
          <w:sz w:val="24"/>
          <w:szCs w:val="24"/>
        </w:rPr>
        <w:t xml:space="preserve">качество учебных занятий, внеурочной деятельности и внеклассной работы; 6.6.3.     </w:t>
      </w: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профессиональная компетентность педагогов, включающая следующие аспекты:</w:t>
      </w:r>
    </w:p>
    <w:p w:rsidR="00F368F6" w:rsidRPr="00AD7B04" w:rsidRDefault="00F368F6" w:rsidP="0020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Symbol" w:eastAsia="Symbol" w:hAnsi="Symbol" w:cs="Symbol"/>
          <w:color w:val="000000"/>
          <w:sz w:val="24"/>
          <w:szCs w:val="24"/>
        </w:rPr>
        <w:t></w:t>
      </w:r>
      <w:r w:rsidR="00204BFA">
        <w:rPr>
          <w:rFonts w:ascii="Times New Roman" w:eastAsia="Symbol" w:hAnsi="Times New Roman" w:cs="Times New Roman"/>
          <w:color w:val="000000"/>
          <w:sz w:val="24"/>
          <w:szCs w:val="24"/>
        </w:rPr>
        <w:t>   </w:t>
      </w: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доля педагогов, имеющих высшую и первую квалификационные категории; </w:t>
      </w:r>
    </w:p>
    <w:p w:rsidR="00F368F6" w:rsidRPr="00AD7B04" w:rsidRDefault="00F368F6" w:rsidP="0020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Symbol" w:eastAsia="Symbol" w:hAnsi="Symbol" w:cs="Symbol"/>
          <w:color w:val="000000"/>
          <w:sz w:val="24"/>
          <w:szCs w:val="24"/>
        </w:rPr>
        <w:t></w:t>
      </w:r>
      <w:r w:rsidR="00204BFA">
        <w:rPr>
          <w:rFonts w:ascii="Times New Roman" w:eastAsia="Symbol" w:hAnsi="Times New Roman" w:cs="Times New Roman"/>
          <w:color w:val="000000"/>
          <w:sz w:val="24"/>
          <w:szCs w:val="24"/>
        </w:rPr>
        <w:t>   </w:t>
      </w: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педагогов, занимающихся  инновационной работой; </w:t>
      </w:r>
    </w:p>
    <w:p w:rsidR="00F368F6" w:rsidRPr="00AD7B04" w:rsidRDefault="00F368F6" w:rsidP="0020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Symbol" w:eastAsia="Symbol" w:hAnsi="Symbol" w:cs="Symbol"/>
          <w:color w:val="000000"/>
          <w:sz w:val="24"/>
          <w:szCs w:val="24"/>
        </w:rPr>
        <w:t></w:t>
      </w:r>
      <w:r w:rsidR="00204BFA">
        <w:rPr>
          <w:rFonts w:ascii="Times New Roman" w:eastAsia="Symbol" w:hAnsi="Times New Roman" w:cs="Times New Roman"/>
          <w:color w:val="000000"/>
          <w:sz w:val="24"/>
          <w:szCs w:val="24"/>
        </w:rPr>
        <w:t>   </w:t>
      </w: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систематичность прохождения курсов повышения квалификации педагогами школы;</w:t>
      </w:r>
    </w:p>
    <w:p w:rsidR="00F368F6" w:rsidRPr="00AD7B04" w:rsidRDefault="00F368F6" w:rsidP="0020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Symbol" w:eastAsia="Symbol" w:hAnsi="Symbol" w:cs="Symbol"/>
          <w:color w:val="000000"/>
          <w:sz w:val="24"/>
          <w:szCs w:val="24"/>
        </w:rPr>
        <w:t></w:t>
      </w:r>
      <w:r w:rsidR="00204BFA">
        <w:rPr>
          <w:rFonts w:ascii="Times New Roman" w:eastAsia="Symbol" w:hAnsi="Times New Roman" w:cs="Times New Roman"/>
          <w:color w:val="000000"/>
          <w:sz w:val="24"/>
          <w:szCs w:val="24"/>
        </w:rPr>
        <w:t>   </w:t>
      </w: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педагогов, участвующих в работах педагогических конференций  различного уровня, количество методических разработок и публикаций; </w:t>
      </w:r>
    </w:p>
    <w:p w:rsidR="00F368F6" w:rsidRPr="00AD7B04" w:rsidRDefault="00F368F6" w:rsidP="0020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Symbol" w:eastAsia="Symbol" w:hAnsi="Symbol" w:cs="Symbol"/>
          <w:color w:val="000000"/>
          <w:sz w:val="24"/>
          <w:szCs w:val="24"/>
        </w:rPr>
        <w:t></w:t>
      </w:r>
      <w:r w:rsidR="00204BFA">
        <w:rPr>
          <w:rFonts w:ascii="Times New Roman" w:eastAsia="Symbol" w:hAnsi="Times New Roman" w:cs="Times New Roman"/>
          <w:color w:val="000000"/>
          <w:sz w:val="24"/>
          <w:szCs w:val="24"/>
        </w:rPr>
        <w:t>   к</w:t>
      </w: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оличество  педагогов, использующих современные педагогические методики и технологии;</w:t>
      </w:r>
    </w:p>
    <w:p w:rsidR="00F73AAB" w:rsidRPr="00F73AAB" w:rsidRDefault="00F368F6" w:rsidP="0020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7B04">
        <w:rPr>
          <w:rFonts w:ascii="Symbol" w:eastAsia="Symbol" w:hAnsi="Symbol" w:cs="Symbol"/>
          <w:color w:val="000000"/>
          <w:sz w:val="24"/>
          <w:szCs w:val="24"/>
        </w:rPr>
        <w:t></w:t>
      </w:r>
      <w:r w:rsidR="00204BFA">
        <w:rPr>
          <w:rFonts w:ascii="Times New Roman" w:eastAsia="Symbol" w:hAnsi="Times New Roman" w:cs="Times New Roman"/>
          <w:color w:val="000000"/>
          <w:sz w:val="24"/>
          <w:szCs w:val="24"/>
        </w:rPr>
        <w:t>  </w:t>
      </w: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достижения обучающихся (успевающие на “4” и “5”, отличники, медалисты,</w:t>
      </w:r>
      <w:r w:rsidR="00F73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победители олимпиад, </w:t>
      </w:r>
      <w:r w:rsidR="00F73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конкурсов, смотров, фестивалей);</w:t>
      </w:r>
      <w:proofErr w:type="gramEnd"/>
    </w:p>
    <w:p w:rsidR="00F368F6" w:rsidRPr="00AD7B04" w:rsidRDefault="00F368F6" w:rsidP="0020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Symbol" w:eastAsia="Symbol" w:hAnsi="Symbol" w:cs="Symbol"/>
          <w:color w:val="000000"/>
          <w:sz w:val="24"/>
          <w:szCs w:val="24"/>
        </w:rPr>
        <w:t></w:t>
      </w:r>
      <w:r w:rsidR="00204BFA">
        <w:rPr>
          <w:rFonts w:ascii="Times New Roman" w:eastAsia="Symbol" w:hAnsi="Times New Roman" w:cs="Times New Roman"/>
          <w:color w:val="000000"/>
          <w:sz w:val="24"/>
          <w:szCs w:val="24"/>
        </w:rPr>
        <w:t>  </w:t>
      </w: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личные достижения в профессиональных конкурсах разных уровней.</w:t>
      </w:r>
    </w:p>
    <w:p w:rsidR="00F73AAB" w:rsidRDefault="00F368F6" w:rsidP="00F73AAB">
      <w:pPr>
        <w:tabs>
          <w:tab w:val="left" w:pos="1843"/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6.6.4.    Качество процессов:</w:t>
      </w:r>
    </w:p>
    <w:p w:rsidR="00F368F6" w:rsidRPr="00AD7B04" w:rsidRDefault="00F368F6" w:rsidP="00F73AAB">
      <w:pPr>
        <w:tabs>
          <w:tab w:val="left" w:pos="1843"/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Образовательных:</w:t>
      </w:r>
    </w:p>
    <w:p w:rsidR="00F368F6" w:rsidRPr="00AD7B04" w:rsidRDefault="00F73AAB" w:rsidP="00F73AAB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F368F6"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F368F6"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="00F368F6"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развивающего</w:t>
      </w:r>
    </w:p>
    <w:p w:rsidR="00F368F6" w:rsidRPr="00AD7B04" w:rsidRDefault="00F73AAB" w:rsidP="00F73AAB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F368F6"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воспитательного</w:t>
      </w:r>
    </w:p>
    <w:p w:rsidR="00F368F6" w:rsidRPr="00AD7B04" w:rsidRDefault="00F73AAB" w:rsidP="00F73AAB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F368F6"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контрольно – измерительного</w:t>
      </w:r>
    </w:p>
    <w:p w:rsidR="00F73AAB" w:rsidRDefault="00F73AAB" w:rsidP="00F73AAB">
      <w:pPr>
        <w:tabs>
          <w:tab w:val="left" w:pos="212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F368F6"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диагностического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68F6" w:rsidRPr="00AD7B04" w:rsidRDefault="00F73AAB" w:rsidP="00F73AAB">
      <w:pPr>
        <w:tabs>
          <w:tab w:val="left" w:pos="212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368F6"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F368F6"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коррекционно</w:t>
      </w:r>
      <w:proofErr w:type="spellEnd"/>
      <w:r w:rsidR="00F368F6"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профилактического </w:t>
      </w:r>
    </w:p>
    <w:p w:rsidR="00F73AAB" w:rsidRDefault="00F73AAB" w:rsidP="00F368F6">
      <w:pPr>
        <w:tabs>
          <w:tab w:val="left" w:pos="212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68F6" w:rsidRPr="00AD7B04" w:rsidRDefault="00F368F6" w:rsidP="00F368F6">
      <w:pPr>
        <w:tabs>
          <w:tab w:val="left" w:pos="212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Проектно – методических:</w:t>
      </w:r>
    </w:p>
    <w:p w:rsidR="00F368F6" w:rsidRPr="00AD7B04" w:rsidRDefault="00F73AAB" w:rsidP="00F73AAB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F368F6"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проектно – планировочного</w:t>
      </w:r>
    </w:p>
    <w:p w:rsidR="00F368F6" w:rsidRPr="00AD7B04" w:rsidRDefault="00F73AAB" w:rsidP="00F368F6">
      <w:pPr>
        <w:tabs>
          <w:tab w:val="left" w:pos="212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F368F6"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- научно – исследовательского</w:t>
      </w:r>
    </w:p>
    <w:p w:rsidR="00F368F6" w:rsidRPr="00AD7B04" w:rsidRDefault="00F73AAB" w:rsidP="00F368F6">
      <w:pPr>
        <w:tabs>
          <w:tab w:val="left" w:pos="212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F368F6"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F368F6"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консультационно</w:t>
      </w:r>
      <w:proofErr w:type="spellEnd"/>
      <w:r w:rsidR="00F368F6"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просветительского</w:t>
      </w:r>
    </w:p>
    <w:p w:rsidR="00F368F6" w:rsidRPr="00AD7B04" w:rsidRDefault="00F73AAB" w:rsidP="00F368F6">
      <w:pPr>
        <w:tabs>
          <w:tab w:val="left" w:pos="212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F368F6"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контрольно – измерительного,</w:t>
      </w:r>
    </w:p>
    <w:p w:rsidR="00F73AAB" w:rsidRDefault="00F73AAB" w:rsidP="00F73AAB">
      <w:pPr>
        <w:tabs>
          <w:tab w:val="left" w:pos="2127"/>
          <w:tab w:val="left" w:pos="241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F368F6"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аналитического;</w:t>
      </w:r>
    </w:p>
    <w:p w:rsidR="00F368F6" w:rsidRPr="00AD7B04" w:rsidRDefault="00F368F6" w:rsidP="00F73AAB">
      <w:pPr>
        <w:tabs>
          <w:tab w:val="left" w:pos="2127"/>
          <w:tab w:val="left" w:pos="241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Административных:</w:t>
      </w:r>
    </w:p>
    <w:p w:rsidR="00F368F6" w:rsidRPr="00AD7B04" w:rsidRDefault="00F73AAB" w:rsidP="00F73AAB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F368F6"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организационного,</w:t>
      </w:r>
    </w:p>
    <w:p w:rsidR="00F368F6" w:rsidRPr="00AD7B04" w:rsidRDefault="00F73AAB" w:rsidP="00F368F6">
      <w:pPr>
        <w:tabs>
          <w:tab w:val="left" w:pos="212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F368F6"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регламентирующего,</w:t>
      </w:r>
    </w:p>
    <w:p w:rsidR="00F368F6" w:rsidRPr="00AD7B04" w:rsidRDefault="00F73AAB" w:rsidP="00F368F6">
      <w:pPr>
        <w:tabs>
          <w:tab w:val="left" w:pos="212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F368F6"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контрольно – измерительного,</w:t>
      </w:r>
    </w:p>
    <w:p w:rsidR="00F368F6" w:rsidRPr="00AD7B04" w:rsidRDefault="00F73AAB" w:rsidP="00F73AAB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F368F6"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аналитического.</w:t>
      </w:r>
    </w:p>
    <w:p w:rsidR="00F368F6" w:rsidRPr="00AD7B04" w:rsidRDefault="00F368F6" w:rsidP="00F73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6.6.5.Уровень </w:t>
      </w:r>
      <w:r w:rsidRPr="00AD7B04">
        <w:rPr>
          <w:rFonts w:ascii="Times New Roman" w:eastAsia="Times New Roman" w:hAnsi="Times New Roman" w:cs="Times New Roman"/>
          <w:sz w:val="24"/>
          <w:szCs w:val="24"/>
        </w:rPr>
        <w:t>учебно-методического обеспечения процесса  школьного образования и материально – технического обеспечения учебного процесса.</w:t>
      </w:r>
    </w:p>
    <w:p w:rsidR="00F368F6" w:rsidRPr="00AD7B04" w:rsidRDefault="00F368F6" w:rsidP="00F73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6.7.</w:t>
      </w:r>
      <w:r w:rsidR="00F73AA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 анализа полученных данных мониторинга готовятся соответствующие документы (отчеты, справки, доклады), которые доводятся до сведения педагогического коллектива Школы, обучающихся и их  родителей (законных представителей).</w:t>
      </w:r>
    </w:p>
    <w:p w:rsidR="00F368F6" w:rsidRPr="00AD7B04" w:rsidRDefault="00F368F6" w:rsidP="00F73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6.8.</w:t>
      </w:r>
      <w:r w:rsidR="00F73AA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Итоговый комплексный анализ результатов эффективности работы коллектива осуществляется ежегодно в рамках процедуры </w:t>
      </w:r>
      <w:proofErr w:type="spellStart"/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Школы, проводимой в соответствии с Положением о порядке проведения</w:t>
      </w:r>
      <w:r w:rsidR="00F73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критериях </w:t>
      </w:r>
      <w:proofErr w:type="spellStart"/>
      <w:r w:rsidR="00F73AA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="00F73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МАОУ «</w:t>
      </w:r>
      <w:proofErr w:type="spellStart"/>
      <w:r w:rsidR="00F73AAB">
        <w:rPr>
          <w:rFonts w:ascii="Times New Roman" w:eastAsia="Times New Roman" w:hAnsi="Times New Roman" w:cs="Times New Roman"/>
          <w:color w:val="000000"/>
          <w:sz w:val="24"/>
          <w:szCs w:val="24"/>
        </w:rPr>
        <w:t>Лайтамакская</w:t>
      </w:r>
      <w:proofErr w:type="spellEnd"/>
      <w:r w:rsidR="00F73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368F6" w:rsidRPr="00AD7B04" w:rsidRDefault="00F368F6" w:rsidP="00F73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B04">
        <w:rPr>
          <w:rFonts w:ascii="Times New Roman" w:eastAsia="Times New Roman" w:hAnsi="Times New Roman" w:cs="Times New Roman"/>
          <w:color w:val="000000"/>
          <w:sz w:val="24"/>
          <w:szCs w:val="24"/>
        </w:rPr>
        <w:t>6.9.Результаты мониторинга являются основанием для принятия административных решений на уровне Школы.</w:t>
      </w:r>
    </w:p>
    <w:p w:rsidR="00F368F6" w:rsidRPr="00AD7B04" w:rsidRDefault="00F368F6" w:rsidP="00F368F6">
      <w:pPr>
        <w:jc w:val="both"/>
        <w:rPr>
          <w:sz w:val="24"/>
          <w:szCs w:val="24"/>
        </w:rPr>
      </w:pPr>
    </w:p>
    <w:p w:rsidR="00F368F6" w:rsidRPr="00AD7B04" w:rsidRDefault="00F368F6" w:rsidP="00F368F6">
      <w:pPr>
        <w:jc w:val="both"/>
        <w:rPr>
          <w:sz w:val="24"/>
          <w:szCs w:val="24"/>
        </w:rPr>
      </w:pPr>
    </w:p>
    <w:p w:rsidR="00F368F6" w:rsidRPr="00AD7B04" w:rsidRDefault="00F368F6" w:rsidP="00F368F6">
      <w:pPr>
        <w:jc w:val="both"/>
        <w:rPr>
          <w:sz w:val="24"/>
          <w:szCs w:val="24"/>
        </w:rPr>
      </w:pPr>
    </w:p>
    <w:p w:rsidR="00F368F6" w:rsidRPr="00AD7B04" w:rsidRDefault="00F368F6" w:rsidP="00F368F6">
      <w:pPr>
        <w:jc w:val="both"/>
        <w:rPr>
          <w:sz w:val="24"/>
          <w:szCs w:val="24"/>
        </w:rPr>
      </w:pPr>
    </w:p>
    <w:p w:rsidR="00F368F6" w:rsidRPr="00AD7B04" w:rsidRDefault="00F368F6" w:rsidP="00F368F6">
      <w:pPr>
        <w:jc w:val="both"/>
        <w:rPr>
          <w:sz w:val="24"/>
          <w:szCs w:val="24"/>
        </w:rPr>
      </w:pPr>
    </w:p>
    <w:p w:rsidR="00F368F6" w:rsidRPr="00AD7B04" w:rsidRDefault="00F368F6" w:rsidP="00F368F6">
      <w:pPr>
        <w:jc w:val="both"/>
        <w:rPr>
          <w:sz w:val="24"/>
          <w:szCs w:val="24"/>
        </w:rPr>
      </w:pPr>
    </w:p>
    <w:p w:rsidR="00F368F6" w:rsidRPr="00AD7B04" w:rsidRDefault="00F368F6" w:rsidP="00F368F6">
      <w:pPr>
        <w:jc w:val="both"/>
        <w:rPr>
          <w:sz w:val="24"/>
          <w:szCs w:val="24"/>
        </w:rPr>
      </w:pPr>
    </w:p>
    <w:p w:rsidR="00BE66DE" w:rsidRPr="00AD7B04" w:rsidRDefault="00BE66DE" w:rsidP="00F368F6">
      <w:pPr>
        <w:jc w:val="both"/>
        <w:rPr>
          <w:sz w:val="24"/>
          <w:szCs w:val="24"/>
        </w:rPr>
      </w:pPr>
    </w:p>
    <w:p w:rsidR="00AD7B04" w:rsidRPr="00AD7B04" w:rsidRDefault="00AD7B04">
      <w:pPr>
        <w:jc w:val="both"/>
        <w:rPr>
          <w:sz w:val="24"/>
          <w:szCs w:val="24"/>
        </w:rPr>
      </w:pPr>
    </w:p>
    <w:sectPr w:rsidR="00AD7B04" w:rsidRPr="00AD7B04" w:rsidSect="00FB3AF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5"/>
    <w:multiLevelType w:val="multilevel"/>
    <w:tmpl w:val="00000888"/>
    <w:lvl w:ilvl="0">
      <w:numFmt w:val="bullet"/>
      <w:lvlText w:val="-"/>
      <w:lvlJc w:val="left"/>
      <w:pPr>
        <w:ind w:left="118" w:hanging="28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93" w:hanging="281"/>
      </w:pPr>
    </w:lvl>
    <w:lvl w:ilvl="2">
      <w:numFmt w:val="bullet"/>
      <w:lvlText w:val="•"/>
      <w:lvlJc w:val="left"/>
      <w:pPr>
        <w:ind w:left="2068" w:hanging="281"/>
      </w:pPr>
    </w:lvl>
    <w:lvl w:ilvl="3">
      <w:numFmt w:val="bullet"/>
      <w:lvlText w:val="•"/>
      <w:lvlJc w:val="left"/>
      <w:pPr>
        <w:ind w:left="3043" w:hanging="281"/>
      </w:pPr>
    </w:lvl>
    <w:lvl w:ilvl="4">
      <w:numFmt w:val="bullet"/>
      <w:lvlText w:val="•"/>
      <w:lvlJc w:val="left"/>
      <w:pPr>
        <w:ind w:left="4017" w:hanging="281"/>
      </w:pPr>
    </w:lvl>
    <w:lvl w:ilvl="5">
      <w:numFmt w:val="bullet"/>
      <w:lvlText w:val="•"/>
      <w:lvlJc w:val="left"/>
      <w:pPr>
        <w:ind w:left="4992" w:hanging="281"/>
      </w:pPr>
    </w:lvl>
    <w:lvl w:ilvl="6">
      <w:numFmt w:val="bullet"/>
      <w:lvlText w:val="•"/>
      <w:lvlJc w:val="left"/>
      <w:pPr>
        <w:ind w:left="5967" w:hanging="281"/>
      </w:pPr>
    </w:lvl>
    <w:lvl w:ilvl="7">
      <w:numFmt w:val="bullet"/>
      <w:lvlText w:val="•"/>
      <w:lvlJc w:val="left"/>
      <w:pPr>
        <w:ind w:left="6942" w:hanging="281"/>
      </w:pPr>
    </w:lvl>
    <w:lvl w:ilvl="8">
      <w:numFmt w:val="bullet"/>
      <w:lvlText w:val="•"/>
      <w:lvlJc w:val="left"/>
      <w:pPr>
        <w:ind w:left="7916" w:hanging="281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68F6"/>
    <w:rsid w:val="000E03E1"/>
    <w:rsid w:val="00204BFA"/>
    <w:rsid w:val="003709B5"/>
    <w:rsid w:val="00567EC4"/>
    <w:rsid w:val="005F6B87"/>
    <w:rsid w:val="007F0280"/>
    <w:rsid w:val="00A46ED8"/>
    <w:rsid w:val="00AD7B04"/>
    <w:rsid w:val="00BE66DE"/>
    <w:rsid w:val="00C35034"/>
    <w:rsid w:val="00D70497"/>
    <w:rsid w:val="00DB21FC"/>
    <w:rsid w:val="00E62999"/>
    <w:rsid w:val="00EF22DE"/>
    <w:rsid w:val="00F368F6"/>
    <w:rsid w:val="00F36AF0"/>
    <w:rsid w:val="00F73AAB"/>
    <w:rsid w:val="00FB3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F368F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de-DE" w:eastAsia="fa-IR" w:bidi="fa-IR"/>
    </w:rPr>
  </w:style>
  <w:style w:type="paragraph" w:styleId="a3">
    <w:name w:val="No Spacing"/>
    <w:uiPriority w:val="1"/>
    <w:qFormat/>
    <w:rsid w:val="00F368F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B3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A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5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111</cp:lastModifiedBy>
  <cp:revision>10</cp:revision>
  <cp:lastPrinted>2016-10-03T12:54:00Z</cp:lastPrinted>
  <dcterms:created xsi:type="dcterms:W3CDTF">2016-10-02T16:45:00Z</dcterms:created>
  <dcterms:modified xsi:type="dcterms:W3CDTF">2016-10-03T18:10:00Z</dcterms:modified>
</cp:coreProperties>
</file>