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49" w:rsidRDefault="004B7F49" w:rsidP="007E1573">
      <w:pPr>
        <w:pStyle w:val="a3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noProof/>
          <w:szCs w:val="24"/>
          <w:lang w:val="ru-RU" w:eastAsia="ru-RU" w:bidi="ar-SA"/>
        </w:rPr>
        <w:drawing>
          <wp:inline distT="0" distB="0" distL="0" distR="0">
            <wp:extent cx="5940425" cy="8165358"/>
            <wp:effectExtent l="19050" t="0" r="3175" b="0"/>
            <wp:docPr id="1" name="Рисунок 1" descr="G:\РП на 2018-2019 учебный год\скан обложки\7 ге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на 2018-2019 учебный год\скан обложки\7 ге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F49" w:rsidRDefault="004B7F49" w:rsidP="007E1573">
      <w:pPr>
        <w:pStyle w:val="a3"/>
        <w:jc w:val="center"/>
        <w:rPr>
          <w:rFonts w:ascii="Times New Roman" w:hAnsi="Times New Roman"/>
          <w:szCs w:val="24"/>
          <w:lang w:val="ru-RU"/>
        </w:rPr>
      </w:pPr>
    </w:p>
    <w:p w:rsidR="004B7F49" w:rsidRDefault="004B7F49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B7F49" w:rsidRDefault="004B7F49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B7F49" w:rsidRDefault="004B7F49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B7F49" w:rsidRDefault="004B7F49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4B7F49" w:rsidRDefault="004B7F49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E1573" w:rsidRPr="00FD72EE" w:rsidRDefault="007E1573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FD72EE"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>Рабочая программа по географии</w:t>
      </w:r>
    </w:p>
    <w:p w:rsidR="007E1573" w:rsidRPr="00FD72EE" w:rsidRDefault="007E1573" w:rsidP="007E157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7</w:t>
      </w:r>
      <w:r w:rsidRPr="00FD72EE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</w:t>
      </w:r>
    </w:p>
    <w:p w:rsidR="007E1573" w:rsidRPr="00FD72EE" w:rsidRDefault="007E1573" w:rsidP="007E157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Раздел</w:t>
      </w:r>
    </w:p>
    <w:p w:rsidR="007E1573" w:rsidRPr="00FD72EE" w:rsidRDefault="007E1573" w:rsidP="007E15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E1573" w:rsidRPr="00FD72EE" w:rsidRDefault="007E1573" w:rsidP="007E15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E1573" w:rsidRPr="00FD72EE" w:rsidRDefault="007E1573" w:rsidP="007E15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</w:t>
      </w:r>
    </w:p>
    <w:p w:rsidR="007E1573" w:rsidRPr="00FD72EE" w:rsidRDefault="007E1573" w:rsidP="007E157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725003" w:rsidRPr="00725003" w:rsidRDefault="00725003" w:rsidP="007250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5003" w:rsidRPr="00725003" w:rsidRDefault="00725003" w:rsidP="007250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003">
        <w:rPr>
          <w:rFonts w:ascii="Times New Roman" w:hAnsi="Times New Roman" w:cs="Times New Roman"/>
          <w:b/>
          <w:sz w:val="24"/>
          <w:szCs w:val="24"/>
        </w:rPr>
        <w:t>Раздел 1.ПОЯСНИТЕЛЬНАЯ ЗАПИСКА</w:t>
      </w:r>
    </w:p>
    <w:p w:rsidR="00725003" w:rsidRPr="00725003" w:rsidRDefault="00725003" w:rsidP="00725003">
      <w:pPr>
        <w:pStyle w:val="Default"/>
        <w:rPr>
          <w:rFonts w:eastAsia="Times New Roman"/>
        </w:rPr>
      </w:pPr>
      <w:r w:rsidRPr="00725003">
        <w:rPr>
          <w:rFonts w:eastAsia="Times New Roman"/>
        </w:rPr>
        <w:t xml:space="preserve">       Рабочая программа составлена на основании: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eastAsia="SimSun" w:hAnsi="Times New Roman" w:cs="Times New Roman"/>
          <w:sz w:val="24"/>
          <w:szCs w:val="24"/>
        </w:rPr>
        <w:t xml:space="preserve">Об образовании в Российской Федерации: Федеральный закон от 29 декабря </w:t>
      </w:r>
      <w:smartTag w:uri="urn:schemas-microsoft-com:office:smarttags" w:element="metricconverter">
        <w:smartTagPr>
          <w:attr w:name="ProductID" w:val="2012 г"/>
        </w:smartTagPr>
        <w:r w:rsidRPr="00725003">
          <w:rPr>
            <w:rFonts w:ascii="Times New Roman" w:eastAsia="SimSun" w:hAnsi="Times New Roman" w:cs="Times New Roman"/>
            <w:sz w:val="24"/>
            <w:szCs w:val="24"/>
          </w:rPr>
          <w:t>2012 г</w:t>
        </w:r>
      </w:smartTag>
      <w:r w:rsidRPr="00725003">
        <w:rPr>
          <w:rFonts w:ascii="Times New Roman" w:eastAsia="SimSun" w:hAnsi="Times New Roman" w:cs="Times New Roman"/>
          <w:sz w:val="24"/>
          <w:szCs w:val="24"/>
        </w:rPr>
        <w:t xml:space="preserve">. № 273-ФЗ. 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eastAsia="SimSu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proofErr w:type="gramStart"/>
      <w:r w:rsidRPr="00725003"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 w:rsidRPr="00725003">
        <w:rPr>
          <w:rFonts w:ascii="Times New Roman" w:eastAsia="SimSun" w:hAnsi="Times New Roman" w:cs="Times New Roman"/>
          <w:sz w:val="24"/>
          <w:szCs w:val="24"/>
        </w:rPr>
        <w:t xml:space="preserve"> приказ </w:t>
      </w:r>
      <w:proofErr w:type="spellStart"/>
      <w:r w:rsidRPr="00725003">
        <w:rPr>
          <w:rFonts w:ascii="Times New Roman" w:eastAsia="SimSun" w:hAnsi="Times New Roman" w:cs="Times New Roman"/>
          <w:sz w:val="24"/>
          <w:szCs w:val="24"/>
        </w:rPr>
        <w:t>Минобрнауки</w:t>
      </w:r>
      <w:proofErr w:type="spellEnd"/>
      <w:r w:rsidRPr="00725003">
        <w:rPr>
          <w:rFonts w:ascii="Times New Roman" w:eastAsia="SimSun" w:hAnsi="Times New Roman" w:cs="Times New Roman"/>
          <w:sz w:val="24"/>
          <w:szCs w:val="24"/>
        </w:rPr>
        <w:t xml:space="preserve"> России от 17 декабря </w:t>
      </w:r>
      <w:smartTag w:uri="urn:schemas-microsoft-com:office:smarttags" w:element="metricconverter">
        <w:smartTagPr>
          <w:attr w:name="ProductID" w:val="2010 г"/>
        </w:smartTagPr>
        <w:r w:rsidRPr="00725003">
          <w:rPr>
            <w:rFonts w:ascii="Times New Roman" w:eastAsia="SimSun" w:hAnsi="Times New Roman" w:cs="Times New Roman"/>
            <w:sz w:val="24"/>
            <w:szCs w:val="24"/>
          </w:rPr>
          <w:t>2010 г</w:t>
        </w:r>
      </w:smartTag>
      <w:r w:rsidRPr="00725003">
        <w:rPr>
          <w:rFonts w:ascii="Times New Roman" w:eastAsia="SimSun" w:hAnsi="Times New Roman" w:cs="Times New Roman"/>
          <w:sz w:val="24"/>
          <w:szCs w:val="24"/>
        </w:rPr>
        <w:t xml:space="preserve">. № 1897. 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eastAsia="SimSun" w:hAnsi="Times New Roman" w:cs="Times New Roman"/>
          <w:sz w:val="24"/>
          <w:szCs w:val="24"/>
        </w:rPr>
        <w:t xml:space="preserve">Приказ Министерства образования и </w:t>
      </w:r>
      <w:r w:rsidR="00C14F47">
        <w:rPr>
          <w:rFonts w:ascii="Times New Roman" w:eastAsia="SimSun" w:hAnsi="Times New Roman" w:cs="Times New Roman"/>
          <w:sz w:val="24"/>
          <w:szCs w:val="24"/>
        </w:rPr>
        <w:t>науки РФ от 29.12.2014г.№1644 «</w:t>
      </w:r>
      <w:r w:rsidRPr="00725003">
        <w:rPr>
          <w:rFonts w:ascii="Times New Roman" w:eastAsia="SimSun" w:hAnsi="Times New Roman" w:cs="Times New Roman"/>
          <w:sz w:val="24"/>
          <w:szCs w:val="24"/>
        </w:rPr>
        <w:t>О внесении изменений в приказ Министерства образования и науки Росс</w:t>
      </w:r>
      <w:r w:rsidR="00C14F47">
        <w:rPr>
          <w:rFonts w:ascii="Times New Roman" w:eastAsia="SimSun" w:hAnsi="Times New Roman" w:cs="Times New Roman"/>
          <w:sz w:val="24"/>
          <w:szCs w:val="24"/>
        </w:rPr>
        <w:t>ийской Федерации от 17.12.2010г. № 1897 «</w:t>
      </w:r>
      <w:r w:rsidRPr="00725003">
        <w:rPr>
          <w:rFonts w:ascii="Times New Roman" w:eastAsia="SimSun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образования».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eastAsia="SimSun" w:hAnsi="Times New Roman" w:cs="Times New Roman"/>
          <w:sz w:val="24"/>
          <w:szCs w:val="24"/>
        </w:rPr>
        <w:t>Основная образовательная программа основного общего образования МАОУ «Лайтамакская  СОШ»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eastAsia="SimSun" w:hAnsi="Times New Roman" w:cs="Times New Roman"/>
          <w:sz w:val="24"/>
          <w:szCs w:val="24"/>
        </w:rPr>
        <w:t xml:space="preserve">Об утверждении </w:t>
      </w:r>
      <w:proofErr w:type="spellStart"/>
      <w:r w:rsidRPr="00725003">
        <w:rPr>
          <w:rFonts w:ascii="Times New Roman" w:eastAsia="SimSun" w:hAnsi="Times New Roman" w:cs="Times New Roman"/>
          <w:sz w:val="24"/>
          <w:szCs w:val="24"/>
        </w:rPr>
        <w:t>СанПиН</w:t>
      </w:r>
      <w:proofErr w:type="spellEnd"/>
      <w:r w:rsidRPr="00725003">
        <w:rPr>
          <w:rFonts w:ascii="Times New Roman" w:eastAsia="SimSu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  <w:proofErr w:type="gramStart"/>
      <w:r w:rsidRPr="00725003">
        <w:rPr>
          <w:rFonts w:ascii="Times New Roman" w:eastAsia="SimSun" w:hAnsi="Times New Roman" w:cs="Times New Roman"/>
          <w:sz w:val="24"/>
          <w:szCs w:val="24"/>
        </w:rPr>
        <w:t xml:space="preserve"> :</w:t>
      </w:r>
      <w:proofErr w:type="gramEnd"/>
      <w:r w:rsidRPr="00725003">
        <w:rPr>
          <w:rFonts w:ascii="Times New Roman" w:eastAsia="SimSun" w:hAnsi="Times New Roman" w:cs="Times New Roman"/>
          <w:sz w:val="24"/>
          <w:szCs w:val="24"/>
        </w:rPr>
        <w:t xml:space="preserve"> 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725003">
          <w:rPr>
            <w:rFonts w:ascii="Times New Roman" w:eastAsia="SimSun" w:hAnsi="Times New Roman" w:cs="Times New Roman"/>
            <w:sz w:val="24"/>
            <w:szCs w:val="24"/>
          </w:rPr>
          <w:t>2010 г</w:t>
        </w:r>
      </w:smartTag>
      <w:r w:rsidRPr="00725003">
        <w:rPr>
          <w:rFonts w:ascii="Times New Roman" w:eastAsia="SimSun" w:hAnsi="Times New Roman" w:cs="Times New Roman"/>
          <w:sz w:val="24"/>
          <w:szCs w:val="24"/>
        </w:rPr>
        <w:t xml:space="preserve">. № </w:t>
      </w:r>
      <w:smartTag w:uri="urn:schemas-microsoft-com:office:smarttags" w:element="metricconverter">
        <w:smartTagPr>
          <w:attr w:name="ProductID" w:val="189, г"/>
        </w:smartTagPr>
        <w:r w:rsidRPr="00725003">
          <w:rPr>
            <w:rFonts w:ascii="Times New Roman" w:eastAsia="SimSun" w:hAnsi="Times New Roman" w:cs="Times New Roman"/>
            <w:sz w:val="24"/>
            <w:szCs w:val="24"/>
          </w:rPr>
          <w:t>189, г</w:t>
        </w:r>
      </w:smartTag>
      <w:r w:rsidRPr="00725003">
        <w:rPr>
          <w:rFonts w:ascii="Times New Roman" w:eastAsia="SimSun" w:hAnsi="Times New Roman" w:cs="Times New Roman"/>
          <w:sz w:val="24"/>
          <w:szCs w:val="24"/>
        </w:rPr>
        <w:t xml:space="preserve">. Москва ; зарегистрировано в Минюсте РФ 3 марта </w:t>
      </w:r>
      <w:smartTag w:uri="urn:schemas-microsoft-com:office:smarttags" w:element="metricconverter">
        <w:smartTagPr>
          <w:attr w:name="ProductID" w:val="2011 г"/>
        </w:smartTagPr>
        <w:r w:rsidRPr="00725003">
          <w:rPr>
            <w:rFonts w:ascii="Times New Roman" w:eastAsia="SimSun" w:hAnsi="Times New Roman" w:cs="Times New Roman"/>
            <w:sz w:val="24"/>
            <w:szCs w:val="24"/>
          </w:rPr>
          <w:t>2011 г</w:t>
        </w:r>
      </w:smartTag>
      <w:r w:rsidRPr="00725003">
        <w:rPr>
          <w:rFonts w:ascii="Times New Roman" w:eastAsia="SimSun" w:hAnsi="Times New Roman" w:cs="Times New Roman"/>
          <w:sz w:val="24"/>
          <w:szCs w:val="24"/>
        </w:rPr>
        <w:t>.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eastAsia="SimSun" w:hAnsi="Times New Roman" w:cs="Times New Roman"/>
          <w:sz w:val="24"/>
          <w:szCs w:val="24"/>
        </w:rPr>
        <w:t>Приказ от 8 июня 2015 г. №576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 и общего, среднего общего образования, утверждённого приказом Министерства образования и науки Российской Федерации от 31 марта 2014 г. №253.</w:t>
      </w:r>
    </w:p>
    <w:p w:rsidR="00725003" w:rsidRPr="00725003" w:rsidRDefault="00725003" w:rsidP="00725003">
      <w:pPr>
        <w:pStyle w:val="a3"/>
        <w:numPr>
          <w:ilvl w:val="0"/>
          <w:numId w:val="1"/>
        </w:numPr>
        <w:rPr>
          <w:rFonts w:ascii="Times New Roman" w:hAnsi="Times New Roman"/>
          <w:szCs w:val="24"/>
          <w:lang w:val="ru-RU"/>
        </w:rPr>
      </w:pPr>
      <w:r w:rsidRPr="00725003">
        <w:rPr>
          <w:rFonts w:ascii="Times New Roman" w:hAnsi="Times New Roman"/>
          <w:szCs w:val="24"/>
          <w:lang w:val="ru-RU"/>
        </w:rPr>
        <w:t>Авторской программы основного общего образования по географии. 5-9 классы. М. "Дрофа". 2013г Серия «Стандарты второго поколения»</w:t>
      </w:r>
      <w:proofErr w:type="gramStart"/>
      <w:r w:rsidRPr="00725003">
        <w:rPr>
          <w:rFonts w:ascii="Times New Roman" w:hAnsi="Times New Roman"/>
          <w:szCs w:val="24"/>
          <w:lang w:val="ru-RU"/>
        </w:rPr>
        <w:t xml:space="preserve"> .</w:t>
      </w:r>
      <w:proofErr w:type="gramEnd"/>
      <w:r w:rsidRPr="00725003">
        <w:rPr>
          <w:rFonts w:ascii="Times New Roman" w:hAnsi="Times New Roman"/>
          <w:szCs w:val="24"/>
          <w:lang w:val="ru-RU"/>
        </w:rPr>
        <w:t xml:space="preserve"> Авторы И.И.Баринова, В.П.Дронов, </w:t>
      </w:r>
      <w:proofErr w:type="spellStart"/>
      <w:r w:rsidRPr="00725003">
        <w:rPr>
          <w:rFonts w:ascii="Times New Roman" w:hAnsi="Times New Roman"/>
          <w:szCs w:val="24"/>
          <w:lang w:val="ru-RU"/>
        </w:rPr>
        <w:t>И.В.Душина</w:t>
      </w:r>
      <w:proofErr w:type="spellEnd"/>
      <w:r w:rsidRPr="00725003">
        <w:rPr>
          <w:rFonts w:ascii="Times New Roman" w:hAnsi="Times New Roman"/>
          <w:szCs w:val="24"/>
          <w:lang w:val="ru-RU"/>
        </w:rPr>
        <w:t>, В.И.Сиротин</w:t>
      </w:r>
    </w:p>
    <w:p w:rsidR="00725003" w:rsidRPr="00725003" w:rsidRDefault="00725003" w:rsidP="00725003">
      <w:pPr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  <w:r w:rsidRPr="00725003">
        <w:rPr>
          <w:rFonts w:ascii="Times New Roman" w:hAnsi="Times New Roman" w:cs="Times New Roman"/>
          <w:sz w:val="24"/>
          <w:szCs w:val="24"/>
        </w:rPr>
        <w:t>Учебного плана</w:t>
      </w:r>
      <w:r w:rsidR="007E1573">
        <w:rPr>
          <w:rFonts w:ascii="Times New Roman" w:hAnsi="Times New Roman" w:cs="Times New Roman"/>
          <w:sz w:val="24"/>
          <w:szCs w:val="24"/>
        </w:rPr>
        <w:t xml:space="preserve"> МАОУ «Лайтамакская СОШ» на 2018-2019</w:t>
      </w:r>
      <w:r w:rsidRPr="00725003">
        <w:rPr>
          <w:rFonts w:ascii="Times New Roman" w:hAnsi="Times New Roman" w:cs="Times New Roman"/>
          <w:sz w:val="24"/>
          <w:szCs w:val="24"/>
        </w:rPr>
        <w:t xml:space="preserve"> учебный год.</w:t>
      </w:r>
    </w:p>
    <w:p w:rsidR="00725003" w:rsidRPr="00725003" w:rsidRDefault="00725003" w:rsidP="0072500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003">
        <w:rPr>
          <w:rFonts w:ascii="Times New Roman" w:hAnsi="Times New Roman" w:cs="Times New Roman"/>
          <w:sz w:val="24"/>
          <w:szCs w:val="24"/>
        </w:rPr>
        <w:t xml:space="preserve"> Положение о рабочей программе педагога МАОУ «Лайтамакская СОШ»</w:t>
      </w:r>
    </w:p>
    <w:p w:rsidR="00725003" w:rsidRPr="00725003" w:rsidRDefault="00725003" w:rsidP="00725003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</w:p>
    <w:p w:rsidR="00725003" w:rsidRPr="00725003" w:rsidRDefault="00725003" w:rsidP="00725003">
      <w:pPr>
        <w:tabs>
          <w:tab w:val="left" w:pos="7155"/>
        </w:tabs>
        <w:rPr>
          <w:rFonts w:ascii="Times New Roman" w:hAnsi="Times New Roman" w:cs="Times New Roman"/>
          <w:sz w:val="24"/>
          <w:szCs w:val="24"/>
        </w:rPr>
      </w:pPr>
      <w:r w:rsidRPr="00725003">
        <w:rPr>
          <w:rFonts w:ascii="Times New Roman" w:hAnsi="Times New Roman" w:cs="Times New Roman"/>
          <w:b/>
          <w:color w:val="000000"/>
          <w:sz w:val="24"/>
          <w:szCs w:val="24"/>
        </w:rPr>
        <w:t>Цели обучения географии:</w:t>
      </w:r>
    </w:p>
    <w:p w:rsidR="00725003" w:rsidRPr="007E1573" w:rsidRDefault="00725003" w:rsidP="007E1573">
      <w:pPr>
        <w:pStyle w:val="a3"/>
        <w:rPr>
          <w:rFonts w:ascii="Times New Roman" w:hAnsi="Times New Roman"/>
          <w:lang w:val="ru-RU"/>
        </w:rPr>
      </w:pPr>
      <w:r w:rsidRPr="007E1573">
        <w:rPr>
          <w:rFonts w:ascii="Times New Roman" w:hAnsi="Times New Roman"/>
          <w:lang w:val="ru-RU"/>
        </w:rPr>
        <w:t>- формирование системы географических знаний как компонента научной картины мира;</w:t>
      </w:r>
    </w:p>
    <w:p w:rsidR="00725003" w:rsidRPr="00C14F47" w:rsidRDefault="00725003" w:rsidP="007E1573">
      <w:pPr>
        <w:pStyle w:val="a3"/>
        <w:rPr>
          <w:rFonts w:ascii="Times New Roman" w:hAnsi="Times New Roman"/>
          <w:lang w:val="ru-RU"/>
        </w:rPr>
      </w:pPr>
      <w:r w:rsidRPr="00C14F47">
        <w:rPr>
          <w:rFonts w:ascii="Times New Roman" w:hAnsi="Times New Roman"/>
          <w:lang w:val="ru-RU"/>
        </w:rPr>
        <w:t xml:space="preserve">- познание на конкретных примерах многообразия современного географического пространства на разных его уровнях </w:t>
      </w:r>
      <w:proofErr w:type="gramStart"/>
      <w:r w:rsidRPr="00C14F47">
        <w:rPr>
          <w:rFonts w:ascii="Times New Roman" w:hAnsi="Times New Roman"/>
          <w:lang w:val="ru-RU"/>
        </w:rPr>
        <w:t xml:space="preserve">( </w:t>
      </w:r>
      <w:proofErr w:type="gramEnd"/>
      <w:r w:rsidRPr="00C14F47">
        <w:rPr>
          <w:rFonts w:ascii="Times New Roman" w:hAnsi="Times New Roman"/>
          <w:lang w:val="ru-RU"/>
        </w:rPr>
        <w:t>от локального до глобального), что позволяет сформировать географическую картину мира;</w:t>
      </w:r>
    </w:p>
    <w:p w:rsidR="00725003" w:rsidRPr="007E1573" w:rsidRDefault="00725003" w:rsidP="007E1573">
      <w:pPr>
        <w:pStyle w:val="a3"/>
        <w:rPr>
          <w:rFonts w:ascii="Times New Roman" w:hAnsi="Times New Roman"/>
          <w:lang w:val="ru-RU"/>
        </w:rPr>
      </w:pPr>
      <w:r w:rsidRPr="007E1573">
        <w:rPr>
          <w:rFonts w:ascii="Times New Roman" w:hAnsi="Times New Roman"/>
          <w:lang w:val="ru-RU"/>
        </w:rPr>
        <w:t>- приобретение опыта разнообразной деятельности (познавательной, информационно-коммуникативной, рефлексивной), формирование    практических знаний и умений для повседневной жизни, опыта познания и самопознания;</w:t>
      </w:r>
    </w:p>
    <w:p w:rsidR="00725003" w:rsidRPr="007E1573" w:rsidRDefault="00725003" w:rsidP="007E1573">
      <w:pPr>
        <w:pStyle w:val="a3"/>
        <w:rPr>
          <w:rFonts w:ascii="Times New Roman" w:hAnsi="Times New Roman"/>
          <w:lang w:val="ru-RU"/>
        </w:rPr>
      </w:pPr>
      <w:r w:rsidRPr="007E1573">
        <w:rPr>
          <w:rFonts w:ascii="Times New Roman" w:hAnsi="Times New Roman"/>
          <w:lang w:val="ru-RU"/>
        </w:rPr>
        <w:t>- формирование общей культуры, необходимой каждому молодому человеку;</w:t>
      </w:r>
    </w:p>
    <w:p w:rsidR="00725003" w:rsidRPr="007E1573" w:rsidRDefault="00725003" w:rsidP="007E1573">
      <w:pPr>
        <w:pStyle w:val="a3"/>
        <w:rPr>
          <w:rFonts w:ascii="Times New Roman" w:hAnsi="Times New Roman"/>
          <w:lang w:val="ru-RU"/>
        </w:rPr>
      </w:pPr>
      <w:r w:rsidRPr="007E1573">
        <w:rPr>
          <w:rFonts w:ascii="Times New Roman" w:hAnsi="Times New Roman"/>
          <w:lang w:val="ru-RU"/>
        </w:rPr>
        <w:t xml:space="preserve">- понимание закономерностей размещения населения и территориальной организации хозяйства в связи с природными, социально – экономическими и экологическими </w:t>
      </w:r>
      <w:r w:rsidRPr="007E1573">
        <w:rPr>
          <w:rFonts w:ascii="Times New Roman" w:hAnsi="Times New Roman"/>
          <w:lang w:val="ru-RU"/>
        </w:rPr>
        <w:lastRenderedPageBreak/>
        <w:t>факторами, зависимости проблем адаптации и здоровья человека от географических условий проживания;</w:t>
      </w:r>
    </w:p>
    <w:p w:rsidR="00725003" w:rsidRPr="007E1573" w:rsidRDefault="00725003" w:rsidP="007E1573">
      <w:pPr>
        <w:pStyle w:val="a3"/>
        <w:rPr>
          <w:rFonts w:ascii="Times New Roman" w:hAnsi="Times New Roman"/>
          <w:lang w:val="ru-RU"/>
        </w:rPr>
      </w:pPr>
      <w:r w:rsidRPr="007E1573">
        <w:rPr>
          <w:rFonts w:ascii="Times New Roman" w:hAnsi="Times New Roman"/>
          <w:lang w:val="ru-RU"/>
        </w:rPr>
        <w:t>- формирование навыков и умений безопасного и экологически целесообразного поведения в окружающей среде.</w:t>
      </w:r>
    </w:p>
    <w:p w:rsidR="002A5C06" w:rsidRPr="00B376B5" w:rsidRDefault="002A5C06" w:rsidP="002A5C06">
      <w:pPr>
        <w:spacing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6B5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данной цели необходимо решить следующие учебно-методические </w:t>
      </w:r>
      <w:r w:rsidRPr="00B376B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расширить и конкретизировать представления о пространственной неоднородности поверхности Земли на разных уровнях ее дифференциации </w:t>
      </w:r>
      <w:proofErr w:type="gramStart"/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( </w:t>
      </w:r>
      <w:proofErr w:type="gramEnd"/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от планетарного до локального);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создать образные представления о крупных регионах материков и странах, использовании природных бога</w:t>
      </w:r>
      <w:proofErr w:type="gramStart"/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тств в х</w:t>
      </w:r>
      <w:proofErr w:type="gramEnd"/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озяйственной деятельности;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стран, в центре которых – человек, люди, народы, их образ жизни, материальная и духовная культура, хозяйственная деятельность;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основе историко-географического подхода раскрыть изменения  политической карты, практики природопользования, процесса нарастания экологических проблем в пределах материков, океанов и отдельных стран; формировать у школьников эмоционально-ценностное отношение к окружающей среде;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2A5C06" w:rsidRPr="00B376B5" w:rsidRDefault="002A5C06" w:rsidP="002A5C06">
      <w:pPr>
        <w:pStyle w:val="a5"/>
        <w:numPr>
          <w:ilvl w:val="0"/>
          <w:numId w:val="3"/>
        </w:numPr>
        <w:spacing w:line="240" w:lineRule="atLeast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376B5">
        <w:rPr>
          <w:rFonts w:ascii="Times New Roman" w:hAnsi="Times New Roman" w:cs="Times New Roman"/>
          <w:b w:val="0"/>
          <w:color w:val="auto"/>
          <w:sz w:val="24"/>
          <w:szCs w:val="24"/>
        </w:rP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2A5C06" w:rsidRPr="00B376B5" w:rsidRDefault="002A5C06" w:rsidP="002A5C06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5C06" w:rsidRPr="00E16FBC" w:rsidRDefault="002A5C06" w:rsidP="002A5C0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sz w:val="24"/>
          <w:szCs w:val="24"/>
        </w:rPr>
        <w:t xml:space="preserve">При составлении программы учтены новшества регионального содержания образования. С целью реализации регионального проекта «Кадры для региона», направленного на раннюю профориентацию и профориентацию школьников с учетом востребованных на региональном рынке труда производств и профессий, запланированы интегрированные уроки («уроки на производстве») с целью реализации практической части общеобразовательных предметов и проектов. </w:t>
      </w:r>
    </w:p>
    <w:p w:rsidR="00725003" w:rsidRPr="00725003" w:rsidRDefault="00725003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bookmarkStart w:id="0" w:name="_GoBack"/>
      <w:bookmarkEnd w:id="0"/>
    </w:p>
    <w:p w:rsidR="007961E7" w:rsidRDefault="007961E7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7961E7" w:rsidRDefault="007961E7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7961E7" w:rsidRDefault="007961E7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7961E7" w:rsidRDefault="007961E7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E1573" w:rsidRDefault="007E1573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2A5C06" w:rsidRDefault="002A5C06" w:rsidP="002A5C06">
      <w:pPr>
        <w:pStyle w:val="a3"/>
        <w:rPr>
          <w:rFonts w:ascii="Times New Roman" w:hAnsi="Times New Roman"/>
          <w:b/>
          <w:szCs w:val="24"/>
          <w:lang w:val="ru-RU"/>
        </w:rPr>
      </w:pPr>
    </w:p>
    <w:p w:rsidR="00725003" w:rsidRDefault="00725003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725003">
        <w:rPr>
          <w:rFonts w:ascii="Times New Roman" w:hAnsi="Times New Roman"/>
          <w:b/>
          <w:szCs w:val="24"/>
          <w:lang w:val="ru-RU"/>
        </w:rPr>
        <w:lastRenderedPageBreak/>
        <w:t>Раздел 2. Планируемые результаты изучения учебного предмета</w:t>
      </w:r>
    </w:p>
    <w:p w:rsidR="00725003" w:rsidRPr="00725003" w:rsidRDefault="00725003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725003">
        <w:rPr>
          <w:rFonts w:ascii="Times New Roman" w:eastAsia="Calibri" w:hAnsi="Times New Roman" w:cs="Times New Roman"/>
          <w:b/>
          <w:sz w:val="24"/>
          <w:szCs w:val="24"/>
          <w:u w:val="single"/>
        </w:rPr>
        <w:t>ЛИЧНОСТНЫЕ: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осознание ценности географических знаний, как важнейшего компонента научной картины мира;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формирование устойчивых установок социально-ответственного поведения в географической среде – среде обитания всего живого, в том числе и человека.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72500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МЕТАПРЕДМЕТНЫЕ</w:t>
      </w:r>
      <w:r w:rsidRPr="0072500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25003">
        <w:rPr>
          <w:rFonts w:ascii="Times New Roman" w:eastAsia="Calibri" w:hAnsi="Times New Roman" w:cs="Times New Roman"/>
          <w:sz w:val="24"/>
          <w:szCs w:val="24"/>
        </w:rPr>
        <w:t>Метапредметные</w:t>
      </w:r>
      <w:proofErr w:type="spellEnd"/>
      <w:r w:rsidRPr="00725003">
        <w:rPr>
          <w:rFonts w:ascii="Times New Roman" w:eastAsia="Calibri" w:hAnsi="Times New Roman" w:cs="Times New Roman"/>
          <w:sz w:val="24"/>
          <w:szCs w:val="24"/>
        </w:rPr>
        <w:t xml:space="preserve">  результаты  курса  «География. Материки, океаны, народы и страны»  основаны на формировании универсальных учебных действий.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25003">
        <w:rPr>
          <w:rFonts w:ascii="Times New Roman" w:eastAsia="Calibri" w:hAnsi="Times New Roman" w:cs="Times New Roman"/>
          <w:i/>
          <w:sz w:val="24"/>
          <w:szCs w:val="24"/>
          <w:u w:val="single"/>
        </w:rPr>
        <w:t>Личностные УУД: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осознание себя как члена общества на глобальном, региональном и локальном уровнях (житель планеты Земля, житель конкретного региона);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осознание значимости и общности глобальных проблем человечества;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эмоционально-ценностное отношение к окружающей среде, необходимости её сохранения и рационального использования;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патриотизм, любовь к своей местности, своему региону, своей стране;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уважение к истории, культуре, национальным особенностям, толерантность.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725003">
        <w:rPr>
          <w:rFonts w:ascii="Times New Roman" w:eastAsia="Calibri" w:hAnsi="Times New Roman" w:cs="Times New Roman"/>
          <w:i/>
          <w:sz w:val="24"/>
          <w:szCs w:val="24"/>
          <w:u w:val="single"/>
        </w:rPr>
        <w:t>Регулятивные УУД: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способность к самостоятельному приобретению  новых знаний и практических умений;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умения управлять своей познавательной деятельностью;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умение организовывать свою деятельность;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определять её  цели и задачи;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выбирать средства   и применять их на практике;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оценивать достигнутые результаты.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725003">
        <w:rPr>
          <w:rFonts w:ascii="Times New Roman" w:eastAsia="Calibri" w:hAnsi="Times New Roman" w:cs="Times New Roman"/>
          <w:i/>
          <w:sz w:val="24"/>
          <w:szCs w:val="24"/>
          <w:u w:val="single"/>
        </w:rPr>
        <w:t>Познавательные УУД: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формирование и развитие по средствам географических знаний познавательных интересов,  интеллектуальных и творческих результатов;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-умение вести самостоятельный поиск, анализ, отбор информации, её преобразование, сохранение, передачу и презентацию с помощью технических средств.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725003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725003" w:rsidRPr="002A5C06" w:rsidRDefault="00725003" w:rsidP="007961E7">
      <w:pPr>
        <w:pStyle w:val="a3"/>
        <w:rPr>
          <w:rFonts w:ascii="Times New Roman" w:eastAsia="Calibri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>- самостоятельно организовывать учебное взаимодействие в группе  (определять общие цели, распределять роли, договариваться друг с другом)</w:t>
      </w:r>
    </w:p>
    <w:p w:rsidR="00725003" w:rsidRPr="00725003" w:rsidRDefault="00725003" w:rsidP="00725003">
      <w:pPr>
        <w:ind w:firstLine="340"/>
        <w:rPr>
          <w:rFonts w:ascii="Times New Roman" w:eastAsia="Calibri" w:hAnsi="Times New Roman" w:cs="Times New Roman"/>
          <w:sz w:val="24"/>
          <w:szCs w:val="24"/>
        </w:rPr>
      </w:pPr>
      <w:r w:rsidRPr="00725003">
        <w:rPr>
          <w:rFonts w:ascii="Times New Roman" w:eastAsia="Calibri" w:hAnsi="Times New Roman" w:cs="Times New Roman"/>
          <w:i/>
          <w:sz w:val="24"/>
          <w:szCs w:val="24"/>
          <w:u w:val="single"/>
        </w:rPr>
        <w:t>Предметные УУД:</w:t>
      </w:r>
    </w:p>
    <w:p w:rsidR="00725003" w:rsidRPr="002A5C06" w:rsidRDefault="00725003" w:rsidP="007961E7">
      <w:pPr>
        <w:pStyle w:val="a3"/>
        <w:rPr>
          <w:rFonts w:ascii="Times New Roman" w:hAnsi="Times New Roman"/>
          <w:lang w:val="ru-RU"/>
        </w:rPr>
      </w:pPr>
      <w:r w:rsidRPr="002A5C06">
        <w:rPr>
          <w:rFonts w:ascii="Times New Roman" w:eastAsia="Calibri" w:hAnsi="Times New Roman"/>
          <w:lang w:val="ru-RU"/>
        </w:rPr>
        <w:t xml:space="preserve">- </w:t>
      </w:r>
      <w:r w:rsidRPr="002A5C06">
        <w:rPr>
          <w:rFonts w:ascii="Times New Roman" w:hAnsi="Times New Roman"/>
          <w:lang w:val="ru-RU"/>
        </w:rPr>
        <w:t>называть методы изучения Земли;</w:t>
      </w:r>
    </w:p>
    <w:p w:rsidR="00725003" w:rsidRPr="002A5C06" w:rsidRDefault="00725003" w:rsidP="007961E7">
      <w:pPr>
        <w:pStyle w:val="a3"/>
        <w:rPr>
          <w:rFonts w:ascii="Times New Roman" w:hAnsi="Times New Roman"/>
          <w:lang w:val="ru-RU"/>
        </w:rPr>
      </w:pPr>
      <w:r w:rsidRPr="002A5C06">
        <w:rPr>
          <w:rFonts w:ascii="Times New Roman" w:hAnsi="Times New Roman"/>
          <w:lang w:val="ru-RU"/>
        </w:rPr>
        <w:t>- называть основные результаты выдающихся географических открытий и путешествий;</w:t>
      </w:r>
    </w:p>
    <w:p w:rsidR="00725003" w:rsidRPr="002A5C06" w:rsidRDefault="00725003" w:rsidP="007961E7">
      <w:pPr>
        <w:pStyle w:val="a3"/>
        <w:rPr>
          <w:rFonts w:ascii="Times New Roman" w:hAnsi="Times New Roman"/>
          <w:lang w:val="ru-RU"/>
        </w:rPr>
      </w:pPr>
      <w:r w:rsidRPr="002A5C06">
        <w:rPr>
          <w:rFonts w:ascii="Times New Roman" w:hAnsi="Times New Roman"/>
          <w:lang w:val="ru-RU"/>
        </w:rPr>
        <w:t>- знать современное географическое положение материков и океанов, главные черты рельефа Земли, климатообразующие факторы и климаты, внутренние воды суши, зональные природные комплексы Земли, катастрофические явления природного характера;</w:t>
      </w:r>
    </w:p>
    <w:p w:rsidR="00725003" w:rsidRPr="002A5C06" w:rsidRDefault="00725003" w:rsidP="007961E7">
      <w:pPr>
        <w:pStyle w:val="a3"/>
        <w:rPr>
          <w:rFonts w:ascii="Times New Roman" w:hAnsi="Times New Roman"/>
          <w:lang w:val="ru-RU"/>
        </w:rPr>
      </w:pPr>
      <w:r w:rsidRPr="002A5C06">
        <w:rPr>
          <w:rFonts w:ascii="Times New Roman" w:hAnsi="Times New Roman"/>
          <w:lang w:val="ru-RU"/>
        </w:rPr>
        <w:t>- развивать базовые знания страноведческого характера: о целостности и дифференциации природы материков, их крупных регионов и стран, о людях, их населяющих, об особенностях их жизни и хозяйственной деятельности в различных природных условиях.</w:t>
      </w:r>
    </w:p>
    <w:p w:rsidR="00725003" w:rsidRPr="00725003" w:rsidRDefault="00725003" w:rsidP="007250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03" w:rsidRPr="00725003" w:rsidRDefault="00725003" w:rsidP="00725003">
      <w:pPr>
        <w:pStyle w:val="a3"/>
        <w:jc w:val="center"/>
        <w:rPr>
          <w:rFonts w:ascii="Times New Roman" w:hAnsi="Times New Roman"/>
          <w:b/>
          <w:szCs w:val="24"/>
          <w:lang w:val="ru-RU"/>
        </w:rPr>
      </w:pPr>
      <w:r w:rsidRPr="00725003">
        <w:rPr>
          <w:rFonts w:ascii="Times New Roman" w:hAnsi="Times New Roman"/>
          <w:b/>
          <w:szCs w:val="24"/>
          <w:lang w:val="ru-RU"/>
        </w:rPr>
        <w:t>Раздел 3. Содержание программы учебного курса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МАТЕРИКИ, ОКЕАНЫ, НАРОДЫ И СТРАНЫ. 7 КЛАСС  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(2 ч в неделю, всего 68 ч.)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sz w:val="28"/>
          <w:szCs w:val="28"/>
        </w:rPr>
        <w:t>ВВЕДЕНИЕ (3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Что изучают в курсе «Материки, океаны, народы и страны»?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Для чего человеку необходимы знания географии. Поверхность Земли (материки и океаны). Части света.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Как люди открывали мир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География в древности. География в античном мире. География в раннем Средневековье(V—XIV вв.). Эпоха Великих географических открытий(XV—XVII вв.). Эпоха первых научных экспедиций (XVII—XVIII вв.) Эпоха научных экспедиций XIX </w:t>
      </w:r>
      <w:proofErr w:type="gramStart"/>
      <w:r w:rsidRPr="00D2540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Pr="00D2540B">
        <w:rPr>
          <w:rFonts w:ascii="Times New Roman" w:eastAsia="Calibri" w:hAnsi="Times New Roman" w:cs="Times New Roman"/>
          <w:sz w:val="28"/>
          <w:szCs w:val="28"/>
        </w:rPr>
        <w:t>Современная</w:t>
      </w:r>
      <w:proofErr w:type="gramEnd"/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эпоха развития знаний о Земле.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Методы географических исследований и источники географических знаний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Методы изучения Земли.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Работа с источниками географической информации (картами, дневниками путешествий, справочниками, словарями и др.).</w:t>
      </w:r>
    </w:p>
    <w:p w:rsidR="008E65F8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Раздел </w:t>
      </w:r>
      <w:r w:rsidRPr="00D254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.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Главные особенности Земли. (9 часов).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Литосфера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Строение материковой и океанической земной коры. Карта строения земной коры. </w:t>
      </w:r>
      <w:proofErr w:type="spellStart"/>
      <w:r w:rsidRPr="00D2540B">
        <w:rPr>
          <w:rFonts w:ascii="Times New Roman" w:eastAsia="Calibri" w:hAnsi="Times New Roman" w:cs="Times New Roman"/>
          <w:sz w:val="28"/>
          <w:szCs w:val="28"/>
        </w:rPr>
        <w:t>Литосферные</w:t>
      </w:r>
      <w:proofErr w:type="spellEnd"/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плиты. Сейсмические пояса Земли.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Рельеф.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Крупнейшие (планетарные) формы рельефа. Крупные формы рельефа. Средние и мелкие формы рельефа. Влияние рельефа на природу и жизнь людей. Опасные природные явления, их предупреждение.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Определение по карте направления передвижения </w:t>
      </w:r>
      <w:proofErr w:type="spellStart"/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литосферных</w:t>
      </w:r>
      <w:proofErr w:type="spellEnd"/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 плит и предположение размещения материков и океанов через миллионы лет (на основе теории тектоники плит)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Атмосфера  и климаты Земли. (2 ч)</w:t>
      </w:r>
    </w:p>
    <w:p w:rsidR="008E65F8" w:rsidRPr="00D2540B" w:rsidRDefault="008E65F8" w:rsidP="008E6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Климатообразующие факторы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Причины (факторы), влияющие на формирование климата.</w:t>
      </w:r>
    </w:p>
    <w:p w:rsidR="008E65F8" w:rsidRPr="00D2540B" w:rsidRDefault="008E65F8" w:rsidP="008E65F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Климатические пояса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Климатические пояса Земли. Основные характеристики экваториального, тропического, субэкваториального, субтропического, умеренного арктического и субарктического, антарктического и субантарктического поясов. Климат и человек.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Гидросфера. (2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Мировой океан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— </w:t>
      </w:r>
      <w:proofErr w:type="gramStart"/>
      <w:r w:rsidRPr="00D2540B">
        <w:rPr>
          <w:rFonts w:ascii="Times New Roman" w:eastAsia="Calibri" w:hAnsi="Times New Roman" w:cs="Times New Roman"/>
          <w:sz w:val="28"/>
          <w:szCs w:val="28"/>
        </w:rPr>
        <w:t>ос</w:t>
      </w:r>
      <w:proofErr w:type="gramEnd"/>
      <w:r w:rsidRPr="00D2540B">
        <w:rPr>
          <w:rFonts w:ascii="Times New Roman" w:eastAsia="Calibri" w:hAnsi="Times New Roman" w:cs="Times New Roman"/>
          <w:sz w:val="28"/>
          <w:szCs w:val="28"/>
        </w:rPr>
        <w:t>новная часть гидросферы. Роль гидросферы в жизни Земли. Влияние воды на состав земной коры и образование рельефа. Роль воды в формировании климата. Вода — необходимое  условие для существования жизни. Роль воды в хозяйственной деятельности людей. Свойства вод океана. Водные массы. Поверхностные течения в океане.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Взаимодействие океана с атмосферой и сушей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Роль Мирового океана в жизни нашей планеты. Влияние поверхностных течений на климат. Влияние суши на Мировой океан.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3.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Обозначение на контурной карте условными знаками побережий материков и шельфа как особых территориально - </w:t>
      </w:r>
      <w:proofErr w:type="spellStart"/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аквальных</w:t>
      </w:r>
      <w:proofErr w:type="spellEnd"/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 природных комплексов; выделение среди них районов, используемых для</w:t>
      </w:r>
      <w:r w:rsidRPr="00D2540B">
        <w:rPr>
          <w:rFonts w:ascii="Times New Roman" w:eastAsia="Times New Roman" w:hAnsi="Times New Roman" w:cs="Times New Roman"/>
          <w:sz w:val="28"/>
          <w:szCs w:val="28"/>
        </w:rPr>
        <w:t xml:space="preserve"> лечения и отдыха.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Географическая оболочка.  (3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Свойства и особенности строения географической оболочки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Свойства географической оболочки. Особенности строения географической оболочки. Формирование природно-территориальных комплексов. Разнообразие природно-территориальных комплексов.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Закономерности географической оболочки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Целостность географической оболочки. Ритмичность существования географической оболочки.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Географическая зональность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Образование природных зон. Закономерности размещения природных зон на Земле. Широтная зональность. Высотная поясность.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4.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Анализ схем круговоротов веществ и энергии.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D254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. Население Земли (3 ч)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Численность населения и размещение людей на Земле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Численность населения Земли. Причины, влияющие на численность населения.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Народы и религии мира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Расы, этносы. Мировые и национальные религии. Культурно-исторические регионы мира. Страны мира.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Хозяйственная деятельность населения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Городское и сельское население. Основные виды хозяйственной деятельности населения. Их влияние на природные комплексы. Городское и сельское население.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5.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Анализ изменения численности и плотности населения Земли.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6.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Характеристика размещения этносов и распространения религий в мире.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7.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Сравнение образа жизни горожанина и жителя сельской местности. Характеристика функций городов, разных типов сельских поселений.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D254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. Материки и океаны (49 ч)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Африка. (11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Географическое положение. История исследования. </w:t>
      </w:r>
      <w:r w:rsidRPr="00D2540B">
        <w:rPr>
          <w:rFonts w:ascii="Times New Roman" w:eastAsia="Calibri" w:hAnsi="Times New Roman" w:cs="Times New Roman"/>
          <w:sz w:val="28"/>
          <w:szCs w:val="28"/>
        </w:rPr>
        <w:t>Географическое положение. Исследование Африки зарубежными путешественниками. Исследование Африки русскими путешественниками и учеными.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Природа материка. (5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Рельеф и полезные ископаемые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Рельеф. Формирование рельефа под влиянием внутренних и внешних процессов. Полезные ископаемые.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Климат.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Распределение температур воздуха. Распределение осадков. Климатические пояса.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Внутренние воды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Внутренние воды. Основные речные системы. Озера. Значение внутренних вод для хозяйства.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sz w:val="28"/>
          <w:szCs w:val="28"/>
        </w:rPr>
        <w:t>Природные зоны.  Экваториальные леса. Саванны. Экваториальные леса. Саванны.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Тропические пустыни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Влияние человека на природу. Тропические пустыни. Влияние человека на природу. Стихийные бедствия. Заповедники и национальные парки.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Народы и страны. (5ч)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Население и политическая карта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Народы. Политическая карта.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Северной Африки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Страны Северной Африки. Географическое положение, природа, население, хозяйство Алжира.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Судана и Центральной Африки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Страны Судана и Центральной Африки. Географическое положение, природа, население, хозяйство Гвинеи (Республики Гвинея), Демократической Республики Конго (Д </w:t>
      </w:r>
      <w:proofErr w:type="gramStart"/>
      <w:r w:rsidRPr="00D2540B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Конго).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Восточной Африки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Страны Восточной Африки. Географическое положение, природа, население, хозяйство Кении.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Южной Африки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Страны Южной Африки. Географическое положение, природа, население, хозяйство Южно-Африканской Республики (ЮАР).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8.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Определение географических координат крайних точек, протяженности материка с севера на юг в градусах и километрах. Определение географического положения материка.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9.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Обозначение на контурной карте форм рельефа и месторождений полезных ископаемых.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10.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Оценка условий жизни одного из африканских народов на основе сопоставления ареала его распространения с данными </w:t>
      </w:r>
      <w:proofErr w:type="spellStart"/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климатограмм</w:t>
      </w:r>
      <w:proofErr w:type="spellEnd"/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 и описанием климата этого района, составленным по плану.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11.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Определение причин разнообразия природных зон материка.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12.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Описание природных условий, населения и его хозяйственной деятельности одной их африканских стран.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Австралия и </w:t>
      </w:r>
      <w:proofErr w:type="spellStart"/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океания</w:t>
      </w:r>
      <w:proofErr w:type="spellEnd"/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. (4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История открытия и исследования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Рельеф и полезные ископаемые. Географическое положение. История открытия и исследования. Рельеф и полезные ископаемые.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Климат.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Внутренние воды. Органический мир. Природные зоны. Климат. Внутренние воды. Органический мир. Природные зоны. Влияние человека на природу.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Австралия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Население. Хозяйство.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Океания.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Географическое положение. Природа. Народы и страны.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13.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Сравнение географического положения Австралии и Африки; определение черт сходства и различия основных компонентов природы этих континентов, а также степени природных и антропогенных изменений ландшафтов каждого из материков.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14.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Обоснование причин современного распространения коренного населения Австралии на основе сравнения природных условий и хозяйственной деятельности населения крупных регионов материка.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Южная Америка. (7 ч)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положение. История открытия и исследования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Географическое положение. История открытия и исследования.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Природа материка. (3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Рельеф и полезные ископаемые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Рельеф. Анды — самые длинные горы на суше. Полезные ископаемые.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Климат.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Внутренние воды. Климат. Внутренние воды.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Природные зоны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Изменение природы человеком. Экваториальные леса. Пустыни и полупустыни. Высотная поясность в Андах. Изменение природы человеком.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Народы и страны. (3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Население и политическая карта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Народы. Политическая карта.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Востока материка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Бразилия, Аргентина. Географическое положение, природа, население, хозяйство Бразилии, Аргентины.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Андские страны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Андские страны. Географическое положение, природа, население, хозяйство Перу, Чили.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15.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Сравнение географического положения Африки и Южной Америки, определение черт сходства и различий, формулирование вывода по итогам сравнения.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16.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Описание крупных речных систем Южной Америки и Африки (по выбору учащихся), определение черт сходства и различий, формулирование вывода по итогам сравнения. Оценка возможностей и трудностей хозяйственного освоения бассейнов этих рек.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17.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Определение по экологической карте ареалов и центров наибольшего и наименьшего антропогенного воздействия на природу, выбор мест для создания охраняемых территорий.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Антарктида. (1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 Антарктида. Географическое положение и исследование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Природа. Антарктида. Географическое положение. Антарктика. Открытие и исследование. Современные исследования Антарктиды. Ледниковый покров. Подледный рельеф. Климат. Органический мир. Правовое положение материка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18.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Сравнение природы Арктики и Антарктики; защита проектов практического использования Антарктиды или Северного Ледовитого океана в различных областях человеческой деятельности.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Океаны. (3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Северный Ледовитый океан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Северный Ледовитый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Тихий и Индийский океаны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Тихий океан. Географическое положение. Из истории исследования океана. Рельеф. Климат и воды. Органический мир. Виды хозяйственной деятельности в океане. Индийский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Атлантический океан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Атлантический океан. Географическое положение. Из истории исследования океана. Рельеф. Климат и воды. Органический мир. Виды хозяйственной деятельности в океане.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40B">
        <w:rPr>
          <w:rFonts w:ascii="Times New Roman" w:eastAsia="Calibri" w:hAnsi="Times New Roman" w:cs="Times New Roman"/>
          <w:i/>
          <w:sz w:val="28"/>
          <w:szCs w:val="28"/>
          <w:u w:val="single"/>
        </w:rPr>
        <w:lastRenderedPageBreak/>
        <w:t xml:space="preserve">Практическая работа 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19</w:t>
      </w:r>
      <w:r w:rsidRPr="00D2540B">
        <w:rPr>
          <w:rFonts w:ascii="Times New Roman" w:eastAsia="Calibri" w:hAnsi="Times New Roman" w:cs="Times New Roman"/>
          <w:i/>
          <w:sz w:val="28"/>
          <w:szCs w:val="28"/>
        </w:rPr>
        <w:t>. Обозначение на контурной карте шельфовых зон океанов и видов хозяйственной деятельности на них, а также маршрутов научных, производственных, рекреационных экспедиций по акваториям одного из океанов (по выбору).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Северная Америка.  (6 ч)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положение. История открытия и исследования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Географическое положение. История открытия. Русские исследователи Северо-Западной Америки.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Природа материка.  (3 ч)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Рельеф и полезные ископаемые. </w:t>
      </w:r>
      <w:r w:rsidRPr="00D2540B">
        <w:rPr>
          <w:rFonts w:ascii="Times New Roman" w:eastAsia="Calibri" w:hAnsi="Times New Roman" w:cs="Times New Roman"/>
          <w:sz w:val="28"/>
          <w:szCs w:val="28"/>
        </w:rPr>
        <w:t>Рельеф. Полезные ископаемые. Климат. Внутренние воды. Климат. Внутренние воды. Основные речные и озерные системы равнин и Аппалачей. Реки и озера Кордильер.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Природные зоны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Изменение природы человеком.  Арктические пустыни. Тундра. Тайга. Смешанные леса. Широколиственные леса. Степи. Изменение природы человеком.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Народы и страны.  (2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Население и политическая карта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Канада. Народы. Политическая карта. Географическое положение, природа, население и хозяйство Канады.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Соединенные Штаты Америки. Средняя Америка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 Географическое положение, природа, население, хозяйство. США. Общая характеристика Средней Америки. Географическое положение, природа, население, хозяйство Мексики.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Практическая  работа 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20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  <w:r w:rsidRPr="00D2540B">
        <w:rPr>
          <w:rFonts w:ascii="Times New Roman" w:eastAsia="Calibri" w:hAnsi="Times New Roman" w:cs="Times New Roman"/>
          <w:i/>
          <w:sz w:val="28"/>
          <w:szCs w:val="28"/>
        </w:rPr>
        <w:t xml:space="preserve"> Сравнение климата полуостровов материка (по выбору), расположенных в одном климатическом поясе, объяснение причин сходства или различия, оценка климатических условий для жизни и хозяйственной деятельности населения.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21.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Составление проекта возможного путешествия по странам континента с обоснованием его целей, оформлением картосхемы маршрута, описанием современных ландшафтов и различий в характере освоения территорий по пути следования.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  <w:u w:val="single"/>
        </w:rPr>
        <w:t>Евразия. (17 ч)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Географическое положение. История открытия и исследования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Географическое положение. История открытия и исследования.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Природа материка.   (4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Рельеф и полезные ископаемые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Рельеф. Полезные ископаемые.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Климат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Климат. Климатические пояса. Влияние климата на хозяйственную деятельность населения.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Внутренние воды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Реки. Территории внутреннего стока. Озера. Современное оледенение и многолетняя мерзлота.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Природные зоны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Тайга. Смешанные и широколиственные леса. Субтропические леса и кустарники. Муссонные (переменно-влажные) леса. Субэкваториальные и экваториальные леса. Высотные пояса в Гималаях и Альпах.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>Народы и страны. (12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Население и политическая карта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Народы. Политическая карта.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Страны Северной Европы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Состав, географическое положение, природа, население, хозяйство региона.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Западной Европы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Страны Западной Европы. Географическое положение, природа, население, хозяйство. Объекты Всемирного наследия Великобритании, Франции, Германии.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Восточной Европы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Восточная Европа. Северная группа стран. Южная группа стран. Географическое положение, природа, население, хозяйство Украины.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Южной Европы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 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Италия.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Южная Европа. Географическое положение, природа, население, хозяйство Италии.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</w:t>
      </w:r>
      <w:proofErr w:type="spellStart"/>
      <w:r w:rsidRPr="00D2540B">
        <w:rPr>
          <w:rFonts w:ascii="Times New Roman" w:eastAsia="Calibri" w:hAnsi="Times New Roman" w:cs="Times New Roman"/>
          <w:b/>
          <w:sz w:val="28"/>
          <w:szCs w:val="28"/>
        </w:rPr>
        <w:t>Юго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noBreakHyphen/>
        <w:t>Западной</w:t>
      </w:r>
      <w:proofErr w:type="spellEnd"/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Азии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Состав, географическое положение, природа, население, хозяйство региона.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Центральной Азии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. Страны Центральной Азии. Географическое положение, природа, население, хозяйство Казахстана и стран Центральной Азии. 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Восточной Азии. </w:t>
      </w:r>
      <w:r w:rsidRPr="00D2540B">
        <w:rPr>
          <w:rFonts w:ascii="Times New Roman" w:eastAsia="Calibri" w:hAnsi="Times New Roman" w:cs="Times New Roman"/>
          <w:sz w:val="28"/>
          <w:szCs w:val="28"/>
        </w:rPr>
        <w:t xml:space="preserve"> Страны Восточной Азии. Географическое положение, природа, население, хозяйство Китая.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Япония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Географическое положение, природа, население, хозяйство Японии.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Южной Азии. Индия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Страны Южной Азии. Географическое положение, природа, население, хозяйство Индии.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Страны </w:t>
      </w:r>
      <w:proofErr w:type="spellStart"/>
      <w:proofErr w:type="gramStart"/>
      <w:r w:rsidRPr="00D2540B">
        <w:rPr>
          <w:rFonts w:ascii="Times New Roman" w:eastAsia="Calibri" w:hAnsi="Times New Roman" w:cs="Times New Roman"/>
          <w:b/>
          <w:sz w:val="28"/>
          <w:szCs w:val="28"/>
        </w:rPr>
        <w:t>Юго</w:t>
      </w:r>
      <w:proofErr w:type="spellEnd"/>
      <w:r w:rsidRPr="00D2540B">
        <w:rPr>
          <w:rFonts w:ascii="Times New Roman" w:eastAsia="Calibri" w:hAnsi="Times New Roman" w:cs="Times New Roman"/>
          <w:b/>
          <w:sz w:val="28"/>
          <w:szCs w:val="28"/>
        </w:rPr>
        <w:noBreakHyphen/>
        <w:t xml:space="preserve"> Восточной</w:t>
      </w:r>
      <w:proofErr w:type="gramEnd"/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Азии. Индонезия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Страны Юго-Восточной Азии. Географическое положение, природа, население, хозяйство Индонезии.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D2540B">
        <w:rPr>
          <w:rFonts w:ascii="Times New Roman" w:eastAsia="Calibri" w:hAnsi="Times New Roman" w:cs="Times New Roman"/>
          <w:i/>
          <w:sz w:val="28"/>
          <w:szCs w:val="28"/>
          <w:u w:val="single"/>
        </w:rPr>
        <w:t>Практические работы.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 xml:space="preserve"> 22</w:t>
      </w:r>
      <w:r w:rsidRPr="00D2540B">
        <w:rPr>
          <w:rFonts w:ascii="Times New Roman" w:eastAsia="Calibri" w:hAnsi="Times New Roman" w:cs="Times New Roman"/>
          <w:i/>
          <w:sz w:val="28"/>
          <w:szCs w:val="28"/>
        </w:rPr>
        <w:t xml:space="preserve">. Сравнение климата Евразии и Северной Америки; определение типов климата Евразии по </w:t>
      </w:r>
      <w:proofErr w:type="spellStart"/>
      <w:r w:rsidRPr="00D2540B">
        <w:rPr>
          <w:rFonts w:ascii="Times New Roman" w:eastAsia="Calibri" w:hAnsi="Times New Roman" w:cs="Times New Roman"/>
          <w:i/>
          <w:sz w:val="28"/>
          <w:szCs w:val="28"/>
        </w:rPr>
        <w:t>климатограммам</w:t>
      </w:r>
      <w:proofErr w:type="spellEnd"/>
      <w:r w:rsidRPr="00D2540B">
        <w:rPr>
          <w:rFonts w:ascii="Times New Roman" w:eastAsia="Calibri" w:hAnsi="Times New Roman" w:cs="Times New Roman"/>
          <w:i/>
          <w:sz w:val="28"/>
          <w:szCs w:val="28"/>
        </w:rPr>
        <w:t xml:space="preserve">, оценка климатических условий для жизни людей и их хозяйственной деятельности. 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23</w:t>
      </w:r>
      <w:r w:rsidRPr="00D2540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Pr="00D2540B">
        <w:rPr>
          <w:rFonts w:ascii="Times New Roman" w:eastAsia="Calibri" w:hAnsi="Times New Roman" w:cs="Times New Roman"/>
          <w:i/>
          <w:sz w:val="28"/>
          <w:szCs w:val="28"/>
        </w:rPr>
        <w:t xml:space="preserve"> Сравнение природных зон по 40-й параллели в Евразии и Северной Америке, выявление черт сходства и различия в чередовании зон, в степени их антропогенного изменения.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24.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Определение признаков и группировка по ним стран Евразии.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25.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Характеристика политической карты Евразии. 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26</w:t>
      </w:r>
      <w:r w:rsidRPr="00D2540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Pr="00D2540B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Составление описания одной из стран Южной Европы. </w:t>
      </w:r>
      <w:r w:rsidRPr="00D2540B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27</w:t>
      </w:r>
      <w:r w:rsidRPr="00D2540B">
        <w:rPr>
          <w:rFonts w:ascii="Times New Roman" w:eastAsia="Calibri" w:hAnsi="Times New Roman" w:cs="Times New Roman"/>
          <w:i/>
          <w:sz w:val="28"/>
          <w:szCs w:val="28"/>
          <w:u w:val="single"/>
        </w:rPr>
        <w:t>.</w:t>
      </w:r>
      <w:r w:rsidRPr="00D2540B">
        <w:rPr>
          <w:rFonts w:ascii="Times New Roman" w:eastAsia="Calibri" w:hAnsi="Times New Roman" w:cs="Times New Roman"/>
          <w:i/>
          <w:sz w:val="28"/>
          <w:szCs w:val="28"/>
        </w:rPr>
        <w:t xml:space="preserve"> Составление описания одной из стран Зарубежной Азии.</w:t>
      </w: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8E65F8" w:rsidRPr="00D2540B" w:rsidRDefault="008E65F8" w:rsidP="008E65F8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Раздел </w:t>
      </w:r>
      <w:r w:rsidRPr="00D2540B">
        <w:rPr>
          <w:rFonts w:ascii="Times New Roman" w:eastAsia="Calibri" w:hAnsi="Times New Roman" w:cs="Times New Roman"/>
          <w:b/>
          <w:sz w:val="28"/>
          <w:szCs w:val="28"/>
          <w:lang w:val="en-US"/>
        </w:rPr>
        <w:t>IY</w:t>
      </w:r>
      <w:r w:rsidRPr="00D2540B">
        <w:rPr>
          <w:rFonts w:ascii="Times New Roman" w:eastAsia="Calibri" w:hAnsi="Times New Roman" w:cs="Times New Roman"/>
          <w:b/>
          <w:sz w:val="28"/>
          <w:szCs w:val="28"/>
        </w:rPr>
        <w:t>. Земля — наш дом (2 ч)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Взаимодействие человеческого общества и природы.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sz w:val="28"/>
          <w:szCs w:val="28"/>
        </w:rPr>
        <w:t>Взаимодействие человека и природы. Влияние хозяйственной деятельности людей на оболочки Земли. Мировые экологические проблемы. Экологическая карта.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2540B">
        <w:rPr>
          <w:rFonts w:ascii="Times New Roman" w:eastAsia="Calibri" w:hAnsi="Times New Roman" w:cs="Times New Roman"/>
          <w:b/>
          <w:sz w:val="28"/>
          <w:szCs w:val="28"/>
        </w:rPr>
        <w:t xml:space="preserve">    Уроки жизни</w:t>
      </w:r>
      <w:r w:rsidRPr="00D2540B">
        <w:rPr>
          <w:rFonts w:ascii="Times New Roman" w:eastAsia="Calibri" w:hAnsi="Times New Roman" w:cs="Times New Roman"/>
          <w:sz w:val="28"/>
          <w:szCs w:val="28"/>
        </w:rPr>
        <w:t>. Сохранить окружающую природу.  Основные типы природопользования. Источники загрязнения природной среды. Региональные экологические проблемы и их зависимость от хозяйственной деятельности. Что надо делать для сохранения благоприятных условий жизни?</w:t>
      </w:r>
    </w:p>
    <w:p w:rsidR="008E65F8" w:rsidRPr="00D2540B" w:rsidRDefault="008E65F8" w:rsidP="008E65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2540B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lastRenderedPageBreak/>
        <w:t>Практические работы.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28.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 xml:space="preserve">Работа на местности по выявлению компонентов природных комплексов, образование которых обусловлено различиями в получении тепла и влаги, а также степени антропогенного воздействия. Составление простейшего плана местности, на котором изучаются природные комплексы. </w:t>
      </w:r>
      <w:r w:rsidRPr="00D2540B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29. </w:t>
      </w:r>
      <w:r w:rsidRPr="00D2540B">
        <w:rPr>
          <w:rFonts w:ascii="Times New Roman" w:eastAsia="Times New Roman" w:hAnsi="Times New Roman" w:cs="Times New Roman"/>
          <w:i/>
          <w:sz w:val="28"/>
          <w:szCs w:val="28"/>
        </w:rPr>
        <w:t>Составление и защита учебных проектов локальной, региональной или глобальной реконструкции природы нашей планеты в виде рисунков, схем, картосхем и кратких описаний. Изображение личной эмблемы (герба) учащегося с географической тематикой.</w:t>
      </w:r>
    </w:p>
    <w:p w:rsidR="008E65F8" w:rsidRPr="00D2540B" w:rsidRDefault="008E65F8" w:rsidP="008E65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E65F8" w:rsidRDefault="008E65F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1E7" w:rsidRDefault="007961E7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348" w:rsidRDefault="001C0348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67A1" w:rsidRPr="00B376B5" w:rsidRDefault="00B567A1" w:rsidP="00B567A1">
      <w:pPr>
        <w:tabs>
          <w:tab w:val="left" w:pos="9072"/>
        </w:tabs>
        <w:spacing w:line="24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2500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Раздел 4. </w:t>
      </w:r>
      <w:r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tbl>
      <w:tblPr>
        <w:tblpPr w:leftFromText="180" w:rightFromText="180" w:vertAnchor="text" w:horzAnchor="page" w:tblpXSpec="center" w:tblpY="86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59"/>
        <w:gridCol w:w="3824"/>
        <w:gridCol w:w="1704"/>
        <w:gridCol w:w="2126"/>
        <w:gridCol w:w="2126"/>
      </w:tblGrid>
      <w:tr w:rsidR="00B567A1" w:rsidRPr="00B376B5" w:rsidTr="0008777D">
        <w:trPr>
          <w:cantSplit/>
          <w:trHeight w:val="4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B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B5">
              <w:rPr>
                <w:rFonts w:ascii="Times New Roman" w:hAnsi="Times New Roman"/>
                <w:b/>
                <w:sz w:val="24"/>
                <w:szCs w:val="24"/>
              </w:rPr>
              <w:t>п./п.</w:t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B5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B5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B5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знаний 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</w:trPr>
        <w:tc>
          <w:tcPr>
            <w:tcW w:w="959" w:type="dxa"/>
            <w:vAlign w:val="center"/>
          </w:tcPr>
          <w:p w:rsidR="00B567A1" w:rsidRPr="0008777D" w:rsidRDefault="0008777D" w:rsidP="0008777D">
            <w:pPr>
              <w:spacing w:after="0" w:line="240" w:lineRule="atLeast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3824" w:type="dxa"/>
            <w:vAlign w:val="center"/>
          </w:tcPr>
          <w:p w:rsidR="00B567A1" w:rsidRPr="005D185E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 w:rsidRPr="00B376B5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704" w:type="dxa"/>
            <w:vAlign w:val="center"/>
          </w:tcPr>
          <w:p w:rsidR="00B567A1" w:rsidRPr="007961E7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1E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B567A1" w:rsidRPr="00B376B5" w:rsidRDefault="008E65F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"/>
        </w:trPr>
        <w:tc>
          <w:tcPr>
            <w:tcW w:w="959" w:type="dxa"/>
            <w:vAlign w:val="center"/>
          </w:tcPr>
          <w:p w:rsidR="00B567A1" w:rsidRPr="0008777D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II.</w:t>
            </w:r>
          </w:p>
        </w:tc>
        <w:tc>
          <w:tcPr>
            <w:tcW w:w="3824" w:type="dxa"/>
            <w:vAlign w:val="center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особенности Земли</w:t>
            </w:r>
          </w:p>
        </w:tc>
        <w:tc>
          <w:tcPr>
            <w:tcW w:w="1704" w:type="dxa"/>
            <w:vAlign w:val="center"/>
          </w:tcPr>
          <w:p w:rsidR="00B567A1" w:rsidRPr="00B376B5" w:rsidRDefault="008E65F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B567A1" w:rsidRPr="00B376B5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959" w:type="dxa"/>
            <w:vAlign w:val="center"/>
          </w:tcPr>
          <w:p w:rsidR="00B567A1" w:rsidRPr="00B376B5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III</w:t>
            </w:r>
            <w:r w:rsidR="00B567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B567A1" w:rsidRPr="005D185E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Население Земли</w:t>
            </w:r>
          </w:p>
        </w:tc>
        <w:tc>
          <w:tcPr>
            <w:tcW w:w="1704" w:type="dxa"/>
            <w:vAlign w:val="center"/>
          </w:tcPr>
          <w:p w:rsidR="00B567A1" w:rsidRPr="00B376B5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B567A1" w:rsidRPr="00B376B5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959" w:type="dxa"/>
            <w:vAlign w:val="center"/>
          </w:tcPr>
          <w:p w:rsidR="00B567A1" w:rsidRPr="00B376B5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IV</w:t>
            </w:r>
            <w:r w:rsidR="00B567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B567A1" w:rsidRPr="005D185E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 xml:space="preserve">Материки и океаны. </w:t>
            </w:r>
          </w:p>
        </w:tc>
        <w:tc>
          <w:tcPr>
            <w:tcW w:w="1704" w:type="dxa"/>
            <w:vAlign w:val="center"/>
          </w:tcPr>
          <w:p w:rsidR="00B567A1" w:rsidRPr="005D185E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49</w:t>
            </w:r>
          </w:p>
        </w:tc>
        <w:tc>
          <w:tcPr>
            <w:tcW w:w="2126" w:type="dxa"/>
            <w:vAlign w:val="center"/>
          </w:tcPr>
          <w:p w:rsidR="00B567A1" w:rsidRPr="00B376B5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126" w:type="dxa"/>
          </w:tcPr>
          <w:p w:rsidR="00B567A1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777D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959" w:type="dxa"/>
            <w:vAlign w:val="center"/>
          </w:tcPr>
          <w:p w:rsidR="0008777D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08777D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Африка.</w:t>
            </w:r>
          </w:p>
        </w:tc>
        <w:tc>
          <w:tcPr>
            <w:tcW w:w="1704" w:type="dxa"/>
            <w:vAlign w:val="center"/>
          </w:tcPr>
          <w:p w:rsidR="0008777D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11</w:t>
            </w:r>
          </w:p>
        </w:tc>
        <w:tc>
          <w:tcPr>
            <w:tcW w:w="2126" w:type="dxa"/>
            <w:vAlign w:val="center"/>
          </w:tcPr>
          <w:p w:rsidR="0008777D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08777D" w:rsidRDefault="0008777D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9"/>
        </w:trPr>
        <w:tc>
          <w:tcPr>
            <w:tcW w:w="959" w:type="dxa"/>
            <w:vAlign w:val="center"/>
          </w:tcPr>
          <w:p w:rsidR="00B567A1" w:rsidRPr="00B376B5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  <w:r w:rsidR="00B567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B567A1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Австралия и Океания</w:t>
            </w:r>
          </w:p>
        </w:tc>
        <w:tc>
          <w:tcPr>
            <w:tcW w:w="1704" w:type="dxa"/>
            <w:vAlign w:val="center"/>
          </w:tcPr>
          <w:p w:rsidR="00B567A1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tt-RU"/>
              </w:rPr>
            </w:pPr>
            <w:r>
              <w:rPr>
                <w:rFonts w:ascii="Times New Roman" w:hAnsi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2126" w:type="dxa"/>
            <w:vAlign w:val="center"/>
          </w:tcPr>
          <w:p w:rsidR="00B567A1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67A1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59" w:type="dxa"/>
            <w:vAlign w:val="center"/>
          </w:tcPr>
          <w:p w:rsidR="00B567A1" w:rsidRPr="00B376B5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  <w:r w:rsidR="00B567A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Южная Америка</w:t>
            </w:r>
          </w:p>
        </w:tc>
        <w:tc>
          <w:tcPr>
            <w:tcW w:w="1704" w:type="dxa"/>
            <w:vAlign w:val="center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61E7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59" w:type="dxa"/>
            <w:vAlign w:val="center"/>
          </w:tcPr>
          <w:p w:rsidR="007961E7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  <w:r w:rsidR="007961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Антарктида </w:t>
            </w:r>
          </w:p>
        </w:tc>
        <w:tc>
          <w:tcPr>
            <w:tcW w:w="170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961E7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961E7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59" w:type="dxa"/>
            <w:vAlign w:val="center"/>
          </w:tcPr>
          <w:p w:rsidR="007961E7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961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Океаны.</w:t>
            </w:r>
          </w:p>
        </w:tc>
        <w:tc>
          <w:tcPr>
            <w:tcW w:w="1704" w:type="dxa"/>
            <w:vAlign w:val="center"/>
          </w:tcPr>
          <w:p w:rsidR="007961E7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:rsidR="007961E7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61E7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59" w:type="dxa"/>
            <w:vAlign w:val="center"/>
          </w:tcPr>
          <w:p w:rsidR="007961E7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  <w:r w:rsidR="007961E7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382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Северные материки. Северная Америка.</w:t>
            </w:r>
          </w:p>
        </w:tc>
        <w:tc>
          <w:tcPr>
            <w:tcW w:w="1704" w:type="dxa"/>
            <w:vAlign w:val="center"/>
          </w:tcPr>
          <w:p w:rsidR="007961E7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61E7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59" w:type="dxa"/>
            <w:vAlign w:val="center"/>
          </w:tcPr>
          <w:p w:rsidR="007961E7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382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Евразия</w:t>
            </w:r>
          </w:p>
        </w:tc>
        <w:tc>
          <w:tcPr>
            <w:tcW w:w="170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C034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center"/>
          </w:tcPr>
          <w:p w:rsidR="007961E7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61E7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6"/>
        </w:trPr>
        <w:tc>
          <w:tcPr>
            <w:tcW w:w="959" w:type="dxa"/>
            <w:vAlign w:val="center"/>
          </w:tcPr>
          <w:p w:rsidR="007961E7" w:rsidRDefault="0008777D" w:rsidP="00652E35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382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704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961E7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959" w:type="dxa"/>
            <w:vAlign w:val="center"/>
          </w:tcPr>
          <w:p w:rsidR="00B567A1" w:rsidRPr="0008777D" w:rsidRDefault="0008777D" w:rsidP="007961E7">
            <w:pPr>
              <w:pStyle w:val="a5"/>
              <w:spacing w:line="240" w:lineRule="atLeast"/>
              <w:ind w:left="36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V.</w:t>
            </w:r>
          </w:p>
        </w:tc>
        <w:tc>
          <w:tcPr>
            <w:tcW w:w="3824" w:type="dxa"/>
            <w:vAlign w:val="center"/>
          </w:tcPr>
          <w:p w:rsidR="00B567A1" w:rsidRPr="00B376B5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76B5">
              <w:rPr>
                <w:rFonts w:ascii="Times New Roman" w:hAnsi="Times New Roman"/>
                <w:sz w:val="24"/>
                <w:szCs w:val="24"/>
              </w:rPr>
              <w:t>Земля – наш дом.</w:t>
            </w:r>
          </w:p>
        </w:tc>
        <w:tc>
          <w:tcPr>
            <w:tcW w:w="1704" w:type="dxa"/>
            <w:vAlign w:val="center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567A1" w:rsidRPr="00B376B5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567A1" w:rsidRPr="00B376B5" w:rsidTr="0008777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60"/>
        </w:trPr>
        <w:tc>
          <w:tcPr>
            <w:tcW w:w="959" w:type="dxa"/>
            <w:vAlign w:val="center"/>
          </w:tcPr>
          <w:p w:rsidR="00B567A1" w:rsidRPr="00B376B5" w:rsidRDefault="00B567A1" w:rsidP="00652E35">
            <w:pPr>
              <w:pStyle w:val="a5"/>
              <w:spacing w:line="240" w:lineRule="atLeast"/>
              <w:ind w:left="36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824" w:type="dxa"/>
            <w:shd w:val="clear" w:color="auto" w:fill="FFFFFF"/>
            <w:vAlign w:val="center"/>
          </w:tcPr>
          <w:p w:rsidR="00B567A1" w:rsidRPr="00012ABF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3A9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4" w:type="dxa"/>
            <w:vAlign w:val="center"/>
          </w:tcPr>
          <w:p w:rsidR="00B567A1" w:rsidRPr="00012ABF" w:rsidRDefault="00B567A1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3A97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126" w:type="dxa"/>
            <w:vAlign w:val="center"/>
          </w:tcPr>
          <w:p w:rsidR="00B567A1" w:rsidRPr="00B376B5" w:rsidRDefault="001C0348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B567A1" w:rsidRPr="00B376B5" w:rsidRDefault="007961E7" w:rsidP="00652E35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B567A1" w:rsidRPr="00B376B5" w:rsidRDefault="00B567A1" w:rsidP="00B567A1">
      <w:pPr>
        <w:spacing w:line="240" w:lineRule="atLeast"/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567A1" w:rsidRPr="00B376B5" w:rsidRDefault="00B567A1" w:rsidP="00B567A1">
      <w:pPr>
        <w:spacing w:before="240" w:line="240" w:lineRule="atLeast"/>
        <w:ind w:firstLine="567"/>
        <w:contextualSpacing/>
        <w:jc w:val="both"/>
        <w:rPr>
          <w:rFonts w:ascii="Times New Roman" w:hAnsi="Times New Roman"/>
          <w:bCs/>
          <w:iCs/>
          <w:sz w:val="24"/>
          <w:szCs w:val="24"/>
        </w:rPr>
      </w:pPr>
    </w:p>
    <w:p w:rsidR="00B567A1" w:rsidRPr="006866EB" w:rsidRDefault="00B567A1" w:rsidP="00B567A1">
      <w:pPr>
        <w:spacing w:after="0" w:line="240" w:lineRule="atLeast"/>
        <w:contextualSpacing/>
        <w:rPr>
          <w:rFonts w:ascii="Times New Roman" w:hAnsi="Times New Roman"/>
          <w:b/>
          <w:sz w:val="24"/>
          <w:szCs w:val="24"/>
        </w:rPr>
      </w:pPr>
    </w:p>
    <w:p w:rsidR="00B567A1" w:rsidRPr="00B376B5" w:rsidRDefault="00B567A1" w:rsidP="00B56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6B5">
        <w:rPr>
          <w:rFonts w:ascii="Times New Roman" w:hAnsi="Times New Roman"/>
          <w:color w:val="000000"/>
          <w:sz w:val="24"/>
          <w:szCs w:val="24"/>
        </w:rPr>
        <w:tab/>
        <w:t xml:space="preserve">* Нумерация практических работ дана в соответствии с последовательностью уроков, на которых они проводятся. Все практические работы являются этапом комбинированных уроков и могут оцениваться по усмотрению учителя - </w:t>
      </w:r>
      <w:r w:rsidRPr="00B376B5">
        <w:rPr>
          <w:rFonts w:ascii="Times New Roman" w:hAnsi="Times New Roman"/>
          <w:bCs/>
          <w:sz w:val="24"/>
          <w:szCs w:val="24"/>
        </w:rPr>
        <w:t xml:space="preserve">как выборочно, так и фронтально. Это связано со спецификой предмета. </w:t>
      </w:r>
      <w:r w:rsidRPr="00B376B5">
        <w:rPr>
          <w:rFonts w:ascii="Times New Roman" w:hAnsi="Times New Roman"/>
          <w:color w:val="000000"/>
          <w:sz w:val="24"/>
          <w:szCs w:val="24"/>
        </w:rPr>
        <w:t>На выполнение практических работ отводится не более 20% учебного времени соответствующей программы. Итоговые (оценочные) работы составляют около 50% работ.</w:t>
      </w:r>
    </w:p>
    <w:p w:rsidR="00B567A1" w:rsidRPr="00B376B5" w:rsidRDefault="00B567A1" w:rsidP="00B567A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76B5">
        <w:rPr>
          <w:rFonts w:ascii="Times New Roman" w:hAnsi="Times New Roman"/>
          <w:sz w:val="24"/>
          <w:szCs w:val="24"/>
        </w:rPr>
        <w:tab/>
        <w:t xml:space="preserve">При выполнении </w:t>
      </w:r>
      <w:r w:rsidRPr="00B376B5">
        <w:rPr>
          <w:rFonts w:ascii="Times New Roman" w:hAnsi="Times New Roman"/>
          <w:b/>
          <w:sz w:val="24"/>
          <w:szCs w:val="24"/>
        </w:rPr>
        <w:t>практических  работ</w:t>
      </w:r>
      <w:r w:rsidRPr="00B376B5">
        <w:rPr>
          <w:rFonts w:ascii="Times New Roman" w:hAnsi="Times New Roman"/>
          <w:sz w:val="24"/>
          <w:szCs w:val="24"/>
        </w:rPr>
        <w:t xml:space="preserve"> в курсе 7 класса  важно сформировать умения учащихся  по работе с источниками информации – географическими картами, текстом учебника, таблицами, диаграммами.  Учащиеся должны овладеть  умениями и навыками комплексной физико-географической характеристики географического объекта, территории, сравнительной характеристики двух или нескольких объектов, территорий на основе типового плана, а также совершенствовать навыки самостоятельного составления плана характеристики. Выявлять причинно-следственные связи между различными географическими явлениями.</w:t>
      </w:r>
    </w:p>
    <w:p w:rsidR="00725003" w:rsidRPr="00725003" w:rsidRDefault="00725003" w:rsidP="00725003">
      <w:pPr>
        <w:shd w:val="clear" w:color="auto" w:fill="FFFFFF"/>
        <w:spacing w:before="116" w:line="240" w:lineRule="atLeast"/>
        <w:ind w:left="24" w:right="10" w:firstLine="2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003" w:rsidRPr="00725003" w:rsidRDefault="00725003" w:rsidP="00725003">
      <w:pPr>
        <w:shd w:val="clear" w:color="auto" w:fill="FFFFFF"/>
        <w:spacing w:before="116" w:line="240" w:lineRule="atLeast"/>
        <w:ind w:left="24" w:right="10" w:firstLine="28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25003" w:rsidRPr="00725003" w:rsidRDefault="00725003" w:rsidP="007250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03" w:rsidRPr="00725003" w:rsidRDefault="00725003" w:rsidP="007250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03" w:rsidRPr="00725003" w:rsidRDefault="00725003" w:rsidP="007250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03" w:rsidRPr="00725003" w:rsidRDefault="00725003" w:rsidP="007250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03" w:rsidRPr="00725003" w:rsidRDefault="00725003" w:rsidP="00725003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725003" w:rsidRPr="00725003" w:rsidRDefault="00725003" w:rsidP="00725003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</w:p>
    <w:p w:rsidR="000C2BCC" w:rsidRPr="00725003" w:rsidRDefault="000C2BCC">
      <w:pPr>
        <w:rPr>
          <w:rFonts w:ascii="Times New Roman" w:hAnsi="Times New Roman" w:cs="Times New Roman"/>
          <w:sz w:val="24"/>
          <w:szCs w:val="24"/>
        </w:rPr>
      </w:pPr>
    </w:p>
    <w:sectPr w:rsidR="000C2BCC" w:rsidRPr="00725003" w:rsidSect="003577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093" w:rsidRDefault="00616093" w:rsidP="007961E7">
      <w:pPr>
        <w:spacing w:after="0" w:line="240" w:lineRule="auto"/>
      </w:pPr>
      <w:r>
        <w:separator/>
      </w:r>
    </w:p>
  </w:endnote>
  <w:endnote w:type="continuationSeparator" w:id="1">
    <w:p w:rsidR="00616093" w:rsidRDefault="00616093" w:rsidP="00796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093" w:rsidRDefault="00616093" w:rsidP="007961E7">
      <w:pPr>
        <w:spacing w:after="0" w:line="240" w:lineRule="auto"/>
      </w:pPr>
      <w:r>
        <w:separator/>
      </w:r>
    </w:p>
  </w:footnote>
  <w:footnote w:type="continuationSeparator" w:id="1">
    <w:p w:rsidR="00616093" w:rsidRDefault="00616093" w:rsidP="007961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DEA"/>
    <w:multiLevelType w:val="hybridMultilevel"/>
    <w:tmpl w:val="EB6E8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1874F7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2E1314"/>
    <w:multiLevelType w:val="hybridMultilevel"/>
    <w:tmpl w:val="E690D74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5003"/>
    <w:rsid w:val="0008777D"/>
    <w:rsid w:val="000C2BCC"/>
    <w:rsid w:val="001C0348"/>
    <w:rsid w:val="00257172"/>
    <w:rsid w:val="002A5C06"/>
    <w:rsid w:val="0030713B"/>
    <w:rsid w:val="003577EE"/>
    <w:rsid w:val="004421ED"/>
    <w:rsid w:val="004B7F49"/>
    <w:rsid w:val="005A337B"/>
    <w:rsid w:val="005D64F4"/>
    <w:rsid w:val="00616093"/>
    <w:rsid w:val="00725003"/>
    <w:rsid w:val="007961E7"/>
    <w:rsid w:val="007E1573"/>
    <w:rsid w:val="00847F9A"/>
    <w:rsid w:val="008E65F8"/>
    <w:rsid w:val="00911B1A"/>
    <w:rsid w:val="00983E16"/>
    <w:rsid w:val="00B567A1"/>
    <w:rsid w:val="00C14F47"/>
    <w:rsid w:val="00CB2376"/>
    <w:rsid w:val="00D92FED"/>
    <w:rsid w:val="00F64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72500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paragraph" w:customStyle="1" w:styleId="Default">
    <w:name w:val="Default"/>
    <w:rsid w:val="007250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B567A1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79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61E7"/>
  </w:style>
  <w:style w:type="paragraph" w:styleId="a8">
    <w:name w:val="footer"/>
    <w:basedOn w:val="a"/>
    <w:link w:val="a9"/>
    <w:uiPriority w:val="99"/>
    <w:semiHidden/>
    <w:unhideWhenUsed/>
    <w:rsid w:val="00796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61E7"/>
  </w:style>
  <w:style w:type="paragraph" w:styleId="aa">
    <w:name w:val="Balloon Text"/>
    <w:basedOn w:val="a"/>
    <w:link w:val="ab"/>
    <w:uiPriority w:val="99"/>
    <w:semiHidden/>
    <w:unhideWhenUsed/>
    <w:rsid w:val="00D92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2FED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7E1573"/>
    <w:rPr>
      <w:rFonts w:ascii="Calibri" w:eastAsia="Times New Roman" w:hAnsi="Calibri" w:cs="Times New Roman"/>
      <w:sz w:val="24"/>
      <w:szCs w:val="32"/>
      <w:lang w:val="en-US" w:eastAsia="en-US" w:bidi="en-US"/>
    </w:rPr>
  </w:style>
  <w:style w:type="table" w:styleId="ac">
    <w:name w:val="Table Grid"/>
    <w:basedOn w:val="a1"/>
    <w:uiPriority w:val="59"/>
    <w:rsid w:val="007E15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3502</Words>
  <Characters>19966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2018-09-03T07:54:00Z</cp:lastPrinted>
  <dcterms:created xsi:type="dcterms:W3CDTF">2018-07-30T05:23:00Z</dcterms:created>
  <dcterms:modified xsi:type="dcterms:W3CDTF">2018-10-15T13:50:00Z</dcterms:modified>
</cp:coreProperties>
</file>