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0D" w:rsidRPr="00A91028" w:rsidRDefault="009F4C49" w:rsidP="00A91028">
      <w:pPr>
        <w:keepNext/>
        <w:tabs>
          <w:tab w:val="left" w:pos="284"/>
        </w:tabs>
        <w:spacing w:after="0" w:line="240" w:lineRule="auto"/>
        <w:ind w:left="-284"/>
        <w:jc w:val="center"/>
        <w:outlineLvl w:val="2"/>
        <w:rPr>
          <w:i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D044A47" wp14:editId="28A29283">
            <wp:extent cx="6819900" cy="9158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243" cy="916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02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1</w:t>
      </w:r>
      <w:r w:rsidR="004A0DD1" w:rsidRPr="004A0DD1">
        <w:rPr>
          <w:rFonts w:ascii="Times New Roman" w:eastAsia="Times New Roman" w:hAnsi="Times New Roman" w:cs="Times New Roman"/>
          <w:b/>
          <w:bCs/>
          <w:sz w:val="24"/>
          <w:szCs w:val="24"/>
        </w:rPr>
        <w:t>. Планируемые резу</w:t>
      </w:r>
      <w:r w:rsidR="004A0DD1">
        <w:rPr>
          <w:rFonts w:ascii="Times New Roman" w:eastAsia="Times New Roman" w:hAnsi="Times New Roman" w:cs="Times New Roman"/>
          <w:b/>
          <w:bCs/>
          <w:sz w:val="24"/>
          <w:szCs w:val="24"/>
        </w:rPr>
        <w:t>льтаты изучения курса</w:t>
      </w:r>
      <w:r w:rsidR="004A0DD1" w:rsidRPr="004A0DD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A0DD1" w:rsidRPr="004A0DD1" w:rsidRDefault="004A0DD1" w:rsidP="004A0DD1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3C0D" w:rsidRPr="00D007CC" w:rsidRDefault="00C53C0D" w:rsidP="00C53C0D">
      <w:pPr>
        <w:pStyle w:val="Textbody"/>
        <w:rPr>
          <w:rFonts w:ascii="Times New Roman" w:hAnsi="Times New Roman"/>
        </w:rPr>
      </w:pPr>
      <w:r w:rsidRPr="00D007CC">
        <w:rPr>
          <w:rFonts w:ascii="Times New Roman" w:hAnsi="Times New Roman"/>
          <w:bCs/>
          <w:iCs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  <w:i/>
        </w:rPr>
        <w:t>личностные:</w:t>
      </w:r>
    </w:p>
    <w:p w:rsidR="00C53C0D" w:rsidRDefault="00C53C0D" w:rsidP="00160525">
      <w:pPr>
        <w:pStyle w:val="Textbody"/>
        <w:numPr>
          <w:ilvl w:val="0"/>
          <w:numId w:val="10"/>
        </w:numPr>
        <w:spacing w:after="0"/>
      </w:pPr>
      <w:r>
        <w:rPr>
          <w:rFonts w:ascii="Times New Roman" w:hAnsi="Times New Roman"/>
        </w:rPr>
        <w:t xml:space="preserve">формирование ответственного отношения к учению, готовности и </w:t>
      </w:r>
      <w:proofErr w:type="gramStart"/>
      <w:r>
        <w:rPr>
          <w:rFonts w:ascii="Times New Roman" w:hAnsi="Times New Roman"/>
        </w:rPr>
        <w:t>способности</w:t>
      </w:r>
      <w:proofErr w:type="gramEnd"/>
      <w:r>
        <w:rPr>
          <w:rFonts w:ascii="Times New Roman" w:hAnsi="Times New Roman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C53C0D" w:rsidRDefault="00C53C0D" w:rsidP="00160525">
      <w:pPr>
        <w:pStyle w:val="Textbody"/>
        <w:numPr>
          <w:ilvl w:val="0"/>
          <w:numId w:val="10"/>
        </w:numPr>
        <w:spacing w:after="0"/>
      </w:pPr>
      <w:r>
        <w:rPr>
          <w:rFonts w:ascii="Times New Roman" w:hAnsi="Times New Roman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C53C0D" w:rsidRDefault="00C53C0D" w:rsidP="00160525">
      <w:pPr>
        <w:pStyle w:val="Textbody"/>
        <w:numPr>
          <w:ilvl w:val="0"/>
          <w:numId w:val="10"/>
        </w:numPr>
        <w:spacing w:after="0"/>
      </w:pPr>
      <w:r>
        <w:rPr>
          <w:rFonts w:ascii="Times New Roman" w:hAnsi="Times New Roman"/>
        </w:rPr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C53C0D" w:rsidRDefault="00C53C0D" w:rsidP="00160525">
      <w:pPr>
        <w:pStyle w:val="Textbody"/>
        <w:numPr>
          <w:ilvl w:val="0"/>
          <w:numId w:val="10"/>
        </w:numPr>
        <w:spacing w:after="0"/>
      </w:pPr>
      <w:r>
        <w:rPr>
          <w:rFonts w:ascii="Times New Roman" w:hAnsi="Times New Roman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>
        <w:rPr>
          <w:rFonts w:ascii="Times New Roman" w:hAnsi="Times New Roman"/>
        </w:rPr>
        <w:t>контрпримеры</w:t>
      </w:r>
      <w:proofErr w:type="spellEnd"/>
      <w:r>
        <w:rPr>
          <w:rFonts w:ascii="Times New Roman" w:hAnsi="Times New Roman"/>
        </w:rPr>
        <w:t>;</w:t>
      </w:r>
    </w:p>
    <w:p w:rsidR="00C53C0D" w:rsidRDefault="00C53C0D" w:rsidP="00160525">
      <w:pPr>
        <w:pStyle w:val="Textbody"/>
        <w:numPr>
          <w:ilvl w:val="0"/>
          <w:numId w:val="10"/>
        </w:numPr>
        <w:spacing w:after="0"/>
      </w:pPr>
      <w:r>
        <w:rPr>
          <w:rFonts w:ascii="Times New Roman" w:hAnsi="Times New Roman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C53C0D" w:rsidRDefault="00C53C0D" w:rsidP="00160525">
      <w:pPr>
        <w:pStyle w:val="Textbody"/>
        <w:numPr>
          <w:ilvl w:val="0"/>
          <w:numId w:val="10"/>
        </w:numPr>
        <w:spacing w:after="0"/>
      </w:pPr>
      <w:r>
        <w:rPr>
          <w:rFonts w:ascii="Times New Roman" w:hAnsi="Times New Roman"/>
        </w:rPr>
        <w:t>креативность мышления, инициативу, находчивость, активность при решении геометрических задач;</w:t>
      </w:r>
    </w:p>
    <w:p w:rsidR="00C53C0D" w:rsidRDefault="00C53C0D" w:rsidP="00160525">
      <w:pPr>
        <w:pStyle w:val="Textbody"/>
        <w:numPr>
          <w:ilvl w:val="0"/>
          <w:numId w:val="10"/>
        </w:numPr>
        <w:spacing w:after="0"/>
      </w:pPr>
      <w:r>
        <w:rPr>
          <w:rFonts w:ascii="Times New Roman" w:hAnsi="Times New Roman"/>
        </w:rPr>
        <w:t>умение контролировать процесс и результат учебной математической деятельности;</w:t>
      </w:r>
    </w:p>
    <w:p w:rsidR="00C53C0D" w:rsidRDefault="00C53C0D" w:rsidP="00160525">
      <w:pPr>
        <w:pStyle w:val="Textbody"/>
        <w:numPr>
          <w:ilvl w:val="0"/>
          <w:numId w:val="10"/>
        </w:numPr>
      </w:pPr>
      <w:r>
        <w:rPr>
          <w:rFonts w:ascii="Times New Roman" w:hAnsi="Times New Roman"/>
        </w:rPr>
        <w:t>способность к эмоциональному восприятию математических объектов, задач, решений, рассуждений;</w:t>
      </w:r>
    </w:p>
    <w:p w:rsidR="00C53C0D" w:rsidRDefault="00C53C0D" w:rsidP="00C53C0D">
      <w:pPr>
        <w:pStyle w:val="Textbody"/>
        <w:rPr>
          <w:rFonts w:ascii="Times New Roman" w:hAnsi="Times New Roman"/>
          <w:b/>
          <w:i/>
        </w:rPr>
      </w:pPr>
      <w:proofErr w:type="spellStart"/>
      <w:r>
        <w:rPr>
          <w:rFonts w:ascii="Times New Roman" w:hAnsi="Times New Roman"/>
          <w:b/>
          <w:i/>
        </w:rPr>
        <w:t>метапредметные</w:t>
      </w:r>
      <w:proofErr w:type="spellEnd"/>
      <w:r>
        <w:rPr>
          <w:rFonts w:ascii="Times New Roman" w:hAnsi="Times New Roman"/>
          <w:b/>
          <w:i/>
        </w:rPr>
        <w:t>: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i/>
          <w:u w:val="single"/>
        </w:rPr>
        <w:t>регулятивные универсальные учебные действия:</w:t>
      </w:r>
    </w:p>
    <w:p w:rsidR="00C53C0D" w:rsidRDefault="00C53C0D" w:rsidP="00160525">
      <w:pPr>
        <w:pStyle w:val="Textbody"/>
        <w:numPr>
          <w:ilvl w:val="0"/>
          <w:numId w:val="11"/>
        </w:numPr>
        <w:spacing w:after="0"/>
      </w:pPr>
      <w:r>
        <w:rPr>
          <w:rFonts w:ascii="Times New Roman" w:hAnsi="Times New Roman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C53C0D" w:rsidRDefault="00C53C0D" w:rsidP="00160525">
      <w:pPr>
        <w:pStyle w:val="Textbody"/>
        <w:numPr>
          <w:ilvl w:val="0"/>
          <w:numId w:val="11"/>
        </w:numPr>
        <w:spacing w:after="0"/>
      </w:pPr>
      <w:r>
        <w:rPr>
          <w:rFonts w:ascii="Times New Roman" w:hAnsi="Times New Roman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C53C0D" w:rsidRDefault="00C53C0D" w:rsidP="00160525">
      <w:pPr>
        <w:pStyle w:val="Textbody"/>
        <w:numPr>
          <w:ilvl w:val="0"/>
          <w:numId w:val="11"/>
        </w:numPr>
        <w:spacing w:after="0"/>
      </w:pPr>
      <w:r>
        <w:rPr>
          <w:rFonts w:ascii="Times New Roman" w:hAnsi="Times New Roman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C53C0D" w:rsidRDefault="00C53C0D" w:rsidP="00160525">
      <w:pPr>
        <w:pStyle w:val="Textbody"/>
        <w:numPr>
          <w:ilvl w:val="0"/>
          <w:numId w:val="11"/>
        </w:numPr>
        <w:spacing w:after="0"/>
      </w:pPr>
      <w:r>
        <w:rPr>
          <w:rFonts w:ascii="Times New Roman" w:hAnsi="Times New Roman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C53C0D" w:rsidRDefault="00C53C0D" w:rsidP="00160525">
      <w:pPr>
        <w:pStyle w:val="Textbody"/>
        <w:numPr>
          <w:ilvl w:val="0"/>
          <w:numId w:val="11"/>
        </w:numPr>
        <w:spacing w:after="0"/>
      </w:pPr>
      <w:r>
        <w:rPr>
          <w:rFonts w:ascii="Times New Roman" w:hAnsi="Times New Roman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C53C0D" w:rsidRDefault="00C53C0D" w:rsidP="00160525">
      <w:pPr>
        <w:pStyle w:val="Textbody"/>
        <w:numPr>
          <w:ilvl w:val="0"/>
          <w:numId w:val="11"/>
        </w:numPr>
      </w:pPr>
      <w:r>
        <w:rPr>
          <w:rFonts w:ascii="Times New Roman" w:hAnsi="Times New Roman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i/>
          <w:u w:val="single"/>
        </w:rPr>
        <w:t>познавательные универсальные учебные действия: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 xml:space="preserve">умение устанавливать причинно-следственные связи, строить </w:t>
      </w:r>
      <w:proofErr w:type="gramStart"/>
      <w:r>
        <w:rPr>
          <w:rFonts w:ascii="Times New Roman" w:hAnsi="Times New Roman"/>
        </w:rPr>
        <w:t>логическое рассуждение</w:t>
      </w:r>
      <w:proofErr w:type="gramEnd"/>
      <w:r>
        <w:rPr>
          <w:rFonts w:ascii="Times New Roman" w:hAnsi="Times New Roman"/>
        </w:rPr>
        <w:t>, умозаключение (индуктивное, дедуктивное и по аналогии) и выводы;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 xml:space="preserve">формирование и развитие учебной и </w:t>
      </w:r>
      <w:proofErr w:type="spellStart"/>
      <w:r>
        <w:rPr>
          <w:rFonts w:ascii="Times New Roman" w:hAnsi="Times New Roman"/>
        </w:rPr>
        <w:t>общепользовательской</w:t>
      </w:r>
      <w:proofErr w:type="spellEnd"/>
      <w:r>
        <w:rPr>
          <w:rFonts w:ascii="Times New Roman" w:hAnsi="Times New Roman"/>
        </w:rPr>
        <w:t xml:space="preserve"> компетентности в области использования информационно-коммуникационных технологий (</w:t>
      </w:r>
      <w:proofErr w:type="gramStart"/>
      <w:r>
        <w:rPr>
          <w:rFonts w:ascii="Times New Roman" w:hAnsi="Times New Roman"/>
        </w:rPr>
        <w:t>ИКТ-компетентности</w:t>
      </w:r>
      <w:proofErr w:type="gramEnd"/>
      <w:r>
        <w:rPr>
          <w:rFonts w:ascii="Times New Roman" w:hAnsi="Times New Roman"/>
        </w:rPr>
        <w:t>);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lastRenderedPageBreak/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>умение выдвигать гипотезы при решении учебных задач и понимать необходимость их проверки;</w:t>
      </w:r>
    </w:p>
    <w:p w:rsidR="00C53C0D" w:rsidRDefault="00C53C0D" w:rsidP="00160525">
      <w:pPr>
        <w:pStyle w:val="Textbody"/>
        <w:numPr>
          <w:ilvl w:val="0"/>
          <w:numId w:val="12"/>
        </w:numPr>
      </w:pPr>
      <w:r>
        <w:rPr>
          <w:rFonts w:ascii="Times New Roman" w:hAnsi="Times New Roman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i/>
          <w:u w:val="single"/>
        </w:rPr>
        <w:t>коммуникативные универсальные учебные действия:</w:t>
      </w:r>
    </w:p>
    <w:p w:rsidR="00C53C0D" w:rsidRDefault="00C53C0D" w:rsidP="00160525">
      <w:pPr>
        <w:pStyle w:val="Textbody"/>
        <w:numPr>
          <w:ilvl w:val="0"/>
          <w:numId w:val="13"/>
        </w:numPr>
        <w:spacing w:after="0"/>
      </w:pPr>
      <w:r>
        <w:rPr>
          <w:rFonts w:ascii="Times New Roman" w:hAnsi="Times New Roman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C53C0D" w:rsidRDefault="00C53C0D" w:rsidP="00160525">
      <w:pPr>
        <w:pStyle w:val="Textbody"/>
        <w:numPr>
          <w:ilvl w:val="0"/>
          <w:numId w:val="13"/>
        </w:numPr>
        <w:spacing w:after="0"/>
      </w:pPr>
      <w:r>
        <w:rPr>
          <w:rFonts w:ascii="Times New Roman" w:hAnsi="Times New Roman"/>
        </w:rPr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C53C0D" w:rsidRDefault="00C53C0D" w:rsidP="00160525">
      <w:pPr>
        <w:pStyle w:val="Textbody"/>
        <w:numPr>
          <w:ilvl w:val="0"/>
          <w:numId w:val="13"/>
        </w:numPr>
        <w:spacing w:after="0"/>
      </w:pPr>
      <w:r>
        <w:rPr>
          <w:rFonts w:ascii="Times New Roman" w:hAnsi="Times New Roman"/>
        </w:rPr>
        <w:t>слушать партнера;</w:t>
      </w:r>
    </w:p>
    <w:p w:rsidR="00C53C0D" w:rsidRDefault="00C53C0D" w:rsidP="00160525">
      <w:pPr>
        <w:pStyle w:val="Textbody"/>
        <w:numPr>
          <w:ilvl w:val="0"/>
          <w:numId w:val="13"/>
        </w:numPr>
      </w:pPr>
      <w:r>
        <w:rPr>
          <w:rFonts w:ascii="Times New Roman" w:hAnsi="Times New Roman"/>
        </w:rPr>
        <w:t>формулировать, аргументировать и отстаивать свое мнение;</w:t>
      </w:r>
    </w:p>
    <w:p w:rsidR="00C53C0D" w:rsidRDefault="00C53C0D" w:rsidP="00C53C0D">
      <w:pPr>
        <w:pStyle w:val="Textbody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предметные:</w:t>
      </w:r>
    </w:p>
    <w:p w:rsidR="00C53C0D" w:rsidRDefault="00C53C0D" w:rsidP="00C53C0D">
      <w:pPr>
        <w:pStyle w:val="Textbody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Геометрические фигуры</w:t>
      </w:r>
    </w:p>
    <w:p w:rsidR="00C53C0D" w:rsidRDefault="00C53C0D" w:rsidP="00C53C0D">
      <w:pPr>
        <w:pStyle w:val="Textbody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Выпускник научится: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пользоваться языком геометрии для описания предметов окружающего мира и их взаим</w:t>
      </w:r>
      <w:r>
        <w:rPr>
          <w:rFonts w:ascii="Times New Roman" w:hAnsi="Times New Roman"/>
        </w:rPr>
        <w:softHyphen/>
        <w:t>ного расположения;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распознавать и изображать на чертежах и рисунках геометрические фи</w:t>
      </w:r>
      <w:r>
        <w:rPr>
          <w:rFonts w:ascii="Times New Roman" w:hAnsi="Times New Roman"/>
        </w:rPr>
        <w:softHyphen/>
        <w:t>гуры и их конфи</w:t>
      </w:r>
      <w:r>
        <w:rPr>
          <w:rFonts w:ascii="Times New Roman" w:hAnsi="Times New Roman"/>
        </w:rPr>
        <w:softHyphen/>
        <w:t>гурации;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находить значения длин линейных элементов фигур и их отношения, гра</w:t>
      </w:r>
      <w:r>
        <w:rPr>
          <w:rFonts w:ascii="Times New Roman" w:hAnsi="Times New Roman"/>
        </w:rPr>
        <w:softHyphen/>
        <w:t>дусную меру углов от 0</w:t>
      </w:r>
      <w:r>
        <w:rPr>
          <w:rFonts w:ascii="Times New Roman" w:hAnsi="Times New Roman"/>
        </w:rPr>
        <w:t> до 180</w:t>
      </w:r>
      <w:r>
        <w:rPr>
          <w:rFonts w:ascii="Times New Roman" w:hAnsi="Times New Roman"/>
        </w:rPr>
        <w:t>, применяя определения, свойства и при</w:t>
      </w:r>
      <w:r>
        <w:rPr>
          <w:rFonts w:ascii="Times New Roman" w:hAnsi="Times New Roman"/>
        </w:rPr>
        <w:softHyphen/>
        <w:t>знаки фигур и их элемен</w:t>
      </w:r>
      <w:r>
        <w:rPr>
          <w:rFonts w:ascii="Times New Roman" w:hAnsi="Times New Roman"/>
        </w:rPr>
        <w:softHyphen/>
        <w:t>тов, отношения фигур (равенство, подобие, симмет</w:t>
      </w:r>
      <w:r>
        <w:rPr>
          <w:rFonts w:ascii="Times New Roman" w:hAnsi="Times New Roman"/>
        </w:rPr>
        <w:softHyphen/>
        <w:t>рии, поворот, параллельный перенос);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оперировать с начальными понятиями тригонометрии и выполнять элемен</w:t>
      </w:r>
      <w:r>
        <w:rPr>
          <w:rFonts w:ascii="Times New Roman" w:hAnsi="Times New Roman"/>
        </w:rPr>
        <w:softHyphen/>
        <w:t>тарные опера</w:t>
      </w:r>
      <w:r>
        <w:rPr>
          <w:rFonts w:ascii="Times New Roman" w:hAnsi="Times New Roman"/>
        </w:rPr>
        <w:softHyphen/>
        <w:t>ции над функциями углов;</w:t>
      </w:r>
    </w:p>
    <w:p w:rsidR="00C53C0D" w:rsidRDefault="00C53C0D" w:rsidP="00C53C0D">
      <w:pPr>
        <w:pStyle w:val="Textbody"/>
        <w:rPr>
          <w:color w:val="000000"/>
        </w:rPr>
      </w:pPr>
      <w:r>
        <w:rPr>
          <w:color w:val="000000"/>
        </w:rPr>
        <w:t>• </w:t>
      </w:r>
      <w:r>
        <w:rPr>
          <w:rFonts w:ascii="Times New Roman" w:hAnsi="Times New Roman"/>
          <w:color w:val="000000"/>
        </w:rPr>
        <w:t>решать задачи на доказательство, опираясь на изученные свойства фи</w:t>
      </w:r>
      <w:r>
        <w:rPr>
          <w:rFonts w:ascii="Times New Roman" w:hAnsi="Times New Roman"/>
          <w:color w:val="000000"/>
        </w:rPr>
        <w:softHyphen/>
        <w:t>гур и отноше</w:t>
      </w:r>
      <w:r>
        <w:rPr>
          <w:rFonts w:ascii="Times New Roman" w:hAnsi="Times New Roman"/>
          <w:color w:val="000000"/>
        </w:rPr>
        <w:softHyphen/>
        <w:t>ний между ними и применяя изученные методы доказательств;</w:t>
      </w:r>
    </w:p>
    <w:p w:rsidR="00C53C0D" w:rsidRDefault="00C53C0D" w:rsidP="00C53C0D">
      <w:pPr>
        <w:pStyle w:val="Textbody"/>
        <w:rPr>
          <w:color w:val="000000"/>
        </w:rPr>
      </w:pPr>
      <w:r>
        <w:rPr>
          <w:color w:val="000000"/>
        </w:rPr>
        <w:t>• </w:t>
      </w:r>
      <w:r>
        <w:rPr>
          <w:rFonts w:ascii="Times New Roman" w:hAnsi="Times New Roman"/>
          <w:color w:val="000000"/>
        </w:rPr>
        <w:t>решать несложные задачи на построение, применяя основные алго</w:t>
      </w:r>
      <w:r>
        <w:rPr>
          <w:rFonts w:ascii="Times New Roman" w:hAnsi="Times New Roman"/>
          <w:color w:val="000000"/>
        </w:rPr>
        <w:softHyphen/>
        <w:t>ритмы построения с помощью циркуля и линейки;</w:t>
      </w:r>
    </w:p>
    <w:p w:rsidR="00C53C0D" w:rsidRDefault="00C53C0D" w:rsidP="00C53C0D">
      <w:pPr>
        <w:pStyle w:val="Textbody"/>
        <w:rPr>
          <w:color w:val="000000"/>
        </w:rPr>
      </w:pPr>
      <w:r>
        <w:rPr>
          <w:color w:val="000000"/>
        </w:rPr>
        <w:t>• </w:t>
      </w:r>
      <w:r>
        <w:rPr>
          <w:rFonts w:ascii="Times New Roman" w:hAnsi="Times New Roman"/>
          <w:color w:val="000000"/>
        </w:rPr>
        <w:t>решать простейшие планиметрические задачи в пространстве.</w:t>
      </w:r>
    </w:p>
    <w:p w:rsidR="00C53C0D" w:rsidRDefault="00C53C0D" w:rsidP="00C53C0D">
      <w:pPr>
        <w:pStyle w:val="Textbody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Выпускник получит возможность: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овладеть методами решения задач на вычисления и доказательства: методом от против</w:t>
      </w:r>
      <w:r>
        <w:rPr>
          <w:rFonts w:ascii="Times New Roman" w:hAnsi="Times New Roman"/>
        </w:rPr>
        <w:softHyphen/>
        <w:t>ного, методом подобия, методом перебора вариан</w:t>
      </w:r>
      <w:r>
        <w:rPr>
          <w:rFonts w:ascii="Times New Roman" w:hAnsi="Times New Roman"/>
        </w:rPr>
        <w:softHyphen/>
        <w:t>тов и методом геометрических мест точек;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приобрести опыт применения алгебраического и тригонометриче</w:t>
      </w:r>
      <w:r>
        <w:rPr>
          <w:rFonts w:ascii="Times New Roman" w:hAnsi="Times New Roman"/>
        </w:rPr>
        <w:softHyphen/>
        <w:t>ского аппарата и идей движения при решении геометрических задач;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овладеть традиционной схемой решения задач на построение с помо</w:t>
      </w:r>
      <w:r>
        <w:rPr>
          <w:rFonts w:ascii="Times New Roman" w:hAnsi="Times New Roman"/>
        </w:rPr>
        <w:softHyphen/>
        <w:t>щью циркуля и ли</w:t>
      </w:r>
      <w:r>
        <w:rPr>
          <w:rFonts w:ascii="Times New Roman" w:hAnsi="Times New Roman"/>
        </w:rPr>
        <w:softHyphen/>
        <w:t>нейки: анализ, построение, доказательство и исследова</w:t>
      </w:r>
      <w:r>
        <w:rPr>
          <w:rFonts w:ascii="Times New Roman" w:hAnsi="Times New Roman"/>
        </w:rPr>
        <w:softHyphen/>
        <w:t>ние;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научиться решать задачи на построение методом геометрического места точек и мето</w:t>
      </w:r>
      <w:r>
        <w:rPr>
          <w:rFonts w:ascii="Times New Roman" w:hAnsi="Times New Roman"/>
        </w:rPr>
        <w:softHyphen/>
        <w:t xml:space="preserve">дом </w:t>
      </w:r>
      <w:r>
        <w:rPr>
          <w:rFonts w:ascii="Times New Roman" w:hAnsi="Times New Roman"/>
        </w:rPr>
        <w:lastRenderedPageBreak/>
        <w:t>подобия;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приобрести опыт исследования свой</w:t>
      </w:r>
      <w:proofErr w:type="gramStart"/>
      <w:r>
        <w:rPr>
          <w:rFonts w:ascii="Times New Roman" w:hAnsi="Times New Roman"/>
        </w:rPr>
        <w:t>ств пл</w:t>
      </w:r>
      <w:proofErr w:type="gramEnd"/>
      <w:r>
        <w:rPr>
          <w:rFonts w:ascii="Times New Roman" w:hAnsi="Times New Roman"/>
        </w:rPr>
        <w:t>аниметрических фигур с по</w:t>
      </w:r>
      <w:r>
        <w:rPr>
          <w:rFonts w:ascii="Times New Roman" w:hAnsi="Times New Roman"/>
        </w:rPr>
        <w:softHyphen/>
        <w:t>мощью компьютер</w:t>
      </w:r>
      <w:r>
        <w:rPr>
          <w:rFonts w:ascii="Times New Roman" w:hAnsi="Times New Roman"/>
        </w:rPr>
        <w:softHyphen/>
        <w:t>ных программ;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приобрести опыт выполнения проектов по темам «Геометрические пре</w:t>
      </w:r>
      <w:r>
        <w:rPr>
          <w:rFonts w:ascii="Times New Roman" w:hAnsi="Times New Roman"/>
        </w:rPr>
        <w:softHyphen/>
        <w:t>образования на плоскости», «Построение отрезков по формуле».</w:t>
      </w:r>
    </w:p>
    <w:p w:rsidR="00C53C0D" w:rsidRDefault="00C53C0D" w:rsidP="00C53C0D">
      <w:pPr>
        <w:pStyle w:val="Textbody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Измерение геометрических величин</w:t>
      </w:r>
    </w:p>
    <w:p w:rsidR="00C53C0D" w:rsidRDefault="00C53C0D" w:rsidP="00C53C0D">
      <w:pPr>
        <w:pStyle w:val="Textbody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Выпускник научится: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использовать свойства измерения длин, площадей и углов при реше</w:t>
      </w:r>
      <w:r>
        <w:rPr>
          <w:rFonts w:ascii="Times New Roman" w:hAnsi="Times New Roman"/>
        </w:rPr>
        <w:softHyphen/>
        <w:t>нии задач на нахожде</w:t>
      </w:r>
      <w:r>
        <w:rPr>
          <w:rFonts w:ascii="Times New Roman" w:hAnsi="Times New Roman"/>
        </w:rPr>
        <w:softHyphen/>
        <w:t>ние длины отрезка, длины окружности, длины дуги окруж</w:t>
      </w:r>
      <w:r>
        <w:rPr>
          <w:rFonts w:ascii="Times New Roman" w:hAnsi="Times New Roman"/>
        </w:rPr>
        <w:softHyphen/>
        <w:t>ности, градусной меры угла;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вычислять площади треугольников, прямоугольников, параллелограммов, трапеций, кру</w:t>
      </w:r>
      <w:r>
        <w:rPr>
          <w:rFonts w:ascii="Times New Roman" w:hAnsi="Times New Roman"/>
        </w:rPr>
        <w:softHyphen/>
        <w:t>гов и секторов;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вычислять длину окружности, длину дуги окружности;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вычислять длины линейных элементов фигур и их углы, используя фор</w:t>
      </w:r>
      <w:r>
        <w:rPr>
          <w:rFonts w:ascii="Times New Roman" w:hAnsi="Times New Roman"/>
        </w:rPr>
        <w:softHyphen/>
        <w:t>мулы длины ок</w:t>
      </w:r>
      <w:r>
        <w:rPr>
          <w:rFonts w:ascii="Times New Roman" w:hAnsi="Times New Roman"/>
        </w:rPr>
        <w:softHyphen/>
        <w:t>ружности и длины дуги окружности, формулы площадей фи</w:t>
      </w:r>
      <w:r>
        <w:rPr>
          <w:rFonts w:ascii="Times New Roman" w:hAnsi="Times New Roman"/>
        </w:rPr>
        <w:softHyphen/>
        <w:t>гур;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решать задачи на доказательство с использованием формул длины окруж</w:t>
      </w:r>
      <w:r>
        <w:rPr>
          <w:rFonts w:ascii="Times New Roman" w:hAnsi="Times New Roman"/>
        </w:rPr>
        <w:softHyphen/>
        <w:t>ности и длины дуги окружности, формул площадей фигур;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решать практические задачи, связанные с нахождением геометриче</w:t>
      </w:r>
      <w:r>
        <w:rPr>
          <w:rFonts w:ascii="Times New Roman" w:hAnsi="Times New Roman"/>
        </w:rPr>
        <w:softHyphen/>
        <w:t>ских величин (исполь</w:t>
      </w:r>
      <w:r>
        <w:rPr>
          <w:rFonts w:ascii="Times New Roman" w:hAnsi="Times New Roman"/>
        </w:rPr>
        <w:softHyphen/>
        <w:t>зуя при необходимости справочники и технические сред</w:t>
      </w:r>
      <w:r>
        <w:rPr>
          <w:rFonts w:ascii="Times New Roman" w:hAnsi="Times New Roman"/>
        </w:rPr>
        <w:softHyphen/>
        <w:t>ства).</w:t>
      </w:r>
    </w:p>
    <w:p w:rsidR="00C53C0D" w:rsidRDefault="00C53C0D" w:rsidP="00C53C0D">
      <w:pPr>
        <w:pStyle w:val="Textbody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Выпускник получит возможность научиться: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вычислять площади фигур, составленных из двух или более прямоугольни</w:t>
      </w:r>
      <w:r>
        <w:rPr>
          <w:rFonts w:ascii="Times New Roman" w:hAnsi="Times New Roman"/>
        </w:rPr>
        <w:softHyphen/>
        <w:t>ков, параллело</w:t>
      </w:r>
      <w:r>
        <w:rPr>
          <w:rFonts w:ascii="Times New Roman" w:hAnsi="Times New Roman"/>
        </w:rPr>
        <w:softHyphen/>
        <w:t>граммов, треугольников, круга и сектора;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вычислять площади многоугольников, используя отношения равновелико</w:t>
      </w:r>
      <w:r>
        <w:rPr>
          <w:rFonts w:ascii="Times New Roman" w:hAnsi="Times New Roman"/>
        </w:rPr>
        <w:softHyphen/>
        <w:t xml:space="preserve">сти и </w:t>
      </w:r>
      <w:proofErr w:type="spellStart"/>
      <w:r>
        <w:rPr>
          <w:rFonts w:ascii="Times New Roman" w:hAnsi="Times New Roman"/>
        </w:rPr>
        <w:t>равносос</w:t>
      </w:r>
      <w:r>
        <w:rPr>
          <w:rFonts w:ascii="Times New Roman" w:hAnsi="Times New Roman"/>
        </w:rPr>
        <w:softHyphen/>
        <w:t>тавленности</w:t>
      </w:r>
      <w:proofErr w:type="spellEnd"/>
      <w:r>
        <w:rPr>
          <w:rFonts w:ascii="Times New Roman" w:hAnsi="Times New Roman"/>
        </w:rPr>
        <w:t>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применять алгебраический и тригонометрический аппарат и идеи движе</w:t>
      </w:r>
      <w:r>
        <w:rPr>
          <w:rFonts w:ascii="Times New Roman" w:hAnsi="Times New Roman"/>
        </w:rPr>
        <w:softHyphen/>
        <w:t>ния при реше</w:t>
      </w:r>
      <w:r>
        <w:rPr>
          <w:rFonts w:ascii="Times New Roman" w:hAnsi="Times New Roman"/>
        </w:rPr>
        <w:softHyphen/>
        <w:t>нии задач на вычисление площадей многоугольников.</w:t>
      </w:r>
    </w:p>
    <w:p w:rsidR="00C53C0D" w:rsidRDefault="00C53C0D" w:rsidP="00C53C0D">
      <w:pPr>
        <w:pStyle w:val="Textbody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Координаты</w:t>
      </w:r>
    </w:p>
    <w:p w:rsidR="00C53C0D" w:rsidRDefault="00C53C0D" w:rsidP="00C53C0D">
      <w:pPr>
        <w:pStyle w:val="Textbody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Выпускник научится: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вычислять длину отрезка по координатам его концов; вычислять коорди</w:t>
      </w:r>
      <w:r>
        <w:rPr>
          <w:rFonts w:ascii="Times New Roman" w:hAnsi="Times New Roman"/>
        </w:rPr>
        <w:softHyphen/>
        <w:t>наты сере</w:t>
      </w:r>
      <w:r>
        <w:rPr>
          <w:rFonts w:ascii="Times New Roman" w:hAnsi="Times New Roman"/>
        </w:rPr>
        <w:softHyphen/>
        <w:t>дины отрезка;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использовать координатный метод для изучения свой</w:t>
      </w:r>
      <w:proofErr w:type="gramStart"/>
      <w:r>
        <w:rPr>
          <w:rFonts w:ascii="Times New Roman" w:hAnsi="Times New Roman"/>
        </w:rPr>
        <w:t>ств пр</w:t>
      </w:r>
      <w:proofErr w:type="gramEnd"/>
      <w:r>
        <w:rPr>
          <w:rFonts w:ascii="Times New Roman" w:hAnsi="Times New Roman"/>
        </w:rPr>
        <w:t>ямых и окруж</w:t>
      </w:r>
      <w:r>
        <w:rPr>
          <w:rFonts w:ascii="Times New Roman" w:hAnsi="Times New Roman"/>
        </w:rPr>
        <w:softHyphen/>
        <w:t>ностей.</w:t>
      </w:r>
    </w:p>
    <w:p w:rsidR="00C53C0D" w:rsidRDefault="00C53C0D" w:rsidP="00C53C0D">
      <w:pPr>
        <w:pStyle w:val="Textbody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Выпускник получит возможность: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овладеть координатным методом решения задач на вычисления и дока</w:t>
      </w:r>
      <w:r>
        <w:rPr>
          <w:rFonts w:ascii="Times New Roman" w:hAnsi="Times New Roman"/>
        </w:rPr>
        <w:softHyphen/>
        <w:t>зательства;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приобрести опыт использования компьютерных программ для ана</w:t>
      </w:r>
      <w:r>
        <w:rPr>
          <w:rFonts w:ascii="Times New Roman" w:hAnsi="Times New Roman"/>
        </w:rPr>
        <w:softHyphen/>
        <w:t>лиза частных слу</w:t>
      </w:r>
      <w:r>
        <w:rPr>
          <w:rFonts w:ascii="Times New Roman" w:hAnsi="Times New Roman"/>
        </w:rPr>
        <w:softHyphen/>
        <w:t>чаев взаимного расположения окружностей и прямых;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приобрести опыт выполнения проектов на тему «Применение коорди</w:t>
      </w:r>
      <w:r>
        <w:rPr>
          <w:rFonts w:ascii="Times New Roman" w:hAnsi="Times New Roman"/>
        </w:rPr>
        <w:softHyphen/>
        <w:t>натного метода при решении задач на вычисления и доказатель</w:t>
      </w:r>
      <w:r>
        <w:rPr>
          <w:rFonts w:ascii="Times New Roman" w:hAnsi="Times New Roman"/>
        </w:rPr>
        <w:softHyphen/>
        <w:t>ства».</w:t>
      </w:r>
    </w:p>
    <w:p w:rsidR="00C53C0D" w:rsidRDefault="00C53C0D" w:rsidP="00C53C0D">
      <w:pPr>
        <w:pStyle w:val="Textbody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Векторы</w:t>
      </w:r>
    </w:p>
    <w:p w:rsidR="00C53C0D" w:rsidRDefault="00C53C0D" w:rsidP="00C53C0D">
      <w:pPr>
        <w:pStyle w:val="Textbody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Выпускник научится: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оперировать с векторами: находить сумму и разность двух векторов, задан</w:t>
      </w:r>
      <w:r>
        <w:rPr>
          <w:rFonts w:ascii="Times New Roman" w:hAnsi="Times New Roman"/>
        </w:rPr>
        <w:softHyphen/>
        <w:t>ных геометри</w:t>
      </w:r>
      <w:r>
        <w:rPr>
          <w:rFonts w:ascii="Times New Roman" w:hAnsi="Times New Roman"/>
        </w:rPr>
        <w:softHyphen/>
        <w:t>чески, находить вектор, равный произведению заданного вектора на число;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находить для векторов, заданных координатами: длину вектора, коорди</w:t>
      </w:r>
      <w:r>
        <w:rPr>
          <w:rFonts w:ascii="Times New Roman" w:hAnsi="Times New Roman"/>
        </w:rPr>
        <w:softHyphen/>
        <w:t>наты суммы и разности двух и более векторов, координаты произведе</w:t>
      </w:r>
      <w:r>
        <w:rPr>
          <w:rFonts w:ascii="Times New Roman" w:hAnsi="Times New Roman"/>
        </w:rPr>
        <w:softHyphen/>
        <w:t xml:space="preserve">ния вектора на число, применяя при необходимости </w:t>
      </w:r>
      <w:r>
        <w:rPr>
          <w:rFonts w:ascii="Times New Roman" w:hAnsi="Times New Roman"/>
        </w:rPr>
        <w:lastRenderedPageBreak/>
        <w:t>сочетатель</w:t>
      </w:r>
      <w:r>
        <w:rPr>
          <w:rFonts w:ascii="Times New Roman" w:hAnsi="Times New Roman"/>
        </w:rPr>
        <w:softHyphen/>
        <w:t>ный, переместительный и распределительный законы;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вычислять скалярное произведение векторов, находить угол между векто</w:t>
      </w:r>
      <w:r>
        <w:rPr>
          <w:rFonts w:ascii="Times New Roman" w:hAnsi="Times New Roman"/>
        </w:rPr>
        <w:softHyphen/>
        <w:t>рами, устанавли</w:t>
      </w:r>
      <w:r>
        <w:rPr>
          <w:rFonts w:ascii="Times New Roman" w:hAnsi="Times New Roman"/>
        </w:rPr>
        <w:softHyphen/>
        <w:t>вать перпендикулярность прямых.</w:t>
      </w:r>
    </w:p>
    <w:p w:rsidR="00C53C0D" w:rsidRDefault="00C53C0D" w:rsidP="00C53C0D">
      <w:pPr>
        <w:pStyle w:val="Textbody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Выпускник получит возможность: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овладеть векторным методом для решения задач на вычисления и дока</w:t>
      </w:r>
      <w:r>
        <w:rPr>
          <w:rFonts w:ascii="Times New Roman" w:hAnsi="Times New Roman"/>
        </w:rPr>
        <w:softHyphen/>
        <w:t>зательства;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приобрести опыт выполнения проектов на тему «применение вектор</w:t>
      </w:r>
      <w:r>
        <w:rPr>
          <w:rFonts w:ascii="Times New Roman" w:hAnsi="Times New Roman"/>
        </w:rPr>
        <w:softHyphen/>
        <w:t>ного метода при ре</w:t>
      </w:r>
      <w:r>
        <w:rPr>
          <w:rFonts w:ascii="Times New Roman" w:hAnsi="Times New Roman"/>
        </w:rPr>
        <w:softHyphen/>
        <w:t>шении задач на вычисления и доказательства».</w:t>
      </w:r>
    </w:p>
    <w:p w:rsidR="00C53C0D" w:rsidRDefault="00C53C0D" w:rsidP="00C53C0D">
      <w:pPr>
        <w:pStyle w:val="Textbody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результате изучения геометрии ученик должен: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</w:rPr>
        <w:t>в 7 классе</w:t>
      </w:r>
    </w:p>
    <w:p w:rsidR="00C53C0D" w:rsidRDefault="00C53C0D" w:rsidP="00160525">
      <w:pPr>
        <w:pStyle w:val="Textbody"/>
        <w:numPr>
          <w:ilvl w:val="0"/>
          <w:numId w:val="14"/>
        </w:numPr>
        <w:spacing w:after="0"/>
      </w:pPr>
      <w:r>
        <w:rPr>
          <w:rFonts w:ascii="Times New Roman" w:hAnsi="Times New Roman"/>
        </w:rPr>
        <w:t>понимать существо понятия математического доказательства; некоторые примеры доказательств;</w:t>
      </w:r>
    </w:p>
    <w:p w:rsidR="00C53C0D" w:rsidRDefault="00C53C0D" w:rsidP="00160525">
      <w:pPr>
        <w:pStyle w:val="Textbody"/>
        <w:numPr>
          <w:ilvl w:val="0"/>
          <w:numId w:val="14"/>
        </w:numPr>
      </w:pPr>
      <w:r>
        <w:rPr>
          <w:rFonts w:ascii="Times New Roman" w:hAnsi="Times New Roman"/>
        </w:rPr>
        <w:t>понимать каким образом геометрия возникла из практических задач землемерия; примеры геометрических объектов и утверждений о них, важных для практики.</w:t>
      </w:r>
    </w:p>
    <w:p w:rsidR="00C53C0D" w:rsidRDefault="00C53C0D" w:rsidP="00160525">
      <w:pPr>
        <w:pStyle w:val="Textbody"/>
        <w:numPr>
          <w:ilvl w:val="0"/>
          <w:numId w:val="15"/>
        </w:numPr>
        <w:spacing w:after="0"/>
      </w:pPr>
      <w:r>
        <w:rPr>
          <w:rFonts w:ascii="Times New Roman" w:hAnsi="Times New Roman"/>
        </w:rPr>
        <w:t>пользоваться языком геометрии для описания предметов окружающего мира</w:t>
      </w:r>
    </w:p>
    <w:p w:rsidR="00C53C0D" w:rsidRDefault="00C53C0D" w:rsidP="00160525">
      <w:pPr>
        <w:pStyle w:val="Textbody"/>
        <w:numPr>
          <w:ilvl w:val="0"/>
          <w:numId w:val="15"/>
        </w:numPr>
        <w:spacing w:after="0"/>
      </w:pPr>
      <w:r>
        <w:rPr>
          <w:rFonts w:ascii="Times New Roman" w:hAnsi="Times New Roman"/>
        </w:rPr>
        <w:t>распознавать изученные геометрические фигуры, различать их взаимное расположение</w:t>
      </w:r>
    </w:p>
    <w:p w:rsidR="00C53C0D" w:rsidRDefault="00C53C0D" w:rsidP="00160525">
      <w:pPr>
        <w:pStyle w:val="Textbody"/>
        <w:numPr>
          <w:ilvl w:val="0"/>
          <w:numId w:val="15"/>
        </w:numPr>
        <w:spacing w:after="0"/>
      </w:pPr>
      <w:r>
        <w:rPr>
          <w:rFonts w:ascii="Times New Roman" w:hAnsi="Times New Roman"/>
        </w:rPr>
        <w:t>изображать изученные геометрические фигуры, выполнять чертежи по условию задач</w:t>
      </w:r>
    </w:p>
    <w:p w:rsidR="00C53C0D" w:rsidRDefault="00C53C0D" w:rsidP="00160525">
      <w:pPr>
        <w:pStyle w:val="Textbody"/>
        <w:numPr>
          <w:ilvl w:val="0"/>
          <w:numId w:val="15"/>
        </w:numPr>
        <w:spacing w:after="0"/>
      </w:pPr>
      <w:r>
        <w:rPr>
          <w:rFonts w:ascii="Times New Roman" w:hAnsi="Times New Roman"/>
        </w:rPr>
        <w:t>вычислять значение геометрических величин: длин и углов.</w:t>
      </w:r>
    </w:p>
    <w:p w:rsidR="00C53C0D" w:rsidRDefault="00C53C0D" w:rsidP="00160525">
      <w:pPr>
        <w:pStyle w:val="Textbody"/>
        <w:numPr>
          <w:ilvl w:val="0"/>
          <w:numId w:val="15"/>
        </w:numPr>
        <w:spacing w:after="0"/>
      </w:pPr>
      <w:r>
        <w:rPr>
          <w:rFonts w:ascii="Times New Roman" w:hAnsi="Times New Roman"/>
        </w:rPr>
        <w:t>решать геометрические задачи, опираясь на изученные свойства фигур и отношений между ними, применяя дополнительные построения</w:t>
      </w:r>
    </w:p>
    <w:p w:rsidR="00C53C0D" w:rsidRDefault="00C53C0D" w:rsidP="00160525">
      <w:pPr>
        <w:pStyle w:val="Textbody"/>
        <w:numPr>
          <w:ilvl w:val="0"/>
          <w:numId w:val="15"/>
        </w:numPr>
        <w:spacing w:after="0"/>
      </w:pPr>
      <w:r>
        <w:rPr>
          <w:rFonts w:ascii="Times New Roman" w:hAnsi="Times New Roman"/>
        </w:rPr>
        <w:t>проводить доказательные рассуждения при решении задач, используя известные теоремы, обнаруживая возможности для их использования</w:t>
      </w:r>
    </w:p>
    <w:p w:rsidR="00C53C0D" w:rsidRDefault="00C53C0D" w:rsidP="00160525">
      <w:pPr>
        <w:pStyle w:val="Textbody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>
        <w:rPr>
          <w:rFonts w:ascii="Times New Roman" w:hAnsi="Times New Roman"/>
        </w:rPr>
        <w:t>контрпримеры</w:t>
      </w:r>
      <w:proofErr w:type="spellEnd"/>
      <w:r>
        <w:rPr>
          <w:rFonts w:ascii="Times New Roman" w:hAnsi="Times New Roman"/>
        </w:rPr>
        <w:t xml:space="preserve"> для опровержения утверждений;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/>
          <w:b/>
        </w:rPr>
        <w:t>для</w:t>
      </w:r>
      <w:proofErr w:type="gramEnd"/>
      <w:r>
        <w:rPr>
          <w:rFonts w:ascii="Times New Roman" w:hAnsi="Times New Roman"/>
          <w:b/>
        </w:rPr>
        <w:t>:</w:t>
      </w:r>
    </w:p>
    <w:p w:rsidR="00C53C0D" w:rsidRDefault="00C53C0D" w:rsidP="00160525">
      <w:pPr>
        <w:pStyle w:val="Textbody"/>
        <w:numPr>
          <w:ilvl w:val="0"/>
          <w:numId w:val="16"/>
        </w:numPr>
        <w:spacing w:after="0"/>
      </w:pPr>
      <w:r>
        <w:rPr>
          <w:rFonts w:ascii="Times New Roman" w:hAnsi="Times New Roman"/>
        </w:rPr>
        <w:t>описания реальных ситуаций на языке геометрии;</w:t>
      </w:r>
    </w:p>
    <w:p w:rsidR="00C53C0D" w:rsidRDefault="00C53C0D" w:rsidP="00160525">
      <w:pPr>
        <w:pStyle w:val="Textbody"/>
        <w:numPr>
          <w:ilvl w:val="0"/>
          <w:numId w:val="16"/>
        </w:numPr>
        <w:spacing w:after="0"/>
      </w:pPr>
      <w:r>
        <w:rPr>
          <w:rFonts w:ascii="Times New Roman" w:hAnsi="Times New Roman"/>
        </w:rPr>
        <w:t>решения простейших практических задач, связанных с нахождением геометрических величин (использую при необходимости справочники и технические средства);</w:t>
      </w:r>
    </w:p>
    <w:p w:rsidR="00C53C0D" w:rsidRDefault="00C53C0D" w:rsidP="00160525">
      <w:pPr>
        <w:pStyle w:val="Textbody"/>
        <w:numPr>
          <w:ilvl w:val="0"/>
          <w:numId w:val="16"/>
        </w:numPr>
      </w:pPr>
      <w:r>
        <w:rPr>
          <w:rFonts w:ascii="Times New Roman" w:hAnsi="Times New Roman"/>
        </w:rPr>
        <w:t>построений геометрическими инструментами (линейка, угольник, циркуль, транспортир).</w:t>
      </w:r>
    </w:p>
    <w:p w:rsidR="004A0DD1" w:rsidRDefault="004A0DD1" w:rsidP="00CE772A">
      <w:pPr>
        <w:pStyle w:val="Textbody"/>
        <w:ind w:left="707"/>
      </w:pPr>
    </w:p>
    <w:p w:rsidR="0032291F" w:rsidRDefault="0032291F" w:rsidP="00CE772A">
      <w:pPr>
        <w:pStyle w:val="Textbody"/>
        <w:ind w:left="707"/>
      </w:pPr>
    </w:p>
    <w:p w:rsidR="0032291F" w:rsidRDefault="0032291F" w:rsidP="00CE772A">
      <w:pPr>
        <w:pStyle w:val="Textbody"/>
        <w:ind w:left="707"/>
      </w:pPr>
    </w:p>
    <w:p w:rsidR="0032291F" w:rsidRDefault="0032291F" w:rsidP="00CE772A">
      <w:pPr>
        <w:pStyle w:val="Textbody"/>
        <w:ind w:left="707"/>
      </w:pPr>
    </w:p>
    <w:p w:rsidR="0032291F" w:rsidRDefault="0032291F" w:rsidP="00CE772A">
      <w:pPr>
        <w:pStyle w:val="Textbody"/>
        <w:ind w:left="707"/>
      </w:pPr>
    </w:p>
    <w:p w:rsidR="0032291F" w:rsidRDefault="0032291F" w:rsidP="00CE772A">
      <w:pPr>
        <w:pStyle w:val="Textbody"/>
        <w:ind w:left="707"/>
      </w:pPr>
    </w:p>
    <w:p w:rsidR="0032291F" w:rsidRDefault="0032291F" w:rsidP="00CE772A">
      <w:pPr>
        <w:pStyle w:val="Textbody"/>
        <w:ind w:left="707"/>
      </w:pPr>
    </w:p>
    <w:p w:rsidR="004A0DD1" w:rsidRDefault="004A0DD1" w:rsidP="00CE772A">
      <w:pPr>
        <w:pStyle w:val="Textbody"/>
        <w:ind w:left="707"/>
      </w:pPr>
    </w:p>
    <w:p w:rsidR="004A0DD1" w:rsidRDefault="004A0DD1" w:rsidP="00CE772A">
      <w:pPr>
        <w:pStyle w:val="Textbody"/>
        <w:ind w:left="707"/>
      </w:pPr>
    </w:p>
    <w:p w:rsidR="004A0DD1" w:rsidRDefault="004A0DD1" w:rsidP="00CE772A">
      <w:pPr>
        <w:pStyle w:val="Textbody"/>
        <w:ind w:left="707"/>
      </w:pPr>
    </w:p>
    <w:p w:rsidR="004A0DD1" w:rsidRDefault="004A0DD1" w:rsidP="00CE772A">
      <w:pPr>
        <w:pStyle w:val="Textbody"/>
        <w:ind w:left="707"/>
      </w:pPr>
    </w:p>
    <w:p w:rsidR="006342C8" w:rsidRDefault="006342C8" w:rsidP="00CE772A">
      <w:pPr>
        <w:pStyle w:val="Textbody"/>
        <w:ind w:left="707"/>
      </w:pPr>
    </w:p>
    <w:p w:rsidR="00C53C0D" w:rsidRPr="0032291F" w:rsidRDefault="00A91028" w:rsidP="0032291F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2</w:t>
      </w:r>
      <w:bookmarkStart w:id="0" w:name="_GoBack"/>
      <w:bookmarkEnd w:id="0"/>
      <w:r w:rsidR="004A0DD1" w:rsidRPr="004A0DD1">
        <w:rPr>
          <w:rFonts w:ascii="Times New Roman" w:eastAsia="Times New Roman" w:hAnsi="Times New Roman" w:cs="Times New Roman"/>
          <w:b/>
          <w:bCs/>
          <w:sz w:val="24"/>
          <w:szCs w:val="24"/>
        </w:rPr>
        <w:t>. Содержание тем учебного курса</w:t>
      </w:r>
      <w:r w:rsidR="0032291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53C0D" w:rsidRPr="0032291F" w:rsidRDefault="00C53C0D" w:rsidP="00C53C0D">
      <w:pPr>
        <w:pStyle w:val="Textbody"/>
        <w:spacing w:after="0"/>
        <w:rPr>
          <w:rFonts w:ascii="Times New Roman" w:hAnsi="Times New Roman"/>
          <w:b/>
          <w:i/>
          <w:iCs/>
          <w:sz w:val="28"/>
          <w:szCs w:val="28"/>
        </w:rPr>
      </w:pPr>
    </w:p>
    <w:p w:rsidR="00C53C0D" w:rsidRDefault="0032291F" w:rsidP="00C53C0D">
      <w:pPr>
        <w:pStyle w:val="Textbody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 класс. 68 </w:t>
      </w:r>
      <w:r w:rsidR="00C53C0D">
        <w:rPr>
          <w:rFonts w:ascii="Times New Roman" w:hAnsi="Times New Roman"/>
          <w:b/>
        </w:rPr>
        <w:t>часов</w:t>
      </w:r>
    </w:p>
    <w:p w:rsidR="00C53C0D" w:rsidRDefault="00C53C0D" w:rsidP="00160525">
      <w:pPr>
        <w:pStyle w:val="Textbody"/>
        <w:numPr>
          <w:ilvl w:val="0"/>
          <w:numId w:val="23"/>
        </w:numPr>
      </w:pPr>
      <w:r>
        <w:rPr>
          <w:rFonts w:ascii="Times New Roman" w:hAnsi="Times New Roman"/>
          <w:b/>
        </w:rPr>
        <w:t>Основные свойства простейших геометрических фигур (13 часов)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Начальные понятия планиметрии. Геометрические фигуры. Точка и прямая. Отрезок, длина отрезка и её свойства. Полуплоскость. Полупрямая. Угол, величина угла и её свойства. Треугольник. Равенство отрезков, углов, треугольников. Параллельные прямые. Теоремы и доказательства. Аксиомы.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Основная цель – систематизировать знания учащихся об основных свойствах простейших геометрических фигур.</w:t>
      </w:r>
    </w:p>
    <w:p w:rsidR="00C53C0D" w:rsidRDefault="00C53C0D" w:rsidP="00160525">
      <w:pPr>
        <w:pStyle w:val="Textbody"/>
        <w:numPr>
          <w:ilvl w:val="0"/>
          <w:numId w:val="24"/>
        </w:numPr>
      </w:pPr>
      <w:r>
        <w:rPr>
          <w:rFonts w:ascii="Times New Roman" w:hAnsi="Times New Roman"/>
          <w:b/>
        </w:rPr>
        <w:t>Смежные и вертикальные углы</w:t>
      </w:r>
      <w:r>
        <w:t xml:space="preserve"> </w:t>
      </w:r>
      <w:r>
        <w:rPr>
          <w:rFonts w:ascii="Times New Roman" w:hAnsi="Times New Roman"/>
          <w:b/>
        </w:rPr>
        <w:t>(8 часов)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Смежные и вертикальные углы и их свойства. Перпендикулярные прямые. Биссектриса угла и её свойства.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Основная цель – отработка навыков применения свойств смежных и вертикальных в процессе решения задач.</w:t>
      </w:r>
    </w:p>
    <w:p w:rsidR="00C53C0D" w:rsidRDefault="00C53C0D" w:rsidP="00160525">
      <w:pPr>
        <w:pStyle w:val="Textbody"/>
        <w:numPr>
          <w:ilvl w:val="0"/>
          <w:numId w:val="25"/>
        </w:numPr>
      </w:pPr>
      <w:r>
        <w:rPr>
          <w:rFonts w:ascii="Times New Roman" w:hAnsi="Times New Roman"/>
          <w:b/>
        </w:rPr>
        <w:t>Признаки равенства треугольников (13 часов)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Признаки равенства треугольников. Медианы, биссектрисы и высоты треугольника. Равнобедренный треугольник и его свойства.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Основная цель – сформировать умение доказывать равенство треугольников с опорой на признаки равенства треугольников.</w:t>
      </w:r>
    </w:p>
    <w:p w:rsidR="00C53C0D" w:rsidRDefault="00C53C0D" w:rsidP="00160525">
      <w:pPr>
        <w:pStyle w:val="Textbody"/>
        <w:numPr>
          <w:ilvl w:val="0"/>
          <w:numId w:val="26"/>
        </w:numPr>
      </w:pPr>
      <w:r>
        <w:rPr>
          <w:rFonts w:ascii="Times New Roman" w:hAnsi="Times New Roman"/>
          <w:b/>
        </w:rPr>
        <w:t>Сумма углов треугольника (15 часов)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 xml:space="preserve">Параллельные прямые. Основное свойство </w:t>
      </w:r>
      <w:proofErr w:type="gramStart"/>
      <w:r>
        <w:rPr>
          <w:rFonts w:ascii="Times New Roman" w:hAnsi="Times New Roman"/>
        </w:rPr>
        <w:t>параллельных</w:t>
      </w:r>
      <w:proofErr w:type="gramEnd"/>
      <w:r>
        <w:rPr>
          <w:rFonts w:ascii="Times New Roman" w:hAnsi="Times New Roman"/>
        </w:rPr>
        <w:t xml:space="preserve"> прямых. Признаки параллельности </w:t>
      </w:r>
      <w:proofErr w:type="gramStart"/>
      <w:r>
        <w:rPr>
          <w:rFonts w:ascii="Times New Roman" w:hAnsi="Times New Roman"/>
        </w:rPr>
        <w:t>прямых</w:t>
      </w:r>
      <w:proofErr w:type="gramEnd"/>
      <w:r>
        <w:rPr>
          <w:rFonts w:ascii="Times New Roman" w:hAnsi="Times New Roman"/>
        </w:rPr>
        <w:t xml:space="preserve">. Сумма углов треугольника. Внешний угол треугольника. Признаки равенства прямоугольных треугольников. Расстояние от точки </w:t>
      </w:r>
      <w:proofErr w:type="gramStart"/>
      <w:r>
        <w:rPr>
          <w:rFonts w:ascii="Times New Roman" w:hAnsi="Times New Roman"/>
        </w:rPr>
        <w:t>до</w:t>
      </w:r>
      <w:proofErr w:type="gramEnd"/>
      <w:r>
        <w:rPr>
          <w:rFonts w:ascii="Times New Roman" w:hAnsi="Times New Roman"/>
        </w:rPr>
        <w:t xml:space="preserve"> прямой. Расстояние между </w:t>
      </w:r>
      <w:proofErr w:type="gramStart"/>
      <w:r>
        <w:rPr>
          <w:rFonts w:ascii="Times New Roman" w:hAnsi="Times New Roman"/>
        </w:rPr>
        <w:t>параллельными</w:t>
      </w:r>
      <w:proofErr w:type="gramEnd"/>
      <w:r>
        <w:rPr>
          <w:rFonts w:ascii="Times New Roman" w:hAnsi="Times New Roman"/>
        </w:rPr>
        <w:t xml:space="preserve"> прямыми.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Основная цель – дать систематизированные сведения о параллельности прямых, расширить знания учащихся о треугольниках.</w:t>
      </w:r>
    </w:p>
    <w:p w:rsidR="00C53C0D" w:rsidRDefault="00C53C0D" w:rsidP="00160525">
      <w:pPr>
        <w:pStyle w:val="Textbody"/>
        <w:numPr>
          <w:ilvl w:val="0"/>
          <w:numId w:val="27"/>
        </w:numPr>
      </w:pPr>
      <w:r>
        <w:rPr>
          <w:rFonts w:ascii="Times New Roman" w:hAnsi="Times New Roman"/>
          <w:b/>
        </w:rPr>
        <w:t>Геометрические построения (14 часов)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Окружность. Касательная к окружности и её свойства. Окружность, описанная около треугольника. Окружность, вписанная в треугольник. Свойство серединного перпендикуляра к отрезку. Основные задачи на построение с помощью циркуля и линейки.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Основная цель – сформировать умение решать простейшие задачи на построение с помощью циркуля и линейки.</w:t>
      </w:r>
    </w:p>
    <w:p w:rsidR="00C53C0D" w:rsidRDefault="00C53C0D" w:rsidP="00160525">
      <w:pPr>
        <w:pStyle w:val="Textbody"/>
        <w:numPr>
          <w:ilvl w:val="0"/>
          <w:numId w:val="28"/>
        </w:numPr>
        <w:spacing w:after="0"/>
      </w:pPr>
      <w:r>
        <w:rPr>
          <w:rFonts w:ascii="Times New Roman" w:hAnsi="Times New Roman"/>
          <w:b/>
        </w:rPr>
        <w:t>Обобщающее повторение (5 часов)</w:t>
      </w:r>
    </w:p>
    <w:p w:rsidR="00C53C0D" w:rsidRDefault="00C53C0D" w:rsidP="00C53C0D">
      <w:pPr>
        <w:pStyle w:val="Textbody"/>
        <w:numPr>
          <w:ilvl w:val="0"/>
          <w:numId w:val="28"/>
        </w:numPr>
      </w:pPr>
      <w:r>
        <w:rPr>
          <w:rFonts w:ascii="Times New Roman" w:hAnsi="Times New Roman"/>
          <w:b/>
        </w:rPr>
        <w:t>Резерв (2 часа)</w:t>
      </w:r>
    </w:p>
    <w:p w:rsidR="00C53C0D" w:rsidRDefault="0032291F" w:rsidP="00C53C0D">
      <w:pPr>
        <w:pStyle w:val="Textbody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контрольных работ</w:t>
      </w:r>
    </w:p>
    <w:p w:rsidR="00C53C0D" w:rsidRDefault="00C53C0D" w:rsidP="00C53C0D">
      <w:pPr>
        <w:pStyle w:val="Textbody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№1 по теме: «Свойства геометрических фигур».</w:t>
      </w:r>
    </w:p>
    <w:p w:rsidR="00C53C0D" w:rsidRDefault="00C53C0D" w:rsidP="00C53C0D">
      <w:pPr>
        <w:pStyle w:val="Textbody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№2 по теме: «Смежные и вертикальные углы»».</w:t>
      </w:r>
    </w:p>
    <w:p w:rsidR="00C53C0D" w:rsidRDefault="00C53C0D" w:rsidP="00C53C0D">
      <w:pPr>
        <w:pStyle w:val="Textbody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№3по теме: «Признаки равенства треугольников».</w:t>
      </w:r>
    </w:p>
    <w:p w:rsidR="00C53C0D" w:rsidRDefault="00C53C0D" w:rsidP="00C53C0D">
      <w:pPr>
        <w:pStyle w:val="Textbody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№4 по теме: «Сумма углов треугольника».</w:t>
      </w:r>
    </w:p>
    <w:p w:rsidR="00C53C0D" w:rsidRDefault="00C53C0D" w:rsidP="00C53C0D">
      <w:pPr>
        <w:pStyle w:val="Textbody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№5по теме: «Геометрические построения».</w:t>
      </w:r>
    </w:p>
    <w:p w:rsidR="0032291F" w:rsidRDefault="00C53C0D" w:rsidP="00C53C0D">
      <w:pPr>
        <w:pStyle w:val="Textbody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 xml:space="preserve">                          </w:t>
      </w:r>
      <w:r>
        <w:rPr>
          <w:rFonts w:ascii="Times New Roman" w:hAnsi="Times New Roman"/>
          <w:b/>
        </w:rPr>
        <w:t xml:space="preserve">   </w:t>
      </w:r>
    </w:p>
    <w:p w:rsidR="00C53C0D" w:rsidRDefault="00C53C0D" w:rsidP="00C53C0D">
      <w:pPr>
        <w:pStyle w:val="Textbody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</w:rPr>
        <w:t xml:space="preserve"> Оценка планируемых результатов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 xml:space="preserve">Система </w:t>
      </w:r>
      <w:proofErr w:type="gramStart"/>
      <w:r>
        <w:rPr>
          <w:rFonts w:ascii="Times New Roman" w:hAnsi="Times New Roman"/>
        </w:rPr>
        <w:t>оценки достижения планируемых результатов освоения основной образователь</w:t>
      </w:r>
      <w:r>
        <w:rPr>
          <w:rFonts w:ascii="Times New Roman" w:hAnsi="Times New Roman"/>
        </w:rPr>
        <w:softHyphen/>
        <w:t xml:space="preserve">ной </w:t>
      </w:r>
      <w:r>
        <w:rPr>
          <w:rFonts w:ascii="Times New Roman" w:hAnsi="Times New Roman"/>
        </w:rPr>
        <w:lastRenderedPageBreak/>
        <w:t>программы основного общего образования</w:t>
      </w:r>
      <w:proofErr w:type="gramEnd"/>
      <w:r>
        <w:rPr>
          <w:rFonts w:ascii="Times New Roman" w:hAnsi="Times New Roman"/>
        </w:rPr>
        <w:t xml:space="preserve"> предполагает комплексный подход к оценке результатов образования, позволяющий вести оценку достижения обучаю</w:t>
      </w:r>
      <w:r>
        <w:rPr>
          <w:rFonts w:ascii="Times New Roman" w:hAnsi="Times New Roman"/>
        </w:rPr>
        <w:softHyphen/>
        <w:t xml:space="preserve">щимися всех трёх групп результатов образования: личностных, </w:t>
      </w:r>
      <w:proofErr w:type="spellStart"/>
      <w:r>
        <w:rPr>
          <w:rFonts w:ascii="Times New Roman" w:hAnsi="Times New Roman"/>
        </w:rPr>
        <w:t>метапредмет</w:t>
      </w:r>
      <w:r>
        <w:rPr>
          <w:rFonts w:ascii="Times New Roman" w:hAnsi="Times New Roman"/>
        </w:rPr>
        <w:softHyphen/>
        <w:t>ных</w:t>
      </w:r>
      <w:proofErr w:type="spellEnd"/>
      <w:r>
        <w:rPr>
          <w:rFonts w:ascii="Times New Roman" w:hAnsi="Times New Roman"/>
        </w:rPr>
        <w:t xml:space="preserve"> и предметных.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Система оценки предусматривает уровневый подход к содержанию оценки и инструмента</w:t>
      </w:r>
      <w:r>
        <w:rPr>
          <w:rFonts w:ascii="Times New Roman" w:hAnsi="Times New Roman"/>
        </w:rPr>
        <w:softHyphen/>
        <w:t>рию для оценки достижения планируемых результатов, а также к представле</w:t>
      </w:r>
      <w:r>
        <w:rPr>
          <w:rFonts w:ascii="Times New Roman" w:hAnsi="Times New Roman"/>
        </w:rPr>
        <w:softHyphen/>
        <w:t>нию и интерпретации результатов измерений.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Одним из проявлений уровневого подхода является оценка индивидуальных образователь</w:t>
      </w:r>
      <w:r>
        <w:rPr>
          <w:rFonts w:ascii="Times New Roman" w:hAnsi="Times New Roman"/>
        </w:rPr>
        <w:softHyphen/>
        <w:t>ных достижений на основе «метода сложения», при котором фиксируется дости</w:t>
      </w:r>
      <w:r>
        <w:rPr>
          <w:rFonts w:ascii="Times New Roman" w:hAnsi="Times New Roman"/>
        </w:rPr>
        <w:softHyphen/>
        <w:t>жение уровня, необходимого для успешного продолжения образования и реально достигаемого большинством учащихся, и его превышение, что позволяет выстраивать индиви</w:t>
      </w:r>
      <w:r>
        <w:rPr>
          <w:rFonts w:ascii="Times New Roman" w:hAnsi="Times New Roman"/>
        </w:rPr>
        <w:softHyphen/>
        <w:t>дуальные траектории движения с учётом зоны ближайшего развития, формировать положительную учебную и социальную мотивацию.</w:t>
      </w:r>
    </w:p>
    <w:p w:rsidR="00C53C0D" w:rsidRDefault="00C53C0D" w:rsidP="00C53C0D">
      <w:pPr>
        <w:pStyle w:val="Textbody"/>
        <w:jc w:val="center"/>
      </w:pPr>
      <w:r>
        <w:t> </w:t>
      </w:r>
      <w:r>
        <w:rPr>
          <w:rFonts w:ascii="Times New Roman" w:hAnsi="Times New Roman"/>
          <w:b/>
        </w:rPr>
        <w:t>Особенности оценки предметных результатов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Оценка предметных результатов представляет собой оценку достижения обучающимся планируемых результатов по отдельным предметам.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 xml:space="preserve">Основным </w:t>
      </w:r>
      <w:r>
        <w:rPr>
          <w:rFonts w:ascii="Times New Roman" w:hAnsi="Times New Roman"/>
          <w:b/>
        </w:rPr>
        <w:t>объектом</w:t>
      </w:r>
      <w:r>
        <w:rPr>
          <w:rFonts w:ascii="Times New Roman" w:hAnsi="Times New Roman"/>
        </w:rPr>
        <w:t xml:space="preserve"> оценки предметных результатов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>
        <w:rPr>
          <w:rFonts w:ascii="Times New Roman" w:hAnsi="Times New Roman"/>
        </w:rPr>
        <w:t>метапредметных</w:t>
      </w:r>
      <w:proofErr w:type="spellEnd"/>
      <w:r>
        <w:rPr>
          <w:rFonts w:ascii="Times New Roman" w:hAnsi="Times New Roman"/>
        </w:rPr>
        <w:t xml:space="preserve"> (познавательных, регулятивных, коммуникативных) действий.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 xml:space="preserve">Система оценки предметных результатов освоения учебных программ с учётом уровневого подхода предполагает </w:t>
      </w:r>
      <w:r>
        <w:rPr>
          <w:rFonts w:ascii="Times New Roman" w:hAnsi="Times New Roman"/>
          <w:b/>
        </w:rPr>
        <w:t>выделение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базового уровня достижений как точки отсчёта</w:t>
      </w:r>
      <w:r>
        <w:rPr>
          <w:rFonts w:ascii="Times New Roman" w:hAnsi="Times New Roman"/>
        </w:rPr>
        <w:t xml:space="preserve"> при построении всей системы оценки и организации индивидуальной работы с учащимися.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 xml:space="preserve">Реальные достижения учащихся могут соответствовать базовому уровню, а могут отличаться от него как в сторону превышения, так и в сторону </w:t>
      </w:r>
      <w:proofErr w:type="spellStart"/>
      <w:r>
        <w:rPr>
          <w:rFonts w:ascii="Times New Roman" w:hAnsi="Times New Roman"/>
        </w:rPr>
        <w:t>недостижения</w:t>
      </w:r>
      <w:proofErr w:type="spellEnd"/>
      <w:r>
        <w:rPr>
          <w:rFonts w:ascii="Times New Roman" w:hAnsi="Times New Roman"/>
        </w:rPr>
        <w:t>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Для оценки предметных результатов в 7-9 классах используется 5-ти балльная шкала отметок, соотнесенная с уровнями освоения предметных знаний.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Устанавливается пять уровней достижений учащихся: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  <w:i/>
        </w:rPr>
        <w:t>1.Базовый уровень достижений</w:t>
      </w:r>
      <w:r>
        <w:t xml:space="preserve"> — </w:t>
      </w:r>
      <w:r>
        <w:rPr>
          <w:rFonts w:ascii="Times New Roman" w:hAnsi="Times New Roman"/>
        </w:rPr>
        <w:t>уровень, который демонстрирует освоение учебных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следующем уровне образования, но не по профильному направлению. Достижению базового уровня соответствует отметка «удовлетворительно»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i/>
        </w:rPr>
        <w:t>2.</w:t>
      </w:r>
      <w:r>
        <w:rPr>
          <w:rFonts w:ascii="Times New Roman" w:hAnsi="Times New Roman"/>
          <w:b/>
          <w:i/>
        </w:rPr>
        <w:t>Повышенный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/>
          <w:i/>
        </w:rPr>
        <w:t>уровень</w:t>
      </w:r>
      <w:r>
        <w:t xml:space="preserve"> </w:t>
      </w:r>
      <w:r>
        <w:rPr>
          <w:rFonts w:ascii="Times New Roman" w:hAnsi="Times New Roman"/>
          <w:b/>
          <w:i/>
        </w:rPr>
        <w:t>(уровень достижений выше базового)</w:t>
      </w:r>
      <w:r>
        <w:rPr>
          <w:rFonts w:ascii="Times New Roman" w:hAnsi="Times New Roman"/>
        </w:rPr>
        <w:t xml:space="preserve"> достижения планируемых результатов свидетельствует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 и соответствует оценке «хорошо»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  <w:i/>
        </w:rPr>
        <w:t>3.Высокий уровень</w:t>
      </w:r>
      <w:r>
        <w:t xml:space="preserve"> </w:t>
      </w:r>
      <w:r>
        <w:rPr>
          <w:rFonts w:ascii="Times New Roman" w:hAnsi="Times New Roman"/>
          <w:b/>
          <w:i/>
        </w:rPr>
        <w:t>(уровень достижений выше базового)</w:t>
      </w:r>
      <w:r>
        <w:t xml:space="preserve"> </w:t>
      </w:r>
      <w:r>
        <w:rPr>
          <w:rFonts w:ascii="Times New Roman" w:hAnsi="Times New Roman"/>
        </w:rPr>
        <w:t xml:space="preserve">достижения планируемых результатов отличаются по полноте освоения планируемых результатов, уровню овладения учебными действиями и </w:t>
      </w:r>
      <w:proofErr w:type="spellStart"/>
      <w:r>
        <w:rPr>
          <w:rFonts w:ascii="Times New Roman" w:hAnsi="Times New Roman"/>
        </w:rPr>
        <w:t>сформированностью</w:t>
      </w:r>
      <w:proofErr w:type="spellEnd"/>
      <w:r>
        <w:rPr>
          <w:rFonts w:ascii="Times New Roman" w:hAnsi="Times New Roman"/>
        </w:rPr>
        <w:t xml:space="preserve"> интересов к данной предметной области, оценка «отлично»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выделяется два уровня: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  <w:i/>
        </w:rPr>
        <w:t>4.Пониженный уровень</w:t>
      </w:r>
      <w:r>
        <w:t xml:space="preserve"> </w:t>
      </w:r>
      <w:r>
        <w:rPr>
          <w:rFonts w:ascii="Times New Roman" w:hAnsi="Times New Roman"/>
        </w:rPr>
        <w:t>(у</w:t>
      </w:r>
      <w:r>
        <w:rPr>
          <w:rFonts w:ascii="Times New Roman" w:hAnsi="Times New Roman"/>
          <w:b/>
          <w:i/>
        </w:rPr>
        <w:t xml:space="preserve">ровень достижений ниже базового) </w:t>
      </w:r>
      <w:r>
        <w:rPr>
          <w:rFonts w:ascii="Times New Roman" w:hAnsi="Times New Roman"/>
        </w:rPr>
        <w:t>достижений, оценка «неудовлетворительно»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  <w:i/>
        </w:rPr>
        <w:t>5. Низкий уровень</w:t>
      </w:r>
      <w:r>
        <w:t xml:space="preserve"> </w:t>
      </w:r>
      <w:r>
        <w:rPr>
          <w:rFonts w:ascii="Times New Roman" w:hAnsi="Times New Roman"/>
        </w:rPr>
        <w:t>(у</w:t>
      </w:r>
      <w:r>
        <w:rPr>
          <w:rFonts w:ascii="Times New Roman" w:hAnsi="Times New Roman"/>
          <w:b/>
          <w:i/>
        </w:rPr>
        <w:t xml:space="preserve">ровень достижений ниже базового) </w:t>
      </w:r>
      <w:r>
        <w:rPr>
          <w:rFonts w:ascii="Times New Roman" w:hAnsi="Times New Roman"/>
        </w:rPr>
        <w:t>достижений, оценка «плохо»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Не достижение базового уровня (пониженный и низкий уровни достижений) фиксируется в зависимости от объёма и уровня освоенного и неосвоенного содержания предмета.</w:t>
      </w:r>
    </w:p>
    <w:p w:rsidR="00C53C0D" w:rsidRDefault="00C53C0D" w:rsidP="00C53C0D">
      <w:pPr>
        <w:pStyle w:val="Textbody"/>
      </w:pPr>
      <w:r>
        <w:lastRenderedPageBreak/>
        <w:t xml:space="preserve">  </w:t>
      </w:r>
      <w:r>
        <w:rPr>
          <w:rFonts w:ascii="Times New Roman" w:hAnsi="Times New Roman"/>
        </w:rPr>
        <w:t>Индивидуальные траектории обучения учащихся, демонстрирующих повышенный и высокий уровни достижений, целесообразно формировать с учётом интересов этих учащихся и их планов на будущее. При наличии устойчивых интересов к учебному предмету и основательной подготовки по нему такие учащиеся могут быть вовлечены в проектную деятельность по предмету и сориентированы на продолжение обучения в старших классах по данному профилю.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</w:rPr>
        <w:t>Пониженный уровень</w:t>
      </w:r>
      <w:r>
        <w:t xml:space="preserve"> </w:t>
      </w:r>
      <w:r>
        <w:rPr>
          <w:rFonts w:ascii="Times New Roman" w:hAnsi="Times New Roman"/>
        </w:rPr>
        <w:t>достижений свидетельствует об отсутствии систематической базовой подготовки, о том, что учащимся не освоено даже и половины планируемых результатов, которые осваивает большинство учащихся, о том, что имеются значительные пробелы в знаниях, дальнейшее обучение затруднено. При этом учащийся может выполнять отдельные задания повышенного уровня. Данная группа учащихся требует специальной диагностики затруднений в обучении, пробелов в системе знаний и оказании целенаправленной помощи в достижении базового уровня.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</w:rPr>
        <w:t>Низкий уровень</w:t>
      </w:r>
      <w:r>
        <w:t xml:space="preserve"> </w:t>
      </w:r>
      <w:r>
        <w:rPr>
          <w:rFonts w:ascii="Times New Roman" w:hAnsi="Times New Roman"/>
        </w:rPr>
        <w:t xml:space="preserve">освоения планируемых результатов свидетельствует о наличии только отдельных фрагментарных знаний по предмету, дальнейшее обучение практически невозможно. Учащимся, которые демонстрируют низкий уровень достижений, требуется специальная помощь не только по учебному предмету, но и по </w:t>
      </w:r>
      <w:r>
        <w:rPr>
          <w:rFonts w:ascii="Times New Roman" w:hAnsi="Times New Roman"/>
          <w:u w:val="single"/>
        </w:rPr>
        <w:t>формированию мотивации к обучению</w:t>
      </w:r>
      <w:r>
        <w:rPr>
          <w:rFonts w:ascii="Times New Roman" w:hAnsi="Times New Roman"/>
        </w:rPr>
        <w:t>, развитию интереса к изучаемой предметной области, пониманию значимости предмета для жизни и др. Только наличие положительной мотивации может стать основой ликвидации пробелов в обучении для данной группы учащихся.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Описанный выше подход применяется в ходе различных процедур оценивания: </w:t>
      </w:r>
      <w:r>
        <w:rPr>
          <w:rFonts w:ascii="Times New Roman" w:hAnsi="Times New Roman"/>
          <w:b/>
        </w:rPr>
        <w:t>текущего, промежуточного и итогового.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Обязательными составляющими системы накопленной оценки являются материалы: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стартовой диагностики;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тематических и итоговых проверочных работ;</w:t>
      </w:r>
    </w:p>
    <w:p w:rsidR="00C53C0D" w:rsidRDefault="00C53C0D" w:rsidP="00C53C0D">
      <w:pPr>
        <w:pStyle w:val="Textbody"/>
      </w:pPr>
      <w:r>
        <w:t xml:space="preserve">•  </w:t>
      </w:r>
      <w:r>
        <w:rPr>
          <w:rFonts w:ascii="Times New Roman" w:hAnsi="Times New Roman"/>
        </w:rPr>
        <w:t>творческих работ, включая учебные исследования и учебные проекты.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 xml:space="preserve">Решение о достижении или </w:t>
      </w:r>
      <w:proofErr w:type="gramStart"/>
      <w:r>
        <w:rPr>
          <w:rFonts w:ascii="Times New Roman" w:hAnsi="Times New Roman"/>
        </w:rPr>
        <w:t>не достижении</w:t>
      </w:r>
      <w:proofErr w:type="gramEnd"/>
      <w:r>
        <w:rPr>
          <w:rFonts w:ascii="Times New Roman" w:hAnsi="Times New Roman"/>
        </w:rPr>
        <w:t xml:space="preserve"> планируемых результатов или об освоении или не освоении учебного материала принимается на основе результатов выполнения заданий базового уровня. Критерий достижения/освоения учебного материала задаётся как выполнение не менее 50% заданий базового уровня или получение 50% от максимального балла за выполнение заданий базового уровня.</w:t>
      </w:r>
    </w:p>
    <w:p w:rsidR="00C53C0D" w:rsidRDefault="00C53C0D" w:rsidP="00C53C0D">
      <w:pPr>
        <w:pStyle w:val="Textbody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Общая классификация ошибок.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При оценке знаний, умений и навыков учащихся следует учитывать все ошибки (грубые и негрубые) и недочёты.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</w:rPr>
        <w:t>Грубыми считаются ошибки:</w:t>
      </w:r>
    </w:p>
    <w:p w:rsidR="00C53C0D" w:rsidRDefault="00C53C0D" w:rsidP="00160525">
      <w:pPr>
        <w:pStyle w:val="Textbody"/>
        <w:numPr>
          <w:ilvl w:val="2"/>
          <w:numId w:val="31"/>
        </w:numPr>
        <w:spacing w:after="0"/>
      </w:pPr>
      <w:r>
        <w:rPr>
          <w:rFonts w:ascii="Times New Roman" w:hAnsi="Times New Roman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C53C0D" w:rsidRDefault="00C53C0D" w:rsidP="00160525">
      <w:pPr>
        <w:pStyle w:val="Textbody"/>
        <w:numPr>
          <w:ilvl w:val="2"/>
          <w:numId w:val="31"/>
        </w:numPr>
        <w:spacing w:after="0"/>
      </w:pPr>
      <w:r>
        <w:rPr>
          <w:rFonts w:ascii="Times New Roman" w:hAnsi="Times New Roman"/>
        </w:rPr>
        <w:t>незнание наименований единиц измерения;</w:t>
      </w:r>
    </w:p>
    <w:p w:rsidR="00C53C0D" w:rsidRDefault="00C53C0D" w:rsidP="00160525">
      <w:pPr>
        <w:pStyle w:val="Textbody"/>
        <w:numPr>
          <w:ilvl w:val="2"/>
          <w:numId w:val="31"/>
        </w:numPr>
        <w:spacing w:after="0"/>
      </w:pPr>
      <w:r>
        <w:rPr>
          <w:rFonts w:ascii="Times New Roman" w:hAnsi="Times New Roman"/>
        </w:rPr>
        <w:t>неумение выделить в ответе главное;</w:t>
      </w:r>
    </w:p>
    <w:p w:rsidR="00C53C0D" w:rsidRDefault="00C53C0D" w:rsidP="00160525">
      <w:pPr>
        <w:pStyle w:val="Textbody"/>
        <w:numPr>
          <w:ilvl w:val="2"/>
          <w:numId w:val="31"/>
        </w:numPr>
        <w:spacing w:after="0"/>
      </w:pPr>
      <w:r>
        <w:rPr>
          <w:rFonts w:ascii="Times New Roman" w:hAnsi="Times New Roman"/>
        </w:rPr>
        <w:t>неумение применять знания, алгоритмы для решения задач;</w:t>
      </w:r>
    </w:p>
    <w:p w:rsidR="00C53C0D" w:rsidRDefault="00C53C0D" w:rsidP="00160525">
      <w:pPr>
        <w:pStyle w:val="Textbody"/>
        <w:numPr>
          <w:ilvl w:val="2"/>
          <w:numId w:val="31"/>
        </w:numPr>
        <w:spacing w:after="0"/>
      </w:pPr>
      <w:r>
        <w:rPr>
          <w:rFonts w:ascii="Times New Roman" w:hAnsi="Times New Roman"/>
        </w:rPr>
        <w:t>неумение делать выводы и обобщения;</w:t>
      </w:r>
    </w:p>
    <w:p w:rsidR="00C53C0D" w:rsidRDefault="00C53C0D" w:rsidP="00160525">
      <w:pPr>
        <w:pStyle w:val="Textbody"/>
        <w:numPr>
          <w:ilvl w:val="2"/>
          <w:numId w:val="31"/>
        </w:numPr>
        <w:spacing w:after="0"/>
      </w:pPr>
      <w:r>
        <w:rPr>
          <w:rFonts w:ascii="Times New Roman" w:hAnsi="Times New Roman"/>
        </w:rPr>
        <w:t>неумение пользоваться первоисточниками, учебником и справочниками;</w:t>
      </w:r>
    </w:p>
    <w:p w:rsidR="00C53C0D" w:rsidRDefault="00C53C0D" w:rsidP="00160525">
      <w:pPr>
        <w:pStyle w:val="Textbody"/>
        <w:numPr>
          <w:ilvl w:val="2"/>
          <w:numId w:val="31"/>
        </w:numPr>
        <w:spacing w:after="0"/>
      </w:pPr>
      <w:r>
        <w:rPr>
          <w:rFonts w:ascii="Times New Roman" w:hAnsi="Times New Roman"/>
        </w:rPr>
        <w:t>вычислительные ошибки, если они не являются опиской;</w:t>
      </w:r>
    </w:p>
    <w:p w:rsidR="00C53C0D" w:rsidRDefault="00C53C0D" w:rsidP="00160525">
      <w:pPr>
        <w:pStyle w:val="Textbody"/>
        <w:numPr>
          <w:ilvl w:val="2"/>
          <w:numId w:val="31"/>
        </w:numPr>
      </w:pPr>
      <w:r>
        <w:rPr>
          <w:rFonts w:ascii="Times New Roman" w:hAnsi="Times New Roman"/>
        </w:rPr>
        <w:t>логические ошибки.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  <w:b/>
        </w:rPr>
        <w:t>негрубым ошибкам</w:t>
      </w:r>
      <w:r>
        <w:rPr>
          <w:rFonts w:ascii="Times New Roman" w:hAnsi="Times New Roman"/>
        </w:rPr>
        <w:t xml:space="preserve"> следует отнести:</w:t>
      </w:r>
    </w:p>
    <w:p w:rsidR="00C53C0D" w:rsidRDefault="00C53C0D" w:rsidP="00160525">
      <w:pPr>
        <w:pStyle w:val="Textbody"/>
        <w:numPr>
          <w:ilvl w:val="2"/>
          <w:numId w:val="32"/>
        </w:numPr>
        <w:spacing w:after="0"/>
      </w:pPr>
      <w:r>
        <w:rPr>
          <w:rFonts w:ascii="Times New Roman" w:hAnsi="Times New Roman"/>
        </w:rPr>
        <w:t xml:space="preserve">неточность формулировок, определений, понятий теории, вызванная </w:t>
      </w:r>
      <w:r>
        <w:rPr>
          <w:rFonts w:ascii="Times New Roman" w:hAnsi="Times New Roman"/>
        </w:rPr>
        <w:lastRenderedPageBreak/>
        <w:t xml:space="preserve">неполнотой охвата основных признаков определяемого понятия или заменой одного - двух из этих признаков </w:t>
      </w:r>
      <w:proofErr w:type="gramStart"/>
      <w:r>
        <w:rPr>
          <w:rFonts w:ascii="Times New Roman" w:hAnsi="Times New Roman"/>
        </w:rPr>
        <w:t>второстепенными</w:t>
      </w:r>
      <w:proofErr w:type="gramEnd"/>
      <w:r>
        <w:rPr>
          <w:rFonts w:ascii="Times New Roman" w:hAnsi="Times New Roman"/>
        </w:rPr>
        <w:t>;</w:t>
      </w:r>
    </w:p>
    <w:p w:rsidR="00C53C0D" w:rsidRDefault="00C53C0D" w:rsidP="00160525">
      <w:pPr>
        <w:pStyle w:val="Textbody"/>
        <w:numPr>
          <w:ilvl w:val="2"/>
          <w:numId w:val="32"/>
        </w:numPr>
        <w:spacing w:after="0"/>
      </w:pPr>
      <w:r>
        <w:rPr>
          <w:rFonts w:ascii="Times New Roman" w:hAnsi="Times New Roman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>
        <w:rPr>
          <w:rFonts w:ascii="Times New Roman" w:hAnsi="Times New Roman"/>
        </w:rPr>
        <w:t>второстепенными</w:t>
      </w:r>
      <w:proofErr w:type="gramEnd"/>
      <w:r>
        <w:rPr>
          <w:rFonts w:ascii="Times New Roman" w:hAnsi="Times New Roman"/>
        </w:rPr>
        <w:t>);</w:t>
      </w:r>
    </w:p>
    <w:p w:rsidR="00C53C0D" w:rsidRDefault="00C53C0D" w:rsidP="00160525">
      <w:pPr>
        <w:pStyle w:val="Textbody"/>
        <w:numPr>
          <w:ilvl w:val="2"/>
          <w:numId w:val="32"/>
        </w:numPr>
        <w:spacing w:after="0"/>
      </w:pPr>
      <w:r>
        <w:rPr>
          <w:rFonts w:ascii="Times New Roman" w:hAnsi="Times New Roman"/>
        </w:rPr>
        <w:t>нерациональные методы работы со справочной и другой литературой;</w:t>
      </w:r>
    </w:p>
    <w:p w:rsidR="00C53C0D" w:rsidRDefault="00C53C0D" w:rsidP="00160525">
      <w:pPr>
        <w:pStyle w:val="Textbody"/>
        <w:numPr>
          <w:ilvl w:val="2"/>
          <w:numId w:val="32"/>
        </w:numPr>
      </w:pPr>
      <w:r>
        <w:rPr>
          <w:rFonts w:ascii="Times New Roman" w:hAnsi="Times New Roman"/>
        </w:rPr>
        <w:t>неумение решать задачи, выполнять задания в общем виде.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</w:rPr>
        <w:t>Недочетами</w:t>
      </w:r>
      <w:r>
        <w:t xml:space="preserve"> </w:t>
      </w:r>
      <w:r>
        <w:rPr>
          <w:rFonts w:ascii="Times New Roman" w:hAnsi="Times New Roman"/>
        </w:rPr>
        <w:t>являются:</w:t>
      </w:r>
    </w:p>
    <w:p w:rsidR="00C53C0D" w:rsidRDefault="00C53C0D" w:rsidP="00160525">
      <w:pPr>
        <w:pStyle w:val="Textbody"/>
        <w:numPr>
          <w:ilvl w:val="2"/>
          <w:numId w:val="33"/>
        </w:numPr>
        <w:spacing w:after="0"/>
      </w:pPr>
      <w:r>
        <w:rPr>
          <w:rFonts w:ascii="Times New Roman" w:hAnsi="Times New Roman"/>
        </w:rPr>
        <w:t>нерациональные приемы вычислений и преобразований;</w:t>
      </w:r>
    </w:p>
    <w:p w:rsidR="00C53C0D" w:rsidRDefault="00C53C0D" w:rsidP="00160525">
      <w:pPr>
        <w:pStyle w:val="Textbody"/>
        <w:numPr>
          <w:ilvl w:val="2"/>
          <w:numId w:val="33"/>
        </w:numPr>
      </w:pPr>
      <w:r>
        <w:rPr>
          <w:rFonts w:ascii="Times New Roman" w:hAnsi="Times New Roman"/>
        </w:rPr>
        <w:t>небрежное выполнение записей, чертежей.</w:t>
      </w:r>
    </w:p>
    <w:p w:rsidR="00C53C0D" w:rsidRDefault="00C53C0D" w:rsidP="00D007CC">
      <w:pPr>
        <w:pStyle w:val="Textbody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Контроль предметных результатов </w:t>
      </w:r>
      <w:r>
        <w:rPr>
          <w:rFonts w:ascii="Times New Roman" w:hAnsi="Times New Roman"/>
        </w:rPr>
        <w:t>предлагается при проведении математических диктантов, тестирования, практических ра</w:t>
      </w:r>
      <w:r>
        <w:rPr>
          <w:rFonts w:ascii="Times New Roman" w:hAnsi="Times New Roman"/>
        </w:rPr>
        <w:softHyphen/>
        <w:t>бот, самостоятельных работ обучающего и контролирующего вида, контрольных работ.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Календарно — тематическое планирование на каждый год обучения дано в приложении</w:t>
      </w:r>
    </w:p>
    <w:p w:rsidR="008A1D73" w:rsidRDefault="008A1D73" w:rsidP="008A1D73">
      <w:pPr>
        <w:pStyle w:val="Textbody"/>
        <w:rPr>
          <w:rFonts w:ascii="Times New Roman" w:hAnsi="Times New Roman"/>
        </w:rPr>
      </w:pPr>
    </w:p>
    <w:p w:rsidR="00C53C0D" w:rsidRDefault="00C53C0D" w:rsidP="00C53C0D">
      <w:pPr>
        <w:pStyle w:val="Textbody"/>
      </w:pPr>
    </w:p>
    <w:p w:rsidR="00C53C0D" w:rsidRDefault="00C53C0D" w:rsidP="00C53C0D">
      <w:pPr>
        <w:pStyle w:val="Textbody"/>
        <w:spacing w:after="0"/>
      </w:pPr>
      <w:r>
        <w:t> </w:t>
      </w:r>
    </w:p>
    <w:p w:rsidR="00C33466" w:rsidRPr="00632428" w:rsidRDefault="00C33466" w:rsidP="004A29C1">
      <w:pPr>
        <w:spacing w:after="0" w:line="240" w:lineRule="auto"/>
        <w:rPr>
          <w:b/>
          <w:sz w:val="28"/>
          <w:szCs w:val="24"/>
        </w:rPr>
      </w:pPr>
    </w:p>
    <w:p w:rsidR="00C33466" w:rsidRPr="00632428" w:rsidRDefault="00C33466" w:rsidP="00C33466">
      <w:pPr>
        <w:spacing w:before="100" w:beforeAutospacing="1" w:after="0" w:line="240" w:lineRule="auto"/>
        <w:rPr>
          <w:b/>
          <w:bCs/>
          <w:i/>
          <w:color w:val="333333"/>
          <w:sz w:val="28"/>
          <w:szCs w:val="52"/>
        </w:rPr>
      </w:pPr>
    </w:p>
    <w:p w:rsidR="00421D25" w:rsidRDefault="00421D25" w:rsidP="00D748C4"/>
    <w:sectPr w:rsidR="00421D25" w:rsidSect="006342C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D73" w:rsidRDefault="008A1D73" w:rsidP="00F43507">
      <w:pPr>
        <w:spacing w:after="0" w:line="240" w:lineRule="auto"/>
      </w:pPr>
      <w:r>
        <w:separator/>
      </w:r>
    </w:p>
  </w:endnote>
  <w:endnote w:type="continuationSeparator" w:id="0">
    <w:p w:rsidR="008A1D73" w:rsidRDefault="008A1D73" w:rsidP="00F4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D73" w:rsidRDefault="008A1D73" w:rsidP="00F43507">
      <w:pPr>
        <w:spacing w:after="0" w:line="240" w:lineRule="auto"/>
      </w:pPr>
      <w:r>
        <w:separator/>
      </w:r>
    </w:p>
  </w:footnote>
  <w:footnote w:type="continuationSeparator" w:id="0">
    <w:p w:rsidR="008A1D73" w:rsidRDefault="008A1D73" w:rsidP="00F43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CFE"/>
    <w:multiLevelType w:val="multilevel"/>
    <w:tmpl w:val="31A4F066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07171CF4"/>
    <w:multiLevelType w:val="multilevel"/>
    <w:tmpl w:val="D9C4E51C"/>
    <w:lvl w:ilvl="0">
      <w:start w:val="6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07974FF9"/>
    <w:multiLevelType w:val="multilevel"/>
    <w:tmpl w:val="9E90A41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>
    <w:nsid w:val="0B1E37AC"/>
    <w:multiLevelType w:val="multilevel"/>
    <w:tmpl w:val="044C27F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0BD35FA2"/>
    <w:multiLevelType w:val="multilevel"/>
    <w:tmpl w:val="19D439CC"/>
    <w:lvl w:ilvl="0">
      <w:start w:val="1"/>
      <w:numFmt w:val="decimal"/>
      <w:lvlText w:val="%1."/>
      <w:lvlJc w:val="left"/>
      <w:pPr>
        <w:ind w:left="707" w:hanging="283"/>
      </w:p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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>
    <w:nsid w:val="0D0A5F47"/>
    <w:multiLevelType w:val="multilevel"/>
    <w:tmpl w:val="049A079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>
    <w:nsid w:val="16DF0C14"/>
    <w:multiLevelType w:val="multilevel"/>
    <w:tmpl w:val="1B72460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>
    <w:nsid w:val="199103B7"/>
    <w:multiLevelType w:val="multilevel"/>
    <w:tmpl w:val="75280E8A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A7D7565"/>
    <w:multiLevelType w:val="multilevel"/>
    <w:tmpl w:val="D0AC08A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>
    <w:nsid w:val="1B0B232E"/>
    <w:multiLevelType w:val="multilevel"/>
    <w:tmpl w:val="B202AB30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931ACE"/>
    <w:multiLevelType w:val="multilevel"/>
    <w:tmpl w:val="ED58E06A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2">
    <w:nsid w:val="26AA7EE9"/>
    <w:multiLevelType w:val="multilevel"/>
    <w:tmpl w:val="F81290A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3">
    <w:nsid w:val="2AFB0EA2"/>
    <w:multiLevelType w:val="multilevel"/>
    <w:tmpl w:val="0400F7A6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2C916BB0"/>
    <w:multiLevelType w:val="multilevel"/>
    <w:tmpl w:val="33D023E8"/>
    <w:lvl w:ilvl="0">
      <w:numFmt w:val="bullet"/>
      <w:lvlText w:val="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5">
    <w:nsid w:val="2E831774"/>
    <w:multiLevelType w:val="multilevel"/>
    <w:tmpl w:val="066E2E7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>
    <w:nsid w:val="339925CE"/>
    <w:multiLevelType w:val="multilevel"/>
    <w:tmpl w:val="FEB4E42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7">
    <w:nsid w:val="4B51349B"/>
    <w:multiLevelType w:val="multilevel"/>
    <w:tmpl w:val="BDA035BC"/>
    <w:lvl w:ilvl="0">
      <w:start w:val="1"/>
      <w:numFmt w:val="decimal"/>
      <w:lvlText w:val="%1."/>
      <w:lvlJc w:val="left"/>
      <w:pPr>
        <w:ind w:left="707" w:hanging="283"/>
      </w:p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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8">
    <w:nsid w:val="4B7D308C"/>
    <w:multiLevelType w:val="multilevel"/>
    <w:tmpl w:val="5C8CB95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9">
    <w:nsid w:val="56F2371D"/>
    <w:multiLevelType w:val="multilevel"/>
    <w:tmpl w:val="49047FA2"/>
    <w:lvl w:ilvl="0">
      <w:start w:val="3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58AA3127"/>
    <w:multiLevelType w:val="multilevel"/>
    <w:tmpl w:val="E1203D7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1">
    <w:nsid w:val="5C6E34BA"/>
    <w:multiLevelType w:val="multilevel"/>
    <w:tmpl w:val="DEF6352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2">
    <w:nsid w:val="5D88762A"/>
    <w:multiLevelType w:val="multilevel"/>
    <w:tmpl w:val="E5F6971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3">
    <w:nsid w:val="621F00C3"/>
    <w:multiLevelType w:val="multilevel"/>
    <w:tmpl w:val="E8E2C9A0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4">
    <w:nsid w:val="636572B2"/>
    <w:multiLevelType w:val="multilevel"/>
    <w:tmpl w:val="B03A351C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5">
    <w:nsid w:val="65E127E6"/>
    <w:multiLevelType w:val="multilevel"/>
    <w:tmpl w:val="C27C8146"/>
    <w:lvl w:ilvl="0">
      <w:start w:val="1"/>
      <w:numFmt w:val="decimal"/>
      <w:lvlText w:val="%1."/>
      <w:lvlJc w:val="left"/>
      <w:pPr>
        <w:ind w:left="707" w:hanging="283"/>
      </w:p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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6">
    <w:nsid w:val="688C1E13"/>
    <w:multiLevelType w:val="multilevel"/>
    <w:tmpl w:val="D28A764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7">
    <w:nsid w:val="6AD40686"/>
    <w:multiLevelType w:val="multilevel"/>
    <w:tmpl w:val="FA3C519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8">
    <w:nsid w:val="6BC83702"/>
    <w:multiLevelType w:val="multilevel"/>
    <w:tmpl w:val="194854B0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9">
    <w:nsid w:val="6E7D6DCE"/>
    <w:multiLevelType w:val="multilevel"/>
    <w:tmpl w:val="A0124366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0">
    <w:nsid w:val="707B7395"/>
    <w:multiLevelType w:val="multilevel"/>
    <w:tmpl w:val="D0AAC39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1">
    <w:nsid w:val="72340908"/>
    <w:multiLevelType w:val="multilevel"/>
    <w:tmpl w:val="53FA362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2">
    <w:nsid w:val="72D3589C"/>
    <w:multiLevelType w:val="multilevel"/>
    <w:tmpl w:val="48E4D8B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3">
    <w:nsid w:val="73AC6729"/>
    <w:multiLevelType w:val="multilevel"/>
    <w:tmpl w:val="AF028EC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4">
    <w:nsid w:val="7D4F1DE4"/>
    <w:multiLevelType w:val="multilevel"/>
    <w:tmpl w:val="CCFEE06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7"/>
  </w:num>
  <w:num w:numId="2">
    <w:abstractNumId w:val="16"/>
  </w:num>
  <w:num w:numId="3">
    <w:abstractNumId w:val="27"/>
  </w:num>
  <w:num w:numId="4">
    <w:abstractNumId w:val="28"/>
  </w:num>
  <w:num w:numId="5">
    <w:abstractNumId w:val="18"/>
  </w:num>
  <w:num w:numId="6">
    <w:abstractNumId w:val="14"/>
  </w:num>
  <w:num w:numId="7">
    <w:abstractNumId w:val="34"/>
  </w:num>
  <w:num w:numId="8">
    <w:abstractNumId w:val="33"/>
  </w:num>
  <w:num w:numId="9">
    <w:abstractNumId w:val="2"/>
  </w:num>
  <w:num w:numId="10">
    <w:abstractNumId w:val="8"/>
  </w:num>
  <w:num w:numId="11">
    <w:abstractNumId w:val="5"/>
  </w:num>
  <w:num w:numId="12">
    <w:abstractNumId w:val="22"/>
  </w:num>
  <w:num w:numId="13">
    <w:abstractNumId w:val="23"/>
  </w:num>
  <w:num w:numId="14">
    <w:abstractNumId w:val="9"/>
  </w:num>
  <w:num w:numId="15">
    <w:abstractNumId w:val="0"/>
  </w:num>
  <w:num w:numId="16">
    <w:abstractNumId w:val="3"/>
  </w:num>
  <w:num w:numId="17">
    <w:abstractNumId w:val="31"/>
  </w:num>
  <w:num w:numId="18">
    <w:abstractNumId w:val="26"/>
  </w:num>
  <w:num w:numId="19">
    <w:abstractNumId w:val="12"/>
  </w:num>
  <w:num w:numId="20">
    <w:abstractNumId w:val="6"/>
  </w:num>
  <w:num w:numId="21">
    <w:abstractNumId w:val="15"/>
  </w:num>
  <w:num w:numId="22">
    <w:abstractNumId w:val="19"/>
  </w:num>
  <w:num w:numId="23">
    <w:abstractNumId w:val="20"/>
  </w:num>
  <w:num w:numId="24">
    <w:abstractNumId w:val="13"/>
  </w:num>
  <w:num w:numId="25">
    <w:abstractNumId w:val="29"/>
  </w:num>
  <w:num w:numId="26">
    <w:abstractNumId w:val="11"/>
  </w:num>
  <w:num w:numId="27">
    <w:abstractNumId w:val="24"/>
  </w:num>
  <w:num w:numId="28">
    <w:abstractNumId w:val="1"/>
  </w:num>
  <w:num w:numId="29">
    <w:abstractNumId w:val="30"/>
  </w:num>
  <w:num w:numId="30">
    <w:abstractNumId w:val="21"/>
  </w:num>
  <w:num w:numId="31">
    <w:abstractNumId w:val="4"/>
  </w:num>
  <w:num w:numId="32">
    <w:abstractNumId w:val="25"/>
  </w:num>
  <w:num w:numId="33">
    <w:abstractNumId w:val="17"/>
  </w:num>
  <w:num w:numId="34">
    <w:abstractNumId w:val="32"/>
  </w:num>
  <w:num w:numId="35">
    <w:abstractNumId w:val="1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29B4"/>
    <w:rsid w:val="000334C2"/>
    <w:rsid w:val="00033E85"/>
    <w:rsid w:val="00040B18"/>
    <w:rsid w:val="0009226C"/>
    <w:rsid w:val="000A0591"/>
    <w:rsid w:val="000A72F4"/>
    <w:rsid w:val="000B6021"/>
    <w:rsid w:val="000B78B8"/>
    <w:rsid w:val="001018AF"/>
    <w:rsid w:val="0011010E"/>
    <w:rsid w:val="001214F6"/>
    <w:rsid w:val="00160525"/>
    <w:rsid w:val="001A2C02"/>
    <w:rsid w:val="001B4804"/>
    <w:rsid w:val="001B52D2"/>
    <w:rsid w:val="001C017D"/>
    <w:rsid w:val="001C0456"/>
    <w:rsid w:val="001D3EF5"/>
    <w:rsid w:val="001F360C"/>
    <w:rsid w:val="00222618"/>
    <w:rsid w:val="00223F6D"/>
    <w:rsid w:val="002544BF"/>
    <w:rsid w:val="00272BF1"/>
    <w:rsid w:val="002A18DB"/>
    <w:rsid w:val="002D3D80"/>
    <w:rsid w:val="003029FB"/>
    <w:rsid w:val="0032291F"/>
    <w:rsid w:val="003341F9"/>
    <w:rsid w:val="0035571F"/>
    <w:rsid w:val="003877C2"/>
    <w:rsid w:val="003B3C1A"/>
    <w:rsid w:val="003C0DC1"/>
    <w:rsid w:val="004110C1"/>
    <w:rsid w:val="00413910"/>
    <w:rsid w:val="004179E3"/>
    <w:rsid w:val="00421D25"/>
    <w:rsid w:val="004301F2"/>
    <w:rsid w:val="004425DE"/>
    <w:rsid w:val="0044679A"/>
    <w:rsid w:val="0048502E"/>
    <w:rsid w:val="004A0DD1"/>
    <w:rsid w:val="004A29C1"/>
    <w:rsid w:val="004B243D"/>
    <w:rsid w:val="004B534E"/>
    <w:rsid w:val="004D4E90"/>
    <w:rsid w:val="00514740"/>
    <w:rsid w:val="00517A4B"/>
    <w:rsid w:val="0052008E"/>
    <w:rsid w:val="00555CA2"/>
    <w:rsid w:val="0056175A"/>
    <w:rsid w:val="005712D7"/>
    <w:rsid w:val="005916F6"/>
    <w:rsid w:val="00595B1E"/>
    <w:rsid w:val="005E7D74"/>
    <w:rsid w:val="005F305B"/>
    <w:rsid w:val="00601FE8"/>
    <w:rsid w:val="00622DF0"/>
    <w:rsid w:val="00624760"/>
    <w:rsid w:val="006342C8"/>
    <w:rsid w:val="00651D57"/>
    <w:rsid w:val="006669A2"/>
    <w:rsid w:val="00670647"/>
    <w:rsid w:val="00673A84"/>
    <w:rsid w:val="006A6218"/>
    <w:rsid w:val="007375E8"/>
    <w:rsid w:val="00775A3B"/>
    <w:rsid w:val="007928DD"/>
    <w:rsid w:val="0079516A"/>
    <w:rsid w:val="007D5F9B"/>
    <w:rsid w:val="008026E4"/>
    <w:rsid w:val="00807131"/>
    <w:rsid w:val="0083232A"/>
    <w:rsid w:val="0088001E"/>
    <w:rsid w:val="008A1D73"/>
    <w:rsid w:val="008C1229"/>
    <w:rsid w:val="008D2293"/>
    <w:rsid w:val="008F3057"/>
    <w:rsid w:val="009052DD"/>
    <w:rsid w:val="009131B4"/>
    <w:rsid w:val="00921E2C"/>
    <w:rsid w:val="0092216B"/>
    <w:rsid w:val="00931B52"/>
    <w:rsid w:val="00943BF7"/>
    <w:rsid w:val="00973B59"/>
    <w:rsid w:val="00973F21"/>
    <w:rsid w:val="00975577"/>
    <w:rsid w:val="00981142"/>
    <w:rsid w:val="009930CC"/>
    <w:rsid w:val="009F4C49"/>
    <w:rsid w:val="009F693E"/>
    <w:rsid w:val="00A129B4"/>
    <w:rsid w:val="00A35250"/>
    <w:rsid w:val="00A3726B"/>
    <w:rsid w:val="00A64DDA"/>
    <w:rsid w:val="00A657D0"/>
    <w:rsid w:val="00A91028"/>
    <w:rsid w:val="00AB4486"/>
    <w:rsid w:val="00B10F37"/>
    <w:rsid w:val="00B67C1D"/>
    <w:rsid w:val="00B97FFE"/>
    <w:rsid w:val="00BF4BED"/>
    <w:rsid w:val="00C03C66"/>
    <w:rsid w:val="00C22496"/>
    <w:rsid w:val="00C3045A"/>
    <w:rsid w:val="00C32725"/>
    <w:rsid w:val="00C33466"/>
    <w:rsid w:val="00C53C0D"/>
    <w:rsid w:val="00C624AF"/>
    <w:rsid w:val="00C72F1E"/>
    <w:rsid w:val="00C77CEC"/>
    <w:rsid w:val="00CA21EA"/>
    <w:rsid w:val="00CA5E8E"/>
    <w:rsid w:val="00CE772A"/>
    <w:rsid w:val="00CF5AF9"/>
    <w:rsid w:val="00D007CC"/>
    <w:rsid w:val="00D3774A"/>
    <w:rsid w:val="00D54D51"/>
    <w:rsid w:val="00D748C4"/>
    <w:rsid w:val="00DF1ADA"/>
    <w:rsid w:val="00DF2C26"/>
    <w:rsid w:val="00E35B54"/>
    <w:rsid w:val="00E5548D"/>
    <w:rsid w:val="00E564FB"/>
    <w:rsid w:val="00E64ABA"/>
    <w:rsid w:val="00EB1CB6"/>
    <w:rsid w:val="00EF625C"/>
    <w:rsid w:val="00F00535"/>
    <w:rsid w:val="00F320BC"/>
    <w:rsid w:val="00F32933"/>
    <w:rsid w:val="00F43507"/>
    <w:rsid w:val="00F80936"/>
    <w:rsid w:val="00F86D24"/>
    <w:rsid w:val="00FA2EC4"/>
    <w:rsid w:val="00FD14F7"/>
    <w:rsid w:val="00FD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9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C3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4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3507"/>
  </w:style>
  <w:style w:type="paragraph" w:styleId="a7">
    <w:name w:val="footer"/>
    <w:basedOn w:val="a"/>
    <w:link w:val="a8"/>
    <w:uiPriority w:val="99"/>
    <w:unhideWhenUsed/>
    <w:rsid w:val="00F4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3507"/>
  </w:style>
  <w:style w:type="paragraph" w:styleId="a9">
    <w:name w:val="Balloon Text"/>
    <w:basedOn w:val="a"/>
    <w:link w:val="aa"/>
    <w:uiPriority w:val="99"/>
    <w:semiHidden/>
    <w:unhideWhenUsed/>
    <w:rsid w:val="00C6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24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53C0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53C0D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4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A9124-E49B-484A-BFB5-9A0D05AEE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2880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19264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Windows User</cp:lastModifiedBy>
  <cp:revision>15</cp:revision>
  <cp:lastPrinted>2019-08-21T12:00:00Z</cp:lastPrinted>
  <dcterms:created xsi:type="dcterms:W3CDTF">2017-08-21T07:05:00Z</dcterms:created>
  <dcterms:modified xsi:type="dcterms:W3CDTF">2019-11-09T15:26:00Z</dcterms:modified>
</cp:coreProperties>
</file>