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5AC" w:rsidRPr="008121E3" w:rsidRDefault="00923B52" w:rsidP="00514E8F">
      <w:pPr>
        <w:keepNext/>
        <w:tabs>
          <w:tab w:val="left" w:pos="0"/>
        </w:tabs>
        <w:ind w:left="-1134"/>
        <w:jc w:val="center"/>
        <w:outlineLvl w:val="2"/>
        <w:rPr>
          <w:b/>
          <w:bCs/>
        </w:rPr>
      </w:pPr>
      <w:r w:rsidRPr="00923B52">
        <w:rPr>
          <w:rFonts w:ascii="Calibri" w:hAnsi="Calibri"/>
          <w:noProof/>
          <w:color w:val="000000"/>
        </w:rPr>
        <w:drawing>
          <wp:inline distT="0" distB="0" distL="0" distR="0">
            <wp:extent cx="6558280" cy="90770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22" cy="907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5AC" w:rsidRPr="00C66D45">
        <w:rPr>
          <w:rFonts w:ascii="Calibri" w:hAnsi="Calibri"/>
          <w:color w:val="000000"/>
        </w:rPr>
        <w:t xml:space="preserve">                                             </w:t>
      </w:r>
    </w:p>
    <w:p w:rsidR="00923B52" w:rsidRDefault="009F5608" w:rsidP="002313E4">
      <w:pPr>
        <w:keepNext/>
        <w:tabs>
          <w:tab w:val="left" w:pos="284"/>
        </w:tabs>
        <w:ind w:hanging="567"/>
        <w:jc w:val="center"/>
        <w:outlineLvl w:val="2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 xml:space="preserve">    </w:t>
      </w:r>
    </w:p>
    <w:p w:rsidR="00C135AC" w:rsidRPr="002313E4" w:rsidRDefault="00C135AC" w:rsidP="002313E4">
      <w:pPr>
        <w:keepNext/>
        <w:tabs>
          <w:tab w:val="left" w:pos="284"/>
        </w:tabs>
        <w:ind w:hanging="567"/>
        <w:jc w:val="center"/>
        <w:outlineLvl w:val="2"/>
        <w:rPr>
          <w:b/>
          <w:bCs/>
        </w:rPr>
      </w:pPr>
      <w:bookmarkStart w:id="0" w:name="_GoBack"/>
      <w:bookmarkEnd w:id="0"/>
      <w:r w:rsidRPr="0059294E">
        <w:rPr>
          <w:b/>
        </w:rPr>
        <w:t>Рабочая программа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center"/>
        <w:rPr>
          <w:rFonts w:eastAsia="Calibri"/>
          <w:color w:val="000000"/>
        </w:rPr>
      </w:pP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по математике представляет собой целостный документ, включающий разделы: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>1.</w:t>
      </w:r>
      <w:r w:rsidRPr="0059294E">
        <w:rPr>
          <w:rFonts w:eastAsia="Calibri"/>
          <w:b/>
          <w:color w:val="000000"/>
        </w:rPr>
        <w:t>Пояснительная записка</w:t>
      </w:r>
      <w:r w:rsidRPr="0059294E">
        <w:rPr>
          <w:rFonts w:eastAsia="Calibri"/>
          <w:color w:val="000000"/>
        </w:rPr>
        <w:t xml:space="preserve"> (в пояснительной записке указывается статус программы, общая характеристика учебного предмета, описани</w:t>
      </w:r>
      <w:r>
        <w:rPr>
          <w:rFonts w:eastAsia="Calibri"/>
          <w:color w:val="000000"/>
        </w:rPr>
        <w:t>е места учебного предмета «Математика</w:t>
      </w:r>
      <w:r w:rsidRPr="0059294E">
        <w:rPr>
          <w:rFonts w:eastAsia="Calibri"/>
          <w:color w:val="000000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2.  Содержание программы учебного курса</w:t>
      </w:r>
      <w:r w:rsidRPr="0059294E">
        <w:rPr>
          <w:rFonts w:eastAsia="Calibri"/>
          <w:color w:val="000000"/>
        </w:rPr>
        <w:t xml:space="preserve">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3.  Планируемые результаты освоения программы</w:t>
      </w:r>
      <w:r w:rsidRPr="0059294E">
        <w:rPr>
          <w:rFonts w:eastAsia="Calibri"/>
          <w:color w:val="000000"/>
        </w:rPr>
        <w:t xml:space="preserve">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b/>
          <w:color w:val="000000"/>
        </w:rPr>
      </w:pPr>
      <w:r w:rsidRPr="0059294E">
        <w:rPr>
          <w:rFonts w:eastAsia="Calibri"/>
          <w:b/>
          <w:color w:val="000000"/>
        </w:rPr>
        <w:t xml:space="preserve">4.  Тематический план учебного предмета; </w:t>
      </w:r>
    </w:p>
    <w:p w:rsidR="00C135AC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Календарно-тематическое планирование</w:t>
      </w:r>
      <w:r>
        <w:rPr>
          <w:rFonts w:eastAsia="Calibri"/>
          <w:color w:val="000000"/>
        </w:rPr>
        <w:t xml:space="preserve"> (Приложение).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 </w:t>
      </w:r>
    </w:p>
    <w:p w:rsidR="00C135AC" w:rsidRPr="00B30C90" w:rsidRDefault="00C135AC" w:rsidP="00B30C90">
      <w:pPr>
        <w:ind w:left="-567" w:right="-1"/>
        <w:jc w:val="center"/>
        <w:outlineLvl w:val="0"/>
        <w:rPr>
          <w:rStyle w:val="a4"/>
          <w:rFonts w:eastAsia="Calibri"/>
          <w:kern w:val="28"/>
        </w:rPr>
      </w:pPr>
      <w:r w:rsidRPr="0059294E">
        <w:rPr>
          <w:rFonts w:eastAsia="Calibri"/>
          <w:b/>
          <w:bCs/>
          <w:kern w:val="28"/>
        </w:rPr>
        <w:t xml:space="preserve">Раздел </w:t>
      </w:r>
      <w:r w:rsidR="00791C78">
        <w:rPr>
          <w:rFonts w:eastAsia="Calibri"/>
          <w:b/>
          <w:bCs/>
          <w:kern w:val="28"/>
        </w:rPr>
        <w:t>1</w:t>
      </w:r>
      <w:r w:rsidRPr="0059294E">
        <w:rPr>
          <w:rFonts w:eastAsia="Calibri"/>
          <w:b/>
          <w:bCs/>
          <w:kern w:val="28"/>
        </w:rPr>
        <w:t>. Пояснительная записка.</w:t>
      </w:r>
    </w:p>
    <w:p w:rsidR="00C135AC" w:rsidRPr="00C97F82" w:rsidRDefault="00C135AC" w:rsidP="00791C78">
      <w:pPr>
        <w:ind w:left="-567" w:right="-1"/>
        <w:jc w:val="center"/>
        <w:rPr>
          <w:rStyle w:val="a4"/>
        </w:rPr>
      </w:pPr>
    </w:p>
    <w:p w:rsidR="00C135AC" w:rsidRPr="0097602C" w:rsidRDefault="00C135AC" w:rsidP="00791C78">
      <w:pPr>
        <w:widowControl w:val="0"/>
        <w:autoSpaceDE w:val="0"/>
        <w:autoSpaceDN w:val="0"/>
        <w:adjustRightInd w:val="0"/>
        <w:ind w:left="-567" w:right="-1"/>
        <w:rPr>
          <w:rStyle w:val="a4"/>
          <w:b w:val="0"/>
        </w:rPr>
      </w:pPr>
      <w:r>
        <w:rPr>
          <w:bCs/>
        </w:rPr>
        <w:t xml:space="preserve">         </w:t>
      </w:r>
      <w:r w:rsidRPr="00C97F82">
        <w:rPr>
          <w:bCs/>
        </w:rPr>
        <w:t>Рабоча</w:t>
      </w:r>
      <w:r>
        <w:rPr>
          <w:bCs/>
        </w:rPr>
        <w:t>я программа по математике  для 9</w:t>
      </w:r>
      <w:r w:rsidRPr="00C97F82">
        <w:rPr>
          <w:bCs/>
        </w:rPr>
        <w:t xml:space="preserve"> класса </w:t>
      </w:r>
      <w:r>
        <w:rPr>
          <w:bCs/>
        </w:rPr>
        <w:t xml:space="preserve">по специальной (коррекционной) программе </w:t>
      </w:r>
      <w:r w:rsidRPr="002313E4">
        <w:rPr>
          <w:rStyle w:val="a4"/>
          <w:b w:val="0"/>
          <w:lang w:val="en-US"/>
        </w:rPr>
        <w:t>VIII</w:t>
      </w:r>
      <w:r w:rsidRPr="002313E4">
        <w:rPr>
          <w:rStyle w:val="a4"/>
          <w:b w:val="0"/>
        </w:rPr>
        <w:t xml:space="preserve"> вида</w:t>
      </w:r>
      <w:r>
        <w:rPr>
          <w:rStyle w:val="a4"/>
        </w:rPr>
        <w:t xml:space="preserve"> </w:t>
      </w:r>
      <w:r>
        <w:rPr>
          <w:bCs/>
        </w:rPr>
        <w:t xml:space="preserve">составлена с использованием </w:t>
      </w:r>
      <w:r w:rsidRPr="00C97F82">
        <w:rPr>
          <w:bCs/>
        </w:rPr>
        <w:t>материалов: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Закон РФ «Об образовании» № 122-ФЗ в последней редакции от 01.12.2007г. № 313-ФЗ</w:t>
      </w:r>
    </w:p>
    <w:p w:rsidR="00C135AC" w:rsidRPr="002313E4" w:rsidRDefault="00C135AC" w:rsidP="00791C78">
      <w:pPr>
        <w:ind w:left="-567" w:right="-1"/>
        <w:rPr>
          <w:rStyle w:val="a4"/>
          <w:b w:val="0"/>
        </w:rPr>
      </w:pPr>
      <w:r w:rsidRPr="002313E4">
        <w:rPr>
          <w:rStyle w:val="a4"/>
          <w:b w:val="0"/>
        </w:rPr>
        <w:t xml:space="preserve">     РФ приказ  № 29/2065-П от 10.04.2002г.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Учебного плана МАОУ «Лайтамакская СОШ» на 20</w:t>
      </w:r>
      <w:r w:rsidR="00B63923">
        <w:rPr>
          <w:rStyle w:val="a4"/>
          <w:b w:val="0"/>
        </w:rPr>
        <w:t>20 – 2021</w:t>
      </w:r>
      <w:r w:rsidRPr="002313E4">
        <w:rPr>
          <w:rStyle w:val="a4"/>
          <w:b w:val="0"/>
        </w:rPr>
        <w:t xml:space="preserve"> учебный год.</w:t>
      </w:r>
    </w:p>
    <w:p w:rsidR="00177008" w:rsidRPr="002313E4" w:rsidRDefault="00177008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Федеральному перечню учебников</w:t>
      </w:r>
    </w:p>
    <w:p w:rsidR="00177008" w:rsidRPr="002313E4" w:rsidRDefault="00177008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Настоящему Положению о рабочей программе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Содержательной основой рабочей программы являются:  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>- примерная  программа для специальных (коррекционных) образовательных учреждений VIII вида под ред. В. В. Воронковой, М., издательство «</w:t>
      </w:r>
      <w:proofErr w:type="spellStart"/>
      <w:r w:rsidRPr="00A35BDE">
        <w:rPr>
          <w:rStyle w:val="a4"/>
          <w:b w:val="0"/>
        </w:rPr>
        <w:t>Владос</w:t>
      </w:r>
      <w:proofErr w:type="spellEnd"/>
      <w:r w:rsidRPr="00A35BDE">
        <w:rPr>
          <w:rStyle w:val="a4"/>
          <w:b w:val="0"/>
        </w:rPr>
        <w:t>», 2010г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- примерная программа для специальных (коррекционных) образовательных учреждений VIII вида под ред. И.М. </w:t>
      </w:r>
      <w:proofErr w:type="spellStart"/>
      <w:r w:rsidRPr="00A35BDE">
        <w:rPr>
          <w:rStyle w:val="a4"/>
          <w:b w:val="0"/>
        </w:rPr>
        <w:t>Бгажноковой</w:t>
      </w:r>
      <w:proofErr w:type="spellEnd"/>
      <w:r w:rsidRPr="00A35BDE">
        <w:rPr>
          <w:rStyle w:val="a4"/>
          <w:b w:val="0"/>
        </w:rPr>
        <w:t>,  М., Просвещение», 2006 г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  Учебный предмет «Математика» входит в образовательную область курса «Математика».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   В программе дана последовательность тем и содержание работ, сформулированы требования к знаниям, умениям учащихся. </w:t>
      </w:r>
    </w:p>
    <w:p w:rsidR="00C135AC" w:rsidRPr="00A35BDE" w:rsidRDefault="00177008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ab/>
        <w:t>Программа рассчитана  на 136 часов (4</w:t>
      </w:r>
      <w:r w:rsidR="00C135AC" w:rsidRPr="00A35BDE">
        <w:rPr>
          <w:rStyle w:val="a4"/>
          <w:b w:val="0"/>
        </w:rPr>
        <w:t xml:space="preserve"> часов в неделю). 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Срок реализации программы 1 год.</w:t>
      </w:r>
    </w:p>
    <w:p w:rsidR="00C135AC" w:rsidRPr="00A35BDE" w:rsidRDefault="00C135AC" w:rsidP="00791C78">
      <w:pPr>
        <w:ind w:left="-567" w:right="-1"/>
        <w:rPr>
          <w:b/>
          <w:bCs/>
        </w:rPr>
      </w:pPr>
      <w:r w:rsidRPr="00A35BDE">
        <w:rPr>
          <w:rStyle w:val="a4"/>
          <w:b w:val="0"/>
        </w:rPr>
        <w:t xml:space="preserve">       Предлагаемая программа ориентирована на учебник В.В. Эк «Математика 9 класс». М., «Просвещение», 2006г.</w:t>
      </w:r>
    </w:p>
    <w:p w:rsidR="00C135AC" w:rsidRPr="00C50494" w:rsidRDefault="00C135AC" w:rsidP="00791C78">
      <w:pPr>
        <w:ind w:left="-567" w:right="-1"/>
        <w:jc w:val="center"/>
        <w:rPr>
          <w:b/>
        </w:rPr>
      </w:pPr>
    </w:p>
    <w:p w:rsidR="00C135AC" w:rsidRPr="00C50494" w:rsidRDefault="00C135AC" w:rsidP="00791C78">
      <w:pPr>
        <w:ind w:left="-567" w:right="-1"/>
        <w:jc w:val="both"/>
      </w:pPr>
      <w:r w:rsidRPr="00C50494">
        <w:t>Рабочая программа «Математика для 9 класса» составлена на основе программы «Математика» (</w:t>
      </w:r>
      <w:proofErr w:type="spellStart"/>
      <w:r w:rsidRPr="00C50494">
        <w:t>М.Н.Перова</w:t>
      </w:r>
      <w:proofErr w:type="spellEnd"/>
      <w:r w:rsidRPr="00C50494">
        <w:t xml:space="preserve">, </w:t>
      </w:r>
      <w:proofErr w:type="spellStart"/>
      <w:r w:rsidRPr="00C50494">
        <w:t>В.В.Эк</w:t>
      </w:r>
      <w:proofErr w:type="spellEnd"/>
      <w:r w:rsidRPr="00C50494">
        <w:t xml:space="preserve">) из сборника 1 «Программы специальных (коррекционных) общеобразовательных учреждений </w:t>
      </w:r>
      <w:r w:rsidRPr="00C50494">
        <w:rPr>
          <w:lang w:val="en-US"/>
        </w:rPr>
        <w:t>VIII</w:t>
      </w:r>
      <w:r w:rsidRPr="00C50494">
        <w:t xml:space="preserve"> вида» под редакцией </w:t>
      </w:r>
      <w:proofErr w:type="spellStart"/>
      <w:r w:rsidRPr="00C50494">
        <w:t>В.В.Воронковой</w:t>
      </w:r>
      <w:proofErr w:type="spellEnd"/>
      <w:r w:rsidRPr="00C50494">
        <w:t xml:space="preserve"> 2001 года, допущенной Министерством образования и науки РФ.</w:t>
      </w:r>
    </w:p>
    <w:p w:rsidR="00C135AC" w:rsidRPr="00C50494" w:rsidRDefault="00C135AC" w:rsidP="00791C78">
      <w:pPr>
        <w:ind w:left="-567" w:right="-1"/>
        <w:jc w:val="both"/>
        <w:rPr>
          <w:color w:val="1F497D"/>
        </w:rPr>
      </w:pPr>
      <w:r w:rsidRPr="00C50494"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 w:rsidRPr="00C50494">
        <w:rPr>
          <w:color w:val="1F497D"/>
        </w:rPr>
        <w:t>.</w:t>
      </w:r>
    </w:p>
    <w:p w:rsidR="00177008" w:rsidRDefault="00177008" w:rsidP="00791C78">
      <w:pPr>
        <w:ind w:left="-567" w:right="-1"/>
        <w:jc w:val="both"/>
      </w:pPr>
    </w:p>
    <w:p w:rsidR="00C135AC" w:rsidRPr="00C50494" w:rsidRDefault="00C135AC" w:rsidP="00791C78">
      <w:pPr>
        <w:ind w:left="-567" w:right="-1"/>
        <w:jc w:val="both"/>
      </w:pPr>
      <w:r w:rsidRPr="00C50494">
        <w:t xml:space="preserve"> Задачи преподавания математики в школе </w:t>
      </w:r>
      <w:r w:rsidRPr="00C50494">
        <w:rPr>
          <w:lang w:val="en-US"/>
        </w:rPr>
        <w:t>VIII</w:t>
      </w:r>
      <w:r w:rsidRPr="00C50494">
        <w:t xml:space="preserve"> вида состоят в том, чтобы: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lastRenderedPageBreak/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C135AC" w:rsidRPr="00C50494" w:rsidRDefault="00C135AC" w:rsidP="00791C78">
      <w:pPr>
        <w:ind w:left="-567" w:right="-1"/>
        <w:jc w:val="both"/>
      </w:pPr>
    </w:p>
    <w:p w:rsidR="00C135AC" w:rsidRPr="00C50494" w:rsidRDefault="00C135AC" w:rsidP="00791C78">
      <w:pPr>
        <w:widowControl w:val="0"/>
        <w:spacing w:before="120"/>
        <w:ind w:left="-567" w:right="-1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C50494">
        <w:rPr>
          <w:color w:val="000000"/>
        </w:rPr>
        <w:t>Согласно учебного плана, утвержденног</w:t>
      </w:r>
      <w:r>
        <w:rPr>
          <w:color w:val="000000"/>
        </w:rPr>
        <w:t xml:space="preserve">о Департаментом </w:t>
      </w:r>
      <w:proofErr w:type="gramStart"/>
      <w:r>
        <w:rPr>
          <w:color w:val="000000"/>
        </w:rPr>
        <w:t>образования</w:t>
      </w:r>
      <w:r w:rsidRPr="00C50494">
        <w:rPr>
          <w:color w:val="000000"/>
        </w:rPr>
        <w:t xml:space="preserve">  на</w:t>
      </w:r>
      <w:proofErr w:type="gramEnd"/>
      <w:r w:rsidRPr="00C50494">
        <w:rPr>
          <w:color w:val="000000"/>
        </w:rPr>
        <w:t xml:space="preserve"> изучение м</w:t>
      </w:r>
      <w:r w:rsidR="00144437">
        <w:rPr>
          <w:color w:val="000000"/>
        </w:rPr>
        <w:t>атематики в 9 классе отводится 4</w:t>
      </w:r>
      <w:r w:rsidRPr="00C50494">
        <w:rPr>
          <w:color w:val="000000"/>
        </w:rPr>
        <w:t xml:space="preserve"> час</w:t>
      </w:r>
      <w:r w:rsidR="00144437">
        <w:rPr>
          <w:color w:val="000000"/>
        </w:rPr>
        <w:t>а, 136 часов</w:t>
      </w:r>
      <w:r w:rsidRPr="00C50494">
        <w:rPr>
          <w:color w:val="000000"/>
        </w:rPr>
        <w:t xml:space="preserve"> в учебном году.</w:t>
      </w:r>
    </w:p>
    <w:p w:rsidR="00C135AC" w:rsidRPr="00C50494" w:rsidRDefault="00C135AC" w:rsidP="00791C78">
      <w:pPr>
        <w:ind w:left="-567" w:right="-1"/>
        <w:jc w:val="both"/>
      </w:pPr>
      <w:r w:rsidRPr="00C50494">
        <w:t xml:space="preserve">Обучение математике в коррекционной школе </w:t>
      </w:r>
      <w:r w:rsidRPr="00C50494">
        <w:rPr>
          <w:lang w:val="en-US"/>
        </w:rPr>
        <w:t>VIII</w:t>
      </w:r>
      <w:r w:rsidRPr="00C50494">
        <w:t xml:space="preserve"> вида носит 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C135AC" w:rsidRPr="00C50494" w:rsidRDefault="00C135AC" w:rsidP="00791C78">
      <w:pPr>
        <w:ind w:left="-567" w:right="-1"/>
        <w:jc w:val="both"/>
      </w:pPr>
      <w:r w:rsidRPr="00C50494"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C135AC" w:rsidRPr="00C50494" w:rsidRDefault="00C135AC" w:rsidP="00791C78">
      <w:pPr>
        <w:ind w:left="-567" w:right="-1"/>
        <w:jc w:val="both"/>
      </w:pPr>
      <w:r w:rsidRPr="00C50494"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C135AC" w:rsidRPr="00C50494" w:rsidRDefault="00C135AC" w:rsidP="00791C78">
      <w:pPr>
        <w:ind w:left="-567" w:right="-1"/>
        <w:jc w:val="both"/>
      </w:pPr>
      <w:r w:rsidRPr="00C50494">
        <w:tab/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C135AC" w:rsidRPr="00C50494" w:rsidRDefault="00C135AC" w:rsidP="00791C78">
      <w:pPr>
        <w:ind w:left="-567" w:right="-1"/>
        <w:jc w:val="both"/>
      </w:pPr>
      <w:r w:rsidRPr="00C50494">
        <w:tab/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C135AC" w:rsidRPr="00C50494" w:rsidRDefault="00C135AC" w:rsidP="00791C78">
      <w:pPr>
        <w:ind w:left="-567" w:right="-1"/>
        <w:jc w:val="both"/>
      </w:pPr>
      <w:r w:rsidRPr="00C50494">
        <w:t xml:space="preserve">Из числа уроков математики выделяется один урок в неделю на изучение геометрического материала. </w:t>
      </w:r>
    </w:p>
    <w:p w:rsidR="00C135AC" w:rsidRPr="00C50494" w:rsidRDefault="00C135AC" w:rsidP="00791C78">
      <w:pPr>
        <w:ind w:left="-567" w:right="-1"/>
        <w:jc w:val="both"/>
      </w:pPr>
      <w:r w:rsidRPr="00C50494"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заключении темы, в конце триместра.</w:t>
      </w:r>
    </w:p>
    <w:p w:rsidR="00C135AC" w:rsidRPr="00C50494" w:rsidRDefault="00C135AC" w:rsidP="00791C78">
      <w:pPr>
        <w:ind w:left="-567" w:right="-1"/>
        <w:jc w:val="both"/>
      </w:pPr>
      <w:r w:rsidRPr="00C50494"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 w:rsidR="00C135AC" w:rsidRDefault="00C135AC" w:rsidP="00791C78">
      <w:pPr>
        <w:ind w:left="-567" w:right="-1"/>
        <w:jc w:val="both"/>
      </w:pP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Основные направления коррекционной работы: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зрительного восприятия и узнавания;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пространственных представлений и ориентации;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основных мыслительных операций;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наглядно-образного и словесно-логического мышления;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коррекция нарушений эмоционально-личностной сферы;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обогащение словаря;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коррекция индивидуальных пробелов в знаниях, умениях, навыках.</w:t>
      </w:r>
    </w:p>
    <w:p w:rsidR="006432A5" w:rsidRDefault="006432A5" w:rsidP="00791C78">
      <w:pPr>
        <w:ind w:left="-567" w:right="-1"/>
        <w:jc w:val="both"/>
        <w:rPr>
          <w:rFonts w:eastAsia="TimesNewRomanPSMT"/>
          <w:b/>
        </w:rPr>
      </w:pPr>
    </w:p>
    <w:p w:rsidR="006432A5" w:rsidRPr="00BF01F4" w:rsidRDefault="006432A5" w:rsidP="00791C78">
      <w:pPr>
        <w:ind w:left="-567" w:right="-1"/>
        <w:jc w:val="both"/>
        <w:rPr>
          <w:rFonts w:eastAsia="TimesNewRomanPSMT"/>
          <w:b/>
        </w:rPr>
      </w:pPr>
      <w:r w:rsidRPr="00BF01F4">
        <w:rPr>
          <w:rFonts w:eastAsia="TimesNewRomanPSMT"/>
          <w:b/>
        </w:rPr>
        <w:t>Место предмета «Математика» в учебном плане 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СОШ».</w:t>
      </w:r>
    </w:p>
    <w:p w:rsidR="006432A5" w:rsidRDefault="006432A5" w:rsidP="00791C78">
      <w:pPr>
        <w:ind w:left="-567" w:right="-1"/>
        <w:jc w:val="both"/>
        <w:rPr>
          <w:rFonts w:eastAsia="TimesNewRomanPSMT"/>
        </w:rPr>
      </w:pPr>
      <w:r w:rsidRPr="00BF01F4">
        <w:rPr>
          <w:rFonts w:eastAsia="TimesNewRomanPSMT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  <w:r>
        <w:rPr>
          <w:rFonts w:eastAsia="TimesNewRomanPSMT"/>
        </w:rPr>
        <w:t>в 9</w:t>
      </w:r>
      <w:r w:rsidR="00177008">
        <w:rPr>
          <w:rFonts w:eastAsia="TimesNewRomanPSMT"/>
        </w:rPr>
        <w:t xml:space="preserve"> классе- 136 часов (из расчета 4 часа</w:t>
      </w:r>
      <w:r w:rsidRPr="00BF01F4">
        <w:rPr>
          <w:rFonts w:eastAsia="TimesNewRomanPSMT"/>
        </w:rPr>
        <w:t xml:space="preserve"> в неделю), что соответствует Учебному плану </w:t>
      </w:r>
      <w:r w:rsidRPr="00BF01F4">
        <w:rPr>
          <w:rFonts w:eastAsia="TimesNewRomanPSMT"/>
          <w:b/>
        </w:rPr>
        <w:t>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</w:t>
      </w:r>
      <w:r w:rsidR="00B63923">
        <w:rPr>
          <w:rFonts w:eastAsia="TimesNewRomanPSMT"/>
        </w:rPr>
        <w:t xml:space="preserve"> на 2020</w:t>
      </w:r>
      <w:r w:rsidR="00F51CD5">
        <w:rPr>
          <w:rFonts w:eastAsia="TimesNewRomanPSMT"/>
        </w:rPr>
        <w:t xml:space="preserve"> </w:t>
      </w:r>
      <w:r w:rsidR="008121E3">
        <w:rPr>
          <w:rFonts w:eastAsia="TimesNewRomanPSMT"/>
        </w:rPr>
        <w:t>-</w:t>
      </w:r>
      <w:r w:rsidR="00B63923">
        <w:rPr>
          <w:rFonts w:eastAsia="TimesNewRomanPSMT"/>
        </w:rPr>
        <w:t xml:space="preserve"> 2021</w:t>
      </w:r>
      <w:r w:rsidRPr="00BF01F4">
        <w:rPr>
          <w:rFonts w:eastAsia="TimesNewRomanPSMT"/>
        </w:rPr>
        <w:t xml:space="preserve"> учебный год. 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  <w:r w:rsidRPr="00BF01F4">
        <w:rPr>
          <w:rFonts w:eastAsia="TimesNewRomanPSMT"/>
          <w:b/>
        </w:rPr>
        <w:t>Срок реализации программы</w:t>
      </w:r>
      <w:r w:rsidRPr="00BF01F4">
        <w:rPr>
          <w:rFonts w:eastAsia="TimesNewRomanPSMT"/>
        </w:rPr>
        <w:t xml:space="preserve"> – 1 год.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</w:p>
    <w:p w:rsidR="006432A5" w:rsidRPr="00BF01F4" w:rsidRDefault="006432A5" w:rsidP="00791C78">
      <w:pPr>
        <w:spacing w:after="200" w:line="276" w:lineRule="auto"/>
        <w:ind w:left="-567" w:right="-1"/>
        <w:jc w:val="both"/>
        <w:rPr>
          <w:b/>
          <w:u w:val="single"/>
        </w:rPr>
      </w:pPr>
      <w:proofErr w:type="gramStart"/>
      <w:r w:rsidRPr="00BF01F4">
        <w:rPr>
          <w:b/>
          <w:u w:val="single"/>
        </w:rPr>
        <w:lastRenderedPageBreak/>
        <w:t>Количество  часов</w:t>
      </w:r>
      <w:proofErr w:type="gramEnd"/>
      <w:r w:rsidRPr="00BF01F4">
        <w:rPr>
          <w:b/>
          <w:u w:val="single"/>
        </w:rPr>
        <w:t>, отведенное на изучение учебного предмета в соответствии  с Учебным  планом</w:t>
      </w:r>
      <w:r w:rsidR="00B63923">
        <w:rPr>
          <w:b/>
          <w:u w:val="single"/>
        </w:rPr>
        <w:t xml:space="preserve"> МАОУ «Лайтамакская СОШ» на 2020 – 2021</w:t>
      </w:r>
      <w:r w:rsidR="00F51CD5">
        <w:rPr>
          <w:b/>
          <w:u w:val="single"/>
        </w:rPr>
        <w:t xml:space="preserve"> </w:t>
      </w:r>
      <w:r w:rsidRPr="00BF01F4">
        <w:rPr>
          <w:b/>
          <w:u w:val="single"/>
        </w:rPr>
        <w:t xml:space="preserve">учебный год: </w:t>
      </w:r>
    </w:p>
    <w:p w:rsidR="006432A5" w:rsidRPr="00BF01F4" w:rsidRDefault="00177008" w:rsidP="00791C78">
      <w:pPr>
        <w:ind w:left="-567" w:right="-1"/>
      </w:pPr>
      <w:r>
        <w:t>В неделю – 4 часа</w:t>
      </w:r>
      <w:r w:rsidR="006432A5" w:rsidRPr="00BF01F4">
        <w:t>;</w:t>
      </w:r>
    </w:p>
    <w:p w:rsidR="006432A5" w:rsidRPr="00BF01F4" w:rsidRDefault="00C2038C" w:rsidP="00791C78">
      <w:pPr>
        <w:numPr>
          <w:ilvl w:val="0"/>
          <w:numId w:val="5"/>
        </w:numPr>
        <w:ind w:left="-567" w:right="-1" w:firstLine="0"/>
      </w:pPr>
      <w:r>
        <w:t>1 четверть – 32</w:t>
      </w:r>
      <w:r w:rsidR="006432A5" w:rsidRPr="00BF01F4">
        <w:t xml:space="preserve"> часов;</w:t>
      </w:r>
    </w:p>
    <w:p w:rsidR="006432A5" w:rsidRPr="00BF01F4" w:rsidRDefault="006432A5" w:rsidP="00791C78">
      <w:pPr>
        <w:numPr>
          <w:ilvl w:val="0"/>
          <w:numId w:val="5"/>
        </w:numPr>
        <w:ind w:left="-567" w:right="-1" w:firstLine="0"/>
      </w:pPr>
      <w:r w:rsidRPr="00BF01F4">
        <w:t xml:space="preserve">2 четверть  </w:t>
      </w:r>
      <w:r w:rsidR="00C2038C">
        <w:t>- 32</w:t>
      </w:r>
      <w:r w:rsidRPr="00BF01F4">
        <w:t xml:space="preserve">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3 четверть – 4</w:t>
      </w:r>
      <w:r w:rsidR="006432A5" w:rsidRPr="00BF01F4">
        <w:t>0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4 четверть – 32</w:t>
      </w:r>
      <w:r w:rsidR="006432A5" w:rsidRPr="00BF01F4">
        <w:t xml:space="preserve">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Год  –            136</w:t>
      </w:r>
      <w:r w:rsidR="006432A5" w:rsidRPr="00BF01F4">
        <w:t xml:space="preserve"> часов.</w:t>
      </w:r>
    </w:p>
    <w:p w:rsidR="006432A5" w:rsidRDefault="006432A5" w:rsidP="00791C78">
      <w:pPr>
        <w:spacing w:line="360" w:lineRule="auto"/>
        <w:ind w:left="-567" w:right="-1"/>
        <w:jc w:val="both"/>
        <w:rPr>
          <w:b/>
        </w:rPr>
      </w:pPr>
    </w:p>
    <w:p w:rsidR="006432A5" w:rsidRPr="00BF01F4" w:rsidRDefault="006432A5" w:rsidP="00791C78">
      <w:pPr>
        <w:spacing w:line="360" w:lineRule="auto"/>
        <w:ind w:left="-567" w:right="-1"/>
        <w:jc w:val="both"/>
      </w:pPr>
      <w:r w:rsidRPr="00BF01F4">
        <w:rPr>
          <w:b/>
        </w:rPr>
        <w:t>У</w:t>
      </w:r>
      <w:r w:rsidRPr="00BF01F4">
        <w:rPr>
          <w:b/>
          <w:bCs/>
          <w:spacing w:val="-3"/>
        </w:rPr>
        <w:t xml:space="preserve">ровень </w:t>
      </w:r>
      <w:r w:rsidRPr="00BF01F4">
        <w:rPr>
          <w:spacing w:val="-3"/>
        </w:rPr>
        <w:t>- базовый.</w:t>
      </w:r>
    </w:p>
    <w:p w:rsidR="006432A5" w:rsidRPr="00BF01F4" w:rsidRDefault="006432A5" w:rsidP="00791C78">
      <w:pPr>
        <w:spacing w:line="360" w:lineRule="auto"/>
        <w:ind w:left="-567" w:right="-1"/>
        <w:jc w:val="both"/>
        <w:rPr>
          <w:spacing w:val="-1"/>
        </w:rPr>
      </w:pPr>
      <w:r w:rsidRPr="00BF01F4">
        <w:rPr>
          <w:b/>
          <w:bCs/>
          <w:spacing w:val="-1"/>
        </w:rPr>
        <w:t xml:space="preserve">Направленность </w:t>
      </w:r>
      <w:r w:rsidRPr="00BF01F4">
        <w:rPr>
          <w:spacing w:val="-1"/>
        </w:rPr>
        <w:t>- основное общее образование.</w:t>
      </w:r>
    </w:p>
    <w:p w:rsidR="006432A5" w:rsidRPr="00BF01F4" w:rsidRDefault="006432A5" w:rsidP="00791C78">
      <w:pPr>
        <w:autoSpaceDE w:val="0"/>
        <w:autoSpaceDN w:val="0"/>
        <w:adjustRightInd w:val="0"/>
        <w:ind w:left="-567" w:right="-1"/>
        <w:rPr>
          <w:rFonts w:ascii="Times New Roman,Bold" w:eastAsia="Calibri" w:hAnsi="Times New Roman,Bold" w:cs="Times New Roman,Bold"/>
          <w:b/>
          <w:bCs/>
          <w:lang w:eastAsia="en-US"/>
        </w:rPr>
      </w:pPr>
      <w:r w:rsidRPr="00BF01F4">
        <w:rPr>
          <w:b/>
          <w:bCs/>
          <w:spacing w:val="-5"/>
        </w:rPr>
        <w:t>Организация учебного процесса:</w:t>
      </w:r>
      <w:r w:rsidRPr="00BF01F4">
        <w:rPr>
          <w:spacing w:val="-1"/>
        </w:rPr>
        <w:t xml:space="preserve"> классно-урочная система</w:t>
      </w:r>
      <w:r w:rsidRPr="00BF01F4">
        <w:rPr>
          <w:rFonts w:ascii="Times New Roman,Bold" w:eastAsia="Calibri" w:hAnsi="Times New Roman,Bold" w:cs="Times New Roman,Bold"/>
          <w:b/>
          <w:bCs/>
          <w:lang w:eastAsia="en-US"/>
        </w:rPr>
        <w:t>.</w:t>
      </w:r>
    </w:p>
    <w:p w:rsidR="006432A5" w:rsidRPr="00BF01F4" w:rsidRDefault="006432A5" w:rsidP="00791C78">
      <w:pPr>
        <w:autoSpaceDE w:val="0"/>
        <w:autoSpaceDN w:val="0"/>
        <w:adjustRightInd w:val="0"/>
        <w:ind w:left="-567" w:right="-1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rPr>
          <w:b/>
        </w:rPr>
      </w:pPr>
    </w:p>
    <w:p w:rsidR="006432A5" w:rsidRPr="00D660E3" w:rsidRDefault="006432A5" w:rsidP="00791C78">
      <w:pPr>
        <w:widowControl w:val="0"/>
        <w:spacing w:before="120" w:after="200" w:line="276" w:lineRule="auto"/>
        <w:ind w:left="-567" w:right="-1"/>
        <w:jc w:val="center"/>
        <w:rPr>
          <w:rStyle w:val="a4"/>
          <w:bCs w:val="0"/>
        </w:rPr>
      </w:pPr>
      <w:r w:rsidRPr="00D660E3">
        <w:rPr>
          <w:b/>
        </w:rPr>
        <w:lastRenderedPageBreak/>
        <w:t xml:space="preserve">Раздел </w:t>
      </w:r>
      <w:r w:rsidR="00791C78">
        <w:rPr>
          <w:b/>
        </w:rPr>
        <w:t>2</w:t>
      </w:r>
      <w:r w:rsidRPr="00D660E3">
        <w:rPr>
          <w:b/>
        </w:rPr>
        <w:t>. Планируемые результаты изучения курса математики.</w:t>
      </w: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Основные требования к знаниям и умениям учащихся,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оканчивающих школу.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Учащиеся должны знать: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таблицы сложения однозначных чисел, в том числе с переходом через десяток;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табличные случаи умножения и получаемые из них случаи деления;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натуральный ряд чисел от 1 до 1000000;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proofErr w:type="gramStart"/>
      <w:r w:rsidRPr="00C50494">
        <w:t>геометрические  фигуры</w:t>
      </w:r>
      <w:proofErr w:type="gramEnd"/>
      <w:r w:rsidRPr="00C50494">
        <w:t xml:space="preserve">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6432A5" w:rsidRPr="00C50494" w:rsidRDefault="006432A5" w:rsidP="00791C78">
      <w:pPr>
        <w:pStyle w:val="a3"/>
        <w:ind w:left="-567" w:right="-1"/>
        <w:jc w:val="both"/>
      </w:pPr>
    </w:p>
    <w:p w:rsidR="006432A5" w:rsidRDefault="006432A5" w:rsidP="00791C78">
      <w:pPr>
        <w:ind w:left="-567" w:right="-1"/>
        <w:jc w:val="both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Учащиеся должны уметь: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выполнять устные арифметические действия с числами в пределах 100, легкие случаи в пределах 1000000;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выполнять письменные арифметические действия с натуральными числами и десятичными дробями;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находить дробь (обыкновенную, десятичную), проценты от числа, число по его доле или проценту;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вычислять объем прямоугольного параллелепипеда;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различать геометрические фигуры и тела;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6432A5" w:rsidRPr="00C50494" w:rsidRDefault="006432A5" w:rsidP="00791C78">
      <w:pPr>
        <w:pStyle w:val="a3"/>
        <w:ind w:left="-567" w:right="-1"/>
        <w:jc w:val="both"/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Примечание. </w:t>
      </w:r>
      <w:r w:rsidRPr="00C50494"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    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Достаточно: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читать, записывать под диктовку дроби обыкновенные, десятичные;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lastRenderedPageBreak/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различать геометрические фигуры и тела.</w:t>
      </w:r>
    </w:p>
    <w:p w:rsidR="006432A5" w:rsidRPr="00C50494" w:rsidRDefault="006432A5" w:rsidP="00791C78">
      <w:pPr>
        <w:ind w:left="-567" w:right="-1"/>
        <w:jc w:val="both"/>
      </w:pPr>
    </w:p>
    <w:p w:rsidR="006432A5" w:rsidRPr="00C50494" w:rsidRDefault="006432A5" w:rsidP="00791C78">
      <w:pPr>
        <w:ind w:left="-567" w:right="-1"/>
        <w:jc w:val="both"/>
      </w:pPr>
    </w:p>
    <w:p w:rsidR="006432A5" w:rsidRPr="00C50494" w:rsidRDefault="006432A5" w:rsidP="006432A5">
      <w:pPr>
        <w:ind w:left="284" w:right="230"/>
        <w:jc w:val="both"/>
      </w:pPr>
    </w:p>
    <w:p w:rsidR="006432A5" w:rsidRPr="00C50494" w:rsidRDefault="006432A5" w:rsidP="006432A5">
      <w:pPr>
        <w:ind w:left="284" w:right="230"/>
        <w:jc w:val="both"/>
      </w:pPr>
    </w:p>
    <w:p w:rsidR="006432A5" w:rsidRPr="00C50494" w:rsidRDefault="006432A5" w:rsidP="006432A5">
      <w:pPr>
        <w:ind w:right="230"/>
        <w:jc w:val="both"/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Pr="00BF01F4" w:rsidRDefault="006432A5" w:rsidP="006432A5">
      <w:pPr>
        <w:widowControl w:val="0"/>
        <w:spacing w:before="120"/>
        <w:ind w:left="567"/>
        <w:jc w:val="center"/>
        <w:rPr>
          <w:b/>
        </w:rPr>
      </w:pPr>
      <w:r w:rsidRPr="00BF01F4">
        <w:rPr>
          <w:b/>
        </w:rPr>
        <w:lastRenderedPageBreak/>
        <w:t xml:space="preserve">Раздел </w:t>
      </w:r>
      <w:r w:rsidR="00791C78">
        <w:rPr>
          <w:b/>
        </w:rPr>
        <w:t>3</w:t>
      </w:r>
      <w:r w:rsidRPr="00BF01F4">
        <w:rPr>
          <w:b/>
        </w:rPr>
        <w:t>. Содержание тем учебного курса.</w:t>
      </w:r>
    </w:p>
    <w:p w:rsidR="006432A5" w:rsidRPr="00C97F82" w:rsidRDefault="006432A5" w:rsidP="006432A5">
      <w:pPr>
        <w:ind w:left="567" w:right="-852"/>
        <w:rPr>
          <w:rStyle w:val="a4"/>
          <w:b w:val="0"/>
        </w:rPr>
      </w:pPr>
    </w:p>
    <w:p w:rsidR="006432A5" w:rsidRPr="00C97F82" w:rsidRDefault="006432A5" w:rsidP="006432A5">
      <w:pPr>
        <w:ind w:left="284" w:right="-852"/>
        <w:jc w:val="center"/>
        <w:rPr>
          <w:b/>
        </w:rPr>
      </w:pPr>
    </w:p>
    <w:tbl>
      <w:tblPr>
        <w:tblW w:w="100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60"/>
        <w:gridCol w:w="1559"/>
        <w:gridCol w:w="1442"/>
        <w:gridCol w:w="1403"/>
      </w:tblGrid>
      <w:tr w:rsidR="006432A5" w:rsidRPr="00C97F82" w:rsidTr="00791C78">
        <w:trPr>
          <w:trHeight w:val="281"/>
        </w:trPr>
        <w:tc>
          <w:tcPr>
            <w:tcW w:w="10075" w:type="dxa"/>
            <w:gridSpan w:val="7"/>
          </w:tcPr>
          <w:p w:rsidR="006432A5" w:rsidRPr="00C97F82" w:rsidRDefault="006432A5" w:rsidP="00A5128C">
            <w:pPr>
              <w:ind w:left="284" w:right="-852"/>
              <w:jc w:val="center"/>
              <w:rPr>
                <w:b/>
              </w:rPr>
            </w:pPr>
            <w:r w:rsidRPr="00C97F82">
              <w:rPr>
                <w:b/>
              </w:rPr>
              <w:t>Количество часов</w:t>
            </w:r>
          </w:p>
        </w:tc>
      </w:tr>
      <w:tr w:rsidR="006432A5" w:rsidRPr="00C97F82" w:rsidTr="00791C78">
        <w:trPr>
          <w:trHeight w:val="561"/>
        </w:trPr>
        <w:tc>
          <w:tcPr>
            <w:tcW w:w="1276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В неделю</w:t>
            </w:r>
          </w:p>
        </w:tc>
        <w:tc>
          <w:tcPr>
            <w:tcW w:w="1559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560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559" w:type="dxa"/>
          </w:tcPr>
          <w:p w:rsidR="006432A5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III</w:t>
            </w:r>
            <w:r w:rsidRPr="00C97F82">
              <w:rPr>
                <w:b/>
              </w:rPr>
              <w:t xml:space="preserve"> 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42" w:type="dxa"/>
          </w:tcPr>
          <w:p w:rsidR="006432A5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IV</w:t>
            </w:r>
            <w:r w:rsidRPr="00C97F82">
              <w:rPr>
                <w:b/>
              </w:rPr>
              <w:t xml:space="preserve"> 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03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Год</w:t>
            </w:r>
          </w:p>
        </w:tc>
      </w:tr>
      <w:tr w:rsidR="006432A5" w:rsidRPr="00C97F82" w:rsidTr="00791C78">
        <w:trPr>
          <w:trHeight w:val="297"/>
        </w:trPr>
        <w:tc>
          <w:tcPr>
            <w:tcW w:w="1276" w:type="dxa"/>
          </w:tcPr>
          <w:p w:rsidR="006432A5" w:rsidRPr="00C97F82" w:rsidRDefault="00177008" w:rsidP="00A5128C">
            <w:pPr>
              <w:ind w:left="284" w:right="-852"/>
            </w:pPr>
            <w:r>
              <w:t xml:space="preserve">  9</w:t>
            </w:r>
          </w:p>
        </w:tc>
        <w:tc>
          <w:tcPr>
            <w:tcW w:w="1276" w:type="dxa"/>
          </w:tcPr>
          <w:p w:rsidR="006432A5" w:rsidRPr="00C97F82" w:rsidRDefault="00177008" w:rsidP="00A5128C">
            <w:pPr>
              <w:ind w:left="284" w:right="-852"/>
            </w:pPr>
            <w:r>
              <w:t>4</w:t>
            </w:r>
            <w:r w:rsidR="006432A5" w:rsidRPr="00C97F82">
              <w:t>ч</w:t>
            </w:r>
          </w:p>
        </w:tc>
        <w:tc>
          <w:tcPr>
            <w:tcW w:w="1559" w:type="dxa"/>
          </w:tcPr>
          <w:p w:rsidR="006432A5" w:rsidRPr="00C97F82" w:rsidRDefault="00177008" w:rsidP="00A5128C">
            <w:pPr>
              <w:ind w:left="284" w:right="-852"/>
            </w:pPr>
            <w:r>
              <w:t>36</w:t>
            </w:r>
            <w:r w:rsidR="006432A5" w:rsidRPr="00C97F82">
              <w:t>ч</w:t>
            </w:r>
          </w:p>
        </w:tc>
        <w:tc>
          <w:tcPr>
            <w:tcW w:w="1560" w:type="dxa"/>
          </w:tcPr>
          <w:p w:rsidR="006432A5" w:rsidRPr="00C97F82" w:rsidRDefault="00177008" w:rsidP="00A5128C">
            <w:pPr>
              <w:ind w:left="284" w:right="-852"/>
            </w:pPr>
            <w:r>
              <w:t>28</w:t>
            </w:r>
            <w:r w:rsidR="006432A5" w:rsidRPr="00C97F82">
              <w:t>ч</w:t>
            </w:r>
          </w:p>
        </w:tc>
        <w:tc>
          <w:tcPr>
            <w:tcW w:w="1559" w:type="dxa"/>
          </w:tcPr>
          <w:p w:rsidR="006432A5" w:rsidRPr="00C97F82" w:rsidRDefault="00177008" w:rsidP="00A5128C">
            <w:pPr>
              <w:ind w:left="284" w:right="-852"/>
            </w:pPr>
            <w:r>
              <w:t>4</w:t>
            </w:r>
            <w:r w:rsidR="006432A5" w:rsidRPr="00C97F82">
              <w:t>0ч</w:t>
            </w:r>
          </w:p>
        </w:tc>
        <w:tc>
          <w:tcPr>
            <w:tcW w:w="1442" w:type="dxa"/>
          </w:tcPr>
          <w:p w:rsidR="006432A5" w:rsidRPr="00C97F82" w:rsidRDefault="00177008" w:rsidP="00A5128C">
            <w:pPr>
              <w:ind w:left="284" w:right="-852"/>
            </w:pPr>
            <w:r>
              <w:t>32</w:t>
            </w:r>
            <w:r w:rsidR="006432A5" w:rsidRPr="00C97F82">
              <w:t>ч</w:t>
            </w:r>
          </w:p>
        </w:tc>
        <w:tc>
          <w:tcPr>
            <w:tcW w:w="1403" w:type="dxa"/>
          </w:tcPr>
          <w:p w:rsidR="006432A5" w:rsidRPr="00C97F82" w:rsidRDefault="00177008" w:rsidP="00A5128C">
            <w:pPr>
              <w:ind w:left="284" w:right="-852"/>
            </w:pPr>
            <w:r>
              <w:t>136</w:t>
            </w:r>
            <w:r w:rsidR="006432A5" w:rsidRPr="00C97F82">
              <w:t>ч</w:t>
            </w:r>
          </w:p>
        </w:tc>
      </w:tr>
    </w:tbl>
    <w:p w:rsidR="006432A5" w:rsidRPr="00C50494" w:rsidRDefault="006432A5" w:rsidP="00C135AC">
      <w:pPr>
        <w:ind w:left="284" w:right="230"/>
        <w:jc w:val="both"/>
      </w:pPr>
    </w:p>
    <w:p w:rsidR="006432A5" w:rsidRDefault="006432A5" w:rsidP="00791C78">
      <w:pPr>
        <w:ind w:left="-567" w:right="230"/>
        <w:jc w:val="both"/>
      </w:pPr>
      <w:r w:rsidRPr="00C50494">
        <w:t>Содержание.</w:t>
      </w:r>
    </w:p>
    <w:p w:rsidR="006432A5" w:rsidRPr="00C50494" w:rsidRDefault="006432A5" w:rsidP="00791C78">
      <w:pPr>
        <w:ind w:left="-567" w:right="230"/>
        <w:jc w:val="both"/>
      </w:pPr>
    </w:p>
    <w:p w:rsidR="006432A5" w:rsidRPr="003A4226" w:rsidRDefault="00177008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>
        <w:rPr>
          <w:b/>
        </w:rPr>
        <w:t>Нумерация</w:t>
      </w:r>
      <w:r w:rsidR="006432A5" w:rsidRPr="003A4226">
        <w:rPr>
          <w:b/>
        </w:rPr>
        <w:t>.</w:t>
      </w:r>
      <w:r>
        <w:rPr>
          <w:b/>
        </w:rPr>
        <w:t xml:space="preserve"> (12</w:t>
      </w:r>
      <w:r w:rsidR="006432A5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6432A5" w:rsidRDefault="006432A5" w:rsidP="00791C78">
      <w:pPr>
        <w:ind w:left="-567" w:right="230"/>
        <w:jc w:val="both"/>
        <w:rPr>
          <w:b/>
        </w:rPr>
      </w:pPr>
    </w:p>
    <w:p w:rsidR="006432A5" w:rsidRPr="003A4226" w:rsidRDefault="006432A5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 w:rsidRPr="003A4226">
        <w:rPr>
          <w:b/>
        </w:rPr>
        <w:t>Арифметические действия с целыми и дробными числами.</w:t>
      </w:r>
      <w:r w:rsidR="00177008">
        <w:rPr>
          <w:b/>
        </w:rPr>
        <w:t xml:space="preserve"> (24</w:t>
      </w:r>
      <w:r>
        <w:rPr>
          <w:b/>
        </w:rPr>
        <w:t xml:space="preserve"> ч.)</w:t>
      </w:r>
    </w:p>
    <w:p w:rsidR="006432A5" w:rsidRPr="00C50494" w:rsidRDefault="006432A5" w:rsidP="00791C78">
      <w:pPr>
        <w:ind w:left="-567" w:right="230"/>
        <w:jc w:val="both"/>
      </w:pPr>
      <w:r w:rsidRPr="00C50494"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6432A5" w:rsidRDefault="006432A5" w:rsidP="00791C78">
      <w:pPr>
        <w:ind w:left="-567" w:right="230"/>
        <w:jc w:val="both"/>
        <w:rPr>
          <w:b/>
        </w:rPr>
      </w:pPr>
    </w:p>
    <w:p w:rsidR="006432A5" w:rsidRPr="003A4226" w:rsidRDefault="006432A5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 w:rsidRPr="003A4226">
        <w:rPr>
          <w:b/>
        </w:rPr>
        <w:t>Проценты.</w:t>
      </w:r>
      <w:r w:rsidR="00177008">
        <w:rPr>
          <w:b/>
        </w:rPr>
        <w:t xml:space="preserve"> (28</w:t>
      </w:r>
      <w:r>
        <w:rPr>
          <w:b/>
        </w:rPr>
        <w:t>ч.)</w:t>
      </w:r>
      <w:r w:rsidR="00212A72">
        <w:rPr>
          <w:b/>
        </w:rPr>
        <w:t xml:space="preserve"> </w:t>
      </w:r>
      <w:r w:rsidR="00212A72" w:rsidRPr="00212A72">
        <w:rPr>
          <w:b/>
          <w:color w:val="FF0000"/>
        </w:rPr>
        <w:t>– 4 часа</w:t>
      </w:r>
    </w:p>
    <w:p w:rsidR="00FB51B8" w:rsidRDefault="006432A5" w:rsidP="00FB51B8">
      <w:pPr>
        <w:ind w:left="-567" w:right="230"/>
        <w:jc w:val="both"/>
      </w:pPr>
      <w:r w:rsidRPr="00C50494">
        <w:t xml:space="preserve"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 </w:t>
      </w:r>
      <w:r w:rsidR="00FB51B8">
        <w:t>Объем. Меры объема. Измерение и вычисление объема прямоугольного параллелепипеда (куба). Таблица кубических мер. Соотношение линейных, квадратных и кубических мер.</w:t>
      </w:r>
    </w:p>
    <w:p w:rsidR="006432A5" w:rsidRPr="00FB51B8" w:rsidRDefault="00FB51B8" w:rsidP="00FB51B8">
      <w:pPr>
        <w:pStyle w:val="a3"/>
        <w:numPr>
          <w:ilvl w:val="0"/>
          <w:numId w:val="3"/>
        </w:numPr>
        <w:ind w:left="0" w:right="230" w:hanging="567"/>
        <w:jc w:val="both"/>
        <w:rPr>
          <w:b/>
        </w:rPr>
      </w:pPr>
      <w:r>
        <w:rPr>
          <w:b/>
        </w:rPr>
        <w:t>Обыкновенные и десятичные</w:t>
      </w:r>
      <w:r w:rsidR="006432A5" w:rsidRPr="00FB51B8">
        <w:rPr>
          <w:b/>
        </w:rPr>
        <w:t xml:space="preserve"> дроби.</w:t>
      </w:r>
      <w:r w:rsidR="00C41B77">
        <w:rPr>
          <w:b/>
        </w:rPr>
        <w:t xml:space="preserve"> (40</w:t>
      </w:r>
      <w:r w:rsidR="006432A5" w:rsidRPr="00FB51B8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 xml:space="preserve">Замена десятичной дроби обыкновенной и наоборот. Дроби конечные и бесконечные (периодические). </w:t>
      </w:r>
      <w:r w:rsidR="00FB51B8">
        <w:t xml:space="preserve">Сокращение дробей. Сложение дробей. Вычитание дробей. Умножение и деление на однозначное и двузначное число. </w:t>
      </w:r>
      <w:r w:rsidRPr="00C50494">
        <w:t>Геоме</w:t>
      </w:r>
      <w:r w:rsidR="00FB51B8">
        <w:t xml:space="preserve">трия: геометрические фигуры. Симметрия. Окружность и круг. Геометрические тела. Цилиндр и его развертка. Конус. Пирамида и ее развертка. </w:t>
      </w:r>
      <w:r w:rsidR="00787621">
        <w:t xml:space="preserve">Шар и его сечение. Масштаб. Повторение. Чтение </w:t>
      </w:r>
      <w:proofErr w:type="gramStart"/>
      <w:r w:rsidR="00787621">
        <w:t>чертежей.</w:t>
      </w:r>
      <w:r w:rsidRPr="00C50494">
        <w:t>.</w:t>
      </w:r>
      <w:proofErr w:type="gramEnd"/>
    </w:p>
    <w:p w:rsidR="006432A5" w:rsidRPr="003A4226" w:rsidRDefault="00787621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>
        <w:rPr>
          <w:b/>
        </w:rPr>
        <w:t>Итоговое п</w:t>
      </w:r>
      <w:r w:rsidR="006432A5" w:rsidRPr="003A4226">
        <w:rPr>
          <w:b/>
        </w:rPr>
        <w:t>овторение.</w:t>
      </w:r>
      <w:r>
        <w:rPr>
          <w:b/>
        </w:rPr>
        <w:t xml:space="preserve"> (32</w:t>
      </w:r>
      <w:r w:rsidR="006432A5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>Все действия с целыми числами, именованными числами, дробями. Решение задач. Геом</w:t>
      </w:r>
      <w:r w:rsidR="00787621">
        <w:t>етрия: геометрические фигуры и их измерения. Треугольники</w:t>
      </w:r>
      <w:r w:rsidRPr="00C50494">
        <w:t>.</w:t>
      </w:r>
      <w:r w:rsidR="00787621">
        <w:t xml:space="preserve"> Решение задач. Площадь и её измерения. Тела и их измерения. Объем. Решение задач.</w:t>
      </w:r>
      <w:r w:rsidRPr="00C50494">
        <w:t xml:space="preserve"> </w:t>
      </w:r>
    </w:p>
    <w:p w:rsidR="006432A5" w:rsidRDefault="006432A5" w:rsidP="00791C78">
      <w:pPr>
        <w:ind w:left="-567" w:right="230"/>
        <w:contextualSpacing/>
        <w:jc w:val="both"/>
      </w:pPr>
      <w:r w:rsidRPr="00C50494">
        <w:t xml:space="preserve">  </w:t>
      </w:r>
    </w:p>
    <w:p w:rsidR="00CF0E97" w:rsidRPr="00C74CF6" w:rsidRDefault="00CF0E97" w:rsidP="00CF0E97">
      <w:pPr>
        <w:ind w:right="230"/>
        <w:rPr>
          <w:b/>
          <w:color w:val="000000"/>
        </w:rPr>
      </w:pPr>
      <w:r w:rsidRPr="00C74CF6">
        <w:rPr>
          <w:b/>
          <w:color w:val="000000"/>
        </w:rPr>
        <w:t>Распределение часов</w:t>
      </w:r>
      <w:r>
        <w:rPr>
          <w:b/>
          <w:color w:val="000000"/>
        </w:rPr>
        <w:t xml:space="preserve"> и контрольных работ по четвертям.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271"/>
        <w:gridCol w:w="1271"/>
        <w:gridCol w:w="1271"/>
        <w:gridCol w:w="1271"/>
        <w:gridCol w:w="1111"/>
      </w:tblGrid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CF0E97" w:rsidP="00CF0E97">
            <w:pPr>
              <w:spacing w:after="200"/>
              <w:ind w:left="284" w:right="230"/>
              <w:jc w:val="both"/>
            </w:pPr>
            <w:r>
              <w:t xml:space="preserve">Год </w:t>
            </w:r>
          </w:p>
        </w:tc>
      </w:tr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>Кол-во</w:t>
            </w:r>
          </w:p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 xml:space="preserve"> часов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0E97">
              <w:rPr>
                <w:color w:val="000000"/>
              </w:rPr>
              <w:t>0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787621" w:rsidP="00CF0E97">
            <w:pPr>
              <w:spacing w:after="200"/>
              <w:ind w:left="284" w:right="230"/>
              <w:jc w:val="both"/>
            </w:pPr>
            <w:r>
              <w:t>136</w:t>
            </w:r>
          </w:p>
        </w:tc>
      </w:tr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>Кол-во</w:t>
            </w:r>
          </w:p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proofErr w:type="spellStart"/>
            <w:r w:rsidRPr="00C50494">
              <w:rPr>
                <w:color w:val="000000"/>
              </w:rPr>
              <w:t>конр.работ</w:t>
            </w:r>
            <w:proofErr w:type="spellEnd"/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787621" w:rsidP="00CF0E97">
            <w:pPr>
              <w:spacing w:after="200"/>
              <w:ind w:left="284" w:right="230"/>
              <w:jc w:val="both"/>
            </w:pPr>
            <w:r>
              <w:t>11</w:t>
            </w:r>
          </w:p>
        </w:tc>
      </w:tr>
    </w:tbl>
    <w:p w:rsidR="00CF0E97" w:rsidRPr="00C50494" w:rsidRDefault="00CF0E97" w:rsidP="00CF0E97">
      <w:pPr>
        <w:ind w:left="284" w:right="230"/>
        <w:jc w:val="both"/>
        <w:rPr>
          <w:color w:val="000000"/>
        </w:rPr>
      </w:pPr>
    </w:p>
    <w:p w:rsidR="00CF0E97" w:rsidRPr="00C50494" w:rsidRDefault="00CF0E97" w:rsidP="00CF0E97">
      <w:pPr>
        <w:ind w:left="284" w:right="230"/>
        <w:jc w:val="both"/>
        <w:rPr>
          <w:color w:val="000000"/>
        </w:rPr>
      </w:pPr>
    </w:p>
    <w:p w:rsidR="00CF0E97" w:rsidRPr="00C50494" w:rsidRDefault="00CF0E97" w:rsidP="00CF0E97">
      <w:pPr>
        <w:ind w:left="284" w:right="230"/>
        <w:jc w:val="both"/>
        <w:rPr>
          <w:b/>
          <w:color w:val="000000"/>
        </w:rPr>
      </w:pPr>
    </w:p>
    <w:p w:rsidR="006432A5" w:rsidRDefault="006432A5" w:rsidP="00C135AC">
      <w:pPr>
        <w:ind w:left="284" w:right="230"/>
        <w:jc w:val="both"/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6432A5" w:rsidRDefault="00791C78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color w:val="000000"/>
          <w:spacing w:val="4"/>
        </w:rPr>
      </w:pPr>
      <w:r>
        <w:rPr>
          <w:b/>
          <w:bCs/>
          <w:spacing w:val="-2"/>
          <w:highlight w:val="white"/>
        </w:rPr>
        <w:lastRenderedPageBreak/>
        <w:t>Раздел  4</w:t>
      </w:r>
      <w:r w:rsidR="006432A5" w:rsidRPr="00D660E3">
        <w:rPr>
          <w:b/>
          <w:bCs/>
          <w:spacing w:val="-2"/>
          <w:highlight w:val="white"/>
        </w:rPr>
        <w:t xml:space="preserve">.  </w:t>
      </w:r>
      <w:r w:rsidR="006432A5">
        <w:rPr>
          <w:b/>
          <w:bCs/>
          <w:color w:val="000000"/>
          <w:spacing w:val="4"/>
          <w:highlight w:val="white"/>
        </w:rPr>
        <w:t>Тематическое</w:t>
      </w:r>
      <w:r w:rsidR="006432A5" w:rsidRPr="00D660E3">
        <w:rPr>
          <w:b/>
          <w:bCs/>
          <w:color w:val="000000"/>
          <w:spacing w:val="4"/>
          <w:highlight w:val="white"/>
        </w:rPr>
        <w:t xml:space="preserve"> план</w:t>
      </w:r>
      <w:r w:rsidR="006432A5">
        <w:rPr>
          <w:b/>
          <w:bCs/>
          <w:color w:val="000000"/>
          <w:spacing w:val="4"/>
          <w:highlight w:val="white"/>
        </w:rPr>
        <w:t>ирование</w:t>
      </w:r>
      <w:r w:rsidR="006432A5" w:rsidRPr="00D660E3">
        <w:rPr>
          <w:b/>
          <w:bCs/>
          <w:color w:val="000000"/>
          <w:spacing w:val="4"/>
          <w:highlight w:val="white"/>
        </w:rPr>
        <w:t>.</w:t>
      </w:r>
    </w:p>
    <w:p w:rsidR="006432A5" w:rsidRDefault="006432A5" w:rsidP="00791C78">
      <w:pPr>
        <w:ind w:left="-567" w:right="230"/>
        <w:jc w:val="both"/>
      </w:pPr>
    </w:p>
    <w:p w:rsidR="00C135AC" w:rsidRPr="00C50494" w:rsidRDefault="00C135AC" w:rsidP="00791C78">
      <w:pPr>
        <w:ind w:left="-567" w:right="230"/>
        <w:jc w:val="both"/>
      </w:pPr>
      <w:r w:rsidRPr="00C50494">
        <w:t>Тематический план рабочей программы включает в себя основное содержание всех разделов курса с указанием бюджета времени на их изучение.</w:t>
      </w:r>
    </w:p>
    <w:p w:rsidR="00F51CD5" w:rsidRDefault="00C135AC" w:rsidP="00791C78">
      <w:pPr>
        <w:ind w:left="-567" w:right="230"/>
        <w:jc w:val="both"/>
      </w:pPr>
      <w:r w:rsidRPr="00C50494">
        <w:t>При планировании курса учитывается ко</w:t>
      </w:r>
      <w:r w:rsidR="00F51CD5">
        <w:t>личество учебных недель.  В 2018 – 2019</w:t>
      </w:r>
      <w:r w:rsidRPr="00C50494">
        <w:t xml:space="preserve"> учебном году согласно учебного графика, утверждённого Департаментом образования рекомендована </w:t>
      </w:r>
      <w:proofErr w:type="gramStart"/>
      <w:r w:rsidRPr="00C50494">
        <w:t>следующая  продолжительность</w:t>
      </w:r>
      <w:proofErr w:type="gramEnd"/>
      <w:r w:rsidRPr="00C50494">
        <w:t xml:space="preserve"> учебного года для 9 класса – 34 нед</w:t>
      </w:r>
      <w:r>
        <w:t xml:space="preserve">ели, согласно учебного </w:t>
      </w:r>
      <w:r w:rsidR="00787621">
        <w:t>плана – 4 часа</w:t>
      </w:r>
      <w:r w:rsidRPr="00C50494">
        <w:t xml:space="preserve"> в неделю. Исходя из этого, общее количество часов по</w:t>
      </w:r>
      <w:r w:rsidR="00F51CD5">
        <w:t xml:space="preserve"> математике </w:t>
      </w:r>
    </w:p>
    <w:p w:rsidR="00C135AC" w:rsidRPr="00C50494" w:rsidRDefault="00F51CD5" w:rsidP="00791C78">
      <w:pPr>
        <w:ind w:left="-567" w:right="230"/>
        <w:jc w:val="both"/>
      </w:pPr>
      <w:r>
        <w:t xml:space="preserve">в 2018 – 2019 </w:t>
      </w:r>
      <w:r w:rsidR="00787621">
        <w:t xml:space="preserve"> учебном году составляет 136</w:t>
      </w:r>
      <w:r w:rsidR="00C135AC" w:rsidRPr="00C50494">
        <w:t xml:space="preserve"> часов.</w:t>
      </w:r>
    </w:p>
    <w:p w:rsidR="00C135AC" w:rsidRPr="00C50494" w:rsidRDefault="00C135AC" w:rsidP="00791C78">
      <w:pPr>
        <w:ind w:left="-567" w:right="230"/>
        <w:jc w:val="both"/>
      </w:pPr>
    </w:p>
    <w:p w:rsidR="00C135AC" w:rsidRPr="00C50494" w:rsidRDefault="00C135AC" w:rsidP="006432A5">
      <w:pPr>
        <w:ind w:right="23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5922"/>
        <w:gridCol w:w="1727"/>
      </w:tblGrid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 xml:space="preserve">№ </w:t>
            </w:r>
            <w:proofErr w:type="spellStart"/>
            <w:r w:rsidRPr="00C50494">
              <w:t>п.п</w:t>
            </w:r>
            <w:proofErr w:type="spellEnd"/>
            <w:r w:rsidRPr="00C50494">
              <w:t>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Тема раздела</w:t>
            </w:r>
          </w:p>
        </w:tc>
        <w:tc>
          <w:tcPr>
            <w:tcW w:w="1727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Кол. часов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1.</w:t>
            </w:r>
          </w:p>
        </w:tc>
        <w:tc>
          <w:tcPr>
            <w:tcW w:w="5922" w:type="dxa"/>
          </w:tcPr>
          <w:p w:rsidR="00C135AC" w:rsidRPr="00C50494" w:rsidRDefault="00787621" w:rsidP="00A5128C">
            <w:pPr>
              <w:ind w:left="284" w:right="230"/>
              <w:contextualSpacing/>
              <w:jc w:val="both"/>
            </w:pPr>
            <w:r>
              <w:t>Нумерация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9</w:t>
            </w:r>
          </w:p>
          <w:p w:rsidR="00C135AC" w:rsidRPr="00C50494" w:rsidRDefault="00C135AC" w:rsidP="00A5128C">
            <w:pPr>
              <w:ind w:left="284" w:right="230"/>
              <w:contextualSpacing/>
              <w:jc w:val="center"/>
            </w:pPr>
            <w:r w:rsidRPr="00C50494">
              <w:t>3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2.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Арифметические действия с целыми и дробными числами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18</w:t>
            </w:r>
          </w:p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6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3.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Проценты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21</w:t>
            </w:r>
            <w:r w:rsidR="00212A72">
              <w:t xml:space="preserve"> </w:t>
            </w:r>
            <w:r w:rsidR="00212A72" w:rsidRPr="00212A72">
              <w:rPr>
                <w:color w:val="FF0000"/>
              </w:rPr>
              <w:t>- 3</w:t>
            </w:r>
          </w:p>
          <w:p w:rsidR="00C135AC" w:rsidRPr="00C50494" w:rsidRDefault="00C135AC" w:rsidP="00A5128C">
            <w:pPr>
              <w:ind w:left="284" w:right="230"/>
              <w:contextualSpacing/>
              <w:jc w:val="center"/>
            </w:pPr>
            <w:r w:rsidRPr="00C50494">
              <w:t>7</w:t>
            </w:r>
            <w:r w:rsidR="00212A72">
              <w:t xml:space="preserve"> </w:t>
            </w:r>
            <w:r w:rsidR="00212A72" w:rsidRPr="00212A72">
              <w:rPr>
                <w:color w:val="FF0000"/>
              </w:rPr>
              <w:t>- 1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4.</w:t>
            </w:r>
          </w:p>
        </w:tc>
        <w:tc>
          <w:tcPr>
            <w:tcW w:w="5922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Обыкновенные и десятичные</w:t>
            </w:r>
            <w:r w:rsidR="00C135AC" w:rsidRPr="00C50494">
              <w:t xml:space="preserve"> дроби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30</w:t>
            </w:r>
          </w:p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10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5.</w:t>
            </w:r>
          </w:p>
        </w:tc>
        <w:tc>
          <w:tcPr>
            <w:tcW w:w="5922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Итоговое п</w:t>
            </w:r>
            <w:r w:rsidR="00C135AC" w:rsidRPr="00C50494">
              <w:t>овторение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материал.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24</w:t>
            </w:r>
          </w:p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8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136</w:t>
            </w:r>
            <w:r w:rsidR="00212A72">
              <w:t xml:space="preserve"> </w:t>
            </w:r>
            <w:r w:rsidR="00212A72" w:rsidRPr="00212A72">
              <w:rPr>
                <w:color w:val="FF0000"/>
              </w:rPr>
              <w:t>- 4</w:t>
            </w:r>
          </w:p>
        </w:tc>
      </w:tr>
    </w:tbl>
    <w:p w:rsidR="00C135AC" w:rsidRPr="00C50494" w:rsidRDefault="00C135AC" w:rsidP="00C135AC">
      <w:pPr>
        <w:ind w:left="284" w:right="230"/>
        <w:jc w:val="both"/>
      </w:pPr>
      <w:r w:rsidRPr="00C50494">
        <w:t xml:space="preserve"> </w:t>
      </w: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55378E" w:rsidRDefault="0055378E"/>
    <w:sectPr w:rsidR="0055378E" w:rsidSect="008F02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179AC"/>
    <w:multiLevelType w:val="hybridMultilevel"/>
    <w:tmpl w:val="C742A7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19"/>
    <w:rsid w:val="00144437"/>
    <w:rsid w:val="00177008"/>
    <w:rsid w:val="00212A72"/>
    <w:rsid w:val="002313E4"/>
    <w:rsid w:val="002D1728"/>
    <w:rsid w:val="00514E8F"/>
    <w:rsid w:val="0055378E"/>
    <w:rsid w:val="006432A5"/>
    <w:rsid w:val="006C77CB"/>
    <w:rsid w:val="006F4A19"/>
    <w:rsid w:val="00787621"/>
    <w:rsid w:val="00791C78"/>
    <w:rsid w:val="008121E3"/>
    <w:rsid w:val="008F025C"/>
    <w:rsid w:val="009057B6"/>
    <w:rsid w:val="00923B52"/>
    <w:rsid w:val="009F5608"/>
    <w:rsid w:val="00A35BDE"/>
    <w:rsid w:val="00B30C90"/>
    <w:rsid w:val="00B63923"/>
    <w:rsid w:val="00C135AC"/>
    <w:rsid w:val="00C2038C"/>
    <w:rsid w:val="00C41B77"/>
    <w:rsid w:val="00CF0E97"/>
    <w:rsid w:val="00D22EC8"/>
    <w:rsid w:val="00F51CD5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3B9302-64C0-48C6-9E0E-F3D52A22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5AC"/>
    <w:pPr>
      <w:ind w:left="720"/>
      <w:contextualSpacing/>
    </w:pPr>
  </w:style>
  <w:style w:type="character" w:styleId="a4">
    <w:name w:val="Strong"/>
    <w:basedOn w:val="a0"/>
    <w:qFormat/>
    <w:rsid w:val="00C135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A8C3B-7E36-438A-A497-76E3C5A2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2019-08-22T11:17:00Z</cp:lastPrinted>
  <dcterms:created xsi:type="dcterms:W3CDTF">2016-08-22T04:15:00Z</dcterms:created>
  <dcterms:modified xsi:type="dcterms:W3CDTF">2020-11-06T05:08:00Z</dcterms:modified>
</cp:coreProperties>
</file>