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4C" w:rsidRDefault="00730A4C" w:rsidP="00730A4C">
      <w:pPr>
        <w:pStyle w:val="Style5"/>
        <w:widowControl/>
        <w:numPr>
          <w:ilvl w:val="0"/>
          <w:numId w:val="9"/>
        </w:numPr>
        <w:spacing w:line="240" w:lineRule="auto"/>
        <w:rPr>
          <w:rStyle w:val="FontStyle15"/>
          <w:b/>
          <w:color w:val="C00000"/>
          <w:sz w:val="40"/>
          <w:szCs w:val="40"/>
        </w:rPr>
      </w:pPr>
      <w:r w:rsidRPr="00730A4C">
        <w:rPr>
          <w:rStyle w:val="FontStyle15"/>
          <w:b/>
          <w:color w:val="C00000"/>
          <w:sz w:val="40"/>
          <w:szCs w:val="40"/>
        </w:rPr>
        <w:t>«</w:t>
      </w:r>
      <w:proofErr w:type="gramStart"/>
      <w:r w:rsidRPr="00730A4C">
        <w:rPr>
          <w:rStyle w:val="FontStyle15"/>
          <w:b/>
          <w:color w:val="C00000"/>
          <w:sz w:val="40"/>
          <w:szCs w:val="40"/>
        </w:rPr>
        <w:t>Готовимся к школе играя</w:t>
      </w:r>
      <w:proofErr w:type="gramEnd"/>
      <w:r w:rsidRPr="00730A4C">
        <w:rPr>
          <w:rStyle w:val="FontStyle15"/>
          <w:b/>
          <w:color w:val="C00000"/>
          <w:sz w:val="40"/>
          <w:szCs w:val="40"/>
        </w:rPr>
        <w:t>»</w:t>
      </w:r>
    </w:p>
    <w:p w:rsidR="00730A4C" w:rsidRPr="00730A4C" w:rsidRDefault="00730A4C" w:rsidP="00730A4C">
      <w:pPr>
        <w:pStyle w:val="Style5"/>
        <w:widowControl/>
        <w:spacing w:line="240" w:lineRule="auto"/>
        <w:ind w:left="696" w:firstLine="0"/>
        <w:rPr>
          <w:rStyle w:val="FontStyle15"/>
          <w:b/>
          <w:color w:val="C00000"/>
          <w:sz w:val="40"/>
          <w:szCs w:val="40"/>
        </w:rPr>
      </w:pPr>
    </w:p>
    <w:p w:rsidR="00B42999" w:rsidRPr="00011A79" w:rsidRDefault="00B42999" w:rsidP="00B42999">
      <w:pPr>
        <w:pStyle w:val="Style5"/>
        <w:widowControl/>
        <w:spacing w:line="240" w:lineRule="auto"/>
        <w:ind w:firstLine="336"/>
        <w:rPr>
          <w:rStyle w:val="FontStyle15"/>
          <w:sz w:val="28"/>
          <w:szCs w:val="28"/>
        </w:rPr>
      </w:pPr>
      <w:r w:rsidRPr="00011A79">
        <w:rPr>
          <w:rStyle w:val="FontStyle15"/>
          <w:sz w:val="28"/>
          <w:szCs w:val="28"/>
        </w:rPr>
        <w:t>Проблема современных родителей считать, что основное при подготовке к школе - научить читать, считать, писать. Желая создать основу для школьных успехов, они водят ребенка в школу раннего развития или занимаются с ним дома по программе первого класса. Безусловно, подготовка нужна, но ее недостаточно для успешного обучения в школе - правильнее разви</w:t>
      </w:r>
      <w:r w:rsidRPr="00011A79">
        <w:rPr>
          <w:rStyle w:val="FontStyle15"/>
          <w:sz w:val="28"/>
          <w:szCs w:val="28"/>
        </w:rPr>
        <w:softHyphen/>
        <w:t>вать познавательную активность будущего ученика.</w:t>
      </w:r>
    </w:p>
    <w:p w:rsidR="00011A79" w:rsidRDefault="00B42999" w:rsidP="00B42999">
      <w:pPr>
        <w:pStyle w:val="Style5"/>
        <w:widowControl/>
        <w:spacing w:line="240" w:lineRule="auto"/>
        <w:ind w:firstLine="336"/>
        <w:rPr>
          <w:rStyle w:val="FontStyle15"/>
          <w:sz w:val="28"/>
          <w:szCs w:val="28"/>
        </w:rPr>
      </w:pPr>
      <w:r w:rsidRPr="00011A79">
        <w:rPr>
          <w:rStyle w:val="FontStyle15"/>
          <w:sz w:val="28"/>
          <w:szCs w:val="28"/>
        </w:rPr>
        <w:t xml:space="preserve">И как актуальны слова Доктора психологических наук Леонида Абрамовича </w:t>
      </w:r>
      <w:proofErr w:type="spellStart"/>
      <w:r w:rsidRPr="00011A79">
        <w:rPr>
          <w:rStyle w:val="FontStyle15"/>
          <w:sz w:val="28"/>
          <w:szCs w:val="28"/>
        </w:rPr>
        <w:t>Венгера</w:t>
      </w:r>
      <w:proofErr w:type="spellEnd"/>
      <w:r w:rsidRPr="00011A79">
        <w:rPr>
          <w:rStyle w:val="FontStyle15"/>
          <w:sz w:val="28"/>
          <w:szCs w:val="28"/>
        </w:rPr>
        <w:t xml:space="preserve"> </w:t>
      </w:r>
    </w:p>
    <w:p w:rsidR="00B42999" w:rsidRPr="00011A79" w:rsidRDefault="00730A4C" w:rsidP="00730A4C">
      <w:pPr>
        <w:pStyle w:val="Style5"/>
        <w:widowControl/>
        <w:spacing w:line="240" w:lineRule="auto"/>
        <w:ind w:firstLine="0"/>
        <w:rPr>
          <w:rStyle w:val="FontStyle15"/>
          <w:b/>
          <w:sz w:val="28"/>
          <w:szCs w:val="28"/>
        </w:rPr>
      </w:pPr>
      <w:r w:rsidRPr="00730A4C">
        <w:rPr>
          <w:rStyle w:val="FontStyle15"/>
          <w:color w:val="C00000"/>
          <w:sz w:val="28"/>
          <w:szCs w:val="28"/>
        </w:rPr>
        <w:t>2.</w:t>
      </w:r>
      <w:r w:rsidR="00011A79">
        <w:rPr>
          <w:rStyle w:val="FontStyle15"/>
          <w:sz w:val="28"/>
          <w:szCs w:val="28"/>
        </w:rPr>
        <w:t xml:space="preserve">  </w:t>
      </w:r>
      <w:r w:rsidR="00B42999" w:rsidRPr="00011A79">
        <w:rPr>
          <w:rStyle w:val="FontStyle15"/>
          <w:b/>
          <w:sz w:val="28"/>
          <w:szCs w:val="28"/>
        </w:rPr>
        <w:t>«Быть готовым к школе – не значит уметь читать, писать и считать.</w:t>
      </w:r>
    </w:p>
    <w:p w:rsidR="00011A79" w:rsidRPr="00011A79" w:rsidRDefault="00B42999" w:rsidP="00011A79">
      <w:pPr>
        <w:pStyle w:val="Style5"/>
        <w:widowControl/>
        <w:spacing w:line="240" w:lineRule="auto"/>
        <w:ind w:firstLine="336"/>
        <w:rPr>
          <w:rStyle w:val="FontStyle15"/>
          <w:b/>
          <w:sz w:val="28"/>
          <w:szCs w:val="28"/>
        </w:rPr>
      </w:pPr>
      <w:r w:rsidRPr="00011A79">
        <w:rPr>
          <w:rStyle w:val="FontStyle15"/>
          <w:b/>
          <w:sz w:val="28"/>
          <w:szCs w:val="28"/>
        </w:rPr>
        <w:t>Быть готовым к школе – значит быть готовым всему этому научиться»</w:t>
      </w:r>
    </w:p>
    <w:p w:rsidR="00011A79" w:rsidRPr="008528D4" w:rsidRDefault="003D1F05" w:rsidP="003D1F0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="00011A79" w:rsidRPr="00011A79">
        <w:rPr>
          <w:rFonts w:ascii="Times New Roman" w:eastAsia="Calibri" w:hAnsi="Times New Roman" w:cs="Times New Roman"/>
          <w:i/>
          <w:sz w:val="28"/>
          <w:szCs w:val="28"/>
        </w:rPr>
        <w:t>Готовность к обучению в школе</w:t>
      </w:r>
      <w:r w:rsidR="00011A79" w:rsidRPr="00011A79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="00011A79" w:rsidRPr="008528D4">
        <w:rPr>
          <w:rFonts w:ascii="Times New Roman" w:eastAsia="Calibri" w:hAnsi="Times New Roman" w:cs="Times New Roman"/>
          <w:i/>
          <w:sz w:val="28"/>
          <w:szCs w:val="28"/>
        </w:rPr>
        <w:t>важнейший итог воспитания и обучения в дошкольном учреждении и семье. Поступление  в школу — переломный момент в жизни ребенка, связанный с изменением привычного распорядка дня, отношений с окружающими, когда центральное место занимает  учебная деятельность. Современная школа требует от детей не столько каких-либо специальных знаний и умений, сколько более сложных форм умственной деятельности, большей способности к управлению своим поведением, большей работоспособности. Для полноценного воспитания недостаточно обучения чтению, счет</w:t>
      </w:r>
      <w:r w:rsidR="00031B8D" w:rsidRPr="008528D4">
        <w:rPr>
          <w:rFonts w:ascii="Times New Roman" w:eastAsia="Calibri" w:hAnsi="Times New Roman" w:cs="Times New Roman"/>
          <w:i/>
          <w:sz w:val="28"/>
          <w:szCs w:val="28"/>
        </w:rPr>
        <w:t>а,</w:t>
      </w:r>
      <w:r w:rsidR="00011A79" w:rsidRPr="008528D4">
        <w:rPr>
          <w:rFonts w:ascii="Times New Roman" w:eastAsia="Calibri" w:hAnsi="Times New Roman" w:cs="Times New Roman"/>
          <w:i/>
          <w:sz w:val="28"/>
          <w:szCs w:val="28"/>
        </w:rPr>
        <w:t xml:space="preserve"> письму.</w:t>
      </w:r>
    </w:p>
    <w:p w:rsidR="00011A79" w:rsidRDefault="003D1F05" w:rsidP="003D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11A79" w:rsidRPr="00011A79">
        <w:rPr>
          <w:rFonts w:ascii="Times New Roman" w:eastAsia="Calibri" w:hAnsi="Times New Roman" w:cs="Times New Roman"/>
          <w:sz w:val="28"/>
          <w:szCs w:val="28"/>
        </w:rPr>
        <w:t>Подготовка к школе предполагает, с одной стороны, такую организацию воспитательной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работы, </w:t>
      </w:r>
      <w:r w:rsidR="00011A79" w:rsidRPr="00011A79">
        <w:rPr>
          <w:rFonts w:ascii="Times New Roman" w:eastAsia="Calibri" w:hAnsi="Times New Roman" w:cs="Times New Roman"/>
          <w:sz w:val="28"/>
          <w:szCs w:val="28"/>
        </w:rPr>
        <w:t>которая обеспечивает высокий</w:t>
      </w:r>
      <w:r w:rsidR="00477580">
        <w:rPr>
          <w:rFonts w:ascii="Times New Roman" w:eastAsia="Calibri" w:hAnsi="Times New Roman" w:cs="Times New Roman"/>
          <w:sz w:val="28"/>
          <w:szCs w:val="28"/>
        </w:rPr>
        <w:t xml:space="preserve"> уровень общего, всестороннего </w:t>
      </w:r>
      <w:r w:rsidR="00011A79" w:rsidRPr="00011A79">
        <w:rPr>
          <w:rFonts w:ascii="Times New Roman" w:eastAsia="Calibri" w:hAnsi="Times New Roman" w:cs="Times New Roman"/>
          <w:sz w:val="28"/>
          <w:szCs w:val="28"/>
        </w:rPr>
        <w:t>развития дошкольника, с другой специальную подготовку детей усвоению учебных предметов в начальных классах. В связи с эти</w:t>
      </w:r>
      <w:r w:rsidR="00011A79">
        <w:rPr>
          <w:rFonts w:ascii="Times New Roman" w:hAnsi="Times New Roman" w:cs="Times New Roman"/>
          <w:sz w:val="28"/>
          <w:szCs w:val="28"/>
        </w:rPr>
        <w:t>м</w:t>
      </w:r>
      <w:r w:rsidR="00011A79" w:rsidRPr="00011A79">
        <w:rPr>
          <w:rFonts w:ascii="Times New Roman" w:eastAsia="Calibri" w:hAnsi="Times New Roman" w:cs="Times New Roman"/>
          <w:sz w:val="28"/>
          <w:szCs w:val="28"/>
        </w:rPr>
        <w:t xml:space="preserve"> понятие готовности рассматривается во взаимосвязанных аспектах: общая, психологическая и специальная готовность к обучению в школе.</w:t>
      </w:r>
    </w:p>
    <w:p w:rsidR="00011A79" w:rsidRDefault="008528D4" w:rsidP="008528D4">
      <w:pPr>
        <w:pStyle w:val="Style5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8528D4">
        <w:rPr>
          <w:rStyle w:val="FontStyle15"/>
          <w:b/>
          <w:color w:val="C00000"/>
          <w:sz w:val="28"/>
          <w:szCs w:val="28"/>
        </w:rPr>
        <w:t>3.</w:t>
      </w:r>
      <w:r>
        <w:rPr>
          <w:rStyle w:val="FontStyle15"/>
          <w:b/>
          <w:sz w:val="28"/>
          <w:szCs w:val="28"/>
        </w:rPr>
        <w:t xml:space="preserve">  </w:t>
      </w:r>
      <w:r w:rsidR="00157D8F" w:rsidRPr="002953D0">
        <w:rPr>
          <w:rStyle w:val="FontStyle15"/>
          <w:b/>
          <w:sz w:val="28"/>
          <w:szCs w:val="28"/>
        </w:rPr>
        <w:t>Актуальностью в</w:t>
      </w:r>
      <w:r w:rsidR="009201BF">
        <w:rPr>
          <w:rStyle w:val="FontStyle15"/>
          <w:b/>
          <w:sz w:val="28"/>
          <w:szCs w:val="28"/>
        </w:rPr>
        <w:t xml:space="preserve"> моей</w:t>
      </w:r>
      <w:r w:rsidR="00157D8F" w:rsidRPr="002953D0">
        <w:rPr>
          <w:rStyle w:val="FontStyle15"/>
          <w:b/>
          <w:sz w:val="28"/>
          <w:szCs w:val="28"/>
        </w:rPr>
        <w:t xml:space="preserve"> работе</w:t>
      </w:r>
      <w:r w:rsidR="002953D0" w:rsidRPr="002953D0">
        <w:rPr>
          <w:rStyle w:val="FontStyle15"/>
          <w:b/>
          <w:sz w:val="28"/>
          <w:szCs w:val="28"/>
        </w:rPr>
        <w:t xml:space="preserve"> по подготовке дошкольников к школе</w:t>
      </w:r>
      <w:r w:rsidR="00157D8F" w:rsidRPr="002953D0">
        <w:rPr>
          <w:rStyle w:val="FontStyle15"/>
          <w:b/>
          <w:sz w:val="28"/>
          <w:szCs w:val="28"/>
        </w:rPr>
        <w:t xml:space="preserve"> с</w:t>
      </w:r>
      <w:r w:rsidR="002953D0" w:rsidRPr="002953D0">
        <w:rPr>
          <w:rStyle w:val="FontStyle15"/>
          <w:b/>
          <w:sz w:val="28"/>
          <w:szCs w:val="28"/>
        </w:rPr>
        <w:t>ледует удели</w:t>
      </w:r>
      <w:r w:rsidR="00157D8F" w:rsidRPr="002953D0">
        <w:rPr>
          <w:rStyle w:val="FontStyle15"/>
          <w:b/>
          <w:sz w:val="28"/>
          <w:szCs w:val="28"/>
        </w:rPr>
        <w:t>ть о</w:t>
      </w:r>
      <w:r w:rsidR="00011A79" w:rsidRPr="002953D0">
        <w:rPr>
          <w:rStyle w:val="FontStyle15"/>
          <w:b/>
          <w:sz w:val="28"/>
          <w:szCs w:val="28"/>
        </w:rPr>
        <w:t>собое внимание игре.</w:t>
      </w:r>
      <w:r w:rsidR="00011A79" w:rsidRPr="00700C02">
        <w:rPr>
          <w:rStyle w:val="FontStyle15"/>
          <w:sz w:val="28"/>
          <w:szCs w:val="28"/>
        </w:rPr>
        <w:t xml:space="preserve"> В игре развиваются память, мышление, внимание, речь, формируются реальные от</w:t>
      </w:r>
      <w:r w:rsidR="00011A79" w:rsidRPr="00700C02">
        <w:rPr>
          <w:rStyle w:val="FontStyle15"/>
          <w:sz w:val="28"/>
          <w:szCs w:val="28"/>
        </w:rPr>
        <w:softHyphen/>
        <w:t>ношения детей в коллективе, умение подчиняться и руководить, организовывать совместные действия, преодолевать конфликтные ситуации, помогать другим и т. д. Немаловажное значение имеет и воспитание нравственно-волевых кач</w:t>
      </w:r>
      <w:r w:rsidR="009201BF">
        <w:rPr>
          <w:rStyle w:val="FontStyle15"/>
          <w:sz w:val="28"/>
          <w:szCs w:val="28"/>
        </w:rPr>
        <w:t>еств, самостоятельности. Считаю</w:t>
      </w:r>
      <w:r w:rsidR="00011A79" w:rsidRPr="00700C02">
        <w:rPr>
          <w:rStyle w:val="FontStyle15"/>
          <w:sz w:val="28"/>
          <w:szCs w:val="28"/>
        </w:rPr>
        <w:t xml:space="preserve"> эти направления ведущими, т. к. наличие знаний само по себе не определяет успешности обучения. Гораздо важнее, чтобы ребенок умел самостоятельно их добывать и применять.</w:t>
      </w:r>
    </w:p>
    <w:p w:rsidR="003D1F05" w:rsidRDefault="003D1F05" w:rsidP="00011A79">
      <w:pPr>
        <w:pStyle w:val="Style5"/>
        <w:widowControl/>
        <w:spacing w:line="240" w:lineRule="auto"/>
        <w:ind w:firstLine="331"/>
        <w:rPr>
          <w:rStyle w:val="FontStyle15"/>
          <w:sz w:val="28"/>
          <w:szCs w:val="28"/>
        </w:rPr>
      </w:pPr>
    </w:p>
    <w:p w:rsidR="002953D0" w:rsidRPr="00730A4C" w:rsidRDefault="00730A4C" w:rsidP="00730A4C">
      <w:pPr>
        <w:pStyle w:val="c4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  <w:r>
        <w:rPr>
          <w:rStyle w:val="c30"/>
          <w:b/>
          <w:bCs/>
          <w:color w:val="000000"/>
          <w:sz w:val="32"/>
          <w:szCs w:val="32"/>
        </w:rPr>
        <w:lastRenderedPageBreak/>
        <w:t xml:space="preserve">  </w:t>
      </w:r>
      <w:r w:rsidR="008528D4">
        <w:rPr>
          <w:rStyle w:val="c30"/>
          <w:b/>
          <w:bCs/>
          <w:color w:val="C00000"/>
          <w:sz w:val="32"/>
          <w:szCs w:val="32"/>
        </w:rPr>
        <w:t>4</w:t>
      </w:r>
      <w:r w:rsidRPr="00730A4C">
        <w:rPr>
          <w:rStyle w:val="c30"/>
          <w:b/>
          <w:bCs/>
          <w:color w:val="C00000"/>
          <w:sz w:val="32"/>
          <w:szCs w:val="32"/>
        </w:rPr>
        <w:t>.</w:t>
      </w:r>
      <w:r w:rsidR="003D1F05">
        <w:rPr>
          <w:rStyle w:val="c30"/>
          <w:b/>
          <w:bCs/>
          <w:color w:val="000000"/>
          <w:sz w:val="32"/>
          <w:szCs w:val="32"/>
        </w:rPr>
        <w:t xml:space="preserve"> </w:t>
      </w:r>
      <w:r w:rsidR="003D1F05" w:rsidRPr="008528D4">
        <w:rPr>
          <w:rStyle w:val="c30"/>
          <w:b/>
          <w:bCs/>
          <w:color w:val="000000"/>
          <w:sz w:val="28"/>
          <w:szCs w:val="28"/>
        </w:rPr>
        <w:t xml:space="preserve"> </w:t>
      </w:r>
      <w:r w:rsidR="002953D0" w:rsidRPr="008528D4">
        <w:rPr>
          <w:rStyle w:val="c30"/>
          <w:b/>
          <w:bCs/>
          <w:color w:val="000000"/>
          <w:sz w:val="28"/>
          <w:szCs w:val="28"/>
        </w:rPr>
        <w:t>Цель</w:t>
      </w:r>
      <w:r w:rsidR="002953D0">
        <w:rPr>
          <w:rStyle w:val="c30"/>
          <w:b/>
          <w:bCs/>
          <w:color w:val="000000"/>
          <w:sz w:val="32"/>
          <w:szCs w:val="32"/>
        </w:rPr>
        <w:t>:</w:t>
      </w:r>
      <w:r w:rsidR="002953D0">
        <w:rPr>
          <w:b/>
          <w:bCs/>
          <w:color w:val="000000"/>
          <w:sz w:val="32"/>
          <w:szCs w:val="32"/>
        </w:rPr>
        <w:t xml:space="preserve"> </w:t>
      </w:r>
      <w:r w:rsidR="002953D0">
        <w:rPr>
          <w:rStyle w:val="c0"/>
          <w:color w:val="000000"/>
          <w:sz w:val="28"/>
          <w:szCs w:val="28"/>
        </w:rPr>
        <w:t>подготовка ребенка к школьной жизни, новой ведущей де</w:t>
      </w:r>
      <w:r w:rsidR="009201BF">
        <w:rPr>
          <w:rStyle w:val="c0"/>
          <w:color w:val="000000"/>
          <w:sz w:val="28"/>
          <w:szCs w:val="28"/>
        </w:rPr>
        <w:t>ятельности, развитие</w:t>
      </w:r>
      <w:r w:rsidR="002953D0">
        <w:rPr>
          <w:rStyle w:val="c0"/>
          <w:color w:val="000000"/>
          <w:sz w:val="28"/>
          <w:szCs w:val="28"/>
        </w:rPr>
        <w:t xml:space="preserve"> познавательных и коммуникативных способностей ребенка через игру</w:t>
      </w:r>
      <w:r w:rsidR="009201BF">
        <w:rPr>
          <w:rStyle w:val="c0"/>
          <w:color w:val="000000"/>
          <w:sz w:val="28"/>
          <w:szCs w:val="28"/>
        </w:rPr>
        <w:t>.</w:t>
      </w:r>
    </w:p>
    <w:p w:rsidR="002953D0" w:rsidRPr="008528D4" w:rsidRDefault="002953D0" w:rsidP="002953D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528D4">
        <w:rPr>
          <w:rStyle w:val="c30"/>
          <w:b/>
          <w:bCs/>
          <w:color w:val="000000"/>
          <w:sz w:val="28"/>
          <w:szCs w:val="28"/>
        </w:rPr>
        <w:t>Задачи</w:t>
      </w:r>
      <w:r w:rsidRPr="008528D4">
        <w:rPr>
          <w:rStyle w:val="c0"/>
          <w:color w:val="000000"/>
          <w:sz w:val="28"/>
          <w:szCs w:val="28"/>
        </w:rPr>
        <w:t>:</w:t>
      </w:r>
    </w:p>
    <w:p w:rsidR="002953D0" w:rsidRDefault="002953D0" w:rsidP="009201B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</w:t>
      </w:r>
      <w:r w:rsidR="00702907">
        <w:rPr>
          <w:rStyle w:val="c0"/>
          <w:color w:val="000000"/>
          <w:sz w:val="28"/>
          <w:szCs w:val="28"/>
        </w:rPr>
        <w:t>людательности, организованности через дидактические игры.</w:t>
      </w:r>
    </w:p>
    <w:p w:rsidR="009201BF" w:rsidRPr="009201BF" w:rsidRDefault="009201BF" w:rsidP="009201B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у детей грамматически правильной, лексически богатой и фонетически четкой речи через словесные игры.</w:t>
      </w:r>
    </w:p>
    <w:p w:rsidR="002953D0" w:rsidRPr="009201BF" w:rsidRDefault="002953D0" w:rsidP="002953D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 w:rsidRPr="009201BF">
        <w:rPr>
          <w:rStyle w:val="c0"/>
          <w:color w:val="000000"/>
          <w:sz w:val="28"/>
          <w:szCs w:val="28"/>
        </w:rPr>
        <w:t>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</w:t>
      </w:r>
      <w:r w:rsidR="00702907">
        <w:rPr>
          <w:rStyle w:val="c0"/>
          <w:color w:val="000000"/>
          <w:sz w:val="28"/>
          <w:szCs w:val="28"/>
        </w:rPr>
        <w:t xml:space="preserve"> через настольные, сенсорные, подвижные игры.</w:t>
      </w:r>
    </w:p>
    <w:p w:rsidR="009201BF" w:rsidRPr="00031B8D" w:rsidRDefault="009201BF" w:rsidP="009201B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 w:rsidRPr="009201BF">
        <w:rPr>
          <w:rStyle w:val="c0"/>
          <w:color w:val="000000"/>
          <w:sz w:val="28"/>
          <w:szCs w:val="28"/>
        </w:rPr>
        <w:t>Воспитание у детей коллективизма, уважения к старшим, стремления оказывать друг другу помощь.</w:t>
      </w:r>
    </w:p>
    <w:p w:rsidR="00031B8D" w:rsidRPr="00702907" w:rsidRDefault="00031B8D" w:rsidP="00031B8D">
      <w:pPr>
        <w:pStyle w:val="c4"/>
        <w:shd w:val="clear" w:color="auto" w:fill="FFFFFF"/>
        <w:spacing w:before="0" w:beforeAutospacing="0" w:after="0" w:afterAutospacing="0"/>
        <w:ind w:left="350"/>
        <w:rPr>
          <w:rStyle w:val="c0"/>
          <w:rFonts w:ascii="Calibri" w:hAnsi="Calibri"/>
          <w:color w:val="000000"/>
          <w:sz w:val="22"/>
          <w:szCs w:val="22"/>
        </w:rPr>
      </w:pPr>
    </w:p>
    <w:p w:rsidR="00702907" w:rsidRDefault="003D1F05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8528D4">
        <w:rPr>
          <w:rStyle w:val="c0"/>
          <w:color w:val="C00000"/>
          <w:sz w:val="28"/>
          <w:szCs w:val="28"/>
        </w:rPr>
        <w:t>5</w:t>
      </w:r>
      <w:r w:rsidR="00730A4C" w:rsidRPr="00730A4C">
        <w:rPr>
          <w:rStyle w:val="c0"/>
          <w:color w:val="C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  </w:t>
      </w:r>
      <w:r w:rsidR="00702907">
        <w:rPr>
          <w:rStyle w:val="c0"/>
          <w:color w:val="000000"/>
          <w:sz w:val="28"/>
          <w:szCs w:val="28"/>
        </w:rPr>
        <w:t xml:space="preserve">В решении указанных задач проводится работа по следующим направлениям: </w:t>
      </w:r>
    </w:p>
    <w:p w:rsidR="00702907" w:rsidRDefault="00702907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изучение литературы;</w:t>
      </w:r>
    </w:p>
    <w:p w:rsidR="00702907" w:rsidRDefault="00702907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подбор игр;</w:t>
      </w:r>
    </w:p>
    <w:p w:rsidR="00702907" w:rsidRDefault="00702907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работа над созданием развивающей среды;</w:t>
      </w:r>
    </w:p>
    <w:p w:rsidR="00702907" w:rsidRDefault="00702907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деятельность с детьми и взаимодействие с родителями;</w:t>
      </w:r>
    </w:p>
    <w:p w:rsidR="00702907" w:rsidRDefault="00702907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30A4C">
        <w:rPr>
          <w:rStyle w:val="c0"/>
          <w:color w:val="C00000"/>
          <w:sz w:val="28"/>
          <w:szCs w:val="28"/>
        </w:rPr>
        <w:t xml:space="preserve">  </w:t>
      </w:r>
      <w:r w:rsidR="008528D4">
        <w:rPr>
          <w:rStyle w:val="c0"/>
          <w:color w:val="C00000"/>
          <w:sz w:val="28"/>
          <w:szCs w:val="28"/>
        </w:rPr>
        <w:t>6</w:t>
      </w:r>
      <w:r w:rsidR="00730A4C" w:rsidRPr="00730A4C">
        <w:rPr>
          <w:rStyle w:val="c0"/>
          <w:color w:val="C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3D1F05">
        <w:rPr>
          <w:rStyle w:val="c0"/>
          <w:color w:val="000000"/>
          <w:sz w:val="28"/>
          <w:szCs w:val="28"/>
        </w:rPr>
        <w:t xml:space="preserve">  </w:t>
      </w:r>
      <w:r w:rsidR="00550B9A">
        <w:rPr>
          <w:rStyle w:val="c0"/>
          <w:color w:val="000000"/>
          <w:sz w:val="28"/>
          <w:szCs w:val="28"/>
        </w:rPr>
        <w:t xml:space="preserve">Чтобы убедиться, будет ли моя деятельность развивающей, проведена диагностика в начале учебного года (октябрь 2018г). На выявление уровня всестороннего развития. Использовала диагностическую методику М. </w:t>
      </w:r>
      <w:r w:rsidR="003D1F05">
        <w:rPr>
          <w:rStyle w:val="c0"/>
          <w:color w:val="000000"/>
          <w:sz w:val="28"/>
          <w:szCs w:val="28"/>
        </w:rPr>
        <w:t xml:space="preserve">М. </w:t>
      </w:r>
      <w:r w:rsidR="00550B9A">
        <w:rPr>
          <w:rStyle w:val="c0"/>
          <w:color w:val="000000"/>
          <w:sz w:val="28"/>
          <w:szCs w:val="28"/>
        </w:rPr>
        <w:t>Безруких</w:t>
      </w:r>
      <w:r w:rsidR="00A46A3A">
        <w:rPr>
          <w:rStyle w:val="c0"/>
          <w:color w:val="000000"/>
          <w:sz w:val="28"/>
          <w:szCs w:val="28"/>
        </w:rPr>
        <w:t>. Продиагностировано 7 детей. 25% (2</w:t>
      </w:r>
      <w:r w:rsidR="003662F4">
        <w:rPr>
          <w:rStyle w:val="c0"/>
          <w:color w:val="000000"/>
          <w:sz w:val="28"/>
          <w:szCs w:val="28"/>
        </w:rPr>
        <w:t xml:space="preserve">)детей показали высокий </w:t>
      </w:r>
      <w:r w:rsidR="00A46A3A">
        <w:rPr>
          <w:rStyle w:val="c0"/>
          <w:color w:val="000000"/>
          <w:sz w:val="28"/>
          <w:szCs w:val="28"/>
        </w:rPr>
        <w:t xml:space="preserve">уровень, 60% (4) средний уровень, 15% </w:t>
      </w:r>
      <w:r w:rsidR="003D1F05">
        <w:rPr>
          <w:rStyle w:val="c0"/>
          <w:color w:val="000000"/>
          <w:sz w:val="28"/>
          <w:szCs w:val="28"/>
        </w:rPr>
        <w:t xml:space="preserve">(1) низкий уровень. Результаты </w:t>
      </w:r>
      <w:r w:rsidR="00A46A3A">
        <w:rPr>
          <w:rStyle w:val="c0"/>
          <w:color w:val="000000"/>
          <w:sz w:val="28"/>
          <w:szCs w:val="28"/>
        </w:rPr>
        <w:t xml:space="preserve">обследования показали недостаточный уровень в творческом развитии, в зрительно-пространственном восприятии и зрительно-моторной </w:t>
      </w:r>
      <w:r w:rsidR="003D1F05">
        <w:rPr>
          <w:rStyle w:val="c0"/>
          <w:color w:val="000000"/>
          <w:sz w:val="28"/>
          <w:szCs w:val="28"/>
        </w:rPr>
        <w:t>координации, внимание и память</w:t>
      </w:r>
      <w:r w:rsidR="007B0789">
        <w:rPr>
          <w:rStyle w:val="c0"/>
          <w:color w:val="000000"/>
          <w:sz w:val="28"/>
          <w:szCs w:val="28"/>
        </w:rPr>
        <w:t xml:space="preserve">. </w:t>
      </w:r>
      <w:r w:rsidR="00CD759D">
        <w:rPr>
          <w:rStyle w:val="c0"/>
          <w:color w:val="000000"/>
          <w:sz w:val="28"/>
          <w:szCs w:val="28"/>
        </w:rPr>
        <w:t>Таким образом, из результатов диагностики видно, что школьно – значимые функции не сформированы до нужного результата. Отсюда возникает</w:t>
      </w:r>
      <w:r w:rsidR="007B0789">
        <w:rPr>
          <w:rStyle w:val="c0"/>
          <w:color w:val="000000"/>
          <w:sz w:val="28"/>
          <w:szCs w:val="28"/>
        </w:rPr>
        <w:t xml:space="preserve"> необходимость повысить уровень всестороннего развития. </w:t>
      </w:r>
      <w:r w:rsidR="008A5998">
        <w:rPr>
          <w:rStyle w:val="c0"/>
          <w:color w:val="000000"/>
          <w:sz w:val="28"/>
          <w:szCs w:val="28"/>
        </w:rPr>
        <w:t xml:space="preserve">               </w:t>
      </w:r>
    </w:p>
    <w:p w:rsidR="008A5998" w:rsidRDefault="008A5998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30A4C">
        <w:rPr>
          <w:rStyle w:val="c0"/>
          <w:color w:val="C00000"/>
          <w:sz w:val="28"/>
          <w:szCs w:val="28"/>
        </w:rPr>
        <w:t xml:space="preserve">  </w:t>
      </w:r>
      <w:r w:rsidR="008528D4">
        <w:rPr>
          <w:rStyle w:val="c0"/>
          <w:color w:val="C00000"/>
          <w:sz w:val="28"/>
          <w:szCs w:val="28"/>
        </w:rPr>
        <w:t>7</w:t>
      </w:r>
      <w:r w:rsidR="00730A4C" w:rsidRPr="00730A4C">
        <w:rPr>
          <w:rStyle w:val="c0"/>
          <w:color w:val="C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  В своей работе опираюсь на методическое пособие </w:t>
      </w:r>
      <w:r w:rsidR="002D0D63">
        <w:rPr>
          <w:rStyle w:val="c0"/>
          <w:color w:val="000000"/>
          <w:sz w:val="28"/>
          <w:szCs w:val="28"/>
        </w:rPr>
        <w:t>Е. В. Кузнецовой И. А. Тихоновой</w:t>
      </w:r>
      <w:r w:rsidR="003D1F0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«Ступеньки к школе», дополнительно использую серии прописей</w:t>
      </w:r>
      <w:r w:rsidR="002D0D63">
        <w:rPr>
          <w:rStyle w:val="c0"/>
          <w:color w:val="000000"/>
          <w:sz w:val="28"/>
          <w:szCs w:val="28"/>
        </w:rPr>
        <w:t xml:space="preserve"> Е. В. Колесниковой. </w:t>
      </w:r>
      <w:r>
        <w:rPr>
          <w:rStyle w:val="c0"/>
          <w:color w:val="000000"/>
          <w:sz w:val="28"/>
          <w:szCs w:val="28"/>
        </w:rPr>
        <w:t>Основное содержание работы по подготовке детей к школе осуществляю во время непосредственно образовательной деятельности, в играх, в ходе режимных моментов и т.д.</w:t>
      </w:r>
    </w:p>
    <w:p w:rsidR="006E505A" w:rsidRDefault="006E505A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8528D4">
        <w:rPr>
          <w:rStyle w:val="c0"/>
          <w:color w:val="C00000"/>
          <w:sz w:val="28"/>
          <w:szCs w:val="28"/>
        </w:rPr>
        <w:t>8</w:t>
      </w:r>
      <w:r w:rsidR="00730A4C" w:rsidRPr="00730A4C">
        <w:rPr>
          <w:rStyle w:val="c0"/>
          <w:color w:val="C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 Будущий ученик должен иметь такие качества как: любознательность, дружелюбие, физическая ловкость, воображение. А так же развиты организованность, сообразительность, волевые качества, память, внимание, начальные навыки чтения и письма. </w:t>
      </w:r>
    </w:p>
    <w:p w:rsidR="00EA2782" w:rsidRDefault="00EA2782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</w:t>
      </w:r>
      <w:r w:rsidR="00A45107">
        <w:rPr>
          <w:rStyle w:val="c0"/>
          <w:color w:val="000000"/>
          <w:sz w:val="28"/>
          <w:szCs w:val="28"/>
        </w:rPr>
        <w:t>В группе созданы центры для</w:t>
      </w:r>
      <w:r w:rsidR="00CD759D">
        <w:rPr>
          <w:rStyle w:val="c0"/>
          <w:color w:val="000000"/>
          <w:sz w:val="28"/>
          <w:szCs w:val="28"/>
        </w:rPr>
        <w:t xml:space="preserve"> самостоятельной и совместной с</w:t>
      </w:r>
      <w:r w:rsidR="00A45107">
        <w:rPr>
          <w:rStyle w:val="c0"/>
          <w:color w:val="000000"/>
          <w:sz w:val="28"/>
          <w:szCs w:val="28"/>
        </w:rPr>
        <w:t xml:space="preserve"> взрослым деятельности ребенка, где каждый имеет возможность заниматься любимым делом. </w:t>
      </w:r>
      <w:r>
        <w:rPr>
          <w:rStyle w:val="c0"/>
          <w:color w:val="000000"/>
          <w:sz w:val="28"/>
          <w:szCs w:val="28"/>
        </w:rPr>
        <w:t>Развивающая среда пополняется необходимыми играми, игрушками, материалами, развивающими книгами, раскрасками и т.д.</w:t>
      </w:r>
    </w:p>
    <w:p w:rsidR="008D0EFC" w:rsidRDefault="00730A4C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30A4C">
        <w:rPr>
          <w:rStyle w:val="c0"/>
          <w:color w:val="C00000"/>
          <w:sz w:val="28"/>
          <w:szCs w:val="28"/>
        </w:rPr>
        <w:t>9</w:t>
      </w:r>
      <w:r w:rsidR="008528D4">
        <w:rPr>
          <w:rStyle w:val="c0"/>
          <w:color w:val="C00000"/>
          <w:sz w:val="28"/>
          <w:szCs w:val="28"/>
        </w:rPr>
        <w:t>-10</w:t>
      </w:r>
      <w:r>
        <w:rPr>
          <w:rStyle w:val="c0"/>
          <w:color w:val="C00000"/>
          <w:sz w:val="28"/>
          <w:szCs w:val="28"/>
        </w:rPr>
        <w:t>.</w:t>
      </w:r>
      <w:r w:rsidR="00EA2782">
        <w:rPr>
          <w:rStyle w:val="c0"/>
          <w:color w:val="000000"/>
          <w:sz w:val="28"/>
          <w:szCs w:val="28"/>
        </w:rPr>
        <w:t xml:space="preserve">       </w:t>
      </w:r>
      <w:r w:rsidR="00B97734">
        <w:rPr>
          <w:rStyle w:val="c0"/>
          <w:color w:val="000000"/>
          <w:sz w:val="28"/>
          <w:szCs w:val="28"/>
        </w:rPr>
        <w:t xml:space="preserve">Ведущим видом деятельности дошкольника является игра, поэтому, начиная с младшего возраста, используются ролевые, игровые, на развитие мелкой моторики, </w:t>
      </w:r>
      <w:proofErr w:type="spellStart"/>
      <w:r w:rsidR="00B97734">
        <w:rPr>
          <w:rStyle w:val="c0"/>
          <w:color w:val="000000"/>
          <w:sz w:val="28"/>
          <w:szCs w:val="28"/>
        </w:rPr>
        <w:t>сенсорики</w:t>
      </w:r>
      <w:proofErr w:type="spellEnd"/>
      <w:r w:rsidR="00B97734">
        <w:rPr>
          <w:rStyle w:val="c0"/>
          <w:color w:val="000000"/>
          <w:sz w:val="28"/>
          <w:szCs w:val="28"/>
        </w:rPr>
        <w:t>. В старшем возрасте</w:t>
      </w:r>
      <w:r w:rsidR="008D0EFC">
        <w:rPr>
          <w:rStyle w:val="c0"/>
          <w:color w:val="000000"/>
          <w:sz w:val="28"/>
          <w:szCs w:val="28"/>
        </w:rPr>
        <w:t xml:space="preserve"> </w:t>
      </w:r>
      <w:r w:rsidR="00B97734">
        <w:rPr>
          <w:rStyle w:val="c0"/>
          <w:color w:val="000000"/>
          <w:sz w:val="28"/>
          <w:szCs w:val="28"/>
        </w:rPr>
        <w:t xml:space="preserve">значительное место отводится играм по правилам. </w:t>
      </w:r>
      <w:r w:rsidR="00031B8D">
        <w:rPr>
          <w:rStyle w:val="c0"/>
          <w:color w:val="000000"/>
          <w:sz w:val="28"/>
          <w:szCs w:val="28"/>
        </w:rPr>
        <w:t xml:space="preserve">Именно в играх по правилам ребенок начинает обращать внимание на способ достижения результата, а не только на собственный результат и учится «деловому» содержательному общению со сверстниками. </w:t>
      </w:r>
      <w:r w:rsidR="008D0EFC">
        <w:rPr>
          <w:rStyle w:val="c0"/>
          <w:color w:val="000000"/>
          <w:sz w:val="28"/>
          <w:szCs w:val="28"/>
        </w:rPr>
        <w:t>Положительную роль играют игры:</w:t>
      </w:r>
    </w:p>
    <w:p w:rsidR="00A45107" w:rsidRDefault="00A45107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 развитие памяти; на развитие внимания;</w:t>
      </w:r>
      <w:r w:rsidR="00EA278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 развитие мышления;</w:t>
      </w:r>
      <w:r w:rsidR="00CD759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 развитие зрительно-пространственного восприятия; на развитие воображения</w:t>
      </w:r>
      <w:proofErr w:type="gramStart"/>
      <w:r>
        <w:rPr>
          <w:rStyle w:val="c0"/>
          <w:color w:val="000000"/>
          <w:sz w:val="28"/>
          <w:szCs w:val="28"/>
        </w:rPr>
        <w:t>;</w:t>
      </w:r>
      <w:r w:rsidR="003D1F05">
        <w:rPr>
          <w:rStyle w:val="c0"/>
          <w:color w:val="000000"/>
          <w:sz w:val="28"/>
          <w:szCs w:val="28"/>
        </w:rPr>
        <w:t>.</w:t>
      </w:r>
      <w:proofErr w:type="gramEnd"/>
    </w:p>
    <w:p w:rsidR="00CD759D" w:rsidRDefault="00CD759D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730A4C" w:rsidRPr="00730A4C">
        <w:rPr>
          <w:rStyle w:val="c0"/>
          <w:color w:val="C00000"/>
          <w:sz w:val="28"/>
          <w:szCs w:val="28"/>
        </w:rPr>
        <w:t>1</w:t>
      </w:r>
      <w:r w:rsidR="008528D4">
        <w:rPr>
          <w:rStyle w:val="c0"/>
          <w:color w:val="C00000"/>
          <w:sz w:val="28"/>
          <w:szCs w:val="28"/>
        </w:rPr>
        <w:t>1</w:t>
      </w:r>
      <w:r w:rsidR="00730A4C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 Во время образовательной </w:t>
      </w:r>
      <w:proofErr w:type="gramStart"/>
      <w:r>
        <w:rPr>
          <w:rStyle w:val="c0"/>
          <w:color w:val="000000"/>
          <w:sz w:val="28"/>
          <w:szCs w:val="28"/>
        </w:rPr>
        <w:t>деятельности</w:t>
      </w:r>
      <w:proofErr w:type="gramEnd"/>
      <w:r>
        <w:rPr>
          <w:rStyle w:val="c0"/>
          <w:color w:val="000000"/>
          <w:sz w:val="28"/>
          <w:szCs w:val="28"/>
        </w:rPr>
        <w:t xml:space="preserve"> т.е. </w:t>
      </w:r>
      <w:r w:rsidR="00A0154D">
        <w:rPr>
          <w:rStyle w:val="c0"/>
          <w:color w:val="000000"/>
          <w:sz w:val="28"/>
          <w:szCs w:val="28"/>
        </w:rPr>
        <w:t>обучение связной речи, подготовка к письму, формирование математических представлений уделяется</w:t>
      </w:r>
      <w:r w:rsidR="00841521">
        <w:rPr>
          <w:rStyle w:val="c0"/>
          <w:color w:val="000000"/>
          <w:sz w:val="28"/>
          <w:szCs w:val="28"/>
        </w:rPr>
        <w:t xml:space="preserve"> большое внимание организации работы по подготовке к обучению грамоте, всегда следует помнить, что главное – учитывать особенности ребенка – дошкольника, его интересы и потребности. Занятия по обучению грамоте, математике носят развивающий характер, способствуют развитию активной мыслительной деятельности.</w:t>
      </w:r>
      <w:r w:rsidR="00A4019F">
        <w:rPr>
          <w:rStyle w:val="c0"/>
          <w:color w:val="000000"/>
          <w:sz w:val="28"/>
          <w:szCs w:val="28"/>
        </w:rPr>
        <w:t xml:space="preserve"> </w:t>
      </w:r>
    </w:p>
    <w:p w:rsidR="00A4019F" w:rsidRDefault="00A4019F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8528D4">
        <w:rPr>
          <w:rStyle w:val="c0"/>
          <w:color w:val="C00000"/>
          <w:sz w:val="28"/>
          <w:szCs w:val="28"/>
        </w:rPr>
        <w:t>12</w:t>
      </w:r>
      <w:r w:rsidR="00730A4C" w:rsidRPr="00730A4C">
        <w:rPr>
          <w:rStyle w:val="c0"/>
          <w:color w:val="C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  Таким образом, применение игр как одного из наиболее продуктивных средств обучения позволяет учить детей весело, радостно и без принуждения. Игра помогает организовать деятельность ребёнка, обогащает его новыми сведениями, активизирует мыслительную деятельность</w:t>
      </w:r>
      <w:r w:rsidR="0002664B">
        <w:rPr>
          <w:rStyle w:val="c0"/>
          <w:color w:val="000000"/>
          <w:sz w:val="28"/>
          <w:szCs w:val="28"/>
        </w:rPr>
        <w:t xml:space="preserve">, внимание, а главное стимулирует речь. Игру можно применять в различных вариантах, обновляя </w:t>
      </w:r>
      <w:bookmarkStart w:id="0" w:name="_GoBack"/>
      <w:bookmarkEnd w:id="0"/>
      <w:r w:rsidR="0002664B">
        <w:rPr>
          <w:rStyle w:val="c0"/>
          <w:color w:val="000000"/>
          <w:sz w:val="28"/>
          <w:szCs w:val="28"/>
        </w:rPr>
        <w:t xml:space="preserve">речевой материал и включая в неё дидактический материал для формирования основ грамоты </w:t>
      </w:r>
      <w:proofErr w:type="spellStart"/>
      <w:r w:rsidR="0002664B">
        <w:rPr>
          <w:rStyle w:val="c0"/>
          <w:color w:val="000000"/>
          <w:sz w:val="28"/>
          <w:szCs w:val="28"/>
        </w:rPr>
        <w:t>разноуровневого</w:t>
      </w:r>
      <w:proofErr w:type="spellEnd"/>
      <w:r w:rsidR="0002664B">
        <w:rPr>
          <w:rStyle w:val="c0"/>
          <w:color w:val="000000"/>
          <w:sz w:val="28"/>
          <w:szCs w:val="28"/>
        </w:rPr>
        <w:t xml:space="preserve"> характера.</w:t>
      </w:r>
    </w:p>
    <w:p w:rsidR="00A4019F" w:rsidRDefault="0002664B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730A4C" w:rsidRPr="00730A4C">
        <w:rPr>
          <w:rStyle w:val="c0"/>
          <w:color w:val="C00000"/>
          <w:sz w:val="28"/>
          <w:szCs w:val="28"/>
        </w:rPr>
        <w:t>1</w:t>
      </w:r>
      <w:r w:rsidR="008528D4">
        <w:rPr>
          <w:rStyle w:val="c0"/>
          <w:color w:val="C00000"/>
          <w:sz w:val="28"/>
          <w:szCs w:val="28"/>
        </w:rPr>
        <w:t>3</w:t>
      </w:r>
      <w:r w:rsidR="00730A4C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    Готовимся к школе совместно с родителями. 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родители были нашими активными помощниками, в реализации поставленных задач были проведены: </w:t>
      </w:r>
      <w:r w:rsidR="00B90129">
        <w:rPr>
          <w:rStyle w:val="c0"/>
          <w:color w:val="000000"/>
          <w:sz w:val="28"/>
          <w:szCs w:val="28"/>
        </w:rPr>
        <w:t>индивидуальные консультации, в</w:t>
      </w:r>
      <w:r w:rsidR="008A07A4">
        <w:rPr>
          <w:rStyle w:val="c0"/>
          <w:color w:val="000000"/>
          <w:sz w:val="28"/>
          <w:szCs w:val="28"/>
        </w:rPr>
        <w:t>о время их проведения создается атмосфера доверия, взаимопонимание, анкетирование «Готов ли ваш ребенок к школе?», даны советы, рекомендации. Памятки «Что должен уметь ребенок к 1 сентября.», родительское собрание в игровой форме «Семья на пороге школьной жизни ребенка.»</w:t>
      </w:r>
      <w:r w:rsidR="00B90129">
        <w:rPr>
          <w:rStyle w:val="c0"/>
          <w:color w:val="000000"/>
          <w:sz w:val="28"/>
          <w:szCs w:val="28"/>
        </w:rPr>
        <w:t xml:space="preserve">. </w:t>
      </w:r>
      <w:r w:rsidR="00B25689">
        <w:rPr>
          <w:rStyle w:val="c0"/>
          <w:color w:val="000000"/>
          <w:sz w:val="28"/>
          <w:szCs w:val="28"/>
        </w:rPr>
        <w:t xml:space="preserve">Участие в утренниках. </w:t>
      </w:r>
      <w:r w:rsidR="00B90129">
        <w:rPr>
          <w:rStyle w:val="c0"/>
          <w:color w:val="000000"/>
          <w:sz w:val="28"/>
          <w:szCs w:val="28"/>
        </w:rPr>
        <w:t>Педагогическое просвещение на сайтах ДОУ, социальной сети образования.</w:t>
      </w:r>
    </w:p>
    <w:p w:rsidR="00B90129" w:rsidRPr="008528D4" w:rsidRDefault="00B90129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30A4C">
        <w:rPr>
          <w:rStyle w:val="c0"/>
          <w:color w:val="C00000"/>
          <w:sz w:val="28"/>
          <w:szCs w:val="28"/>
        </w:rPr>
        <w:t xml:space="preserve"> </w:t>
      </w:r>
      <w:r w:rsidR="008528D4">
        <w:rPr>
          <w:rStyle w:val="c0"/>
          <w:color w:val="C00000"/>
          <w:sz w:val="28"/>
          <w:szCs w:val="28"/>
        </w:rPr>
        <w:t>14</w:t>
      </w:r>
      <w:r w:rsidR="00730A4C" w:rsidRPr="008528D4">
        <w:rPr>
          <w:rStyle w:val="c0"/>
          <w:i/>
          <w:color w:val="C00000"/>
          <w:sz w:val="28"/>
          <w:szCs w:val="28"/>
        </w:rPr>
        <w:t>.</w:t>
      </w:r>
      <w:r w:rsidRPr="008528D4">
        <w:rPr>
          <w:rStyle w:val="c0"/>
          <w:i/>
          <w:color w:val="000000"/>
          <w:sz w:val="28"/>
          <w:szCs w:val="28"/>
        </w:rPr>
        <w:t xml:space="preserve">     Вывод: Широкое использование игры в образовательном процессе с детьми повышает уровень их готовности к школе и способствует формированию у них психологических предпосылок и компонентов учебной деятельности.</w:t>
      </w:r>
    </w:p>
    <w:p w:rsidR="00A4019F" w:rsidRDefault="00B90129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C00000"/>
          <w:sz w:val="36"/>
          <w:szCs w:val="36"/>
        </w:rPr>
      </w:pPr>
      <w:r w:rsidRPr="00730A4C">
        <w:rPr>
          <w:rStyle w:val="c0"/>
          <w:color w:val="C00000"/>
          <w:sz w:val="36"/>
          <w:szCs w:val="36"/>
        </w:rPr>
        <w:t xml:space="preserve">  </w:t>
      </w:r>
      <w:r w:rsidR="00730A4C" w:rsidRPr="00730A4C">
        <w:rPr>
          <w:rStyle w:val="c0"/>
          <w:color w:val="C00000"/>
          <w:sz w:val="28"/>
          <w:szCs w:val="28"/>
        </w:rPr>
        <w:t>1</w:t>
      </w:r>
      <w:r w:rsidR="008528D4">
        <w:rPr>
          <w:rStyle w:val="c0"/>
          <w:color w:val="C00000"/>
          <w:sz w:val="28"/>
          <w:szCs w:val="28"/>
        </w:rPr>
        <w:t>5</w:t>
      </w:r>
      <w:r w:rsidR="00730A4C" w:rsidRPr="00730A4C">
        <w:rPr>
          <w:rStyle w:val="c0"/>
          <w:color w:val="C00000"/>
          <w:sz w:val="36"/>
          <w:szCs w:val="36"/>
        </w:rPr>
        <w:t>.</w:t>
      </w:r>
      <w:r w:rsidRPr="00730A4C">
        <w:rPr>
          <w:rStyle w:val="c0"/>
          <w:color w:val="C00000"/>
          <w:sz w:val="36"/>
          <w:szCs w:val="36"/>
        </w:rPr>
        <w:t xml:space="preserve">                                </w:t>
      </w:r>
    </w:p>
    <w:p w:rsidR="00730A4C" w:rsidRDefault="00730A4C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C00000"/>
          <w:sz w:val="36"/>
          <w:szCs w:val="36"/>
        </w:rPr>
      </w:pPr>
    </w:p>
    <w:p w:rsidR="00730A4C" w:rsidRPr="00730A4C" w:rsidRDefault="00730A4C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C00000"/>
          <w:sz w:val="36"/>
          <w:szCs w:val="36"/>
        </w:rPr>
      </w:pPr>
    </w:p>
    <w:p w:rsidR="00B90129" w:rsidRPr="00D4179A" w:rsidRDefault="00B90129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lastRenderedPageBreak/>
        <w:t xml:space="preserve">                                   </w:t>
      </w:r>
      <w:r w:rsidRPr="00D4179A">
        <w:rPr>
          <w:rStyle w:val="c0"/>
          <w:b/>
          <w:color w:val="000000"/>
          <w:sz w:val="36"/>
          <w:szCs w:val="36"/>
        </w:rPr>
        <w:t>Литература</w:t>
      </w:r>
    </w:p>
    <w:p w:rsidR="00B90129" w:rsidRPr="00B90129" w:rsidRDefault="00B90129" w:rsidP="007029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9201BF" w:rsidRDefault="00B9012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Е. В. Кузнецова И. А. Тихонова «Ступеньки к школе»</w:t>
      </w:r>
      <w:r w:rsidR="007555A9">
        <w:rPr>
          <w:rStyle w:val="c0"/>
          <w:color w:val="000000"/>
          <w:sz w:val="28"/>
          <w:szCs w:val="28"/>
        </w:rPr>
        <w:t>, Москва «ТЦ Сфера»</w:t>
      </w:r>
    </w:p>
    <w:p w:rsidR="007555A9" w:rsidRDefault="007555A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90129" w:rsidRDefault="00B9012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О. </w:t>
      </w:r>
      <w:proofErr w:type="spellStart"/>
      <w:r>
        <w:rPr>
          <w:rStyle w:val="c0"/>
          <w:color w:val="000000"/>
          <w:sz w:val="28"/>
          <w:szCs w:val="28"/>
        </w:rPr>
        <w:t>Узорова</w:t>
      </w:r>
      <w:proofErr w:type="spellEnd"/>
      <w:r>
        <w:rPr>
          <w:rStyle w:val="c0"/>
          <w:color w:val="000000"/>
          <w:sz w:val="28"/>
          <w:szCs w:val="28"/>
        </w:rPr>
        <w:t>, Е. Нефедова «1000 упражнений для подготовки к школе»</w:t>
      </w:r>
      <w:r w:rsidR="007555A9">
        <w:rPr>
          <w:rStyle w:val="c0"/>
          <w:color w:val="000000"/>
          <w:sz w:val="28"/>
          <w:szCs w:val="28"/>
        </w:rPr>
        <w:t xml:space="preserve">, ООО «Издательство </w:t>
      </w:r>
      <w:proofErr w:type="spellStart"/>
      <w:r w:rsidR="007555A9">
        <w:rPr>
          <w:rStyle w:val="c0"/>
          <w:color w:val="000000"/>
          <w:sz w:val="28"/>
          <w:szCs w:val="28"/>
        </w:rPr>
        <w:t>Астрель</w:t>
      </w:r>
      <w:proofErr w:type="spellEnd"/>
      <w:r w:rsidR="007555A9">
        <w:rPr>
          <w:rStyle w:val="c0"/>
          <w:color w:val="000000"/>
          <w:sz w:val="28"/>
          <w:szCs w:val="28"/>
        </w:rPr>
        <w:t>»</w:t>
      </w:r>
    </w:p>
    <w:p w:rsidR="007555A9" w:rsidRDefault="007555A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55A9" w:rsidRDefault="007555A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Н. Н. </w:t>
      </w:r>
      <w:proofErr w:type="spellStart"/>
      <w:r>
        <w:rPr>
          <w:rStyle w:val="c0"/>
          <w:color w:val="000000"/>
          <w:sz w:val="28"/>
          <w:szCs w:val="28"/>
        </w:rPr>
        <w:t>Беляковская</w:t>
      </w:r>
      <w:proofErr w:type="spellEnd"/>
      <w:r>
        <w:rPr>
          <w:rStyle w:val="c0"/>
          <w:color w:val="000000"/>
          <w:sz w:val="28"/>
          <w:szCs w:val="28"/>
        </w:rPr>
        <w:t xml:space="preserve"> «Учим ребенка говорить», Москва «ТЦ Сфера»</w:t>
      </w:r>
    </w:p>
    <w:p w:rsidR="007555A9" w:rsidRDefault="007555A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77580" w:rsidRDefault="007555A9" w:rsidP="004775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Е. А. </w:t>
      </w:r>
      <w:proofErr w:type="spellStart"/>
      <w:r>
        <w:rPr>
          <w:rStyle w:val="c0"/>
          <w:color w:val="000000"/>
          <w:sz w:val="28"/>
          <w:szCs w:val="28"/>
        </w:rPr>
        <w:t>Алябьева</w:t>
      </w:r>
      <w:proofErr w:type="spellEnd"/>
      <w:r>
        <w:rPr>
          <w:rStyle w:val="c0"/>
          <w:color w:val="000000"/>
          <w:sz w:val="28"/>
          <w:szCs w:val="28"/>
        </w:rPr>
        <w:t xml:space="preserve"> «Читаем детям 3-7 лет»,</w:t>
      </w:r>
      <w:r w:rsidR="00477580">
        <w:rPr>
          <w:rStyle w:val="c0"/>
          <w:color w:val="000000"/>
          <w:sz w:val="28"/>
          <w:szCs w:val="28"/>
        </w:rPr>
        <w:t xml:space="preserve"> Москва «ТЦ Сфера»</w:t>
      </w:r>
    </w:p>
    <w:p w:rsidR="007555A9" w:rsidRDefault="007555A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77580" w:rsidRDefault="00477580" w:rsidP="004775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В. П. Сергеева, Л. Р. Давидович «Предметно-развивающая среда ДОО», Москва «ТЦ Сфера»</w:t>
      </w:r>
    </w:p>
    <w:p w:rsidR="00477580" w:rsidRDefault="00477580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77580" w:rsidRDefault="00477580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Прописи: Е. В. Колесникова «От А до Я», «Я считаю до десяти» и т.д. </w:t>
      </w:r>
    </w:p>
    <w:p w:rsidR="007555A9" w:rsidRDefault="007555A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55A9" w:rsidRDefault="007555A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55A9" w:rsidRDefault="007555A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55A9" w:rsidRDefault="007555A9" w:rsidP="009201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55A9" w:rsidRPr="00B90129" w:rsidRDefault="007555A9" w:rsidP="009201B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</w:p>
    <w:p w:rsidR="002953D0" w:rsidRPr="00B90129" w:rsidRDefault="002953D0" w:rsidP="00011A79">
      <w:pPr>
        <w:pStyle w:val="Style5"/>
        <w:widowControl/>
        <w:spacing w:line="240" w:lineRule="auto"/>
        <w:ind w:firstLine="331"/>
        <w:rPr>
          <w:rStyle w:val="FontStyle15"/>
          <w:sz w:val="36"/>
          <w:szCs w:val="36"/>
        </w:rPr>
      </w:pPr>
    </w:p>
    <w:p w:rsidR="00011A79" w:rsidRPr="00700C02" w:rsidRDefault="00011A79" w:rsidP="00011A7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94E" w:rsidRPr="00B42999" w:rsidRDefault="00EC394E">
      <w:pPr>
        <w:rPr>
          <w:b/>
        </w:rPr>
      </w:pPr>
    </w:p>
    <w:sectPr w:rsidR="00EC394E" w:rsidRPr="00B42999" w:rsidSect="00EC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20A"/>
    <w:multiLevelType w:val="multilevel"/>
    <w:tmpl w:val="8A52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91972"/>
    <w:multiLevelType w:val="hybridMultilevel"/>
    <w:tmpl w:val="9C085902"/>
    <w:lvl w:ilvl="0" w:tplc="42CA9FB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3B4912D1"/>
    <w:multiLevelType w:val="multilevel"/>
    <w:tmpl w:val="11AA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20EF8"/>
    <w:multiLevelType w:val="multilevel"/>
    <w:tmpl w:val="046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61F76"/>
    <w:multiLevelType w:val="multilevel"/>
    <w:tmpl w:val="57F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710B3"/>
    <w:multiLevelType w:val="multilevel"/>
    <w:tmpl w:val="A1E6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B14D4"/>
    <w:multiLevelType w:val="multilevel"/>
    <w:tmpl w:val="706E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A73C2"/>
    <w:multiLevelType w:val="hybridMultilevel"/>
    <w:tmpl w:val="D5D60D72"/>
    <w:lvl w:ilvl="0" w:tplc="E8EC4D0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>
    <w:nsid w:val="77CD476F"/>
    <w:multiLevelType w:val="multilevel"/>
    <w:tmpl w:val="447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999"/>
    <w:rsid w:val="00011A79"/>
    <w:rsid w:val="0002664B"/>
    <w:rsid w:val="00031B8D"/>
    <w:rsid w:val="00157D8F"/>
    <w:rsid w:val="002953D0"/>
    <w:rsid w:val="002D0D63"/>
    <w:rsid w:val="003662F4"/>
    <w:rsid w:val="003D1F05"/>
    <w:rsid w:val="00477580"/>
    <w:rsid w:val="00550B9A"/>
    <w:rsid w:val="006721D9"/>
    <w:rsid w:val="006E505A"/>
    <w:rsid w:val="00700C02"/>
    <w:rsid w:val="00702907"/>
    <w:rsid w:val="00730A4C"/>
    <w:rsid w:val="007555A9"/>
    <w:rsid w:val="007B0789"/>
    <w:rsid w:val="00840BDC"/>
    <w:rsid w:val="00841521"/>
    <w:rsid w:val="008528D4"/>
    <w:rsid w:val="008A07A4"/>
    <w:rsid w:val="008A5998"/>
    <w:rsid w:val="008D0EFC"/>
    <w:rsid w:val="009201BF"/>
    <w:rsid w:val="00A0154D"/>
    <w:rsid w:val="00A4019F"/>
    <w:rsid w:val="00A45107"/>
    <w:rsid w:val="00A46A3A"/>
    <w:rsid w:val="00B25689"/>
    <w:rsid w:val="00B42999"/>
    <w:rsid w:val="00B90129"/>
    <w:rsid w:val="00B97734"/>
    <w:rsid w:val="00CD759D"/>
    <w:rsid w:val="00D4179A"/>
    <w:rsid w:val="00EA2782"/>
    <w:rsid w:val="00EC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42999"/>
    <w:pPr>
      <w:widowControl w:val="0"/>
      <w:autoSpaceDE w:val="0"/>
      <w:autoSpaceDN w:val="0"/>
      <w:adjustRightInd w:val="0"/>
      <w:spacing w:after="0" w:line="228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5">
    <w:name w:val="Font Style15"/>
    <w:rsid w:val="00B42999"/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2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953D0"/>
  </w:style>
  <w:style w:type="character" w:customStyle="1" w:styleId="c0">
    <w:name w:val="c0"/>
    <w:basedOn w:val="a0"/>
    <w:rsid w:val="002953D0"/>
  </w:style>
  <w:style w:type="paragraph" w:styleId="a3">
    <w:name w:val="Normal (Web)"/>
    <w:basedOn w:val="a"/>
    <w:uiPriority w:val="99"/>
    <w:semiHidden/>
    <w:unhideWhenUsed/>
    <w:rsid w:val="00A0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6</cp:revision>
  <cp:lastPrinted>2019-01-17T14:21:00Z</cp:lastPrinted>
  <dcterms:created xsi:type="dcterms:W3CDTF">2019-01-16T14:02:00Z</dcterms:created>
  <dcterms:modified xsi:type="dcterms:W3CDTF">2019-01-17T18:26:00Z</dcterms:modified>
</cp:coreProperties>
</file>