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6B8" w:rsidRDefault="00424A3A" w:rsidP="00B516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«История</w:t>
      </w:r>
      <w:r w:rsidR="001D1C92">
        <w:rPr>
          <w:b/>
          <w:sz w:val="28"/>
          <w:szCs w:val="28"/>
        </w:rPr>
        <w:t xml:space="preserve"> России. Всеобщая история</w:t>
      </w:r>
      <w:r>
        <w:rPr>
          <w:b/>
          <w:sz w:val="28"/>
          <w:szCs w:val="28"/>
        </w:rPr>
        <w:t>»</w:t>
      </w:r>
      <w:r w:rsidR="001D1C9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E77EB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класс</w:t>
      </w:r>
    </w:p>
    <w:p w:rsidR="003455A3" w:rsidRPr="00C32FA2" w:rsidRDefault="003455A3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E77EB8" w:rsidRPr="00225F13" w:rsidRDefault="00A666B8" w:rsidP="00E77E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  <w:r w:rsidRPr="00C32FA2">
        <w:rPr>
          <w:sz w:val="22"/>
          <w:szCs w:val="22"/>
        </w:rPr>
        <w:tab/>
      </w:r>
    </w:p>
    <w:p w:rsidR="00E77EB8" w:rsidRPr="00225F13" w:rsidRDefault="00E77EB8" w:rsidP="00E77EB8">
      <w:pPr>
        <w:autoSpaceDE w:val="0"/>
        <w:autoSpaceDN w:val="0"/>
        <w:adjustRightInd w:val="0"/>
        <w:ind w:firstLine="708"/>
        <w:rPr>
          <w:b/>
          <w:bCs/>
        </w:rPr>
      </w:pPr>
      <w:r w:rsidRPr="00225F13">
        <w:t xml:space="preserve">Рабочая программа по предмету «История России. Всеобщая история» для 10классов составлена </w:t>
      </w:r>
      <w:r w:rsidRPr="00225F13">
        <w:rPr>
          <w:color w:val="000000"/>
        </w:rPr>
        <w:t xml:space="preserve">на основе </w:t>
      </w:r>
      <w:r w:rsidRPr="00225F13">
        <w:t xml:space="preserve">примерной рабочей программы, авторы: А.Н. Сахаров, Н.В. </w:t>
      </w:r>
      <w:proofErr w:type="spellStart"/>
      <w:r w:rsidRPr="00225F13">
        <w:t>Загладин</w:t>
      </w:r>
      <w:proofErr w:type="spellEnd"/>
      <w:r w:rsidRPr="00225F13">
        <w:t>, Ю.А. Петров,</w:t>
      </w:r>
      <w:r w:rsidRPr="00225F13">
        <w:rPr>
          <w:b/>
          <w:bCs/>
        </w:rPr>
        <w:t xml:space="preserve"> к учебнику «История. C древнейших времён до конца XIX века. Часть 1», «История. Конец XIX —начало XXI века. Часть 2», «Русское слово», 2019 г.</w:t>
      </w:r>
    </w:p>
    <w:p w:rsidR="00E77EB8" w:rsidRPr="00225F13" w:rsidRDefault="00E77EB8" w:rsidP="00E77EB8">
      <w:pPr>
        <w:autoSpaceDE w:val="0"/>
        <w:autoSpaceDN w:val="0"/>
        <w:adjustRightInd w:val="0"/>
        <w:ind w:firstLine="708"/>
      </w:pPr>
      <w:r w:rsidRPr="00225F13">
        <w:t xml:space="preserve">  </w:t>
      </w:r>
      <w:proofErr w:type="gramStart"/>
      <w:r w:rsidRPr="00225F13">
        <w:t>Рабочая программа для 10 класса рассчитана на 68 учебных часов (базовый уровень)-  2 часа в неделю (34 учебные недели</w:t>
      </w:r>
      <w:r>
        <w:t>.</w:t>
      </w:r>
      <w:proofErr w:type="gramEnd"/>
      <w:r>
        <w:t xml:space="preserve"> </w:t>
      </w:r>
      <w:r w:rsidRPr="00225F13">
        <w:t>Всего курс «История» в 10</w:t>
      </w:r>
      <w:r>
        <w:t xml:space="preserve"> </w:t>
      </w:r>
      <w:r w:rsidRPr="00225F13">
        <w:t>класс</w:t>
      </w:r>
      <w:r>
        <w:t>е</w:t>
      </w:r>
      <w:r w:rsidRPr="00225F13">
        <w:t xml:space="preserve"> - на </w:t>
      </w:r>
      <w:r>
        <w:t>68</w:t>
      </w:r>
      <w:r w:rsidRPr="00225F13">
        <w:t xml:space="preserve"> учебных часов.</w:t>
      </w:r>
    </w:p>
    <w:p w:rsidR="00E77EB8" w:rsidRPr="00225F13" w:rsidRDefault="00E77EB8" w:rsidP="00E77EB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225F13">
        <w:rPr>
          <w:rFonts w:cs="Times New Roman"/>
          <w:color w:val="000000" w:themeColor="text1"/>
          <w:sz w:val="22"/>
          <w:szCs w:val="22"/>
        </w:rPr>
        <w:tab/>
      </w:r>
    </w:p>
    <w:p w:rsidR="00E77EB8" w:rsidRPr="00225F13" w:rsidRDefault="00E77EB8" w:rsidP="00E77EB8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225F13">
        <w:rPr>
          <w:rFonts w:cs="Times New Roman"/>
          <w:color w:val="000000" w:themeColor="text1"/>
          <w:sz w:val="22"/>
          <w:szCs w:val="22"/>
        </w:rPr>
        <w:t xml:space="preserve">Планируемые результаты освоения </w:t>
      </w:r>
      <w:r w:rsidR="00D646F0">
        <w:rPr>
          <w:rFonts w:cs="Times New Roman"/>
          <w:color w:val="000000" w:themeColor="text1"/>
          <w:sz w:val="22"/>
          <w:szCs w:val="22"/>
        </w:rPr>
        <w:t>учебного предмета</w:t>
      </w:r>
      <w:r w:rsidRPr="00225F13">
        <w:rPr>
          <w:rFonts w:cs="Times New Roman"/>
          <w:color w:val="000000" w:themeColor="text1"/>
          <w:sz w:val="22"/>
          <w:szCs w:val="22"/>
        </w:rPr>
        <w:t xml:space="preserve"> «Истории </w:t>
      </w:r>
      <w:r w:rsidR="00D646F0">
        <w:rPr>
          <w:rFonts w:cs="Times New Roman"/>
          <w:color w:val="000000" w:themeColor="text1"/>
          <w:sz w:val="22"/>
          <w:szCs w:val="22"/>
        </w:rPr>
        <w:t>России. Всеобщая история»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E77EB8" w:rsidRPr="00225F13" w:rsidRDefault="00E77EB8" w:rsidP="00E77EB8">
      <w:pPr>
        <w:pStyle w:val="a7"/>
        <w:numPr>
          <w:ilvl w:val="0"/>
          <w:numId w:val="22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E77EB8" w:rsidRPr="00225F13" w:rsidRDefault="00E77EB8" w:rsidP="00E77EB8">
      <w:pPr>
        <w:ind w:left="357"/>
        <w:jc w:val="both"/>
        <w:rPr>
          <w:bCs/>
          <w:iCs/>
          <w:color w:val="000000"/>
        </w:rPr>
      </w:pPr>
    </w:p>
    <w:p w:rsidR="00E77EB8" w:rsidRPr="00225F13" w:rsidRDefault="00E77EB8" w:rsidP="00E77EB8">
      <w:pPr>
        <w:rPr>
          <w:b/>
        </w:rPr>
      </w:pPr>
      <w:r w:rsidRPr="00225F13">
        <w:rPr>
          <w:b/>
        </w:rPr>
        <w:t>В результате освоения учебного предмета «</w:t>
      </w:r>
      <w:r>
        <w:rPr>
          <w:b/>
        </w:rPr>
        <w:t>История России. Всеобщая история»:</w:t>
      </w:r>
    </w:p>
    <w:p w:rsidR="00E77EB8" w:rsidRPr="00225F13" w:rsidRDefault="00E77EB8" w:rsidP="00E77EB8">
      <w:pPr>
        <w:rPr>
          <w:b/>
        </w:rPr>
      </w:pPr>
      <w:r>
        <w:rPr>
          <w:b/>
        </w:rPr>
        <w:t>Ученик</w:t>
      </w:r>
      <w:r w:rsidRPr="00225F13">
        <w:rPr>
          <w:b/>
        </w:rPr>
        <w:t xml:space="preserve"> на базовом уровне научится: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соотносить общие исторические процессы и отдельные факты;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225F13">
        <w:rPr>
          <w:sz w:val="22"/>
        </w:rPr>
        <w:t>этнонациональных</w:t>
      </w:r>
      <w:proofErr w:type="spellEnd"/>
      <w:r w:rsidRPr="00225F13">
        <w:rPr>
          <w:sz w:val="22"/>
        </w:rPr>
        <w:t xml:space="preserve"> традиций, нравственных и социальных установок;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lastRenderedPageBreak/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составлять собственное суждение об историческом наследии народов России и мира;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 xml:space="preserve">уважительно относиться к историко-культурному наследию народов России и мира; 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знать и сопоставлять между собой различные варианты развития народов мира;</w:t>
      </w:r>
    </w:p>
    <w:p w:rsidR="00E77EB8" w:rsidRPr="00225F13" w:rsidRDefault="00E77EB8" w:rsidP="00E77EB8">
      <w:pPr>
        <w:pStyle w:val="a"/>
        <w:rPr>
          <w:sz w:val="22"/>
        </w:rPr>
      </w:pPr>
      <w:r w:rsidRPr="00225F13">
        <w:rPr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E77EB8" w:rsidRPr="00225F13" w:rsidRDefault="00E77EB8" w:rsidP="00E77EB8">
      <w:pPr>
        <w:rPr>
          <w:b/>
          <w:bCs/>
        </w:rPr>
      </w:pPr>
      <w:r>
        <w:rPr>
          <w:b/>
          <w:bCs/>
        </w:rPr>
        <w:t>Ученик</w:t>
      </w:r>
      <w:r w:rsidRPr="00225F13">
        <w:rPr>
          <w:b/>
          <w:bCs/>
        </w:rPr>
        <w:t xml:space="preserve"> на базовом уровне получит возможность научиться: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 xml:space="preserve">использовать принципы структурно-функционального, </w:t>
      </w:r>
      <w:proofErr w:type="spellStart"/>
      <w:r w:rsidRPr="00225F13">
        <w:rPr>
          <w:i/>
          <w:sz w:val="22"/>
        </w:rPr>
        <w:t>временнóго</w:t>
      </w:r>
      <w:proofErr w:type="spellEnd"/>
      <w:r w:rsidRPr="00225F13">
        <w:rPr>
          <w:i/>
          <w:sz w:val="2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 xml:space="preserve">анализировать и сопоставлять как научные, так и </w:t>
      </w:r>
      <w:proofErr w:type="spellStart"/>
      <w:r w:rsidRPr="00225F13">
        <w:rPr>
          <w:i/>
          <w:sz w:val="22"/>
        </w:rPr>
        <w:t>вненаучные</w:t>
      </w:r>
      <w:proofErr w:type="spellEnd"/>
      <w:r w:rsidRPr="00225F13">
        <w:rPr>
          <w:i/>
          <w:sz w:val="2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E77EB8" w:rsidRPr="00225F13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E77EB8" w:rsidRDefault="00E77EB8" w:rsidP="00E77EB8">
      <w:pPr>
        <w:pStyle w:val="a"/>
        <w:rPr>
          <w:i/>
          <w:sz w:val="22"/>
        </w:rPr>
      </w:pPr>
      <w:r w:rsidRPr="00225F13">
        <w:rPr>
          <w:i/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E77EB8" w:rsidRDefault="00E77EB8" w:rsidP="00E77EB8"/>
    <w:p w:rsidR="00E77EB8" w:rsidRDefault="00E77EB8" w:rsidP="00E77EB8">
      <w:pPr>
        <w:autoSpaceDE w:val="0"/>
        <w:autoSpaceDN w:val="0"/>
        <w:adjustRightInd w:val="0"/>
        <w:jc w:val="center"/>
        <w:rPr>
          <w:b/>
          <w:bCs/>
        </w:rPr>
      </w:pPr>
    </w:p>
    <w:p w:rsidR="00E77EB8" w:rsidRDefault="00E77EB8" w:rsidP="00E77EB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Содержание</w:t>
      </w:r>
      <w:r w:rsidR="00D646F0">
        <w:rPr>
          <w:b/>
          <w:bCs/>
        </w:rPr>
        <w:t xml:space="preserve"> учебного предмета «История России. Всеобщая история»</w:t>
      </w:r>
    </w:p>
    <w:p w:rsidR="00E77EB8" w:rsidRDefault="00E77EB8" w:rsidP="00E77EB8">
      <w:pPr>
        <w:autoSpaceDE w:val="0"/>
        <w:autoSpaceDN w:val="0"/>
        <w:adjustRightInd w:val="0"/>
        <w:rPr>
          <w:b/>
          <w:bCs/>
        </w:rPr>
      </w:pP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ПУТИ И МЕТОДЫ ПОЗНАНИЯ ИСТОРИИ (3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1. Этапы развития исторического знания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Значение изучения истории.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веке. </w:t>
      </w:r>
      <w:r w:rsidRPr="00F13AAD">
        <w:rPr>
          <w:i/>
          <w:iCs/>
        </w:rPr>
        <w:t xml:space="preserve">Основные термины и понятия: </w:t>
      </w:r>
      <w:r w:rsidRPr="00F13AAD">
        <w:t>движущие силы исторического развития, принципы историзма и объективности.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Геродот, Фукидид, Плутарх, Тит Ливий.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2. Основы исторической науки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</w:rPr>
        <w:t xml:space="preserve">История в системе гуманитарных наук. История как область знания. Этапы становления и развития исторической науки. Методология познания прошлого. Исторический факт. Исторический источник. Интерпретации и фальсификации истории. Дискуссионные проблемы </w:t>
      </w:r>
      <w:proofErr w:type="gramStart"/>
      <w:r w:rsidRPr="00F13AAD">
        <w:rPr>
          <w:b/>
        </w:rPr>
        <w:t>в</w:t>
      </w:r>
      <w:proofErr w:type="gramEnd"/>
      <w:r w:rsidRPr="00F13AAD">
        <w:rPr>
          <w:b/>
        </w:rPr>
        <w:t xml:space="preserve"> </w:t>
      </w:r>
      <w:proofErr w:type="gramStart"/>
      <w:r w:rsidRPr="00F13AAD">
        <w:rPr>
          <w:b/>
        </w:rPr>
        <w:t>познании</w:t>
      </w:r>
      <w:proofErr w:type="gramEnd"/>
      <w:r w:rsidRPr="00F13AAD">
        <w:rPr>
          <w:b/>
        </w:rPr>
        <w:t xml:space="preserve">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</w:t>
      </w:r>
      <w:r w:rsidRPr="00F13AAD">
        <w:t xml:space="preserve"> Архивы – хранители исторической памяти народа. История и общество. Движущие силы исторического развития в религиозно-мистических концепциях. Проблема движущих сил исторического развития в философии XVIII в. Становление и развитие материалистических воззрений на мир. Марксизм и формационная теория. Теории цивилизационного развития. Принципы периодизации в истории. Периодизация истории. Проблемы периодизации Новейшей истории.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прогресс, регресс, классовая борьба, формация, цивилизация, первобытная эпоха, Древний мир, Средние века, Новое время, Новейшее время история.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 xml:space="preserve">Основные персоналии: </w:t>
      </w:r>
      <w:proofErr w:type="gramStart"/>
      <w:r w:rsidRPr="00F13AAD">
        <w:t xml:space="preserve">Дж. Локк, Ж.Ж. Руссо, Вольтер, И. Кант, К. Маркс, Ф. Энгельс, М. Вебер, А. Тойнби, Л.Н. Гумилёв, Дж. </w:t>
      </w:r>
      <w:proofErr w:type="spellStart"/>
      <w:r w:rsidRPr="00F13AAD">
        <w:t>Гэлбрейт</w:t>
      </w:r>
      <w:proofErr w:type="spellEnd"/>
      <w:r w:rsidRPr="00F13AAD">
        <w:t xml:space="preserve">, Э. </w:t>
      </w:r>
      <w:proofErr w:type="spellStart"/>
      <w:r w:rsidRPr="00F13AAD">
        <w:t>Тоффлер</w:t>
      </w:r>
      <w:proofErr w:type="spellEnd"/>
      <w:r w:rsidRPr="00F13AAD">
        <w:t>, Ж. Кондорсе, Л. Морган,</w:t>
      </w:r>
      <w:r w:rsidRPr="00F13AAD">
        <w:rPr>
          <w:b/>
          <w:bCs/>
        </w:rPr>
        <w:t xml:space="preserve"> 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3. Россия во всемирной истории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Природно-климатическая специфика России. Цивилизационные особенности России. Культурно-исторические особенности развития России. Периодизация Отечественной истории.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зона рискованного земледелия, многонациональность, </w:t>
      </w:r>
      <w:proofErr w:type="spellStart"/>
      <w:r w:rsidRPr="00F13AAD">
        <w:t>поликонфессиональность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ОТ ПЕРВОБЫТНОЙ ЭПОХИ К ЦИВИЛИЗАЦИИ (8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4. У истоков рода человеческого</w:t>
      </w:r>
    </w:p>
    <w:p w:rsidR="00E77EB8" w:rsidRPr="00F13AAD" w:rsidRDefault="00E77EB8" w:rsidP="00E77EB8">
      <w:pPr>
        <w:rPr>
          <w:b/>
          <w:color w:val="000000"/>
          <w:szCs w:val="28"/>
        </w:rPr>
      </w:pPr>
      <w:r w:rsidRPr="00F13AAD">
        <w:rPr>
          <w:b/>
        </w:rPr>
        <w:t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</w:t>
      </w:r>
      <w:r w:rsidRPr="00F13AAD">
        <w:rPr>
          <w:b/>
          <w:color w:val="000000"/>
        </w:rPr>
        <w:t xml:space="preserve"> Изменения в укладе жизни и формах социальных связей. Родоплеменные отношения.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Изменения в укладе жизни и формах социальных связей. Развитие ремёсел и зарождение торговли. Переход от матриархата к патриархату. Переход к энеолиту.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персоналии: </w:t>
      </w:r>
      <w:r w:rsidRPr="00F13AAD">
        <w:t>Ч. Дарвин.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5. Государства Древнего Востока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</w:t>
      </w:r>
      <w:r w:rsidRPr="00F13AAD">
        <w:rPr>
          <w:b/>
          <w:color w:val="000000"/>
          <w:szCs w:val="28"/>
        </w:rPr>
        <w:t>Социальные нормы и духовные ценности в древнеиндийском и древнекитайском обществе. Философское наследие Древнего Востока.</w:t>
      </w:r>
      <w:r w:rsidRPr="00F13AAD">
        <w:rPr>
          <w:b/>
        </w:rPr>
        <w:t xml:space="preserve"> 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</w:t>
      </w:r>
      <w:r w:rsidRPr="00F13AAD">
        <w:rPr>
          <w:b/>
          <w:szCs w:val="28"/>
        </w:rPr>
        <w:t xml:space="preserve"> Цивилизации Древнего Востока. Формирование индо-буддийской и китайско-конфуцианской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Духовные ценности, философская мысль, культурное наследие Древнего Востока.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Предпосылки возникновения государства. Рабовладение и общественные отношения в древних государствах. Фараоны, жрецы и чиновники в древнеегипетском обществе. Особенности развития древних государств. Истоки слабости деспотий древности. Военные деспотии Древнего мира. Индия и Китай в эпоху древности.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государство, рабовладельческий строй, общинное землевладение, деспотия, </w:t>
      </w:r>
      <w:proofErr w:type="spellStart"/>
      <w:r w:rsidRPr="00F13AAD">
        <w:t>варновая</w:t>
      </w:r>
      <w:proofErr w:type="spellEnd"/>
      <w:r w:rsidRPr="00F13AAD">
        <w:t xml:space="preserve"> и кастовая системы.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6. Культура стран Древнего Востока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Возникновение письменности. Верования в Древнем мире. Новый этап духовной жизни: зарождение новых религий. Архитектура Древнего мира. Зарождение научных знаний.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иероглифическое письмо, клинопись, зороастризм, буддизм, конфуцианство, даосизм, иудаизм.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7. Цивилизация Древней Греции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Античные цивилизации Средиземноморья. Специфика географических условий и </w:t>
      </w:r>
      <w:proofErr w:type="spellStart"/>
      <w:r w:rsidRPr="00F13AAD">
        <w:rPr>
          <w:b/>
          <w:szCs w:val="28"/>
        </w:rPr>
        <w:t>этносоциального</w:t>
      </w:r>
      <w:proofErr w:type="spellEnd"/>
      <w:r w:rsidRPr="00F13AAD">
        <w:rPr>
          <w:b/>
          <w:szCs w:val="28"/>
        </w:rPr>
        <w:t xml:space="preserve"> состава населения, роль колонизации и торговых коммуникаций. Возникновение и развитие полисной политико-правовой организации и социальной структуры. 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Ментальные особенности античного общества.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Рождение и исчезновение цивилизации Крита. Ахейская цивилизация и её завоевание. </w:t>
      </w:r>
      <w:proofErr w:type="gramStart"/>
      <w:r w:rsidRPr="00F13AAD">
        <w:t>Природно- географические</w:t>
      </w:r>
      <w:proofErr w:type="gramEnd"/>
      <w:r w:rsidRPr="00F13AAD">
        <w:t xml:space="preserve"> условия развития греческой цивилизации. Города-государства Греции. Демократия и тирания. Афины и Спарта. Греко-персидские войны. Пелопоннесские войны IV—V вв. </w:t>
      </w:r>
      <w:proofErr w:type="gramStart"/>
      <w:r w:rsidRPr="00F13AAD">
        <w:t>до</w:t>
      </w:r>
      <w:proofErr w:type="gramEnd"/>
      <w:r w:rsidRPr="00F13AAD">
        <w:t xml:space="preserve"> н.э. </w:t>
      </w:r>
      <w:proofErr w:type="gramStart"/>
      <w:r w:rsidRPr="00F13AAD">
        <w:t>Возвышение</w:t>
      </w:r>
      <w:proofErr w:type="gramEnd"/>
      <w:r w:rsidRPr="00F13AAD">
        <w:t xml:space="preserve"> Македонии. Завоевания Александра Македонского.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античность, полис, демократия.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r w:rsidRPr="00F13AAD">
        <w:t>Перикл, Дарий I, Ксеркс, Филипп II, Александр Македонский.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8. Древнеримская цивилизация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Демократия и тирания. Римская республика и империя. Римское право.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Ментальные особенности античного общества. 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Основание Рима. Подчинение Италии. Пунические войны. Римское господство в Средиземноморье. Причины кризиса Римской республики и этапы становления Римской империи. Золотой век Рима. Внутренние и внешние причины упадка Римской империи. Упадок рабовладения и переход к колонату. Великое переселение народов и падение Западной Римской империи.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патриции, плебеи, народный трибун, республика, триумвират, империя, колоны, пекулии.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proofErr w:type="spellStart"/>
      <w:r w:rsidRPr="00F13AAD">
        <w:t>Сервий</w:t>
      </w:r>
      <w:proofErr w:type="spellEnd"/>
      <w:r w:rsidRPr="00F13AAD">
        <w:t xml:space="preserve"> Тулий, Тиберий </w:t>
      </w:r>
      <w:proofErr w:type="spellStart"/>
      <w:r w:rsidRPr="00F13AAD">
        <w:t>Гракх</w:t>
      </w:r>
      <w:proofErr w:type="spellEnd"/>
      <w:r w:rsidRPr="00F13AAD">
        <w:t>, Спартак, Юлий Цезарь, Г. Помпей,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М. Красс, </w:t>
      </w:r>
      <w:proofErr w:type="spellStart"/>
      <w:r w:rsidRPr="00F13AAD">
        <w:t>Октавиан</w:t>
      </w:r>
      <w:proofErr w:type="spellEnd"/>
      <w:r w:rsidRPr="00F13AAD">
        <w:t xml:space="preserve"> Август, Траян, </w:t>
      </w:r>
      <w:proofErr w:type="spellStart"/>
      <w:r w:rsidRPr="00F13AAD">
        <w:t>Адриан</w:t>
      </w:r>
      <w:proofErr w:type="spellEnd"/>
      <w:r w:rsidRPr="00F13AAD">
        <w:t>, Диоклетиан.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9. Культурно-религиозное наследие античной цивилизации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b/>
          <w:szCs w:val="28"/>
        </w:rPr>
        <w:lastRenderedPageBreak/>
        <w:t>Зарождение иудео-христианской духовной традиции, ее религиозно-мировоззренческие особенности. Ранняя христианская церковь. Распространение христианства. Мифологическая картина мира и формирование научной формы мышления. Культурное и философское наследие Древней Греции. Мифологическая картина мира и формирование научной формы мышления. Культурное и философское наследие Древнего Рима.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Дохристианские верования античности. Зарождение иудео-христианской духовной традиции, её мировоззренческие особенности. Ранняя христианская церковь. Христианство в Римской империи. Культура Древней Греции. Культура Древнего Рима.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стоицизм, эпикурейство, христианство, акрополь, портик,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амфитеатр.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proofErr w:type="gramStart"/>
      <w:r w:rsidRPr="00F13AAD">
        <w:t xml:space="preserve">Эпикур, Диоген, Платон, Аристотель, Архимед, Пифагор, Эсхил, Софокл, Сенека, Овидий, Вергилий, Гораций, Марк </w:t>
      </w:r>
      <w:proofErr w:type="spellStart"/>
      <w:r w:rsidRPr="00F13AAD">
        <w:t>Аврелий</w:t>
      </w:r>
      <w:proofErr w:type="spellEnd"/>
      <w:r w:rsidRPr="00F13AAD">
        <w:t>, Лукиан.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III</w:t>
      </w:r>
    </w:p>
    <w:p w:rsidR="00E77EB8" w:rsidRPr="00F13AAD" w:rsidRDefault="00E77EB8" w:rsidP="00E77EB8">
      <w:r w:rsidRPr="00F13AAD">
        <w:t>РУСЬ, ЕВРОПА И АЗИЯ В СРЕДНИЕ ВЕКА(19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10. Европа в эпоху раннего Средневековья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Принципы периодизации Средневековья. Историческая карта средневекового мира.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«Великое переселение народов» в Европе и формирование христианской средневековой цивилизации.</w:t>
      </w:r>
    </w:p>
    <w:p w:rsidR="00E77EB8" w:rsidRPr="00F13AAD" w:rsidRDefault="00E77EB8" w:rsidP="00E77EB8">
      <w:pPr>
        <w:rPr>
          <w:b/>
        </w:rPr>
      </w:pPr>
      <w:r w:rsidRPr="00F13AAD">
        <w:rPr>
          <w:b/>
        </w:rPr>
        <w:t>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E77EB8" w:rsidRPr="00F13AAD" w:rsidRDefault="00E77EB8" w:rsidP="00E77EB8">
      <w:pPr>
        <w:rPr>
          <w:b/>
        </w:rPr>
      </w:pPr>
      <w:r w:rsidRPr="00F13AAD">
        <w:rPr>
          <w:b/>
        </w:rPr>
        <w:t>Норманнский фактор в образовании европейских государств. Образование государства Русь и роль норманнского фактора в этом процессе.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Хозяйственная и общественная жизнь народов Европы до Великого переселения народов. Социально-экономические отношения раннего Средневековья. Византия после крушения Западной Римской империи.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конунг, родовая община, соседская община, феодал, вассал, рыцарь, Вселенские соборы, военная демократия, католичество, православие.</w:t>
      </w:r>
      <w:proofErr w:type="gramEnd"/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r w:rsidRPr="00F13AAD">
        <w:t xml:space="preserve">Юстиниан I, Лев VI, Лев III, Карл Великий, </w:t>
      </w:r>
      <w:proofErr w:type="spellStart"/>
      <w:r w:rsidRPr="00F13AAD">
        <w:t>Оттон</w:t>
      </w:r>
      <w:proofErr w:type="spellEnd"/>
      <w:r w:rsidRPr="00F13AAD">
        <w:t xml:space="preserve"> I, Кнут Великий.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11. Рождение исламской цивилизации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Цивилизации Востока в эпоху Средневековья.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</w:t>
      </w:r>
    </w:p>
    <w:p w:rsidR="00E77EB8" w:rsidRPr="00F13AAD" w:rsidRDefault="00E77EB8" w:rsidP="00E77EB8">
      <w:pPr>
        <w:rPr>
          <w:b/>
          <w:bCs/>
        </w:rPr>
      </w:pPr>
      <w:r w:rsidRPr="00F13AAD">
        <w:rPr>
          <w:szCs w:val="28"/>
        </w:rPr>
        <w:t>Изменения в мировосприятии европейского человека. Природно-климатические, экономические, социально-психологические предпосылки процесса модернизации.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lastRenderedPageBreak/>
        <w:t>Аравийские племена в начале новой эры. Возникновение ислама. Арабские завоевания. Социальные нормы общественного поведения человека в исламском обществе. Распад Арабского халифата: причины и последствия. Разногласия в исламской среде: возникновение шиизма, суннизма и других направлений ислама. Культурное наследие Арабского халифата.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 xml:space="preserve">меджлис, ислам, Коран, Сунна, мулла, халифат, харадж, </w:t>
      </w:r>
      <w:proofErr w:type="spellStart"/>
      <w:r w:rsidRPr="00F13AAD">
        <w:t>джизья</w:t>
      </w:r>
      <w:proofErr w:type="spellEnd"/>
      <w:r w:rsidRPr="00F13AAD">
        <w:t>, шиизм, суннизм, суфизм, дервиши.</w:t>
      </w:r>
      <w:proofErr w:type="gramEnd"/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proofErr w:type="spellStart"/>
      <w:r w:rsidRPr="00F13AAD">
        <w:t>Муххамад</w:t>
      </w:r>
      <w:proofErr w:type="spellEnd"/>
      <w:r w:rsidRPr="00F13AAD">
        <w:t xml:space="preserve">, </w:t>
      </w:r>
      <w:proofErr w:type="spellStart"/>
      <w:r w:rsidRPr="00F13AAD">
        <w:t>Гарун-аль-Рашид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12. Славяне в раннем Средневековье</w:t>
      </w:r>
    </w:p>
    <w:p w:rsidR="00E77EB8" w:rsidRPr="00F13AAD" w:rsidRDefault="00E77EB8" w:rsidP="00E77EB8">
      <w:pPr>
        <w:rPr>
          <w:szCs w:val="28"/>
        </w:rPr>
      </w:pPr>
      <w:r w:rsidRPr="00F13AAD">
        <w:t xml:space="preserve">Расселение славян, их разделение на три ветви. Кочевые общества евразийских степей в эпоху бронзы и раннем железном </w:t>
      </w:r>
      <w:proofErr w:type="gramStart"/>
      <w:r w:rsidRPr="00F13AAD">
        <w:t>веке</w:t>
      </w:r>
      <w:proofErr w:type="gramEnd"/>
      <w:r w:rsidRPr="00F13AAD">
        <w:t xml:space="preserve">. Великое переселение народов и славяне. Соседи славян: Тюркский каганат, Хазарский каганат, Великая Болгария, Волжская </w:t>
      </w:r>
      <w:proofErr w:type="spellStart"/>
      <w:r w:rsidRPr="00F13AAD">
        <w:t>Булгария</w:t>
      </w:r>
      <w:proofErr w:type="spellEnd"/>
      <w:r w:rsidRPr="00F13AAD">
        <w:t xml:space="preserve">. Восточные славяне в VIII—IX вв. Соседи восточных славян: </w:t>
      </w:r>
      <w:proofErr w:type="spellStart"/>
      <w:r w:rsidRPr="00F13AAD">
        <w:t>балты</w:t>
      </w:r>
      <w:proofErr w:type="spellEnd"/>
      <w:r w:rsidRPr="00F13AAD">
        <w:t xml:space="preserve"> и </w:t>
      </w:r>
      <w:proofErr w:type="spellStart"/>
      <w:r w:rsidRPr="00F13AAD">
        <w:t>финно-угры</w:t>
      </w:r>
      <w:proofErr w:type="spellEnd"/>
      <w:r w:rsidRPr="00F13AAD">
        <w:t>. Хозяйственное развитие восточных славян. Развитие торговых отношений с соседними странами и народами. Путь «</w:t>
      </w:r>
      <w:proofErr w:type="gramStart"/>
      <w:r w:rsidRPr="00F13AAD">
        <w:t>из</w:t>
      </w:r>
      <w:proofErr w:type="gramEnd"/>
      <w:r w:rsidRPr="00F13AAD">
        <w:t xml:space="preserve"> варяг в греки». Общественные отношения у восточных славян. Традиционные верования восточных славян.</w:t>
      </w:r>
      <w:r w:rsidRPr="00F13AAD">
        <w:rPr>
          <w:szCs w:val="28"/>
        </w:rPr>
        <w:t xml:space="preserve"> </w:t>
      </w:r>
      <w:r w:rsidRPr="00F13AAD">
        <w:rPr>
          <w:b/>
          <w:szCs w:val="28"/>
        </w:rPr>
        <w:t>Древнейшая история нашей Родины: первые города и государства.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b/>
          <w:bCs/>
        </w:rPr>
        <w:t xml:space="preserve">Основные термины и понятия: </w:t>
      </w:r>
      <w:r w:rsidRPr="00F13AAD">
        <w:t>каганат, союз племён, летопись, подсечно-огневое земледелие, князь, дружина, вече, политеизм.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13. Образование Древнерусского государства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Особенности российского Средневековья: дискуссионные проблемы. Государство и общество на Руси в контексте европейской истории. </w:t>
      </w:r>
      <w:r w:rsidRPr="00F13AAD">
        <w:rPr>
          <w:szCs w:val="28"/>
        </w:rPr>
        <w:t>Человек в древности и Средневековье.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Исторические условия складывания русской государственности. Первые известия о Руси. Проблема образования древнерусского государства. Начало династии Рюриковичей. Первые русские князья. Правление Святослава Игоревича. Отношения Руси с Византийской империей, кочевниками европейских степей.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bCs/>
        </w:rPr>
        <w:t xml:space="preserve">Основные термины и понятия: </w:t>
      </w:r>
      <w:r w:rsidRPr="00F13AAD">
        <w:t xml:space="preserve">варяги, норманнская и </w:t>
      </w:r>
      <w:proofErr w:type="spellStart"/>
      <w:r w:rsidRPr="00F13AAD">
        <w:t>антинорманнская</w:t>
      </w:r>
      <w:proofErr w:type="spellEnd"/>
      <w:r w:rsidRPr="00F13AAD">
        <w:t xml:space="preserve"> теории, дань, полюдье, уроки, погосты.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Рюрик, Олег, Игорь, Ольга, Святослав.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14. Расцвет Древней Руси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>Русь удельная:</w:t>
      </w:r>
      <w:r w:rsidRPr="00F13AAD">
        <w:rPr>
          <w:b/>
          <w:szCs w:val="28"/>
        </w:rPr>
        <w:t xml:space="preserve"> </w:t>
      </w:r>
      <w:r w:rsidRPr="00F13AAD">
        <w:rPr>
          <w:szCs w:val="28"/>
        </w:rPr>
        <w:t xml:space="preserve">формирование различных социально-политических моделей развития русского государства и общества.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Правление Владимира </w:t>
      </w:r>
      <w:proofErr w:type="spellStart"/>
      <w:r w:rsidRPr="00F13AAD">
        <w:t>Святославича</w:t>
      </w:r>
      <w:proofErr w:type="spellEnd"/>
      <w:r w:rsidRPr="00F13AAD">
        <w:t xml:space="preserve">. Крещение Руси, значение принятия христианства. Усобица после смерти Владимира. Правление Ярослава Мудрого. Формирование древнерусского права: </w:t>
      </w:r>
      <w:proofErr w:type="gramStart"/>
      <w:r w:rsidRPr="00F13AAD">
        <w:t>Русская</w:t>
      </w:r>
      <w:proofErr w:type="gramEnd"/>
      <w:r w:rsidRPr="00F13AAD">
        <w:t xml:space="preserve"> Правда. Русь при Ярославичах. </w:t>
      </w:r>
      <w:proofErr w:type="spellStart"/>
      <w:r w:rsidRPr="00F13AAD">
        <w:t>Любечский</w:t>
      </w:r>
      <w:proofErr w:type="spellEnd"/>
      <w:r w:rsidRPr="00F13AAD">
        <w:t xml:space="preserve"> съезд 1097 г. Владимир Мономах. Отношения Руси с половцами. </w:t>
      </w:r>
      <w:r w:rsidRPr="00F13AAD">
        <w:rPr>
          <w:i/>
          <w:iCs/>
        </w:rPr>
        <w:t xml:space="preserve">Основные термины и понятия: </w:t>
      </w:r>
      <w:r w:rsidRPr="00F13AAD">
        <w:t xml:space="preserve">усобица, </w:t>
      </w:r>
      <w:proofErr w:type="gramStart"/>
      <w:r w:rsidRPr="00F13AAD">
        <w:t>Русская</w:t>
      </w:r>
      <w:proofErr w:type="gramEnd"/>
      <w:r w:rsidRPr="00F13AAD">
        <w:t xml:space="preserve"> Правда, вервь, вира, кровная месть, </w:t>
      </w:r>
      <w:proofErr w:type="spellStart"/>
      <w:r w:rsidRPr="00F13AAD">
        <w:t>лествичная</w:t>
      </w:r>
      <w:proofErr w:type="spellEnd"/>
      <w:r w:rsidRPr="00F13AAD">
        <w:t xml:space="preserve"> система престолонаследия.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Владимир Святой, Святополк Окаянный, Борис и Глеб, Ярослав Мудрый, Святополк </w:t>
      </w:r>
      <w:proofErr w:type="spellStart"/>
      <w:r w:rsidRPr="00F13AAD">
        <w:t>Изяславич</w:t>
      </w:r>
      <w:proofErr w:type="spellEnd"/>
      <w:r w:rsidRPr="00F13AAD">
        <w:t>, Владимир Мономах, Мстислав Великий.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Тема 15. </w:t>
      </w:r>
      <w:proofErr w:type="gramStart"/>
      <w:r w:rsidRPr="00F13AAD">
        <w:rPr>
          <w:b/>
          <w:bCs/>
        </w:rPr>
        <w:t>Социально-экономические</w:t>
      </w:r>
      <w:proofErr w:type="gramEnd"/>
      <w:r w:rsidRPr="00F13AAD">
        <w:rPr>
          <w:b/>
          <w:bCs/>
        </w:rPr>
        <w:t xml:space="preserve"> развитие Древней Руси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Складывание феодальных отношений на Руси. Категории рядового и зависимого населения. Древнерусское войско: структура, военное дело и оружие. Развитие городов и торговли. Русская церковь. Первые народные восстания на Руси. </w:t>
      </w:r>
      <w:proofErr w:type="gramStart"/>
      <w:r w:rsidRPr="00F13AAD">
        <w:t>Русская</w:t>
      </w:r>
      <w:proofErr w:type="gramEnd"/>
      <w:r w:rsidRPr="00F13AAD">
        <w:t xml:space="preserve"> Правда Ярославичей.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кормление, закупы, рядовичи, смерды, холопы, челядь, дружинник, бояре, купцы, гости, гривна, митрополит, епархия, монастырь, </w:t>
      </w:r>
      <w:proofErr w:type="gramStart"/>
      <w:r w:rsidRPr="00F13AAD">
        <w:t>Русская</w:t>
      </w:r>
      <w:proofErr w:type="gramEnd"/>
      <w:r w:rsidRPr="00F13AAD">
        <w:t xml:space="preserve"> Правда.</w:t>
      </w:r>
      <w:r w:rsidRPr="00F13AAD">
        <w:rPr>
          <w:szCs w:val="28"/>
        </w:rPr>
        <w:t xml:space="preserve"> </w:t>
      </w:r>
      <w:r w:rsidRPr="00F13AAD">
        <w:rPr>
          <w:b/>
          <w:szCs w:val="28"/>
        </w:rPr>
        <w:t>Социально-экономическое развитие России. Россия в средневековом мире.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16. Политическая раздробленность Руси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Предпосылки, причины и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политическая раздробленность, тысяцкий, вече, посадник, ряд.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Ярослав </w:t>
      </w:r>
      <w:proofErr w:type="spellStart"/>
      <w:r w:rsidRPr="00F13AAD">
        <w:t>Осмомысл</w:t>
      </w:r>
      <w:proofErr w:type="spellEnd"/>
      <w:r w:rsidRPr="00F13AAD">
        <w:t xml:space="preserve">, Роман </w:t>
      </w:r>
      <w:proofErr w:type="spellStart"/>
      <w:r w:rsidRPr="00F13AAD">
        <w:t>Мстиславич</w:t>
      </w:r>
      <w:proofErr w:type="spellEnd"/>
      <w:r w:rsidRPr="00F13AAD">
        <w:t xml:space="preserve">, Даниил Романович, Юрий Долгорукий, Андрей </w:t>
      </w:r>
      <w:proofErr w:type="spellStart"/>
      <w:r w:rsidRPr="00F13AAD">
        <w:t>Боголюбский</w:t>
      </w:r>
      <w:proofErr w:type="spellEnd"/>
      <w:r w:rsidRPr="00F13AAD">
        <w:t>, Всеволод Большое Гнездо.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lastRenderedPageBreak/>
        <w:t>Тема 17. Культура Руси X — начала XIII в. Зарождение русской цивилизации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культурного развития Руси. Кирилло-мефодиевская традиция на Руси. Письменность. Распространение грамотности. Развитие летописания. Литература Руси. Архитектура, живопись, скульптура, музыка. Фольклор. Повседневная жизнь. Сельский и городской быт.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кириллица</w:t>
      </w:r>
      <w:r w:rsidRPr="00F13AAD">
        <w:rPr>
          <w:b/>
          <w:bCs/>
        </w:rPr>
        <w:t xml:space="preserve">, </w:t>
      </w:r>
      <w:r w:rsidRPr="00F13AAD">
        <w:t>летопись, житие, пергамен, устав, иконопись, фреска, мозаика, былины.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18. Католический мир на подъёме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Рост городов и создание органов сословного представительства в Западной Европе. Роль Церкви в европейском обществе. Светская и духовная власть в Западной Европе. Крестовые походы. Столкновение цивилизаций. Инквизиция и учение Фомы Аквинского.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магистрат, университет, догмат, ересь, крестовый поход, уния, инквизиция, индульгенция.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Григорий VII, Генрих IV, Иннокентий III.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19. Государства Азии в период европейского Средневековья. Падение Византии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Китай до монгольского завоевания. Общественное устройство и хозяйственная деятельность монголов. Возникновение державы Чингисхана. Завоевания Чингисхана в Азии. Возникновение Османской империи. Османские завоевания. Падение Византии. Индия под властью Великих Моголов.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курултай, хан, араты, султанат.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Чингисхан, Осман I, </w:t>
      </w:r>
      <w:proofErr w:type="spellStart"/>
      <w:r w:rsidRPr="00F13AAD">
        <w:t>Бабур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20. Монгольское нашествие на Русь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 xml:space="preserve">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Битва на Калке. Походы Батыя на Русь и страны Восточной Европы. Последствия монгольского нашествия для Руси. Система зависимости русских земель от ордынских ханов.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ордынское иго, выход, ярлык, баскак.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Батый, Мстислав Удалой, Мстислав Киевский, Мстислав Черниговский, Даниил Владимиро-Волынский.</w:t>
      </w:r>
    </w:p>
    <w:p w:rsidR="00E77EB8" w:rsidRPr="00F13AAD" w:rsidRDefault="00E77EB8" w:rsidP="00E77EB8">
      <w:pPr>
        <w:rPr>
          <w:b/>
          <w:bCs/>
        </w:rPr>
      </w:pPr>
      <w:r w:rsidRPr="00F13AAD">
        <w:rPr>
          <w:b/>
          <w:bCs/>
        </w:rPr>
        <w:t xml:space="preserve">Тема 21. Русь между Востоком и Западом. Политика Александра Невского. </w:t>
      </w:r>
      <w:r w:rsidRPr="00F13AAD">
        <w:rPr>
          <w:b/>
          <w:szCs w:val="28"/>
        </w:rPr>
        <w:t xml:space="preserve">Альтернативные варианты развития России в конце </w:t>
      </w:r>
      <w:r w:rsidRPr="00F13AAD">
        <w:rPr>
          <w:b/>
          <w:szCs w:val="28"/>
          <w:lang w:val="en-US"/>
        </w:rPr>
        <w:t>XIV</w:t>
      </w:r>
      <w:r w:rsidRPr="00F13AAD">
        <w:rPr>
          <w:b/>
          <w:szCs w:val="28"/>
        </w:rPr>
        <w:t xml:space="preserve"> – </w:t>
      </w:r>
      <w:r w:rsidRPr="00F13AAD">
        <w:rPr>
          <w:b/>
          <w:szCs w:val="28"/>
          <w:lang w:val="en-US"/>
        </w:rPr>
        <w:t>XV</w:t>
      </w:r>
      <w:r w:rsidRPr="00F13AAD">
        <w:rPr>
          <w:b/>
          <w:szCs w:val="28"/>
        </w:rPr>
        <w:t xml:space="preserve"> веке.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Натиск с Запада. Александр Невский. Невская битва и Ледовое побоище. Отношения с Ордой при Александре Ярославиче. Экономический и культурный подъём Руси в конце XIII – начале XIV в. Роль Русской Православной Церкви в возрождении Руси.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Тевтонский орден, орден меченосцев, Ливонский орден.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Александр Невский.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22. Западная Европа в XIV – XV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Усиление королевской власти. Усложнение социальных отношений. Создание органов сословного представительства. Причины и ход Столетней войны. Крестьянские восстания (Жакерия, восстание У. </w:t>
      </w:r>
      <w:proofErr w:type="spellStart"/>
      <w:r w:rsidRPr="00F13AAD">
        <w:t>Тайлера</w:t>
      </w:r>
      <w:proofErr w:type="spellEnd"/>
      <w:r w:rsidRPr="00F13AAD">
        <w:t xml:space="preserve">): причины, характер восстаний и их итоги. Подъём национального самосознания в ходе Столетней войны. Феодальная раздробленность </w:t>
      </w:r>
      <w:proofErr w:type="gramStart"/>
      <w:r w:rsidRPr="00F13AAD">
        <w:t>в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Центральной Европе.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домен, купеческие гильдии, кортесы, парламент, Генеральные штаты, Реконкиста, Жакерия, рейхстаг.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Иоанн Безземельный, Филипп IV, Эдуард III, Филипп VI Валуа, Жанна </w:t>
      </w:r>
      <w:proofErr w:type="spellStart"/>
      <w:r w:rsidRPr="00F13AAD">
        <w:t>д´Арк</w:t>
      </w:r>
      <w:proofErr w:type="spellEnd"/>
      <w:r w:rsidRPr="00F13AAD">
        <w:t>, Карл VII, Карл IV.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23. Европейская культура, наука и техника в Средние века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развитие науки, техники, литературы, книгопечатания. Ремесло эпохи Средневековья. </w:t>
      </w:r>
      <w:r w:rsidRPr="00F13AAD">
        <w:rPr>
          <w:i/>
          <w:iCs/>
        </w:rPr>
        <w:t xml:space="preserve">Основные термины и понятия: </w:t>
      </w:r>
      <w:r w:rsidRPr="00F13AAD">
        <w:t>схоластика, мистицизм, романский стиль, готика, схизма,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секуляризация, новеллы, рыцарский роман.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>Пьер Абеляр, Ян Гус, Ян Жижка, Р. Бэкон, У. Оккам, И. Гуттенберг.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lastRenderedPageBreak/>
        <w:t>Тема 24. Мир за пределами Европы в Средние века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общественного и социокультурного развития доколумбовых цивилизаций Америки (цивилизации майя, ацтеков, инков). Древние цивилизации Африки. Торговые пути средневековья.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майя, ацтеки, инки, Великий шелковый путь.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25. Возвышение новых русских центров и начало собирания земель вокруг Москвы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Возникновение Литовского государства и включение в его состав части русских земель Расцвет Тверского княжества. Первый московский князь Даниил. Борьба Твери и Москвы за первенство. Возвышение Москвы при Иване</w:t>
      </w:r>
      <w:proofErr w:type="gramStart"/>
      <w:r w:rsidRPr="00F13AAD">
        <w:t xml:space="preserve"> К</w:t>
      </w:r>
      <w:proofErr w:type="gramEnd"/>
      <w:r w:rsidRPr="00F13AAD">
        <w:t>алите. Усиление Москвы при Дмитрии Ивановиче.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proofErr w:type="spellStart"/>
      <w:r w:rsidRPr="00F13AAD">
        <w:t>Гедимин</w:t>
      </w:r>
      <w:proofErr w:type="spellEnd"/>
      <w:r w:rsidRPr="00F13AAD">
        <w:t xml:space="preserve">, </w:t>
      </w:r>
      <w:proofErr w:type="spellStart"/>
      <w:r w:rsidRPr="00F13AAD">
        <w:t>Ольгерд</w:t>
      </w:r>
      <w:proofErr w:type="spellEnd"/>
      <w:r w:rsidRPr="00F13AAD">
        <w:t xml:space="preserve">, Михаил Ярославич, Даниил Александрович, Юрий Данилович, Иван </w:t>
      </w:r>
      <w:proofErr w:type="spellStart"/>
      <w:r w:rsidRPr="00F13AAD">
        <w:t>Калита</w:t>
      </w:r>
      <w:proofErr w:type="spellEnd"/>
      <w:r w:rsidRPr="00F13AAD">
        <w:t>, митрополит Пётр, Семён Гордый, Иван II Красный, митрополит Алексий, Дмитрий Иванович.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26. Эпоха Куликовской битвы. По пути Дмитрия Донского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Русь накануне Куликовской битвы. Куликовская битва: подготовка и ход. Историческое значение Куликовской битвы. Поход хана </w:t>
      </w:r>
      <w:proofErr w:type="spellStart"/>
      <w:r w:rsidRPr="00F13AAD">
        <w:t>Тохтамыша</w:t>
      </w:r>
      <w:proofErr w:type="spellEnd"/>
      <w:r w:rsidRPr="00F13AAD">
        <w:t xml:space="preserve"> на Русь. Княжение Василия I: внутренняя и внешняя политика князя. </w:t>
      </w:r>
      <w:proofErr w:type="spellStart"/>
      <w:r w:rsidRPr="00F13AAD">
        <w:t>Грюнвальдская</w:t>
      </w:r>
      <w:proofErr w:type="spellEnd"/>
      <w:r w:rsidRPr="00F13AAD">
        <w:t xml:space="preserve"> битва. Роль Церкви в объединении Руси. Сергий Радонежский.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Золотая Орда, темник.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Дмитрий Иванович Донской, Мамай, хан </w:t>
      </w:r>
      <w:proofErr w:type="spellStart"/>
      <w:r w:rsidRPr="00F13AAD">
        <w:t>Тохтамыш</w:t>
      </w:r>
      <w:proofErr w:type="spellEnd"/>
      <w:r w:rsidRPr="00F13AAD">
        <w:t>, митрополит Пётр, митрополит Алексий, Сергий Радонежский.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27. Междоусобная война на Руси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Причины междоусобной войны. Юрий Звенигородский. Сторонники Василия II. Борьба дяди и племянника. Мятеж Дмитрия </w:t>
      </w:r>
      <w:proofErr w:type="spellStart"/>
      <w:r w:rsidRPr="00F13AAD">
        <w:t>Шемяки</w:t>
      </w:r>
      <w:proofErr w:type="spellEnd"/>
      <w:r w:rsidRPr="00F13AAD">
        <w:t>. Победа в династической войне Василия Тёмного.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Юрий Дмитриевич, Василий Косой, Софья </w:t>
      </w:r>
      <w:proofErr w:type="spellStart"/>
      <w:r w:rsidRPr="00F13AAD">
        <w:t>Витовтовна</w:t>
      </w:r>
      <w:proofErr w:type="spellEnd"/>
      <w:r w:rsidRPr="00F13AAD">
        <w:t xml:space="preserve">, Василий II Тёмный, Дмитрий </w:t>
      </w:r>
      <w:proofErr w:type="spellStart"/>
      <w:r w:rsidRPr="00F13AAD">
        <w:t>Шемяка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IV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РОССИЯ И МИР НА РУБЕЖЕ НОВОГО ВРЕМЕНИ (КОНЕЦ XV — НАЧАЛО XVII В.) (12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28. На заре новой эпохи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</w:t>
      </w:r>
      <w:proofErr w:type="gramStart"/>
      <w:r w:rsidRPr="00F13AAD">
        <w:rPr>
          <w:b/>
          <w:szCs w:val="28"/>
        </w:rPr>
        <w:t>от</w:t>
      </w:r>
      <w:proofErr w:type="gramEnd"/>
      <w:r w:rsidRPr="00F13AAD">
        <w:rPr>
          <w:b/>
          <w:szCs w:val="28"/>
        </w:rPr>
        <w:t xml:space="preserve"> традиционного (аграрного) к индустриальному обществу.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Открытие Америки. Великие географические открытия и их влияние на развитие европейского общества. Создание первых колониальных империй. Методы освоения новых земель и подчинения народов. Борьба за колонии и расцвет пиратства. Итоги колониальной политики. Переход к мануфактурному производству.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 xml:space="preserve">Основные термины и понятия: </w:t>
      </w:r>
      <w:proofErr w:type="gramStart"/>
      <w:r w:rsidRPr="00F13AAD">
        <w:t>Великие географические открытия, колония, метрополия, революция цен, мануфактура, разделение труда, огораживание</w:t>
      </w:r>
      <w:r w:rsidRPr="00F13AAD">
        <w:rPr>
          <w:b/>
          <w:bCs/>
        </w:rPr>
        <w:t>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Х. Колумб, А. </w:t>
      </w:r>
      <w:proofErr w:type="spellStart"/>
      <w:r w:rsidRPr="00F13AAD">
        <w:t>Веспуччи</w:t>
      </w:r>
      <w:proofErr w:type="spellEnd"/>
      <w:r w:rsidRPr="00F13AAD">
        <w:t xml:space="preserve">, Б. </w:t>
      </w:r>
      <w:proofErr w:type="spellStart"/>
      <w:r w:rsidRPr="00F13AAD">
        <w:t>Диас</w:t>
      </w:r>
      <w:proofErr w:type="spellEnd"/>
      <w:r w:rsidRPr="00F13AAD">
        <w:t xml:space="preserve">, Э. Кортес, Ф. </w:t>
      </w:r>
      <w:proofErr w:type="spellStart"/>
      <w:r w:rsidRPr="00F13AAD">
        <w:t>Писарро</w:t>
      </w:r>
      <w:proofErr w:type="spellEnd"/>
      <w:r w:rsidRPr="00F13AAD">
        <w:t>, Ф. Магеллан.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29. Западная Европа: новый этап развития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Предпосылки и сущность эпохи Возрождения. Ренессанс в литературе и искусстве. Начало Реформации. Первые религиозные войны в Европе. Контрреформация в Европе. Причины перехода к абсолютизму в Западной Европе. Становление абсолютизма в Англии и Франции: общее и особенное.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proofErr w:type="gramStart"/>
      <w:r w:rsidRPr="00F13AAD">
        <w:t>Возрождение, Реформация, гуманизм, секуляризация, протестантизм, англиканство, кальвинизм, иезуиты, Контрреформация, абсолютизм, меркантилизм, религиозные войны.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персоналии: </w:t>
      </w:r>
      <w:r w:rsidRPr="00F13AAD">
        <w:t xml:space="preserve">Ф. Петрарка, Дж. Боккаччо, Д. Чосер, У. Шекспир, Э. </w:t>
      </w:r>
      <w:proofErr w:type="spellStart"/>
      <w:r w:rsidRPr="00F13AAD">
        <w:t>Роттердамский</w:t>
      </w:r>
      <w:proofErr w:type="spellEnd"/>
      <w:r w:rsidRPr="00F13AAD">
        <w:t xml:space="preserve">, Ф. Рабле, Микеланджело, С. Боттичелли, Леонардо да Винчи, Рафаэль, М. Лютер, Т. Мюнцер, Ж. </w:t>
      </w:r>
      <w:proofErr w:type="spellStart"/>
      <w:r w:rsidRPr="00F13AAD">
        <w:t>Кальвин</w:t>
      </w:r>
      <w:proofErr w:type="gramStart"/>
      <w:r w:rsidRPr="00F13AAD">
        <w:t>,И</w:t>
      </w:r>
      <w:proofErr w:type="spellEnd"/>
      <w:proofErr w:type="gramEnd"/>
      <w:r w:rsidRPr="00F13AAD">
        <w:t>. Лойола, Дж. Бруно, Н. Коперник, Генрих VII, Франциск I, Елизавета I, Мария Стюарт, Н. Макиавелли.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30. Тридцатилетняя война и буржуазные революции в Европе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Европа в начале XVII века: предпосылки общеевропейского конфликта. Революция в Нидерландах. Тридцатилетняя война 1618—1648 гг.: причины, этапы, итоги. Обострение противоречий в английском обществе начала XVII века. Начало революции в Англии. Установление диктатуры Кромвеля. Режим протектората и реставрация. </w:t>
      </w:r>
      <w:r w:rsidRPr="00F13AAD">
        <w:rPr>
          <w:i/>
          <w:iCs/>
        </w:rPr>
        <w:t xml:space="preserve">Основные термины и понятия: </w:t>
      </w:r>
      <w:proofErr w:type="gramStart"/>
      <w:r w:rsidRPr="00F13AAD">
        <w:t xml:space="preserve">Евангелическая уния, Католическая лига, революция, пуритане, диктатура, роялисты, индепенденты, левеллеры, диггеры, протекторат, </w:t>
      </w:r>
      <w:proofErr w:type="spellStart"/>
      <w:r w:rsidRPr="00F13AAD">
        <w:t>еставрация</w:t>
      </w:r>
      <w:proofErr w:type="spellEnd"/>
      <w:r w:rsidRPr="00F13AAD">
        <w:t>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Фердинанд II Габсбург, </w:t>
      </w:r>
      <w:proofErr w:type="spellStart"/>
      <w:r w:rsidRPr="00F13AAD">
        <w:t>Кристиан</w:t>
      </w:r>
      <w:proofErr w:type="spellEnd"/>
      <w:r w:rsidRPr="00F13AAD">
        <w:t xml:space="preserve"> IV, А. Валленштейн, Густав II Адольф, Яков I, Карл I, Д. </w:t>
      </w:r>
      <w:proofErr w:type="spellStart"/>
      <w:r w:rsidRPr="00F13AAD">
        <w:t>Лильберн</w:t>
      </w:r>
      <w:proofErr w:type="spellEnd"/>
      <w:r w:rsidRPr="00F13AAD">
        <w:t>, О. Кромвель.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31. Образование Русского централизованного государства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 арену. Формирование многонационального государства.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герб, Боярская дума, Казна, Дворец, приказы, кормление, поместье, Судебник 1497 г., пожилое.</w:t>
      </w:r>
      <w:proofErr w:type="gramEnd"/>
    </w:p>
    <w:p w:rsidR="00E77EB8" w:rsidRPr="00F13AAD" w:rsidRDefault="00E77EB8" w:rsidP="00E77EB8">
      <w:r w:rsidRPr="00F13AAD">
        <w:rPr>
          <w:i/>
          <w:iCs/>
        </w:rPr>
        <w:t xml:space="preserve">Основные персоналии: </w:t>
      </w:r>
      <w:r w:rsidRPr="00F13AAD">
        <w:t xml:space="preserve">Иван III, Ахмат, Марфа </w:t>
      </w:r>
      <w:proofErr w:type="spellStart"/>
      <w:r w:rsidRPr="00F13AAD">
        <w:t>Борецкая</w:t>
      </w:r>
      <w:proofErr w:type="spellEnd"/>
      <w:r w:rsidRPr="00F13AAD">
        <w:t>, Василий III.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32. Правление Ивана IV Грозного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Регентство Елены Глинской. Унификация денежной системы. Период боярского правления. </w:t>
      </w:r>
      <w:r w:rsidRPr="00F13AAD">
        <w:rPr>
          <w:b/>
          <w:szCs w:val="28"/>
        </w:rPr>
        <w:t xml:space="preserve">Роль Ивана IV Грозного в российской истории: реформы и их цена. </w:t>
      </w:r>
      <w:r w:rsidRPr="00F13AAD">
        <w:t>Юные годы Ивана Васильевича и венчание на царство. Избранная рада: её состав и значение. Реформы Избранной рады. Появление Земских соборов. Судебник 1550 г. Стоглавый собор. Внешняя политика Ивана IV. Присоединение Казанского и Астраханского ханств. Поход Ермака на Сибирское ханство. Начало присоединения к России Западной Сибири. Опричнина и последние годы Грозного царя. Правление Фёдора Ивановича.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proofErr w:type="gramStart"/>
      <w:r w:rsidRPr="00F13AAD">
        <w:t>Избранная рада, Земский собор, стрелецкое 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Елена Глинская, Иван IV, А. Курбский, Сильвестр, А. Адашев, И. </w:t>
      </w:r>
      <w:proofErr w:type="spellStart"/>
      <w:r w:rsidRPr="00F13AAD">
        <w:t>Висковатый</w:t>
      </w:r>
      <w:proofErr w:type="spellEnd"/>
      <w:r w:rsidRPr="00F13AAD">
        <w:t>, М. Воротынский, Ермак Тимофеевич, Фёдор Иванович, Б. Годунов.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33. Культура и быт России в XIV—ХVI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Летописи и другие исторические сочинения. Жития, сказания и хождения. Распространение грамотности. Начало книгопечатания. Зодчество. Складывание Кремлёвского ансамбля в Москве. Шатровый стиль. Изобразительное искусство. Творчество Феофана Грека и Андрея Рублёва. Фольклор. Быт и повседневная жизнь.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хождение, летописный свод, сказание, шатровый стиль.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персоналии: </w:t>
      </w:r>
      <w:r w:rsidRPr="00F13AAD">
        <w:t xml:space="preserve">И. Фёдоров, А. </w:t>
      </w:r>
      <w:proofErr w:type="spellStart"/>
      <w:r w:rsidRPr="00F13AAD">
        <w:t>Фиораванти</w:t>
      </w:r>
      <w:proofErr w:type="spellEnd"/>
      <w:r w:rsidRPr="00F13AAD">
        <w:t xml:space="preserve">, А. и М. </w:t>
      </w:r>
      <w:proofErr w:type="spellStart"/>
      <w:r w:rsidRPr="00F13AAD">
        <w:t>Фрязины</w:t>
      </w:r>
      <w:proofErr w:type="spellEnd"/>
      <w:r w:rsidRPr="00F13AAD">
        <w:t xml:space="preserve">, П.А. </w:t>
      </w:r>
      <w:proofErr w:type="spellStart"/>
      <w:r w:rsidRPr="00F13AAD">
        <w:t>Солари</w:t>
      </w:r>
      <w:proofErr w:type="spellEnd"/>
      <w:r w:rsidRPr="00F13AAD">
        <w:t>, Ф. Грек, А. Рублёв, Даниил Чёрный.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34. Смутное время на Руси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szCs w:val="28"/>
        </w:rPr>
        <w:t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Попытки ограничения власти царя в период Смуты и в эпоху дворцовых переворотов, причины их неудач.</w:t>
      </w:r>
      <w:r w:rsidRPr="00F13AAD">
        <w:rPr>
          <w:szCs w:val="28"/>
        </w:rPr>
        <w:t xml:space="preserve"> </w:t>
      </w:r>
      <w:r w:rsidRPr="00F13AAD">
        <w:t xml:space="preserve">Предпосылки Смуты. Династический кризис Правление Бориса Годунова. Личность и правление Лжедмитрия I. Восстание 1606 г. и убийство самозванца. Боярский царь Василий Шуйский и восстание И.И. </w:t>
      </w:r>
      <w:proofErr w:type="spellStart"/>
      <w:r w:rsidRPr="00F13AAD">
        <w:t>Болотникова</w:t>
      </w:r>
      <w:proofErr w:type="spellEnd"/>
      <w:r w:rsidRPr="00F13AAD">
        <w:t xml:space="preserve">. Лжедмитрий II. Иностранное вмешательство в русскую Смуту. Семибоярщина. Первое ополчение и его распад. Второе ополчение. К. Минин и Д. Пожарский. Избрание Михаила Романова на царство. </w:t>
      </w:r>
      <w:r w:rsidRPr="00F13AAD">
        <w:rPr>
          <w:i/>
          <w:iCs/>
        </w:rPr>
        <w:t xml:space="preserve">Основные термины и понятия: </w:t>
      </w:r>
      <w:r w:rsidRPr="00F13AAD">
        <w:t>династический кризис, самозванство, интервенция, Семибоярщина, земское ополчение, Земский собор.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персоналии: </w:t>
      </w:r>
      <w:r w:rsidRPr="00F13AAD">
        <w:t xml:space="preserve">Б. Годунов, Хлопок Косолап, Лжедмитрий I, В.И. Шуйский, М.В. Скопин-Шуйский, И.И. Болотников, Лжедмитрий II, Ф.И. Мстиславский, В.В. Голицын, М.Б. Шеин, П.П. Ляпунов, И.М. </w:t>
      </w:r>
      <w:proofErr w:type="spellStart"/>
      <w:r w:rsidRPr="00F13AAD">
        <w:t>Заруцкий</w:t>
      </w:r>
      <w:proofErr w:type="spellEnd"/>
      <w:r w:rsidRPr="00F13AAD">
        <w:t>, Д.Т. Трубецкой, К. Минин, Д.М. Пожарский, М.Ф. Романов.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 Тема 35. Россия при первых Романовых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Царствование Михаила Романова: преодоление последствий Смуты. Царь Алексей Михайлович и Соборное Уложение. Окончательное закрепощение крестьян. Реформы Никона и раскол в Церкви. Усиление царской власти. Войны с Польшей, Швецией и присоединение Украины. Городские восстания. Восстание Степана Разина: причины, состав участников, ход, итоги.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 xml:space="preserve">заповедные лета, Соборное Уложение, крепостное право, раскол, старообрядцы, самодержавие, </w:t>
      </w:r>
      <w:proofErr w:type="spellStart"/>
      <w:r w:rsidRPr="00F13AAD">
        <w:t>Переяславская</w:t>
      </w:r>
      <w:proofErr w:type="spellEnd"/>
      <w:r w:rsidRPr="00F13AAD">
        <w:t xml:space="preserve"> Рада, белые слободы.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Михаил Фёдорович, патриарх Филарет, Алексей Михайлович, Б.И. Морозов, патриарх Никон, протопоп Аввакум, Б. Хмельницкий, С.Т. Разин.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Тема 36. Экономическое и общественное развитие России в XVII </w:t>
      </w:r>
      <w:proofErr w:type="gramStart"/>
      <w:r w:rsidRPr="00F13AAD">
        <w:rPr>
          <w:b/>
          <w:bCs/>
        </w:rPr>
        <w:t>в</w:t>
      </w:r>
      <w:proofErr w:type="gramEnd"/>
      <w:r w:rsidRPr="00F13AAD">
        <w:rPr>
          <w:b/>
          <w:bCs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Развитие сельского хозяйства. Русская деревня XVII в. Промышленное развитие: появление первых мануфактур. Укрепление внутренних торговых связей и развитие хозяйственной специализации регионов Российского государства. Ярмарки. Внешняя торговля. Новоторговый устав. Положение различных сословий. Окончательное присоединение Сибири и освоение Дальнего Востока.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мануфактура, специализация, вотчина, крестьяне, оброк, барщина, тягло, ясак.</w:t>
      </w:r>
      <w:proofErr w:type="gramEnd"/>
    </w:p>
    <w:p w:rsidR="00E77EB8" w:rsidRPr="00F13AAD" w:rsidRDefault="00E77EB8" w:rsidP="00E77EB8">
      <w:r w:rsidRPr="00F13AAD">
        <w:rPr>
          <w:i/>
          <w:iCs/>
        </w:rPr>
        <w:t>Основные персоналии</w:t>
      </w:r>
      <w:r w:rsidRPr="00F13AAD">
        <w:t xml:space="preserve">: И.Ю. Москвитин, С.И. Дежнев, В.Д. Поярков, Е.П. </w:t>
      </w:r>
      <w:proofErr w:type="gramStart"/>
      <w:r w:rsidRPr="00F13AAD">
        <w:t>Хабаров</w:t>
      </w:r>
      <w:proofErr w:type="gramEnd"/>
      <w:r w:rsidRPr="00F13AAD">
        <w:t>, В.В. Атласов.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37. Россия накануне преобразований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Царь Фёдор Алексеевич. Отмена местничества. Налоговая (податная) реформа. </w:t>
      </w:r>
      <w:proofErr w:type="gramStart"/>
      <w:r w:rsidRPr="00F13AAD">
        <w:t>Русско- турецкая</w:t>
      </w:r>
      <w:proofErr w:type="gramEnd"/>
      <w:r w:rsidRPr="00F13AAD">
        <w:t xml:space="preserve"> война 1672-1681 гг. Политика Фёдора Алексеевича в сфере культуры. Восстание стрельцов 1682 г. Правление царевны Софьи. </w:t>
      </w:r>
      <w:proofErr w:type="spellStart"/>
      <w:r w:rsidRPr="00F13AAD">
        <w:t>Хованщина</w:t>
      </w:r>
      <w:proofErr w:type="spellEnd"/>
      <w:r w:rsidRPr="00F13AAD">
        <w:t>. Крымские походы. Приход к власти Петра Алексеевича.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местничество, регентство.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Фёдор Алексеевич, Софья Алексеевна, Пётр и Иван Алексеевичи, В.В. Голицын, И.А. Хованский.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Тема 38. Культура и быт России в XVII </w:t>
      </w:r>
      <w:proofErr w:type="gramStart"/>
      <w:r w:rsidRPr="00F13AAD">
        <w:rPr>
          <w:b/>
          <w:bCs/>
        </w:rPr>
        <w:t>в</w:t>
      </w:r>
      <w:proofErr w:type="gramEnd"/>
      <w:r w:rsidRPr="00F13AAD">
        <w:rPr>
          <w:b/>
          <w:bCs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Новые культурные веяния. Развитие образования и научных знаний. Причины угасания жанра летописей и популярности произведений светского характера. Литература Смутного времени. </w:t>
      </w:r>
      <w:proofErr w:type="gramStart"/>
      <w:r w:rsidRPr="00F13AAD">
        <w:t>Сказания, повести, сатирические произведения XVII в. Архитектура XVII в. Появление театра в России.</w:t>
      </w:r>
      <w:proofErr w:type="gramEnd"/>
      <w:r w:rsidRPr="00F13AAD">
        <w:t xml:space="preserve"> Развитие изобразительного искусства. </w:t>
      </w:r>
      <w:proofErr w:type="spellStart"/>
      <w:r w:rsidRPr="00F13AAD">
        <w:t>Симон</w:t>
      </w:r>
      <w:proofErr w:type="spellEnd"/>
      <w:r w:rsidRPr="00F13AAD">
        <w:t xml:space="preserve"> Ушаков </w:t>
      </w:r>
      <w:proofErr w:type="spellStart"/>
      <w:r w:rsidRPr="00F13AAD">
        <w:t>Парсунная</w:t>
      </w:r>
      <w:proofErr w:type="spellEnd"/>
      <w:r w:rsidRPr="00F13AAD">
        <w:t xml:space="preserve"> живопись. Музыка. </w:t>
      </w:r>
      <w:proofErr w:type="spellStart"/>
      <w:r w:rsidRPr="00F13AAD">
        <w:t>Проникновенеие</w:t>
      </w:r>
      <w:proofErr w:type="spellEnd"/>
      <w:r w:rsidRPr="00F13AAD">
        <w:t xml:space="preserve"> элементов европейской культуры в быт высших слоёв населения России.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Славяно-греко-латинская академия, </w:t>
      </w:r>
      <w:proofErr w:type="spellStart"/>
      <w:r w:rsidRPr="00F13AAD">
        <w:t>нарышкинское</w:t>
      </w:r>
      <w:proofErr w:type="spellEnd"/>
      <w:r w:rsidRPr="00F13AAD">
        <w:t xml:space="preserve"> барокко, парсуна.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Ф. М. Ртищев, И. и С. </w:t>
      </w:r>
      <w:proofErr w:type="spellStart"/>
      <w:r w:rsidRPr="00F13AAD">
        <w:t>Лихуды</w:t>
      </w:r>
      <w:proofErr w:type="spellEnd"/>
      <w:r w:rsidRPr="00F13AAD">
        <w:t>, В. Бурцев, К. Истомин, С. Медведев, А. Палицын, С. Полоцкий, С.Ф. Ушаков, В. Титов.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V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РОССИЯ И МИР ВЭПОХУЗАРОЖДЕНИЯ ИНДУСТРИАЛЬНОЙ ЦИВИЛИЗАЦИИ (10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39. Промышленный переворот в Англии и его последствия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Социально-психологические, экономические и техногенные факторы развертывания процесса модернизации.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Внутренняя колонизация. Торговый и мануфактурный капитализм. Эпоха меркантилизма.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Социально-экономические предпосылки промышленного переворота. Особенности политического развития Англии в эпоху промышленного переворота. От мануфактурного производства к </w:t>
      </w:r>
      <w:proofErr w:type="gramStart"/>
      <w:r w:rsidRPr="00F13AAD">
        <w:t>промышленному</w:t>
      </w:r>
      <w:proofErr w:type="gramEnd"/>
      <w:r w:rsidRPr="00F13AAD">
        <w:t>. Промышленный переворот и общество.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 xml:space="preserve">промышленный переворот, имущественный ценз, виги, тори, фабрика, </w:t>
      </w:r>
      <w:proofErr w:type="spellStart"/>
      <w:r w:rsidRPr="00F13AAD">
        <w:t>луддизм</w:t>
      </w:r>
      <w:proofErr w:type="spellEnd"/>
      <w:r w:rsidRPr="00F13AAD">
        <w:t>, рабочие союзы, забастовка, «гнилые местечки».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Яков II, Вильгельм Оранский, Д. Уатт.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40. Эпоха Просвещения и просвещенный абсолютизм</w:t>
      </w:r>
    </w:p>
    <w:p w:rsidR="00E77EB8" w:rsidRPr="00F13AAD" w:rsidRDefault="00E77EB8" w:rsidP="00E77EB8">
      <w:r w:rsidRPr="00F13AAD">
        <w:rPr>
          <w:szCs w:val="28"/>
        </w:rPr>
        <w:lastRenderedPageBreak/>
        <w:t xml:space="preserve">Философско-мировоззренческие основы идеологии Просвещения. </w:t>
      </w:r>
      <w:r w:rsidRPr="00F13AAD">
        <w:t>Политический идеал просветителей Англии и Франции. Формирование конституционализма как правовой идеологии и системы правоотношений. Феномен просвещённого абсолютизма. Политика просвещённого абсолютизма в Австрии и Пруссии.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Просвещение, теория «общественного договора», энциклопедисты, разделение властей, просвещенный абсолютизм, веротерпимость.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 Основные персоналии</w:t>
      </w:r>
      <w:r w:rsidRPr="00F13AAD">
        <w:t xml:space="preserve">: Дж. Локк, Вольтер, Д. Дидро, Ш.Л. де Монтескьё, Ж.Ж. Руссо, Мария </w:t>
      </w:r>
      <w:proofErr w:type="spellStart"/>
      <w:r w:rsidRPr="00F13AAD">
        <w:t>Терезия</w:t>
      </w:r>
      <w:proofErr w:type="spellEnd"/>
      <w:r w:rsidRPr="00F13AAD">
        <w:t>, Иосиф II, Фридрих 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41. Государства Азии в XVII—XVIII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Причины, проявления и следствия кризиса Османской империи. Британское завоевание Индии. Ост-Индская кампания. Китай: на пути самоизоляции.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b/>
          <w:bCs/>
        </w:rPr>
        <w:t xml:space="preserve">Основные термины и понятия: </w:t>
      </w:r>
      <w:r w:rsidRPr="00F13AAD">
        <w:t>военно-ленная система, янычары, паша, визирь, режим капитуляций, сипаи, конфуцианство.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Ахмед III, </w:t>
      </w:r>
      <w:proofErr w:type="gramStart"/>
      <w:r w:rsidRPr="00F13AAD">
        <w:t>Надир-шах</w:t>
      </w:r>
      <w:proofErr w:type="gram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42. Россия при Петре I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Церковь, общество, государство в России </w:t>
      </w:r>
      <w:r w:rsidRPr="00F13AAD">
        <w:rPr>
          <w:b/>
          <w:szCs w:val="28"/>
          <w:lang w:val="en-US"/>
        </w:rPr>
        <w:t>XVII</w:t>
      </w:r>
      <w:r w:rsidRPr="00F13AAD">
        <w:rPr>
          <w:b/>
          <w:szCs w:val="28"/>
        </w:rPr>
        <w:t>–</w:t>
      </w:r>
      <w:r w:rsidRPr="00F13AAD">
        <w:rPr>
          <w:b/>
          <w:szCs w:val="28"/>
          <w:lang w:val="en-US"/>
        </w:rPr>
        <w:t>XVIII</w:t>
      </w:r>
      <w:r w:rsidRPr="00F13AAD">
        <w:rPr>
          <w:b/>
          <w:szCs w:val="28"/>
        </w:rPr>
        <w:t xml:space="preserve"> вв. Причины, особенности, последствия и цена преобразований Петра </w:t>
      </w:r>
      <w:r w:rsidRPr="00F13AAD">
        <w:rPr>
          <w:b/>
          <w:szCs w:val="28"/>
          <w:lang w:val="en-US"/>
        </w:rPr>
        <w:t>I</w:t>
      </w:r>
      <w:r w:rsidRPr="00F13AAD">
        <w:rPr>
          <w:b/>
          <w:szCs w:val="28"/>
        </w:rPr>
        <w:t xml:space="preserve"> в исторической науке. Россия – великая европейская держава.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Первые годы царствования Петра I. Азовские походы. Великое посольство. Северная война 1700—1721 гг. и начало реформ Петра I. Преобразования Петра I: реформы центрального и местного управления, сословная и экономическая политика. Оценка деятельности Петра I в исторической науке.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proofErr w:type="gramStart"/>
      <w:r w:rsidRPr="00F13AAD">
        <w:t>Великое посольство, Азовские походы, Сенат, Священный синод, коллегии, подушная подать, губернии, Табель о рангах, протекционизм, меркантилизм, посессионные крестьяне, рекруты.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Пётр I, Карл XII, И.С. Мазепа.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 Тема 43. Россия в период дворцовых переворотов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Дворцовые перевороты: причины и сущность. Борьба группировок знати за власть после смерти Петра I. Правление Екатерины I и Петра II. Правление Анн</w:t>
      </w:r>
      <w:proofErr w:type="gramStart"/>
      <w:r w:rsidRPr="00F13AAD">
        <w:t>ы Иоа</w:t>
      </w:r>
      <w:proofErr w:type="gramEnd"/>
      <w:r w:rsidRPr="00F13AAD">
        <w:t xml:space="preserve">нновны. </w:t>
      </w:r>
      <w:proofErr w:type="gramStart"/>
      <w:r w:rsidRPr="00F13AAD">
        <w:t>Бироновщина</w:t>
      </w:r>
      <w:proofErr w:type="gramEnd"/>
      <w:r w:rsidRPr="00F13AAD">
        <w:t>. Правление Елизаветы Петровны. Царствование Петра III. Внешняя политика России в эпоху дворцовых переворотов. Участие России в Семилетней войне.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дворцовые перевороты, </w:t>
      </w:r>
      <w:proofErr w:type="gramStart"/>
      <w:r w:rsidRPr="00F13AAD">
        <w:t>бироновщина</w:t>
      </w:r>
      <w:proofErr w:type="gramEnd"/>
      <w:r w:rsidRPr="00F13AAD">
        <w:t>, гвардия, секуляризация.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Екатерина I, Пётр II, А.Д. Меншиков, Б.К. Миних, А.И. Остерман, Анн</w:t>
      </w:r>
      <w:proofErr w:type="gramStart"/>
      <w:r w:rsidRPr="00F13AAD">
        <w:t>а Иоа</w:t>
      </w:r>
      <w:proofErr w:type="gramEnd"/>
      <w:r w:rsidRPr="00F13AAD">
        <w:t>нновна, Э.И. Бирон, Елизавета Петровна, И.И. Шувалов, А.П. Бестужев-Рюмин, Пётр III.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44. Расцвет дворянской империи в России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Пугачёва: причины, состав участников, итоги.</w:t>
      </w:r>
      <w:r w:rsidRPr="00F13AAD">
        <w:rPr>
          <w:szCs w:val="28"/>
        </w:rPr>
        <w:t xml:space="preserve"> </w:t>
      </w:r>
      <w:r w:rsidRPr="00F13AAD">
        <w:rPr>
          <w:b/>
          <w:szCs w:val="28"/>
        </w:rPr>
        <w:t xml:space="preserve">Особенности социальных движений в России в </w:t>
      </w:r>
      <w:r w:rsidRPr="00F13AAD">
        <w:rPr>
          <w:b/>
          <w:szCs w:val="28"/>
          <w:lang w:val="en-US"/>
        </w:rPr>
        <w:t>XVII</w:t>
      </w:r>
      <w:r w:rsidRPr="00F13AAD">
        <w:rPr>
          <w:b/>
          <w:szCs w:val="28"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просвещенный абсолютизм, Уложенная комиссия, Наказ, Жалованные грамоты дворянству и городам.</w:t>
      </w:r>
    </w:p>
    <w:p w:rsidR="00E77EB8" w:rsidRPr="00F13AAD" w:rsidRDefault="00E77EB8" w:rsidP="00E77EB8">
      <w:r w:rsidRPr="00F13AAD">
        <w:rPr>
          <w:i/>
          <w:iCs/>
        </w:rPr>
        <w:t>Основные персоналии</w:t>
      </w:r>
      <w:r w:rsidRPr="00F13AAD">
        <w:t xml:space="preserve">: Екатерина II, Е.И. Пугачёв.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45. Могучая внешнеполитическая поступь Российской империи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b/>
          <w:szCs w:val="28"/>
        </w:rPr>
        <w:t>Россия в системе международных отношений. Дискуссии о причинах и последствиях присоединения Украины к России.</w:t>
      </w:r>
      <w:r w:rsidRPr="00F13AAD">
        <w:rPr>
          <w:szCs w:val="28"/>
        </w:rPr>
        <w:t xml:space="preserve"> </w:t>
      </w:r>
      <w:r w:rsidRPr="00F13AAD">
        <w:t xml:space="preserve">Международное положение Российской империи в середине XVIII в. и актуальные направления ее внешней политики. Русско-турецкие войны 1768-1774, 1787-1791 гг.: причины и цели участников; основные сражения на суше и море; выдающиеся полководцы и адмиралы России. Территориальные приобретения России по условиям </w:t>
      </w:r>
      <w:proofErr w:type="spellStart"/>
      <w:r w:rsidRPr="00F13AAD">
        <w:t>Кючук-Кайнарджийского</w:t>
      </w:r>
      <w:proofErr w:type="spellEnd"/>
      <w:r w:rsidRPr="00F13AAD">
        <w:t xml:space="preserve"> и </w:t>
      </w:r>
      <w:proofErr w:type="spellStart"/>
      <w:r w:rsidRPr="00F13AAD">
        <w:t>Ясского</w:t>
      </w:r>
      <w:proofErr w:type="spellEnd"/>
      <w:r w:rsidRPr="00F13AAD">
        <w:t xml:space="preserve"> мирных договоров. Освоение </w:t>
      </w:r>
      <w:proofErr w:type="spellStart"/>
      <w:r w:rsidRPr="00F13AAD">
        <w:t>Новороссии</w:t>
      </w:r>
      <w:proofErr w:type="spellEnd"/>
      <w:r w:rsidRPr="00F13AAD">
        <w:t xml:space="preserve"> и Крыма. Участие России в разделах Польши. Россия и революционная Франция.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протекторат.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Екатерина II, П.А. Румянцев, А.В. Суворов, А.Г. Орлов, Г.А. </w:t>
      </w:r>
      <w:proofErr w:type="spellStart"/>
      <w:r w:rsidRPr="00F13AAD">
        <w:t>Спиридов</w:t>
      </w:r>
      <w:proofErr w:type="spellEnd"/>
      <w:r w:rsidRPr="00F13AAD">
        <w:t>, Ф.Ф. Ушаков, Фридрих II, Н.И. Новиков, А.Н. Радищев.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lastRenderedPageBreak/>
        <w:t xml:space="preserve">Тема 46. Экономика и население России во второй половине XVIII </w:t>
      </w:r>
      <w:proofErr w:type="gramStart"/>
      <w:r w:rsidRPr="00F13AAD">
        <w:rPr>
          <w:b/>
          <w:bCs/>
        </w:rPr>
        <w:t>в</w:t>
      </w:r>
      <w:proofErr w:type="gramEnd"/>
      <w:r w:rsidRPr="00F13AAD">
        <w:rPr>
          <w:b/>
          <w:bCs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экономического развития страны во второй половине XVIII в. Развитие промышленности в городе и деревне. Успехи промышленного развития России во второй половине XVIII в. Развитие сельского хозяйства. Внутренняя и внешняя торговля. Финансы. Жизнь и хозяйство народов России.</w:t>
      </w:r>
    </w:p>
    <w:p w:rsidR="00E77EB8" w:rsidRPr="00F13AAD" w:rsidRDefault="00E77EB8" w:rsidP="00E77EB8">
      <w:r w:rsidRPr="00F13AAD">
        <w:rPr>
          <w:i/>
          <w:iCs/>
        </w:rPr>
        <w:t xml:space="preserve">Основные термины и понятия: </w:t>
      </w:r>
      <w:r w:rsidRPr="00F13AAD">
        <w:t>отходничество, завод.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Тема 47. Культура и быт России XVIII </w:t>
      </w:r>
      <w:proofErr w:type="gramStart"/>
      <w:r w:rsidRPr="00F13AAD">
        <w:rPr>
          <w:b/>
          <w:bCs/>
        </w:rPr>
        <w:t>в</w:t>
      </w:r>
      <w:proofErr w:type="gramEnd"/>
      <w:r w:rsidRPr="00F13AAD">
        <w:rPr>
          <w:b/>
          <w:bCs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Особенности российской культуры XVIII в. Образование и просвещение народа. Сословные учебные заведения для юношества из дворянства. Московский университет – первый российский университет. Развитие сети общеобразовательных школ. Первые журналы. Российская наука в XVIII в. М.В. Ломоносов. Русская литература XVIII </w:t>
      </w:r>
      <w:proofErr w:type="gramStart"/>
      <w:r w:rsidRPr="00F13AAD">
        <w:t>в</w:t>
      </w:r>
      <w:proofErr w:type="gram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Архитектура. Барокко в архитектуре Москвы и Петербурга. Переход к классицизму. Живопись и скульптуры: выдающиеся мастера и произведения. Театр и музыка. Быт российских сословий в XVIII </w:t>
      </w:r>
      <w:proofErr w:type="gramStart"/>
      <w:r w:rsidRPr="00F13AAD">
        <w:t>в</w:t>
      </w:r>
      <w:proofErr w:type="gram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пансион, гимназия, сентиментализм, классицизм, барокко, портретная живопись, пейзаж, ассамблеи.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</w:t>
      </w:r>
      <w:proofErr w:type="gramStart"/>
      <w:r w:rsidRPr="00F13AAD">
        <w:t xml:space="preserve">М.В. Ломоносов, И.И. Шувалов, Н.И. Новиков, И.И. Ползунов, И.П. Кулибин, А.Д. Кантемир, В.К. Тредиаковский, А.П. Сумароков, Н.М. Карамзин, Г.Р. Державин, Д.И. Фонвизин, В.В. Растрелли, Дж. Кваренги, В.И. Баженов, М.Ф. Казаков, И.Е. </w:t>
      </w:r>
      <w:proofErr w:type="spellStart"/>
      <w:r w:rsidRPr="00F13AAD">
        <w:t>Старов</w:t>
      </w:r>
      <w:proofErr w:type="spellEnd"/>
      <w:r w:rsidRPr="00F13AAD">
        <w:t>, И.Н. Никитин, А.М. Матвеев, А.П. Антропов, И.П. Аргунов, Ф.</w:t>
      </w:r>
      <w:proofErr w:type="gramEnd"/>
      <w:r w:rsidRPr="00F13AAD">
        <w:t>С. Рокотов,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Д.Г. Левицкий, В.Л. </w:t>
      </w:r>
      <w:proofErr w:type="spellStart"/>
      <w:r w:rsidRPr="00F13AAD">
        <w:t>Боровиковский</w:t>
      </w:r>
      <w:proofErr w:type="spellEnd"/>
      <w:r w:rsidRPr="00F13AAD">
        <w:t xml:space="preserve">, Э.М. Фальконе, Ф.И. Шубин, Ф.Г. Волков, Д.С. </w:t>
      </w:r>
      <w:proofErr w:type="spellStart"/>
      <w:r w:rsidRPr="00F13AAD">
        <w:t>Бортнянский</w:t>
      </w:r>
      <w:proofErr w:type="spellEnd"/>
      <w:r w:rsidRPr="00F13AAD">
        <w:t>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Раздел VI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РОССИЯ И МИР В КОНЦЕ XVIII — XIX ВЕКАХ (18 ч)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48. Война за независимость в Северной Америке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Английская колонизация Северной Америки в XVIII в. Положение переселенцев. Хозяйственное развитие колоний. Предпосылки и причины войны за независимость в Америке. «Бостонское чаепитие». Америка на пути к освобождению. Декларация независимости. Утверждение демократии в США. Конституция 1777 г. 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 xml:space="preserve">колонисты, рабство, фермеры, латифундии, </w:t>
      </w:r>
      <w:proofErr w:type="spellStart"/>
      <w:r w:rsidRPr="00F13AAD">
        <w:t>лоялисты</w:t>
      </w:r>
      <w:proofErr w:type="spellEnd"/>
      <w:r w:rsidRPr="00F13AAD">
        <w:t>, Бостонское чаепитие, Декларация независимости, конституция, президент, Конгресс, Верховный суд.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>Основные персоналии</w:t>
      </w:r>
      <w:r w:rsidRPr="00F13AAD">
        <w:t xml:space="preserve">: Б. Франклин, Т. </w:t>
      </w:r>
      <w:proofErr w:type="spellStart"/>
      <w:r w:rsidRPr="00F13AAD">
        <w:t>Джефферсон</w:t>
      </w:r>
      <w:proofErr w:type="spellEnd"/>
      <w:r w:rsidRPr="00F13AAD">
        <w:t xml:space="preserve">, С. Адамс, </w:t>
      </w:r>
      <w:proofErr w:type="gramStart"/>
      <w:r w:rsidRPr="00F13AAD">
        <w:t>Дж</w:t>
      </w:r>
      <w:proofErr w:type="gramEnd"/>
      <w:r w:rsidRPr="00F13AAD">
        <w:t>. Вашингтон.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49. Французская революция и её последствия для Европы</w:t>
      </w:r>
    </w:p>
    <w:p w:rsidR="00E77EB8" w:rsidRPr="00F13AAD" w:rsidRDefault="00E77EB8" w:rsidP="00E77EB8">
      <w:pPr>
        <w:rPr>
          <w:szCs w:val="28"/>
        </w:rPr>
      </w:pPr>
      <w:r w:rsidRPr="00F13AAD">
        <w:rPr>
          <w:szCs w:val="28"/>
        </w:rPr>
        <w:t xml:space="preserve">Буржуазные революции XVII–XIX вв.: исторические предпосылки и значение, идеология социальных и политических движений.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Кризис абсолютизма и начало революции во Франции. Декларация прав человека и гражданина. Учреждение конституционной монархии во Франции. Развитие революционной ситуации. Начало войны с Австрией и Пруссией. Созыв Национального конвента. Казнь Людовика XVI. Утверждение якобинской диктатуры во Франции. Термидорианская диктатура и Директория.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proofErr w:type="gramStart"/>
      <w:r w:rsidRPr="00F13AAD">
        <w:t>Генеральные штаты, Учредительное собрание, конституционная монархия, Национальный конвент, якобинская диктатура, республика, жирондисты, роялисты, революционный террор, термидорианская диктатура, Директория.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Людовик XVI, Ж. Дантон, Ж.П. Марат, Наполеон Бонапарт.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Европа и наполеоновские войны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Переворот 18 брюмера. Новая конституция Франции. Империя Наполеона I. Завоевательные войны Наполеона. Народы против империи Наполеона. Проявления кризиса империи.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континентальная блокада, ландвер.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Наполеон Бонапарт.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Тема 51. Россия в начале XIX </w:t>
      </w:r>
      <w:proofErr w:type="gramStart"/>
      <w:r w:rsidRPr="00F13AAD">
        <w:rPr>
          <w:b/>
          <w:bCs/>
        </w:rPr>
        <w:t>в</w:t>
      </w:r>
      <w:proofErr w:type="gramEnd"/>
      <w:r w:rsidRPr="00F13AAD">
        <w:rPr>
          <w:b/>
          <w:bCs/>
        </w:rPr>
        <w:t xml:space="preserve">. </w:t>
      </w:r>
      <w:proofErr w:type="gramStart"/>
      <w:r w:rsidRPr="00F13AAD">
        <w:rPr>
          <w:b/>
          <w:bCs/>
        </w:rPr>
        <w:t>Отечественная</w:t>
      </w:r>
      <w:proofErr w:type="gramEnd"/>
      <w:r w:rsidRPr="00F13AAD">
        <w:rPr>
          <w:b/>
          <w:bCs/>
        </w:rPr>
        <w:t xml:space="preserve"> война 1812 г.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lastRenderedPageBreak/>
        <w:t xml:space="preserve">Внутренняя и внешняя политика Павла I (1796-1801). Личность Александра I. Проекты реформ и первые преобразования. Восточное и европейское направления внешней политики Александра I. Русско-французские отношения. </w:t>
      </w:r>
      <w:proofErr w:type="spellStart"/>
      <w:r w:rsidRPr="00F13AAD">
        <w:t>Тильзитский</w:t>
      </w:r>
      <w:proofErr w:type="spellEnd"/>
      <w:r w:rsidRPr="00F13AAD">
        <w:t xml:space="preserve"> мир. Отечественная война 1812 г.: причины, основные этапы и сражения, историческое значение войны. Заграничный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поход русской армии. Венский конгресс и его итоги.</w:t>
      </w:r>
      <w:r>
        <w:t xml:space="preserve"> </w:t>
      </w:r>
      <w:r w:rsidRPr="00397B0C">
        <w:rPr>
          <w:szCs w:val="28"/>
        </w:rPr>
        <w:t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Негласный комитет, Государственный совет, министерства, континентальная блокада, партизаны, Венская система.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Павел I, А.В. Суворов, Ф.Ф. Ушаков, Александр I, М.М. Сперанский, Наполеон Бонапарт, М.И. Кутузов, Ш. Талейран, Людовик VIII, А.</w:t>
      </w:r>
    </w:p>
    <w:p w:rsidR="00E77EB8" w:rsidRPr="00F13AAD" w:rsidRDefault="00E77EB8" w:rsidP="00E77EB8">
      <w:r w:rsidRPr="00F13AAD">
        <w:t>Веллингтон, Г. Блюхер.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52. Россия и Священный Союз. Тайные общества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</w:rPr>
      </w:pPr>
      <w:r w:rsidRPr="00F13AAD">
        <w:rPr>
          <w:b/>
          <w:szCs w:val="28"/>
        </w:rPr>
        <w:t xml:space="preserve">Особенности социальных движений в России в </w:t>
      </w:r>
      <w:r w:rsidRPr="00F13AAD">
        <w:rPr>
          <w:b/>
          <w:szCs w:val="28"/>
          <w:lang w:val="en-US"/>
        </w:rPr>
        <w:t>XVII</w:t>
      </w:r>
      <w:r w:rsidRPr="00F13AAD">
        <w:rPr>
          <w:b/>
          <w:szCs w:val="28"/>
        </w:rPr>
        <w:t>–</w:t>
      </w:r>
      <w:r w:rsidRPr="00F13AAD">
        <w:rPr>
          <w:b/>
          <w:szCs w:val="28"/>
          <w:lang w:val="en-US"/>
        </w:rPr>
        <w:t>XVIII</w:t>
      </w:r>
      <w:r w:rsidRPr="00F13AAD">
        <w:rPr>
          <w:b/>
          <w:szCs w:val="28"/>
        </w:rPr>
        <w:t xml:space="preserve"> вв.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организации: «Союз спасения», «Союз благоденствия», «Северное» и «Южное» общества. «Конституция» Н.М. Муравьёва и «</w:t>
      </w:r>
      <w:proofErr w:type="gramStart"/>
      <w:r w:rsidRPr="00F13AAD">
        <w:t>Русская</w:t>
      </w:r>
      <w:proofErr w:type="gramEnd"/>
      <w:r w:rsidRPr="00F13AAD">
        <w:t xml:space="preserve"> правда» П.И. Пестеля. Восстание декабристов.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Священный союз, военные поселения, декабристы.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Александр I, А.А. Аракчеев, П.И. Пестель, Н.М. Муравьёв, С.И. Муравьёв-Апостол, С.П. Трубецкой, К.Ф. Рылеев, Николай 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53. Реакция и революции в Европе 1820—1840-х гг.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Поражения политики Священного союза</w:t>
      </w:r>
      <w:r w:rsidRPr="00F13AAD">
        <w:rPr>
          <w:b/>
          <w:bCs/>
        </w:rPr>
        <w:t xml:space="preserve">. </w:t>
      </w:r>
      <w:r w:rsidRPr="00F13AAD">
        <w:t>Революция 1848 г. во Франции: причины, ход, результаты. Революции 1848—1849 гг. в Центральной Европе: общее и особенное.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Карл Х, Филипп Орлеанский, Л.О. Бланки, Луи Бонапарт, Дж. Гарибальди, Л. Кошут.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54. Европа: облик и противоречия промышленной эпохи</w:t>
      </w:r>
    </w:p>
    <w:p w:rsidR="00E77EB8" w:rsidRPr="00F13AAD" w:rsidRDefault="00E77EB8" w:rsidP="00E77EB8">
      <w:r w:rsidRPr="00F13AAD">
        <w:rPr>
          <w:b/>
          <w:szCs w:val="28"/>
        </w:rPr>
        <w:t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</w:t>
      </w:r>
      <w:r w:rsidRPr="00F13AAD">
        <w:rPr>
          <w:szCs w:val="28"/>
        </w:rPr>
        <w:t xml:space="preserve"> Эволюция традиционных социальных групп в индустриальном обществе. Изменение среды обитания человека. Урбанизация. Городской и </w:t>
      </w:r>
      <w:proofErr w:type="gramStart"/>
      <w:r w:rsidRPr="00F13AAD">
        <w:rPr>
          <w:szCs w:val="28"/>
        </w:rPr>
        <w:t>сельский</w:t>
      </w:r>
      <w:proofErr w:type="gramEnd"/>
      <w:r w:rsidRPr="00F13AAD">
        <w:rPr>
          <w:szCs w:val="28"/>
        </w:rPr>
        <w:t xml:space="preserve"> образы жизни. Проблема бедности и богатства в индустриальном обществе. Изменение характера демографических процессов. Классовая социальная структура общества в Европе и России в XIX в. Буржуа и пролетарии. </w:t>
      </w:r>
      <w:r w:rsidRPr="00F13AAD">
        <w:t>Технический прогресс и рост промышленного производства. Урбанизация. Проблемы социального развития индустриальных стран. Формирование пролетариата. Чартистское движение.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промышленный переворот, пролетариат, чартизм, хартия, локаут.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Ю. Либих, Р. Фултон, </w:t>
      </w:r>
      <w:proofErr w:type="gramStart"/>
      <w:r w:rsidRPr="00F13AAD">
        <w:t>Дж</w:t>
      </w:r>
      <w:proofErr w:type="gramEnd"/>
      <w:r w:rsidRPr="00F13AAD">
        <w:t>. Стефенсон.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Тема 55. </w:t>
      </w:r>
      <w:proofErr w:type="gramStart"/>
      <w:r w:rsidRPr="00F13AAD">
        <w:rPr>
          <w:b/>
          <w:bCs/>
        </w:rPr>
        <w:t>Страны Западного полушария в XIX в. Гражданская война в США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 xml:space="preserve">Освободительные революции в странах Латинской Америки. Доктрина Монро. США в первой половине XIX </w:t>
      </w:r>
      <w:proofErr w:type="gramStart"/>
      <w:r w:rsidRPr="00F13AAD">
        <w:t>в</w:t>
      </w:r>
      <w:proofErr w:type="gramEnd"/>
      <w:r w:rsidRPr="00F13AAD">
        <w:t xml:space="preserve">. </w:t>
      </w:r>
      <w:proofErr w:type="gramStart"/>
      <w:r w:rsidRPr="00F13AAD">
        <w:t>Гражданская</w:t>
      </w:r>
      <w:proofErr w:type="gramEnd"/>
      <w:r w:rsidRPr="00F13AAD">
        <w:t xml:space="preserve"> война в США: причины, ход, итоги.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пеоны, Доктрина Монро, конфедераты, закон о гомстедах.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М. Идальго, Х.М. </w:t>
      </w:r>
      <w:proofErr w:type="spellStart"/>
      <w:r w:rsidRPr="00F13AAD">
        <w:t>Морелос</w:t>
      </w:r>
      <w:proofErr w:type="spellEnd"/>
      <w:r w:rsidRPr="00F13AAD">
        <w:t xml:space="preserve">, С. Боливар, М. </w:t>
      </w:r>
      <w:proofErr w:type="spellStart"/>
      <w:r w:rsidRPr="00F13AAD">
        <w:t>Бельграно</w:t>
      </w:r>
      <w:proofErr w:type="spellEnd"/>
      <w:r w:rsidRPr="00F13AAD">
        <w:t xml:space="preserve">, Х. Сан- Мартин, А. </w:t>
      </w:r>
      <w:proofErr w:type="spellStart"/>
      <w:r w:rsidRPr="00F13AAD">
        <w:t>Итурбиде</w:t>
      </w:r>
      <w:proofErr w:type="spellEnd"/>
      <w:r w:rsidRPr="00F13AAD">
        <w:t xml:space="preserve">, Дж. Монро, А. Линкольн, Д. Дэвис, Р. Ли, У. Грант, У. </w:t>
      </w:r>
      <w:proofErr w:type="spellStart"/>
      <w:r w:rsidRPr="00F13AAD">
        <w:t>Шерман</w:t>
      </w:r>
      <w:proofErr w:type="spell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56. Колониализм и кризис «традиционного общества» в странах Востока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Индия под властью англичан. Восстание сипаев 1857-1859 гг. «Опиумные» войны в Китае и его закабаление европейскими державами. Восстание тайпинов. Япония: опыт модернизации.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lastRenderedPageBreak/>
        <w:t xml:space="preserve">Основные термины и понятия: </w:t>
      </w:r>
      <w:r w:rsidRPr="00F13AAD">
        <w:t xml:space="preserve">сипаи, тайпины, </w:t>
      </w:r>
      <w:proofErr w:type="gramStart"/>
      <w:r w:rsidRPr="00F13AAD">
        <w:t>дайме</w:t>
      </w:r>
      <w:proofErr w:type="gramEnd"/>
      <w:r w:rsidRPr="00F13AAD">
        <w:t xml:space="preserve">, </w:t>
      </w:r>
      <w:proofErr w:type="spellStart"/>
      <w:r w:rsidRPr="00F13AAD">
        <w:t>сегунат</w:t>
      </w:r>
      <w:proofErr w:type="spellEnd"/>
      <w:r w:rsidRPr="00F13AAD">
        <w:t xml:space="preserve">, самураи, реставрация </w:t>
      </w:r>
      <w:proofErr w:type="spellStart"/>
      <w:r w:rsidRPr="00F13AAD">
        <w:t>Мэйдзи</w:t>
      </w:r>
      <w:proofErr w:type="spellEnd"/>
      <w:r w:rsidRPr="00F13AAD">
        <w:t>, патерналистский тип трудовых отношений.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>Основные персоналии</w:t>
      </w:r>
      <w:r w:rsidRPr="00F13AAD">
        <w:t xml:space="preserve">: </w:t>
      </w:r>
      <w:proofErr w:type="spellStart"/>
      <w:r w:rsidRPr="00F13AAD">
        <w:t>Хун</w:t>
      </w:r>
      <w:proofErr w:type="spellEnd"/>
      <w:r w:rsidRPr="00F13AAD">
        <w:t xml:space="preserve"> </w:t>
      </w:r>
      <w:proofErr w:type="spellStart"/>
      <w:r w:rsidRPr="00F13AAD">
        <w:t>Сюцюань</w:t>
      </w:r>
      <w:proofErr w:type="spellEnd"/>
      <w:r w:rsidRPr="00F13AAD">
        <w:t xml:space="preserve">, </w:t>
      </w:r>
      <w:proofErr w:type="spellStart"/>
      <w:r w:rsidRPr="00F13AAD">
        <w:t>Муцухито</w:t>
      </w:r>
      <w:proofErr w:type="spellEnd"/>
      <w:r w:rsidRPr="00F13AAD">
        <w:t xml:space="preserve"> (</w:t>
      </w:r>
      <w:proofErr w:type="spellStart"/>
      <w:r w:rsidRPr="00F13AAD">
        <w:t>Мэйдзи</w:t>
      </w:r>
      <w:proofErr w:type="spellEnd"/>
      <w:r w:rsidRPr="00F13AAD">
        <w:t>).</w:t>
      </w:r>
      <w:r w:rsidRPr="00F13AAD">
        <w:rPr>
          <w:b/>
          <w:bCs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57. Россия при Николае I. Крымская война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крестьян. Экономическая политика правительства Николая I. «Восточный вопрос». Россия в Крымской войне. Итоги Крымской войны.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теория «официальной народности», </w:t>
      </w:r>
      <w:proofErr w:type="spellStart"/>
      <w:r w:rsidRPr="00F13AAD">
        <w:t>танзимат</w:t>
      </w:r>
      <w:proofErr w:type="spellEnd"/>
      <w:r w:rsidRPr="00F13AAD">
        <w:t>, «восточный вопрос».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Николай I, С.С. Уваров, Мухаммед Али, П.С. Нахимов.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58. Воссоединение Италии и объединение Германии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Воссоединение Италии. Роль Пруссии в объединении Германии. Франко-прусская война 1870—1871 гг. Провозглашение Германской империи. Парижская коммуна.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Северогерманский союз, Парижская коммуна.</w:t>
      </w:r>
    </w:p>
    <w:p w:rsidR="00E77EB8" w:rsidRPr="00F13AAD" w:rsidRDefault="00E77EB8" w:rsidP="00E77EB8">
      <w:r w:rsidRPr="00F13AAD">
        <w:rPr>
          <w:i/>
          <w:iCs/>
        </w:rPr>
        <w:t>Основные персоналии</w:t>
      </w:r>
      <w:r w:rsidRPr="00F13AAD">
        <w:t xml:space="preserve">: К. </w:t>
      </w:r>
      <w:proofErr w:type="spellStart"/>
      <w:r w:rsidRPr="00F13AAD">
        <w:t>Кавур</w:t>
      </w:r>
      <w:proofErr w:type="spellEnd"/>
      <w:r w:rsidRPr="00F13AAD">
        <w:t>, Виктор-Эммануил, О. фон Бисмарк,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59. Россия в эпоху реформ Александра II</w:t>
      </w:r>
    </w:p>
    <w:p w:rsidR="00E77EB8" w:rsidRPr="00F13AAD" w:rsidRDefault="00E77EB8" w:rsidP="00E77EB8">
      <w:r w:rsidRPr="00B04C99">
        <w:rPr>
          <w:b/>
          <w:szCs w:val="28"/>
        </w:rPr>
        <w:t xml:space="preserve">Российская власть и общество в </w:t>
      </w:r>
      <w:r w:rsidRPr="00B04C99">
        <w:rPr>
          <w:b/>
          <w:szCs w:val="28"/>
          <w:lang w:val="en-US"/>
        </w:rPr>
        <w:t>XIX</w:t>
      </w:r>
      <w:r w:rsidRPr="00B04C99">
        <w:rPr>
          <w:b/>
          <w:szCs w:val="28"/>
        </w:rPr>
        <w:t xml:space="preserve"> в.: поиск оптимальной модели общественного развития. Империя и народы. «Великие реформы» в России 1860–1870-х гг. </w:t>
      </w:r>
      <w:r w:rsidRPr="00F13AAD">
        <w:t>Крестьянская реформа 1861 г. и её последствия. Земская, городская, судебная, военная, университетская реформы. Польское восстание 1863-1864 гг. Присоединение Средней Азии. «Союз трёх императоров». Россия и Балканы. Русско-турецкая война 1877-1878 гг.</w:t>
      </w:r>
      <w:r>
        <w:t xml:space="preserve"> </w:t>
      </w:r>
      <w:r w:rsidRPr="00F13AAD">
        <w:rPr>
          <w:szCs w:val="28"/>
        </w:rPr>
        <w:t>Империя и народы.</w:t>
      </w:r>
      <w:r w:rsidRPr="00F13AAD">
        <w:rPr>
          <w:b/>
          <w:szCs w:val="28"/>
        </w:rPr>
        <w:t xml:space="preserve"> </w:t>
      </w:r>
      <w:r w:rsidRPr="00397B0C">
        <w:rPr>
          <w:b/>
          <w:szCs w:val="28"/>
        </w:rPr>
        <w:t xml:space="preserve">«Великие реформы» в России 1860–1870-х гг. и их значение. Особенности экономического и социального развития России в условиях ускорения модернизации. Предпосылки революционного изменения общественного строя. Российские реформы в </w:t>
      </w:r>
      <w:r w:rsidRPr="00397B0C">
        <w:rPr>
          <w:b/>
          <w:szCs w:val="28"/>
          <w:lang w:val="en-US"/>
        </w:rPr>
        <w:t>XIX</w:t>
      </w:r>
      <w:r w:rsidRPr="00397B0C">
        <w:rPr>
          <w:b/>
          <w:szCs w:val="28"/>
        </w:rPr>
        <w:t xml:space="preserve"> в.: причины, цели, противоречия, итоги.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выкупные платежи, уставные грамоты, земские собрания, присяжные заседатели, всеобщая воинская повинность, университетская автономия.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Александр II.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60. Правление Александра III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Упрочение основ самодержавия. Социально-экономическое развитие России в пореформенное время. Рабочее законодательство. Внешняя политика Александра III.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контрреформы, рабочее законодательство.</w:t>
      </w:r>
      <w: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>: Александр III, К.П. Победоносцев, С.Ю. Витте.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Тема 61. Общественно-политическое развитие стран Запада во второй половине XIX </w:t>
      </w:r>
      <w:proofErr w:type="gramStart"/>
      <w:r w:rsidRPr="00F13AAD">
        <w:rPr>
          <w:b/>
          <w:bCs/>
        </w:rPr>
        <w:t>в</w:t>
      </w:r>
      <w:proofErr w:type="gramEnd"/>
      <w:r w:rsidRPr="00F13AAD">
        <w:rPr>
          <w:b/>
          <w:bCs/>
        </w:rPr>
        <w:t>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 xml:space="preserve">Становление гражданского общества в европейских странах. </w:t>
      </w:r>
      <w:r w:rsidRPr="00F13AAD">
        <w:rPr>
          <w:b/>
        </w:rPr>
        <w:t xml:space="preserve">Развитие либерализма в XIX в. </w:t>
      </w:r>
      <w:r w:rsidRPr="00F13AAD">
        <w:rPr>
          <w:b/>
          <w:szCs w:val="28"/>
        </w:rPr>
        <w:t>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</w:t>
      </w:r>
      <w:r>
        <w:rPr>
          <w:b/>
          <w:szCs w:val="28"/>
        </w:rPr>
        <w:t xml:space="preserve"> 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Консервативная идеология. Утопический социализм. Марксизм и развитие рабочего движения.</w:t>
      </w:r>
    </w:p>
    <w:p w:rsidR="00E77EB8" w:rsidRPr="00F13AAD" w:rsidRDefault="00E77EB8" w:rsidP="00E77EB8">
      <w:pPr>
        <w:autoSpaceDE w:val="0"/>
        <w:autoSpaceDN w:val="0"/>
        <w:adjustRightInd w:val="0"/>
      </w:pPr>
      <w:proofErr w:type="gramStart"/>
      <w:r w:rsidRPr="00F13AAD">
        <w:rPr>
          <w:i/>
          <w:iCs/>
        </w:rPr>
        <w:t xml:space="preserve">Основные термины и понятия: </w:t>
      </w:r>
      <w:r w:rsidRPr="00F13AAD">
        <w:t>либерализм, консерватизм, утопический социализм, марксизм, классовая борьба, пролетариат, коммунизм, капитализм.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А. Смит, Д. </w:t>
      </w:r>
      <w:proofErr w:type="spellStart"/>
      <w:r w:rsidRPr="00F13AAD">
        <w:t>Рикардо</w:t>
      </w:r>
      <w:proofErr w:type="spellEnd"/>
      <w:r w:rsidRPr="00F13AAD">
        <w:t xml:space="preserve">, А. Сен-Симон, Т. </w:t>
      </w:r>
      <w:proofErr w:type="spellStart"/>
      <w:r w:rsidRPr="00F13AAD">
        <w:t>Карлейль</w:t>
      </w:r>
      <w:proofErr w:type="spellEnd"/>
      <w:r w:rsidRPr="00F13AAD">
        <w:t>, Р. Оуэн, П.Ж. Прудон, Л. Блан, Ш. Фурье, К. Маркс, Ф. Энгельс.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 xml:space="preserve">Тема 62. Власть и оппозиция в России середины – конца XIX </w:t>
      </w:r>
      <w:proofErr w:type="gramStart"/>
      <w:r w:rsidRPr="00F13AAD">
        <w:rPr>
          <w:b/>
          <w:bCs/>
        </w:rPr>
        <w:t>в</w:t>
      </w:r>
      <w:proofErr w:type="gramEnd"/>
      <w:r w:rsidRPr="00F13AAD">
        <w:rPr>
          <w:b/>
          <w:bCs/>
        </w:rPr>
        <w:t>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Власть и общество в России. Западники и славянофилы. Революционно-демократическое течение общественной мысли. Русские революционеры и Европа. Народничество и его эволюция. Народнические кружки: идеология и практика. «Хождение в народ». «Земля и воля» и её раскол. «Чёрный передел» и «Народная воля». Политический терроризм.</w:t>
      </w:r>
    </w:p>
    <w:p w:rsidR="00E77EB8" w:rsidRPr="00F13AAD" w:rsidRDefault="00E77EB8" w:rsidP="00E77EB8">
      <w:pPr>
        <w:ind w:left="360"/>
        <w:rPr>
          <w:szCs w:val="28"/>
        </w:rPr>
      </w:pPr>
      <w:r w:rsidRPr="00F13AAD">
        <w:lastRenderedPageBreak/>
        <w:t>Распространение марксизма и формирование социал-демократии.</w:t>
      </w:r>
      <w:r>
        <w:t xml:space="preserve"> </w:t>
      </w:r>
      <w:r w:rsidRPr="00F13AAD">
        <w:rPr>
          <w:szCs w:val="28"/>
        </w:rPr>
        <w:t xml:space="preserve">Российская власть и общество в </w:t>
      </w:r>
      <w:r w:rsidRPr="00F13AAD">
        <w:rPr>
          <w:szCs w:val="28"/>
          <w:lang w:val="en-US"/>
        </w:rPr>
        <w:t>XIX</w:t>
      </w:r>
      <w:r w:rsidRPr="00F13AAD">
        <w:rPr>
          <w:szCs w:val="28"/>
        </w:rPr>
        <w:t xml:space="preserve"> в.: поиск оптимальной модели общественного развития. </w:t>
      </w:r>
    </w:p>
    <w:p w:rsidR="00E77EB8" w:rsidRPr="00F13AAD" w:rsidRDefault="00E77EB8" w:rsidP="00E77EB8">
      <w:pPr>
        <w:autoSpaceDE w:val="0"/>
        <w:autoSpaceDN w:val="0"/>
        <w:adjustRightInd w:val="0"/>
      </w:pP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славянофильство, западничество, народники, хождение в народ, анархизм, марксизм.</w:t>
      </w:r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i/>
          <w:iCs/>
        </w:rPr>
        <w:t>Основные персоналии</w:t>
      </w:r>
      <w:r w:rsidRPr="00F13AAD">
        <w:t xml:space="preserve">: </w:t>
      </w:r>
      <w:proofErr w:type="gramStart"/>
      <w:r w:rsidRPr="00F13AAD">
        <w:t xml:space="preserve">А.С. Хомяков, И.С. и К.С. Аксаковы, И.В. Киреевский, С.М. Соловьёв, К.Д. </w:t>
      </w:r>
      <w:proofErr w:type="spellStart"/>
      <w:r w:rsidRPr="00F13AAD">
        <w:t>Кавелин</w:t>
      </w:r>
      <w:proofErr w:type="spellEnd"/>
      <w:r w:rsidRPr="00F13AAD">
        <w:t>, Т.Н. Грановский, В.Г. Белинский, А.И. Герцен, М.А. Бакунин, П.Л. Лавров, П.Н. Ткачёв, А.И. Желябов, С.Л. Перовская, Ф.Н. Фигнер, В.И. Засулич, Г.В. Плеханов, В.И. Ленин (Ульянов).</w:t>
      </w:r>
      <w:r w:rsidRPr="00F13AAD">
        <w:rPr>
          <w:b/>
          <w:bCs/>
        </w:rPr>
        <w:t xml:space="preserve"> 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63. Наука и искусство в XVIII—XIX вв.</w:t>
      </w:r>
    </w:p>
    <w:p w:rsidR="00E77EB8" w:rsidRPr="00F13AAD" w:rsidRDefault="00E77EB8" w:rsidP="00E77EB8">
      <w:pPr>
        <w:rPr>
          <w:b/>
          <w:szCs w:val="28"/>
        </w:rPr>
      </w:pPr>
      <w:r w:rsidRPr="00F13AAD">
        <w:rPr>
          <w:b/>
          <w:szCs w:val="28"/>
        </w:rPr>
        <w:t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Особенности науки XVIII-XIX вв. Развитие естественнонаучных знаний. Литература XVIII— XIX вв. Классицизм, романтизм и реализм в литературе и искусстве. Патриотические мотивы и идеи национального освобождения в литературе, живописи и музыке.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>эволюционизм, классицизм, реализм, романтизм.</w:t>
      </w:r>
    </w:p>
    <w:p w:rsidR="00E77EB8" w:rsidRPr="00F13AAD" w:rsidRDefault="00E77EB8" w:rsidP="00E77EB8">
      <w:pPr>
        <w:autoSpaceDE w:val="0"/>
        <w:autoSpaceDN w:val="0"/>
        <w:adjustRightInd w:val="0"/>
        <w:rPr>
          <w:i/>
          <w:iCs/>
        </w:rPr>
      </w:pPr>
      <w:r w:rsidRPr="00F13AAD">
        <w:rPr>
          <w:i/>
          <w:iCs/>
        </w:rPr>
        <w:t>Основные персоналии</w:t>
      </w:r>
      <w:r w:rsidRPr="00F13AAD">
        <w:t xml:space="preserve">: </w:t>
      </w:r>
      <w:proofErr w:type="gramStart"/>
      <w:r w:rsidRPr="00F13AAD">
        <w:t xml:space="preserve">П. Лаплас, К. Линней, Ж.Л. Бюффон, А.Л. Лавуазье, А. Левенгук, И. Ньютон, А. Вольт, Л. </w:t>
      </w:r>
      <w:proofErr w:type="spellStart"/>
      <w:r w:rsidRPr="00F13AAD">
        <w:t>Гальвани</w:t>
      </w:r>
      <w:proofErr w:type="spellEnd"/>
      <w:r w:rsidRPr="00F13AAD">
        <w:t xml:space="preserve">, Ампер, М. Фарадей, Ч. Дарвин, П.О. </w:t>
      </w:r>
      <w:proofErr w:type="spellStart"/>
      <w:r w:rsidRPr="00F13AAD">
        <w:t>Бамарше</w:t>
      </w:r>
      <w:proofErr w:type="spellEnd"/>
      <w:r w:rsidRPr="00F13AAD">
        <w:t xml:space="preserve">, Дж. Свифт, Д. Дефо, И.В. Гёте, И.Ф. Шиллер, Ж.Л. Давид, Ф.Р. де Шатобриан, Ж. де Сталь, Э.Т.А. Гофман, Г. Гейне, Дж. Байрон, Г. Констебл, К. </w:t>
      </w:r>
      <w:proofErr w:type="spellStart"/>
      <w:r w:rsidRPr="00F13AAD">
        <w:t>Коро</w:t>
      </w:r>
      <w:proofErr w:type="spellEnd"/>
      <w:r w:rsidRPr="00F13AAD">
        <w:t>, Г. Курбе</w:t>
      </w:r>
      <w:proofErr w:type="gramEnd"/>
      <w:r w:rsidRPr="00F13AAD">
        <w:t xml:space="preserve">, </w:t>
      </w:r>
      <w:proofErr w:type="gramStart"/>
      <w:r w:rsidRPr="00F13AAD">
        <w:t xml:space="preserve">Ж.Ф. Милле, О. де Бальзак, Стендаль, В. Гюго, П. Мериме, Г. Флобер, Ч. Диккенс, У. Теккерей, Р. Вагнер, А. </w:t>
      </w:r>
      <w:proofErr w:type="spellStart"/>
      <w:r w:rsidRPr="00F13AAD">
        <w:t>Мандзони</w:t>
      </w:r>
      <w:proofErr w:type="spellEnd"/>
      <w:r w:rsidRPr="00F13AAD">
        <w:t>, А. Мицкевич</w:t>
      </w:r>
      <w:r w:rsidRPr="00F13AAD">
        <w:rPr>
          <w:i/>
          <w:iCs/>
        </w:rPr>
        <w:t>.</w:t>
      </w:r>
      <w:proofErr w:type="gramEnd"/>
    </w:p>
    <w:p w:rsidR="00E77EB8" w:rsidRPr="00F13AAD" w:rsidRDefault="00E77EB8" w:rsidP="00E77EB8">
      <w:pPr>
        <w:autoSpaceDE w:val="0"/>
        <w:autoSpaceDN w:val="0"/>
        <w:adjustRightInd w:val="0"/>
        <w:rPr>
          <w:b/>
          <w:bCs/>
        </w:rPr>
      </w:pPr>
      <w:r w:rsidRPr="00F13AAD">
        <w:rPr>
          <w:b/>
          <w:bCs/>
        </w:rPr>
        <w:t>Тема 64. Золотой век русской культуры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t>Золотой век русской литературы. Русская литература второй половины XIX в. Основные стили, жанры, темы  художественной культуры России XIX в. Выдающиеся архитекторы, скульпторы и художники XIX в.; основные темы их творчества и произведения. Театр и драматургия. Музыкальное искусство XIX в. Развитие образования, науки и техники.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 xml:space="preserve">Основные термины и понятия: </w:t>
      </w:r>
      <w:r w:rsidRPr="00F13AAD">
        <w:t xml:space="preserve">романтизм, реализм, классицизм, </w:t>
      </w:r>
      <w:proofErr w:type="spellStart"/>
      <w:r w:rsidRPr="00F13AAD">
        <w:t>неорусский</w:t>
      </w:r>
      <w:proofErr w:type="spellEnd"/>
      <w:r w:rsidRPr="00F13AAD">
        <w:t xml:space="preserve"> стиль, передвижники, Могучая кучка.</w:t>
      </w:r>
    </w:p>
    <w:p w:rsidR="00E77EB8" w:rsidRPr="00F13AAD" w:rsidRDefault="00E77EB8" w:rsidP="00E77EB8">
      <w:pPr>
        <w:autoSpaceDE w:val="0"/>
        <w:autoSpaceDN w:val="0"/>
        <w:adjustRightInd w:val="0"/>
      </w:pPr>
      <w:r w:rsidRPr="00F13AAD">
        <w:rPr>
          <w:i/>
          <w:iCs/>
        </w:rPr>
        <w:t>Основные персоналии</w:t>
      </w:r>
      <w:r w:rsidRPr="00F13AAD">
        <w:t xml:space="preserve">: </w:t>
      </w:r>
      <w:proofErr w:type="gramStart"/>
      <w:r w:rsidRPr="00F13AAD">
        <w:t xml:space="preserve">А.С. Пушкин, М.Ю. Лермонтов, Н.В. Гоголь, И.С. Тургенев, А.П. Чехов, Ф.М. Достоевский, А.Н. Островский, Л.Н. Толстой, О. </w:t>
      </w:r>
      <w:proofErr w:type="spellStart"/>
      <w:r w:rsidRPr="00F13AAD">
        <w:t>Монферран</w:t>
      </w:r>
      <w:proofErr w:type="spellEnd"/>
      <w:r w:rsidRPr="00F13AAD">
        <w:t xml:space="preserve">, А.Н. Воронихин, А.Д. Захаров, К. Росси, К. А. Тон, А.Н. Померанцев, И.П. </w:t>
      </w:r>
      <w:proofErr w:type="spellStart"/>
      <w:r w:rsidRPr="00F13AAD">
        <w:t>Мартос</w:t>
      </w:r>
      <w:proofErr w:type="spellEnd"/>
      <w:r w:rsidRPr="00F13AAD">
        <w:t xml:space="preserve">, М.О. Микешин, В.Н. </w:t>
      </w:r>
      <w:proofErr w:type="spellStart"/>
      <w:r w:rsidRPr="00F13AAD">
        <w:t>Асенкова</w:t>
      </w:r>
      <w:proofErr w:type="spellEnd"/>
      <w:r w:rsidRPr="00F13AAD">
        <w:t>, В.А. Каратыгин, М.С. Щекин, П.М. Садовский, В.А.</w:t>
      </w:r>
      <w:proofErr w:type="gramEnd"/>
      <w:r w:rsidRPr="00F13AAD">
        <w:t xml:space="preserve"> </w:t>
      </w:r>
      <w:proofErr w:type="spellStart"/>
      <w:proofErr w:type="gramStart"/>
      <w:r w:rsidRPr="00F13AAD">
        <w:t>Тропинин</w:t>
      </w:r>
      <w:proofErr w:type="spellEnd"/>
      <w:r w:rsidRPr="00F13AAD">
        <w:t xml:space="preserve">, К.П. Брюллов, А.Г. </w:t>
      </w:r>
      <w:proofErr w:type="spellStart"/>
      <w:r w:rsidRPr="00F13AAD">
        <w:t>Веницианов</w:t>
      </w:r>
      <w:proofErr w:type="spellEnd"/>
      <w:r w:rsidRPr="00F13AAD">
        <w:t>, А.А. Иванов, П.А. Федотов, Т.Н. Крамской, Г.Г. Мясоедов, Н.Н. Ге, В.Г. Перов, И.И. Шишкин, В.И. Суриков, И.Е. Репин, М.И. Глинка, М.П. Мусоргский, Н.А. Римский-Корсаков, П.И. Чайковский, Н.И. Лобачевский, А.М.</w:t>
      </w:r>
      <w:proofErr w:type="gramEnd"/>
    </w:p>
    <w:p w:rsidR="00E77EB8" w:rsidRPr="00F13AAD" w:rsidRDefault="00E77EB8" w:rsidP="00E77EB8">
      <w:r w:rsidRPr="00F13AAD">
        <w:t xml:space="preserve">Бутлеров, Д.И. Менделеев, Н.И. Пирогов, С.П. Боткин, П.Н. Яблочков, Н.Н. </w:t>
      </w:r>
      <w:proofErr w:type="spellStart"/>
      <w:proofErr w:type="gramStart"/>
      <w:r w:rsidRPr="00F13AAD">
        <w:t>Миклухо</w:t>
      </w:r>
      <w:proofErr w:type="spellEnd"/>
      <w:r w:rsidRPr="00F13AAD">
        <w:t xml:space="preserve">- </w:t>
      </w:r>
      <w:proofErr w:type="spellStart"/>
      <w:r w:rsidRPr="00F13AAD">
        <w:t>Маклай</w:t>
      </w:r>
      <w:proofErr w:type="spellEnd"/>
      <w:proofErr w:type="gramEnd"/>
      <w:r w:rsidRPr="00F13AAD">
        <w:t>, Н.М. Пржевальский, П.П. Семёнов-Тян-Шанский, В.В. Докучаев.</w:t>
      </w:r>
    </w:p>
    <w:p w:rsidR="00E77EB8" w:rsidRPr="00F13AAD" w:rsidRDefault="00E77EB8" w:rsidP="00E77EB8"/>
    <w:p w:rsidR="00E77EB8" w:rsidRPr="00225F13" w:rsidRDefault="00E77EB8" w:rsidP="00E77EB8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  <w:color w:val="000000" w:themeColor="text1"/>
        </w:rPr>
      </w:pPr>
    </w:p>
    <w:p w:rsidR="00E77EB8" w:rsidRDefault="00E77EB8" w:rsidP="00E77EB8">
      <w:pPr>
        <w:pStyle w:val="a7"/>
        <w:jc w:val="center"/>
        <w:rPr>
          <w:rFonts w:eastAsia="Lucida Sans Unicode"/>
          <w:b/>
          <w:kern w:val="3"/>
          <w:sz w:val="22"/>
          <w:szCs w:val="22"/>
        </w:rPr>
      </w:pPr>
    </w:p>
    <w:sectPr w:rsidR="00E77EB8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908" w:rsidRDefault="00311908" w:rsidP="0050454B">
      <w:r>
        <w:separator/>
      </w:r>
    </w:p>
  </w:endnote>
  <w:endnote w:type="continuationSeparator" w:id="0">
    <w:p w:rsidR="00311908" w:rsidRDefault="00311908" w:rsidP="0050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908" w:rsidRDefault="00311908" w:rsidP="0050454B">
      <w:r>
        <w:separator/>
      </w:r>
    </w:p>
  </w:footnote>
  <w:footnote w:type="continuationSeparator" w:id="0">
    <w:p w:rsidR="00311908" w:rsidRDefault="00311908" w:rsidP="00504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4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22"/>
  </w:num>
  <w:num w:numId="10">
    <w:abstractNumId w:val="21"/>
  </w:num>
  <w:num w:numId="11">
    <w:abstractNumId w:val="6"/>
  </w:num>
  <w:num w:numId="12">
    <w:abstractNumId w:val="13"/>
  </w:num>
  <w:num w:numId="13">
    <w:abstractNumId w:val="16"/>
  </w:num>
  <w:num w:numId="14">
    <w:abstractNumId w:val="19"/>
  </w:num>
  <w:num w:numId="15">
    <w:abstractNumId w:val="8"/>
  </w:num>
  <w:num w:numId="16">
    <w:abstractNumId w:val="15"/>
  </w:num>
  <w:num w:numId="17">
    <w:abstractNumId w:val="17"/>
  </w:num>
  <w:num w:numId="18">
    <w:abstractNumId w:val="20"/>
  </w:num>
  <w:num w:numId="19">
    <w:abstractNumId w:val="3"/>
  </w:num>
  <w:num w:numId="20">
    <w:abstractNumId w:val="12"/>
  </w:num>
  <w:num w:numId="21">
    <w:abstractNumId w:val="11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6B8"/>
    <w:rsid w:val="00003DF3"/>
    <w:rsid w:val="0006343B"/>
    <w:rsid w:val="0008112D"/>
    <w:rsid w:val="000D1152"/>
    <w:rsid w:val="000F04B0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D1C92"/>
    <w:rsid w:val="001F521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C0CD0"/>
    <w:rsid w:val="002C544E"/>
    <w:rsid w:val="002E7849"/>
    <w:rsid w:val="002F05CA"/>
    <w:rsid w:val="002F3479"/>
    <w:rsid w:val="002F504B"/>
    <w:rsid w:val="003062CC"/>
    <w:rsid w:val="00311908"/>
    <w:rsid w:val="00331961"/>
    <w:rsid w:val="003327B8"/>
    <w:rsid w:val="00333E69"/>
    <w:rsid w:val="00341B16"/>
    <w:rsid w:val="003455A3"/>
    <w:rsid w:val="00350B65"/>
    <w:rsid w:val="003519CD"/>
    <w:rsid w:val="0037177A"/>
    <w:rsid w:val="00376B42"/>
    <w:rsid w:val="00383AE8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24A3A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B2469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91B9A"/>
    <w:rsid w:val="005A1541"/>
    <w:rsid w:val="005A3CFC"/>
    <w:rsid w:val="005A550C"/>
    <w:rsid w:val="005A72A7"/>
    <w:rsid w:val="005C1280"/>
    <w:rsid w:val="005C43C9"/>
    <w:rsid w:val="005D26FF"/>
    <w:rsid w:val="005E30CE"/>
    <w:rsid w:val="005F488F"/>
    <w:rsid w:val="005F5B55"/>
    <w:rsid w:val="0061074D"/>
    <w:rsid w:val="0062290A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C6677"/>
    <w:rsid w:val="008D7F66"/>
    <w:rsid w:val="008E4DE0"/>
    <w:rsid w:val="00903C92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C0E89"/>
    <w:rsid w:val="009C6458"/>
    <w:rsid w:val="009D3042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B2034"/>
    <w:rsid w:val="00AE169C"/>
    <w:rsid w:val="00AF12EC"/>
    <w:rsid w:val="00B06D5B"/>
    <w:rsid w:val="00B368EB"/>
    <w:rsid w:val="00B36E3D"/>
    <w:rsid w:val="00B42593"/>
    <w:rsid w:val="00B51621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F6EB0"/>
    <w:rsid w:val="00D2761E"/>
    <w:rsid w:val="00D35E74"/>
    <w:rsid w:val="00D3708D"/>
    <w:rsid w:val="00D436F9"/>
    <w:rsid w:val="00D45A32"/>
    <w:rsid w:val="00D6209E"/>
    <w:rsid w:val="00D646F0"/>
    <w:rsid w:val="00D8488A"/>
    <w:rsid w:val="00D84EDD"/>
    <w:rsid w:val="00D86390"/>
    <w:rsid w:val="00D90C63"/>
    <w:rsid w:val="00D94FBC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77EB8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67F69"/>
    <w:rsid w:val="00F869A5"/>
    <w:rsid w:val="00FA3FF7"/>
    <w:rsid w:val="00FA6712"/>
    <w:rsid w:val="00FB02F0"/>
    <w:rsid w:val="00FB4F66"/>
    <w:rsid w:val="00FC175B"/>
    <w:rsid w:val="00FD41E7"/>
    <w:rsid w:val="00FD489B"/>
    <w:rsid w:val="00FE06C0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6B8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FF6E62"/>
    <w:rPr>
      <w:i/>
      <w:iCs/>
    </w:rPr>
  </w:style>
  <w:style w:type="paragraph" w:styleId="a5">
    <w:name w:val="No Spacing"/>
    <w:link w:val="a6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7">
    <w:name w:val="List Paragraph"/>
    <w:basedOn w:val="a0"/>
    <w:link w:val="a8"/>
    <w:uiPriority w:val="99"/>
    <w:qFormat/>
    <w:rsid w:val="00A666B8"/>
    <w:pPr>
      <w:ind w:left="720"/>
      <w:contextualSpacing/>
    </w:pPr>
  </w:style>
  <w:style w:type="character" w:customStyle="1" w:styleId="a6">
    <w:name w:val="Без интервала Знак"/>
    <w:basedOn w:val="a1"/>
    <w:link w:val="a5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9">
    <w:name w:val="Body Text"/>
    <w:basedOn w:val="a0"/>
    <w:link w:val="aa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1"/>
    <w:link w:val="a9"/>
    <w:rsid w:val="00A666B8"/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0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3065F"/>
  </w:style>
  <w:style w:type="character" w:customStyle="1" w:styleId="Bodytext">
    <w:name w:val="Body text_"/>
    <w:basedOn w:val="a1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1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0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1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0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1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rsid w:val="006E73BD"/>
    <w:rPr>
      <w:sz w:val="28"/>
    </w:rPr>
  </w:style>
  <w:style w:type="character" w:styleId="ac">
    <w:name w:val="footnote reference"/>
    <w:basedOn w:val="a1"/>
    <w:semiHidden/>
    <w:rsid w:val="0050454B"/>
    <w:rPr>
      <w:vertAlign w:val="superscript"/>
    </w:rPr>
  </w:style>
  <w:style w:type="paragraph" w:styleId="ad">
    <w:name w:val="footnote text"/>
    <w:basedOn w:val="a0"/>
    <w:link w:val="ae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50454B"/>
  </w:style>
  <w:style w:type="paragraph" w:styleId="af">
    <w:name w:val="Plain Text"/>
    <w:basedOn w:val="a0"/>
    <w:link w:val="af0"/>
    <w:rsid w:val="0050454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0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1"/>
    <w:rsid w:val="0024481E"/>
  </w:style>
  <w:style w:type="character" w:customStyle="1" w:styleId="c24">
    <w:name w:val="c24"/>
    <w:basedOn w:val="a1"/>
    <w:rsid w:val="0024481E"/>
  </w:style>
  <w:style w:type="character" w:customStyle="1" w:styleId="a8">
    <w:name w:val="Абзац списка Знак"/>
    <w:link w:val="a7"/>
    <w:uiPriority w:val="34"/>
    <w:locked/>
    <w:rsid w:val="00424A3A"/>
    <w:rPr>
      <w:sz w:val="24"/>
      <w:szCs w:val="24"/>
    </w:rPr>
  </w:style>
  <w:style w:type="character" w:customStyle="1" w:styleId="Bodytext10pt">
    <w:name w:val="Body text + 10 pt"/>
    <w:aliases w:val="Not Bold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c9">
    <w:name w:val="c9"/>
    <w:basedOn w:val="a1"/>
    <w:rsid w:val="00424A3A"/>
  </w:style>
  <w:style w:type="character" w:customStyle="1" w:styleId="c15">
    <w:name w:val="c15"/>
    <w:basedOn w:val="a1"/>
    <w:rsid w:val="00424A3A"/>
  </w:style>
  <w:style w:type="paragraph" w:customStyle="1" w:styleId="a">
    <w:name w:val="Перечень"/>
    <w:basedOn w:val="a0"/>
    <w:next w:val="a0"/>
    <w:link w:val="af2"/>
    <w:qFormat/>
    <w:rsid w:val="00E77EB8"/>
    <w:pPr>
      <w:numPr>
        <w:numId w:val="2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"/>
    <w:rsid w:val="00E77EB8"/>
    <w:rPr>
      <w:rFonts w:eastAsia="Calibri"/>
      <w:sz w:val="28"/>
      <w:szCs w:val="22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6B8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FF6E62"/>
    <w:rPr>
      <w:i/>
      <w:iCs/>
    </w:rPr>
  </w:style>
  <w:style w:type="paragraph" w:styleId="a5">
    <w:name w:val="No Spacing"/>
    <w:link w:val="a6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7">
    <w:name w:val="List Paragraph"/>
    <w:basedOn w:val="a0"/>
    <w:link w:val="a8"/>
    <w:uiPriority w:val="99"/>
    <w:qFormat/>
    <w:rsid w:val="00A666B8"/>
    <w:pPr>
      <w:ind w:left="720"/>
      <w:contextualSpacing/>
    </w:pPr>
  </w:style>
  <w:style w:type="character" w:customStyle="1" w:styleId="a6">
    <w:name w:val="Без интервала Знак"/>
    <w:basedOn w:val="a1"/>
    <w:link w:val="a5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9">
    <w:name w:val="Body Text"/>
    <w:basedOn w:val="a0"/>
    <w:link w:val="aa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1"/>
    <w:link w:val="a9"/>
    <w:rsid w:val="00A666B8"/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0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3065F"/>
  </w:style>
  <w:style w:type="character" w:customStyle="1" w:styleId="Bodytext">
    <w:name w:val="Body text_"/>
    <w:basedOn w:val="a1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1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0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1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0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1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rsid w:val="006E73BD"/>
    <w:rPr>
      <w:sz w:val="28"/>
    </w:rPr>
  </w:style>
  <w:style w:type="character" w:styleId="ac">
    <w:name w:val="footnote reference"/>
    <w:basedOn w:val="a1"/>
    <w:semiHidden/>
    <w:rsid w:val="0050454B"/>
    <w:rPr>
      <w:vertAlign w:val="superscript"/>
    </w:rPr>
  </w:style>
  <w:style w:type="paragraph" w:styleId="ad">
    <w:name w:val="footnote text"/>
    <w:basedOn w:val="a0"/>
    <w:link w:val="ae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50454B"/>
  </w:style>
  <w:style w:type="paragraph" w:styleId="af">
    <w:name w:val="Plain Text"/>
    <w:basedOn w:val="a0"/>
    <w:link w:val="af0"/>
    <w:rsid w:val="0050454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0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1"/>
    <w:rsid w:val="0024481E"/>
  </w:style>
  <w:style w:type="character" w:customStyle="1" w:styleId="c24">
    <w:name w:val="c24"/>
    <w:basedOn w:val="a1"/>
    <w:rsid w:val="0024481E"/>
  </w:style>
  <w:style w:type="character" w:customStyle="1" w:styleId="a8">
    <w:name w:val="Абзац списка Знак"/>
    <w:link w:val="a7"/>
    <w:uiPriority w:val="34"/>
    <w:locked/>
    <w:rsid w:val="00424A3A"/>
    <w:rPr>
      <w:sz w:val="24"/>
      <w:szCs w:val="24"/>
    </w:rPr>
  </w:style>
  <w:style w:type="character" w:customStyle="1" w:styleId="Bodytext10pt">
    <w:name w:val="Body text + 10 pt"/>
    <w:aliases w:val="Not Bold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c9">
    <w:name w:val="c9"/>
    <w:basedOn w:val="a1"/>
    <w:rsid w:val="00424A3A"/>
  </w:style>
  <w:style w:type="character" w:customStyle="1" w:styleId="c15">
    <w:name w:val="c15"/>
    <w:basedOn w:val="a1"/>
    <w:rsid w:val="00424A3A"/>
  </w:style>
  <w:style w:type="paragraph" w:customStyle="1" w:styleId="a">
    <w:name w:val="Перечень"/>
    <w:basedOn w:val="a0"/>
    <w:next w:val="a0"/>
    <w:link w:val="af2"/>
    <w:qFormat/>
    <w:rsid w:val="00E77EB8"/>
    <w:pPr>
      <w:numPr>
        <w:numId w:val="2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"/>
    <w:rsid w:val="00E77EB8"/>
    <w:rPr>
      <w:rFonts w:eastAsia="Calibri"/>
      <w:sz w:val="28"/>
      <w:szCs w:val="22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8DAB-2A20-44D8-AB92-A14D5732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7622</Words>
  <Characters>43447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7</cp:revision>
  <cp:lastPrinted>2015-10-19T17:40:00Z</cp:lastPrinted>
  <dcterms:created xsi:type="dcterms:W3CDTF">2019-10-30T07:57:00Z</dcterms:created>
  <dcterms:modified xsi:type="dcterms:W3CDTF">2019-12-24T00:00:00Z</dcterms:modified>
</cp:coreProperties>
</file>