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4F" w:rsidRDefault="00A94FCF">
      <w:pPr>
        <w:jc w:val="center"/>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r w:rsidR="008B47CF">
        <w:rPr>
          <w:rFonts w:ascii="Times New Roman" w:hAnsi="Times New Roman" w:cs="Times New Roman"/>
          <w:b/>
          <w:sz w:val="24"/>
          <w:szCs w:val="24"/>
        </w:rPr>
        <w:t xml:space="preserve">элективного курса </w:t>
      </w:r>
      <w:bookmarkStart w:id="0" w:name="_GoBack"/>
      <w:bookmarkEnd w:id="0"/>
      <w:r>
        <w:rPr>
          <w:rFonts w:ascii="Times New Roman" w:hAnsi="Times New Roman" w:cs="Times New Roman"/>
          <w:b/>
          <w:sz w:val="24"/>
          <w:szCs w:val="24"/>
        </w:rPr>
        <w:t>по технологии в 11 классе</w:t>
      </w:r>
    </w:p>
    <w:p w:rsidR="004D3A4F" w:rsidRDefault="00A94FCF">
      <w:pPr>
        <w:rPr>
          <w:rFonts w:ascii="Times New Roman" w:hAnsi="Times New Roman" w:cs="Times New Roman"/>
          <w:sz w:val="24"/>
          <w:szCs w:val="24"/>
        </w:rPr>
      </w:pPr>
      <w:r>
        <w:rPr>
          <w:rFonts w:ascii="Times New Roman" w:hAnsi="Times New Roman" w:cs="Times New Roman"/>
          <w:sz w:val="24"/>
          <w:szCs w:val="24"/>
        </w:rPr>
        <w:t xml:space="preserve">Рабочая программа элективного курса по </w:t>
      </w:r>
      <w:proofErr w:type="gramStart"/>
      <w:r>
        <w:rPr>
          <w:rFonts w:ascii="Times New Roman" w:hAnsi="Times New Roman" w:cs="Times New Roman"/>
          <w:sz w:val="24"/>
          <w:szCs w:val="24"/>
        </w:rPr>
        <w:t>технологии  для</w:t>
      </w:r>
      <w:proofErr w:type="gramEnd"/>
      <w:r>
        <w:rPr>
          <w:rFonts w:ascii="Times New Roman" w:hAnsi="Times New Roman" w:cs="Times New Roman"/>
          <w:sz w:val="24"/>
          <w:szCs w:val="24"/>
        </w:rPr>
        <w:t xml:space="preserve"> обучающихся 11 класса  разработана на основе примерной программы среднего (полного) общего образования по технологии (базовый уровень) автора  Н.В. </w:t>
      </w:r>
      <w:proofErr w:type="spellStart"/>
      <w:r>
        <w:rPr>
          <w:rFonts w:ascii="Times New Roman" w:hAnsi="Times New Roman" w:cs="Times New Roman"/>
          <w:sz w:val="24"/>
          <w:szCs w:val="24"/>
        </w:rPr>
        <w:t>Матяш</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 xml:space="preserve">-Граф 2017г.,  к предметной линии учебников «Технология» для 10-11 классов под ред. </w:t>
      </w:r>
      <w:proofErr w:type="spellStart"/>
      <w:r>
        <w:rPr>
          <w:rFonts w:ascii="Times New Roman" w:hAnsi="Times New Roman" w:cs="Times New Roman"/>
          <w:sz w:val="24"/>
          <w:szCs w:val="24"/>
        </w:rPr>
        <w:t>В.Д.Симоненко</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2015г., УМК «Алгоритм успеха».</w:t>
      </w:r>
    </w:p>
    <w:p w:rsidR="004D3A4F" w:rsidRDefault="00A94FCF">
      <w:pPr>
        <w:rPr>
          <w:rFonts w:ascii="Times New Roman" w:hAnsi="Times New Roman" w:cs="Times New Roman"/>
          <w:sz w:val="24"/>
          <w:szCs w:val="24"/>
        </w:rPr>
      </w:pPr>
      <w:r>
        <w:rPr>
          <w:rFonts w:ascii="Times New Roman" w:hAnsi="Times New Roman" w:cs="Times New Roman"/>
          <w:sz w:val="24"/>
          <w:szCs w:val="24"/>
        </w:rPr>
        <w:t xml:space="preserve">На изучение элективного курса «Технология» в 11 классе в учебном плане МАОУ «Прииртышская </w:t>
      </w:r>
      <w:proofErr w:type="gramStart"/>
      <w:r>
        <w:rPr>
          <w:rFonts w:ascii="Times New Roman" w:hAnsi="Times New Roman" w:cs="Times New Roman"/>
          <w:sz w:val="24"/>
          <w:szCs w:val="24"/>
        </w:rPr>
        <w:t>СОШ»  отводится</w:t>
      </w:r>
      <w:proofErr w:type="gramEnd"/>
      <w:r>
        <w:rPr>
          <w:rFonts w:ascii="Times New Roman" w:hAnsi="Times New Roman" w:cs="Times New Roman"/>
          <w:sz w:val="24"/>
          <w:szCs w:val="24"/>
        </w:rPr>
        <w:t xml:space="preserve"> 1 часа в неделю, 34 часов в год.</w:t>
      </w:r>
    </w:p>
    <w:p w:rsidR="00A94FCF" w:rsidRPr="008F1589" w:rsidRDefault="00A94FCF" w:rsidP="00A94FCF">
      <w:pPr>
        <w:ind w:left="720"/>
        <w:rPr>
          <w:rFonts w:ascii="Times New Roman" w:eastAsia="Times New Roman" w:hAnsi="Times New Roman" w:cs="Times New Roman"/>
          <w:b/>
        </w:rPr>
      </w:pPr>
      <w:r w:rsidRPr="008F1589">
        <w:rPr>
          <w:rFonts w:ascii="Times New Roman" w:eastAsia="Times New Roman" w:hAnsi="Times New Roman" w:cs="Times New Roman"/>
          <w:b/>
        </w:rPr>
        <w:t>Планируемые результаты изучения предметной области "Технология" должны отражать:</w:t>
      </w:r>
    </w:p>
    <w:p w:rsidR="00A94FCF" w:rsidRPr="008F1589" w:rsidRDefault="00A94FCF" w:rsidP="00A94FCF">
      <w:pPr>
        <w:numPr>
          <w:ilvl w:val="0"/>
          <w:numId w:val="1"/>
        </w:numPr>
        <w:tabs>
          <w:tab w:val="left" w:pos="1122"/>
        </w:tabs>
        <w:spacing w:after="0" w:line="240" w:lineRule="auto"/>
        <w:ind w:firstLine="720"/>
        <w:jc w:val="both"/>
        <w:rPr>
          <w:rFonts w:ascii="Times New Roman" w:eastAsia="Times New Roman" w:hAnsi="Times New Roman" w:cs="Times New Roman"/>
        </w:rPr>
      </w:pPr>
      <w:r w:rsidRPr="008F1589">
        <w:rPr>
          <w:rFonts w:ascii="Times New Roman" w:eastAsia="Times New Roman" w:hAnsi="Times New Roman" w:cs="Times New Roman"/>
        </w:rPr>
        <w:t xml:space="preserve">осознание роли техники и технологий для прогрессивного развития общества; формирование целостного представления о </w:t>
      </w:r>
      <w:proofErr w:type="spellStart"/>
      <w:r w:rsidRPr="008F1589">
        <w:rPr>
          <w:rFonts w:ascii="Times New Roman" w:eastAsia="Times New Roman" w:hAnsi="Times New Roman" w:cs="Times New Roman"/>
        </w:rPr>
        <w:t>техносфере</w:t>
      </w:r>
      <w:proofErr w:type="spellEnd"/>
      <w:r w:rsidRPr="008F1589">
        <w:rPr>
          <w:rFonts w:ascii="Times New Roman" w:eastAsia="Times New Roman" w:hAnsi="Times New Roman" w:cs="Times New Roman"/>
        </w:rPr>
        <w:t>,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94FCF" w:rsidRPr="008F1589" w:rsidRDefault="00A94FCF" w:rsidP="00A94FCF">
      <w:pPr>
        <w:numPr>
          <w:ilvl w:val="0"/>
          <w:numId w:val="1"/>
        </w:numPr>
        <w:tabs>
          <w:tab w:val="left" w:pos="1075"/>
        </w:tabs>
        <w:spacing w:after="0" w:line="240" w:lineRule="auto"/>
        <w:ind w:firstLine="720"/>
        <w:jc w:val="both"/>
        <w:rPr>
          <w:rFonts w:ascii="Times New Roman" w:eastAsia="Times New Roman" w:hAnsi="Times New Roman" w:cs="Times New Roman"/>
        </w:rPr>
      </w:pPr>
      <w:r w:rsidRPr="008F1589">
        <w:rPr>
          <w:rFonts w:ascii="Times New Roman" w:eastAsia="Times New Roman" w:hAnsi="Times New Roman" w:cs="Times New Roman"/>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94FCF" w:rsidRPr="008F1589" w:rsidRDefault="00A94FCF" w:rsidP="00A94FCF">
      <w:pPr>
        <w:numPr>
          <w:ilvl w:val="0"/>
          <w:numId w:val="1"/>
        </w:numPr>
        <w:tabs>
          <w:tab w:val="left" w:pos="1026"/>
        </w:tabs>
        <w:spacing w:after="0" w:line="239" w:lineRule="auto"/>
        <w:ind w:firstLine="720"/>
        <w:rPr>
          <w:rFonts w:ascii="Times New Roman" w:eastAsia="Times New Roman" w:hAnsi="Times New Roman" w:cs="Times New Roman"/>
        </w:rPr>
      </w:pPr>
      <w:r w:rsidRPr="008F1589">
        <w:rPr>
          <w:rFonts w:ascii="Times New Roman" w:eastAsia="Times New Roman" w:hAnsi="Times New Roman" w:cs="Times New Roman"/>
        </w:rPr>
        <w:t>овладение средствами и формами графического отображения объектов или процессов, правилами выполнения графической документации;</w:t>
      </w:r>
    </w:p>
    <w:p w:rsidR="00A94FCF" w:rsidRPr="008F1589" w:rsidRDefault="00A94FCF" w:rsidP="00A94FCF">
      <w:pPr>
        <w:spacing w:line="1" w:lineRule="exact"/>
        <w:rPr>
          <w:rFonts w:ascii="Times New Roman" w:eastAsia="Times New Roman" w:hAnsi="Times New Roman" w:cs="Times New Roman"/>
        </w:rPr>
      </w:pPr>
    </w:p>
    <w:p w:rsidR="00A94FCF" w:rsidRPr="008F1589" w:rsidRDefault="00A94FCF" w:rsidP="00A94FCF">
      <w:pPr>
        <w:numPr>
          <w:ilvl w:val="0"/>
          <w:numId w:val="1"/>
        </w:numPr>
        <w:tabs>
          <w:tab w:val="left" w:pos="993"/>
        </w:tabs>
        <w:spacing w:after="0" w:line="240" w:lineRule="auto"/>
        <w:ind w:firstLine="720"/>
        <w:rPr>
          <w:rFonts w:ascii="Times New Roman" w:eastAsia="Times New Roman" w:hAnsi="Times New Roman" w:cs="Times New Roman"/>
        </w:rPr>
      </w:pPr>
      <w:r w:rsidRPr="008F1589">
        <w:rPr>
          <w:rFonts w:ascii="Times New Roman" w:eastAsia="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p>
    <w:p w:rsidR="00A94FCF" w:rsidRPr="008F1589" w:rsidRDefault="00A94FCF" w:rsidP="00A94FCF">
      <w:pPr>
        <w:numPr>
          <w:ilvl w:val="0"/>
          <w:numId w:val="1"/>
        </w:numPr>
        <w:tabs>
          <w:tab w:val="left" w:pos="998"/>
        </w:tabs>
        <w:spacing w:after="0" w:line="240" w:lineRule="auto"/>
        <w:ind w:firstLine="720"/>
        <w:jc w:val="both"/>
        <w:rPr>
          <w:rFonts w:ascii="Times New Roman" w:eastAsia="Times New Roman" w:hAnsi="Times New Roman" w:cs="Times New Roman"/>
        </w:rPr>
      </w:pPr>
      <w:r w:rsidRPr="008F1589">
        <w:rPr>
          <w:rFonts w:ascii="Times New Roman" w:eastAsia="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94FCF" w:rsidRPr="008F1589" w:rsidRDefault="00A94FCF" w:rsidP="00A94FCF">
      <w:pPr>
        <w:numPr>
          <w:ilvl w:val="0"/>
          <w:numId w:val="1"/>
        </w:numPr>
        <w:tabs>
          <w:tab w:val="left" w:pos="990"/>
          <w:tab w:val="left" w:pos="13041"/>
        </w:tabs>
        <w:spacing w:after="0" w:line="240" w:lineRule="auto"/>
        <w:ind w:firstLine="720"/>
        <w:rPr>
          <w:rFonts w:ascii="Times New Roman" w:eastAsia="Times New Roman" w:hAnsi="Times New Roman" w:cs="Times New Roman"/>
        </w:rPr>
      </w:pPr>
      <w:r w:rsidRPr="008F1589">
        <w:rPr>
          <w:rFonts w:ascii="Times New Roman" w:eastAsia="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A94FCF" w:rsidRPr="00CC1BD0" w:rsidRDefault="00A94FCF" w:rsidP="00A94FCF">
      <w:pPr>
        <w:pStyle w:val="a3"/>
        <w:ind w:right="567"/>
        <w:rPr>
          <w:rFonts w:ascii="Times New Roman" w:hAnsi="Times New Roman"/>
          <w:sz w:val="24"/>
          <w:szCs w:val="24"/>
        </w:rPr>
      </w:pPr>
    </w:p>
    <w:p w:rsidR="00A94FCF" w:rsidRPr="00CC1BD0" w:rsidRDefault="00A94FCF" w:rsidP="00A94FCF">
      <w:pPr>
        <w:tabs>
          <w:tab w:val="left" w:pos="0"/>
          <w:tab w:val="left" w:pos="15451"/>
        </w:tabs>
        <w:spacing w:line="276" w:lineRule="auto"/>
        <w:ind w:right="284"/>
        <w:jc w:val="both"/>
        <w:rPr>
          <w:rFonts w:ascii="Times New Roman" w:hAnsi="Times New Roman" w:cs="Times New Roman"/>
          <w:b/>
        </w:rPr>
      </w:pPr>
      <w:r w:rsidRPr="00CC1BD0">
        <w:rPr>
          <w:rFonts w:ascii="Times New Roman" w:hAnsi="Times New Roman" w:cs="Times New Roman"/>
          <w:b/>
        </w:rPr>
        <w:t xml:space="preserve">Содержание </w:t>
      </w:r>
      <w:r>
        <w:rPr>
          <w:rFonts w:ascii="Times New Roman" w:hAnsi="Times New Roman" w:cs="Times New Roman"/>
          <w:b/>
        </w:rPr>
        <w:t xml:space="preserve">элективного </w:t>
      </w:r>
      <w:proofErr w:type="gramStart"/>
      <w:r>
        <w:rPr>
          <w:rFonts w:ascii="Times New Roman" w:hAnsi="Times New Roman" w:cs="Times New Roman"/>
          <w:b/>
        </w:rPr>
        <w:t xml:space="preserve">курса </w:t>
      </w:r>
      <w:r w:rsidRPr="00CC1BD0">
        <w:rPr>
          <w:rFonts w:ascii="Times New Roman" w:hAnsi="Times New Roman" w:cs="Times New Roman"/>
          <w:b/>
        </w:rPr>
        <w:t xml:space="preserve"> «</w:t>
      </w:r>
      <w:proofErr w:type="gramEnd"/>
      <w:r w:rsidRPr="00CC1BD0">
        <w:rPr>
          <w:rFonts w:ascii="Times New Roman" w:hAnsi="Times New Roman" w:cs="Times New Roman"/>
          <w:b/>
        </w:rPr>
        <w:t xml:space="preserve">Технология»        </w:t>
      </w:r>
    </w:p>
    <w:p w:rsidR="00A94FCF" w:rsidRPr="00CC1BD0" w:rsidRDefault="00A94FCF" w:rsidP="00A94FCF">
      <w:pPr>
        <w:widowControl w:val="0"/>
        <w:tabs>
          <w:tab w:val="left" w:pos="0"/>
          <w:tab w:val="left" w:pos="15451"/>
        </w:tabs>
        <w:autoSpaceDE w:val="0"/>
        <w:autoSpaceDN w:val="0"/>
        <w:adjustRightInd w:val="0"/>
        <w:ind w:right="284"/>
        <w:jc w:val="both"/>
        <w:rPr>
          <w:rFonts w:ascii="Times New Roman" w:hAnsi="Times New Roman" w:cs="Times New Roman"/>
        </w:rPr>
      </w:pPr>
      <w:r w:rsidRPr="00CC1BD0">
        <w:rPr>
          <w:rFonts w:ascii="Times New Roman" w:hAnsi="Times New Roman" w:cs="Times New Roman"/>
          <w:b/>
        </w:rPr>
        <w:t>ТЕХНОЛОГИИ В СОВРЕМЕННОМ МИРЕ (12ч)</w:t>
      </w:r>
    </w:p>
    <w:p w:rsidR="00A94FCF" w:rsidRPr="00CC1BD0" w:rsidRDefault="00A94FCF" w:rsidP="00A94FCF">
      <w:pPr>
        <w:widowControl w:val="0"/>
        <w:tabs>
          <w:tab w:val="left" w:pos="0"/>
          <w:tab w:val="left" w:pos="15451"/>
        </w:tabs>
        <w:autoSpaceDE w:val="0"/>
        <w:autoSpaceDN w:val="0"/>
        <w:adjustRightInd w:val="0"/>
        <w:ind w:right="284"/>
        <w:jc w:val="both"/>
        <w:rPr>
          <w:rFonts w:ascii="Times New Roman" w:hAnsi="Times New Roman" w:cs="Times New Roman"/>
          <w:b/>
          <w:i/>
        </w:rPr>
      </w:pPr>
      <w:r w:rsidRPr="00CC1BD0">
        <w:rPr>
          <w:rFonts w:ascii="Times New Roman" w:hAnsi="Times New Roman" w:cs="Times New Roman"/>
          <w:b/>
          <w:i/>
        </w:rPr>
        <w:t>Природоохранные технологии (1ч).</w:t>
      </w:r>
    </w:p>
    <w:p w:rsidR="00A94FCF" w:rsidRPr="00CC1BD0" w:rsidRDefault="00A94FCF" w:rsidP="00A94FCF">
      <w:pPr>
        <w:widowControl w:val="0"/>
        <w:tabs>
          <w:tab w:val="left" w:pos="0"/>
          <w:tab w:val="left" w:pos="15451"/>
        </w:tabs>
        <w:autoSpaceDE w:val="0"/>
        <w:autoSpaceDN w:val="0"/>
        <w:adjustRightInd w:val="0"/>
        <w:ind w:right="284"/>
        <w:jc w:val="both"/>
        <w:rPr>
          <w:rFonts w:ascii="Times New Roman" w:hAnsi="Times New Roman" w:cs="Times New Roman"/>
        </w:rPr>
      </w:pPr>
      <w:r w:rsidRPr="00CC1BD0">
        <w:rPr>
          <w:rFonts w:ascii="Times New Roman" w:hAnsi="Times New Roman" w:cs="Times New Roman"/>
        </w:rPr>
        <w:t>Теоретические сведения. Природоохранные технологии. Экологический мониторинг. Основные направления охраны природной среды. Практические работы. Выявление мероприятий по охране окружающей среды на действующем промышленном предприятии.</w:t>
      </w:r>
    </w:p>
    <w:p w:rsidR="00A94FCF" w:rsidRPr="00CC1BD0" w:rsidRDefault="00A94FCF" w:rsidP="00A94FCF">
      <w:pPr>
        <w:tabs>
          <w:tab w:val="left" w:pos="0"/>
        </w:tabs>
        <w:rPr>
          <w:rFonts w:ascii="Times New Roman" w:hAnsi="Times New Roman" w:cs="Times New Roman"/>
          <w:i/>
        </w:rPr>
      </w:pPr>
      <w:r w:rsidRPr="00CC1BD0">
        <w:rPr>
          <w:rFonts w:ascii="Times New Roman" w:hAnsi="Times New Roman" w:cs="Times New Roman"/>
          <w:b/>
          <w:i/>
        </w:rPr>
        <w:lastRenderedPageBreak/>
        <w:t>Переработка бытового мусора и промышленных отходов (1ч)</w:t>
      </w:r>
      <w:r w:rsidRPr="00CC1BD0">
        <w:rPr>
          <w:rFonts w:ascii="Times New Roman" w:hAnsi="Times New Roman" w:cs="Times New Roman"/>
          <w:i/>
        </w:rPr>
        <w:t xml:space="preserve">.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Экологически чистые и безотходные производства. Переработка бытового мусора и промышленных отходов. </w:t>
      </w:r>
    </w:p>
    <w:p w:rsidR="00A94FCF" w:rsidRPr="00CC1BD0" w:rsidRDefault="00A94FCF" w:rsidP="00A94FCF">
      <w:pPr>
        <w:tabs>
          <w:tab w:val="left" w:pos="0"/>
        </w:tabs>
        <w:rPr>
          <w:rFonts w:ascii="Times New Roman" w:hAnsi="Times New Roman" w:cs="Times New Roman"/>
          <w:b/>
        </w:rPr>
      </w:pPr>
      <w:r w:rsidRPr="00CC1BD0">
        <w:rPr>
          <w:rFonts w:ascii="Times New Roman" w:hAnsi="Times New Roman" w:cs="Times New Roman"/>
        </w:rPr>
        <w:t>Практические работы. Уборка мусора около школы или в лесу.</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b/>
          <w:i/>
        </w:rPr>
        <w:t>Рациональное использование земель, минеральных ресурсов, водных ресурсов (2ч)</w:t>
      </w:r>
      <w:r w:rsidRPr="00CC1BD0">
        <w:rPr>
          <w:rFonts w:ascii="Times New Roman" w:hAnsi="Times New Roman" w:cs="Times New Roman"/>
        </w:rPr>
        <w:t xml:space="preserve">.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Рациональное использование лесов и пахотных земель, минеральных и водных ресурсов. Оборотное водоснабжение. Ответственность за сохранение гидросферы.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Анализ основных технологий защиты гидросферы.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rPr>
        <w:t xml:space="preserve"> </w:t>
      </w:r>
      <w:proofErr w:type="spellStart"/>
      <w:r w:rsidRPr="00CC1BD0">
        <w:rPr>
          <w:rFonts w:ascii="Times New Roman" w:hAnsi="Times New Roman" w:cs="Times New Roman"/>
          <w:b/>
          <w:i/>
        </w:rPr>
        <w:t>Электротехнологии</w:t>
      </w:r>
      <w:proofErr w:type="spellEnd"/>
      <w:r w:rsidRPr="00CC1BD0">
        <w:rPr>
          <w:rFonts w:ascii="Times New Roman" w:hAnsi="Times New Roman" w:cs="Times New Roman"/>
          <w:b/>
          <w:i/>
        </w:rPr>
        <w:t xml:space="preserve"> (1ч</w:t>
      </w:r>
      <w:proofErr w:type="gramStart"/>
      <w:r w:rsidRPr="00CC1BD0">
        <w:rPr>
          <w:rFonts w:ascii="Times New Roman" w:hAnsi="Times New Roman" w:cs="Times New Roman"/>
          <w:b/>
          <w:i/>
        </w:rPr>
        <w:t>) .</w:t>
      </w:r>
      <w:proofErr w:type="gramEnd"/>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Теоретические сведения. Основные виды промышленной обработки материалов. </w:t>
      </w:r>
      <w:proofErr w:type="spellStart"/>
      <w:r w:rsidRPr="00CC1BD0">
        <w:rPr>
          <w:rFonts w:ascii="Times New Roman" w:hAnsi="Times New Roman" w:cs="Times New Roman"/>
        </w:rPr>
        <w:t>Электротехнологии</w:t>
      </w:r>
      <w:proofErr w:type="spellEnd"/>
      <w:r w:rsidRPr="00CC1BD0">
        <w:rPr>
          <w:rFonts w:ascii="Times New Roman" w:hAnsi="Times New Roman" w:cs="Times New Roman"/>
        </w:rPr>
        <w:t xml:space="preserve"> и их применение.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Определение, при изготовлении каких предметов, имеющихся в вашем доме, использованы </w:t>
      </w:r>
      <w:proofErr w:type="spellStart"/>
      <w:r w:rsidRPr="00CC1BD0">
        <w:rPr>
          <w:rFonts w:ascii="Times New Roman" w:hAnsi="Times New Roman" w:cs="Times New Roman"/>
        </w:rPr>
        <w:t>электротехнологии</w:t>
      </w:r>
      <w:proofErr w:type="spellEnd"/>
      <w:r w:rsidRPr="00CC1BD0">
        <w:rPr>
          <w:rFonts w:ascii="Times New Roman" w:hAnsi="Times New Roman" w:cs="Times New Roman"/>
        </w:rPr>
        <w:t xml:space="preserve">.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Лучевые технологии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Теоретические сведения. Лучевые методы обработки. Лазерная обработка материалов. Электронно-лучевая обработка. Электронно-лучевое резание и прошивка. Электронно-лучевая плавка.</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Ультразвуковые технологии. Плазменная обработка (2ч).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Теоретические сведения. Ультразвуковые технологии: сварка и дефектоскопия. Ультразвуковая размерная обработка. Ультразвуковая очистка. Ультразвуковая сварка. Плазменная обработка: напыление, резка, сварка. Порошковая металлургия.</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Технологии послойного </w:t>
      </w:r>
      <w:proofErr w:type="spellStart"/>
      <w:r w:rsidRPr="00CC1BD0">
        <w:rPr>
          <w:rFonts w:ascii="Times New Roman" w:hAnsi="Times New Roman" w:cs="Times New Roman"/>
          <w:b/>
          <w:i/>
        </w:rPr>
        <w:t>прототипирования</w:t>
      </w:r>
      <w:proofErr w:type="spellEnd"/>
      <w:r w:rsidRPr="00CC1BD0">
        <w:rPr>
          <w:rFonts w:ascii="Times New Roman" w:hAnsi="Times New Roman" w:cs="Times New Roman"/>
          <w:b/>
          <w:i/>
        </w:rPr>
        <w:t xml:space="preserve">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Технологии послойного </w:t>
      </w:r>
      <w:proofErr w:type="spellStart"/>
      <w:r w:rsidRPr="00CC1BD0">
        <w:rPr>
          <w:rFonts w:ascii="Times New Roman" w:hAnsi="Times New Roman" w:cs="Times New Roman"/>
        </w:rPr>
        <w:t>прототипирования</w:t>
      </w:r>
      <w:proofErr w:type="spellEnd"/>
      <w:r w:rsidRPr="00CC1BD0">
        <w:rPr>
          <w:rFonts w:ascii="Times New Roman" w:hAnsi="Times New Roman" w:cs="Times New Roman"/>
        </w:rPr>
        <w:t xml:space="preserve"> и их использование.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rPr>
        <w:t xml:space="preserve"> </w:t>
      </w:r>
      <w:proofErr w:type="spellStart"/>
      <w:r w:rsidRPr="00CC1BD0">
        <w:rPr>
          <w:rFonts w:ascii="Times New Roman" w:hAnsi="Times New Roman" w:cs="Times New Roman"/>
          <w:b/>
          <w:i/>
        </w:rPr>
        <w:t>Нанотехнологии</w:t>
      </w:r>
      <w:proofErr w:type="spellEnd"/>
      <w:r w:rsidRPr="00CC1BD0">
        <w:rPr>
          <w:rFonts w:ascii="Times New Roman" w:hAnsi="Times New Roman" w:cs="Times New Roman"/>
          <w:b/>
          <w:i/>
        </w:rPr>
        <w:t xml:space="preserve">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w:t>
      </w:r>
      <w:proofErr w:type="spellStart"/>
      <w:r w:rsidRPr="00CC1BD0">
        <w:rPr>
          <w:rFonts w:ascii="Times New Roman" w:hAnsi="Times New Roman" w:cs="Times New Roman"/>
        </w:rPr>
        <w:t>Нанотехнологии</w:t>
      </w:r>
      <w:proofErr w:type="spellEnd"/>
      <w:r w:rsidRPr="00CC1BD0">
        <w:rPr>
          <w:rFonts w:ascii="Times New Roman" w:hAnsi="Times New Roman" w:cs="Times New Roman"/>
        </w:rPr>
        <w:t xml:space="preserve">. Основные понятия. Технология </w:t>
      </w:r>
      <w:proofErr w:type="spellStart"/>
      <w:r w:rsidRPr="00CC1BD0">
        <w:rPr>
          <w:rFonts w:ascii="Times New Roman" w:hAnsi="Times New Roman" w:cs="Times New Roman"/>
        </w:rPr>
        <w:t>поатомной</w:t>
      </w:r>
      <w:proofErr w:type="spellEnd"/>
      <w:r w:rsidRPr="00CC1BD0">
        <w:rPr>
          <w:rFonts w:ascii="Times New Roman" w:hAnsi="Times New Roman" w:cs="Times New Roman"/>
        </w:rPr>
        <w:t xml:space="preserve"> (</w:t>
      </w:r>
      <w:proofErr w:type="spellStart"/>
      <w:r w:rsidRPr="00CC1BD0">
        <w:rPr>
          <w:rFonts w:ascii="Times New Roman" w:hAnsi="Times New Roman" w:cs="Times New Roman"/>
        </w:rPr>
        <w:t>помолекулярной</w:t>
      </w:r>
      <w:proofErr w:type="spellEnd"/>
      <w:r w:rsidRPr="00CC1BD0">
        <w:rPr>
          <w:rFonts w:ascii="Times New Roman" w:hAnsi="Times New Roman" w:cs="Times New Roman"/>
        </w:rPr>
        <w:t xml:space="preserve">) сборки. Перспективы применения </w:t>
      </w:r>
      <w:proofErr w:type="spellStart"/>
      <w:r w:rsidRPr="00CC1BD0">
        <w:rPr>
          <w:rFonts w:ascii="Times New Roman" w:hAnsi="Times New Roman" w:cs="Times New Roman"/>
        </w:rPr>
        <w:t>нанотехнологий</w:t>
      </w:r>
      <w:proofErr w:type="spellEnd"/>
      <w:r w:rsidRPr="00CC1BD0">
        <w:rPr>
          <w:rFonts w:ascii="Times New Roman" w:hAnsi="Times New Roman" w:cs="Times New Roman"/>
        </w:rPr>
        <w:t xml:space="preserve">.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lastRenderedPageBreak/>
        <w:t xml:space="preserve">Практические работы. Подготовка и проведение презентации с описанием новых перспективных технологий.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Новые принципы организации современного производства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w:t>
      </w:r>
      <w:proofErr w:type="gramStart"/>
      <w:r w:rsidRPr="00CC1BD0">
        <w:rPr>
          <w:rFonts w:ascii="Times New Roman" w:hAnsi="Times New Roman" w:cs="Times New Roman"/>
        </w:rPr>
        <w:t>в  результате</w:t>
      </w:r>
      <w:proofErr w:type="gramEnd"/>
      <w:r w:rsidRPr="00CC1BD0">
        <w:rPr>
          <w:rFonts w:ascii="Times New Roman" w:hAnsi="Times New Roman" w:cs="Times New Roman"/>
        </w:rPr>
        <w:t xml:space="preserve"> изменения потребительского спроса. Гибкие производственные системы. Многоцелевые технологические машины. Глобализация системы мирового хозяйствования.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Подготовка рекомендаций по внедрению новых технологий и оборудования </w:t>
      </w:r>
      <w:proofErr w:type="gramStart"/>
      <w:r w:rsidRPr="00CC1BD0">
        <w:rPr>
          <w:rFonts w:ascii="Times New Roman" w:hAnsi="Times New Roman" w:cs="Times New Roman"/>
        </w:rPr>
        <w:t>в  домашнем</w:t>
      </w:r>
      <w:proofErr w:type="gramEnd"/>
      <w:r w:rsidRPr="00CC1BD0">
        <w:rPr>
          <w:rFonts w:ascii="Times New Roman" w:hAnsi="Times New Roman" w:cs="Times New Roman"/>
        </w:rPr>
        <w:t xml:space="preserve"> хозяйстве, на конкретном рабочем месте (производственном участке).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Автоматизация технологических процессов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Теоретические сведения. Автоматизация производства на основе информационных технологий. Изменение роли человека в современном и перспективном производстве. Понятия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Экскурсия на современное производственное предприятие.</w:t>
      </w:r>
    </w:p>
    <w:p w:rsidR="00A94FCF" w:rsidRPr="00CC1BD0" w:rsidRDefault="00A94FCF" w:rsidP="00A94FCF">
      <w:pPr>
        <w:tabs>
          <w:tab w:val="left" w:pos="0"/>
        </w:tabs>
        <w:rPr>
          <w:rFonts w:ascii="Times New Roman" w:hAnsi="Times New Roman" w:cs="Times New Roman"/>
          <w:b/>
        </w:rPr>
      </w:pPr>
      <w:r w:rsidRPr="00CC1BD0">
        <w:rPr>
          <w:rFonts w:ascii="Times New Roman" w:hAnsi="Times New Roman" w:cs="Times New Roman"/>
          <w:b/>
        </w:rPr>
        <w:t>ПРОФЕССИОНАЛЬНОЕ САМООПРЕДЕЛЕНИЕ И КАРЬЕРА</w:t>
      </w:r>
      <w:r w:rsidRPr="00CC1BD0">
        <w:rPr>
          <w:rFonts w:ascii="Times New Roman" w:hAnsi="Times New Roman" w:cs="Times New Roman"/>
        </w:rPr>
        <w:t xml:space="preserve"> </w:t>
      </w:r>
      <w:r w:rsidRPr="00CC1BD0">
        <w:rPr>
          <w:rFonts w:ascii="Times New Roman" w:hAnsi="Times New Roman" w:cs="Times New Roman"/>
          <w:b/>
        </w:rPr>
        <w:t>(14ч.)</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Понятие профессиональной деятельности (2ч).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 Теоретические сведения. 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Сферы, отрасли, предметы труда и процесс профессиональной деятельности (2ч).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lastRenderedPageBreak/>
        <w:t xml:space="preserve">Теоретические сведения.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Сферы и отрасли профессиональной деятельности. Предметы труда.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товары, услуги.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 Посещение производственного предприятия, определение составляющих конкретного производства.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Нормирование и оплата труда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Система нормирования труда, её назначение. Виды норм труда. Организации, устанавливающие и контролирующие нормы труда. Тарифная система и её элементы: тарифная ставка и тарифная сетка.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Изучение нормативных производственных документов.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Система оплаты труда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Система оплаты труда. Сдельная, повременная и договорная формы оплаты труда. Виды, применение и способы расчёта. Роль форм заработной платы в стимулировании труда.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Определение вида оплаты труда для работников различных профессий.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Культура труда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Понятие культуры труда. Составляющие культуры труда. Технологическая дисциплина. Умение организовывать своё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Расчёт эффективности трудовой деятельности по изготовлению проектного изделия. Анализ своего учебного дня </w:t>
      </w:r>
      <w:proofErr w:type="gramStart"/>
      <w:r w:rsidRPr="00CC1BD0">
        <w:rPr>
          <w:rFonts w:ascii="Times New Roman" w:hAnsi="Times New Roman" w:cs="Times New Roman"/>
        </w:rPr>
        <w:t>и  предложения</w:t>
      </w:r>
      <w:proofErr w:type="gramEnd"/>
      <w:r w:rsidRPr="00CC1BD0">
        <w:rPr>
          <w:rFonts w:ascii="Times New Roman" w:hAnsi="Times New Roman" w:cs="Times New Roman"/>
        </w:rPr>
        <w:t xml:space="preserve"> по его реорганизации, повышающие эффективность учёбы.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Профессиональная этика (1ч).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lastRenderedPageBreak/>
        <w:t>Теоретические сведения. Понятия «мораль» и «нравственность». Категории нравственности. Нормы морали. Этика как учение о законах нравственного поведения. Профессиональная этика и её виды.</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Обоснование смысла и содержания этических норм своей будущей профессиональной деятельности.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Этапы профессионального становления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 Теоретические сведения. Этапы и результаты профессионального становления личности. Выбор профессии. Профессиональная </w:t>
      </w:r>
      <w:proofErr w:type="spellStart"/>
      <w:r w:rsidRPr="00CC1BD0">
        <w:rPr>
          <w:rFonts w:ascii="Times New Roman" w:hAnsi="Times New Roman" w:cs="Times New Roman"/>
        </w:rPr>
        <w:t>обученность</w:t>
      </w:r>
      <w:proofErr w:type="spellEnd"/>
      <w:r w:rsidRPr="00CC1BD0">
        <w:rPr>
          <w:rFonts w:ascii="Times New Roman" w:hAnsi="Times New Roman" w:cs="Times New Roman"/>
        </w:rPr>
        <w:t xml:space="preserve">. Профессиональная компетентность. Профессиональное мастерство. Профессиональное творчество.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b/>
          <w:i/>
        </w:rPr>
        <w:t>Определение целей, задач и основных этапов своей будущей профессиональной деятельности. Профессиональная карьера (1ч)</w:t>
      </w:r>
      <w:r w:rsidRPr="00CC1BD0">
        <w:rPr>
          <w:rFonts w:ascii="Times New Roman" w:hAnsi="Times New Roman" w:cs="Times New Roman"/>
        </w:rPr>
        <w:t xml:space="preserve">.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Теоретические сведения. Понятия «карьера», «должностной рост», «призвание». Факторы, влияющие на профессиональную подготовку и профессиональный успех. Планирование профессиональной карьеры.</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 Практические работы. Составление плана своей будущей профессиональной карьеры.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Рынок труда и профессий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Рынок труда и профессий. Конъюнктура рынка труда и профессий. Спрос и предложение на различные виды профессионального труда. Способы изучения рынка труда и профессий.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Посещение центра занятости и составление рейтинга профессий и должностей в районе проживания.</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Виды профессионального образования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Общее и профессиональное образование. Виды и формы получения профессионального 19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Исследование регионального рынка образовательных услуг.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Трудоустройство. С чего начать? (2ч)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Профессиональное резюме. Формы </w:t>
      </w:r>
      <w:proofErr w:type="spellStart"/>
      <w:r w:rsidRPr="00CC1BD0">
        <w:rPr>
          <w:rFonts w:ascii="Times New Roman" w:hAnsi="Times New Roman" w:cs="Times New Roman"/>
        </w:rPr>
        <w:t>самопрезентации</w:t>
      </w:r>
      <w:proofErr w:type="spellEnd"/>
      <w:r w:rsidRPr="00CC1BD0">
        <w:rPr>
          <w:rFonts w:ascii="Times New Roman" w:hAnsi="Times New Roman" w:cs="Times New Roman"/>
        </w:rPr>
        <w:t xml:space="preserve">. Автобиография как форма </w:t>
      </w:r>
      <w:proofErr w:type="spellStart"/>
      <w:r w:rsidRPr="00CC1BD0">
        <w:rPr>
          <w:rFonts w:ascii="Times New Roman" w:hAnsi="Times New Roman" w:cs="Times New Roman"/>
        </w:rPr>
        <w:t>самопрезентации</w:t>
      </w:r>
      <w:proofErr w:type="spellEnd"/>
      <w:r w:rsidRPr="00CC1BD0">
        <w:rPr>
          <w:rFonts w:ascii="Times New Roman" w:hAnsi="Times New Roman" w:cs="Times New Roman"/>
        </w:rPr>
        <w:t xml:space="preserve"> для профессионального образования и трудоустройства. Типичные ошибки при собеседовании. Правила </w:t>
      </w:r>
      <w:proofErr w:type="spellStart"/>
      <w:r w:rsidRPr="00CC1BD0">
        <w:rPr>
          <w:rFonts w:ascii="Times New Roman" w:hAnsi="Times New Roman" w:cs="Times New Roman"/>
        </w:rPr>
        <w:t>самопрезентации</w:t>
      </w:r>
      <w:proofErr w:type="spellEnd"/>
      <w:r w:rsidRPr="00CC1BD0">
        <w:rPr>
          <w:rFonts w:ascii="Times New Roman" w:hAnsi="Times New Roman" w:cs="Times New Roman"/>
        </w:rPr>
        <w:t xml:space="preserve"> при посещении организации.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lastRenderedPageBreak/>
        <w:t xml:space="preserve">Практические работы. Составление профессионального резюме. </w:t>
      </w:r>
    </w:p>
    <w:p w:rsidR="00A94FCF" w:rsidRPr="00CC1BD0" w:rsidRDefault="00A94FCF" w:rsidP="00A94FCF">
      <w:pPr>
        <w:tabs>
          <w:tab w:val="left" w:pos="0"/>
        </w:tabs>
        <w:rPr>
          <w:rFonts w:ascii="Times New Roman" w:hAnsi="Times New Roman" w:cs="Times New Roman"/>
          <w:b/>
        </w:rPr>
      </w:pPr>
      <w:r w:rsidRPr="00CC1BD0">
        <w:rPr>
          <w:rFonts w:ascii="Times New Roman" w:hAnsi="Times New Roman" w:cs="Times New Roman"/>
          <w:b/>
        </w:rPr>
        <w:t>ПЛАНИРОВАНИЕ ПРОФЕССИОНАЛЬНОЙ КАРЬЕРЫ</w:t>
      </w:r>
      <w:r w:rsidRPr="00CC1BD0">
        <w:rPr>
          <w:rFonts w:ascii="Times New Roman" w:hAnsi="Times New Roman" w:cs="Times New Roman"/>
        </w:rPr>
        <w:t xml:space="preserve"> </w:t>
      </w:r>
      <w:r w:rsidRPr="00CC1BD0">
        <w:rPr>
          <w:rFonts w:ascii="Times New Roman" w:hAnsi="Times New Roman" w:cs="Times New Roman"/>
          <w:b/>
        </w:rPr>
        <w:t>(6ч).</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Цели и задачи проекта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выбора учебного заведения.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Выполнение проекта «Мои жизненные планы и профессиональная карьера».</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Ориентация в мире профессий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Профессиональные центры. Знакомство с миром профессий.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Выполнение проекта «Мои жизненные планы и профессиональная карьера».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Обоснование выбора профессии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Необходимость осознанного выбора профессии. Выявление интересов, способностей.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Практические работы. Выполнение проекта «Мои жизненные планы и профессиональная карьера». </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Пути получения профессии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 xml:space="preserve">Теоретические сведения. 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Выполнение проекта «Мои жизненные планы и профессиональная карьера».</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i/>
        </w:rPr>
        <w:t xml:space="preserve">Поиск работы в ситуации </w:t>
      </w:r>
      <w:proofErr w:type="spellStart"/>
      <w:r w:rsidRPr="00CC1BD0">
        <w:rPr>
          <w:rFonts w:ascii="Times New Roman" w:hAnsi="Times New Roman" w:cs="Times New Roman"/>
          <w:b/>
          <w:i/>
        </w:rPr>
        <w:t>непоступления</w:t>
      </w:r>
      <w:proofErr w:type="spellEnd"/>
      <w:r w:rsidRPr="00CC1BD0">
        <w:rPr>
          <w:rFonts w:ascii="Times New Roman" w:hAnsi="Times New Roman" w:cs="Times New Roman"/>
          <w:b/>
          <w:i/>
        </w:rPr>
        <w:t xml:space="preserve"> в учебное заведение (1ч).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Теоретические сведения. Поиск работы. Центры занятости.</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Выполнение проекта «Мои жизненные планы и профессиональная карьера».</w:t>
      </w:r>
    </w:p>
    <w:p w:rsidR="00A94FCF" w:rsidRPr="00CC1BD0" w:rsidRDefault="00A94FCF" w:rsidP="00A94FCF">
      <w:pPr>
        <w:tabs>
          <w:tab w:val="left" w:pos="0"/>
        </w:tabs>
        <w:rPr>
          <w:rFonts w:ascii="Times New Roman" w:hAnsi="Times New Roman" w:cs="Times New Roman"/>
          <w:b/>
          <w:i/>
        </w:rPr>
      </w:pPr>
      <w:r w:rsidRPr="00CC1BD0">
        <w:rPr>
          <w:rFonts w:ascii="Times New Roman" w:hAnsi="Times New Roman" w:cs="Times New Roman"/>
          <w:b/>
          <w:bCs/>
          <w:color w:val="000000"/>
        </w:rPr>
        <w:t xml:space="preserve">Творческая проектная деятельность </w:t>
      </w:r>
      <w:r w:rsidRPr="00CC1BD0">
        <w:rPr>
          <w:rFonts w:ascii="Times New Roman" w:hAnsi="Times New Roman" w:cs="Times New Roman"/>
          <w:b/>
        </w:rPr>
        <w:t>(2ч).</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lastRenderedPageBreak/>
        <w:t xml:space="preserve">Теоретические сведения. </w:t>
      </w:r>
      <w:proofErr w:type="spellStart"/>
      <w:r w:rsidRPr="00CC1BD0">
        <w:rPr>
          <w:rFonts w:ascii="Times New Roman" w:hAnsi="Times New Roman" w:cs="Times New Roman"/>
        </w:rPr>
        <w:t>Самопрезентация</w:t>
      </w:r>
      <w:proofErr w:type="spellEnd"/>
      <w:r w:rsidRPr="00CC1BD0">
        <w:rPr>
          <w:rFonts w:ascii="Times New Roman" w:hAnsi="Times New Roman" w:cs="Times New Roman"/>
        </w:rPr>
        <w:t xml:space="preserve">. Презентация. Защита проекта. </w:t>
      </w:r>
    </w:p>
    <w:p w:rsidR="00A94FCF" w:rsidRPr="00CC1BD0" w:rsidRDefault="00A94FCF" w:rsidP="00A94FCF">
      <w:pPr>
        <w:tabs>
          <w:tab w:val="left" w:pos="0"/>
        </w:tabs>
        <w:rPr>
          <w:rFonts w:ascii="Times New Roman" w:hAnsi="Times New Roman" w:cs="Times New Roman"/>
        </w:rPr>
      </w:pPr>
      <w:r w:rsidRPr="00CC1BD0">
        <w:rPr>
          <w:rFonts w:ascii="Times New Roman" w:hAnsi="Times New Roman" w:cs="Times New Roman"/>
        </w:rPr>
        <w:t>Практические работы. Проведение презентации и защита проекта.</w:t>
      </w:r>
    </w:p>
    <w:sectPr w:rsidR="00A94FCF" w:rsidRPr="00CC1BD0">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916"/>
    <w:multiLevelType w:val="hybridMultilevel"/>
    <w:tmpl w:val="CD780AEC"/>
    <w:lvl w:ilvl="0" w:tplc="62D05340">
      <w:start w:val="1"/>
      <w:numFmt w:val="decimal"/>
      <w:lvlText w:val="%1)"/>
      <w:lvlJc w:val="left"/>
    </w:lvl>
    <w:lvl w:ilvl="1" w:tplc="349A4D6C">
      <w:numFmt w:val="decimal"/>
      <w:lvlText w:val=""/>
      <w:lvlJc w:val="left"/>
    </w:lvl>
    <w:lvl w:ilvl="2" w:tplc="9D5C3FFA">
      <w:numFmt w:val="decimal"/>
      <w:lvlText w:val=""/>
      <w:lvlJc w:val="left"/>
    </w:lvl>
    <w:lvl w:ilvl="3" w:tplc="DD7C910E">
      <w:numFmt w:val="decimal"/>
      <w:lvlText w:val=""/>
      <w:lvlJc w:val="left"/>
    </w:lvl>
    <w:lvl w:ilvl="4" w:tplc="5238B80E">
      <w:numFmt w:val="decimal"/>
      <w:lvlText w:val=""/>
      <w:lvlJc w:val="left"/>
    </w:lvl>
    <w:lvl w:ilvl="5" w:tplc="9FBEDF5C">
      <w:numFmt w:val="decimal"/>
      <w:lvlText w:val=""/>
      <w:lvlJc w:val="left"/>
    </w:lvl>
    <w:lvl w:ilvl="6" w:tplc="7B1A1044">
      <w:numFmt w:val="decimal"/>
      <w:lvlText w:val=""/>
      <w:lvlJc w:val="left"/>
    </w:lvl>
    <w:lvl w:ilvl="7" w:tplc="860E2738">
      <w:numFmt w:val="decimal"/>
      <w:lvlText w:val=""/>
      <w:lvlJc w:val="left"/>
    </w:lvl>
    <w:lvl w:ilvl="8" w:tplc="DC22AD56">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4F"/>
    <w:rsid w:val="004D3A4F"/>
    <w:rsid w:val="008B47CF"/>
    <w:rsid w:val="00A94FCF"/>
    <w:rsid w:val="3D825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2B62D"/>
  <w15:docId w15:val="{E0B9227E-5C97-43A3-BDF7-139B198A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94FCF"/>
    <w:pPr>
      <w:spacing w:after="0" w:line="240" w:lineRule="auto"/>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1708</Words>
  <Characters>9741</Characters>
  <Application>Microsoft Office Word</Application>
  <DocSecurity>0</DocSecurity>
  <Lines>81</Lines>
  <Paragraphs>22</Paragraphs>
  <ScaleCrop>false</ScaleCrop>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Школа</cp:lastModifiedBy>
  <cp:revision>4</cp:revision>
  <dcterms:created xsi:type="dcterms:W3CDTF">2019-12-03T04:13:00Z</dcterms:created>
  <dcterms:modified xsi:type="dcterms:W3CDTF">2019-12-23T06:31:00Z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1049-11.2.0.9070</vt:lpwstr>
  </property>
</Properties>
</file>