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0910B3" w:rsidRDefault="0023529B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  <w:r w:rsidRPr="0023529B">
        <w:rPr>
          <w:rFonts w:ascii="Times New Roman" w:hAnsi="Times New Roman" w:cs="Times New Roman"/>
          <w:bCs/>
          <w:iCs/>
        </w:rPr>
        <w:drawing>
          <wp:inline distT="0" distB="0" distL="0" distR="0">
            <wp:extent cx="9251950" cy="164764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529B" w:rsidRDefault="0023529B" w:rsidP="0023529B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</w:p>
    <w:p w:rsidR="000910B3" w:rsidRDefault="000910B3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по литературе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 класса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0910B3" w:rsidRDefault="000910B3" w:rsidP="002352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 Прииртышский</w:t>
      </w:r>
      <w:r w:rsidR="0023529B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 xml:space="preserve"> 2019 год</w:t>
      </w:r>
    </w:p>
    <w:p w:rsidR="007925F1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23529B" w:rsidRDefault="0023529B" w:rsidP="0023529B">
      <w:pPr>
        <w:rPr>
          <w:rFonts w:ascii="Times New Roman" w:hAnsi="Times New Roman" w:cs="Times New Roman"/>
          <w:b/>
          <w:sz w:val="24"/>
          <w:szCs w:val="24"/>
        </w:rPr>
      </w:pPr>
      <w:r w:rsidRPr="0092407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92407E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«Литература»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3529B" w:rsidRPr="00B77E86" w:rsidRDefault="0023529B" w:rsidP="002352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7E86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3529B" w:rsidRPr="00931A0B" w:rsidRDefault="0023529B" w:rsidP="0023529B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sz w:val="24"/>
          <w:szCs w:val="24"/>
        </w:rPr>
        <w:t>научится:</w:t>
      </w:r>
    </w:p>
    <w:p w:rsidR="0023529B" w:rsidRPr="00C03E7A" w:rsidRDefault="0023529B" w:rsidP="0023529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пользоваться основными теоретико-литературными терминами и понятиями (в каждом классе – умение пользоваться терминами, </w:t>
      </w:r>
      <w:r w:rsidRPr="00C03E7A">
        <w:rPr>
          <w:rFonts w:ascii="Times New Roman" w:hAnsi="Times New Roman" w:cs="Times New Roman"/>
          <w:sz w:val="24"/>
          <w:szCs w:val="24"/>
        </w:rPr>
        <w:lastRenderedPageBreak/>
        <w:t>изученными в этом и предыдущих классах) как инструментом анализа и интерпретации художественного текста;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03E7A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C03E7A">
        <w:rPr>
          <w:rFonts w:ascii="Times New Roman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C03E7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03E7A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23529B" w:rsidRPr="00C03E7A" w:rsidRDefault="0023529B" w:rsidP="0023529B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</w:t>
      </w:r>
      <w:proofErr w:type="gram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самоанализа и самооценки на основе наблюдений за собственной речью;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формировать представления об изобразительно-выразительных возможностях русского, родного (нерусского) языка;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учитывать исторический, историко-культурный контекст и конте</w:t>
      </w:r>
      <w:proofErr w:type="gramStart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кст тв</w:t>
      </w:r>
      <w:proofErr w:type="gramEnd"/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орчества писателя в процессе анализа художественного произведения;</w:t>
      </w:r>
    </w:p>
    <w:p w:rsidR="0023529B" w:rsidRPr="00C03E7A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3529B" w:rsidRDefault="0023529B" w:rsidP="0023529B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E7A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и интеллектуального понимания.</w:t>
      </w:r>
    </w:p>
    <w:p w:rsidR="0023529B" w:rsidRDefault="0023529B" w:rsidP="0023529B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29B" w:rsidRPr="00931A0B" w:rsidRDefault="0023529B" w:rsidP="0023529B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23529B" w:rsidRPr="004F5954" w:rsidRDefault="0023529B" w:rsidP="0023529B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23529B" w:rsidRPr="004F5954" w:rsidRDefault="0023529B" w:rsidP="0023529B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сказки, принадлежащие разным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народам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,в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идеть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русскогои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своего народов);</w:t>
      </w:r>
    </w:p>
    <w:p w:rsidR="0023529B" w:rsidRPr="004F5954" w:rsidRDefault="0023529B" w:rsidP="0023529B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рассказывать о самостоятельно прочитанной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сказке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,б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ылине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 обосновывая свой выбор;</w:t>
      </w:r>
    </w:p>
    <w:p w:rsidR="0023529B" w:rsidRPr="004F5954" w:rsidRDefault="0023529B" w:rsidP="0023529B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сочинять сказку (в том числе и по пословице),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былинуи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/или придумывать сюжетные линии;</w:t>
      </w:r>
    </w:p>
    <w:p w:rsidR="0023529B" w:rsidRPr="004F5954" w:rsidRDefault="0023529B" w:rsidP="0023529B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сравнивая произведения героического эпоса разных народов (былину и сагу, былину и сказание), определять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чертынационального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характера;</w:t>
      </w:r>
    </w:p>
    <w:p w:rsidR="0023529B" w:rsidRPr="004F5954" w:rsidRDefault="0023529B" w:rsidP="0023529B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выбирать произведения устного народного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творчестваразных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23529B" w:rsidRPr="004F5954" w:rsidRDefault="0023529B" w:rsidP="0023529B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проблематики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бразов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(по принципу сходства и различия).</w:t>
      </w:r>
    </w:p>
    <w:p w:rsidR="0023529B" w:rsidRDefault="0023529B" w:rsidP="0023529B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29B" w:rsidRPr="004F5954" w:rsidRDefault="0023529B" w:rsidP="0023529B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.Р</w:t>
      </w:r>
      <w:proofErr w:type="gramEnd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усская литература XIX</w:t>
      </w:r>
      <w:r w:rsidRPr="004F59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23529B" w:rsidRPr="004F5954" w:rsidRDefault="0023529B" w:rsidP="0023529B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выбирать путь анализа произведения,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адекватныйжанрово-родовой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природе художественного текста;</w:t>
      </w:r>
    </w:p>
    <w:p w:rsidR="0023529B" w:rsidRPr="004F5954" w:rsidRDefault="0023529B" w:rsidP="0023529B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3529B" w:rsidRPr="004F5954" w:rsidRDefault="0023529B" w:rsidP="0023529B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сопоставлять «чужие» тексты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интерпретирующегохарактера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аргументированно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оценивать их;</w:t>
      </w:r>
    </w:p>
    <w:p w:rsidR="0023529B" w:rsidRPr="004F5954" w:rsidRDefault="0023529B" w:rsidP="0023529B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оценивать интерпретацию художественного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текста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,с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озданную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средствами других искусств;</w:t>
      </w:r>
    </w:p>
    <w:p w:rsidR="0023529B" w:rsidRPr="004F5954" w:rsidRDefault="0023529B" w:rsidP="0023529B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создавать собственную интерпретацию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изученноготекста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средствами других искусств;</w:t>
      </w:r>
    </w:p>
    <w:p w:rsidR="0023529B" w:rsidRPr="004F5954" w:rsidRDefault="0023529B" w:rsidP="0023529B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23529B" w:rsidRDefault="0023529B" w:rsidP="0023529B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вести самостоятельную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проектно-исследовательскуюдеятельность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оформлять её результаты в разных форматах (работа исследовательского характера, реферат,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проект)</w:t>
      </w:r>
    </w:p>
    <w:p w:rsidR="000910B3" w:rsidRDefault="000910B3" w:rsidP="000910B3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  <w:color w:val="FF0000"/>
        </w:rPr>
      </w:pPr>
    </w:p>
    <w:p w:rsidR="000910B3" w:rsidRDefault="000910B3" w:rsidP="000910B3">
      <w:pPr>
        <w:pStyle w:val="a8"/>
        <w:jc w:val="both"/>
        <w:rPr>
          <w:b/>
          <w:bCs/>
        </w:rPr>
      </w:pPr>
      <w:r>
        <w:rPr>
          <w:b/>
          <w:bCs/>
        </w:rPr>
        <w:t>Основное содержание тем предмета «Литература»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Введение (1 час).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Книга – твой друг. Книга и ее роль в духовной жизни чело</w:t>
      </w:r>
      <w:r>
        <w:rPr>
          <w:bCs/>
        </w:rPr>
        <w:softHyphen/>
        <w:t>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мифологии (3 часа).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острове циклопов. </w:t>
      </w:r>
      <w:proofErr w:type="spellStart"/>
      <w:r>
        <w:rPr>
          <w:bCs/>
        </w:rPr>
        <w:t>Полифем</w:t>
      </w:r>
      <w:proofErr w:type="spellEnd"/>
      <w:r>
        <w:rPr>
          <w:bCs/>
        </w:rPr>
        <w:t xml:space="preserve">»). Рассказ о Гомере. Сюжет мифа. Образы Одиссея и </w:t>
      </w:r>
      <w:proofErr w:type="spellStart"/>
      <w:r>
        <w:rPr>
          <w:bCs/>
        </w:rPr>
        <w:t>Полифема</w:t>
      </w:r>
      <w:proofErr w:type="spellEnd"/>
      <w:r>
        <w:rPr>
          <w:bCs/>
        </w:rPr>
        <w:t>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миф, легенда, предание; мифологиче</w:t>
      </w:r>
      <w:r>
        <w:rPr>
          <w:bCs/>
        </w:rPr>
        <w:softHyphen/>
        <w:t>ский сюжет; мифологический герой; мифологический персонаж.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устного народного творчества (9 часов).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Истоки устного народного творчества, его основные виды.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Сказки. Волшебная сказка: «Царевна-лягушка».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«Чего на свете не бывает».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загадки, пословицы, поговорки (развитие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образ-пейзаж.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работа со словарями, составление словарной статьи; </w:t>
      </w:r>
      <w:proofErr w:type="spellStart"/>
      <w:r>
        <w:rPr>
          <w:bCs/>
        </w:rPr>
        <w:t>сказывание</w:t>
      </w:r>
      <w:proofErr w:type="spellEnd"/>
      <w:r>
        <w:rPr>
          <w:bCs/>
        </w:rPr>
        <w:t xml:space="preserve"> сказки; сочинение собственной сказки.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древнерусской литературы (2часа).</w:t>
      </w:r>
    </w:p>
    <w:p w:rsidR="000910B3" w:rsidRDefault="000910B3" w:rsidP="000910B3">
      <w:pPr>
        <w:pStyle w:val="a8"/>
        <w:rPr>
          <w:b/>
          <w:bCs/>
        </w:rPr>
      </w:pPr>
      <w:r>
        <w:t>Из «Повести временных лет»: «Расселение славян». «Кий, Щек и Хорив», «Дань хазарам».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Басни народов мира (7 часов).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Эзоп. Краткие сведения о баснописце. Басня «Ворон и Лисица». Раскрытие характеров персонажей в баснях: ум, хи</w:t>
      </w:r>
      <w:r>
        <w:rPr>
          <w:bCs/>
        </w:rPr>
        <w:softHyphen/>
        <w:t>трость, сообразительность, глупость, жадность; элементы дидактизма в басне.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басня, притча, эзопов язык.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письменный ответ на вопрос.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Русская басня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lastRenderedPageBreak/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В.К. Тредиаковский</w:t>
      </w:r>
      <w:r>
        <w:rPr>
          <w:bCs/>
        </w:rPr>
        <w:t>. Краткие сведения о писателе. Басня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«Ворон и Лиса».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Сумароков</w:t>
      </w:r>
      <w:r>
        <w:rPr>
          <w:bCs/>
        </w:rPr>
        <w:t>. Краткие сведения о писателе. Басня «Ворона и Лиса».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И.А. Крылов</w:t>
      </w:r>
      <w:r>
        <w:rPr>
          <w:bCs/>
        </w:rPr>
        <w:t>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Сатирическое и нравоучительное в басне. Образный мир басен И.А. Крылова.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С.В. Михалков</w:t>
      </w:r>
      <w:r>
        <w:rPr>
          <w:bCs/>
        </w:rPr>
        <w:t>. Басни: «Грибы», «Зеркало». Тематика, проблематика.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басенный сюжет; мораль, аллегория, сравнение, гипербола.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типы чтения (в том числе чтение наизусть, конкурс на лучшее чтение, чтение по ролям);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басни.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литературы XIX века (38 часов).</w:t>
      </w:r>
    </w:p>
    <w:p w:rsidR="000910B3" w:rsidRDefault="000910B3" w:rsidP="000910B3">
      <w:pPr>
        <w:pStyle w:val="a8"/>
        <w:rPr>
          <w:b/>
          <w:bCs/>
          <w:i/>
        </w:rPr>
      </w:pPr>
      <w:r>
        <w:rPr>
          <w:b/>
          <w:bCs/>
          <w:i/>
        </w:rPr>
        <w:t xml:space="preserve">А.С. ПУШКИН. </w:t>
      </w:r>
      <w:r>
        <w:rPr>
          <w:bCs/>
        </w:rPr>
        <w:t>Краткие сведения о детстве и детских впечатлениях поэта. Пушкин и книга. А.С. Пушкин и няня Арина Родионовна. Стихотворение «Няне». Образы природы в стихотворениях поэта «Зимняя дорога». «Сказка о мертвой царевне и о семи богатырях». «Пушкинская сказка — прямая наследница 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/>
          <w:bCs/>
          <w:i/>
        </w:rPr>
        <w:t>:</w:t>
      </w:r>
      <w:r>
        <w:rPr>
          <w:bCs/>
        </w:rPr>
        <w:t xml:space="preserve"> первое представление о пейзажной лирике; риторическое обращение; фольклорные элементы.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М.Ю. ЛЕРМОНТОВ.</w:t>
      </w:r>
      <w:r>
        <w:rPr>
          <w:bCs/>
          <w:i/>
        </w:rPr>
        <w:t xml:space="preserve"> </w:t>
      </w:r>
      <w:r>
        <w:rPr>
          <w:bCs/>
        </w:rPr>
        <w:t>Краткие сведения о детских годах писателя. Стихотворение «Бородино». История создания стихотворения. Бородин</w:t>
      </w:r>
      <w:r>
        <w:rPr>
          <w:bCs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эпитет, сравнение, метафора (развитие представлений о тропах); звукопись.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Н.В. ГОГОЛЬ</w:t>
      </w:r>
      <w:r>
        <w:rPr>
          <w:b/>
          <w:bCs/>
        </w:rPr>
        <w:t>.</w:t>
      </w:r>
      <w:r>
        <w:rPr>
          <w:bCs/>
        </w:rPr>
        <w:t xml:space="preserve"> 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lastRenderedPageBreak/>
        <w:t>И.С. ТУРГЕНЕВ</w:t>
      </w:r>
      <w:r>
        <w:rPr>
          <w:bCs/>
          <w:i/>
        </w:rPr>
        <w:t xml:space="preserve">. </w:t>
      </w:r>
      <w:r>
        <w:rPr>
          <w:bCs/>
        </w:rPr>
        <w:t xml:space="preserve">Детские впечатления И.С. Тургенева. </w:t>
      </w:r>
      <w:proofErr w:type="spellStart"/>
      <w:r>
        <w:rPr>
          <w:bCs/>
        </w:rPr>
        <w:t>Спасское-Лутовиново</w:t>
      </w:r>
      <w:proofErr w:type="spellEnd"/>
      <w:r>
        <w:rPr>
          <w:bCs/>
        </w:rPr>
        <w:t xml:space="preserve"> в представлениях и творческой биографии писателя. Рассказ «Муму» и стихотворение в прозе «Воробей». 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 И.С. Тургенев о языке в стихотворении и прозе «Русский язык».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рассказ; углубление представления о теме художественного произведения; стихотворение в прозе, эпитет, сравнение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Н.А. НЕКРАСОВ.</w:t>
      </w:r>
      <w:r>
        <w:rPr>
          <w:bCs/>
        </w:rPr>
        <w:t xml:space="preserve"> 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фольклорные элементы в художественном произведении; строфа; эпитет, сравнение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Развитие речи: </w:t>
      </w:r>
      <w:r>
        <w:rPr>
          <w:bCs/>
        </w:rPr>
        <w:t>выразительное чтение, рассказ о герое, работа со словарями.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Л.Н. ТОЛСТОЙ.</w:t>
      </w:r>
      <w:r>
        <w:rPr>
          <w:bCs/>
        </w:rPr>
        <w:t xml:space="preserve"> 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>
        <w:rPr>
          <w:bCs/>
        </w:rPr>
        <w:t>Костылин</w:t>
      </w:r>
      <w:proofErr w:type="spellEnd"/>
      <w:r>
        <w:rPr>
          <w:bCs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рассказ (развитие представлений); портрет; завязка, кульминация, развязка.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ЧЕХОВ</w:t>
      </w:r>
      <w:r>
        <w:rPr>
          <w:b/>
          <w:bCs/>
        </w:rPr>
        <w:t>.</w:t>
      </w:r>
      <w:r>
        <w:rPr>
          <w:bCs/>
        </w:rPr>
        <w:t xml:space="preserve"> Детские и юношеские годы писателя. Семья А.П. Чехова. Врач А.П. Чехов и писатель Антоша </w:t>
      </w:r>
      <w:proofErr w:type="spellStart"/>
      <w:r>
        <w:rPr>
          <w:bCs/>
        </w:rPr>
        <w:t>Чехонте</w:t>
      </w:r>
      <w:proofErr w:type="spellEnd"/>
      <w:r>
        <w:rPr>
          <w:bCs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/>
          <w:bCs/>
        </w:rPr>
        <w:t xml:space="preserve">: </w:t>
      </w:r>
      <w:r>
        <w:rPr>
          <w:bCs/>
        </w:rPr>
        <w:t>юмор (юмористическая ситуация), комическая ситуация, ирония; роль детали в создании художественного образа; антитеза, метафора, градация.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чтение по ролям, пересказ юмористического произведения, отзыв об эпизоде, подготовка учащимися вопросов и заданий для экспресс-опроса.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литературы XX века (29 часов).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И.А. БУНИН.</w:t>
      </w:r>
      <w:r>
        <w:rPr>
          <w:b/>
          <w:bCs/>
        </w:rPr>
        <w:t xml:space="preserve"> </w:t>
      </w:r>
      <w:r>
        <w:rPr>
          <w:bCs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стихотворение-размышление, образ-пейзаж, образы животных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пересказ и чтение наизусть, цитатный план, письменный ответ на вопрос.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lastRenderedPageBreak/>
        <w:t>Л.Н. АНДРЕЕВ.</w:t>
      </w:r>
      <w:r>
        <w:rPr>
          <w:bCs/>
        </w:rPr>
        <w:t xml:space="preserve"> 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тема, эпизод, финал.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краткий, выборочный; составление вопросов; письменный ответ на вопрос.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А.И. КУПРИН</w:t>
      </w:r>
      <w:r>
        <w:rPr>
          <w:b/>
          <w:bCs/>
        </w:rPr>
        <w:t xml:space="preserve">. </w:t>
      </w:r>
      <w:r>
        <w:rPr>
          <w:bCs/>
        </w:rPr>
        <w:t>Краткие сведения о писателе. Рассказ «Золотой петух» Тема, особенности создания образа.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литературы: </w:t>
      </w:r>
      <w:r>
        <w:rPr>
          <w:bCs/>
        </w:rPr>
        <w:t>рассказ (расширение и углубление представлений); характеристика персонажа, портрет героя.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от другого лица, отзыв об эпизоде.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А.А. БЛОК.</w:t>
      </w:r>
      <w:r>
        <w:rPr>
          <w:bCs/>
        </w:rPr>
        <w:t xml:space="preserve"> Детские впечатления А. Блока. Книга в жизни юного А. Блока. </w:t>
      </w:r>
      <w:proofErr w:type="spellStart"/>
      <w:r>
        <w:rPr>
          <w:bCs/>
        </w:rPr>
        <w:t>Блоковские</w:t>
      </w:r>
      <w:proofErr w:type="spellEnd"/>
      <w:r>
        <w:rPr>
          <w:bCs/>
        </w:rPr>
        <w:t xml:space="preserve"> места (Петербург, </w:t>
      </w:r>
      <w:proofErr w:type="spellStart"/>
      <w:r>
        <w:rPr>
          <w:bCs/>
        </w:rPr>
        <w:t>Шахматово</w:t>
      </w:r>
      <w:proofErr w:type="spellEnd"/>
      <w:r>
        <w:rPr>
          <w:bCs/>
        </w:rPr>
        <w:t>)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антитеза.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рассказ с использованием ключевых слов, альтернативное изложение.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С.А. ЕСЕНИН.</w:t>
      </w:r>
      <w:r>
        <w:rPr>
          <w:bCs/>
        </w:rPr>
        <w:t xml:space="preserve"> Детские годы С. Есенина. В есенинском Константинове. Стихотворения: «Ты запой мне ту песню, что прежде...», «Поет зима – аукает... », «Нивы сжаты, рощи голы... » – по выбору. Единство человека и природы. Малая и большая родина.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эпитет, метафора, сравнение, олицетворение (развитие представлений о понятиях).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чтение наизусть, цитатный план.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ПЛАТОНОВ.</w:t>
      </w:r>
      <w:r>
        <w:rPr>
          <w:bCs/>
        </w:rPr>
        <w:t xml:space="preserve"> 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рассказ о писателе, художественный пересказ фрагмента, составление словаря для характеристики предметов и явлений.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П.П. БАЖОВ.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писателе. Сказ «Каменный цветок». Человек труда в сказе П.П. Бажова (труд и мастерство, вдох</w:t>
      </w:r>
      <w:r>
        <w:rPr>
          <w:bCs/>
        </w:rPr>
        <w:softHyphen/>
        <w:t>новение). Приемы создания художественного образа.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сказ, отличие сказа от сказки, герой повествования, афоризм.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от другого лица, отзыв об эпизоде. Связь с другими искусствами: рисунки учащихся. 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Н.Н. НОСОВ.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писателе. Рассказ «Три охотника»: тема, система образов.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пересказ.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Е.И. НОСОВ</w:t>
      </w:r>
      <w:r>
        <w:rPr>
          <w:b/>
          <w:bCs/>
        </w:rPr>
        <w:t xml:space="preserve">. </w:t>
      </w:r>
      <w:r>
        <w:rPr>
          <w:bCs/>
        </w:rPr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юмор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(краткий и от другого лица), письменный ответ на вопрос, инсценированное чтение.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Родная природа в произведениях писателей XX века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Час поэзии «Поэзия и проза XX века о родной природе»: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В.Ф. Боков</w:t>
      </w:r>
      <w:r>
        <w:rPr>
          <w:bCs/>
        </w:rPr>
        <w:t>. «Поклон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Н.М. Рубцов</w:t>
      </w:r>
      <w:r>
        <w:rPr>
          <w:bCs/>
        </w:rPr>
        <w:t>. «В осеннем лесу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lastRenderedPageBreak/>
        <w:t>Р. Г. Гамзатов.</w:t>
      </w:r>
      <w:r>
        <w:rPr>
          <w:bCs/>
        </w:rPr>
        <w:t xml:space="preserve"> «Песня соловья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В.И. Белов</w:t>
      </w:r>
      <w:r>
        <w:rPr>
          <w:bCs/>
        </w:rPr>
        <w:t>. «Весенняя ночь»;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В.Г. Ра с п у т и н</w:t>
      </w:r>
      <w:r>
        <w:rPr>
          <w:bCs/>
        </w:rPr>
        <w:t>. «Век живи — век люби» (отрывок).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зарубежной литературы (13 часов).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Д. ДЕФО.</w:t>
      </w:r>
      <w:r>
        <w:rPr>
          <w:b/>
          <w:bCs/>
        </w:rPr>
        <w:t xml:space="preserve"> </w:t>
      </w:r>
      <w:r>
        <w:rPr>
          <w:bCs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притча, приключенческий роман, роман воспитания, путешествие (первичные представления о дан</w:t>
      </w:r>
      <w:r>
        <w:rPr>
          <w:bCs/>
        </w:rPr>
        <w:softHyphen/>
        <w:t>ных понятиях).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пересказа, изложение с элементами сочинения.</w:t>
      </w:r>
    </w:p>
    <w:p w:rsidR="000910B3" w:rsidRDefault="000910B3" w:rsidP="000910B3">
      <w:pPr>
        <w:pStyle w:val="a8"/>
        <w:rPr>
          <w:bCs/>
          <w:i/>
        </w:rPr>
      </w:pPr>
      <w:r>
        <w:rPr>
          <w:bCs/>
          <w:i/>
        </w:rPr>
        <w:t xml:space="preserve"> </w:t>
      </w:r>
      <w:r>
        <w:rPr>
          <w:b/>
          <w:bCs/>
          <w:i/>
        </w:rPr>
        <w:t>Г.Х.АНДЕСЕН.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писателе, его детстве. Сказка «Соловей»: внешняя и внутренняя красота, благодарность.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философская сказка (развитие представлений), авторский замысел и способы его характеристики.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различные виды пересказов, письменный отзыв об эпизоде.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М. ТВЕН.</w:t>
      </w:r>
      <w:r>
        <w:rPr>
          <w:bCs/>
        </w:rPr>
        <w:t xml:space="preserve"> Краткие сведения о писателе. Автобиография и автобиографические мотивы. Роман «Приключения Тома </w:t>
      </w:r>
      <w:proofErr w:type="spellStart"/>
      <w:r>
        <w:rPr>
          <w:bCs/>
        </w:rPr>
        <w:t>Сойера</w:t>
      </w:r>
      <w:proofErr w:type="spellEnd"/>
      <w:r>
        <w:rPr>
          <w:bCs/>
        </w:rPr>
        <w:t>» (отрывок): мир детства и мир взрослых.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юмор, приключения как форма детской фантазии.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чтения и пересказа, письменный отзыв о герое.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 </w:t>
      </w:r>
      <w:r>
        <w:rPr>
          <w:b/>
          <w:bCs/>
          <w:i/>
        </w:rPr>
        <w:t>Ж. РОНИ-СТАРШИЙ.</w:t>
      </w:r>
      <w:r>
        <w:rPr>
          <w:bCs/>
        </w:rPr>
        <w:t xml:space="preserve"> 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составление плана, письменная и устная характеристика героя.</w:t>
      </w:r>
    </w:p>
    <w:p w:rsidR="000910B3" w:rsidRDefault="000910B3" w:rsidP="000910B3">
      <w:pPr>
        <w:pStyle w:val="a8"/>
        <w:rPr>
          <w:b/>
          <w:bCs/>
          <w:i/>
        </w:rPr>
      </w:pPr>
      <w:r>
        <w:rPr>
          <w:b/>
          <w:bCs/>
          <w:i/>
        </w:rPr>
        <w:t xml:space="preserve">ДЖ. ЛОНДОН. </w:t>
      </w:r>
      <w:r>
        <w:rPr>
          <w:bCs/>
        </w:rPr>
        <w:t xml:space="preserve">Краткие сведения о писателе. Детские впечатления. «Сказание о </w:t>
      </w:r>
      <w:proofErr w:type="spellStart"/>
      <w:r>
        <w:rPr>
          <w:bCs/>
        </w:rPr>
        <w:t>Кише</w:t>
      </w:r>
      <w:proofErr w:type="spellEnd"/>
      <w:r>
        <w:rPr>
          <w:bCs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 xml:space="preserve">: рассказ (развитие представлений). 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пересказов, устный и письменный портрет героя.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А. ЛИНДГРЕН</w:t>
      </w:r>
      <w:r>
        <w:rPr>
          <w:b/>
          <w:bCs/>
        </w:rPr>
        <w:t xml:space="preserve">. </w:t>
      </w:r>
      <w:r>
        <w:rPr>
          <w:bCs/>
        </w:rPr>
        <w:t xml:space="preserve">Краткие сведения о писательнице. Роман «Приключения Эмиля из </w:t>
      </w:r>
      <w:proofErr w:type="spellStart"/>
      <w:r>
        <w:rPr>
          <w:bCs/>
        </w:rPr>
        <w:t>Лённеберги</w:t>
      </w:r>
      <w:proofErr w:type="spellEnd"/>
      <w:r>
        <w:rPr>
          <w:bCs/>
        </w:rPr>
        <w:t xml:space="preserve"> » (отрывок).</w:t>
      </w:r>
    </w:p>
    <w:p w:rsidR="000910B3" w:rsidRDefault="000910B3" w:rsidP="000910B3">
      <w:pPr>
        <w:pStyle w:val="a8"/>
        <w:rPr>
          <w:bCs/>
        </w:rPr>
      </w:pPr>
    </w:p>
    <w:p w:rsidR="000910B3" w:rsidRDefault="000910B3" w:rsidP="0023529B">
      <w:pPr>
        <w:shd w:val="clear" w:color="auto" w:fill="FFFFFF" w:themeFill="background1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6977"/>
        <w:gridCol w:w="4791"/>
      </w:tblGrid>
      <w:tr w:rsidR="000910B3" w:rsidTr="000910B3">
        <w:trPr>
          <w:trHeight w:val="6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910B3" w:rsidTr="000910B3">
        <w:trPr>
          <w:trHeight w:val="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7925F1" w:rsidTr="000910B3">
        <w:trPr>
          <w:trHeight w:val="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25F1">
              <w:rPr>
                <w:rStyle w:val="ad"/>
                <w:rFonts w:cs="Courier New"/>
                <w:b w:val="0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Мифология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>Античный миф. «Рождение Зевса».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>Миф «Олимп».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 xml:space="preserve">«Одиссей на острове циклопов. </w:t>
            </w:r>
            <w:proofErr w:type="spellStart"/>
            <w:r w:rsidRPr="00F15747">
              <w:rPr>
                <w:rFonts w:ascii="Times New Roman" w:hAnsi="Times New Roman" w:cs="Times New Roman"/>
              </w:rPr>
              <w:t>Полифем</w:t>
            </w:r>
            <w:proofErr w:type="spellEnd"/>
            <w:r w:rsidRPr="00F1574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Устное народное творчество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  <w:r w:rsidR="00F15747">
              <w:rPr>
                <w:rFonts w:ascii="Times New Roman" w:hAnsi="Times New Roman" w:cs="Times New Roman"/>
              </w:rPr>
              <w:t xml:space="preserve"> по теме: «Пословицы и поговорки»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C25D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народов России. Сказка «Царевна-Лягушка». «Падчерица»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волшебной </w:t>
            </w:r>
            <w:proofErr w:type="spellStart"/>
            <w:r>
              <w:rPr>
                <w:rFonts w:ascii="Times New Roman" w:hAnsi="Times New Roman" w:cs="Times New Roman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сочинению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C25DB7">
        <w:trPr>
          <w:trHeight w:val="121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Древнерусская литература</w:t>
            </w:r>
          </w:p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25DB7" w:rsidTr="00C25DB7">
        <w:trPr>
          <w:trHeight w:val="69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«Повести временных лет». «Расселение славян»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B7" w:rsidTr="00C25DB7">
        <w:trPr>
          <w:trHeight w:val="69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Кий</w:t>
            </w:r>
            <w:proofErr w:type="gramStart"/>
            <w:r>
              <w:rPr>
                <w:rFonts w:ascii="Times New Roman" w:hAnsi="Times New Roman" w:cs="Times New Roman"/>
              </w:rPr>
              <w:t>,Щ</w:t>
            </w:r>
            <w:proofErr w:type="gramEnd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Хорив», «Дань хазарам»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C25DB7">
        <w:trPr>
          <w:trHeight w:val="9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народов мира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25DB7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Эзоп: «Ворон и Лисица». Жан де Лафонтен: «Лисица и виноград»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B7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басни. М.В.Ломоносов «Случились два астронома в пиру…»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Басни о Вороне и Лисице </w:t>
            </w:r>
            <w:proofErr w:type="spellStart"/>
            <w:r>
              <w:rPr>
                <w:rFonts w:ascii="Times New Roman" w:hAnsi="Times New Roman" w:cs="Times New Roman"/>
              </w:rPr>
              <w:t>В.К.Тредиаковского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.П.Сумарокова,И.А.Крылова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И.А.Крылова. «Волк на псарне», «Волк и Ягненок», «Свинья под дубом»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36484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басня в 20 веке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trHeight w:val="3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</w:t>
            </w:r>
            <w:r w:rsidR="007925F1">
              <w:rPr>
                <w:rFonts w:ascii="Times New Roman" w:hAnsi="Times New Roman" w:cs="Times New Roman"/>
              </w:rPr>
              <w:t>итература 19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364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А.С.Пушкине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«Няня»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«Сказка о мертвой царевне и семи богатырях»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сходства и различия волшебной и литературной сказки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«Руслан и Людмила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отрывок)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Стихотворение «Зимняя дорога»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E5152B">
            <w:pPr>
              <w:tabs>
                <w:tab w:val="left" w:pos="120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19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E5152B">
            <w:pPr>
              <w:tabs>
                <w:tab w:val="left" w:pos="120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19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spellStart"/>
            <w:r>
              <w:rPr>
                <w:rFonts w:ascii="Times New Roman" w:hAnsi="Times New Roman" w:cs="Times New Roman"/>
              </w:rPr>
              <w:t>М.Ю.Лермонтове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по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местам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М.Ю.Лермонтова «Бородино».Историческая основа и прототипы </w:t>
            </w:r>
            <w:proofErr w:type="spellStart"/>
            <w:r>
              <w:rPr>
                <w:rFonts w:ascii="Times New Roman" w:hAnsi="Times New Roman" w:cs="Times New Roman"/>
              </w:rPr>
              <w:t>героев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ородинское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 и его герои в изобразительном искусстве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идейное содержание стихотворения М.Ю.Лермонтова «Бородино»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выразительности в стихотворении М.Ю.Лермонтова «Бородино»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E5152B">
            <w:pPr>
              <w:tabs>
                <w:tab w:val="left" w:pos="2145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Н.В.Гоголь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писателе.Малороссия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жизни и судьбе Н.В.Гоголя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Н.В.Гоголь «Ночь перед Рождеством».Фольклорные источники и </w:t>
            </w:r>
            <w:proofErr w:type="spellStart"/>
            <w:r>
              <w:rPr>
                <w:rFonts w:ascii="Times New Roman" w:hAnsi="Times New Roman" w:cs="Times New Roman"/>
              </w:rPr>
              <w:t>мотивы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proofErr w:type="spellStart"/>
            <w:r>
              <w:rPr>
                <w:rFonts w:ascii="Times New Roman" w:hAnsi="Times New Roman" w:cs="Times New Roman"/>
              </w:rPr>
              <w:t>повести.Оксана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кузнец </w:t>
            </w:r>
            <w:proofErr w:type="spellStart"/>
            <w:r>
              <w:rPr>
                <w:rFonts w:ascii="Times New Roman" w:hAnsi="Times New Roman" w:cs="Times New Roman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E5152B">
            <w:pPr>
              <w:tabs>
                <w:tab w:val="left" w:pos="2505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 и реальность в повести Н.В.Гоголя «Ночь перед Рождеством»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Спасское-Лутовиново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E515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И.С.Тургенев. Рассказ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Богатырский облик и нравственное превосходство Герасима над </w:t>
            </w:r>
            <w:r>
              <w:rPr>
                <w:rFonts w:ascii="Times New Roman" w:hAnsi="Times New Roman" w:cs="Times New Roman"/>
              </w:rPr>
              <w:lastRenderedPageBreak/>
              <w:t>барыней и ее челядью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протест героя-символ немоты крепостных крестьян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«Эпизод </w:t>
            </w:r>
            <w:proofErr w:type="spellStart"/>
            <w:r>
              <w:rPr>
                <w:rFonts w:ascii="Times New Roman" w:hAnsi="Times New Roman" w:cs="Times New Roman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произвел на меня самое сильное впечатление»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«Эпизод </w:t>
            </w:r>
            <w:proofErr w:type="spellStart"/>
            <w:r>
              <w:rPr>
                <w:rFonts w:ascii="Times New Roman" w:hAnsi="Times New Roman" w:cs="Times New Roman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произвел на меня самое сильное впечатление»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прозе «Два богача», «Воробей», «Русский язык»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прозе «Два богача», «Воробей», «Русский язык»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D71832">
            <w:pPr>
              <w:tabs>
                <w:tab w:val="left" w:pos="1305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поэта.Заочная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Грешнево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композиции стихотворения «Крестьянские дети»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тема стихотворения «Крестьянские дети» и способы ее </w:t>
            </w:r>
            <w:proofErr w:type="spellStart"/>
            <w:r>
              <w:rPr>
                <w:rFonts w:ascii="Times New Roman" w:hAnsi="Times New Roman" w:cs="Times New Roman"/>
              </w:rPr>
              <w:t>раскрытия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автора к персонажам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«Тройка»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Л.Н.Толстой.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сторико-литературная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рассказа «Кавказский пленник».Заочная экскурсия в Ясную Поляну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русской литературе 19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Л.Н.Толстой. «Кавказский пленник»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илин и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плену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жизненные позиции в рассказе «Кавказский пленник»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удожественная идея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D71832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>Подготовка к сочинению "</w:t>
            </w:r>
            <w:proofErr w:type="gramStart"/>
            <w:r w:rsidRPr="00D71832">
              <w:rPr>
                <w:rFonts w:ascii="Times New Roman" w:hAnsi="Times New Roman" w:cs="Times New Roman"/>
              </w:rPr>
              <w:t>Над</w:t>
            </w:r>
            <w:proofErr w:type="gramEnd"/>
            <w:r w:rsidRPr="00D71832">
              <w:rPr>
                <w:rFonts w:ascii="Times New Roman" w:hAnsi="Times New Roman" w:cs="Times New Roman"/>
              </w:rPr>
              <w:t xml:space="preserve"> чем меня заставил задуматься рассказ Л.Н.Толстого "Кавказский пленник"?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>Подготовка к сочинению "</w:t>
            </w:r>
            <w:proofErr w:type="gramStart"/>
            <w:r w:rsidRPr="00D71832">
              <w:rPr>
                <w:rFonts w:ascii="Times New Roman" w:hAnsi="Times New Roman" w:cs="Times New Roman"/>
              </w:rPr>
              <w:t>Над</w:t>
            </w:r>
            <w:proofErr w:type="gramEnd"/>
            <w:r w:rsidRPr="00D71832">
              <w:rPr>
                <w:rFonts w:ascii="Times New Roman" w:hAnsi="Times New Roman" w:cs="Times New Roman"/>
              </w:rPr>
              <w:t xml:space="preserve"> чем меня заставил задуматься рассказ Л.Н.Толстого "Кавказский пленник"?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и юношеские годы А.П.Чехова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А.П.Чехова «Пересолил»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 xml:space="preserve">Рассказ А.П.Чехова "Злоумышленник".Приемы создания характеров и </w:t>
            </w:r>
            <w:proofErr w:type="spellStart"/>
            <w:r w:rsidRPr="00D71832">
              <w:rPr>
                <w:rFonts w:ascii="Times New Roman" w:hAnsi="Times New Roman" w:cs="Times New Roman"/>
              </w:rPr>
              <w:t>ситуаций</w:t>
            </w:r>
            <w:proofErr w:type="gramStart"/>
            <w:r w:rsidRPr="00D71832">
              <w:rPr>
                <w:rFonts w:ascii="Times New Roman" w:hAnsi="Times New Roman" w:cs="Times New Roman"/>
              </w:rPr>
              <w:t>.Ж</w:t>
            </w:r>
            <w:proofErr w:type="gramEnd"/>
            <w:r w:rsidRPr="00D71832">
              <w:rPr>
                <w:rFonts w:ascii="Times New Roman" w:hAnsi="Times New Roman" w:cs="Times New Roman"/>
              </w:rPr>
              <w:t>анровое</w:t>
            </w:r>
            <w:proofErr w:type="spellEnd"/>
            <w:r w:rsidRPr="00D71832">
              <w:rPr>
                <w:rFonts w:ascii="Times New Roman" w:hAnsi="Times New Roman" w:cs="Times New Roman"/>
              </w:rPr>
              <w:t xml:space="preserve"> своеобразие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сочинению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о случае из жизни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сочинению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о случае из жизни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1F3D0C">
        <w:trPr>
          <w:trHeight w:val="84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20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об </w:t>
            </w:r>
            <w:proofErr w:type="spellStart"/>
            <w:r>
              <w:rPr>
                <w:rFonts w:ascii="Times New Roman" w:hAnsi="Times New Roman" w:cs="Times New Roman"/>
              </w:rPr>
              <w:t>И.А.Бунине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юношеские годы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И.А.Бунина «Густой зеленый ельник у дороги…»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ема природы и приемы ее реализации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И.А.Бунин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деревне»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 «Подснежник»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Л.Н.Андреев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Л.Н.Андреев «Петька на даче»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 города в рассказе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Л.Н.Андреев «Петька на даче»</w:t>
            </w:r>
            <w:r w:rsidR="00074BEF">
              <w:rPr>
                <w:rFonts w:ascii="Times New Roman" w:hAnsi="Times New Roman" w:cs="Times New Roman"/>
              </w:rPr>
              <w:t xml:space="preserve">.Противопоставление мира города и дачи в </w:t>
            </w:r>
            <w:proofErr w:type="spellStart"/>
            <w:r w:rsidR="00074BEF">
              <w:rPr>
                <w:rFonts w:ascii="Times New Roman" w:hAnsi="Times New Roman" w:cs="Times New Roman"/>
              </w:rPr>
              <w:t>рассказе</w:t>
            </w:r>
            <w:proofErr w:type="gramStart"/>
            <w:r w:rsidR="00074BEF">
              <w:rPr>
                <w:rFonts w:ascii="Times New Roman" w:hAnsi="Times New Roman" w:cs="Times New Roman"/>
              </w:rPr>
              <w:t>.Т</w:t>
            </w:r>
            <w:proofErr w:type="gramEnd"/>
            <w:r w:rsidR="00074BEF">
              <w:rPr>
                <w:rFonts w:ascii="Times New Roman" w:hAnsi="Times New Roman" w:cs="Times New Roman"/>
              </w:rPr>
              <w:t>ематика</w:t>
            </w:r>
            <w:proofErr w:type="spellEnd"/>
            <w:r w:rsidR="00074BEF">
              <w:rPr>
                <w:rFonts w:ascii="Times New Roman" w:hAnsi="Times New Roman" w:cs="Times New Roman"/>
              </w:rPr>
              <w:t xml:space="preserve"> и нравственная проблематика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А.И.Куприн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музей А.И.Куприна в Наровчате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А.И.Куприна «Золотой петух»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ема,особенности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создания образа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анализу эпизода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А.А.Блока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локовские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 «Летний вечер», «Полный месяц встал над лугом…»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С.А.Есенин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годы в есенинском Константинове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С.А.Есенин «Ты запой мне ту </w:t>
            </w:r>
            <w:proofErr w:type="spellStart"/>
            <w:r>
              <w:rPr>
                <w:rFonts w:ascii="Times New Roman" w:hAnsi="Times New Roman" w:cs="Times New Roman"/>
              </w:rPr>
              <w:t>песню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прежде...»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С.А.Есенин «Поет </w:t>
            </w:r>
            <w:proofErr w:type="spellStart"/>
            <w:r>
              <w:rPr>
                <w:rFonts w:ascii="Times New Roman" w:hAnsi="Times New Roman" w:cs="Times New Roman"/>
              </w:rPr>
              <w:t>зима-аукает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…», «Нивы </w:t>
            </w:r>
            <w:proofErr w:type="spellStart"/>
            <w:r>
              <w:rPr>
                <w:rFonts w:ascii="Times New Roman" w:hAnsi="Times New Roman" w:cs="Times New Roman"/>
              </w:rPr>
              <w:t>сжаты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голы…»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глазами ребенка в рассказе «Никита»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 «Цветок на земле»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П.П.Бажов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П.П.Бажов «Каменный цветок»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еловек труда в сказе П.Бажова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П.П.Бажов «Каменный цветок»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еловек труда в сказе П.Бажова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литературного героя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литературного героя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жизни и творчестве </w:t>
            </w:r>
            <w:proofErr w:type="spellStart"/>
            <w:r>
              <w:rPr>
                <w:rFonts w:ascii="Times New Roman" w:hAnsi="Times New Roman" w:cs="Times New Roman"/>
              </w:rPr>
              <w:t>писателя.Литературная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охотника».</w:t>
            </w:r>
            <w:proofErr w:type="spellStart"/>
            <w:r>
              <w:rPr>
                <w:rFonts w:ascii="Times New Roman" w:hAnsi="Times New Roman" w:cs="Times New Roman"/>
              </w:rPr>
              <w:t>Тема,система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писателе.Рассказ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Е.И.Носов «Как патефон петуха от смерти спас».Мир глазами </w:t>
            </w:r>
            <w:proofErr w:type="spellStart"/>
            <w:r>
              <w:rPr>
                <w:rFonts w:ascii="Times New Roman" w:hAnsi="Times New Roman" w:cs="Times New Roman"/>
              </w:rPr>
              <w:t>ребенка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лирическое в рассказе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«Литература 20 века»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B11553">
        <w:trPr>
          <w:trHeight w:val="109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20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природа в произведениях писателей 20 </w:t>
            </w:r>
            <w:proofErr w:type="spellStart"/>
            <w:r>
              <w:rPr>
                <w:rFonts w:ascii="Times New Roman" w:hAnsi="Times New Roman" w:cs="Times New Roman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В.И.Белов «Весенняя ночь»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В.Г.Распутин «Век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живи-век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люби»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11553">
              <w:rPr>
                <w:rFonts w:ascii="Times New Roman" w:hAnsi="Times New Roman" w:cs="Times New Roman"/>
              </w:rPr>
              <w:t>Х.К.Андерсен</w:t>
            </w:r>
            <w:proofErr w:type="gramStart"/>
            <w:r w:rsidRPr="00B11553">
              <w:rPr>
                <w:rFonts w:ascii="Times New Roman" w:hAnsi="Times New Roman" w:cs="Times New Roman"/>
              </w:rPr>
              <w:t>.К</w:t>
            </w:r>
            <w:proofErr w:type="gramEnd"/>
            <w:r w:rsidRPr="00B11553">
              <w:rPr>
                <w:rFonts w:ascii="Times New Roman" w:hAnsi="Times New Roman" w:cs="Times New Roman"/>
              </w:rPr>
              <w:t>раткие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 w:rsidRPr="00B11553">
              <w:rPr>
                <w:rFonts w:ascii="Times New Roman" w:hAnsi="Times New Roman" w:cs="Times New Roman"/>
              </w:rPr>
              <w:t>писателе.Заочная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553">
              <w:rPr>
                <w:rFonts w:ascii="Times New Roman" w:hAnsi="Times New Roman" w:cs="Times New Roman"/>
              </w:rPr>
              <w:t>эскурсия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на родину сказочника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Х.К.Андерсена «Соловей»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нутренняя и внешняя красота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spellStart"/>
            <w:r>
              <w:rPr>
                <w:rFonts w:ascii="Times New Roman" w:hAnsi="Times New Roman" w:cs="Times New Roman"/>
              </w:rPr>
              <w:t>М.Твене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мотивы в произведениях М.Твена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отрывок):мир детства и мир взрослых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Жизнерадостность</w:t>
            </w:r>
            <w:proofErr w:type="gramStart"/>
            <w:r>
              <w:t xml:space="preserve"> </w:t>
            </w:r>
            <w:r w:rsidRPr="00473C99">
              <w:rPr>
                <w:rFonts w:ascii="Times New Roman" w:hAnsi="Times New Roman" w:cs="Times New Roman"/>
              </w:rPr>
              <w:t>,</w:t>
            </w:r>
            <w:proofErr w:type="gramEnd"/>
            <w:r w:rsidRPr="00473C99">
              <w:rPr>
                <w:rFonts w:ascii="Times New Roman" w:hAnsi="Times New Roman" w:cs="Times New Roman"/>
              </w:rPr>
              <w:t xml:space="preserve">неутомимый интерес к </w:t>
            </w:r>
            <w:proofErr w:type="spellStart"/>
            <w:r w:rsidRPr="00473C99">
              <w:rPr>
                <w:rFonts w:ascii="Times New Roman" w:hAnsi="Times New Roman" w:cs="Times New Roman"/>
              </w:rPr>
              <w:t>жизни,бурная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энергия Тома </w:t>
            </w:r>
            <w:proofErr w:type="spellStart"/>
            <w:r w:rsidRPr="00473C99"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73C99">
              <w:rPr>
                <w:rFonts w:ascii="Times New Roman" w:hAnsi="Times New Roman" w:cs="Times New Roman"/>
              </w:rPr>
              <w:t>Ж.Рони-Старший</w:t>
            </w:r>
            <w:proofErr w:type="gramStart"/>
            <w:r w:rsidRPr="00473C99">
              <w:rPr>
                <w:rFonts w:ascii="Times New Roman" w:hAnsi="Times New Roman" w:cs="Times New Roman"/>
              </w:rPr>
              <w:t>.П</w:t>
            </w:r>
            <w:proofErr w:type="gramEnd"/>
            <w:r w:rsidRPr="00473C99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"Борьба за огонь".Гуманистическое изображение древнего человека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73C99">
              <w:rPr>
                <w:rFonts w:ascii="Times New Roman" w:hAnsi="Times New Roman" w:cs="Times New Roman"/>
              </w:rPr>
              <w:t>Ж.Рони-Старший</w:t>
            </w:r>
            <w:proofErr w:type="gramStart"/>
            <w:r w:rsidRPr="00473C99">
              <w:rPr>
                <w:rFonts w:ascii="Times New Roman" w:hAnsi="Times New Roman" w:cs="Times New Roman"/>
              </w:rPr>
              <w:t>.П</w:t>
            </w:r>
            <w:proofErr w:type="gramEnd"/>
            <w:r w:rsidRPr="00473C99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"Борьба за огонь".Гуманистическое изображение древнего человека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Дж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ондоне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ондон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«Зарубежная литература»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Линдгрен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писательнице.Заочная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на родину А.Линдгрен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А.Линдгрен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трывки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романа «Приключения Эмиля из </w:t>
            </w:r>
            <w:proofErr w:type="spellStart"/>
            <w:r>
              <w:rPr>
                <w:rFonts w:ascii="Times New Roman" w:hAnsi="Times New Roman" w:cs="Times New Roman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литературы в жизни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екомендации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летнего чтения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trHeight w:val="958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925F1" w:rsidTr="000910B3">
        <w:trPr>
          <w:trHeight w:val="973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925F1" w:rsidTr="000910B3">
        <w:trPr>
          <w:trHeight w:val="844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925F1" w:rsidTr="000910B3">
        <w:trPr>
          <w:trHeight w:val="842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925F1" w:rsidTr="000910B3">
        <w:trPr>
          <w:trHeight w:val="70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0910B3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910B3" w:rsidRDefault="000910B3" w:rsidP="00091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3529B" w:rsidRDefault="0023529B" w:rsidP="0023529B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</w:t>
      </w:r>
    </w:p>
    <w:p w:rsidR="000910B3" w:rsidRDefault="000910B3" w:rsidP="000910B3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35"/>
        <w:gridCol w:w="764"/>
        <w:gridCol w:w="850"/>
        <w:gridCol w:w="2629"/>
        <w:gridCol w:w="2731"/>
        <w:gridCol w:w="7513"/>
      </w:tblGrid>
      <w:tr w:rsidR="000910B3" w:rsidTr="000910B3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предметные результаты </w:t>
            </w:r>
          </w:p>
          <w:p w:rsidR="000910B3" w:rsidRDefault="000910B3">
            <w:pPr>
              <w:tabs>
                <w:tab w:val="center" w:pos="3489"/>
                <w:tab w:val="left" w:pos="5235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910B3" w:rsidTr="000910B3">
        <w:trPr>
          <w:trHeight w:val="128"/>
          <w:jc w:val="center"/>
        </w:trPr>
        <w:tc>
          <w:tcPr>
            <w:tcW w:w="1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10B3" w:rsidTr="000910B3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Введение (1 часа).</w:t>
            </w:r>
          </w:p>
        </w:tc>
      </w:tr>
      <w:tr w:rsidR="000910B3" w:rsidTr="000910B3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d"/>
                <w:rFonts w:cs="Courier New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«открытия» 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беседа с элементами лекции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типа, вести диалог.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Мифология (3 часа).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Античный миф. «Рождение Зевса».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«миф», «мифология»,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осознанно воспринимать и понимать художественный текст; выразительно читать мифы, соблюдая соответствующую интонацию «устного высказывания».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 «Олимп».</w:t>
            </w:r>
          </w:p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связи литературных произведений с эпохой их написания; выявлять заложенные в них вневременных, непреходящих ценностей и их современного звучания; владеть литературоведческим термином «предание»; отвечать на вопросы по прослушанному или прочитанному </w:t>
            </w:r>
            <w:r>
              <w:rPr>
                <w:rFonts w:ascii="Times New Roman" w:hAnsi="Times New Roman" w:cs="Times New Roman"/>
              </w:rPr>
              <w:lastRenderedPageBreak/>
              <w:t>тексту.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«Одиссей на острове циклопов. </w:t>
            </w:r>
            <w:proofErr w:type="spellStart"/>
            <w:r>
              <w:rPr>
                <w:rFonts w:ascii="Times New Roman" w:hAnsi="Times New Roman" w:cs="Times New Roman"/>
              </w:rPr>
              <w:t>Полифем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семинар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связи литературных произведений с эпохой их написания; владеть  литературоведческими терминами -  «мифологический герой» и «персонаж»; вести диалог; понимать образную природу литературы как явления словесного искусства.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устного народного творчества (9 часов).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русского фольклора, литературоведческий термин «загадка»;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русского фольклора; владеть литературоведческим термином «загадка»; воспринимать  на слух литературные произведения разных жанров; формировать собственное отношение к произведениям русского фольклора, их оценке.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русского фольклора, литературоведческие термины Пословицы и поговорки», «антитеза», «антонимы», «иносказание»;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русского фольклора; владеть литературоведческими терминами «Пословицы и поговорки», «антитеза», «антонимы», «иносказание»; воспринимать на слух литературные произведения разных жанров, осмысленное чтение и адекватное восприятие; приобщать к духовно-нравственным ценностям русской культуры, сопоставление их с духовно-нравственными ценностями других народов.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теме: «Пословицы и поговорки».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русского фольклора;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типа; вести диалог; понимать связи фольклорных произведений с эпохой их написания, выявлять заложенные в них вневременных, непреходящих нравственные ценности и их современного звучания.</w:t>
            </w:r>
          </w:p>
        </w:tc>
      </w:tr>
      <w:tr w:rsidR="000910B3" w:rsidTr="000910B3">
        <w:trPr>
          <w:trHeight w:val="10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Р.Р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Творческая мастерская по теме: «Сказка».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 изученных произведений русского 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Tr="000910B3">
        <w:trPr>
          <w:trHeight w:val="94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Сказка. «Царевна-лягушка».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 изученных произведений русского 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Tr="000910B3">
        <w:trPr>
          <w:trHeight w:val="7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и реальная основа в бытовой сказке «Чего на свете не бывает?»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конференция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(интеграция с русским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характерные для сказок художественные приемы;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народов России. «Падчерица».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русского фольклора; литературоведческие термины «типы сказочных персонажей», «бродячий сюжет», «народная и литературная сказка»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русского фольклора; владеть литературоведческими терминами «типы сказочных персонажей», «бродячий сюжет», «народная и литературная сказка»; приобщить к духовно-нравственным ценностям  русской литературы и культуры, сопоставление их с духовно-нравственными ценностями других народов.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волшебной сказки.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исследование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связи литературных произведений с эпохой их написания;   литературоведческие термины «присказка», «зачин», «повтор», «концовка», «постоянные эпитеты», «сравнения», «композиция сказки», «сказочные формулы»;</w:t>
            </w:r>
            <w:proofErr w:type="gramEnd"/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связи литературных произведений с эпохой их написания; владеть литературоведческими терминами «присказка», «зачин», «повтор», «концовка», «постоянные эпитеты», «сравнения», «композиция сказки», «сказочные формулы».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Мини-проект «Скоро сказка сказывается».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проект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характерные для сказок художественные приемы;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древнерусской литературы (2часа).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«Повести временных лет»: «Расселение славян».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урок-презентация с элементами беседы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их написания; хронологические рамки древнерусской литературы; содержание повести;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осознанно воспринимать и понимать древнерусский текст; уметь анализировать текст, выбирать ключевые слова, сравнивать древнерусский язык  и современный русский язык; понимать связь литературных произведений с эпохой их написания.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«Кий, Щек и Хорив», «Дань хазарам».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древнерусской литературы; литературоведческий термин «летопись»;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древнерусской литературы; владеть литературоведческим термином «летопись»; формулировать собственное отношение к произведениям русской литературы, их оценка; понимать русское слово в его эстетической функции.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Басни народов мира (1час).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Эзоп. «Ворон и Лисица». Жан де Лафонтен «Лисица и виноград.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«басня», «притча», «эзопов язык»;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владеть литературоведческими терминами «басня», «притча», «эзопов язык»; приобщать к духовно-нравственным ценностям мировой литературы; эстетически воспринимать произведения литературы;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Русская басня (6 ч.)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басни. М.В. Ломоносов «Случились два астронома в пиру…».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басню, доказывать особенности басни, объяснять </w:t>
            </w:r>
            <w:r>
              <w:rPr>
                <w:rFonts w:ascii="Times New Roman" w:hAnsi="Times New Roman" w:cs="Times New Roman"/>
              </w:rPr>
              <w:lastRenderedPageBreak/>
              <w:t>отличие басни от сказки; умение организовывать учебное сотрудничество и совместную деятельность с учителем и сверстниками; работать индивидуально и в группах.</w:t>
            </w:r>
          </w:p>
        </w:tc>
      </w:tr>
      <w:tr w:rsidR="000910B3" w:rsidTr="000910B3">
        <w:trPr>
          <w:trHeight w:val="130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о Вороне и Лисице В.К.Тредиаковского, А.П. Сумарокова, И.А. Крылова.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литературоведческий термин «сравнение;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басню, доказывать особенности басни, объяснять отличие басни от сказки; владеть литературоведческим термином «сравнение».</w:t>
            </w:r>
          </w:p>
        </w:tc>
      </w:tr>
      <w:tr w:rsidR="000910B3" w:rsidTr="000910B3">
        <w:trPr>
          <w:trHeight w:val="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Басни И.А. Крылова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«Волк на псарне».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«гипербола», «аллегория»; понимать и формулировать тему, идею, нравственный пафос литературного произведения; понимать авторскую  позиции и своего отношения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И.А. Крылов. Басни «Волк и Ягнёнок», «Свинья под Дубом», «Демьянова уха».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«гипербола», «аллегория»; понимать и формулировать тему, идею, нравственный пафос литературного произведения; понимать авторскую  позиции и своего отношения к ней. </w:t>
            </w:r>
          </w:p>
        </w:tc>
      </w:tr>
      <w:tr w:rsidR="000910B3" w:rsidTr="000910B3">
        <w:trPr>
          <w:trHeight w:val="84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Р/Р</w:t>
            </w:r>
            <w:r>
              <w:rPr>
                <w:rFonts w:ascii="Times New Roman" w:hAnsi="Times New Roman" w:cs="Times New Roman"/>
              </w:rPr>
              <w:t>. Конкурс чтецов на лучшее исполнение басен И.А. Крылова.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конкурс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</w:t>
            </w:r>
            <w:r>
              <w:rPr>
                <w:rFonts w:ascii="Times New Roman" w:hAnsi="Times New Roman" w:cs="Times New Roman"/>
              </w:rPr>
              <w:lastRenderedPageBreak/>
              <w:t>актуальность басен для читателей.</w:t>
            </w:r>
          </w:p>
        </w:tc>
      </w:tr>
      <w:tr w:rsidR="000910B3" w:rsidTr="000910B3">
        <w:trPr>
          <w:trHeight w:val="144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басня в XX веке.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актуальность басен для читателей.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литературы 19 века (38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А.С. Пушкине. Заочная экскурсия по пушкинским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приобщать к духовно-нравственным ценностям русской литературы и культуры, создавать устные монологические высказывания разного типа, вести диалог.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Стихотворение «Няне».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«риторическое обращение»;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и формулировать тему, идею, нравственный пафос литературного произведения; владеть литературоведческим термином «риторическое обращение»; понимать авторскую позицию и   формулировать своё отношение к ней; вести диалог.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«Сказка о мёртвой царевне и о семи богатырях».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литературоведческий термин «фольклорный элемент»;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«фольклорные элементы»; понимать и формулировать тему, идею, нравственный пафос литературного произведения; отвечать на вопросы по прослушанному или прочитанному тексту; создавать устные монологические высказывания разного типа.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Черты сходства и различия волшебной и литературной сказки.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сказки, основные элементы сюжета и композиции сказки, изобразительно-выразительные средства языка, литературоведческие термины «литературная сказка», «народная сказка»;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определять в 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произведения; владеть литературоведческими терминами «литературная сказка», «народная сказка».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«Руслан и Людмила» (отрывок).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их написания, литературоведческий термин «рифма»;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связи литературных произведений с эпохой их написания, владеть литературоведческим термином «рифма».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Стихотворение «Зимняя дорога».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литературоведческий термин «пейзажная лирика»;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литературное произведение, определять его принадлежность к одному из литературных родов и жанров; понимать и формулировать тему, идею; владение литературоведческим термином «пейзажная лирика».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XIX века о родной природе.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 литературоведческий термин «пейзажная лирика»;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русских писателей XIX века; владеть литературоведческим термином «пейзажная лирика»; определять в произведении элементы композиции, изобразительно-выразительных средств языка, понимать их роль в раскрытии идейно-художественного содержания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М.Ю. Лермонтове. Заочная экскурсия по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произведений, их связи с эпохой написания и нравственными ценностями.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М.Ю. Лермонтова «Бородино». Историческая основа и прототипы героев.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Бородинское сражение и его герои в изобразительном искусстве.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литературоведческие термины «эпитет», «сравнение», «прототип»;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«эпитет», «сравнение», «прототип»; 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современного звучания.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художественной выразительности в стихотворении М.Ю. </w:t>
            </w:r>
            <w:r>
              <w:rPr>
                <w:rFonts w:ascii="Times New Roman" w:hAnsi="Times New Roman" w:cs="Times New Roman"/>
              </w:rPr>
              <w:lastRenderedPageBreak/>
              <w:t>Лермонтова «Бородино».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«метафора», «звукопись»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диалог», «монолог», «аллитерация», «ассонанс»;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«метафора», «звукопись»,«диалог», «монолог», «аллитерация», «ассонанс»;  понимать и </w:t>
            </w:r>
            <w:r>
              <w:rPr>
                <w:rFonts w:ascii="Times New Roman" w:hAnsi="Times New Roman" w:cs="Times New Roman"/>
              </w:rPr>
              <w:lastRenderedPageBreak/>
              <w:t>формулировать тему, идею, нравственный пафос литературного произведения; формулировать собственное отношение к произведениям русской литературы, их оценка; понимать изобразительно-выразительные языковые средства в создании художественных образов.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Сочинение по теме: «Путешествие на поле славы». (Повествование о событиях от лица их участников). Анализ письменных работ.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мастерская творческого письма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литературоведческий термин «повествование», основное содержание стихотворения;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«повествование»;  писать сочинение на темы, связанные с проблематикой изученных произведений; понимать русское слово в его эстетической функции.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Н.В. Гоголь. Краткие сведения о писателе. Малороссия в жизни и судьбе Н.В.Гоголя.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формулировать собственное отношение к произведениям русской литературы, их оценка; создавать устные монологические высказывания разного типа, вести диалог. </w:t>
            </w:r>
          </w:p>
        </w:tc>
      </w:tr>
      <w:tr w:rsidR="000910B3" w:rsidTr="000910B3">
        <w:trPr>
          <w:trHeight w:val="12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>
              <w:rPr>
                <w:rFonts w:ascii="Times New Roman" w:hAnsi="Times New Roman" w:cs="Times New Roman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«мифологические и литературные мотивы»,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владеть литературоведческими терминами «мифологические и литературные мотивы»; понимать связи литературных произведений с эпохой их написания, выявлять заложенные в них вневременные, непреходящие нравственные ценности  и их современного звучания;  характеризовать героев, сопоставлять героев одного или нескольких </w:t>
            </w:r>
            <w:r>
              <w:rPr>
                <w:rFonts w:ascii="Times New Roman" w:hAnsi="Times New Roman" w:cs="Times New Roman"/>
              </w:rPr>
              <w:lastRenderedPageBreak/>
              <w:t>произведений.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 и реальность в повести Н.В. Гоголя «Ночь перед Рождеством».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основное содержание повести, литературоведческие термины «фантастика», «сюжет», «художественная деталь», «портрет», «речевая характеристика»;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героев, сопоставлять героев одного или нескольких произведений; владеть литературоведческими терминами «фантастика», «сюжет», «художественная деталь», «портрет», «речевая характеристика».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И.С. Тургенева. Заочная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Спасское-Лутовиново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произведения; отвечать на вопросы по прослушанному или прочитанному тексту; создавать устные монологические высказывания разного типа.</w:t>
            </w:r>
          </w:p>
        </w:tc>
      </w:tr>
      <w:tr w:rsidR="000910B3" w:rsidTr="000910B3">
        <w:trPr>
          <w:trHeight w:val="12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И.С.Тургенев. Рассказ «Муму». Образ Герасима.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литературоведческие термины «рассказ», «тема художественного произведения»;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«тема художественного произведения.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Богатырский облик и нравственное </w:t>
            </w:r>
            <w:r>
              <w:rPr>
                <w:rFonts w:ascii="Times New Roman" w:hAnsi="Times New Roman" w:cs="Times New Roman"/>
              </w:rPr>
              <w:lastRenderedPageBreak/>
              <w:t>превосходство Герасима над барыней и её челядью.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Урок общеметодологической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литературоведческие термины «рассказ», «тема художественного произведения»;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делать сравнительную характеристику персонажей, художественно пересказывать эпизоды.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 и Муму. Немой протест героя – символ немоты крепостных крестьян.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«эпизод»;  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теме: «Эпизод рассказа, который произвёл на меня самое сильное впечатление».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грамотно строить письменную  монологическую речь.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Тургенев. Стихотворения в прозе «Воробей», «Русский язык».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«стихотворение в прозе», «эпитет», «сравнение»; формировать эстетический вкус.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в прозе И.С. Тургенева «Два богача».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«стихотворение в прозе», «эпитет», «сравнение»;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Некрасов. Детские впечатления поэта. Заочная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Грешнево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Некрасов. Особенности композиции  стихотворения «Крестьянские дети».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литературоведческий термин «композиция»;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произведения, связи литературных произведений с эпохой их написания; анализировать литературное произведение; владеть литературоведческим термином «композиция».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«строфа», «эпитет», «сравнение», «оксюморон»;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и формулировать тему и идею литературного произведения; владеть литературоведческими терминами «строфа», «эпитет», «сравнение», «оксюморон»; понимать авторскую позицию и свое отношения к ней;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Некрасов. Стихотворение «Тройка».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ключевые проблемы произведения, связи литературных произведений с жизнью; анализировать литературное произведение; владеть </w:t>
            </w:r>
            <w:r>
              <w:rPr>
                <w:rFonts w:ascii="Times New Roman" w:hAnsi="Times New Roman" w:cs="Times New Roman"/>
              </w:rPr>
              <w:lastRenderedPageBreak/>
              <w:t>литературоведческим термином «фольклорные элементы в художественном произведении.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Фольклорные элементы в поэзии Н.А. Некрасова.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типа,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Л.Н.Толстой. Сведения о писателе. Историко-литературная основа рассказа «Кавказский пленник». Заочная экскурсия в Ясную Поляну.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Толстой. «Кавказский пленник». Жилин и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плену.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литературоведческие термины «рассказ»,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«портрет».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жизненные позиции в рассказе «Кавказский пленник». Художественная идея рассказа.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«завязка», «кульминация», «развязка»; понимать авторскую позицию и   формулировать свое отношение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теме: «Над чем меня заставил задуматься рассказ Л.Н. Толстого «Кавказский пленник»?» 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грамотно строить письменную  монологическую речь.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и юношеские годы А.П. Чехова. Семья А.П. Чехова. Книга в жизни А.П. Чехова.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А.П. Чехова «Злоумышленник». Приёмы создания характеров и ситуаций. Жанровое своеобразие рассказа.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«юмор», «комическая ситуация», «ирония», «антитеза», «метафора», «градация»;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«юмор», «комическая ситуация», «ирония», «антитеза», «метафора», «градация».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А.П. Чехова «Пересолил». Работа над проектом.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«юмористический рассказ», «жанр», «двойная развязка», «прием несоответствия».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Сочинение по теме: «Юмористический рассказ о случае из жизни».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проекта «Краткость – сестра таланта» (по творчеству А.П. Чехова).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 xml:space="preserve">конференция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литературы 20 века (29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И.А. Бунине. Заочная экскурсия по бунинским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13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 Бунина «Густой зеленый ельник у дороги…». Тема природы и приёмы её реализации.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«стихотворение-размышление»;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 термином </w:t>
            </w:r>
            <w:r>
              <w:rPr>
                <w:rFonts w:ascii="Times New Roman" w:hAnsi="Times New Roman" w:cs="Times New Roman"/>
              </w:rPr>
              <w:lastRenderedPageBreak/>
              <w:t>«стихотворение-размышление».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Рассказ  «В деревне».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литературоведческий термин «образ-пейзаж»;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формировать умение выразительно читать текст; давать характеристику персонажу, определять его нравственно-эмоциональное состояние; владеть литературоведческим термином «образ-пейзаж».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«Подснежник».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литературоведческие термины «герой», «персонаж», «повествователь»;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«герой», «персонаж», «повествователь»; понимать и формулировать тему, идею и нравственный пафос литературного произведения; понимать авторскую позицию и формулировать свое отношение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Андреев.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Андреев «Петька на даче». Мир города в рассказе.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(интеграция с   изобразительным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искусством)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литературоведческие термины «тема»,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героев русской литературы 19 века, сюжет произведения, его тематику, идейно-эмоциональное содержание; владеть литературоведческими терминами «тема», «эпизод».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Андреев. «Петька на даче». Противопоставление мира города и дачи в рассказе. Тематика и нравственная проблематика рассказа.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содержание рассказа; литературоведческий термин «финал»;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 в</w:t>
            </w:r>
            <w:r>
              <w:rPr>
                <w:rFonts w:ascii="Times New Roman" w:hAnsi="Times New Roman" w:cs="Times New Roman"/>
              </w:rPr>
              <w:t>ладеть литературоведческим термином «финал»; понимать связи литературных произведений с эпохой их написания; понимать авторскую позицию и уметь формулировать свое отношение к ней.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Куприн. Краткие сведения о писателе. Заочная экскурсия в музей А.И. Куприна в Наровчате.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А.И. Куприна «Золотой Петух». Тема, особенности создания образа.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«рассказ», «характеристика персонажа»,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прозаические произведения или их фрагменты; отвечать на вопросы по прослушанному или прочитанному тексту; владеть литературоведческими терминами «рассказ», «характеристика персонажа», «портрет».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 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>Анализ эпизода.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«рассказ», «характеристика персонажа»,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и письменные монологические высказывания </w:t>
            </w:r>
            <w:r>
              <w:rPr>
                <w:rFonts w:ascii="Times New Roman" w:hAnsi="Times New Roman" w:cs="Times New Roman"/>
              </w:rPr>
              <w:lastRenderedPageBreak/>
              <w:t>разных типов.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впечатления А.А. Блока. Книга в жизни юного А.А. Блока. Блоковские места.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Блок. «Летний вечер», «Полный месяц встал над лугом…».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«антитеза», «художественное пространство»;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литературоведческими терминами «антитеза», «художественное пространство».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Есенин. Детские годы. В есенинском Константинове.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 «Ты запой мне ту песню, что прежде…».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музыкой)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 «Поёт зима – аукает…», «Нивы сжаты, рощи голы…».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Мир глазами ребёнка в рассказе «Никита».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«мифологическое сказание»;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фрагмент; составлять словарь для характеристики предметов и явлений; давать характеристику герою; владеть литературоведческим термином «мифологическое сознание».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«Цветок на земле».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понимать связи литературных произведений с эпохой их написания, </w:t>
            </w:r>
            <w:r>
              <w:rPr>
                <w:rFonts w:ascii="Times New Roman" w:hAnsi="Times New Roman" w:cs="Times New Roman"/>
              </w:rPr>
              <w:lastRenderedPageBreak/>
              <w:t>выявлять заложенные в них вневременных, непреходящих нравственных ценностей и их современного звучания.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Бажов.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Бажов «Каменный цветок». Человек труда в сказе П. Бажова.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характеристику герою; пересказывать от другого лица.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Бажов. «Каменный цветок». Приёмы создания художественного образа.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«сказ», «герой повествования», «афоризм», основные особенности сказа и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сказ от сказки, владеть литературоведческими терминами «сказ и сказка», «герой повествования», «афоризм».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Носов. Краткие сведения о жизни и творчестве писателя. Литературная викторина.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викторина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Н.Н. Носов. Рассказ «Три </w:t>
            </w:r>
            <w:r>
              <w:rPr>
                <w:rFonts w:ascii="Times New Roman" w:hAnsi="Times New Roman" w:cs="Times New Roman"/>
              </w:rPr>
              <w:lastRenderedPageBreak/>
              <w:t>охотника». Тема, система образов.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русским языком,)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ключевые проблемы изученных произведений русских писателей </w:t>
            </w:r>
            <w:r>
              <w:rPr>
                <w:rFonts w:ascii="Times New Roman" w:hAnsi="Times New Roman" w:cs="Times New Roman"/>
              </w:rPr>
              <w:lastRenderedPageBreak/>
              <w:t>двадцатого столетия; содержание рассказа; литературоведческий термин «юмор»;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авторскую позицию и свое отношения к ней; владеть литературоведческим термином «юмор».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Краткие сведения о писателе. Рассказ 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Рассказ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ОБЖ)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«художественная идея»;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 термином «художественная идея»; отвечать на вопросы по прослушанному или прочитанному тексту; создавать устные монологические высказывания.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 в произведениях писателей XX века.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концерт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изобразительные средства выразительности языка;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анализировать лирические произведения, отбирать изобразительные средства; правильно, выразительно читать стихотворения.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Белов. «Весенняя ночь».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презентация с </w:t>
            </w:r>
            <w:r>
              <w:rPr>
                <w:rFonts w:ascii="Times New Roman" w:hAnsi="Times New Roman" w:cs="Times New Roman"/>
                <w:i/>
              </w:rPr>
              <w:lastRenderedPageBreak/>
              <w:t>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«лирическая проза»;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анализировать литературное произведение; владеть </w:t>
            </w:r>
            <w:r>
              <w:rPr>
                <w:rFonts w:ascii="Times New Roman" w:hAnsi="Times New Roman" w:cs="Times New Roman"/>
              </w:rPr>
              <w:lastRenderedPageBreak/>
              <w:t>литературоведческим термином «лирическая проза».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Распутин. «Век живи – век люби».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и формулировать тему, идею, нравственный пафос литературного произведения; формулировать  собственное отношение к произведениям русской литературы.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зарубежной литературы (13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Д. Дефо. «Жизнь и удивительные приключения Робинзона Крузо».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географией)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зарубежной литературы;  владеть литературоведческим термином «приключенческий роман».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Дефо. «Жизнь и удивительные приключения Робинзона Крузо».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разные типы пересказа, давать характеристику герою.</w:t>
            </w:r>
          </w:p>
        </w:tc>
      </w:tr>
      <w:tr w:rsidR="000910B3" w:rsidTr="000910B3">
        <w:trPr>
          <w:trHeight w:val="167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Х.К. Андерсен. Краткие сведения о писателе.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экскурсия на родину сказочника.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«волшебная сказка»;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зарубежной литературы; владеть литературоведческим термином «волшебная сказка».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 Х.К. Андерсена «Соловей». Внутренняя и внешняя красота.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литературных героев; владеть литературоведческими терминами «авторский замысел и способы его характеристики».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М.Твене. Автобиографические мотивы в произведениях М. Твена.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изобразительным искусством)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понимать ключевые проблемы изученных произведений зарубежной литературы.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Твен.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 (отрывок): мир детства и мир взрослых.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«юмор»;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давать характеристику герою; владеть литературоведческим термином «юмор».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Жизнерадостность, неутомимый интерес к жизни, бурная энергия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литературоведческие термины «юмор», «сатира», «ирония»;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авторскую позицию и формулировать свое отношение к ней; владеть литературоведческими терминами «юмор», «ирония», «сатира».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</w:rPr>
              <w:t>Рони-Старший</w:t>
            </w:r>
            <w:proofErr w:type="spellEnd"/>
            <w:r>
              <w:rPr>
                <w:rFonts w:ascii="Times New Roman" w:hAnsi="Times New Roman" w:cs="Times New Roman"/>
              </w:rPr>
              <w:t>.  Повесть «Борьба за огонь». Гуманистическое изображение древнего человека.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прозаические произведения или их отрывки с использованием образных средств языка и цитат из текста.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Дж. Лондоне. Раннее взросление подростка в «Сказании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«рассказ»;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произведения, определять тему произведения; владеть литературоведческим термином «рассказ».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Линдгрен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Краткие сведения о писательнице. Заочная экскурсия на родину А.Линдгрен.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Отрывки из романа «Приключения Эмиля из </w:t>
            </w:r>
            <w:proofErr w:type="spellStart"/>
            <w:r>
              <w:rPr>
                <w:rFonts w:ascii="Times New Roman" w:hAnsi="Times New Roman" w:cs="Times New Roman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выявлять в произведении заложенные  в нем вневременные, непреходящие нравственные ценности и их современного звучания; умение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обобщение изученного а </w:t>
            </w:r>
            <w:r>
              <w:rPr>
                <w:rFonts w:ascii="Times New Roman" w:hAnsi="Times New Roman" w:cs="Times New Roman"/>
              </w:rPr>
              <w:lastRenderedPageBreak/>
              <w:t>курс 5 класса.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Урок развивающего контроля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контрольная работа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</w:t>
            </w:r>
            <w:r>
              <w:rPr>
                <w:rFonts w:ascii="Times New Roman" w:hAnsi="Times New Roman" w:cs="Times New Roman"/>
              </w:rPr>
              <w:lastRenderedPageBreak/>
              <w:t>писателя и поэтах, содержание художественных произведений;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 о</w:t>
            </w:r>
            <w:r>
              <w:rPr>
                <w:rFonts w:ascii="Times New Roman" w:hAnsi="Times New Roman" w:cs="Times New Roman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изученного а курс 5 класса.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анализ контрольной работы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писателя и поэтах, содержание художественных произведений;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Уметь о</w:t>
            </w:r>
            <w:r>
              <w:rPr>
                <w:rFonts w:ascii="Times New Roman" w:hAnsi="Times New Roman" w:cs="Times New Roman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</w:tbl>
    <w:p w:rsidR="0062355F" w:rsidRPr="0062355F" w:rsidRDefault="0062355F" w:rsidP="0023529B">
      <w:pPr>
        <w:rPr>
          <w:b/>
        </w:rPr>
      </w:pPr>
    </w:p>
    <w:sectPr w:rsidR="0062355F" w:rsidRPr="0062355F" w:rsidSect="00091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74BEF"/>
    <w:rsid w:val="000910B3"/>
    <w:rsid w:val="000F594B"/>
    <w:rsid w:val="00193D84"/>
    <w:rsid w:val="001B29CF"/>
    <w:rsid w:val="001B6A0F"/>
    <w:rsid w:val="001F3D0C"/>
    <w:rsid w:val="00211175"/>
    <w:rsid w:val="0023529B"/>
    <w:rsid w:val="00296F84"/>
    <w:rsid w:val="002C17DF"/>
    <w:rsid w:val="003B6839"/>
    <w:rsid w:val="0041589F"/>
    <w:rsid w:val="00473C99"/>
    <w:rsid w:val="00476163"/>
    <w:rsid w:val="00477959"/>
    <w:rsid w:val="004C2287"/>
    <w:rsid w:val="005929B3"/>
    <w:rsid w:val="0062355F"/>
    <w:rsid w:val="00655AF2"/>
    <w:rsid w:val="00736484"/>
    <w:rsid w:val="00741113"/>
    <w:rsid w:val="007925F1"/>
    <w:rsid w:val="007A490D"/>
    <w:rsid w:val="008357D8"/>
    <w:rsid w:val="008B1CEB"/>
    <w:rsid w:val="00923943"/>
    <w:rsid w:val="009A57B8"/>
    <w:rsid w:val="00AE1DD0"/>
    <w:rsid w:val="00B11553"/>
    <w:rsid w:val="00B53564"/>
    <w:rsid w:val="00C25DB7"/>
    <w:rsid w:val="00C45A06"/>
    <w:rsid w:val="00C765F5"/>
    <w:rsid w:val="00CB2E3C"/>
    <w:rsid w:val="00CE2A1B"/>
    <w:rsid w:val="00D057AD"/>
    <w:rsid w:val="00D71832"/>
    <w:rsid w:val="00DE006E"/>
    <w:rsid w:val="00E5152B"/>
    <w:rsid w:val="00ED5A07"/>
    <w:rsid w:val="00F15747"/>
    <w:rsid w:val="00F77D16"/>
    <w:rsid w:val="00FD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091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B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10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10B3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0910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10B3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0910B3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e">
    <w:name w:val="header"/>
    <w:basedOn w:val="a"/>
    <w:link w:val="af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0910B3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10B3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4">
    <w:name w:val="Основной текст (4)_"/>
    <w:basedOn w:val="a0"/>
    <w:link w:val="40"/>
    <w:locked/>
    <w:rsid w:val="000910B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10B3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customStyle="1" w:styleId="af4">
    <w:name w:val="Основной текст_"/>
    <w:basedOn w:val="a0"/>
    <w:link w:val="6"/>
    <w:locked/>
    <w:rsid w:val="000910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0910B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af5">
    <w:name w:val="Колонтитул_"/>
    <w:basedOn w:val="a0"/>
    <w:link w:val="af6"/>
    <w:locked/>
    <w:rsid w:val="000910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0910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Заголовок №5_"/>
    <w:basedOn w:val="a0"/>
    <w:link w:val="50"/>
    <w:locked/>
    <w:rsid w:val="000910B3"/>
    <w:rPr>
      <w:rFonts w:ascii="Calibri" w:eastAsia="Calibri" w:hAnsi="Calibri" w:cs="Calibri"/>
      <w:b/>
      <w:bCs/>
      <w:spacing w:val="-10"/>
      <w:shd w:val="clear" w:color="auto" w:fill="FFFFFF"/>
    </w:rPr>
  </w:style>
  <w:style w:type="paragraph" w:customStyle="1" w:styleId="50">
    <w:name w:val="Заголовок №5"/>
    <w:basedOn w:val="a"/>
    <w:link w:val="5"/>
    <w:rsid w:val="000910B3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character" w:customStyle="1" w:styleId="42">
    <w:name w:val="Заголовок №4 (2)_"/>
    <w:basedOn w:val="a0"/>
    <w:link w:val="420"/>
    <w:locked/>
    <w:rsid w:val="000910B3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0910B3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c44">
    <w:name w:val="c4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semiHidden/>
    <w:locked/>
    <w:rsid w:val="000910B3"/>
    <w:rPr>
      <w:rFonts w:ascii="Calibri" w:eastAsia="Times New Roman" w:hAnsi="Calibri" w:cs="Calibri"/>
      <w:lang w:eastAsia="ar-SA"/>
    </w:rPr>
  </w:style>
  <w:style w:type="character" w:customStyle="1" w:styleId="210">
    <w:name w:val="Основной текст 2 Знак1"/>
    <w:basedOn w:val="a0"/>
    <w:uiPriority w:val="99"/>
    <w:semiHidden/>
    <w:locked/>
    <w:rsid w:val="000910B3"/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">
    <w:name w:val="Колонтитул + Microsoft Sans Serif"/>
    <w:aliases w:val="Полужирный"/>
    <w:basedOn w:val="af5"/>
    <w:rsid w:val="000910B3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f5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910B3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0910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0910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0910B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11">
    <w:name w:val="Основной текст (10) + 11"/>
    <w:aliases w:val="5 pt,Курсив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13">
    <w:name w:val="c13"/>
    <w:basedOn w:val="a0"/>
    <w:rsid w:val="000910B3"/>
  </w:style>
  <w:style w:type="character" w:customStyle="1" w:styleId="c22">
    <w:name w:val="c22"/>
    <w:basedOn w:val="a0"/>
    <w:rsid w:val="000910B3"/>
  </w:style>
  <w:style w:type="character" w:customStyle="1" w:styleId="c5">
    <w:name w:val="c5"/>
    <w:basedOn w:val="a0"/>
    <w:rsid w:val="000910B3"/>
  </w:style>
  <w:style w:type="character" w:customStyle="1" w:styleId="c14">
    <w:name w:val="c14"/>
    <w:basedOn w:val="a0"/>
    <w:rsid w:val="000910B3"/>
  </w:style>
  <w:style w:type="character" w:customStyle="1" w:styleId="c48">
    <w:name w:val="c48"/>
    <w:basedOn w:val="a0"/>
    <w:rsid w:val="000910B3"/>
  </w:style>
  <w:style w:type="character" w:customStyle="1" w:styleId="c20">
    <w:name w:val="c20"/>
    <w:basedOn w:val="a0"/>
    <w:rsid w:val="000910B3"/>
  </w:style>
  <w:style w:type="character" w:customStyle="1" w:styleId="c15">
    <w:name w:val="c15"/>
    <w:basedOn w:val="a0"/>
    <w:rsid w:val="000910B3"/>
  </w:style>
  <w:style w:type="character" w:customStyle="1" w:styleId="c8">
    <w:name w:val="c8"/>
    <w:basedOn w:val="a0"/>
    <w:rsid w:val="000910B3"/>
  </w:style>
  <w:style w:type="character" w:customStyle="1" w:styleId="c83">
    <w:name w:val="c83"/>
    <w:basedOn w:val="a0"/>
    <w:rsid w:val="0009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5FDA-0A87-4C36-990F-6124FE27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45</Pages>
  <Words>10872</Words>
  <Characters>61973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25</cp:revision>
  <dcterms:created xsi:type="dcterms:W3CDTF">2019-11-05T15:18:00Z</dcterms:created>
  <dcterms:modified xsi:type="dcterms:W3CDTF">2020-01-11T18:20:00Z</dcterms:modified>
</cp:coreProperties>
</file>