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CE" w:rsidRPr="001D7FCE" w:rsidRDefault="001D7FCE" w:rsidP="001D7FC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D7FCE" w:rsidRPr="001D7FCE" w:rsidRDefault="001D7FCE" w:rsidP="001D7FC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D7FCE" w:rsidRPr="001D7FCE" w:rsidRDefault="001D7FCE" w:rsidP="001D7FC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D7FCE" w:rsidRPr="001D7FCE" w:rsidRDefault="001D7FCE" w:rsidP="001D7FC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/>
          <w:bCs/>
          <w:iCs/>
          <w:sz w:val="24"/>
          <w:szCs w:val="24"/>
        </w:rPr>
        <w:drawing>
          <wp:inline distT="0" distB="0" distL="0" distR="0" wp14:anchorId="200193FB" wp14:editId="7796D27B">
            <wp:extent cx="9256823" cy="1371600"/>
            <wp:effectExtent l="19050" t="0" r="1477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7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CE" w:rsidRPr="001D7FCE" w:rsidRDefault="001D7FCE" w:rsidP="001D7FC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/>
          <w:bCs/>
          <w:iCs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Социально-бытовая ориентировка</w:t>
      </w:r>
      <w:r w:rsidRPr="001D7FCE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Cs/>
          <w:iCs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Cs/>
          <w:iCs/>
          <w:sz w:val="24"/>
          <w:szCs w:val="24"/>
        </w:rPr>
        <w:t>для детей с умственной отсталостью (интеллектуальными нарушениями)</w:t>
      </w:r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Cs/>
          <w:iCs/>
          <w:sz w:val="24"/>
          <w:szCs w:val="24"/>
        </w:rPr>
        <w:t>5 класс</w:t>
      </w:r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D7FCE" w:rsidRPr="001D7FCE" w:rsidRDefault="001D7FCE" w:rsidP="001D7FC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D7FCE" w:rsidRPr="001D7FCE" w:rsidRDefault="001D7FCE" w:rsidP="001D7FCE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Cs/>
          <w:iCs/>
          <w:sz w:val="24"/>
          <w:szCs w:val="24"/>
        </w:rPr>
        <w:t>Составлена в соответствии с ФГОС обучающихся с УО (</w:t>
      </w:r>
      <w:proofErr w:type="gramStart"/>
      <w:r w:rsidRPr="001D7FCE">
        <w:rPr>
          <w:rFonts w:ascii="Times New Roman" w:hAnsi="Times New Roman" w:cs="Times New Roman"/>
          <w:bCs/>
          <w:iCs/>
          <w:sz w:val="24"/>
          <w:szCs w:val="24"/>
        </w:rPr>
        <w:t xml:space="preserve">ИН)   </w:t>
      </w:r>
      <w:proofErr w:type="gramEnd"/>
      <w:r w:rsidRPr="001D7FC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Составитель программы: </w:t>
      </w:r>
      <w:proofErr w:type="spellStart"/>
      <w:r w:rsidRPr="001D7FCE">
        <w:rPr>
          <w:rFonts w:ascii="Times New Roman" w:hAnsi="Times New Roman" w:cs="Times New Roman"/>
          <w:bCs/>
          <w:iCs/>
          <w:sz w:val="24"/>
          <w:szCs w:val="24"/>
        </w:rPr>
        <w:t>Гаманюк</w:t>
      </w:r>
      <w:proofErr w:type="spellEnd"/>
      <w:r w:rsidRPr="001D7F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7FCE">
        <w:rPr>
          <w:rFonts w:ascii="Times New Roman" w:hAnsi="Times New Roman" w:cs="Times New Roman"/>
          <w:bCs/>
          <w:iCs/>
          <w:sz w:val="24"/>
          <w:szCs w:val="24"/>
        </w:rPr>
        <w:t>Зульфия</w:t>
      </w:r>
      <w:proofErr w:type="spellEnd"/>
      <w:r w:rsidRPr="001D7F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D7FCE">
        <w:rPr>
          <w:rFonts w:ascii="Times New Roman" w:hAnsi="Times New Roman" w:cs="Times New Roman"/>
          <w:bCs/>
          <w:iCs/>
          <w:sz w:val="24"/>
          <w:szCs w:val="24"/>
        </w:rPr>
        <w:t>Равильевна</w:t>
      </w:r>
      <w:proofErr w:type="spellEnd"/>
      <w:r w:rsidRPr="001D7FCE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D7FCE" w:rsidRPr="001D7FCE" w:rsidRDefault="001D7FCE" w:rsidP="001D7FCE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Cs/>
          <w:iCs/>
          <w:sz w:val="24"/>
          <w:szCs w:val="24"/>
        </w:rPr>
        <w:t>учитель высшей категории</w:t>
      </w:r>
    </w:p>
    <w:p w:rsidR="001D7FCE" w:rsidRPr="001D7FCE" w:rsidRDefault="001D7FCE" w:rsidP="001D7FC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D7FCE" w:rsidRPr="001D7FCE" w:rsidRDefault="001D7FCE" w:rsidP="001D7FC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D7FCE">
        <w:rPr>
          <w:rFonts w:ascii="Times New Roman" w:hAnsi="Times New Roman" w:cs="Times New Roman"/>
          <w:bCs/>
          <w:iCs/>
          <w:sz w:val="24"/>
          <w:szCs w:val="24"/>
        </w:rPr>
        <w:t>п.Прииртышский</w:t>
      </w:r>
      <w:proofErr w:type="spellEnd"/>
    </w:p>
    <w:p w:rsidR="001D7FCE" w:rsidRPr="001D7FCE" w:rsidRDefault="001D7FCE" w:rsidP="001D7FC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D7FCE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1D7FCE" w:rsidRDefault="001D7FCE" w:rsidP="003A7083">
      <w:pPr>
        <w:rPr>
          <w:rFonts w:ascii="Times New Roman" w:hAnsi="Times New Roman" w:cs="Times New Roman"/>
          <w:sz w:val="24"/>
          <w:szCs w:val="24"/>
        </w:rPr>
      </w:pP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Программа разработана в соответствии со следующими нормативно-правовыми и инструктивно-методическими документами: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Конвенция о правах ребёнка (статья 13 (п.1), 27, 29, 31);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Закон РФ от 21.12.2012г. № 273-ФЗ “Об образовании в Российской Федерации”;</w:t>
      </w:r>
    </w:p>
    <w:p w:rsidR="003A7083" w:rsidRPr="003A7083" w:rsidRDefault="003A7083" w:rsidP="003A7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Закон РФ от 24.07.1998г. № 124-ФЗ “Об основных гарантиях прав ребёнка в Российской Федерации”;</w:t>
      </w: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3A7083">
        <w:rPr>
          <w:rFonts w:ascii="Times New Roman" w:hAnsi="Times New Roman" w:cs="Times New Roman"/>
          <w:sz w:val="24"/>
          <w:szCs w:val="24"/>
        </w:rPr>
        <w:t>: развитие социальной компетентности у детей с особыми образовательными потребностями и подготовка их к самостоятельной жизни.</w:t>
      </w:r>
    </w:p>
    <w:p w:rsidR="003A7083" w:rsidRPr="003A7083" w:rsidRDefault="003A7083" w:rsidP="003A7083">
      <w:p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формирование у учащихся коррекционной школы знаний и умений, способствующих социальной адаптации;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 xml:space="preserve">формирование механизмов </w:t>
      </w:r>
      <w:proofErr w:type="spellStart"/>
      <w:r w:rsidRPr="003A7083">
        <w:rPr>
          <w:rFonts w:ascii="Times New Roman" w:hAnsi="Times New Roman" w:cs="Times New Roman"/>
          <w:sz w:val="24"/>
          <w:szCs w:val="24"/>
        </w:rPr>
        <w:t>стрессоустойчивого</w:t>
      </w:r>
      <w:proofErr w:type="spellEnd"/>
      <w:r w:rsidRPr="003A7083">
        <w:rPr>
          <w:rFonts w:ascii="Times New Roman" w:hAnsi="Times New Roman" w:cs="Times New Roman"/>
          <w:sz w:val="24"/>
          <w:szCs w:val="24"/>
        </w:rPr>
        <w:t xml:space="preserve"> поведения как основы психического здоровья школьника и условие их социально-психологической адаптации;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развитие коммуникативной функции речи как непременное условие социальной адаптации детей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 xml:space="preserve">с интеллектуальной </w:t>
      </w:r>
      <w:proofErr w:type="spellStart"/>
      <w:r w:rsidRPr="003A7083">
        <w:rPr>
          <w:rFonts w:ascii="Times New Roman" w:hAnsi="Times New Roman" w:cs="Times New Roman"/>
          <w:sz w:val="24"/>
          <w:szCs w:val="24"/>
        </w:rPr>
        <w:t>недостоточностью</w:t>
      </w:r>
      <w:proofErr w:type="spellEnd"/>
      <w:r w:rsidRPr="003A7083">
        <w:rPr>
          <w:rFonts w:ascii="Times New Roman" w:hAnsi="Times New Roman" w:cs="Times New Roman"/>
          <w:sz w:val="24"/>
          <w:szCs w:val="24"/>
        </w:rPr>
        <w:t>,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освоение теоретической информации, а также приобретение бытовых навыков;</w:t>
      </w:r>
    </w:p>
    <w:p w:rsidR="003A7083" w:rsidRP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3A7083" w:rsidRDefault="003A7083" w:rsidP="003A70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повышение уровня познавательной активности и расширение объема имеющихся знаний и представлений об окружающем мире. · воспитание позитивных качеств личности.</w:t>
      </w:r>
    </w:p>
    <w:p w:rsid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D7FCE" w:rsidRDefault="001D7FCE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D7FCE" w:rsidRDefault="001D7FCE" w:rsidP="003A708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A7083" w:rsidRP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 обучающихся в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7083">
        <w:rPr>
          <w:rFonts w:ascii="Times New Roman" w:hAnsi="Times New Roman" w:cs="Times New Roman"/>
          <w:sz w:val="24"/>
          <w:szCs w:val="24"/>
        </w:rPr>
        <w:t> классе:</w:t>
      </w:r>
    </w:p>
    <w:p w:rsidR="003A7083" w:rsidRP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Значение питания, правила безопасной работы режущими инструментами, виды блюд, не требующих тепловой обработки, правила сервировки стола и мытья посуды.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Последовательность выполнения утреннего и вечернего туалета, периодичность и правила чистки ушей, правила охраны зрения при чтении, просмотре телепередач, о вреде курения и алкоголя.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Виды одежды, обуви и их назначение, правила ухода за одеждой и обувью из различных материалов (кожи, резины, текстиля)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Требования к осанке при ходьбе и сидении, правила поведения при встрече и расставании, при общении со взрослыми и сверстниками, правила поведения за столом.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Виды жилых помещений, почтовый адрес своего дома и школы, правила организации рабочего места школьника.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Основные транспортные средства, рациональный маршрут до школы, количество времени, затрачиваемого на поездку, правила передвижения на велосипеде.</w:t>
      </w:r>
    </w:p>
    <w:p w:rsidR="003A7083" w:rsidRPr="003A7083" w:rsidRDefault="003A7083" w:rsidP="003A708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Виды магазинов, назначение продуктовых магазинов и их отделов, правила поведения в магазине.</w:t>
      </w:r>
    </w:p>
    <w:p w:rsidR="003A7083" w:rsidRPr="003A7083" w:rsidRDefault="003A7083" w:rsidP="003A7083">
      <w:pPr>
        <w:ind w:left="720"/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3A7083">
        <w:rPr>
          <w:rFonts w:ascii="Times New Roman" w:hAnsi="Times New Roman" w:cs="Times New Roman"/>
          <w:sz w:val="24"/>
          <w:szCs w:val="24"/>
        </w:rPr>
        <w:t> </w:t>
      </w:r>
      <w:r w:rsidRPr="003A708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Различать одежду и обувь в зависимости от их назначения, подбирать одежду и обувь по сезону, сушить и чистить обувь и одежду.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Записывать фамилию, имя, отчество своих членов семьи, выполнять правила поведения в семье.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Следить за своей осанкой, походкой, правильно сидеть за столом, пользоваться столовыми приборами,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Правильно вести себя при встрече и расставании со сверстниками, вежливо обращаться с просьбой и вопросам к взрослым. · Писать адрес на почтовых конвертах, соблюдать порядок на рабочем месте и во всем жилом помещении.</w:t>
      </w:r>
    </w:p>
    <w:p w:rsidR="003A7083" w:rsidRP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Соблюдать правила поведения в общественном транспорте, правила дорожного движения, различать знаки дорожного движения.</w:t>
      </w:r>
    </w:p>
    <w:p w:rsidR="003A7083" w:rsidRDefault="003A7083" w:rsidP="003A708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A7083">
        <w:rPr>
          <w:rFonts w:ascii="Times New Roman" w:hAnsi="Times New Roman" w:cs="Times New Roman"/>
          <w:sz w:val="24"/>
          <w:szCs w:val="24"/>
        </w:rPr>
        <w:t>Выбирать необходимые продукты питания, округленно подсчитывать сумму и сдачу, культурно вести себя с работниками торговли.</w:t>
      </w:r>
    </w:p>
    <w:tbl>
      <w:tblPr>
        <w:tblStyle w:val="a4"/>
        <w:tblpPr w:leftFromText="180" w:rightFromText="180" w:vertAnchor="text" w:tblpY="1"/>
        <w:tblOverlap w:val="never"/>
        <w:tblW w:w="11324" w:type="dxa"/>
        <w:tblLook w:val="04A0" w:firstRow="1" w:lastRow="0" w:firstColumn="1" w:lastColumn="0" w:noHBand="0" w:noVBand="1"/>
      </w:tblPr>
      <w:tblGrid>
        <w:gridCol w:w="1827"/>
        <w:gridCol w:w="7654"/>
        <w:gridCol w:w="1843"/>
      </w:tblGrid>
      <w:tr w:rsidR="001D7FCE" w:rsidRPr="00345E03" w:rsidTr="00345E03">
        <w:tc>
          <w:tcPr>
            <w:tcW w:w="18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7FCE" w:rsidRPr="00345E03" w:rsidRDefault="001D7FCE" w:rsidP="001D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  <w:r w:rsidRPr="00345E03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 w:rsidRPr="00345E03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урока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7FCE" w:rsidRPr="00345E03" w:rsidRDefault="001D7FCE" w:rsidP="00345E03">
            <w:pPr>
              <w:ind w:lef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FCE" w:rsidRPr="00345E03" w:rsidRDefault="00345E03" w:rsidP="001D7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5E03" w:rsidRPr="00345E03" w:rsidTr="00461309">
        <w:tc>
          <w:tcPr>
            <w:tcW w:w="18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461309"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вещи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зрения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«Личная гигиена»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вреде курения и алкоголя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Одежда и обувь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одежды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обуви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обувью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поведения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обращения с просьбой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поведения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общения в семье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Жилище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жилых помещений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Почтовый адрес дома и школы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Питание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питания в жизни человека. 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Кухонные принадлежности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посудой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бутербродов (теория)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салатов (теория)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Сервировка стола к завтраку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Виды и значение торговых предприятий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461309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Отделы продовольственных магазинов</w:t>
            </w:r>
          </w:p>
        </w:tc>
        <w:tc>
          <w:tcPr>
            <w:tcW w:w="1843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годности продуктов питания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годности продуктов питания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знаки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Правила и знаки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E03" w:rsidRPr="00345E03" w:rsidTr="00345E03">
        <w:tc>
          <w:tcPr>
            <w:tcW w:w="1827" w:type="dxa"/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E03" w:rsidRPr="00345E03" w:rsidRDefault="00345E03" w:rsidP="00345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5E03" w:rsidRPr="00345E03" w:rsidRDefault="00345E03" w:rsidP="003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7FCE" w:rsidRDefault="001D7FCE" w:rsidP="001D7F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D7FCE" w:rsidRPr="001D7FCE" w:rsidRDefault="001D7FCE" w:rsidP="001D7F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7FCE" w:rsidRPr="001D7FCE" w:rsidRDefault="001D7FCE" w:rsidP="001D7F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7FCE" w:rsidRDefault="001D7FCE" w:rsidP="001D7F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D7FCE" w:rsidRDefault="001D7FCE" w:rsidP="001D7F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D7FCE" w:rsidRDefault="001D7FCE" w:rsidP="001D7F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D7FCE" w:rsidRDefault="001D7FCE" w:rsidP="001D7F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D7FCE" w:rsidRDefault="001D7FCE" w:rsidP="001D7F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D7FCE" w:rsidRPr="001D7FCE" w:rsidRDefault="001D7FCE" w:rsidP="001D7FCE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sectPr w:rsidR="001D7FCE" w:rsidRPr="001D7FCE" w:rsidSect="003A70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0EB"/>
    <w:multiLevelType w:val="multilevel"/>
    <w:tmpl w:val="554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19D4"/>
    <w:multiLevelType w:val="multilevel"/>
    <w:tmpl w:val="072C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2682E"/>
    <w:multiLevelType w:val="multilevel"/>
    <w:tmpl w:val="195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D3237"/>
    <w:multiLevelType w:val="multilevel"/>
    <w:tmpl w:val="4072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22A57"/>
    <w:multiLevelType w:val="multilevel"/>
    <w:tmpl w:val="0568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94DB1"/>
    <w:multiLevelType w:val="multilevel"/>
    <w:tmpl w:val="7C4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03F9C"/>
    <w:multiLevelType w:val="multilevel"/>
    <w:tmpl w:val="EAD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23C09"/>
    <w:multiLevelType w:val="multilevel"/>
    <w:tmpl w:val="A7A2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0E"/>
    <w:rsid w:val="00097D0E"/>
    <w:rsid w:val="001D7FCE"/>
    <w:rsid w:val="00345E03"/>
    <w:rsid w:val="003A7083"/>
    <w:rsid w:val="003C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4A06"/>
  <w15:chartTrackingRefBased/>
  <w15:docId w15:val="{E79FA93F-0AA2-4795-817D-DADCB488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0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038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13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88619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693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6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991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2020-01-10T05:32:00Z</dcterms:created>
  <dcterms:modified xsi:type="dcterms:W3CDTF">2020-01-10T05:32:00Z</dcterms:modified>
</cp:coreProperties>
</file>