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>Аннотация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 xml:space="preserve">к рабочей программе </w:t>
      </w:r>
      <w:r w:rsidR="001E181F">
        <w:rPr>
          <w:b/>
          <w:sz w:val="26"/>
          <w:szCs w:val="26"/>
        </w:rPr>
        <w:t>по литературному чтению (ФГОС) 4</w:t>
      </w:r>
      <w:r w:rsidRPr="002F5141">
        <w:rPr>
          <w:b/>
          <w:sz w:val="26"/>
          <w:szCs w:val="26"/>
        </w:rPr>
        <w:t xml:space="preserve"> класса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Рабочая программа по предмету «Литера</w:t>
      </w:r>
      <w:r w:rsidR="001E181F">
        <w:rPr>
          <w:sz w:val="26"/>
          <w:szCs w:val="26"/>
        </w:rPr>
        <w:t>турное чтение» для обучающихся 4</w:t>
      </w:r>
      <w:r w:rsidRPr="002F5141">
        <w:rPr>
          <w:sz w:val="26"/>
          <w:szCs w:val="26"/>
        </w:rPr>
        <w:t xml:space="preserve"> класса разработана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 «Литературное чтение» 1-4 класс / Климанова Л.Ф., </w:t>
      </w:r>
      <w:proofErr w:type="spellStart"/>
      <w:r w:rsidRPr="002F5141">
        <w:rPr>
          <w:sz w:val="26"/>
          <w:szCs w:val="26"/>
        </w:rPr>
        <w:t>Бойкина</w:t>
      </w:r>
      <w:proofErr w:type="spellEnd"/>
      <w:r w:rsidRPr="002F5141">
        <w:rPr>
          <w:sz w:val="26"/>
          <w:szCs w:val="26"/>
        </w:rPr>
        <w:t xml:space="preserve"> М.В. – М.: Просвещение, 2014 к завершенной предметной линии учебников: Климановой Л.Ф., Горецкого В.Г., </w:t>
      </w:r>
      <w:proofErr w:type="spellStart"/>
      <w:r w:rsidRPr="002F5141">
        <w:rPr>
          <w:sz w:val="26"/>
          <w:szCs w:val="26"/>
        </w:rPr>
        <w:t>Головано</w:t>
      </w:r>
      <w:r w:rsidR="001E181F">
        <w:rPr>
          <w:sz w:val="26"/>
          <w:szCs w:val="26"/>
        </w:rPr>
        <w:t>вой</w:t>
      </w:r>
      <w:proofErr w:type="spellEnd"/>
      <w:r w:rsidR="001E181F">
        <w:rPr>
          <w:sz w:val="26"/>
          <w:szCs w:val="26"/>
        </w:rPr>
        <w:t xml:space="preserve"> М.В. «Литературное чтение. 4</w:t>
      </w:r>
      <w:r w:rsidRPr="002F5141">
        <w:rPr>
          <w:sz w:val="26"/>
          <w:szCs w:val="26"/>
        </w:rPr>
        <w:t xml:space="preserve"> класс». Учебник для общеобразовательных учр</w:t>
      </w:r>
      <w:r w:rsidR="001E181F">
        <w:rPr>
          <w:sz w:val="26"/>
          <w:szCs w:val="26"/>
        </w:rPr>
        <w:t>еждений. – М.: Просвещение, 2020</w:t>
      </w:r>
      <w:r w:rsidRPr="002F5141">
        <w:rPr>
          <w:sz w:val="26"/>
          <w:szCs w:val="26"/>
        </w:rPr>
        <w:t xml:space="preserve"> год.         </w:t>
      </w: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На изучение пре</w:t>
      </w:r>
      <w:r w:rsidR="001E181F">
        <w:rPr>
          <w:sz w:val="26"/>
          <w:szCs w:val="26"/>
        </w:rPr>
        <w:t>дмета «Литературное чтение» в 4</w:t>
      </w:r>
      <w:r w:rsidRPr="002F5141">
        <w:rPr>
          <w:sz w:val="26"/>
          <w:szCs w:val="26"/>
        </w:rPr>
        <w:t xml:space="preserve"> классе в учебном плане МАОУ «Прииртышская СОШ</w:t>
      </w:r>
      <w:r w:rsidR="001E181F">
        <w:rPr>
          <w:sz w:val="26"/>
          <w:szCs w:val="26"/>
        </w:rPr>
        <w:t xml:space="preserve">» отводится 3 часа в неделю, 102 часа </w:t>
      </w:r>
      <w:r w:rsidRPr="002F5141">
        <w:rPr>
          <w:sz w:val="26"/>
          <w:szCs w:val="26"/>
        </w:rPr>
        <w:t>в год.</w:t>
      </w:r>
      <w:r w:rsidR="00DC77A1" w:rsidRPr="002F5141">
        <w:rPr>
          <w:sz w:val="26"/>
          <w:szCs w:val="26"/>
        </w:rPr>
        <w:t xml:space="preserve">          </w:t>
      </w:r>
    </w:p>
    <w:p w:rsidR="00DC77A1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</w:t>
      </w:r>
      <w:r w:rsidR="00DC77A1" w:rsidRPr="002F5141">
        <w:rPr>
          <w:sz w:val="26"/>
          <w:szCs w:val="26"/>
        </w:rPr>
        <w:t xml:space="preserve">Содержание предмета направлено на формирование </w:t>
      </w:r>
      <w:proofErr w:type="spellStart"/>
      <w:r w:rsidR="00DC77A1" w:rsidRPr="002F5141">
        <w:rPr>
          <w:sz w:val="26"/>
          <w:szCs w:val="26"/>
        </w:rPr>
        <w:t>общеучебных</w:t>
      </w:r>
      <w:proofErr w:type="spellEnd"/>
      <w:r w:rsidR="00DC77A1" w:rsidRPr="002F5141">
        <w:rPr>
          <w:sz w:val="26"/>
          <w:szCs w:val="26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Систематический курс литературного чтения представлен в программе следующими содержательными линиями: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>- виды речевой и читательской деятельности;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>- опыт творческой деятельности;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>- литературоведческая пропедевтика.</w:t>
      </w:r>
    </w:p>
    <w:p w:rsidR="00DC77A1" w:rsidRPr="002F5141" w:rsidRDefault="00DC77A1" w:rsidP="00DC7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>Изучение литературного чтения в образовательных учреждениях с русским языком обучения направлено на достижение следующих целей</w:t>
      </w:r>
      <w:r w:rsidRPr="002F5141">
        <w:rPr>
          <w:b/>
          <w:bCs/>
          <w:sz w:val="26"/>
          <w:szCs w:val="26"/>
        </w:rPr>
        <w:t>:</w:t>
      </w:r>
    </w:p>
    <w:p w:rsidR="00DC77A1" w:rsidRPr="002F5141" w:rsidRDefault="00DC77A1" w:rsidP="00DC7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• </w:t>
      </w:r>
      <w:r w:rsidRPr="002F5141">
        <w:rPr>
          <w:bCs/>
          <w:sz w:val="26"/>
          <w:szCs w:val="26"/>
        </w:rPr>
        <w:t>развитие</w:t>
      </w:r>
      <w:r w:rsidRPr="002F5141">
        <w:rPr>
          <w:b/>
          <w:bCs/>
          <w:sz w:val="26"/>
          <w:szCs w:val="26"/>
        </w:rPr>
        <w:t xml:space="preserve"> </w:t>
      </w:r>
      <w:r w:rsidRPr="002F5141">
        <w:rPr>
          <w:sz w:val="26"/>
          <w:szCs w:val="26"/>
        </w:rPr>
        <w:t>художественно-творческих и познавательных способностей, эмоциональной           отзывчивости при чтении художественных произведений, совершенствование всех видов речевой деятельности, умений           вести диалог, выразительно читать и рассказывать, импровизировать;</w:t>
      </w:r>
    </w:p>
    <w:p w:rsidR="00DC77A1" w:rsidRPr="002F5141" w:rsidRDefault="00DC77A1" w:rsidP="00DC7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• </w:t>
      </w:r>
      <w:r w:rsidRPr="002F5141">
        <w:rPr>
          <w:bCs/>
          <w:sz w:val="26"/>
          <w:szCs w:val="26"/>
        </w:rPr>
        <w:t>овладение</w:t>
      </w:r>
      <w:r w:rsidRPr="002F5141">
        <w:rPr>
          <w:b/>
          <w:bCs/>
          <w:sz w:val="26"/>
          <w:szCs w:val="26"/>
        </w:rPr>
        <w:t xml:space="preserve"> </w:t>
      </w:r>
      <w:r w:rsidRPr="002F5141">
        <w:rPr>
          <w:sz w:val="26"/>
          <w:szCs w:val="26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DC77A1" w:rsidRPr="002F5141" w:rsidRDefault="00DC77A1" w:rsidP="00DC77A1">
      <w:pPr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• </w:t>
      </w:r>
      <w:r w:rsidRPr="002F5141">
        <w:rPr>
          <w:bCs/>
          <w:sz w:val="26"/>
          <w:szCs w:val="26"/>
        </w:rPr>
        <w:t>воспитание</w:t>
      </w:r>
      <w:r w:rsidRPr="002F5141">
        <w:rPr>
          <w:b/>
          <w:bCs/>
          <w:sz w:val="26"/>
          <w:szCs w:val="26"/>
        </w:rPr>
        <w:t xml:space="preserve"> </w:t>
      </w:r>
      <w:r w:rsidRPr="002F5141">
        <w:rPr>
          <w:sz w:val="26"/>
          <w:szCs w:val="26"/>
        </w:rPr>
        <w:t xml:space="preserve">эстетического отношения к искусству слова, интереса к чтению 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и книге, потребности в общении с миром художественной литературы; обогащение нравственного опыта   младших школьников, формирование представлений о добре и зле, справедливости и честности, развитие нравственных   чувств, уважения к культуре народов многонациональной России. </w:t>
      </w:r>
    </w:p>
    <w:p w:rsidR="00DC77A1" w:rsidRPr="002F5141" w:rsidRDefault="00DC77A1" w:rsidP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Содержание учебного пр</w:t>
      </w:r>
      <w:r w:rsidR="0091189D">
        <w:rPr>
          <w:sz w:val="26"/>
          <w:szCs w:val="26"/>
        </w:rPr>
        <w:t>едмета «Литературное чтение» в 4</w:t>
      </w:r>
      <w:bookmarkStart w:id="0" w:name="_GoBack"/>
      <w:bookmarkEnd w:id="0"/>
      <w:r w:rsidRPr="002F5141">
        <w:rPr>
          <w:sz w:val="26"/>
          <w:szCs w:val="26"/>
        </w:rPr>
        <w:t xml:space="preserve"> классе включает разделы:</w:t>
      </w:r>
    </w:p>
    <w:p w:rsidR="001E181F" w:rsidRPr="005D569E" w:rsidRDefault="001E181F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 w:rsidRPr="005D569E">
        <w:rPr>
          <w:bCs/>
          <w:iCs/>
          <w:color w:val="000000"/>
          <w:sz w:val="26"/>
          <w:szCs w:val="26"/>
        </w:rPr>
        <w:t xml:space="preserve">Водный урок </w:t>
      </w:r>
      <w:r w:rsidR="005D569E">
        <w:rPr>
          <w:bCs/>
          <w:iCs/>
          <w:color w:val="000000"/>
          <w:sz w:val="26"/>
          <w:szCs w:val="26"/>
        </w:rPr>
        <w:t>по курсу литературного чтения (</w:t>
      </w:r>
      <w:r w:rsidRPr="005D569E">
        <w:rPr>
          <w:bCs/>
          <w:iCs/>
          <w:color w:val="000000"/>
          <w:sz w:val="26"/>
          <w:szCs w:val="26"/>
        </w:rPr>
        <w:t xml:space="preserve">1 </w:t>
      </w:r>
      <w:r w:rsidR="005D569E"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Летописи. Былины. Жития (</w:t>
      </w:r>
      <w:r w:rsidR="001E181F" w:rsidRPr="005D569E">
        <w:rPr>
          <w:bCs/>
          <w:iCs/>
          <w:color w:val="000000"/>
          <w:sz w:val="26"/>
          <w:szCs w:val="26"/>
        </w:rPr>
        <w:t xml:space="preserve">8 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1E181F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 w:rsidRPr="005D569E">
        <w:rPr>
          <w:bCs/>
          <w:iCs/>
          <w:color w:val="000000"/>
          <w:sz w:val="26"/>
          <w:szCs w:val="26"/>
        </w:rPr>
        <w:t>Чудесн</w:t>
      </w:r>
      <w:r w:rsidR="005D569E">
        <w:rPr>
          <w:bCs/>
          <w:iCs/>
          <w:color w:val="000000"/>
          <w:sz w:val="26"/>
          <w:szCs w:val="26"/>
        </w:rPr>
        <w:t>ый мир классики (</w:t>
      </w:r>
      <w:r w:rsidRPr="005D569E">
        <w:rPr>
          <w:bCs/>
          <w:iCs/>
          <w:color w:val="000000"/>
          <w:sz w:val="26"/>
          <w:szCs w:val="26"/>
        </w:rPr>
        <w:t>16</w:t>
      </w:r>
      <w:r w:rsidR="005D569E"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Поэтическая тетрадь (</w:t>
      </w:r>
      <w:r w:rsidR="001E181F" w:rsidRPr="005D569E">
        <w:rPr>
          <w:bCs/>
          <w:iCs/>
          <w:color w:val="000000"/>
          <w:sz w:val="26"/>
          <w:szCs w:val="26"/>
        </w:rPr>
        <w:t>9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Литературные сказки (</w:t>
      </w:r>
      <w:r w:rsidR="001E181F" w:rsidRPr="005D569E">
        <w:rPr>
          <w:bCs/>
          <w:iCs/>
          <w:color w:val="000000"/>
          <w:sz w:val="26"/>
          <w:szCs w:val="26"/>
        </w:rPr>
        <w:t>11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Делу время – потехе час (</w:t>
      </w:r>
      <w:r w:rsidR="001E181F" w:rsidRPr="005D569E">
        <w:rPr>
          <w:bCs/>
          <w:iCs/>
          <w:color w:val="000000"/>
          <w:sz w:val="26"/>
          <w:szCs w:val="26"/>
        </w:rPr>
        <w:t>8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1E181F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 w:rsidRPr="005D569E">
        <w:rPr>
          <w:bCs/>
          <w:iCs/>
          <w:color w:val="000000"/>
          <w:sz w:val="26"/>
          <w:szCs w:val="26"/>
        </w:rPr>
        <w:t>Страна детств</w:t>
      </w:r>
      <w:r w:rsidR="005D569E">
        <w:rPr>
          <w:bCs/>
          <w:iCs/>
          <w:color w:val="000000"/>
          <w:sz w:val="26"/>
          <w:szCs w:val="26"/>
        </w:rPr>
        <w:t>а (</w:t>
      </w:r>
      <w:r w:rsidRPr="005D569E">
        <w:rPr>
          <w:bCs/>
          <w:iCs/>
          <w:color w:val="000000"/>
          <w:sz w:val="26"/>
          <w:szCs w:val="26"/>
        </w:rPr>
        <w:t>8</w:t>
      </w:r>
      <w:r w:rsidR="005D569E">
        <w:rPr>
          <w:bCs/>
          <w:iCs/>
          <w:color w:val="000000"/>
          <w:sz w:val="26"/>
          <w:szCs w:val="26"/>
        </w:rPr>
        <w:t xml:space="preserve"> 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Поэтическая тетрадь (5ч.)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Природа и мы (</w:t>
      </w:r>
      <w:r w:rsidR="001E181F" w:rsidRPr="005D569E">
        <w:rPr>
          <w:bCs/>
          <w:iCs/>
          <w:color w:val="000000"/>
          <w:sz w:val="26"/>
          <w:szCs w:val="26"/>
        </w:rPr>
        <w:t>9</w:t>
      </w:r>
      <w:r>
        <w:rPr>
          <w:bCs/>
          <w:iCs/>
          <w:color w:val="000000"/>
          <w:sz w:val="26"/>
          <w:szCs w:val="26"/>
        </w:rPr>
        <w:t xml:space="preserve"> 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Родина (</w:t>
      </w:r>
      <w:r w:rsidR="001E181F" w:rsidRPr="005D569E">
        <w:rPr>
          <w:bCs/>
          <w:iCs/>
          <w:color w:val="000000"/>
          <w:sz w:val="26"/>
          <w:szCs w:val="26"/>
        </w:rPr>
        <w:t xml:space="preserve">8 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Страна Фантазия (6ч.)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Зарубежная литература (</w:t>
      </w:r>
      <w:r w:rsidR="001E181F" w:rsidRPr="005D569E">
        <w:rPr>
          <w:bCs/>
          <w:iCs/>
          <w:color w:val="000000"/>
          <w:sz w:val="26"/>
          <w:szCs w:val="26"/>
        </w:rPr>
        <w:t>13</w:t>
      </w:r>
      <w:r>
        <w:rPr>
          <w:bCs/>
          <w:iCs/>
          <w:color w:val="000000"/>
          <w:sz w:val="26"/>
          <w:szCs w:val="26"/>
        </w:rPr>
        <w:t>ч.)</w:t>
      </w:r>
    </w:p>
    <w:p w:rsidR="00DC77A1" w:rsidRPr="002F5141" w:rsidRDefault="00DC77A1" w:rsidP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:rsidR="00004FFD" w:rsidRPr="002F5141" w:rsidRDefault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Срок реализации программы 1 год.</w:t>
      </w:r>
    </w:p>
    <w:sectPr w:rsidR="00004FFD" w:rsidRPr="002F5141" w:rsidSect="00B9523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42"/>
    <w:rsid w:val="00004FFD"/>
    <w:rsid w:val="001E181F"/>
    <w:rsid w:val="001E65A1"/>
    <w:rsid w:val="002F5141"/>
    <w:rsid w:val="005A3031"/>
    <w:rsid w:val="005D569E"/>
    <w:rsid w:val="00776542"/>
    <w:rsid w:val="0091189D"/>
    <w:rsid w:val="00955833"/>
    <w:rsid w:val="00B95232"/>
    <w:rsid w:val="00DC77A1"/>
    <w:rsid w:val="00ED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2019-10-22T16:24:00Z</dcterms:created>
  <dcterms:modified xsi:type="dcterms:W3CDTF">2020-10-04T14:43:00Z</dcterms:modified>
</cp:coreProperties>
</file>