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11" w:rsidRDefault="00E66011" w:rsidP="00E66011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автономное общеобразовательное учреждение</w:t>
      </w:r>
    </w:p>
    <w:p w:rsidR="00E66011" w:rsidRDefault="00E66011" w:rsidP="00E66011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«Прииртышская средняя общеобразовательная школа»</w:t>
      </w:r>
    </w:p>
    <w:p w:rsidR="00FD6758" w:rsidRPr="00FD6758" w:rsidRDefault="00EF7E1A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9251950" cy="1604010"/>
            <wp:effectExtent l="19050" t="0" r="6350" b="0"/>
            <wp:docPr id="1" name="Рисунок 0" descr="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очка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EF7E1A" w:rsidRPr="00FD6758" w:rsidRDefault="00EF7E1A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FD6758">
        <w:rPr>
          <w:rFonts w:ascii="Times New Roman" w:hAnsi="Times New Roman" w:cs="Times New Roman"/>
          <w:b/>
          <w:bCs/>
        </w:rPr>
        <w:t>РАБОЧАЯ ПРОГРАММА</w:t>
      </w: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 xml:space="preserve"> по музыке</w:t>
      </w: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>для 2 класса</w:t>
      </w: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>на 2019-2020 учебный год</w:t>
      </w: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</w:p>
    <w:p w:rsidR="00FD6758" w:rsidRPr="00FD6758" w:rsidRDefault="00FD6758" w:rsidP="00FD6758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FD6758">
        <w:rPr>
          <w:rFonts w:ascii="Times New Roman" w:hAnsi="Times New Roman" w:cs="Times New Roman"/>
          <w:bCs/>
        </w:rPr>
        <w:tab/>
      </w:r>
    </w:p>
    <w:p w:rsidR="00FD6758" w:rsidRPr="00FD6758" w:rsidRDefault="00FD6758" w:rsidP="00FD6758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</w:rPr>
      </w:pPr>
      <w:r w:rsidRPr="00FD6758">
        <w:rPr>
          <w:rFonts w:ascii="Times New Roman" w:hAnsi="Times New Roman" w:cs="Times New Roman"/>
          <w:bCs/>
        </w:rPr>
        <w:t>ФГОС НОО</w:t>
      </w:r>
      <w:r w:rsidRPr="00FD6758">
        <w:rPr>
          <w:rFonts w:ascii="Times New Roman" w:hAnsi="Times New Roman" w:cs="Times New Roman"/>
          <w:bCs/>
        </w:rPr>
        <w:tab/>
      </w:r>
    </w:p>
    <w:p w:rsidR="00FD6758" w:rsidRPr="00FD6758" w:rsidRDefault="00FD6758" w:rsidP="00FD6758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</w:rPr>
      </w:pPr>
    </w:p>
    <w:p w:rsidR="00FD6758" w:rsidRPr="00FD6758" w:rsidRDefault="00FD6758" w:rsidP="00FD6758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FD6758">
        <w:rPr>
          <w:rFonts w:ascii="Times New Roman" w:hAnsi="Times New Roman" w:cs="Times New Roman"/>
          <w:bCs/>
          <w:iCs/>
          <w:color w:val="000000"/>
        </w:rPr>
        <w:t xml:space="preserve">Составитель программы: </w:t>
      </w:r>
    </w:p>
    <w:p w:rsidR="00FD6758" w:rsidRPr="00FD6758" w:rsidRDefault="00FD6758" w:rsidP="00FD6758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FD6758">
        <w:rPr>
          <w:rFonts w:ascii="Times New Roman" w:hAnsi="Times New Roman" w:cs="Times New Roman"/>
          <w:bCs/>
          <w:iCs/>
          <w:color w:val="000000"/>
        </w:rPr>
        <w:t>учитель начальных классов</w:t>
      </w:r>
    </w:p>
    <w:p w:rsidR="00FD6758" w:rsidRPr="00FD6758" w:rsidRDefault="00FD6758" w:rsidP="00FD6758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FD6758">
        <w:rPr>
          <w:rFonts w:ascii="Times New Roman" w:hAnsi="Times New Roman" w:cs="Times New Roman"/>
          <w:bCs/>
          <w:iCs/>
        </w:rPr>
        <w:t>высшей</w:t>
      </w:r>
      <w:r w:rsidRPr="00FD6758">
        <w:rPr>
          <w:rFonts w:ascii="Times New Roman" w:hAnsi="Times New Roman" w:cs="Times New Roman"/>
          <w:bCs/>
          <w:iCs/>
          <w:color w:val="FF0000"/>
        </w:rPr>
        <w:t xml:space="preserve"> </w:t>
      </w:r>
      <w:r w:rsidRPr="00FD6758">
        <w:rPr>
          <w:rFonts w:ascii="Times New Roman" w:hAnsi="Times New Roman" w:cs="Times New Roman"/>
          <w:bCs/>
          <w:iCs/>
          <w:color w:val="000000"/>
        </w:rPr>
        <w:t xml:space="preserve">квалификационной категории </w:t>
      </w:r>
    </w:p>
    <w:p w:rsidR="00FD6758" w:rsidRPr="00FD6758" w:rsidRDefault="00FD6758" w:rsidP="00FD6758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FD6758">
        <w:rPr>
          <w:rStyle w:val="af5"/>
          <w:rFonts w:ascii="Times New Roman" w:eastAsiaTheme="majorEastAsia" w:hAnsi="Times New Roman" w:cs="Times New Roman"/>
          <w:b w:val="0"/>
        </w:rPr>
        <w:t>Вахитова</w:t>
      </w:r>
      <w:proofErr w:type="spellEnd"/>
      <w:r w:rsidRPr="00FD6758">
        <w:rPr>
          <w:rStyle w:val="af5"/>
          <w:rFonts w:ascii="Times New Roman" w:eastAsiaTheme="majorEastAsia" w:hAnsi="Times New Roman" w:cs="Times New Roman"/>
          <w:b w:val="0"/>
        </w:rPr>
        <w:t xml:space="preserve"> Маркиза </w:t>
      </w:r>
      <w:proofErr w:type="spellStart"/>
      <w:r w:rsidRPr="00FD6758">
        <w:rPr>
          <w:rStyle w:val="af5"/>
          <w:rFonts w:ascii="Times New Roman" w:eastAsiaTheme="majorEastAsia" w:hAnsi="Times New Roman" w:cs="Times New Roman"/>
          <w:b w:val="0"/>
        </w:rPr>
        <w:t>Ниматулловна</w:t>
      </w:r>
      <w:proofErr w:type="spellEnd"/>
    </w:p>
    <w:p w:rsidR="00FD6758" w:rsidRPr="00FD6758" w:rsidRDefault="00FD6758" w:rsidP="00FD6758">
      <w:pPr>
        <w:spacing w:after="0"/>
        <w:rPr>
          <w:rStyle w:val="af6"/>
          <w:rFonts w:ascii="Times New Roman" w:hAnsi="Times New Roman" w:cs="Times New Roman"/>
          <w:i w:val="0"/>
        </w:rPr>
      </w:pPr>
    </w:p>
    <w:p w:rsidR="00FD6758" w:rsidRPr="00FD6758" w:rsidRDefault="00FD6758" w:rsidP="00FD6758">
      <w:pPr>
        <w:spacing w:after="0"/>
        <w:jc w:val="center"/>
        <w:rPr>
          <w:rFonts w:ascii="Times New Roman" w:hAnsi="Times New Roman" w:cs="Times New Roman"/>
        </w:rPr>
      </w:pPr>
    </w:p>
    <w:p w:rsidR="00E6741B" w:rsidRDefault="00FD6758" w:rsidP="00FD675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год</w:t>
      </w:r>
    </w:p>
    <w:p w:rsidR="0052771A" w:rsidRPr="00C46A78" w:rsidRDefault="0052771A" w:rsidP="0052771A">
      <w:pPr>
        <w:pStyle w:val="af1"/>
        <w:spacing w:after="0" w:afterAutospacing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6A78">
        <w:rPr>
          <w:rFonts w:ascii="Times New Roman" w:hAnsi="Times New Roman" w:cs="Times New Roman"/>
          <w:b/>
          <w:sz w:val="22"/>
          <w:szCs w:val="22"/>
        </w:rPr>
        <w:lastRenderedPageBreak/>
        <w:t>Планируемые результаты освоения учебного предмета «Музыка»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Ученик научится: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>• понимать жанры музыки (песня, танец, марш);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>• ориентироваться в музыкальных жанрах (опера, балет, симфония и т.д.);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>• понимать особенности звучания знакомых музыкальных инструментов.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  <w:i/>
        </w:rPr>
      </w:pPr>
      <w:r w:rsidRPr="00C46A78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выявлять жанровое начало музыки;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оценивать эмоциональный характер музыки и определять ее образное содержание;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 xml:space="preserve">• понимать основные дирижерские жесты: внимание, дыхание, начало, окончание, плавное </w:t>
      </w:r>
      <w:proofErr w:type="spellStart"/>
      <w:r w:rsidRPr="00C46A78">
        <w:rPr>
          <w:rFonts w:ascii="Times New Roman" w:hAnsi="Times New Roman" w:cs="Times New Roman"/>
          <w:i/>
        </w:rPr>
        <w:t>звуковедение</w:t>
      </w:r>
      <w:proofErr w:type="spellEnd"/>
      <w:r w:rsidRPr="00C46A78">
        <w:rPr>
          <w:rFonts w:ascii="Times New Roman" w:hAnsi="Times New Roman" w:cs="Times New Roman"/>
          <w:i/>
        </w:rPr>
        <w:t>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участвовать в коллективной исполнительской деятельности (пении, пластическом интонировании, импровизации, игре на простейших шумовых инструментах);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использовать приобретенные знания и умения в практической деятельности и повседневной жизни;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организовывать культурный досуг, самостоятельную музыкально-творческую деятельность; музицировать;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использовать систему графических знаков для ориентации в нотном письме при пении простейших мелодий;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  <w:r w:rsidRPr="00C46A78">
        <w:rPr>
          <w:rFonts w:ascii="Times New Roman" w:hAnsi="Times New Roman" w:cs="Times New Roman"/>
          <w:i/>
        </w:rPr>
        <w:t>•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мира.</w:t>
      </w:r>
    </w:p>
    <w:p w:rsidR="0052771A" w:rsidRPr="00C46A78" w:rsidRDefault="0052771A" w:rsidP="0052771A">
      <w:pPr>
        <w:spacing w:after="0"/>
        <w:jc w:val="both"/>
        <w:rPr>
          <w:rFonts w:ascii="Times New Roman" w:hAnsi="Times New Roman" w:cs="Times New Roman"/>
          <w:i/>
        </w:rPr>
      </w:pPr>
    </w:p>
    <w:p w:rsidR="0052771A" w:rsidRPr="00C46A78" w:rsidRDefault="0052771A" w:rsidP="005277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 w:rsidRPr="00C46A78">
        <w:rPr>
          <w:rFonts w:ascii="Times New Roman" w:hAnsi="Times New Roman" w:cs="Times New Roman"/>
          <w:b/>
        </w:rPr>
        <w:t>Содержание учебного предмета</w:t>
      </w:r>
      <w:r w:rsidRPr="00C46A78">
        <w:rPr>
          <w:rFonts w:ascii="Times New Roman" w:hAnsi="Times New Roman" w:cs="Times New Roman"/>
          <w:b/>
          <w:bCs/>
        </w:rPr>
        <w:t xml:space="preserve"> «Музыка»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Россия – Родина моя (3ч)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 xml:space="preserve">Интонационно-образная природа музыкального искусства.  Средства музыкальной выразительности (мелодия). Различные виды музыки – инструментальная. </w:t>
      </w:r>
      <w:proofErr w:type="spellStart"/>
      <w:r w:rsidRPr="00C46A78">
        <w:rPr>
          <w:rFonts w:ascii="Times New Roman" w:hAnsi="Times New Roman" w:cs="Times New Roman"/>
        </w:rPr>
        <w:t>Песенность</w:t>
      </w:r>
      <w:proofErr w:type="spellEnd"/>
      <w:r w:rsidRPr="00C46A78">
        <w:rPr>
          <w:rFonts w:ascii="Times New Roman" w:hAnsi="Times New Roman" w:cs="Times New Roman"/>
        </w:rPr>
        <w:t>. Сочинения отечественных композиторов о Родине.  Элементы нотной грамоты.  Формы построения музыки (освоение куплетной формы: запев, припев). Региональные музыкально-поэтические традиции.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День, полный событий (6ч)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 xml:space="preserve">Тембровая окраска наиболее популярных музыкальных инструментов. Музыкальные инструменты (фортепиано). Элементы нотной грамоты. Знакомство с творчеством отечественных композиторов.  Выразительность и изобразительность в музыке. </w:t>
      </w:r>
      <w:proofErr w:type="spellStart"/>
      <w:r w:rsidRPr="00C46A78">
        <w:rPr>
          <w:rFonts w:ascii="Times New Roman" w:hAnsi="Times New Roman" w:cs="Times New Roman"/>
        </w:rPr>
        <w:t>Песенность</w:t>
      </w:r>
      <w:proofErr w:type="spellEnd"/>
      <w:r w:rsidRPr="00C46A78">
        <w:rPr>
          <w:rFonts w:ascii="Times New Roman" w:hAnsi="Times New Roman" w:cs="Times New Roman"/>
        </w:rPr>
        <w:t xml:space="preserve">, </w:t>
      </w:r>
      <w:proofErr w:type="spellStart"/>
      <w:r w:rsidRPr="00C46A78">
        <w:rPr>
          <w:rFonts w:ascii="Times New Roman" w:hAnsi="Times New Roman" w:cs="Times New Roman"/>
        </w:rPr>
        <w:t>танцевальность</w:t>
      </w:r>
      <w:proofErr w:type="spellEnd"/>
      <w:r w:rsidRPr="00C46A78">
        <w:rPr>
          <w:rFonts w:ascii="Times New Roman" w:hAnsi="Times New Roman" w:cs="Times New Roman"/>
        </w:rPr>
        <w:t xml:space="preserve">, </w:t>
      </w:r>
      <w:proofErr w:type="spellStart"/>
      <w:r w:rsidRPr="00C46A78">
        <w:rPr>
          <w:rFonts w:ascii="Times New Roman" w:hAnsi="Times New Roman" w:cs="Times New Roman"/>
        </w:rPr>
        <w:t>маршевость</w:t>
      </w:r>
      <w:proofErr w:type="spellEnd"/>
      <w:r w:rsidRPr="00C46A78">
        <w:rPr>
          <w:rFonts w:ascii="Times New Roman" w:hAnsi="Times New Roman" w:cs="Times New Roman"/>
        </w:rPr>
        <w:t>. Песня, танец и марш как три основные области музыкального искусства, неразрывно связанные с жизнью человека. Основные средства музыкальной выразительности (ритм, пульс). Выразительность и изобразительность в музыке. Интонации музыкальные и речевые. Их сходство и различие.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О России петь – что стремиться в храм (7ч)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 xml:space="preserve">Композитор как создатель музыки. Духовная музыка в творчестве композиторов. Музыка религиозной традиции. 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 </w:t>
      </w:r>
      <w:r w:rsidRPr="00C46A78">
        <w:rPr>
          <w:rFonts w:ascii="Times New Roman" w:hAnsi="Times New Roman" w:cs="Times New Roman"/>
        </w:rPr>
        <w:lastRenderedPageBreak/>
        <w:t>Народные музыкальные традиции Отечества. Обобщенное представление исторического прошлого в музыкальных образах. Духовная музыка в творчестве композиторов Многообразие этнокультурных, исторически сложившихся традиций. Народные музыкальные традиции Отечества.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Гори, гори ясно, чтобы не погасло! (4ч)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Музыка в народных обрядах и обычаях. Народные музыкальные традиции родного края.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В музыкальном театре (5ч)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proofErr w:type="spellStart"/>
      <w:r w:rsidRPr="00C46A78">
        <w:rPr>
          <w:rFonts w:ascii="Times New Roman" w:hAnsi="Times New Roman" w:cs="Times New Roman"/>
        </w:rPr>
        <w:t>Песенность</w:t>
      </w:r>
      <w:proofErr w:type="spellEnd"/>
      <w:r w:rsidRPr="00C46A78">
        <w:rPr>
          <w:rFonts w:ascii="Times New Roman" w:hAnsi="Times New Roman" w:cs="Times New Roman"/>
        </w:rPr>
        <w:t xml:space="preserve">, </w:t>
      </w:r>
      <w:proofErr w:type="spellStart"/>
      <w:r w:rsidRPr="00C46A78">
        <w:rPr>
          <w:rFonts w:ascii="Times New Roman" w:hAnsi="Times New Roman" w:cs="Times New Roman"/>
        </w:rPr>
        <w:t>танцевальность</w:t>
      </w:r>
      <w:proofErr w:type="spellEnd"/>
      <w:r w:rsidRPr="00C46A78">
        <w:rPr>
          <w:rFonts w:ascii="Times New Roman" w:hAnsi="Times New Roman" w:cs="Times New Roman"/>
        </w:rPr>
        <w:t xml:space="preserve">, </w:t>
      </w:r>
      <w:proofErr w:type="spellStart"/>
      <w:r w:rsidRPr="00C46A78">
        <w:rPr>
          <w:rFonts w:ascii="Times New Roman" w:hAnsi="Times New Roman" w:cs="Times New Roman"/>
        </w:rPr>
        <w:t>маршевость</w:t>
      </w:r>
      <w:proofErr w:type="spellEnd"/>
      <w:r w:rsidRPr="00C46A78">
        <w:rPr>
          <w:rFonts w:ascii="Times New Roman" w:hAnsi="Times New Roman" w:cs="Times New Roman"/>
        </w:rPr>
        <w:t xml:space="preserve"> как основа становления более сложных жанров – оперы. Интонации музыкальные и речевые. Обобщенное представление об основных образно-эмоциональных сферах музыки и о многообразии музыкальных жанров. Опера, балет. Симфонический оркестр. Различные виды музыки: вокальная, инструментальная; сольная, хоровая, оркестровая. Формы построения музыки.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В концертном зале (3ч)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>Музыкальные портреты и образы в симфонической и фортепианной музыке. Постижение общих закономерностей музыки: развитие музыки – движение музыки.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  <w:b/>
        </w:rPr>
      </w:pPr>
      <w:r w:rsidRPr="00C46A78">
        <w:rPr>
          <w:rFonts w:ascii="Times New Roman" w:hAnsi="Times New Roman" w:cs="Times New Roman"/>
          <w:b/>
        </w:rPr>
        <w:t>Чтоб музыкантом быть, так надобно уменье (6ч)</w:t>
      </w:r>
    </w:p>
    <w:p w:rsidR="0052771A" w:rsidRPr="00C46A78" w:rsidRDefault="0052771A" w:rsidP="0052771A">
      <w:pPr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 Своеобразие (стиль) музыкальной речи композиторов.</w:t>
      </w:r>
    </w:p>
    <w:p w:rsidR="0052771A" w:rsidRPr="00C46A78" w:rsidRDefault="0052771A" w:rsidP="0052771A">
      <w:pPr>
        <w:tabs>
          <w:tab w:val="left" w:pos="1620"/>
        </w:tabs>
        <w:spacing w:after="0"/>
        <w:rPr>
          <w:rFonts w:ascii="Times New Roman" w:hAnsi="Times New Roman" w:cs="Times New Roman"/>
        </w:rPr>
      </w:pPr>
      <w:r w:rsidRPr="00C46A78">
        <w:rPr>
          <w:rFonts w:ascii="Times New Roman" w:hAnsi="Times New Roman" w:cs="Times New Roman"/>
          <w:b/>
        </w:rPr>
        <w:t xml:space="preserve">Тематическое планирование </w:t>
      </w:r>
    </w:p>
    <w:tbl>
      <w:tblPr>
        <w:tblW w:w="15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"/>
        <w:gridCol w:w="11934"/>
        <w:gridCol w:w="1362"/>
        <w:gridCol w:w="1388"/>
      </w:tblGrid>
      <w:tr w:rsidR="0054537D" w:rsidRPr="00C46A78" w:rsidTr="00973EA5">
        <w:trPr>
          <w:trHeight w:val="237"/>
          <w:jc w:val="center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54537D" w:rsidRPr="00C46A78" w:rsidRDefault="0054537D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46A78">
              <w:rPr>
                <w:rFonts w:ascii="Times New Roman" w:hAnsi="Times New Roman" w:cs="Times New Roman"/>
                <w:b/>
              </w:rPr>
              <w:t>№</w:t>
            </w:r>
          </w:p>
          <w:p w:rsidR="0054537D" w:rsidRPr="00C46A78" w:rsidRDefault="0054537D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proofErr w:type="spellStart"/>
            <w:proofErr w:type="gramStart"/>
            <w:r w:rsidRPr="00C46A7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46A7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46A7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934" w:type="dxa"/>
            <w:vMerge w:val="restart"/>
            <w:shd w:val="clear" w:color="auto" w:fill="auto"/>
            <w:vAlign w:val="center"/>
          </w:tcPr>
          <w:p w:rsidR="0054537D" w:rsidRPr="00C46A78" w:rsidRDefault="0054537D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46A78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537D" w:rsidRPr="00C46A78" w:rsidRDefault="0054537D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46A78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4537D" w:rsidRPr="00C46A78" w:rsidTr="00973EA5">
        <w:trPr>
          <w:trHeight w:val="546"/>
          <w:jc w:val="center"/>
        </w:trPr>
        <w:tc>
          <w:tcPr>
            <w:tcW w:w="652" w:type="dxa"/>
            <w:vMerge/>
            <w:shd w:val="clear" w:color="auto" w:fill="auto"/>
          </w:tcPr>
          <w:p w:rsidR="0054537D" w:rsidRPr="00C46A78" w:rsidRDefault="0054537D" w:rsidP="0052771A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934" w:type="dxa"/>
            <w:vMerge/>
            <w:shd w:val="clear" w:color="auto" w:fill="auto"/>
          </w:tcPr>
          <w:p w:rsidR="0054537D" w:rsidRPr="00C46A78" w:rsidRDefault="0054537D" w:rsidP="0052771A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4537D" w:rsidRPr="00C46A78" w:rsidRDefault="0054537D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46A78">
              <w:rPr>
                <w:rFonts w:ascii="Times New Roman" w:hAnsi="Times New Roman" w:cs="Times New Roman"/>
                <w:b/>
              </w:rPr>
              <w:t>Примерная</w:t>
            </w:r>
          </w:p>
          <w:p w:rsidR="0054537D" w:rsidRPr="00C46A78" w:rsidRDefault="0054537D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C46A78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4537D" w:rsidRPr="00C46A78" w:rsidRDefault="0054537D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46A78">
              <w:rPr>
                <w:rFonts w:ascii="Times New Roman" w:hAnsi="Times New Roman" w:cs="Times New Roman"/>
                <w:b/>
              </w:rPr>
              <w:t>Рабочая программа</w:t>
            </w:r>
          </w:p>
          <w:p w:rsidR="0054537D" w:rsidRPr="00C46A78" w:rsidRDefault="0054537D" w:rsidP="0052771A">
            <w:pPr>
              <w:spacing w:after="0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54537D" w:rsidRPr="00C46A78" w:rsidTr="00973EA5">
        <w:trPr>
          <w:cantSplit/>
          <w:trHeight w:val="546"/>
          <w:jc w:val="center"/>
        </w:trPr>
        <w:tc>
          <w:tcPr>
            <w:tcW w:w="652" w:type="dxa"/>
            <w:vMerge/>
            <w:shd w:val="clear" w:color="auto" w:fill="auto"/>
          </w:tcPr>
          <w:p w:rsidR="0054537D" w:rsidRPr="00C46A78" w:rsidRDefault="0054537D" w:rsidP="0052771A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934" w:type="dxa"/>
            <w:vMerge/>
            <w:shd w:val="clear" w:color="auto" w:fill="auto"/>
          </w:tcPr>
          <w:p w:rsidR="0054537D" w:rsidRPr="00C46A78" w:rsidRDefault="0054537D" w:rsidP="0052771A">
            <w:pPr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4537D" w:rsidRPr="00C46A78" w:rsidRDefault="0054537D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54537D" w:rsidRPr="00C46A78" w:rsidRDefault="0054537D" w:rsidP="0052771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  <w:tr w:rsidR="0054537D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54537D" w:rsidRPr="00C46A78" w:rsidRDefault="0054537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37D" w:rsidRPr="00973EA5" w:rsidRDefault="0054537D" w:rsidP="00684A12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C46A78">
              <w:rPr>
                <w:rFonts w:ascii="Times New Roman" w:hAnsi="Times New Roman" w:cs="Times New Roman"/>
                <w:b/>
              </w:rPr>
              <w:t>Россия – Родина моя.</w:t>
            </w:r>
          </w:p>
        </w:tc>
        <w:tc>
          <w:tcPr>
            <w:tcW w:w="1362" w:type="dxa"/>
          </w:tcPr>
          <w:p w:rsidR="0054537D" w:rsidRPr="00C46A78" w:rsidRDefault="0054537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 xml:space="preserve"> 2ч</w:t>
            </w:r>
          </w:p>
        </w:tc>
        <w:tc>
          <w:tcPr>
            <w:tcW w:w="1388" w:type="dxa"/>
          </w:tcPr>
          <w:p w:rsidR="0054537D" w:rsidRPr="00C46A78" w:rsidRDefault="0054537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 xml:space="preserve"> 2 ч</w:t>
            </w:r>
          </w:p>
        </w:tc>
      </w:tr>
      <w:tr w:rsidR="00973EA5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973EA5" w:rsidRPr="00C46A78" w:rsidRDefault="00973EA5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EA5" w:rsidRPr="00973EA5" w:rsidRDefault="00973EA5" w:rsidP="00684A12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73EA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Как появляется музыка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973EA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  <w:proofErr w:type="gramEnd"/>
            <w:r w:rsidRPr="00973EA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Мелодия</w:t>
            </w:r>
          </w:p>
        </w:tc>
        <w:tc>
          <w:tcPr>
            <w:tcW w:w="1362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EA5" w:rsidRPr="00C46A78" w:rsidTr="00973EA5">
        <w:trPr>
          <w:trHeight w:val="269"/>
          <w:jc w:val="center"/>
        </w:trPr>
        <w:tc>
          <w:tcPr>
            <w:tcW w:w="652" w:type="dxa"/>
            <w:shd w:val="clear" w:color="auto" w:fill="auto"/>
          </w:tcPr>
          <w:p w:rsidR="00973EA5" w:rsidRPr="00C46A78" w:rsidRDefault="00973EA5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EA5" w:rsidRPr="00973EA5" w:rsidRDefault="00973EA5" w:rsidP="00684A12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73EA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Здравствуй, Родина моя!</w:t>
            </w:r>
          </w:p>
        </w:tc>
        <w:tc>
          <w:tcPr>
            <w:tcW w:w="1362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37D" w:rsidRPr="00C46A78" w:rsidTr="00973EA5">
        <w:trPr>
          <w:trHeight w:val="303"/>
          <w:jc w:val="center"/>
        </w:trPr>
        <w:tc>
          <w:tcPr>
            <w:tcW w:w="652" w:type="dxa"/>
            <w:shd w:val="clear" w:color="auto" w:fill="auto"/>
          </w:tcPr>
          <w:p w:rsidR="0054537D" w:rsidRPr="00C46A78" w:rsidRDefault="0054537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37D" w:rsidRPr="00973EA5" w:rsidRDefault="0054537D" w:rsidP="00684A1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3EA5">
              <w:rPr>
                <w:rFonts w:ascii="Times New Roman" w:eastAsia="Calibri" w:hAnsi="Times New Roman" w:cs="Times New Roman"/>
                <w:b/>
              </w:rPr>
              <w:t>День, полный событий.</w:t>
            </w:r>
          </w:p>
        </w:tc>
        <w:tc>
          <w:tcPr>
            <w:tcW w:w="1362" w:type="dxa"/>
          </w:tcPr>
          <w:p w:rsidR="0054537D" w:rsidRPr="00973EA5" w:rsidRDefault="0054537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EA5">
              <w:rPr>
                <w:rFonts w:ascii="Times New Roman" w:hAnsi="Times New Roman" w:cs="Times New Roman"/>
              </w:rPr>
              <w:t>6 ч</w:t>
            </w:r>
          </w:p>
        </w:tc>
        <w:tc>
          <w:tcPr>
            <w:tcW w:w="1388" w:type="dxa"/>
          </w:tcPr>
          <w:p w:rsidR="0054537D" w:rsidRPr="00973EA5" w:rsidRDefault="0054537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3EA5">
              <w:rPr>
                <w:rFonts w:ascii="Times New Roman" w:hAnsi="Times New Roman" w:cs="Times New Roman"/>
              </w:rPr>
              <w:t>6 ч</w:t>
            </w:r>
          </w:p>
        </w:tc>
      </w:tr>
      <w:tr w:rsidR="00973EA5" w:rsidRPr="00C46A78" w:rsidTr="00973EA5">
        <w:trPr>
          <w:trHeight w:val="344"/>
          <w:jc w:val="center"/>
        </w:trPr>
        <w:tc>
          <w:tcPr>
            <w:tcW w:w="652" w:type="dxa"/>
            <w:shd w:val="clear" w:color="auto" w:fill="auto"/>
          </w:tcPr>
          <w:p w:rsidR="00973EA5" w:rsidRPr="00C46A78" w:rsidRDefault="00973EA5" w:rsidP="00973EA5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EA5" w:rsidRPr="00973EA5" w:rsidRDefault="00973EA5" w:rsidP="00684A12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973EA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Музыкальные инструменты (фортепиано)</w:t>
            </w:r>
          </w:p>
        </w:tc>
        <w:tc>
          <w:tcPr>
            <w:tcW w:w="1362" w:type="dxa"/>
          </w:tcPr>
          <w:p w:rsidR="00973EA5" w:rsidRPr="00973EA5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73EA5" w:rsidRPr="00973EA5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EA5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973EA5" w:rsidRPr="00C46A78" w:rsidRDefault="00973EA5" w:rsidP="00973EA5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EA5" w:rsidRPr="00973EA5" w:rsidRDefault="00973EA5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973EA5">
              <w:rPr>
                <w:rFonts w:ascii="Times New Roman" w:hAnsi="Times New Roman" w:cs="Times New Roman"/>
              </w:rPr>
              <w:t>Природа и музыка.  Прогулка.</w:t>
            </w:r>
          </w:p>
        </w:tc>
        <w:tc>
          <w:tcPr>
            <w:tcW w:w="1362" w:type="dxa"/>
          </w:tcPr>
          <w:p w:rsidR="00973EA5" w:rsidRPr="00973EA5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73EA5" w:rsidRPr="00973EA5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EA5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973EA5" w:rsidRPr="00C46A78" w:rsidRDefault="00973EA5" w:rsidP="00973EA5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EA5" w:rsidRPr="00973EA5" w:rsidRDefault="00973EA5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Танцы, танцы, танцы</w:t>
            </w:r>
          </w:p>
        </w:tc>
        <w:tc>
          <w:tcPr>
            <w:tcW w:w="1362" w:type="dxa"/>
          </w:tcPr>
          <w:p w:rsidR="00973EA5" w:rsidRPr="00973EA5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73EA5" w:rsidRPr="00973EA5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EA5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973EA5" w:rsidRPr="00C46A78" w:rsidRDefault="00973EA5" w:rsidP="00973EA5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EA5" w:rsidRPr="00973EA5" w:rsidRDefault="00973EA5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Эти разные марши.</w:t>
            </w:r>
          </w:p>
        </w:tc>
        <w:tc>
          <w:tcPr>
            <w:tcW w:w="1362" w:type="dxa"/>
          </w:tcPr>
          <w:p w:rsidR="00973EA5" w:rsidRPr="00973EA5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73EA5" w:rsidRPr="00973EA5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EA5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973EA5" w:rsidRPr="00C46A78" w:rsidRDefault="00973EA5" w:rsidP="00973EA5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EA5" w:rsidRPr="00973EA5" w:rsidRDefault="00973EA5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Расскажи сказку. Колыбельные. Мама</w:t>
            </w:r>
          </w:p>
        </w:tc>
        <w:tc>
          <w:tcPr>
            <w:tcW w:w="1362" w:type="dxa"/>
          </w:tcPr>
          <w:p w:rsidR="00973EA5" w:rsidRPr="00973EA5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73EA5" w:rsidRPr="00973EA5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EA5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973EA5" w:rsidRPr="00C46A78" w:rsidRDefault="00973EA5" w:rsidP="00973EA5">
            <w:pPr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EA5" w:rsidRPr="00973EA5" w:rsidRDefault="00973EA5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973EA5">
              <w:rPr>
                <w:rFonts w:ascii="Times New Roman" w:hAnsi="Times New Roman" w:cs="Times New Roman"/>
              </w:rPr>
              <w:t>Обобщающий урок  четверти.</w:t>
            </w:r>
          </w:p>
        </w:tc>
        <w:tc>
          <w:tcPr>
            <w:tcW w:w="1362" w:type="dxa"/>
          </w:tcPr>
          <w:p w:rsidR="00973EA5" w:rsidRPr="00973EA5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73EA5" w:rsidRPr="00973EA5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37D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54537D" w:rsidRPr="00C46A78" w:rsidRDefault="0054537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37D" w:rsidRPr="00973EA5" w:rsidRDefault="0054537D" w:rsidP="00684A1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6A78">
              <w:rPr>
                <w:rFonts w:ascii="Times New Roman" w:eastAsia="Calibri" w:hAnsi="Times New Roman" w:cs="Times New Roman"/>
                <w:b/>
              </w:rPr>
              <w:t>О России петь – что стремиться в храм.</w:t>
            </w:r>
          </w:p>
        </w:tc>
        <w:tc>
          <w:tcPr>
            <w:tcW w:w="1362" w:type="dxa"/>
          </w:tcPr>
          <w:p w:rsidR="0054537D" w:rsidRPr="00C46A78" w:rsidRDefault="0054537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7 ч</w:t>
            </w:r>
          </w:p>
        </w:tc>
        <w:tc>
          <w:tcPr>
            <w:tcW w:w="1388" w:type="dxa"/>
          </w:tcPr>
          <w:p w:rsidR="0054537D" w:rsidRPr="00C46A78" w:rsidRDefault="0054537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7 ч</w:t>
            </w:r>
          </w:p>
        </w:tc>
      </w:tr>
      <w:tr w:rsidR="00973EA5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973EA5" w:rsidRPr="00C46A78" w:rsidRDefault="00973EA5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EA5" w:rsidRPr="00973EA5" w:rsidRDefault="00973EA5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Великий колокольный звон. Звучащие картины</w:t>
            </w:r>
          </w:p>
        </w:tc>
        <w:tc>
          <w:tcPr>
            <w:tcW w:w="1362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EA5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973EA5" w:rsidRPr="00C46A78" w:rsidRDefault="00973EA5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EA5" w:rsidRPr="00973EA5" w:rsidRDefault="00973EA5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1362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EA5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973EA5" w:rsidRPr="00C46A78" w:rsidRDefault="00973EA5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EA5" w:rsidRPr="00973EA5" w:rsidRDefault="00973EA5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Утренняя молитва</w:t>
            </w:r>
          </w:p>
        </w:tc>
        <w:tc>
          <w:tcPr>
            <w:tcW w:w="1362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EA5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973EA5" w:rsidRPr="00C46A78" w:rsidRDefault="00973EA5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EA5" w:rsidRPr="00973EA5" w:rsidRDefault="00973EA5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С Рождеством Христовым!</w:t>
            </w:r>
          </w:p>
        </w:tc>
        <w:tc>
          <w:tcPr>
            <w:tcW w:w="1362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EA5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973EA5" w:rsidRPr="00C46A78" w:rsidRDefault="00973EA5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EA5" w:rsidRPr="00973EA5" w:rsidRDefault="00973EA5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 xml:space="preserve">Музыка на Новогоднем празднике. </w:t>
            </w:r>
            <w:r w:rsidRPr="00973EA5">
              <w:rPr>
                <w:rFonts w:ascii="Times New Roman" w:hAnsi="Times New Roman"/>
                <w:b/>
              </w:rPr>
              <w:t>2 ч.</w:t>
            </w:r>
          </w:p>
        </w:tc>
        <w:tc>
          <w:tcPr>
            <w:tcW w:w="1362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EA5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973EA5" w:rsidRPr="00C46A78" w:rsidRDefault="00973EA5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EA5" w:rsidRPr="00973EA5" w:rsidRDefault="00973EA5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Обобщение темы « О России петь - что стремиться в храм</w:t>
            </w:r>
          </w:p>
        </w:tc>
        <w:tc>
          <w:tcPr>
            <w:tcW w:w="1362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EA5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973EA5" w:rsidRPr="00C46A78" w:rsidRDefault="00973EA5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EA5" w:rsidRPr="00973EA5" w:rsidRDefault="00973EA5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Великий колокольный звон. Звучащие картины</w:t>
            </w:r>
          </w:p>
        </w:tc>
        <w:tc>
          <w:tcPr>
            <w:tcW w:w="1362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37D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54537D" w:rsidRPr="00C46A78" w:rsidRDefault="0054537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37D" w:rsidRPr="00C46A78" w:rsidRDefault="0054537D" w:rsidP="00684A1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6A78">
              <w:rPr>
                <w:rFonts w:ascii="Times New Roman" w:eastAsia="Calibri" w:hAnsi="Times New Roman" w:cs="Times New Roman"/>
                <w:b/>
              </w:rPr>
              <w:t>Гори, гори ясно, чтобы не погасло!</w:t>
            </w:r>
          </w:p>
        </w:tc>
        <w:tc>
          <w:tcPr>
            <w:tcW w:w="1362" w:type="dxa"/>
          </w:tcPr>
          <w:p w:rsidR="0054537D" w:rsidRPr="00C46A78" w:rsidRDefault="0054537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4 ч</w:t>
            </w:r>
          </w:p>
        </w:tc>
        <w:tc>
          <w:tcPr>
            <w:tcW w:w="1388" w:type="dxa"/>
          </w:tcPr>
          <w:p w:rsidR="0054537D" w:rsidRPr="00C46A78" w:rsidRDefault="0054537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4 ч</w:t>
            </w:r>
          </w:p>
        </w:tc>
      </w:tr>
      <w:tr w:rsidR="00973EA5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973EA5" w:rsidRPr="00C46A78" w:rsidRDefault="00973EA5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EA5" w:rsidRPr="00973EA5" w:rsidRDefault="00973EA5" w:rsidP="00684A12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973EA5">
              <w:rPr>
                <w:rFonts w:ascii="Times New Roman" w:eastAsia="Times New Roman" w:hAnsi="Times New Roman" w:cs="Times New Roman"/>
              </w:rPr>
              <w:t xml:space="preserve">Русские народные инструменты. </w:t>
            </w:r>
          </w:p>
        </w:tc>
        <w:tc>
          <w:tcPr>
            <w:tcW w:w="1362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EA5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973EA5" w:rsidRPr="00C46A78" w:rsidRDefault="00973EA5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EA5" w:rsidRPr="00973EA5" w:rsidRDefault="00973EA5" w:rsidP="00684A12">
            <w:pPr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973EA5">
              <w:rPr>
                <w:rFonts w:ascii="Times New Roman" w:eastAsia="Times New Roman" w:hAnsi="Times New Roman" w:cs="Times New Roman"/>
              </w:rPr>
              <w:t xml:space="preserve">Плясовые наигрыши. Разыграй песню. </w:t>
            </w:r>
          </w:p>
        </w:tc>
        <w:tc>
          <w:tcPr>
            <w:tcW w:w="1362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EA5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973EA5" w:rsidRPr="00C46A78" w:rsidRDefault="00973EA5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EA5" w:rsidRPr="00973EA5" w:rsidRDefault="00973EA5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Проводы зимы. Встреча весны.</w:t>
            </w:r>
          </w:p>
        </w:tc>
        <w:tc>
          <w:tcPr>
            <w:tcW w:w="1362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EA5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973EA5" w:rsidRPr="00C46A78" w:rsidRDefault="00973EA5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3EA5" w:rsidRPr="00973EA5" w:rsidRDefault="00973EA5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973EA5">
              <w:rPr>
                <w:rFonts w:ascii="Times New Roman" w:hAnsi="Times New Roman"/>
              </w:rPr>
              <w:t>Музыка в народном стиле. Сочини песенку.</w:t>
            </w:r>
          </w:p>
        </w:tc>
        <w:tc>
          <w:tcPr>
            <w:tcW w:w="1362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973EA5" w:rsidRPr="00C46A78" w:rsidRDefault="00973EA5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37D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54537D" w:rsidRPr="00C46A78" w:rsidRDefault="0054537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37D" w:rsidRPr="00684A12" w:rsidRDefault="0054537D" w:rsidP="00684A1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6A78">
              <w:rPr>
                <w:rFonts w:ascii="Times New Roman" w:eastAsia="Calibri" w:hAnsi="Times New Roman" w:cs="Times New Roman"/>
                <w:b/>
              </w:rPr>
              <w:t>В музыкальном театре.</w:t>
            </w:r>
          </w:p>
        </w:tc>
        <w:tc>
          <w:tcPr>
            <w:tcW w:w="1362" w:type="dxa"/>
          </w:tcPr>
          <w:p w:rsidR="0054537D" w:rsidRPr="00C46A78" w:rsidRDefault="0054537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5 ч</w:t>
            </w:r>
          </w:p>
        </w:tc>
        <w:tc>
          <w:tcPr>
            <w:tcW w:w="1388" w:type="dxa"/>
          </w:tcPr>
          <w:p w:rsidR="0054537D" w:rsidRPr="00C46A78" w:rsidRDefault="0054537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5 ч</w:t>
            </w:r>
          </w:p>
        </w:tc>
      </w:tr>
      <w:tr w:rsidR="00684A12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684A12" w:rsidRPr="00C46A78" w:rsidRDefault="00684A12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A12" w:rsidRPr="00684A12" w:rsidRDefault="00684A12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Детский музыкальный театр.   Опера.</w:t>
            </w:r>
          </w:p>
        </w:tc>
        <w:tc>
          <w:tcPr>
            <w:tcW w:w="1362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A12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684A12" w:rsidRPr="00C46A78" w:rsidRDefault="00684A12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A12" w:rsidRPr="00684A12" w:rsidRDefault="00684A12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 xml:space="preserve">Детский музыкальный </w:t>
            </w:r>
            <w:proofErr w:type="spellStart"/>
            <w:r w:rsidRPr="00684A12">
              <w:rPr>
                <w:rFonts w:ascii="Times New Roman" w:hAnsi="Times New Roman"/>
              </w:rPr>
              <w:t>театр</w:t>
            </w:r>
            <w:proofErr w:type="gramStart"/>
            <w:r w:rsidRPr="00684A12">
              <w:rPr>
                <w:rFonts w:ascii="Times New Roman" w:hAnsi="Times New Roman"/>
              </w:rPr>
              <w:t>.Б</w:t>
            </w:r>
            <w:proofErr w:type="gramEnd"/>
            <w:r w:rsidRPr="00684A12">
              <w:rPr>
                <w:rFonts w:ascii="Times New Roman" w:hAnsi="Times New Roman"/>
              </w:rPr>
              <w:t>алет</w:t>
            </w:r>
            <w:proofErr w:type="spellEnd"/>
            <w:r w:rsidRPr="00684A12">
              <w:rPr>
                <w:rFonts w:ascii="Times New Roman" w:hAnsi="Times New Roman"/>
              </w:rPr>
              <w:t>.</w:t>
            </w:r>
          </w:p>
        </w:tc>
        <w:tc>
          <w:tcPr>
            <w:tcW w:w="1362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A12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684A12" w:rsidRPr="00C46A78" w:rsidRDefault="00684A12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A12" w:rsidRPr="00684A12" w:rsidRDefault="00684A12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Театр оперы и балета. Волшебная палочка дирижера.</w:t>
            </w:r>
          </w:p>
        </w:tc>
        <w:tc>
          <w:tcPr>
            <w:tcW w:w="1362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A12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684A12" w:rsidRPr="00C46A78" w:rsidRDefault="00684A12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A12" w:rsidRPr="00684A12" w:rsidRDefault="00684A12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Опера «Руслан и Людмила». Сцены из оперы.</w:t>
            </w:r>
          </w:p>
          <w:p w:rsidR="00684A12" w:rsidRPr="00684A12" w:rsidRDefault="00684A12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>Финал</w:t>
            </w:r>
            <w:r w:rsidRPr="00684A12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1362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A12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684A12" w:rsidRPr="00C46A78" w:rsidRDefault="00684A12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A12" w:rsidRPr="00684A12" w:rsidRDefault="00684A12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Опера «Руслан и Людмила». Сцены из оперы.</w:t>
            </w:r>
          </w:p>
          <w:p w:rsidR="00684A12" w:rsidRPr="00684A12" w:rsidRDefault="00684A12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lastRenderedPageBreak/>
              <w:t>Финал</w:t>
            </w:r>
            <w:r w:rsidRPr="00684A1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62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37D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54537D" w:rsidRPr="00C46A78" w:rsidRDefault="0054537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lastRenderedPageBreak/>
              <w:t>6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537D" w:rsidRPr="00684A12" w:rsidRDefault="0054537D" w:rsidP="00684A1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6A78">
              <w:rPr>
                <w:rFonts w:ascii="Times New Roman" w:eastAsia="Calibri" w:hAnsi="Times New Roman" w:cs="Times New Roman"/>
                <w:b/>
              </w:rPr>
              <w:t>В концертном зале.</w:t>
            </w:r>
          </w:p>
        </w:tc>
        <w:tc>
          <w:tcPr>
            <w:tcW w:w="1362" w:type="dxa"/>
          </w:tcPr>
          <w:p w:rsidR="0054537D" w:rsidRPr="00C46A78" w:rsidRDefault="0054537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3 ч</w:t>
            </w:r>
          </w:p>
        </w:tc>
        <w:tc>
          <w:tcPr>
            <w:tcW w:w="1388" w:type="dxa"/>
          </w:tcPr>
          <w:p w:rsidR="0054537D" w:rsidRPr="00C46A78" w:rsidRDefault="0054537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3 ч</w:t>
            </w:r>
          </w:p>
        </w:tc>
      </w:tr>
      <w:tr w:rsidR="00684A12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684A12" w:rsidRPr="00C46A78" w:rsidRDefault="00684A12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A12" w:rsidRPr="00684A12" w:rsidRDefault="00684A12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>Симфоническая сказка. С. Прокофьев «Петя и волк».</w:t>
            </w:r>
          </w:p>
        </w:tc>
        <w:tc>
          <w:tcPr>
            <w:tcW w:w="1362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A12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684A12" w:rsidRPr="00C46A78" w:rsidRDefault="00684A12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A12" w:rsidRPr="00684A12" w:rsidRDefault="00684A12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>Картинки с выставки. Музыкальное впечатление.</w:t>
            </w:r>
          </w:p>
        </w:tc>
        <w:tc>
          <w:tcPr>
            <w:tcW w:w="1362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A12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684A12" w:rsidRPr="00C46A78" w:rsidRDefault="00684A12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A12" w:rsidRPr="00684A12" w:rsidRDefault="00684A12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«Звучит нестареющий Моцарт».</w:t>
            </w:r>
          </w:p>
        </w:tc>
        <w:tc>
          <w:tcPr>
            <w:tcW w:w="1362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37D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54537D" w:rsidRPr="00C46A78" w:rsidRDefault="0054537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C46A78"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BCD" w:rsidRPr="00C46A78" w:rsidRDefault="0054537D" w:rsidP="00684A12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46A78">
              <w:rPr>
                <w:rFonts w:ascii="Times New Roman" w:eastAsia="Calibri" w:hAnsi="Times New Roman" w:cs="Times New Roman"/>
                <w:b/>
              </w:rPr>
              <w:t>Чтоб музыкантом быть, так надобно уменье.</w:t>
            </w:r>
          </w:p>
        </w:tc>
        <w:tc>
          <w:tcPr>
            <w:tcW w:w="1362" w:type="dxa"/>
          </w:tcPr>
          <w:p w:rsidR="0054537D" w:rsidRPr="00C46A78" w:rsidRDefault="0054537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6 ч</w:t>
            </w:r>
          </w:p>
        </w:tc>
        <w:tc>
          <w:tcPr>
            <w:tcW w:w="1388" w:type="dxa"/>
          </w:tcPr>
          <w:p w:rsidR="0054537D" w:rsidRPr="00C46A78" w:rsidRDefault="0054537D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A78">
              <w:rPr>
                <w:rFonts w:ascii="Times New Roman" w:hAnsi="Times New Roman" w:cs="Times New Roman"/>
              </w:rPr>
              <w:t>6 ч</w:t>
            </w:r>
          </w:p>
        </w:tc>
      </w:tr>
      <w:tr w:rsidR="00684A12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684A12" w:rsidRPr="00C46A78" w:rsidRDefault="00684A12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A12" w:rsidRPr="00684A12" w:rsidRDefault="00684A12" w:rsidP="00684A12">
            <w:pPr>
              <w:spacing w:before="240" w:line="240" w:lineRule="auto"/>
              <w:rPr>
                <w:rFonts w:ascii="Times New Roman" w:eastAsia="Times New Roman" w:hAnsi="Times New Roman" w:cs="Times New Roman"/>
              </w:rPr>
            </w:pPr>
            <w:r w:rsidRPr="00684A12">
              <w:rPr>
                <w:rFonts w:ascii="Times New Roman" w:eastAsia="Times New Roman" w:hAnsi="Times New Roman" w:cs="Times New Roman"/>
              </w:rPr>
              <w:t xml:space="preserve">Волшебный цветик - </w:t>
            </w:r>
            <w:proofErr w:type="spellStart"/>
            <w:r w:rsidRPr="00684A12">
              <w:rPr>
                <w:rFonts w:ascii="Times New Roman" w:eastAsia="Times New Roman" w:hAnsi="Times New Roman" w:cs="Times New Roman"/>
              </w:rPr>
              <w:t>семицветик</w:t>
            </w:r>
            <w:proofErr w:type="spellEnd"/>
            <w:r w:rsidRPr="00684A12">
              <w:rPr>
                <w:rFonts w:ascii="Times New Roman" w:eastAsia="Times New Roman" w:hAnsi="Times New Roman" w:cs="Times New Roman"/>
              </w:rPr>
              <w:t xml:space="preserve">. Музыкальные инструменты (орган). </w:t>
            </w:r>
            <w:r w:rsidRPr="00684A12">
              <w:rPr>
                <w:rFonts w:ascii="Times New Roman" w:hAnsi="Times New Roman" w:cs="Times New Roman"/>
              </w:rPr>
              <w:t>И все это – Бах.</w:t>
            </w:r>
          </w:p>
        </w:tc>
        <w:tc>
          <w:tcPr>
            <w:tcW w:w="1362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A12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684A12" w:rsidRPr="00C46A78" w:rsidRDefault="00684A12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A12" w:rsidRPr="00684A12" w:rsidRDefault="00684A12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>Все в движении. Попутная песня. Музыка учит людей понимать друг друга</w:t>
            </w:r>
          </w:p>
        </w:tc>
        <w:tc>
          <w:tcPr>
            <w:tcW w:w="1362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A12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684A12" w:rsidRPr="00C46A78" w:rsidRDefault="00684A12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A12" w:rsidRPr="00684A12" w:rsidRDefault="00684A12" w:rsidP="00684A12">
            <w:pPr>
              <w:spacing w:after="160" w:line="240" w:lineRule="auto"/>
              <w:rPr>
                <w:rFonts w:ascii="Times New Roman" w:hAnsi="Times New Roman" w:cs="Times New Roman"/>
              </w:rPr>
            </w:pPr>
            <w:r w:rsidRPr="00684A12">
              <w:rPr>
                <w:rFonts w:ascii="Times New Roman" w:hAnsi="Times New Roman" w:cs="Times New Roman"/>
              </w:rPr>
              <w:t>Два лада. Звучащие картины.</w:t>
            </w:r>
          </w:p>
        </w:tc>
        <w:tc>
          <w:tcPr>
            <w:tcW w:w="1362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A12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684A12" w:rsidRPr="00C46A78" w:rsidRDefault="00684A12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A12" w:rsidRPr="00684A12" w:rsidRDefault="00684A12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>Мир композитора.</w:t>
            </w:r>
          </w:p>
        </w:tc>
        <w:tc>
          <w:tcPr>
            <w:tcW w:w="1362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A12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684A12" w:rsidRPr="00C46A78" w:rsidRDefault="00684A12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A12" w:rsidRPr="00684A12" w:rsidRDefault="00684A12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 xml:space="preserve">Могут ли иссякнуть мелодии? Обобщающий урок. </w:t>
            </w:r>
          </w:p>
        </w:tc>
        <w:tc>
          <w:tcPr>
            <w:tcW w:w="1362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A12" w:rsidRPr="00C46A78" w:rsidTr="00684A12">
        <w:trPr>
          <w:trHeight w:val="338"/>
          <w:jc w:val="center"/>
        </w:trPr>
        <w:tc>
          <w:tcPr>
            <w:tcW w:w="652" w:type="dxa"/>
            <w:shd w:val="clear" w:color="auto" w:fill="auto"/>
          </w:tcPr>
          <w:p w:rsidR="00684A12" w:rsidRPr="00C46A78" w:rsidRDefault="00684A12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4A12" w:rsidRPr="00684A12" w:rsidRDefault="00684A12" w:rsidP="00684A12">
            <w:pPr>
              <w:pStyle w:val="af2"/>
              <w:spacing w:line="240" w:lineRule="auto"/>
              <w:ind w:left="0"/>
              <w:rPr>
                <w:rFonts w:ascii="Times New Roman" w:hAnsi="Times New Roman"/>
              </w:rPr>
            </w:pPr>
            <w:r w:rsidRPr="00684A12">
              <w:rPr>
                <w:rFonts w:ascii="Times New Roman" w:hAnsi="Times New Roman"/>
              </w:rPr>
              <w:t>Могут ли иссякнуть мелодии? Обобщающий урок</w:t>
            </w:r>
          </w:p>
        </w:tc>
        <w:tc>
          <w:tcPr>
            <w:tcW w:w="1362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684A12" w:rsidRPr="00C46A78" w:rsidRDefault="00684A12" w:rsidP="00684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537D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54537D" w:rsidRPr="00C46A78" w:rsidRDefault="0054537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</w:tcPr>
          <w:p w:rsidR="0054537D" w:rsidRPr="00C46A78" w:rsidRDefault="0054537D" w:rsidP="00684A12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b/>
                <w:sz w:val="22"/>
                <w:szCs w:val="22"/>
              </w:rPr>
              <w:t>1 четверть</w:t>
            </w:r>
          </w:p>
        </w:tc>
        <w:tc>
          <w:tcPr>
            <w:tcW w:w="1362" w:type="dxa"/>
          </w:tcPr>
          <w:p w:rsidR="0054537D" w:rsidRPr="00C46A78" w:rsidRDefault="0054537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</w:tcPr>
          <w:p w:rsidR="0054537D" w:rsidRPr="00C46A78" w:rsidRDefault="0054537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54537D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54537D" w:rsidRPr="00C46A78" w:rsidRDefault="0054537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</w:tcPr>
          <w:p w:rsidR="0054537D" w:rsidRPr="00C46A78" w:rsidRDefault="0054537D" w:rsidP="00684A12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b/>
                <w:sz w:val="22"/>
                <w:szCs w:val="22"/>
              </w:rPr>
              <w:t>2 четверть</w:t>
            </w:r>
          </w:p>
        </w:tc>
        <w:tc>
          <w:tcPr>
            <w:tcW w:w="1362" w:type="dxa"/>
          </w:tcPr>
          <w:p w:rsidR="0054537D" w:rsidRPr="00C46A78" w:rsidRDefault="0054537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</w:tcPr>
          <w:p w:rsidR="0054537D" w:rsidRPr="00C46A78" w:rsidRDefault="0054537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54537D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54537D" w:rsidRPr="00C46A78" w:rsidRDefault="0054537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</w:tcPr>
          <w:p w:rsidR="0054537D" w:rsidRPr="00C46A78" w:rsidRDefault="0054537D" w:rsidP="00684A12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b/>
                <w:sz w:val="22"/>
                <w:szCs w:val="22"/>
              </w:rPr>
              <w:t>3 четверть</w:t>
            </w:r>
          </w:p>
        </w:tc>
        <w:tc>
          <w:tcPr>
            <w:tcW w:w="1362" w:type="dxa"/>
          </w:tcPr>
          <w:p w:rsidR="0054537D" w:rsidRPr="00C46A78" w:rsidRDefault="0054537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</w:tcPr>
          <w:p w:rsidR="0054537D" w:rsidRPr="00C46A78" w:rsidRDefault="0054537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54537D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54537D" w:rsidRPr="00C46A78" w:rsidRDefault="0054537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</w:tcPr>
          <w:p w:rsidR="0054537D" w:rsidRPr="00C46A78" w:rsidRDefault="0054537D" w:rsidP="00684A12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b/>
                <w:sz w:val="22"/>
                <w:szCs w:val="22"/>
              </w:rPr>
              <w:t>4 четверть</w:t>
            </w:r>
          </w:p>
        </w:tc>
        <w:tc>
          <w:tcPr>
            <w:tcW w:w="1362" w:type="dxa"/>
          </w:tcPr>
          <w:p w:rsidR="0054537D" w:rsidRPr="00C46A78" w:rsidRDefault="0054537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</w:tcPr>
          <w:p w:rsidR="0054537D" w:rsidRPr="00C46A78" w:rsidRDefault="0054537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54537D" w:rsidRPr="00C46A78" w:rsidTr="00973EA5">
        <w:trPr>
          <w:trHeight w:val="213"/>
          <w:jc w:val="center"/>
        </w:trPr>
        <w:tc>
          <w:tcPr>
            <w:tcW w:w="652" w:type="dxa"/>
            <w:shd w:val="clear" w:color="auto" w:fill="auto"/>
          </w:tcPr>
          <w:p w:rsidR="0054537D" w:rsidRPr="00C46A78" w:rsidRDefault="0054537D" w:rsidP="0052771A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934" w:type="dxa"/>
          </w:tcPr>
          <w:p w:rsidR="0054537D" w:rsidRPr="00C46A78" w:rsidRDefault="0054537D" w:rsidP="00684A12">
            <w:pPr>
              <w:pStyle w:val="af1"/>
              <w:spacing w:after="0" w:afterAutospacing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362" w:type="dxa"/>
          </w:tcPr>
          <w:p w:rsidR="0054537D" w:rsidRPr="00C46A78" w:rsidRDefault="0054537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:rsidR="0054537D" w:rsidRPr="00C46A78" w:rsidRDefault="0054537D" w:rsidP="00684A12">
            <w:pPr>
              <w:pStyle w:val="af1"/>
              <w:spacing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6A78">
              <w:rPr>
                <w:rFonts w:ascii="Times New Roman" w:hAnsi="Times New Roman" w:cs="Times New Roman"/>
                <w:b/>
                <w:sz w:val="22"/>
                <w:szCs w:val="22"/>
              </w:rPr>
              <w:t>34</w:t>
            </w:r>
          </w:p>
        </w:tc>
      </w:tr>
    </w:tbl>
    <w:p w:rsidR="0052771A" w:rsidRPr="00C46A78" w:rsidRDefault="0052771A" w:rsidP="00613514">
      <w:pPr>
        <w:spacing w:after="0"/>
        <w:rPr>
          <w:rFonts w:ascii="Times New Roman" w:hAnsi="Times New Roman" w:cs="Times New Roman"/>
        </w:rPr>
      </w:pPr>
    </w:p>
    <w:sectPr w:rsidR="0052771A" w:rsidRPr="00C46A78" w:rsidSect="00AB71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91E93"/>
    <w:multiLevelType w:val="hybridMultilevel"/>
    <w:tmpl w:val="6338B7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043C83"/>
    <w:multiLevelType w:val="multilevel"/>
    <w:tmpl w:val="713A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F32990"/>
    <w:multiLevelType w:val="hybridMultilevel"/>
    <w:tmpl w:val="CEE0F3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533FC9"/>
    <w:multiLevelType w:val="multilevel"/>
    <w:tmpl w:val="6A9C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513157"/>
    <w:multiLevelType w:val="multilevel"/>
    <w:tmpl w:val="43EE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75728A"/>
    <w:multiLevelType w:val="multilevel"/>
    <w:tmpl w:val="E74C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DB28E6"/>
    <w:multiLevelType w:val="multilevel"/>
    <w:tmpl w:val="95E4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094015"/>
    <w:multiLevelType w:val="hybridMultilevel"/>
    <w:tmpl w:val="7458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</w:num>
  <w:num w:numId="22">
    <w:abstractNumId w:val="2"/>
  </w:num>
  <w:num w:numId="23">
    <w:abstractNumId w:val="0"/>
  </w:num>
  <w:num w:numId="24">
    <w:abstractNumId w:val="26"/>
  </w:num>
  <w:num w:numId="25">
    <w:abstractNumId w:val="24"/>
  </w:num>
  <w:num w:numId="26">
    <w:abstractNumId w:val="6"/>
  </w:num>
  <w:num w:numId="27">
    <w:abstractNumId w:val="12"/>
  </w:num>
  <w:num w:numId="28">
    <w:abstractNumId w:val="14"/>
  </w:num>
  <w:num w:numId="29">
    <w:abstractNumId w:val="3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7109"/>
    <w:rsid w:val="00094105"/>
    <w:rsid w:val="00097FF8"/>
    <w:rsid w:val="001726F5"/>
    <w:rsid w:val="00174E7E"/>
    <w:rsid w:val="0017781C"/>
    <w:rsid w:val="0018739B"/>
    <w:rsid w:val="001F3F95"/>
    <w:rsid w:val="0021012B"/>
    <w:rsid w:val="00241B32"/>
    <w:rsid w:val="00284C9F"/>
    <w:rsid w:val="002A1BCD"/>
    <w:rsid w:val="002A33B4"/>
    <w:rsid w:val="002B298D"/>
    <w:rsid w:val="002F0050"/>
    <w:rsid w:val="00312E8E"/>
    <w:rsid w:val="003B7039"/>
    <w:rsid w:val="003D40BC"/>
    <w:rsid w:val="00480199"/>
    <w:rsid w:val="004950A2"/>
    <w:rsid w:val="004A46D1"/>
    <w:rsid w:val="0052771A"/>
    <w:rsid w:val="00527FB8"/>
    <w:rsid w:val="0054537D"/>
    <w:rsid w:val="005541D8"/>
    <w:rsid w:val="00580BA4"/>
    <w:rsid w:val="00586CEC"/>
    <w:rsid w:val="00613514"/>
    <w:rsid w:val="00633661"/>
    <w:rsid w:val="00641D2E"/>
    <w:rsid w:val="00641E3C"/>
    <w:rsid w:val="0064353B"/>
    <w:rsid w:val="00661335"/>
    <w:rsid w:val="00680915"/>
    <w:rsid w:val="00684A12"/>
    <w:rsid w:val="0069569A"/>
    <w:rsid w:val="006B4605"/>
    <w:rsid w:val="0070543B"/>
    <w:rsid w:val="00722FD6"/>
    <w:rsid w:val="00731B43"/>
    <w:rsid w:val="00742833"/>
    <w:rsid w:val="00761C5D"/>
    <w:rsid w:val="007837C4"/>
    <w:rsid w:val="0079532D"/>
    <w:rsid w:val="007A56A6"/>
    <w:rsid w:val="007B60CA"/>
    <w:rsid w:val="007D3FD1"/>
    <w:rsid w:val="007F44B8"/>
    <w:rsid w:val="00840F46"/>
    <w:rsid w:val="008C1D81"/>
    <w:rsid w:val="008F33BB"/>
    <w:rsid w:val="00927B17"/>
    <w:rsid w:val="0094722E"/>
    <w:rsid w:val="009609DA"/>
    <w:rsid w:val="00973EA5"/>
    <w:rsid w:val="00977462"/>
    <w:rsid w:val="009862BD"/>
    <w:rsid w:val="00992F46"/>
    <w:rsid w:val="00A53A86"/>
    <w:rsid w:val="00AA18CA"/>
    <w:rsid w:val="00AB7109"/>
    <w:rsid w:val="00AC1C69"/>
    <w:rsid w:val="00B31F3D"/>
    <w:rsid w:val="00B460D8"/>
    <w:rsid w:val="00BB6293"/>
    <w:rsid w:val="00BF4ACA"/>
    <w:rsid w:val="00C07F26"/>
    <w:rsid w:val="00C24101"/>
    <w:rsid w:val="00C46A78"/>
    <w:rsid w:val="00C5252F"/>
    <w:rsid w:val="00C53420"/>
    <w:rsid w:val="00C87B9B"/>
    <w:rsid w:val="00CB7713"/>
    <w:rsid w:val="00CC79E9"/>
    <w:rsid w:val="00D5179A"/>
    <w:rsid w:val="00D97B2B"/>
    <w:rsid w:val="00D97DE7"/>
    <w:rsid w:val="00E210B6"/>
    <w:rsid w:val="00E236E6"/>
    <w:rsid w:val="00E66011"/>
    <w:rsid w:val="00E6741B"/>
    <w:rsid w:val="00EC6BD7"/>
    <w:rsid w:val="00EE353C"/>
    <w:rsid w:val="00EF7E1A"/>
    <w:rsid w:val="00F17CE7"/>
    <w:rsid w:val="00F56B3E"/>
    <w:rsid w:val="00F66665"/>
    <w:rsid w:val="00F67C36"/>
    <w:rsid w:val="00FD01B1"/>
    <w:rsid w:val="00FD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09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AB710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B7109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B710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B71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AB71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B71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AB7109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AB710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AB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B710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B710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nhideWhenUsed/>
    <w:rsid w:val="00AB7109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rsid w:val="00AB7109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AB710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B7109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B7109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710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7109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B710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710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AB7109"/>
    <w:rPr>
      <w:sz w:val="24"/>
      <w:szCs w:val="24"/>
    </w:rPr>
  </w:style>
  <w:style w:type="paragraph" w:styleId="af1">
    <w:name w:val="No Spacing"/>
    <w:basedOn w:val="a"/>
    <w:link w:val="af0"/>
    <w:uiPriority w:val="1"/>
    <w:qFormat/>
    <w:rsid w:val="00AB7109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f2">
    <w:name w:val="List Paragraph"/>
    <w:basedOn w:val="a"/>
    <w:qFormat/>
    <w:rsid w:val="00AB710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"/>
    <w:uiPriority w:val="99"/>
    <w:rsid w:val="00AB7109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paragraph" w:customStyle="1" w:styleId="razdel">
    <w:name w:val="razdel"/>
    <w:basedOn w:val="a"/>
    <w:rsid w:val="00AB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AB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Знак"/>
    <w:basedOn w:val="a"/>
    <w:uiPriority w:val="99"/>
    <w:rsid w:val="00AB71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AB71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B7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B7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AB7109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AB7109"/>
    <w:rPr>
      <w:rFonts w:ascii="Microsoft Sans Serif" w:hAnsi="Microsoft Sans Serif" w:cs="Microsoft Sans Serif" w:hint="default"/>
      <w:spacing w:val="-10"/>
      <w:sz w:val="29"/>
      <w:szCs w:val="29"/>
      <w:lang w:bidi="ar-SA"/>
    </w:rPr>
  </w:style>
  <w:style w:type="table" w:styleId="af4">
    <w:name w:val="Table Grid"/>
    <w:basedOn w:val="a1"/>
    <w:uiPriority w:val="59"/>
    <w:rsid w:val="00AB7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qFormat/>
    <w:rsid w:val="00AB7109"/>
    <w:rPr>
      <w:b/>
      <w:bCs/>
    </w:rPr>
  </w:style>
  <w:style w:type="character" w:styleId="af6">
    <w:name w:val="Emphasis"/>
    <w:basedOn w:val="a0"/>
    <w:qFormat/>
    <w:rsid w:val="00AB7109"/>
    <w:rPr>
      <w:i/>
      <w:iCs/>
    </w:rPr>
  </w:style>
  <w:style w:type="character" w:customStyle="1" w:styleId="c2">
    <w:name w:val="c2"/>
    <w:basedOn w:val="a0"/>
    <w:rsid w:val="003B7039"/>
  </w:style>
  <w:style w:type="paragraph" w:customStyle="1" w:styleId="c9">
    <w:name w:val="c9"/>
    <w:basedOn w:val="a"/>
    <w:rsid w:val="003B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0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07F26"/>
  </w:style>
  <w:style w:type="paragraph" w:customStyle="1" w:styleId="c16">
    <w:name w:val="c16"/>
    <w:basedOn w:val="a"/>
    <w:rsid w:val="00C0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5179A"/>
  </w:style>
  <w:style w:type="character" w:customStyle="1" w:styleId="c7">
    <w:name w:val="c7"/>
    <w:basedOn w:val="a0"/>
    <w:rsid w:val="00D5179A"/>
  </w:style>
  <w:style w:type="paragraph" w:customStyle="1" w:styleId="c28">
    <w:name w:val="c28"/>
    <w:basedOn w:val="a"/>
    <w:rsid w:val="0098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98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98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D9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C2095-8CA8-4720-BA8D-F069EB42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30</cp:revision>
  <cp:lastPrinted>2019-08-27T13:53:00Z</cp:lastPrinted>
  <dcterms:created xsi:type="dcterms:W3CDTF">2018-09-23T05:18:00Z</dcterms:created>
  <dcterms:modified xsi:type="dcterms:W3CDTF">2019-11-20T09:45:00Z</dcterms:modified>
</cp:coreProperties>
</file>