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99" w:rsidRPr="00C65CD2" w:rsidRDefault="00347299" w:rsidP="0034729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Муниципальное автономное общеобразовательное учреждение</w:t>
      </w:r>
    </w:p>
    <w:p w:rsidR="00347299" w:rsidRPr="00C65CD2" w:rsidRDefault="00347299" w:rsidP="0034729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47299" w:rsidRPr="00C65CD2" w:rsidTr="006D47E0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47299" w:rsidRPr="00C65CD2" w:rsidRDefault="00347299" w:rsidP="006D47E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626123, Тюменская область, Тобольский район, п. Прииртышский, ул. Трактовая – 31,               тел. 33-80-29,    </w:t>
            </w:r>
            <w:proofErr w:type="gramStart"/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</w:t>
            </w:r>
            <w:proofErr w:type="gramEnd"/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</w:t>
            </w:r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mail</w:t>
            </w:r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C65CD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priirtyushskiisosh</w:t>
            </w:r>
            <w:proofErr w:type="spellEnd"/>
            <w:r w:rsidRPr="00C65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1@</w:t>
            </w:r>
            <w:r w:rsidRPr="00C65CD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rambler</w:t>
            </w:r>
            <w:r w:rsidRPr="00C65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C65CD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347299" w:rsidRPr="00C65CD2" w:rsidRDefault="00347299" w:rsidP="006D47E0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65CD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347299" w:rsidRPr="00C65CD2" w:rsidRDefault="00347299" w:rsidP="00347299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 xml:space="preserve">«СОГЛАСОВАНО» 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«УТВЕРЖДАЮ» </w:t>
      </w:r>
    </w:p>
    <w:p w:rsidR="00347299" w:rsidRPr="00C65CD2" w:rsidRDefault="00347299" w:rsidP="00347299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>Председатель УС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  <w:t>Директор МАОУ  «Прииртышская СОШ»</w:t>
      </w:r>
    </w:p>
    <w:p w:rsidR="00347299" w:rsidRPr="00C65CD2" w:rsidRDefault="00347299" w:rsidP="00347299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 xml:space="preserve">______________ Е.С. </w:t>
      </w:r>
      <w:proofErr w:type="spellStart"/>
      <w:r w:rsidRPr="00C65CD2">
        <w:rPr>
          <w:rFonts w:ascii="Arial" w:eastAsia="Times New Roman" w:hAnsi="Arial" w:cs="Arial"/>
          <w:sz w:val="16"/>
          <w:szCs w:val="16"/>
          <w:lang w:eastAsia="ru-RU"/>
        </w:rPr>
        <w:t>Чупина</w:t>
      </w:r>
      <w:proofErr w:type="spellEnd"/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47299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>_________________ М.М. Быкова</w:t>
      </w:r>
    </w:p>
    <w:p w:rsidR="00347299" w:rsidRPr="00C65CD2" w:rsidRDefault="00347299" w:rsidP="00347299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>«_____»___________ 20___г.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347299">
        <w:rPr>
          <w:rFonts w:ascii="Arial" w:eastAsia="Times New Roman" w:hAnsi="Arial" w:cs="Arial"/>
          <w:sz w:val="16"/>
          <w:szCs w:val="16"/>
          <w:lang w:eastAsia="ru-RU"/>
        </w:rPr>
        <w:t xml:space="preserve">              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>«______»___________ 20_____г.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порядке доступа педагогических работн</w:t>
      </w:r>
      <w:bookmarkStart w:id="0" w:name="_GoBack"/>
      <w:bookmarkEnd w:id="0"/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 Общие положения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 Настоящее Положение определяет порядок доступа работников Образовательного учреждения (далее Учреждения)  к информационно-телекоммуникационным сетям,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Учреждения.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Настоящее Положение разработано на основании:</w:t>
      </w:r>
    </w:p>
    <w:p w:rsidR="00347299" w:rsidRPr="00347299" w:rsidRDefault="00347299" w:rsidP="00347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Федерального закона от 29.12.2012 № 273-ФЗ «Об образовании в Российской Федерации»;</w:t>
      </w:r>
    </w:p>
    <w:p w:rsidR="00347299" w:rsidRPr="00347299" w:rsidRDefault="00347299" w:rsidP="003472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Устава Учреждения.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 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  В соответствии с подпунктом 8 пункта 3 ст.47 Федерального закона  Российской Федерации от 29 декабря 2012 г. N 273-ФЗ "Об Образовании в Российской Федерации" педагогические работники имеют право на бесплатное получение образовательных, методических услуг оказываемых в Учреждении в порядке, установленном настоящим положением. 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Учреждения, информационным ресурсам и базам данных, включая информационные музейные фонды (далее - ресурсам).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Порядок доступа педагогических работников: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2.1. К информационно-телекоммуникационной сети (Интернет, корпоративной информационно-телекоммуникационной сети, локальным сетям структурных подразделений):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2.1.1 Доступ педагогических работников к информационно-телекоммуникационной сети Интернет осуществляется с персональных компьютеров (ноутбуков, планшетных компьютеров и т.п.)  </w:t>
      </w:r>
      <w:proofErr w:type="gramStart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Учреждения,  подключенных к сети Интернет, в пределах установленного лимита на входящий трафик для Учреждения.</w:t>
      </w:r>
      <w:proofErr w:type="gramEnd"/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2.1.3.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системным администратором / заместителем директора Учреждения.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2.2. к базам данных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2.2.1. Педагогическим работникам обеспечивается доступ к следующим электронным базам данных: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 профессиональные базы данных;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 информационные справочные системы;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 поисковые системы.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2.2.2.  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2.3. к учебным и методическим материалам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2.4. к материально-техническим средствам обеспечения образовательной деятельности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к учебным кабинетам, лабораториям, мастерским, спортивному и актовому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копирования или тиражирования учебных и методических материалов педагогические работники имеют право пользоваться копировальным автоматом. Накопители информации (CD-диски, </w:t>
      </w:r>
      <w:proofErr w:type="spellStart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флеш</w:t>
      </w:r>
      <w:proofErr w:type="spellEnd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347299" w:rsidRPr="00347299" w:rsidRDefault="00347299" w:rsidP="003472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 музейным фондам.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Доступ педагогических работников, а также организованных групп учеников под руководством педагогического работника (работников) к музейным фондам школы осуществляется безвозмездно.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Посещение музеев организованными группами </w:t>
      </w:r>
      <w:proofErr w:type="spellStart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ученков</w:t>
      </w:r>
      <w:proofErr w:type="spellEnd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 руководством педагогических работников осуществляется по письменной заявке поданной педагогическим работником (не менее чем за 3 учебных дня до даты посещения музея)  на имя руководителя музея.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Педагогические работники имеют право на получение справочной и иной информации из фондов музеев университета. Предоставление данной информации осуществляется по письменному запросу педагогического работника на имя руководителя музея. Ответ или мотивированный отказ в предоставлении информации руководство музея обязано предоставить заявителю в течение 10 учебных дней со дня поступления запроса.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 Заключительные положения</w:t>
      </w:r>
    </w:p>
    <w:p w:rsidR="00347299" w:rsidRPr="00347299" w:rsidRDefault="00347299" w:rsidP="00347299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Настоящий локальный  нормативный а</w:t>
      </w:r>
      <w:proofErr w:type="gramStart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кт вст</w:t>
      </w:r>
      <w:proofErr w:type="gramEnd"/>
      <w:r w:rsidRPr="003472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упает в силу с момента его утверждения.</w:t>
      </w:r>
    </w:p>
    <w:p w:rsidR="00A76EE4" w:rsidRPr="00347299" w:rsidRDefault="00A76EE4" w:rsidP="00347299">
      <w:pPr>
        <w:spacing w:line="240" w:lineRule="auto"/>
        <w:ind w:firstLine="709"/>
        <w:contextualSpacing/>
        <w:jc w:val="both"/>
        <w:rPr>
          <w:sz w:val="20"/>
          <w:szCs w:val="20"/>
        </w:rPr>
      </w:pPr>
    </w:p>
    <w:sectPr w:rsidR="00A76EE4" w:rsidRPr="00347299" w:rsidSect="00347299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42C5"/>
    <w:multiLevelType w:val="multilevel"/>
    <w:tmpl w:val="A634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F7BD4"/>
    <w:multiLevelType w:val="multilevel"/>
    <w:tmpl w:val="B3A4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A3621"/>
    <w:multiLevelType w:val="multilevel"/>
    <w:tmpl w:val="A05E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1B"/>
    <w:rsid w:val="00347299"/>
    <w:rsid w:val="003E5E1B"/>
    <w:rsid w:val="00A00028"/>
    <w:rsid w:val="00A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2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2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7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2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4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2019-10-09T09:19:00Z</cp:lastPrinted>
  <dcterms:created xsi:type="dcterms:W3CDTF">2019-10-09T09:12:00Z</dcterms:created>
  <dcterms:modified xsi:type="dcterms:W3CDTF">2019-10-09T09:19:00Z</dcterms:modified>
</cp:coreProperties>
</file>