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AF" w:rsidRPr="00D944AF" w:rsidRDefault="00D944AF" w:rsidP="00D944A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3A746B" w:rsidRPr="003A746B" w:rsidRDefault="00D944AF" w:rsidP="00D944AF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</w:t>
      </w:r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Полуяновская</w:t>
      </w:r>
      <w:proofErr w:type="spellEnd"/>
      <w:r w:rsidRPr="00D9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="003A746B"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6A9C" w:rsidRPr="00596A9C" w:rsidRDefault="003A746B" w:rsidP="00596A9C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96A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73E64" wp14:editId="122184A2">
            <wp:extent cx="9254490" cy="1633855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4490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6A9C" w:rsidRDefault="00596A9C" w:rsidP="00596A9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746B" w:rsidRPr="003A746B" w:rsidRDefault="003A746B" w:rsidP="00596A9C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 геометрии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7класса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2019-2020 учебный год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3A746B" w:rsidRPr="003A746B" w:rsidRDefault="003A746B" w:rsidP="003A746B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ООО </w:t>
      </w:r>
    </w:p>
    <w:p w:rsidR="003A746B" w:rsidRPr="003A746B" w:rsidRDefault="003A746B" w:rsidP="003A746B">
      <w:pPr>
        <w:shd w:val="clear" w:color="auto" w:fill="FFFFFF"/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Составитель программы: 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94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D9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944AF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3A746B" w:rsidRPr="003A746B" w:rsidRDefault="003A746B" w:rsidP="003A746B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3A746B" w:rsidRDefault="003A746B" w:rsidP="003A746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A746B" w:rsidRPr="005068EF" w:rsidRDefault="003A746B" w:rsidP="003A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Pr="005068EF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д.Полуянова</w:t>
      </w:r>
      <w:proofErr w:type="spellEnd"/>
    </w:p>
    <w:p w:rsidR="003A746B" w:rsidRPr="005068EF" w:rsidRDefault="003A746B" w:rsidP="003A74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2019</w:t>
      </w:r>
    </w:p>
    <w:p w:rsidR="003A746B" w:rsidRPr="005068EF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3A746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Default="003A746B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 «Геометрия»</w:t>
      </w:r>
    </w:p>
    <w:p w:rsidR="0074665D" w:rsidRDefault="0074665D" w:rsidP="00C016C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осознание роли математики в развитии России и мира;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сюжетных задач разных типов на все арифметические действия;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логических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округления чисел в соответствии с правилами;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сравнение чисел;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значения квадратного корня из положительного целого числа;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lastRenderedPageBreak/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D944AF">
        <w:rPr>
          <w:rFonts w:ascii="Times New Roman" w:eastAsia="Times New Roman" w:hAnsi="Times New Roman" w:cs="Times New Roman"/>
          <w:sz w:val="24"/>
          <w:szCs w:val="24"/>
        </w:rPr>
        <w:t>знакопостоянства</w:t>
      </w:r>
      <w:proofErr w:type="spellEnd"/>
      <w:r w:rsidRPr="00D944AF">
        <w:rPr>
          <w:rFonts w:ascii="Times New Roman" w:eastAsia="Times New Roman" w:hAnsi="Times New Roman" w:cs="Times New Roman"/>
          <w:sz w:val="24"/>
          <w:szCs w:val="24"/>
        </w:rPr>
        <w:t>, промежутков возрастания и убывания, наибольшего и наименьшего значения функции;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построение графика линейной и квадратичной функций;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проведение доказательств в геометрии;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простейших комбинаторных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определение основных статистических характеристик числовых наборов;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и вычисление вероятности события в простейших случаях;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lastRenderedPageBreak/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распознавание верных и неверных высказываний;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оценивание результатов вычислений при решении практических задач;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сравнения чисел в реальных ситуациях;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D944AF" w:rsidRPr="00D944AF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D944AF" w:rsidRPr="003A746B" w:rsidRDefault="00D944AF" w:rsidP="00D94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44AF">
        <w:rPr>
          <w:rFonts w:ascii="Times New Roman" w:eastAsia="Times New Roman" w:hAnsi="Times New Roman" w:cs="Times New Roman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3A746B" w:rsidRPr="003A746B" w:rsidRDefault="00D944AF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="003A746B" w:rsidRPr="003A746B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научится: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 </w:t>
      </w: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признаки;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изображать планиметрические фигуры; выполнять чертежи по условию задач; осуществлять преобразования планиметрических фигур;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распознавать на чертежах, моделях и в окружающей обстановке основные пространственные тела, изображать их; иметь представления об их сечениях и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A746B">
        <w:rPr>
          <w:rFonts w:ascii="Times New Roman" w:eastAsia="Calibri" w:hAnsi="Times New Roman" w:cs="Times New Roman"/>
          <w:sz w:val="24"/>
          <w:szCs w:val="24"/>
        </w:rPr>
        <w:t>развѐртках</w:t>
      </w:r>
      <w:proofErr w:type="spellEnd"/>
      <w:r w:rsidRPr="003A74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значения геометрических величин (длин, углов, площадей, объемов);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геометрические задачи, опираясь на изученные свойства фигур и отношений между ними, применяя дополнительные построения,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алгебраический и тригонометрический аппарат, идеи симметрии;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основные на построение с помощью циркуля и линейки: угла, равного данному; биссектрису данного угла; серединного перпендикуляра к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отрезку; прямой, параллельной данной прямой; треугольника по </w:t>
      </w:r>
      <w:proofErr w:type="spellStart"/>
      <w:r w:rsidRPr="003A746B">
        <w:rPr>
          <w:rFonts w:ascii="Times New Roman" w:eastAsia="Calibri" w:hAnsi="Times New Roman" w:cs="Times New Roman"/>
          <w:sz w:val="24"/>
          <w:szCs w:val="24"/>
        </w:rPr>
        <w:t>трѐм</w:t>
      </w:r>
      <w:proofErr w:type="spellEnd"/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 сторонам;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решать простейшие задачи в пространстве;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применять полученные знания при построениях геометрическими инструментами (линейка, угольник, циркуль, транспортир);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</w:t>
      </w:r>
    </w:p>
    <w:p w:rsidR="003A746B" w:rsidRPr="003A746B" w:rsidRDefault="00FE1FD2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Ученик</w:t>
      </w:r>
      <w:r w:rsidR="003A746B" w:rsidRPr="003A746B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получит возможность научиться: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выполнять расчеты по формулам, составлять формулы, выражающих зависимости между реальными величинами, находить нужные формулы в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справочных материалах;</w:t>
      </w:r>
    </w:p>
    <w:p w:rsidR="003A746B" w:rsidRPr="003A746B" w:rsidRDefault="003A746B" w:rsidP="00C016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моделировать практические ситуации и исследовать построенные модели с использованием аппарата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 описывать зависимость между физическими величинами соответствующими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b/>
          <w:bCs/>
          <w:sz w:val="24"/>
          <w:szCs w:val="24"/>
        </w:rPr>
        <w:t>Геометрия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-пользоваться языком геометрии для описания предметов окружающего мира;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геометрические фигуры, различать их взаимное расположение;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-изображать геометрические фигуры; выполнять чертежи по условию задач;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-распознавать на чертежах, моделях и в окружающей обстановке основные пространственные тела, изображать их;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геометрические задачи, опираясь на изученные свойства фигур и отношений между ними;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-решать простейшие планиметрические задачи в пространстве;</w:t>
      </w:r>
    </w:p>
    <w:p w:rsidR="003A746B" w:rsidRPr="005068EF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068EF">
        <w:rPr>
          <w:rFonts w:ascii="Times New Roman" w:eastAsia="Calibri" w:hAnsi="Times New Roman" w:cs="Times New Roman"/>
          <w:bCs/>
          <w:sz w:val="24"/>
          <w:szCs w:val="24"/>
        </w:rPr>
        <w:t>Использовать приобретённые знания и умения в практической деятельности и повседневной жизни </w:t>
      </w:r>
      <w:r w:rsidRPr="005068EF">
        <w:rPr>
          <w:rFonts w:ascii="Times New Roman" w:eastAsia="Calibri" w:hAnsi="Times New Roman" w:cs="Times New Roman"/>
          <w:sz w:val="24"/>
          <w:szCs w:val="24"/>
        </w:rPr>
        <w:t>для: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-описания реальных ситуаций на языке геометрии;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-решения практических задач, связанных с нахождением геометрических величин ( используя при необходимости справочники и технические средства);</w:t>
      </w:r>
    </w:p>
    <w:p w:rsidR="003A746B" w:rsidRP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-построений геометрическими инструментами ( линейка, угольник, циркуль, транспортир).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Наглядная геометрия 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Ученик научится: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развертки куба, прямоугольного параллелепипеда, правильной пирамиды, цилиндра и конуса;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определять по линейным размерам развертки фигуры линейные размеры самой фигуры и наоборот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 прямоугольного параллелепипеда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Выпускник получит возможность :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объемы пространственных геометрических фигур, составленных из прямоугольных параллелепипедов;</w:t>
      </w:r>
    </w:p>
    <w:p w:rsidR="003A746B" w:rsidRPr="003A746B" w:rsidRDefault="003A746B" w:rsidP="00C016C5">
      <w:pPr>
        <w:numPr>
          <w:ilvl w:val="1"/>
          <w:numId w:val="9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углубить и развить представления о пространственных геометрических фигурах;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lastRenderedPageBreak/>
        <w:t>применять понятие развертки для выполнения практических расчетов.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Ученик 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>научится: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пользоваться языком геометрии для описания предметов окружающего мира и их взаимного расположения;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распознавать и изображать на чертежах и рисунках геометрические фигуры и их конфигурации;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находить значения длин линейных элементов фигур и их отношения, градусную меру углов от 0 до 180 градусов, применяя определения, свойства и признаки фигур и их элементов, отношения фигур(равенство, подобие, симметрии, поворот, параллельный перенос);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оперировать с начальными понятиями тригонометрии и выполнить элементарные операции над функциями углов;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доказательства;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решать несложные задачи на построение, применяя основные алгоритмы построения с помощью циркуля и линейки; 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простейшие планиметрические задачи в пространстве.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Ученик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 xml:space="preserve"> получит возможность: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методами решения задачи на вычисления и доказательства: методом от противного, методом подобия , методом перебора вариантов  и методом геометрических мест точек;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применения алгебраического и тригонометрического аппарата  и идей  достижения при решении геометрических задач;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научиться решать задачи на построение методом геометрического места точек и методом подобия;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исследования свойств планиметрических фигур с помощью компьютерных программ;</w:t>
      </w:r>
    </w:p>
    <w:p w:rsidR="003A746B" w:rsidRPr="003A746B" w:rsidRDefault="003A746B" w:rsidP="00C016C5">
      <w:pPr>
        <w:numPr>
          <w:ilvl w:val="0"/>
          <w:numId w:val="10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выполнения проектов по темам: «Геометрические преобразования на плоскости», «Построение отрезков по формуле»</w:t>
      </w:r>
    </w:p>
    <w:p w:rsidR="00FE1FD2" w:rsidRDefault="003A746B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 xml:space="preserve">Измерение геометрических величин </w:t>
      </w:r>
    </w:p>
    <w:p w:rsidR="003A746B" w:rsidRPr="003A746B" w:rsidRDefault="00FE1FD2" w:rsidP="00C016C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Ученмк</w:t>
      </w:r>
      <w:r w:rsidR="003A746B" w:rsidRPr="003A746B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="003A746B" w:rsidRPr="003A746B">
        <w:rPr>
          <w:rFonts w:ascii="Times New Roman" w:eastAsia="Calibri" w:hAnsi="Times New Roman" w:cs="Times New Roman"/>
          <w:sz w:val="24"/>
          <w:szCs w:val="24"/>
        </w:rPr>
        <w:t xml:space="preserve"> научится: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площади треугольников, прямоугольников, параллелограммов, трапеций, кругов и секторов;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вычислять длину окружности, длину дуги окружности;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задачи на доказательство с использованием формул длины окружности и длины дуги окружности; формул площадей фигур;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3A746B" w:rsidRPr="003A746B" w:rsidRDefault="003A746B" w:rsidP="00C016C5">
      <w:pPr>
        <w:tabs>
          <w:tab w:val="left" w:pos="1134"/>
        </w:tabs>
        <w:spacing w:after="0" w:line="240" w:lineRule="auto"/>
        <w:ind w:left="1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746B">
        <w:rPr>
          <w:rFonts w:ascii="Times New Roman" w:eastAsia="Calibri" w:hAnsi="Times New Roman" w:cs="Times New Roman"/>
          <w:sz w:val="24"/>
          <w:szCs w:val="24"/>
        </w:rPr>
        <w:t>Выпускник получит возможность: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вычислять площади фигур, составления из двух или более прямоугольников, параллелограммов, треугольников, круга и сектора;</w:t>
      </w:r>
    </w:p>
    <w:p w:rsidR="003A746B" w:rsidRP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вычислять площади многоугольников используя отношения равновеликости  и </w:t>
      </w:r>
      <w:proofErr w:type="spellStart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равносоставленности</w:t>
      </w:r>
      <w:proofErr w:type="spellEnd"/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3A746B" w:rsidRDefault="003A746B" w:rsidP="00C016C5">
      <w:pPr>
        <w:numPr>
          <w:ilvl w:val="0"/>
          <w:numId w:val="11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приобрести опыт применения алгебраического и тригонометрического аппарата идей движения при решении задач на вычисление площадей многоугольников.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Геометрические фигуры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Свободно оперировать геометрическими понятиями при решении задач и проведении математических рассуждений;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самостоятельно формулировать определения геометрических фигур, выдвигать гипотезы о новых свойствах и признаках геометрических фигур и обосновывать или опровергать их, обобщать или конкретизировать результаты на новые классы фигур, проводить в несложных случаях классификацию фигур по различным основаниям;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исследовать чертежи, включая комбинации фигур, извлекать, интерпретировать и преобразовывать информацию, представленную на чертежах;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решать задачи геометрического содержания, в том числе в ситуациях, когда алгоритм решения не следует явно из условия, выполнять необходимые для решения задачи дополнительные построения, исследовать возможность применения теорем и формул для решения задач;</w:t>
      </w:r>
    </w:p>
    <w:p w:rsidR="0074665D" w:rsidRPr="00AE3FE0" w:rsidRDefault="0074665D" w:rsidP="0074665D">
      <w:pPr>
        <w:pStyle w:val="a9"/>
        <w:numPr>
          <w:ilvl w:val="0"/>
          <w:numId w:val="17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формулировать и доказывать геометрические утверждения.</w:t>
      </w:r>
    </w:p>
    <w:p w:rsidR="0074665D" w:rsidRPr="00AE3FE0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"/>
        <w:numPr>
          <w:ilvl w:val="0"/>
          <w:numId w:val="17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составлять с использованием свойств геометрических фигур математические модели </w:t>
      </w:r>
      <w:r w:rsidRPr="00AE3FE0">
        <w:rPr>
          <w:rStyle w:val="dash041e0431044b0447043d044b0439char1"/>
          <w:color w:val="000000" w:themeColor="text1"/>
        </w:rPr>
        <w:t>для решения задач практического характера и задач из смежных дисциплин</w:t>
      </w:r>
      <w:r w:rsidRPr="00AE3FE0">
        <w:rPr>
          <w:rFonts w:ascii="Times New Roman" w:hAnsi="Times New Roman"/>
          <w:color w:val="000000" w:themeColor="text1"/>
          <w:sz w:val="24"/>
          <w:szCs w:val="24"/>
        </w:rPr>
        <w:t>, исследовать полученные модели и интерпретировать результат.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Отношения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Владеть понятием отношения как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метапредметным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>;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свойства подобия и равенства фигур при решении задач.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18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отношения для построения и исследования математических моделей объектов реальной жизни.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Измерения и вычисления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Свободно оперировать понятиями длина, площадь, объем, величина угла как величинами, использовать равновеликость и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равносоставленность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 xml:space="preserve"> при решении задач на вычисление, самостоятельно получать и использовать формулы для вычислений площадей и объемов фигур, свободно оперировать широким набором формул на вычисление при решении сложных задач, в том числе и задач на вычисление в комбинациях окружности и треугольника, окружности и четырехугольника, а также с применением тригонометрии;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самостоятельно формулировать гипотезы и проверять их достоверность.</w:t>
      </w:r>
    </w:p>
    <w:p w:rsidR="0074665D" w:rsidRPr="00AE3FE0" w:rsidRDefault="0074665D" w:rsidP="0074665D">
      <w:pPr>
        <w:tabs>
          <w:tab w:val="left" w:pos="1134"/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9"/>
        <w:numPr>
          <w:ilvl w:val="0"/>
          <w:numId w:val="16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формулами при решении задач в других учебных предметах и при проведении необходимых вычислений в реальной жизни.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Геометрические построения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Оперировать понятием набора элементов, определяющих геометрическую фигуру, 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владеть набором методов построений циркулем и линейкой;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проводить анализ и реализовывать этапы решения задач на построение.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 повседневной жизни и при изучении других предметов: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выполнять построения на местности;</w:t>
      </w:r>
    </w:p>
    <w:p w:rsidR="0074665D" w:rsidRPr="00AE3FE0" w:rsidRDefault="0074665D" w:rsidP="0074665D">
      <w:pPr>
        <w:pStyle w:val="a"/>
        <w:numPr>
          <w:ilvl w:val="0"/>
          <w:numId w:val="18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оценивать размеры реальных объектов окружающего мира.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Преобразования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 xml:space="preserve">Оперировать движениями и преобразованиями как </w:t>
      </w:r>
      <w:proofErr w:type="spellStart"/>
      <w:r w:rsidRPr="00AE3FE0">
        <w:rPr>
          <w:rFonts w:ascii="Times New Roman" w:hAnsi="Times New Roman"/>
          <w:color w:val="000000" w:themeColor="text1"/>
          <w:szCs w:val="24"/>
        </w:rPr>
        <w:t>метапредметными</w:t>
      </w:r>
      <w:proofErr w:type="spellEnd"/>
      <w:r w:rsidRPr="00AE3FE0">
        <w:rPr>
          <w:rFonts w:ascii="Times New Roman" w:hAnsi="Times New Roman"/>
          <w:color w:val="000000" w:themeColor="text1"/>
          <w:szCs w:val="24"/>
        </w:rPr>
        <w:t xml:space="preserve"> понятиями;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оперировать понятием движения и преобразования подобия для обоснований, свободно владеть приемами построения фигур с помощью движений и преобразования подобия, а также комбинациями движений, движений и преобразований;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свойства движений и преобразований для проведения обоснования и доказательства утверждений в геометрии и других учебных предметах;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пользоваться свойствами движений и преобразований при решении задач.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19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применять свойства движений и применять подобие для построений и вычислений.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Векторы и координаты на плоскости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Свободно оперировать понятиями вектор, сумма, разность векторов, произведение вектора на число, скалярное произведение векторов, координаты на плоскости, координаты вектора;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владеть векторным и координатным методом на плоскости для решения задач на вычисление и доказательства;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выполнять с помощью векторов и координат доказательство известных ему геометрических фактов (свойства средних линий, теорем о замечательных точках и т.п.) и получать новые свойства известных фигур;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уравнения фигур для решения задач и самостоятельно составлять уравнения отдельных плоских фигур.</w:t>
      </w:r>
    </w:p>
    <w:p w:rsidR="0074665D" w:rsidRPr="00AE3FE0" w:rsidRDefault="0074665D" w:rsidP="0074665D">
      <w:pPr>
        <w:pStyle w:val="a"/>
        <w:numPr>
          <w:ilvl w:val="0"/>
          <w:numId w:val="0"/>
        </w:numPr>
        <w:tabs>
          <w:tab w:val="left" w:pos="1134"/>
          <w:tab w:val="left" w:pos="2226"/>
        </w:tabs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 xml:space="preserve">В повседневной жизни и при изучении других предметов: </w:t>
      </w:r>
    </w:p>
    <w:p w:rsidR="0074665D" w:rsidRPr="00AE3FE0" w:rsidRDefault="0074665D" w:rsidP="0074665D">
      <w:pPr>
        <w:pStyle w:val="a9"/>
        <w:numPr>
          <w:ilvl w:val="0"/>
          <w:numId w:val="20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74665D" w:rsidRPr="00AE3FE0" w:rsidRDefault="0074665D" w:rsidP="0074665D">
      <w:pPr>
        <w:pStyle w:val="a9"/>
        <w:numPr>
          <w:ilvl w:val="0"/>
          <w:numId w:val="21"/>
        </w:numPr>
        <w:tabs>
          <w:tab w:val="left" w:pos="1134"/>
          <w:tab w:val="left" w:pos="2226"/>
        </w:tabs>
        <w:suppressAutoHyphens w:val="0"/>
        <w:ind w:left="0" w:firstLine="709"/>
        <w:rPr>
          <w:rFonts w:ascii="Times New Roman" w:hAnsi="Times New Roman"/>
          <w:color w:val="000000" w:themeColor="text1"/>
          <w:szCs w:val="24"/>
        </w:rPr>
      </w:pPr>
      <w:r w:rsidRPr="00AE3FE0">
        <w:rPr>
          <w:rFonts w:ascii="Times New Roman" w:hAnsi="Times New Roman"/>
          <w:color w:val="000000" w:themeColor="text1"/>
          <w:szCs w:val="24"/>
        </w:rPr>
        <w:t>Понимать математику как строго организованную систему научных знаний, в частности владеть представлениями об аксиоматическом построении геометрии и первичными представлениями о неевклидовых геометриях;</w:t>
      </w:r>
    </w:p>
    <w:p w:rsidR="0074665D" w:rsidRPr="00AE3FE0" w:rsidRDefault="0074665D" w:rsidP="0074665D">
      <w:pPr>
        <w:pStyle w:val="a"/>
        <w:numPr>
          <w:ilvl w:val="0"/>
          <w:numId w:val="21"/>
        </w:numPr>
        <w:tabs>
          <w:tab w:val="left" w:pos="1134"/>
          <w:tab w:val="left" w:pos="2226"/>
        </w:tabs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/>
          <w:color w:val="000000" w:themeColor="text1"/>
          <w:sz w:val="24"/>
          <w:szCs w:val="24"/>
        </w:rPr>
        <w:t>рассматривать математику в контексте истории развития цивилизации и истории развития науки, понимать роль математики в развитии России.</w:t>
      </w:r>
    </w:p>
    <w:p w:rsidR="0074665D" w:rsidRPr="00AE3FE0" w:rsidRDefault="0074665D" w:rsidP="0074665D">
      <w:pPr>
        <w:tabs>
          <w:tab w:val="left" w:pos="2226"/>
        </w:tabs>
        <w:spacing w:after="0" w:line="240" w:lineRule="auto"/>
        <w:ind w:firstLine="70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Методы математики </w:t>
      </w:r>
    </w:p>
    <w:p w:rsidR="0074665D" w:rsidRPr="00AE3FE0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Владеть знаниями о различных методах обоснования и опровержения математических утверждений и самостоятельно применять их;</w:t>
      </w:r>
    </w:p>
    <w:p w:rsidR="0074665D" w:rsidRPr="00AE3FE0" w:rsidRDefault="0074665D" w:rsidP="0074665D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владеть навыками анализа условия задачи и определения подходящих для решения задач изученных методов или их комбинаций</w:t>
      </w:r>
      <w:r w:rsidRPr="00AE3FE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;</w:t>
      </w:r>
    </w:p>
    <w:p w:rsidR="005068EF" w:rsidRDefault="0074665D" w:rsidP="005068EF">
      <w:pPr>
        <w:numPr>
          <w:ilvl w:val="0"/>
          <w:numId w:val="21"/>
        </w:numPr>
        <w:tabs>
          <w:tab w:val="left" w:pos="1134"/>
          <w:tab w:val="left" w:pos="222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характеризовать произведения искусства с учетом математических закономерностей в природе, использовать математические закономерности в самостоятельном </w:t>
      </w:r>
      <w:proofErr w:type="spellStart"/>
      <w:r w:rsidRPr="00AE3FE0">
        <w:rPr>
          <w:rFonts w:ascii="Times New Roman" w:hAnsi="Times New Roman" w:cs="Times New Roman"/>
          <w:color w:val="000000" w:themeColor="text1"/>
          <w:sz w:val="24"/>
          <w:szCs w:val="24"/>
        </w:rPr>
        <w:t>творче</w:t>
      </w:r>
      <w:proofErr w:type="spellEnd"/>
    </w:p>
    <w:p w:rsidR="0074665D" w:rsidRPr="005068EF" w:rsidRDefault="003A746B" w:rsidP="005068EF">
      <w:pPr>
        <w:tabs>
          <w:tab w:val="left" w:pos="1134"/>
          <w:tab w:val="left" w:pos="22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6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Соде</w:t>
      </w:r>
      <w:r w:rsidR="005068EF">
        <w:rPr>
          <w:rFonts w:ascii="Times New Roman" w:eastAsia="Calibri" w:hAnsi="Times New Roman" w:cs="Times New Roman"/>
          <w:b/>
          <w:bCs/>
          <w:sz w:val="24"/>
          <w:szCs w:val="24"/>
        </w:rPr>
        <w:t>ржание учебного предмета «Геометрия»</w:t>
      </w:r>
    </w:p>
    <w:p w:rsidR="0074665D" w:rsidRPr="003A746B" w:rsidRDefault="0074665D" w:rsidP="0074665D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A746B" w:rsidRPr="0074665D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466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1.</w:t>
      </w:r>
      <w:r w:rsidRPr="007466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Начальные геометрические сведения. (10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Возникновение геометрии из практики. Геометрические фигуры и тела. Равенство в геометрии. Точка, прямая и плоскость. Понятие о геометрическом месте точек. Расстояние. Отрезок, луч. Ломаная. Угол. Величина угла. Градусная мера угла. Длина отрезка. Прямой угол. Острые и тупые углы. Вертикальные и смежные углы. Биссектриса угла и ее свойства. Перпендикулярность прямых.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46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Геометрия. </w:t>
      </w:r>
      <w:r w:rsidRPr="0074665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фигуры</w:t>
      </w:r>
      <w:r w:rsid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7466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Фигуры в геометрии и в окружающем мире</w:t>
      </w:r>
    </w:p>
    <w:p w:rsidR="00E84580" w:rsidRPr="00E84580" w:rsidRDefault="00D93AF1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D93AF1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74665D" w:rsidRDefault="00D93AF1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Выделение свойств объектов. Формирование представлений о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метапредметном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  <w:r w:rsidR="00E84580" w:rsidRPr="00E845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7466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Параллельность прямых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овых геометриях.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Перпендикулярные прямые</w:t>
      </w:r>
    </w:p>
    <w:p w:rsidR="003A746B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Прямой угол. Перпендикуляр к прямой. Серединный перпендикуляр к отрезку. 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Свойства и признаки перпендикулярности прямых. Наклонные, проекции, их 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D93AF1" w:rsidRPr="00746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746B" w:rsidRPr="0074665D">
        <w:rPr>
          <w:rFonts w:ascii="Times New Roman" w:eastAsia="Calibri" w:hAnsi="Times New Roman" w:cs="Times New Roman"/>
          <w:sz w:val="24"/>
          <w:szCs w:val="24"/>
        </w:rPr>
        <w:t>Прямая и отрезок. Луч и угол. Сравнение отрезков и углов. Измерение углов. Смежные и вертикальные углы. Перпендикулярные прямые.</w:t>
      </w:r>
    </w:p>
    <w:p w:rsidR="003A746B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bCs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№1 по теме «Измерение отрезков и углов».</w:t>
      </w:r>
    </w:p>
    <w:p w:rsidR="00E84580" w:rsidRPr="0074665D" w:rsidRDefault="00E84580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2.Треугольники. (16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Прямоугольные, остроугольные и тупоугольные треугольники. Перпендикуляр и наклонная к прямой. Высота, медиана, биссектриса. Равнобедренные и равносторонние треугольники; свойства и признаки равнобедренного треугольника.</w:t>
      </w:r>
    </w:p>
    <w:p w:rsidR="003A746B" w:rsidRPr="0074665D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 Признаки равенства треугольников. Окружность и круг. Центр, радиус, диаметр. Дуга, хорда. Основные задачи на построение: деление        отрезка пополам, построение перпендикуляра к прямой, построение биссектрисы, деление отрезка на n равных частей.</w:t>
      </w:r>
    </w:p>
    <w:p w:rsidR="003A746B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Треугольник. Первый признак равенства треугольников. Перпендикуляр к прямой. Медианы, биссектрисы и высоты. треугольника. Свойства равнобедренного треугольника. Второй и третий признаки равенства треугольников. Третий признаки равенства треугольников. Окружность. Построения циркулем и линейкой. Задачи на построение. Решение задач по теме: "Треугольники".</w:t>
      </w: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№2 по теме: «Треугольники»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Понятие величины. Длина. Измерение длины. Единцы измерения длины.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Расстояния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Расстояние между точками. Расстояние от точки до прямой. Расстояние между фигурами.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Равновеликие и равносоставленные фигуры.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Свойства (аксиомы) длины отрезка, величины угла, площади и объема фигуры.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Геометрические построения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Геометрические построения для иллюстрации свойств геометрических фигур.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построений. Циркуль, линейка.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Простейшие построения циркулем и линейкой: построение биссектрисы угла, перпендикуляра к прямой, угла, равного данному.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Построение треугольников по трем сторонам, двум сторонам и углу между ними, стороне и двум прилежащим к ней углам, по другим элементам.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Деление отрезка в данном отношении.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8458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Основные методы решения задач на построение (метод геометрических мест точек, метод параллельного переноса, метод симметрии, метод подобия).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Этапы решения задач на построение.</w:t>
      </w:r>
    </w:p>
    <w:p w:rsidR="00E84580" w:rsidRPr="0074665D" w:rsidRDefault="00E84580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3.Параллельные прямые. (10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E84580">
        <w:rPr>
          <w:rFonts w:ascii="Times New Roman" w:eastAsia="Calibri" w:hAnsi="Times New Roman" w:cs="Times New Roman"/>
          <w:iCs/>
          <w:sz w:val="24"/>
          <w:szCs w:val="24"/>
        </w:rPr>
        <w:t xml:space="preserve"> Определения, доказательства, аксиомы</w:t>
      </w:r>
      <w:r w:rsidRPr="0074665D">
        <w:rPr>
          <w:rFonts w:ascii="Times New Roman" w:eastAsia="Calibri" w:hAnsi="Times New Roman" w:cs="Times New Roman"/>
          <w:iCs/>
          <w:sz w:val="24"/>
          <w:szCs w:val="24"/>
        </w:rPr>
        <w:t xml:space="preserve"> и теоремы; следствия. Необходимые и достаточные условия. </w:t>
      </w:r>
      <w:proofErr w:type="spellStart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Контрпример</w:t>
      </w:r>
      <w:proofErr w:type="spellEnd"/>
      <w:r w:rsidRPr="0074665D">
        <w:rPr>
          <w:rFonts w:ascii="Times New Roman" w:eastAsia="Calibri" w:hAnsi="Times New Roman" w:cs="Times New Roman"/>
          <w:iCs/>
          <w:sz w:val="24"/>
          <w:szCs w:val="24"/>
        </w:rPr>
        <w:t>. Доказательство от противного. Прямая и обратная теоремы. Понятие об аксиоматике и аксиоматическом построении геометрии. Пятый постулат Эвклида и его история. Параллельные и пересекающиеся прямые. Теоремы о параллельности и перпендикулярности прямых.</w:t>
      </w:r>
    </w:p>
    <w:p w:rsidR="0074665D" w:rsidRDefault="003A746B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Параллельные прямые. Признаки параллельности двух прямых. Аксиома параллельных прямых. Решение задач по теме "Параллельные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74665D">
        <w:rPr>
          <w:rFonts w:ascii="Times New Roman" w:eastAsia="Calibri" w:hAnsi="Times New Roman" w:cs="Times New Roman"/>
          <w:sz w:val="24"/>
          <w:szCs w:val="24"/>
        </w:rPr>
        <w:t>прямые"</w:t>
      </w:r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Параллельность прямых</w:t>
      </w:r>
      <w:r w:rsidR="0074665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Признаки и свойства параллельных прямых. Аксиома параллельности Евклида. Первичные представления о неевклид</w:t>
      </w:r>
      <w:r w:rsid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овых геометриях. </w:t>
      </w:r>
      <w:r w:rsidR="0074665D"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Окружность, круг</w:t>
      </w:r>
      <w:r w:rsid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4665D"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ось.</w:t>
      </w:r>
    </w:p>
    <w:p w:rsidR="00E84580" w:rsidRPr="0074665D" w:rsidRDefault="00E84580" w:rsidP="0074665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A746B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 Контрольная работа №3 по теме: «Параллельные прямые».</w:t>
      </w:r>
    </w:p>
    <w:p w:rsidR="0074665D" w:rsidRPr="0074665D" w:rsidRDefault="0074665D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4.Соотношения между сторонами и углами треугольника. (19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Сумма углов треугольника. Прямоугольные, остроугольные и тупоугольные треугольники. Неравенство треугольника. Внешние углы треугольника. Зависимость между величинам сторон и углов треугольника. Признаки равенства прямоугольных треугольников. Расстояние от точки до прямой. Расстояние между параллельными прямыми. 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Соотношения между сторонами и углами треугольника. Неравенство </w:t>
      </w:r>
      <w:proofErr w:type="spellStart"/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>Контрольная</w:t>
      </w:r>
      <w:proofErr w:type="spellEnd"/>
      <w:r w:rsidRPr="0074665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работа № 4 по теме: «Соотношения между сторонами и углами треугольника».</w:t>
      </w:r>
    </w:p>
    <w:p w:rsidR="00E84580" w:rsidRPr="00E84580" w:rsidRDefault="003A746B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>Прямоугольные треугольники. Свойства прямоугольных треугольников. Признаки равенства прямоугольных треугольников. Расстояние от точки до прямой. Расстояние между параллельными прямыми. Построение треугольника по трем элементам. Решение задач по теме "Прямоугольные треугольники".</w:t>
      </w:r>
      <w:r w:rsidR="00E84580" w:rsidRPr="00E8458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4580"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84580" w:rsidRPr="00E84580" w:rsidRDefault="00E84580" w:rsidP="00E845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E84580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Отношения.</w:t>
      </w:r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Равенство</w:t>
      </w:r>
      <w:proofErr w:type="spellEnd"/>
      <w:r w:rsidRPr="00E84580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фигур</w:t>
      </w:r>
    </w:p>
    <w:p w:rsidR="00E84580" w:rsidRPr="0074665D" w:rsidRDefault="00E84580" w:rsidP="00E84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войства и признаки равенства треугольников. </w:t>
      </w:r>
      <w:r w:rsidRPr="0074665D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Дополнительные признаки равенства треугольников. Признаки равенства параллелограммов.</w:t>
      </w:r>
    </w:p>
    <w:p w:rsidR="003A746B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3A746B" w:rsidRPr="0074665D">
        <w:rPr>
          <w:rFonts w:ascii="Times New Roman" w:eastAsia="Calibri" w:hAnsi="Times New Roman" w:cs="Times New Roman"/>
          <w:sz w:val="24"/>
          <w:szCs w:val="24"/>
        </w:rPr>
        <w:t> </w:t>
      </w:r>
      <w:r w:rsidR="003A746B" w:rsidRPr="0074665D">
        <w:rPr>
          <w:rFonts w:ascii="Times New Roman" w:eastAsia="Calibri" w:hAnsi="Times New Roman" w:cs="Times New Roman"/>
          <w:bCs/>
          <w:sz w:val="24"/>
          <w:szCs w:val="24"/>
        </w:rPr>
        <w:t>Контрольная работа №5 "Прямоугольные треугольники".</w:t>
      </w:r>
    </w:p>
    <w:p w:rsidR="00E84580" w:rsidRPr="0074665D" w:rsidRDefault="00E84580" w:rsidP="00E84580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746B" w:rsidRPr="00E84580" w:rsidRDefault="003A746B" w:rsidP="00C016C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84580">
        <w:rPr>
          <w:rFonts w:ascii="Times New Roman" w:eastAsia="Calibri" w:hAnsi="Times New Roman" w:cs="Times New Roman"/>
          <w:b/>
          <w:bCs/>
          <w:sz w:val="24"/>
          <w:szCs w:val="24"/>
        </w:rPr>
        <w:t>5.Повторение. Решение задач. (13 ч.)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sz w:val="24"/>
          <w:szCs w:val="24"/>
        </w:rPr>
        <w:t xml:space="preserve">Треугольники. Параллельные прямые. Соотношения между сторонами и углами </w:t>
      </w:r>
      <w:proofErr w:type="spellStart"/>
      <w:r w:rsidRPr="0074665D">
        <w:rPr>
          <w:rFonts w:ascii="Times New Roman" w:eastAsia="Calibri" w:hAnsi="Times New Roman" w:cs="Times New Roman"/>
          <w:sz w:val="24"/>
          <w:szCs w:val="24"/>
        </w:rPr>
        <w:t>треугольника.</w:t>
      </w:r>
      <w:r w:rsidRPr="0074665D">
        <w:rPr>
          <w:rFonts w:ascii="Times New Roman" w:eastAsia="Calibri" w:hAnsi="Times New Roman" w:cs="Times New Roman"/>
          <w:bCs/>
          <w:sz w:val="24"/>
          <w:szCs w:val="24"/>
        </w:rPr>
        <w:t>Итоговая</w:t>
      </w:r>
      <w:proofErr w:type="spellEnd"/>
      <w:r w:rsidRPr="0074665D">
        <w:rPr>
          <w:rFonts w:ascii="Times New Roman" w:eastAsia="Calibri" w:hAnsi="Times New Roman" w:cs="Times New Roman"/>
          <w:bCs/>
          <w:sz w:val="24"/>
          <w:szCs w:val="24"/>
        </w:rPr>
        <w:t xml:space="preserve"> контрольная работа</w:t>
      </w:r>
      <w:r w:rsidRPr="00746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A746B" w:rsidRPr="0074665D" w:rsidRDefault="003A746B" w:rsidP="00C016C5">
      <w:pPr>
        <w:shd w:val="clear" w:color="auto" w:fill="FFFFFF"/>
        <w:spacing w:after="0" w:line="240" w:lineRule="auto"/>
        <w:ind w:left="180"/>
        <w:rPr>
          <w:rFonts w:ascii="Times New Roman" w:eastAsia="Calibri" w:hAnsi="Times New Roman" w:cs="Times New Roman"/>
          <w:sz w:val="24"/>
          <w:szCs w:val="24"/>
        </w:rPr>
      </w:pPr>
      <w:r w:rsidRPr="0074665D">
        <w:rPr>
          <w:rFonts w:ascii="Times New Roman" w:eastAsia="Calibri" w:hAnsi="Times New Roman" w:cs="Times New Roman"/>
          <w:iCs/>
          <w:sz w:val="24"/>
          <w:szCs w:val="24"/>
        </w:rPr>
        <w:t>Признаки равенства треугольников. Свойства равнобедренного треугольника». Неравенство треугольника. Сумма углов треугольника. Параллельные и пересекающиеся прямые</w:t>
      </w:r>
      <w:r w:rsidRPr="0074665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3AF1" w:rsidRPr="00E84580" w:rsidRDefault="00E84580" w:rsidP="00E84580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  </w:t>
      </w:r>
      <w:r w:rsidR="00D93AF1" w:rsidRPr="00E8458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Кардано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Н.Х. Абель,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Э.Галуа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От земледелия к геометрии. Пифагор и его школа. Фалес, Архимед. Платон и Аристотель. Построение правильных многоугольников.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Триссекция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D93AF1" w:rsidRPr="0074665D" w:rsidRDefault="00D93AF1" w:rsidP="00D93A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Л.Эйлер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Н.И. Лобачевский, П.Л. Чебышев, С. Ковалевская, А.Н. Колмогоров. </w:t>
      </w:r>
    </w:p>
    <w:p w:rsidR="005068EF" w:rsidRDefault="00D93AF1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школа математических и </w:t>
      </w:r>
      <w:proofErr w:type="spellStart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навигацких</w:t>
      </w:r>
      <w:proofErr w:type="spellEnd"/>
      <w:r w:rsidRPr="007466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наук, развитие российского флота, А.Н. Крылов. Космическая программа и М.В. Келдыш.</w:t>
      </w:r>
    </w:p>
    <w:p w:rsidR="00D944AF" w:rsidRPr="005068EF" w:rsidRDefault="003A746B" w:rsidP="005068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</w:t>
      </w:r>
      <w:r w:rsidR="00D944AF"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                    </w:t>
      </w:r>
    </w:p>
    <w:p w:rsidR="00D944AF" w:rsidRPr="003A746B" w:rsidRDefault="00D944AF" w:rsidP="005068EF">
      <w:pPr>
        <w:shd w:val="clear" w:color="auto" w:fill="FFFFFF"/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3A746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Тематическое планирование</w:t>
      </w:r>
    </w:p>
    <w:tbl>
      <w:tblPr>
        <w:tblStyle w:val="a4"/>
        <w:tblW w:w="147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30"/>
        <w:gridCol w:w="11772"/>
        <w:gridCol w:w="2245"/>
      </w:tblGrid>
      <w:tr w:rsidR="00D944AF" w:rsidRPr="003A746B" w:rsidTr="005158AD">
        <w:trPr>
          <w:trHeight w:val="413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№</w:t>
            </w:r>
          </w:p>
        </w:tc>
        <w:tc>
          <w:tcPr>
            <w:tcW w:w="11772" w:type="dxa"/>
            <w:tcBorders>
              <w:top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                     Темы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Количество часов </w:t>
            </w: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nil"/>
              <w:bottom w:val="single" w:sz="4" w:space="0" w:color="auto"/>
            </w:tcBorders>
          </w:tcPr>
          <w:p w:rsidR="00D944AF" w:rsidRPr="002A1141" w:rsidRDefault="00D944AF" w:rsidP="002A1141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772" w:type="dxa"/>
            <w:tcBorders>
              <w:top w:val="nil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Начальные геометрические сведения</w:t>
            </w:r>
          </w:p>
        </w:tc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10</w:t>
            </w:r>
          </w:p>
        </w:tc>
      </w:tr>
      <w:tr w:rsidR="00D944AF" w:rsidRPr="003A746B" w:rsidTr="002A1141">
        <w:trPr>
          <w:trHeight w:val="13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Прямая и отрезок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Предмет геометрия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6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Луч и угол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13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Измерение отрезков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Сравнение отрезков и углов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отрезков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Измерение углов и отрезков. 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Смежные и вертикальные углы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300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Перпендикулярные прямые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24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 задач. Подготовка к контрольной работе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419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772" w:type="dxa"/>
            <w:tcBorders>
              <w:top w:val="single" w:sz="4" w:space="0" w:color="auto"/>
            </w:tcBorders>
          </w:tcPr>
          <w:p w:rsidR="00D944AF" w:rsidRPr="00D944AF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 знаний по теме «Начальные геометрические сведения( № 1)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Треугольник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16</w:t>
            </w: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Треугольник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Первый признак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применение первого признака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Медиана, биссектриса и высота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равнобедренного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20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«Равнобедренный треугольник»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8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Второй признак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</w:rPr>
              <w:t>Решение задач на применение второго признака  равенства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Третий признак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Решение задач на применение  третьего признака 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Окружность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Примеры задач на построение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построение.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на применение признаков равенства треугольников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29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219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D944AF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D944AF">
              <w:rPr>
                <w:rFonts w:ascii="Times New Roman" w:hAnsi="Times New Roman"/>
                <w:sz w:val="24"/>
                <w:szCs w:val="24"/>
                <w:lang w:eastAsia="ar-SA"/>
              </w:rPr>
              <w:t>по теме «Признаки равенства треугольников» (№ 2)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240"/>
        </w:trPr>
        <w:tc>
          <w:tcPr>
            <w:tcW w:w="730" w:type="dxa"/>
            <w:tcBorders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772" w:type="dxa"/>
            <w:tcBorders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11</w:t>
            </w:r>
          </w:p>
        </w:tc>
      </w:tr>
      <w:tr w:rsidR="00D944AF" w:rsidRPr="003A746B" w:rsidTr="005158AD">
        <w:trPr>
          <w:trHeight w:val="20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Параллельные прямые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Признаки параллельности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8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Практические способы построения параллельных прямых.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«Признаки параллельности прямых»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Аксиома параллельных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параллельных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Свойства параллельных прямых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по теме «Параллельные прямые.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по теме «Свойства  параллельных прямых»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772" w:type="dxa"/>
            <w:tcBorders>
              <w:top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 xml:space="preserve">Обобщение и систематизация знаний </w:t>
            </w:r>
            <w:r w:rsidRPr="00D944AF">
              <w:rPr>
                <w:rFonts w:ascii="Times New Roman" w:hAnsi="Times New Roman"/>
                <w:sz w:val="24"/>
                <w:szCs w:val="24"/>
              </w:rPr>
              <w:t xml:space="preserve"> по теме «Параллельные прямые» (№ 3</w:t>
            </w: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 </w:t>
            </w:r>
          </w:p>
        </w:tc>
        <w:tc>
          <w:tcPr>
            <w:tcW w:w="11772" w:type="dxa"/>
            <w:tcBorders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Соотношения между сторонами и углами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19</w:t>
            </w: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Сумма углов треугольника.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Сумма углов треугольника. Решение задач.</w:t>
            </w:r>
            <w:r w:rsidRPr="003A746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Соотношение между сторонами и углами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2A1141">
        <w:trPr>
          <w:trHeight w:val="5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Соотношение между сторонами и углами треугольника. Решение задач.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5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Неравенство треугольника.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задач. Подготовка к контрольной работе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5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D944AF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 знаний</w:t>
            </w:r>
            <w:r w:rsidRPr="00D944A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по теме «Сумма углов треугольника» (№ 4)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5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Прямоугольные треугольники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5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  на применение свойств прямоугольного треугольника.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Признаки равенства прямоугольного треугольника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Прямоугольный треугольник. Решение задач.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Расстояние от точки до прямой .Расстояние между параллельными прямыми.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68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двум сторонам и углу между ними.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45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lastRenderedPageBreak/>
              <w:t>52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>Построение треугольника по трем сторонам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52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 xml:space="preserve">Построение треугольника по трем элементам. </w:t>
            </w:r>
            <w:r w:rsidRPr="003A746B">
              <w:rPr>
                <w:rFonts w:ascii="Times New Roman" w:hAnsi="Times New Roman"/>
                <w:iCs/>
                <w:sz w:val="24"/>
                <w:szCs w:val="24"/>
              </w:rPr>
              <w:t xml:space="preserve"> Построение треугольника по двум сторонам и углу между ними. 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7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 на построение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3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3A746B">
              <w:rPr>
                <w:rFonts w:ascii="Times New Roman" w:hAnsi="Times New Roman"/>
                <w:sz w:val="24"/>
                <w:szCs w:val="24"/>
              </w:rPr>
              <w:t>Решение задач. Подготовка к контрольной работе.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510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D944AF" w:rsidRDefault="00D944AF" w:rsidP="00D944AF">
            <w:pPr>
              <w:rPr>
                <w:rFonts w:ascii="Times New Roman" w:hAnsi="Times New Roman"/>
                <w:sz w:val="24"/>
                <w:szCs w:val="24"/>
              </w:rPr>
            </w:pPr>
            <w:r w:rsidRPr="00D944AF">
              <w:rPr>
                <w:rFonts w:ascii="Times New Roman" w:hAnsi="Times New Roman"/>
                <w:iCs/>
                <w:sz w:val="24"/>
                <w:szCs w:val="24"/>
              </w:rPr>
              <w:t>Обобщение и систематизация знаний</w:t>
            </w:r>
            <w:r w:rsidRPr="00D94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44AF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по теме «Прямоугольный треугольник. Построение треугольника по трем элементам» (№ 5)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4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2245" w:type="dxa"/>
            <w:tcBorders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 xml:space="preserve">     12</w:t>
            </w:r>
          </w:p>
        </w:tc>
      </w:tr>
      <w:tr w:rsidR="00D944AF" w:rsidRPr="003A746B" w:rsidTr="005158AD">
        <w:trPr>
          <w:trHeight w:val="36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«Начальные геометрические сведения»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03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«Признаки равенства треугольников»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81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«Признаки равенства  прямоугольных треугольников. Равнобедренный треугольник»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31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«Параллельные прямые»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36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«Соотношение между сторонами и углами треугольника»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Повторение по теме «Задачи на построение»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2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Подготовка к контрольной работе. 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6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124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Решение задач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70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A1141">
              <w:rPr>
                <w:rFonts w:ascii="Times New Roman" w:hAnsi="Times New Roman"/>
                <w:iCs/>
                <w:sz w:val="24"/>
                <w:szCs w:val="24"/>
              </w:rPr>
              <w:t>Итоговое обобщение и систематизация знаний</w:t>
            </w:r>
            <w:r w:rsidRPr="002A114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A1141">
              <w:rPr>
                <w:rFonts w:ascii="Times New Roman" w:hAnsi="Times New Roman"/>
                <w:bCs/>
                <w:iCs/>
                <w:sz w:val="24"/>
                <w:szCs w:val="24"/>
                <w:lang w:eastAsia="ar-SA"/>
              </w:rPr>
              <w:t xml:space="preserve">  </w:t>
            </w:r>
            <w:r w:rsidRPr="002A1141">
              <w:rPr>
                <w:rFonts w:ascii="Times New Roman" w:hAnsi="Times New Roman"/>
                <w:sz w:val="24"/>
                <w:szCs w:val="24"/>
                <w:lang w:eastAsia="ar-SA"/>
              </w:rPr>
              <w:t>(№ 6)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59"/>
        </w:trPr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Анализ итогов контрольной работы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FE1FD2">
        <w:trPr>
          <w:trHeight w:val="262"/>
        </w:trPr>
        <w:tc>
          <w:tcPr>
            <w:tcW w:w="730" w:type="dxa"/>
            <w:tcBorders>
              <w:top w:val="single" w:sz="4" w:space="0" w:color="auto"/>
            </w:tcBorders>
          </w:tcPr>
          <w:p w:rsidR="00D944AF" w:rsidRPr="002A1141" w:rsidRDefault="002A1141" w:rsidP="00D944AF">
            <w:p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11772" w:type="dxa"/>
            <w:tcBorders>
              <w:top w:val="single" w:sz="4" w:space="0" w:color="auto"/>
              <w:bottom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sz w:val="24"/>
                <w:szCs w:val="24"/>
                <w:lang w:eastAsia="ar-SA"/>
              </w:rPr>
              <w:t>Итоговое повторение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</w:tcBorders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20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16</w:t>
            </w:r>
          </w:p>
        </w:tc>
      </w:tr>
      <w:tr w:rsidR="00D944AF" w:rsidRPr="003A746B" w:rsidTr="005158AD">
        <w:trPr>
          <w:trHeight w:val="157"/>
        </w:trPr>
        <w:tc>
          <w:tcPr>
            <w:tcW w:w="730" w:type="dxa"/>
          </w:tcPr>
          <w:p w:rsidR="00D944AF" w:rsidRPr="003A746B" w:rsidRDefault="00D944AF" w:rsidP="00D944AF">
            <w:pPr>
              <w:suppressAutoHyphens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772" w:type="dxa"/>
          </w:tcPr>
          <w:p w:rsidR="00D944AF" w:rsidRPr="003A746B" w:rsidRDefault="00D944AF" w:rsidP="002A1141">
            <w:pPr>
              <w:suppressAutoHyphens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A746B">
              <w:rPr>
                <w:rFonts w:ascii="Times New Roman" w:hAnsi="Times New Roman"/>
                <w:b/>
                <w:sz w:val="24"/>
                <w:szCs w:val="24"/>
              </w:rPr>
              <w:t>Итого за год</w:t>
            </w:r>
          </w:p>
        </w:tc>
        <w:tc>
          <w:tcPr>
            <w:tcW w:w="2245" w:type="dxa"/>
            <w:tcBorders>
              <w:right w:val="single" w:sz="4" w:space="0" w:color="auto"/>
            </w:tcBorders>
          </w:tcPr>
          <w:p w:rsidR="00D944AF" w:rsidRPr="003A746B" w:rsidRDefault="00D944AF" w:rsidP="002A114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A746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68</w:t>
            </w:r>
          </w:p>
        </w:tc>
      </w:tr>
    </w:tbl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D944AF" w:rsidRDefault="00D944AF" w:rsidP="00C016C5">
      <w:pPr>
        <w:shd w:val="clear" w:color="auto" w:fill="FFFFFF"/>
        <w:suppressAutoHyphens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sectPr w:rsidR="00D944AF" w:rsidSect="003A746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D5DCB"/>
    <w:multiLevelType w:val="hybridMultilevel"/>
    <w:tmpl w:val="B83C59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B2218"/>
    <w:multiLevelType w:val="hybridMultilevel"/>
    <w:tmpl w:val="FAC60422"/>
    <w:lvl w:ilvl="0" w:tplc="ACDAD034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26031"/>
    <w:multiLevelType w:val="multilevel"/>
    <w:tmpl w:val="5AC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85A32"/>
    <w:multiLevelType w:val="hybridMultilevel"/>
    <w:tmpl w:val="3C1A19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DC4CF6"/>
    <w:multiLevelType w:val="hybridMultilevel"/>
    <w:tmpl w:val="B9A2F6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06745C"/>
    <w:multiLevelType w:val="hybridMultilevel"/>
    <w:tmpl w:val="CEA2ACF2"/>
    <w:lvl w:ilvl="0" w:tplc="3132BC8C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8410B9"/>
    <w:multiLevelType w:val="hybridMultilevel"/>
    <w:tmpl w:val="2A22E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5808A8"/>
    <w:multiLevelType w:val="hybridMultilevel"/>
    <w:tmpl w:val="C574B0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993F2E"/>
    <w:multiLevelType w:val="hybridMultilevel"/>
    <w:tmpl w:val="9B1284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29624EB"/>
    <w:multiLevelType w:val="hybridMultilevel"/>
    <w:tmpl w:val="6D5E1E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2D1BD0"/>
    <w:multiLevelType w:val="hybridMultilevel"/>
    <w:tmpl w:val="3D5ECD56"/>
    <w:lvl w:ilvl="0" w:tplc="DC0C6C60">
      <w:start w:val="1"/>
      <w:numFmt w:val="decimal"/>
      <w:lvlText w:val="%1)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7B573D"/>
    <w:multiLevelType w:val="hybridMultilevel"/>
    <w:tmpl w:val="70B401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78C2283"/>
    <w:multiLevelType w:val="multilevel"/>
    <w:tmpl w:val="4C98B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8"/>
  </w:num>
  <w:num w:numId="20">
    <w:abstractNumId w:val="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77"/>
    <w:rsid w:val="00133577"/>
    <w:rsid w:val="002A1141"/>
    <w:rsid w:val="003A746B"/>
    <w:rsid w:val="005068EF"/>
    <w:rsid w:val="005158AD"/>
    <w:rsid w:val="00596A9C"/>
    <w:rsid w:val="00745CEF"/>
    <w:rsid w:val="0074665D"/>
    <w:rsid w:val="00C016C5"/>
    <w:rsid w:val="00D86E2F"/>
    <w:rsid w:val="00D93AF1"/>
    <w:rsid w:val="00D944AF"/>
    <w:rsid w:val="00E84580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A4AF"/>
  <w15:docId w15:val="{54A8A552-2364-4223-AA4B-6BF054496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3A746B"/>
    <w:pPr>
      <w:keepNext/>
      <w:widowControl w:val="0"/>
      <w:autoSpaceDE w:val="0"/>
      <w:autoSpaceDN w:val="0"/>
      <w:adjustRightInd w:val="0"/>
      <w:spacing w:before="180" w:after="0" w:line="240" w:lineRule="auto"/>
      <w:ind w:firstLine="11"/>
      <w:jc w:val="both"/>
      <w:outlineLvl w:val="0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A746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sid w:val="003A746B"/>
    <w:rPr>
      <w:rFonts w:ascii="Times New Roman" w:eastAsia="Times New Roman" w:hAnsi="Times New Roman" w:cs="Times New Roman"/>
      <w:sz w:val="24"/>
      <w:szCs w:val="1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3A746B"/>
  </w:style>
  <w:style w:type="paragraph" w:styleId="a5">
    <w:name w:val="Normal (Web)"/>
    <w:basedOn w:val="a0"/>
    <w:uiPriority w:val="99"/>
    <w:unhideWhenUsed/>
    <w:rsid w:val="003A7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locked/>
    <w:rsid w:val="003A746B"/>
    <w:rPr>
      <w:rFonts w:ascii="Calibri" w:eastAsia="Times New Roman" w:hAnsi="Calibri" w:cs="Times New Roman"/>
    </w:rPr>
  </w:style>
  <w:style w:type="paragraph" w:styleId="a7">
    <w:name w:val="No Spacing"/>
    <w:link w:val="a6"/>
    <w:qFormat/>
    <w:rsid w:val="003A74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Абзац списка Знак"/>
    <w:link w:val="a9"/>
    <w:uiPriority w:val="34"/>
    <w:locked/>
    <w:rsid w:val="003A746B"/>
    <w:rPr>
      <w:rFonts w:ascii="Calibri" w:eastAsia="Times New Roman" w:hAnsi="Calibri" w:cs="Times New Roman"/>
      <w:sz w:val="24"/>
      <w:lang w:eastAsia="ar-SA"/>
    </w:rPr>
  </w:style>
  <w:style w:type="paragraph" w:styleId="a9">
    <w:name w:val="List Paragraph"/>
    <w:basedOn w:val="a0"/>
    <w:link w:val="a8"/>
    <w:uiPriority w:val="34"/>
    <w:qFormat/>
    <w:rsid w:val="003A746B"/>
    <w:pPr>
      <w:suppressAutoHyphens/>
      <w:spacing w:after="0" w:line="240" w:lineRule="auto"/>
      <w:ind w:left="720"/>
      <w:jc w:val="both"/>
    </w:pPr>
    <w:rPr>
      <w:rFonts w:ascii="Calibri" w:eastAsia="Times New Roman" w:hAnsi="Calibri" w:cs="Times New Roman"/>
      <w:sz w:val="24"/>
      <w:lang w:eastAsia="ar-SA"/>
    </w:rPr>
  </w:style>
  <w:style w:type="paragraph" w:customStyle="1" w:styleId="FR2">
    <w:name w:val="FR2"/>
    <w:uiPriority w:val="99"/>
    <w:rsid w:val="003A746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character" w:customStyle="1" w:styleId="aa">
    <w:name w:val="НОМЕРА Знак"/>
    <w:link w:val="a"/>
    <w:uiPriority w:val="99"/>
    <w:locked/>
    <w:rsid w:val="003A746B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a">
    <w:name w:val="НОМЕРА"/>
    <w:basedOn w:val="a5"/>
    <w:link w:val="aa"/>
    <w:uiPriority w:val="99"/>
    <w:qFormat/>
    <w:rsid w:val="003A746B"/>
    <w:pPr>
      <w:numPr>
        <w:numId w:val="1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pple-converted-space">
    <w:name w:val="apple-converted-space"/>
    <w:rsid w:val="003A746B"/>
  </w:style>
  <w:style w:type="paragraph" w:styleId="ab">
    <w:name w:val="Balloon Text"/>
    <w:basedOn w:val="a0"/>
    <w:link w:val="ac"/>
    <w:uiPriority w:val="99"/>
    <w:semiHidden/>
    <w:unhideWhenUsed/>
    <w:rsid w:val="003A746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1"/>
    <w:link w:val="ab"/>
    <w:uiPriority w:val="99"/>
    <w:semiHidden/>
    <w:rsid w:val="003A746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0"/>
    <w:link w:val="ae"/>
    <w:uiPriority w:val="99"/>
    <w:semiHidden/>
    <w:unhideWhenUsed/>
    <w:rsid w:val="003A74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semiHidden/>
    <w:rsid w:val="003A74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0"/>
    <w:rsid w:val="003A746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">
    <w:name w:val="footnote reference"/>
    <w:basedOn w:val="a1"/>
    <w:uiPriority w:val="99"/>
    <w:semiHidden/>
    <w:unhideWhenUsed/>
    <w:rsid w:val="003A746B"/>
    <w:rPr>
      <w:vertAlign w:val="superscript"/>
    </w:rPr>
  </w:style>
  <w:style w:type="paragraph" w:styleId="af0">
    <w:name w:val="header"/>
    <w:basedOn w:val="a0"/>
    <w:link w:val="af1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1">
    <w:name w:val="Верхний колонтитул Знак"/>
    <w:basedOn w:val="a1"/>
    <w:link w:val="af0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0"/>
    <w:link w:val="af3"/>
    <w:uiPriority w:val="99"/>
    <w:unhideWhenUsed/>
    <w:rsid w:val="003A746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3">
    <w:name w:val="Нижний колонтитул Знак"/>
    <w:basedOn w:val="a1"/>
    <w:link w:val="af2"/>
    <w:uiPriority w:val="99"/>
    <w:rsid w:val="003A746B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A746B"/>
  </w:style>
  <w:style w:type="character" w:styleId="af4">
    <w:name w:val="Strong"/>
    <w:basedOn w:val="a1"/>
    <w:uiPriority w:val="22"/>
    <w:qFormat/>
    <w:rsid w:val="003A746B"/>
    <w:rPr>
      <w:b/>
      <w:bCs/>
    </w:rPr>
  </w:style>
  <w:style w:type="paragraph" w:customStyle="1" w:styleId="21">
    <w:name w:val="Основной текст 21"/>
    <w:basedOn w:val="a0"/>
    <w:next w:val="2"/>
    <w:link w:val="20"/>
    <w:uiPriority w:val="99"/>
    <w:semiHidden/>
    <w:unhideWhenUsed/>
    <w:rsid w:val="003A746B"/>
    <w:pPr>
      <w:spacing w:after="120" w:line="480" w:lineRule="auto"/>
    </w:pPr>
    <w:rPr>
      <w:rFonts w:eastAsia="Times New Roman"/>
      <w:lang w:eastAsia="ru-RU"/>
    </w:rPr>
  </w:style>
  <w:style w:type="character" w:customStyle="1" w:styleId="20">
    <w:name w:val="Основной текст 2 Знак"/>
    <w:basedOn w:val="a1"/>
    <w:link w:val="21"/>
    <w:uiPriority w:val="99"/>
    <w:semiHidden/>
    <w:rsid w:val="003A746B"/>
    <w:rPr>
      <w:rFonts w:eastAsia="Times New Roman"/>
      <w:lang w:eastAsia="ru-RU"/>
    </w:rPr>
  </w:style>
  <w:style w:type="paragraph" w:styleId="2">
    <w:name w:val="Body Text 2"/>
    <w:basedOn w:val="a0"/>
    <w:link w:val="210"/>
    <w:uiPriority w:val="99"/>
    <w:semiHidden/>
    <w:unhideWhenUsed/>
    <w:rsid w:val="003A746B"/>
    <w:pPr>
      <w:spacing w:after="120" w:line="480" w:lineRule="auto"/>
    </w:pPr>
  </w:style>
  <w:style w:type="character" w:customStyle="1" w:styleId="210">
    <w:name w:val="Основной текст 2 Знак1"/>
    <w:basedOn w:val="a1"/>
    <w:link w:val="2"/>
    <w:uiPriority w:val="99"/>
    <w:semiHidden/>
    <w:rsid w:val="003A746B"/>
  </w:style>
  <w:style w:type="character" w:customStyle="1" w:styleId="dash041e0431044b0447043d044b0439char1">
    <w:name w:val="dash041e_0431_044b_0447_043d_044b_0439__char1"/>
    <w:rsid w:val="007466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68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4930</Words>
  <Characters>28102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2019-11-23T10:28:00Z</cp:lastPrinted>
  <dcterms:created xsi:type="dcterms:W3CDTF">2019-12-02T03:42:00Z</dcterms:created>
  <dcterms:modified xsi:type="dcterms:W3CDTF">2019-12-02T03:42:00Z</dcterms:modified>
</cp:coreProperties>
</file>