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47" w:rsidRDefault="00AA7347" w:rsidP="00AA734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по предмету «</w:t>
      </w:r>
      <w:r w:rsidRPr="008A1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Изобразительное искусство»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7 класс</w:t>
      </w:r>
    </w:p>
    <w:p w:rsidR="00ED230B" w:rsidRPr="00122104" w:rsidRDefault="00ED230B" w:rsidP="00ED23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2104">
        <w:rPr>
          <w:rFonts w:ascii="Times New Roman" w:hAnsi="Times New Roman" w:cs="Times New Roman"/>
          <w:sz w:val="24"/>
          <w:szCs w:val="24"/>
        </w:rPr>
        <w:t xml:space="preserve">  </w:t>
      </w:r>
      <w:r w:rsidRPr="0012210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</w:t>
      </w:r>
      <w:proofErr w:type="gramStart"/>
      <w:r w:rsidRPr="00122104">
        <w:rPr>
          <w:rFonts w:ascii="Times New Roman" w:eastAsia="Times New Roman" w:hAnsi="Times New Roman" w:cs="Times New Roman"/>
          <w:sz w:val="24"/>
          <w:szCs w:val="24"/>
        </w:rPr>
        <w:t xml:space="preserve">предмету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Изобразительное искусство» в 7</w:t>
      </w:r>
      <w:r w:rsidRPr="00122104">
        <w:rPr>
          <w:rFonts w:ascii="Times New Roman" w:eastAsia="Times New Roman" w:hAnsi="Times New Roman" w:cs="Times New Roman"/>
          <w:sz w:val="24"/>
          <w:szCs w:val="24"/>
        </w:rPr>
        <w:t xml:space="preserve">  классе создана в соответствии с требованиями Федерального государственного образовательного стандарта основного общего образования, разработана на основе   программы «Изобразительное искусство и художественный труд» авторского коллектива под руководством  Б. М. </w:t>
      </w:r>
      <w:proofErr w:type="spellStart"/>
      <w:r w:rsidRPr="00122104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12210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230B" w:rsidRPr="00ED230B" w:rsidRDefault="00ED230B" w:rsidP="00ED230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22104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соответствует основной образовательной программе и учебному плану филиала МАОУ «</w:t>
      </w:r>
      <w:proofErr w:type="spellStart"/>
      <w:proofErr w:type="gramStart"/>
      <w:r w:rsidRPr="00122104">
        <w:rPr>
          <w:rFonts w:ascii="Times New Roman" w:eastAsia="Times New Roman" w:hAnsi="Times New Roman" w:cs="Times New Roman"/>
          <w:color w:val="000000"/>
          <w:sz w:val="24"/>
          <w:szCs w:val="24"/>
        </w:rPr>
        <w:t>Прииртышская</w:t>
      </w:r>
      <w:proofErr w:type="spellEnd"/>
      <w:r w:rsidRPr="0012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СОШ</w:t>
      </w:r>
      <w:proofErr w:type="gramEnd"/>
      <w:r w:rsidRPr="00122104">
        <w:rPr>
          <w:rFonts w:ascii="Times New Roman" w:eastAsia="Times New Roman" w:hAnsi="Times New Roman" w:cs="Times New Roman"/>
          <w:color w:val="000000"/>
          <w:sz w:val="24"/>
          <w:szCs w:val="24"/>
        </w:rPr>
        <w:t>» - «</w:t>
      </w:r>
      <w:proofErr w:type="spellStart"/>
      <w:r w:rsidRPr="0012210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Полуяновская</w:t>
      </w:r>
      <w:proofErr w:type="spellEnd"/>
      <w:r w:rsidRPr="00122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 на 2019-2020 учебный год.</w:t>
      </w:r>
      <w:r w:rsidRPr="00122104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предмета отводится 1 ч в неделю,  34 ч в год</w:t>
      </w:r>
      <w:bookmarkStart w:id="0" w:name="_GoBack"/>
      <w:bookmarkEnd w:id="0"/>
    </w:p>
    <w:p w:rsidR="00AA7347" w:rsidRPr="008A1DC0" w:rsidRDefault="00AA7347" w:rsidP="00AA734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 «Изобразительное искусство»</w:t>
      </w:r>
    </w:p>
    <w:p w:rsidR="00AA7347" w:rsidRPr="008A1DC0" w:rsidRDefault="00AA7347" w:rsidP="00AA7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</w:t>
      </w:r>
      <w:r w:rsidR="00ED23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культуры, как особого способа познания жизни и средства организации общения; развитие эстетического,</w:t>
      </w:r>
      <w:r w:rsidR="00ED23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эмоционально-ценностного видения окружающего мира; развитие наблюдательности, способности к</w:t>
      </w:r>
      <w:r w:rsidR="00ED23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сопереживанию, зрительной памяти, ассоциативного мышления, художественного вкуса и творческого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воображения;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</w:t>
      </w:r>
      <w:r w:rsidR="00ED23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мира, самовыражения и ориентации в художественном и нравственном пространстве культуры;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</w:t>
      </w:r>
      <w:r w:rsidR="00ED23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материального выражения духовных ценностей, воплощенных в пространственных формах (фольклорное</w:t>
      </w:r>
      <w:r w:rsidR="00ED23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художественное творчество разных народов, классические произведения отечественного и зарубежного</w:t>
      </w:r>
      <w:r w:rsidR="00ED23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искусства, искусство современности);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</w:t>
      </w:r>
      <w:r w:rsidR="00ED23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изобразительном искусстве, в национальных образах предметно-материальной и пространственной среды,</w:t>
      </w:r>
      <w:r w:rsidR="00ED23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в понимании красоты человека;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</w:t>
      </w:r>
      <w:r w:rsidR="00ED23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визуально-пространственных искусств: изобразительных (живопись, графика, скульптура),декоративно-прикладных, в архитектуре и дизайне; приобретение опыта работы над визуальным образом в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синтетических искусствах (театр и кино);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</w:t>
      </w:r>
      <w:r w:rsidR="00ED23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различных видах визуально пространственных искусств, в специфических формах художественной</w:t>
      </w:r>
      <w:r w:rsidR="00ED23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деятельности, в том числе базирующихся на ИКТ (цифровая фотография, видеозапись, компьютерная</w:t>
      </w:r>
      <w:r w:rsidR="00ED23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графика, мультипликация и анимация);</w:t>
      </w:r>
      <w:r w:rsidRPr="008A1DC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</w:t>
      </w:r>
      <w:r w:rsidR="00ED23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практических умений и навыков восприятия, интерпретации и оценки произведений искусства</w:t>
      </w:r>
      <w:r w:rsidR="00ED23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формирование активного отношения к традициям художественной культуры как смысловой, эстетической и</w:t>
      </w:r>
      <w:r w:rsidR="00ED230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8A1DC0">
        <w:rPr>
          <w:rStyle w:val="fontstyle01"/>
          <w:rFonts w:ascii="Times New Roman" w:hAnsi="Times New Roman" w:cs="Times New Roman"/>
          <w:sz w:val="24"/>
          <w:szCs w:val="24"/>
        </w:rPr>
        <w:t>личностно-значимой ценности.</w:t>
      </w:r>
    </w:p>
    <w:p w:rsidR="00AA7347" w:rsidRPr="008A1DC0" w:rsidRDefault="00AA7347" w:rsidP="00AA734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Предметные результаты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01"/>
        <w:gridCol w:w="7259"/>
      </w:tblGrid>
      <w:tr w:rsidR="00AA7347" w:rsidRPr="008A1DC0" w:rsidTr="00957D22">
        <w:tc>
          <w:tcPr>
            <w:tcW w:w="7393" w:type="dxa"/>
          </w:tcPr>
          <w:p w:rsidR="00AA7347" w:rsidRPr="008A1DC0" w:rsidRDefault="00AA7347" w:rsidP="00957D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научатся:</w:t>
            </w:r>
          </w:p>
        </w:tc>
        <w:tc>
          <w:tcPr>
            <w:tcW w:w="7393" w:type="dxa"/>
          </w:tcPr>
          <w:p w:rsidR="00AA7347" w:rsidRPr="008A1DC0" w:rsidRDefault="00AA7347" w:rsidP="00957D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Обучающиеся получат возможность научиться:</w:t>
            </w:r>
          </w:p>
        </w:tc>
      </w:tr>
      <w:tr w:rsidR="00AA7347" w:rsidRPr="008A1DC0" w:rsidTr="00957D22">
        <w:tc>
          <w:tcPr>
            <w:tcW w:w="7393" w:type="dxa"/>
          </w:tcPr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 анализировать произведения архитектуры и дизайна; каково место конструктивных искусств в ряду пластических искусств, их общие начала и специфику;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 особенности образного языка конструктивных видов искусства, единство функционального и художественно-образных начал и их социальную роль;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основные этапы развития и истории архитектуры и дизайна, тенденции современного конструктивного искусства.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конструировать   объемно-пространственные   композиции, моделировать архитектурно-дизайнерские объекты (в графике и объеме);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моделировать в своем творчестве основные этапы художественно-производственного процесса в конструктивных искусствах;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работать с натуры, по памяти и воображению над зарисовкой и проектированием конкретных зданий и вещной среды;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конструировать основные объемно-пространственные объекты, реализуя при этом фронтальную, объемную и глубинно-пространственную композицию;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использовать в макетных и графических композициях ритм линий, цвета, объемов, статику и динамику тектоники и фактур;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владеть навыками формообразования, использования объемов в дизайне и архитектуре (макеты из бумаги, картона, пластилина);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создавать композиционные макеты объектов на предметной плоскости и в пространстве;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 создавать с натуры и по воображению архитектурные образы графическими материалами и др.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 работать над эскизом монументального произведения (витраж, мозаика, роспись, монументальная скульптура);</w:t>
            </w:r>
          </w:p>
          <w:p w:rsidR="00AA7347" w:rsidRPr="008A1DC0" w:rsidRDefault="00AA7347" w:rsidP="00957D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 использовать выразительный язык при моделировании архитектурного ансамбля;</w:t>
            </w:r>
          </w:p>
          <w:p w:rsidR="00AA7347" w:rsidRPr="008A1DC0" w:rsidRDefault="00AA7347" w:rsidP="00957D2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 использовать разнообразные материалы (бумага белая и тонированная, картон, цветные пленки; краски: гуашь, акварель; </w:t>
            </w:r>
            <w:r w:rsidRPr="008A1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      </w:r>
          </w:p>
          <w:p w:rsidR="00AA7347" w:rsidRPr="008A1DC0" w:rsidRDefault="00AA7347" w:rsidP="00957D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A7347" w:rsidRPr="008A1DC0" w:rsidRDefault="00AA7347" w:rsidP="00AA7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A7347" w:rsidRPr="008A1DC0" w:rsidRDefault="00AA7347" w:rsidP="00AA734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AA7347" w:rsidRPr="008A1DC0" w:rsidRDefault="00AA7347" w:rsidP="00AA7347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Искусство композиции — основа дизайна и архитектуры 8 ч.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«Основы композиции в конструктивных искусствах. Гармония, контраст и эмоциональная выразительность плоскостной композиции»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Tема</w:t>
      </w:r>
      <w:proofErr w:type="spellEnd"/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: «Прямые линии и организация пространства»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«Цвет — элемент композиционного творчества. Свободные формы: линии и пятна»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«Буква — строка — текст. Искусство шрифта»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«Композиционные основы макетирования в графическом дизайне. Текст и изображение как элементы композиции»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«Многообразие форм графического дизайна»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Художественный язык конструктивных искусств. В мире вещей и зданий 8 ч.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«Объект и пространство. От плоскостного изображения к объемному макету. Соразмерность и пропорциональность»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«Архитектура — композиционная организация пространства. Взаимосвязь объектов в архитектурном макете»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«Конструкция: часть и целое. Здание как сочетание различных объемных форм. Понятие модуля»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«Важнейшие архитектурные элементы здания»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«Вещь: красота и целесообразность. Единство художественного и функционального в вещи. Вещь как сочетание объемов и материальный образ времени»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«Роль и значение материала в конструкции»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«Цвет в архитектуре и дизайне»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Город и человек 8 ч.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Социальное значение дизайна и архитектуры как среды жизни человека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«Город сквозь времена и страны. Образно-стилевой язык архитектуры прошлого»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«Город сегодня и завтра. Тенденции и перспективы развития современной архитектуры»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«Живое пространство города. Город, микрорайон, улица»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«Вещь в городе. Роль архитектурного дизайна в формировании городской среды»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«Интерьер и вещь в доме. Дизайн — средство создания пространственно-вещной среды интерьера»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«Природа и архитектура. Организация архитектурно-ландшафтного пространства»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«Ты — архитектор! Проектирование города: архитектурный замысел и его осуществление»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Человек в зеркале дизайна и архитектуры 10 ч.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«Мой дом — мой образ жизни. Функционально-архитектурная планировка своего дома»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«Интерьер комнаты — портрет ее хозяина. Дизайн вещно-пространственной среды жилища»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Тема: «Дизайн и архитектура моего сада»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«Мода, культура и ты. Композиционно-конструктивные принципы дизайна одежды»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«Мой костюм — мой облик. Дизайн современной одежды»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Тема: «Грим, </w:t>
      </w:r>
      <w:proofErr w:type="spellStart"/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визажистика</w:t>
      </w:r>
      <w:proofErr w:type="spellEnd"/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прическа в практике дизайна»</w:t>
      </w:r>
    </w:p>
    <w:p w:rsidR="00AA7347" w:rsidRPr="008A1DC0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«Имидж: лик или личина? Сфера имидж-дизайна»</w:t>
      </w:r>
    </w:p>
    <w:p w:rsidR="009D2B73" w:rsidRPr="00AA7347" w:rsidRDefault="00AA7347" w:rsidP="00AA73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DC0">
        <w:rPr>
          <w:rFonts w:ascii="Times New Roman" w:eastAsia="Times New Roman" w:hAnsi="Times New Roman" w:cs="Times New Roman"/>
          <w:color w:val="000000"/>
          <w:sz w:val="24"/>
          <w:szCs w:val="24"/>
        </w:rPr>
        <w:t>Тема: «Моделируя себя — моделируешь мир»</w:t>
      </w:r>
    </w:p>
    <w:sectPr w:rsidR="009D2B73" w:rsidRPr="00AA7347" w:rsidSect="00AA7347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1A"/>
    <w:rsid w:val="009D2B73"/>
    <w:rsid w:val="009D301A"/>
    <w:rsid w:val="00AA7347"/>
    <w:rsid w:val="00ED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58ACF-24FF-4908-89ED-D6ECBF50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3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A734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styleId="a3">
    <w:name w:val="Table Grid"/>
    <w:basedOn w:val="a1"/>
    <w:uiPriority w:val="59"/>
    <w:rsid w:val="00AA73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1050</Words>
  <Characters>5988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Tobolsk</cp:lastModifiedBy>
  <cp:revision>3</cp:revision>
  <dcterms:created xsi:type="dcterms:W3CDTF">2020-01-09T05:59:00Z</dcterms:created>
  <dcterms:modified xsi:type="dcterms:W3CDTF">2020-01-10T05:26:00Z</dcterms:modified>
</cp:coreProperties>
</file>