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99" w:rsidRPr="00BC7A99" w:rsidRDefault="00BC7A99" w:rsidP="00BC7A99">
      <w:pPr>
        <w:shd w:val="clear" w:color="auto" w:fill="FFFFFF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</w:t>
      </w: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1E257B" w:rsidP="00BC7A99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8243F">
        <w:rPr>
          <w:b/>
          <w:bCs/>
          <w:noProof/>
          <w:lang w:val="ru-RU" w:eastAsia="ru-RU" w:bidi="ar-SA"/>
        </w:rPr>
        <w:drawing>
          <wp:inline distT="0" distB="0" distL="0" distR="0" wp14:anchorId="640626C3" wp14:editId="5B0A040B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</w:p>
    <w:p w:rsidR="00BC7A99" w:rsidRPr="00BC7A99" w:rsidRDefault="00BC7A99" w:rsidP="0039167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изобразительному искусству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BC7A99" w:rsidP="0039167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BC7A99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C7A99" w:rsidRPr="00BC7A99" w:rsidRDefault="00BC7A99" w:rsidP="00BC7A99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BC7A99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84571B" w:rsidP="00BC7A9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Составитель программы: Сычева Нина Ивановна</w:t>
      </w:r>
      <w:r w:rsidR="00BC7A99" w:rsidRPr="00BC7A99">
        <w:rPr>
          <w:rFonts w:eastAsia="Times New Roman" w:cs="Times New Roman"/>
          <w:kern w:val="0"/>
          <w:lang w:val="ru-RU" w:eastAsia="ru-RU" w:bidi="ar-SA"/>
        </w:rPr>
        <w:t>.,</w:t>
      </w:r>
    </w:p>
    <w:p w:rsidR="00BC7A99" w:rsidRPr="00BC7A99" w:rsidRDefault="00BC7A99" w:rsidP="00BC7A9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C7A99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BC7A99" w:rsidRPr="00BC7A99" w:rsidRDefault="00BC7A99" w:rsidP="00BC7A9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C7A99" w:rsidRPr="00BC7A99" w:rsidRDefault="00BC7A99" w:rsidP="00BC7A99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C7A99" w:rsidRDefault="00BC7A99" w:rsidP="00BC7A99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391677" w:rsidRPr="00BC7A99" w:rsidRDefault="00391677" w:rsidP="0039167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BC7A99" w:rsidRDefault="00BC7A99" w:rsidP="0039167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BC7A99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391677" w:rsidRDefault="00391677" w:rsidP="00BC7A99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5D069E" w:rsidRDefault="005D069E" w:rsidP="00C231F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ED517E" w:rsidRPr="001E257B" w:rsidRDefault="00ED517E" w:rsidP="00563DE3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1E257B">
        <w:rPr>
          <w:rFonts w:cs="Times New Roman"/>
          <w:b/>
          <w:bCs/>
          <w:sz w:val="22"/>
          <w:szCs w:val="22"/>
          <w:lang w:val="ru-RU"/>
        </w:rPr>
        <w:lastRenderedPageBreak/>
        <w:t xml:space="preserve">                                                   </w:t>
      </w:r>
      <w:r w:rsidR="00BC7A99" w:rsidRPr="001E257B">
        <w:rPr>
          <w:rFonts w:cs="Times New Roman"/>
          <w:b/>
          <w:bCs/>
          <w:sz w:val="22"/>
          <w:szCs w:val="22"/>
          <w:lang w:val="ru-RU"/>
        </w:rPr>
        <w:t xml:space="preserve">Планируемые </w:t>
      </w:r>
      <w:r w:rsidRPr="001E257B">
        <w:rPr>
          <w:rFonts w:cs="Times New Roman"/>
          <w:b/>
          <w:bCs/>
          <w:sz w:val="22"/>
          <w:szCs w:val="22"/>
          <w:lang w:val="ru-RU"/>
        </w:rPr>
        <w:t>результаты освоения предмета «Изобразительное искусство»</w:t>
      </w:r>
    </w:p>
    <w:p w:rsidR="007B664F" w:rsidRPr="001E257B" w:rsidRDefault="007B664F" w:rsidP="00D211D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1E257B">
        <w:rPr>
          <w:rFonts w:cs="Times New Roman"/>
          <w:b/>
          <w:sz w:val="22"/>
          <w:szCs w:val="22"/>
          <w:lang w:val="ru-RU"/>
        </w:rPr>
        <w:t>Изобразительное искусство:</w:t>
      </w:r>
    </w:p>
    <w:p w:rsidR="007B664F" w:rsidRPr="001E257B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B664F" w:rsidRPr="001E257B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B664F" w:rsidRPr="001E257B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3) овладение практическими умениями и навыками в восприятии, анализе и оценке произведений искусства;</w:t>
      </w:r>
    </w:p>
    <w:p w:rsidR="007B664F" w:rsidRPr="001E257B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B664F" w:rsidRPr="001E257B" w:rsidRDefault="007B664F" w:rsidP="00D211DA">
      <w:pPr>
        <w:pStyle w:val="Standard"/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7B664F" w:rsidRPr="001E257B" w:rsidRDefault="007B664F" w:rsidP="00D211DA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 w:rsidRPr="001E257B">
        <w:rPr>
          <w:rFonts w:cs="Times New Roman"/>
          <w:i/>
          <w:iCs/>
          <w:sz w:val="22"/>
          <w:szCs w:val="22"/>
          <w:lang w:val="ru-RU"/>
        </w:rPr>
        <w:t>Восприятие искусства и виды художественной деятельности</w:t>
      </w:r>
    </w:p>
    <w:p w:rsidR="007B664F" w:rsidRPr="001E257B" w:rsidRDefault="00ED2F20" w:rsidP="00D211DA">
      <w:pPr>
        <w:pStyle w:val="Standard"/>
        <w:rPr>
          <w:rFonts w:cs="Times New Roman"/>
          <w:iCs/>
          <w:sz w:val="22"/>
          <w:szCs w:val="22"/>
          <w:lang w:val="ru-RU"/>
        </w:rPr>
      </w:pPr>
      <w:r>
        <w:rPr>
          <w:rFonts w:cs="Times New Roman"/>
          <w:iCs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iCs/>
          <w:sz w:val="22"/>
          <w:szCs w:val="22"/>
          <w:lang w:val="ru-RU"/>
        </w:rPr>
        <w:t xml:space="preserve"> научится:</w:t>
      </w:r>
    </w:p>
    <w:p w:rsidR="007B664F" w:rsidRPr="001E257B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B664F" w:rsidRPr="001E257B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различать основные виды и жанры пластических искусств, понимать их специфику;</w:t>
      </w:r>
    </w:p>
    <w:p w:rsidR="007B664F" w:rsidRPr="001E257B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B664F" w:rsidRPr="001E257B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7B664F" w:rsidRPr="001E257B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B664F" w:rsidRPr="001E257B" w:rsidRDefault="00D84EE6" w:rsidP="00D211DA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>
        <w:rPr>
          <w:rFonts w:cs="Times New Roman"/>
          <w:i/>
          <w:iCs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i/>
          <w:iCs/>
          <w:sz w:val="22"/>
          <w:szCs w:val="22"/>
          <w:lang w:val="ru-RU"/>
        </w:rPr>
        <w:t xml:space="preserve"> получит возможность научиться:</w:t>
      </w:r>
    </w:p>
    <w:p w:rsidR="007B664F" w:rsidRPr="001E257B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iCs/>
          <w:sz w:val="22"/>
          <w:szCs w:val="22"/>
          <w:lang w:val="ru-RU"/>
        </w:rPr>
      </w:pPr>
      <w:r w:rsidRPr="001E257B">
        <w:rPr>
          <w:rFonts w:cs="Times New Roman"/>
          <w:i/>
          <w:iCs/>
          <w:sz w:val="22"/>
          <w:szCs w:val="22"/>
          <w:lang w:val="ru-RU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7B664F" w:rsidRPr="001E257B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iCs/>
          <w:sz w:val="22"/>
          <w:szCs w:val="22"/>
          <w:lang w:val="ru-RU"/>
        </w:rPr>
        <w:t>видеть проявления прекрасного в произведениях искусства (картины,</w:t>
      </w:r>
      <w:r w:rsidRPr="001E257B">
        <w:rPr>
          <w:rFonts w:cs="Times New Roman"/>
          <w:sz w:val="22"/>
          <w:szCs w:val="22"/>
          <w:lang w:val="ru-RU"/>
        </w:rPr>
        <w:t xml:space="preserve"> </w:t>
      </w:r>
      <w:r w:rsidRPr="001E257B">
        <w:rPr>
          <w:rFonts w:cs="Times New Roman"/>
          <w:i/>
          <w:sz w:val="22"/>
          <w:szCs w:val="22"/>
          <w:lang w:val="ru-RU"/>
        </w:rPr>
        <w:t>архитектура, скульптура и т.д.), в природе, на улице, в быту;</w:t>
      </w:r>
    </w:p>
    <w:p w:rsidR="007B664F" w:rsidRPr="001E257B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B664F" w:rsidRPr="001E257B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Азбука искусства</w:t>
      </w:r>
    </w:p>
    <w:p w:rsidR="007B664F" w:rsidRPr="001E257B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Как говорит искусство?</w:t>
      </w:r>
    </w:p>
    <w:p w:rsidR="007B664F" w:rsidRPr="001E257B" w:rsidRDefault="00ED2F20" w:rsidP="00D211DA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sz w:val="22"/>
          <w:szCs w:val="22"/>
          <w:lang w:val="ru-RU"/>
        </w:rPr>
        <w:t xml:space="preserve"> научится:</w:t>
      </w:r>
    </w:p>
    <w:p w:rsidR="007B664F" w:rsidRPr="001E257B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создавать простые композиции на заданную тему на плоскости и в пространстве;</w:t>
      </w:r>
    </w:p>
    <w:p w:rsidR="007B664F" w:rsidRPr="001E257B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B664F" w:rsidRPr="001E257B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</w:t>
      </w:r>
      <w:proofErr w:type="gramStart"/>
      <w:r w:rsidRPr="001E257B">
        <w:rPr>
          <w:rFonts w:cs="Times New Roman"/>
          <w:sz w:val="22"/>
          <w:szCs w:val="22"/>
          <w:lang w:val="ru-RU"/>
        </w:rPr>
        <w:t>в  собственной</w:t>
      </w:r>
      <w:proofErr w:type="gramEnd"/>
      <w:r w:rsidRPr="001E257B">
        <w:rPr>
          <w:rFonts w:cs="Times New Roman"/>
          <w:sz w:val="22"/>
          <w:szCs w:val="22"/>
          <w:lang w:val="ru-RU"/>
        </w:rPr>
        <w:t xml:space="preserve"> учебно-творческой деятельности;</w:t>
      </w:r>
    </w:p>
    <w:p w:rsidR="007B664F" w:rsidRPr="001E257B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lastRenderedPageBreak/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B664F" w:rsidRPr="001E257B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7B664F" w:rsidRPr="001E257B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B664F" w:rsidRPr="001E257B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B664F" w:rsidRPr="001E257B" w:rsidRDefault="00D84EE6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i/>
          <w:sz w:val="22"/>
          <w:szCs w:val="22"/>
          <w:lang w:val="ru-RU"/>
        </w:rPr>
        <w:t xml:space="preserve"> получит возможность научиться:</w:t>
      </w:r>
    </w:p>
    <w:p w:rsidR="007B664F" w:rsidRPr="001E257B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B664F" w:rsidRPr="001E257B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B664F" w:rsidRPr="001E257B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B664F" w:rsidRPr="001E257B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7B664F" w:rsidRPr="001E257B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Значимые темы искусства.</w:t>
      </w:r>
    </w:p>
    <w:p w:rsidR="007B664F" w:rsidRPr="001E257B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О чём говорит искусство?</w:t>
      </w:r>
    </w:p>
    <w:p w:rsidR="007B664F" w:rsidRPr="001E257B" w:rsidRDefault="00D84EE6" w:rsidP="00D211DA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sz w:val="22"/>
          <w:szCs w:val="22"/>
          <w:lang w:val="ru-RU"/>
        </w:rPr>
        <w:t xml:space="preserve"> научится:</w:t>
      </w:r>
    </w:p>
    <w:p w:rsidR="007B664F" w:rsidRPr="001E257B" w:rsidRDefault="007B664F" w:rsidP="00D211DA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7B664F" w:rsidRPr="001E257B" w:rsidRDefault="007B664F" w:rsidP="00D211DA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7B664F" w:rsidRPr="001E257B" w:rsidRDefault="00D84EE6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Ученик</w:t>
      </w:r>
      <w:bookmarkStart w:id="0" w:name="_GoBack"/>
      <w:bookmarkEnd w:id="0"/>
      <w:r w:rsidR="007B664F" w:rsidRPr="001E257B">
        <w:rPr>
          <w:rFonts w:cs="Times New Roman"/>
          <w:i/>
          <w:sz w:val="22"/>
          <w:szCs w:val="22"/>
          <w:lang w:val="ru-RU"/>
        </w:rPr>
        <w:t xml:space="preserve"> получит возможность научиться:</w:t>
      </w:r>
    </w:p>
    <w:p w:rsidR="007B664F" w:rsidRPr="001E257B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видеть, чувствовать и изображать красоту и разнообразие природы, человека, зданий, предметов;</w:t>
      </w:r>
    </w:p>
    <w:p w:rsidR="007B664F" w:rsidRPr="001E257B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7B664F" w:rsidRPr="001E257B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изображать пейзажи, натюрморты, портреты, выражая своё отношение к ним;</w:t>
      </w:r>
    </w:p>
    <w:p w:rsidR="007B664F" w:rsidRPr="001E257B" w:rsidRDefault="007B664F" w:rsidP="00D211DA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B664F" w:rsidRPr="001E257B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</w:p>
    <w:p w:rsidR="00ED517E" w:rsidRPr="001E257B" w:rsidRDefault="00C231F1" w:rsidP="00D211DA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1E257B">
        <w:rPr>
          <w:rFonts w:ascii="Times New Roman" w:eastAsia="Andale Sans UI" w:hAnsi="Times New Roman"/>
          <w:b/>
          <w:bCs/>
          <w:sz w:val="22"/>
          <w:szCs w:val="22"/>
          <w:lang w:val="ru-RU" w:eastAsia="ja-JP" w:bidi="fa-IR"/>
        </w:rPr>
        <w:t xml:space="preserve">                                                 </w:t>
      </w:r>
      <w:r w:rsidR="00ED517E" w:rsidRPr="001E257B">
        <w:rPr>
          <w:rFonts w:ascii="Times New Roman" w:hAnsi="Times New Roman"/>
          <w:b/>
          <w:bCs/>
          <w:sz w:val="22"/>
          <w:szCs w:val="22"/>
          <w:lang w:val="ru-RU"/>
        </w:rPr>
        <w:t xml:space="preserve">Содержание </w:t>
      </w:r>
      <w:r w:rsidR="00563DE3" w:rsidRPr="001E257B">
        <w:rPr>
          <w:rFonts w:ascii="Times New Roman" w:hAnsi="Times New Roman"/>
          <w:b/>
          <w:bCs/>
          <w:sz w:val="22"/>
          <w:szCs w:val="22"/>
          <w:lang w:val="ru-RU"/>
        </w:rPr>
        <w:t xml:space="preserve">учебного </w:t>
      </w:r>
      <w:r w:rsidR="00ED517E" w:rsidRPr="001E257B">
        <w:rPr>
          <w:rFonts w:ascii="Times New Roman" w:hAnsi="Times New Roman"/>
          <w:b/>
          <w:bCs/>
          <w:sz w:val="22"/>
          <w:szCs w:val="22"/>
          <w:lang w:val="ru-RU"/>
        </w:rPr>
        <w:t>предмета «Изобразительное искусство»</w:t>
      </w:r>
    </w:p>
    <w:p w:rsidR="00ED517E" w:rsidRPr="001E257B" w:rsidRDefault="00ED517E" w:rsidP="00D211DA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2"/>
          <w:szCs w:val="22"/>
        </w:rPr>
      </w:pPr>
      <w:r w:rsidRPr="001E257B">
        <w:rPr>
          <w:rFonts w:ascii="Times New Roman" w:hAnsi="Times New Roman"/>
          <w:sz w:val="22"/>
          <w:szCs w:val="22"/>
          <w:lang w:val="ru-RU"/>
        </w:rPr>
        <w:t xml:space="preserve"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</w:t>
      </w:r>
      <w:r w:rsidRPr="001E257B">
        <w:rPr>
          <w:rFonts w:ascii="Times New Roman" w:hAnsi="Times New Roman"/>
          <w:sz w:val="22"/>
          <w:szCs w:val="22"/>
        </w:rPr>
        <w:t>Первичное освоение художественных материалов и техник.</w:t>
      </w:r>
    </w:p>
    <w:p w:rsidR="00ED517E" w:rsidRPr="001E257B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 xml:space="preserve">Раздел 1. </w:t>
      </w:r>
      <w:r w:rsidRPr="001E257B">
        <w:rPr>
          <w:rFonts w:cs="Times New Roman"/>
          <w:b/>
          <w:sz w:val="22"/>
          <w:szCs w:val="22"/>
        </w:rPr>
        <w:t>Ты учишься изображать</w:t>
      </w:r>
      <w:r w:rsidRPr="001E257B">
        <w:rPr>
          <w:rFonts w:cs="Times New Roman"/>
          <w:b/>
          <w:bCs/>
          <w:sz w:val="22"/>
          <w:szCs w:val="22"/>
        </w:rPr>
        <w:t xml:space="preserve"> (9ч)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Пятно, объем, линия, цвет — основные средства изображения.</w:t>
      </w:r>
    </w:p>
    <w:p w:rsidR="00ED517E" w:rsidRPr="001E257B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:rsidR="00ED517E" w:rsidRPr="001E257B" w:rsidRDefault="00ED517E" w:rsidP="00D211DA">
      <w:pPr>
        <w:pStyle w:val="a4"/>
        <w:spacing w:before="0" w:after="0"/>
        <w:rPr>
          <w:rFonts w:cs="Times New Roman"/>
          <w:sz w:val="22"/>
          <w:szCs w:val="22"/>
          <w:lang w:val="ru-RU"/>
        </w:rPr>
      </w:pP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Изображения всюду вокруг нас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Мастером Изображения.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Мастер Изображения учит видеть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Красота и разнообразие окружающего мира природы.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  <w:r w:rsidRPr="001E257B">
        <w:rPr>
          <w:rFonts w:cs="Times New Roman"/>
          <w:b/>
          <w:bCs/>
          <w:sz w:val="22"/>
          <w:szCs w:val="22"/>
          <w:lang w:val="ru-RU"/>
        </w:rPr>
        <w:t>Развитие наблюдательности. Эстетическое восприятие деталей природы.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</w:p>
    <w:p w:rsidR="00ED517E" w:rsidRPr="001E257B" w:rsidRDefault="00ED517E" w:rsidP="00D211DA">
      <w:pPr>
        <w:pStyle w:val="Standard"/>
        <w:jc w:val="both"/>
        <w:rPr>
          <w:rFonts w:cs="Times New Roman"/>
          <w:sz w:val="22"/>
          <w:szCs w:val="22"/>
        </w:rPr>
      </w:pPr>
    </w:p>
    <w:p w:rsidR="00ED517E" w:rsidRPr="001E257B" w:rsidRDefault="00ED517E" w:rsidP="00D211DA">
      <w:pPr>
        <w:pStyle w:val="Standard"/>
        <w:jc w:val="both"/>
        <w:rPr>
          <w:rFonts w:cs="Times New Roman"/>
          <w:sz w:val="22"/>
          <w:szCs w:val="22"/>
        </w:rPr>
      </w:pPr>
      <w:proofErr w:type="gramStart"/>
      <w:r w:rsidRPr="001E257B">
        <w:rPr>
          <w:rFonts w:cs="Times New Roman"/>
          <w:sz w:val="22"/>
          <w:szCs w:val="22"/>
        </w:rPr>
        <w:t>.Знакомство</w:t>
      </w:r>
      <w:proofErr w:type="gramEnd"/>
      <w:r w:rsidRPr="001E257B">
        <w:rPr>
          <w:rFonts w:cs="Times New Roman"/>
          <w:sz w:val="22"/>
          <w:szCs w:val="22"/>
        </w:rPr>
        <w:t xml:space="preserve">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Сравнение пропорций частей в составных, сложных формах (например, из каких простых форм состоит тело у разных животных).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Изображать можно пятном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способности целостного обобщенного видения.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Пятно как способ изображения на плоскости. Образ на плоскости. Роль воображения и фантазии при изображении на основе пятна.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Тень как пример пятна, которое помогает увидеть обобщенный образ формы.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Метафорический образ пятна в реальной жизни (мох на камне, осыпь на стене, узоры на мраморе в метро и т. д.).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Образ на основе пятна в иллюстрациях известных художников (Т. Маврина, Е. Чарушин, В. Лебедев, М. Митурич и др.) к детским книгам о животных.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Изображать можно в объеме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Объемные изображения.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Отличие изображения в пространстве от изображения на плоскости. Объем, образ в трехмерном пространстве.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Целостность формы.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Лепка птиц и зверей.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Изображать можно линией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понятиями «линия» и «плоскость».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Линии в природе.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Линейные изображения на плоскости.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Повествовательные возможности линии (линия — рассказчица).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Разноцветные краски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Знакомство с цветом. Краски гуашь.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Навыки работы гуашью.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Организация рабочего места.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Цвет. Эмоциональное и ассоциативное звучание цвета (что напоминает цвет каждой краски?).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Проба красок. Ритмическое заполнение листа (создание красочного коврика).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Изображать можно и то, что невидимо (настроение)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Выражение настроения в изображении.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Как изобразить радость и грусть? (Изображение с помощью цвета и ритма может быть беспредметным.)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Художники и зрители (обобщение темы)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Начальное формирование навыков восприятия станковой картины.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понятием «произведение искусства». Картина. Скульптура. Цвет и краски в картинах художников.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Художественный музей.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Раздел 2. Ты украшаешь. (8 ч)</w:t>
      </w:r>
    </w:p>
    <w:p w:rsidR="00ED517E" w:rsidRPr="001E257B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 xml:space="preserve">Украшения в природе. Красоту нужно уметь замечать. </w:t>
      </w:r>
      <w:r w:rsidRPr="001E257B">
        <w:rPr>
          <w:rFonts w:cs="Times New Roman"/>
          <w:color w:val="000000"/>
          <w:sz w:val="22"/>
          <w:szCs w:val="22"/>
        </w:rPr>
        <w:t xml:space="preserve">Люди радуются красоте и украшают мир вокруг себя. </w:t>
      </w:r>
      <w:r w:rsidRPr="001E257B">
        <w:rPr>
          <w:rFonts w:cs="Times New Roman"/>
          <w:sz w:val="22"/>
          <w:szCs w:val="22"/>
        </w:rPr>
        <w:t>Мастер Украшения учит любоваться красотой.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ED517E" w:rsidRPr="001E257B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Мир полон украшений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Украшения в окружающей действительности. Разнообразие украшений (декор). Люди радуются красоте и украшают мир вокруг себя.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Красоту надо уметь замечать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наблюдательности. Опыт эстетических впечатлений от красоты природы.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Украшения учится у природы и помогает нам увидеть ее красоту. Яркая и неброская, тихая и неожиданная красота в природе.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Многообразие и красота форм, узоров, расцветок и фактур в природе.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новыми возможностями художественных материалов и новыми техниками. Развитие навыков работы красками, цветом.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Симметрия, повтор, ритм, свободный фантазийный узор. Знакомство с техникой монотипии (отпечаток красочного пятна).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Графические материалы, фантазийный графический узор (на крыльях бабочек, чешуйки рыбок и т. д.).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Выразительность фактуры.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Соотношение пятна и линии.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Объемная аппликация, коллаж, простые приемы бумагопластики.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Предлагаемые сюжеты заданий: «Узоры на крыльях бабочек», «Красивые рыбы», «Украшения птиц».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Узоры, которые создали люди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Красота узоров (орнаментов), созданных человеком. Разнообразие орнаментов и их применение в предметном окружении человека.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Украшения — мастер общения, он организует общение людей, помогая им наглядно выявлять свои роли.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Природные и изобразительные мотивы в орнаменте.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Образные и эмоциональные впечатления от орнаментов.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Где можно встретить орнаменты? Что они украшают?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Как украшает себя человек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Украшения человека рассказывают о своем хозяине.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Что могут рассказать украшения? Какие украшения бывают у разных людей?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Когда и зачем украшают себя люди?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Украшения могут рассказать окружающим, кто ты такой, каковы твои намерения.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Мастер Украшения помогает сделать праздник (обобщение темы)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Без праздничных украшений нет праздника. Подготовка к Новому году.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Традиционные новогодние украшения. Новогодние гирлянды, елочные игрушки. Украшения для новогоднего карнавала.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Новые навыки работы с бумагой и обобщение материала всей темы.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  <w:lang w:val="ru-RU"/>
        </w:rPr>
      </w:pP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 xml:space="preserve">Раздел 3. Ты </w:t>
      </w:r>
      <w:proofErr w:type="gramStart"/>
      <w:r w:rsidRPr="001E257B">
        <w:rPr>
          <w:rFonts w:cs="Times New Roman"/>
          <w:b/>
          <w:bCs/>
          <w:sz w:val="22"/>
          <w:szCs w:val="22"/>
        </w:rPr>
        <w:t>строишь.(</w:t>
      </w:r>
      <w:proofErr w:type="gramEnd"/>
      <w:r w:rsidRPr="001E257B">
        <w:rPr>
          <w:rFonts w:cs="Times New Roman"/>
          <w:b/>
          <w:bCs/>
          <w:sz w:val="22"/>
          <w:szCs w:val="22"/>
        </w:rPr>
        <w:t>11 ч)</w:t>
      </w:r>
    </w:p>
    <w:p w:rsidR="00ED517E" w:rsidRPr="001E257B" w:rsidRDefault="00ED517E" w:rsidP="00D211DA">
      <w:pPr>
        <w:pStyle w:val="a4"/>
        <w:spacing w:before="0" w:after="0"/>
        <w:ind w:left="284"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ED517E" w:rsidRPr="001E257B" w:rsidRDefault="00ED517E" w:rsidP="00D211DA">
      <w:pPr>
        <w:pStyle w:val="a4"/>
        <w:shd w:val="clear" w:color="auto" w:fill="FFFFFF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color w:val="000000"/>
          <w:sz w:val="22"/>
          <w:szCs w:val="22"/>
        </w:rPr>
        <w:t xml:space="preserve">Мастер Постройки — олицетворение конструктивной художественной </w:t>
      </w:r>
      <w:proofErr w:type="gramStart"/>
      <w:r w:rsidRPr="001E257B">
        <w:rPr>
          <w:rFonts w:cs="Times New Roman"/>
          <w:color w:val="000000"/>
          <w:sz w:val="22"/>
          <w:szCs w:val="22"/>
        </w:rPr>
        <w:t>деятельности..</w:t>
      </w:r>
      <w:proofErr w:type="gramEnd"/>
      <w:r w:rsidRPr="001E257B">
        <w:rPr>
          <w:rFonts w:cs="Times New Roman"/>
          <w:sz w:val="22"/>
          <w:szCs w:val="22"/>
        </w:rPr>
        <w:t xml:space="preserve"> </w:t>
      </w:r>
      <w:r w:rsidRPr="001E257B">
        <w:rPr>
          <w:rFonts w:cs="Times New Roman"/>
          <w:color w:val="000000"/>
          <w:sz w:val="22"/>
          <w:szCs w:val="22"/>
        </w:rPr>
        <w:t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Постройки в нашей жизни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Первичное знакомство с архитектурой и дизайном. Постройки в окружающей нас жизни.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Постройки, сделанные человеком. Строят не только дома, но и вещи, создавая для них нужную форму — удобную и красивую.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Дома бывают разными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Многообразие архитектурных построек и их назначение.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Домики, которые построила природа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Природные постройки и конструкции.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Многообразие природных построек (стручки, орешки, раковины, норки, гнезда, соты и т. п.), их формы и конструкции.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Постройки учится у природы, постигая формы и конструкции природных домиков.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Соотношение форм и их пропорций.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Дом снаружи и внутри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Соотношение и взаимосвязь внешнего вида и внутренней конструкции дома.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Назначение дома и его внешний вид.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Внутреннее устройство дома, его наполнение. Красота и удобство дома.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Строим город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Конструирование игрового города.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Постройки помогает придумать город. Архитектура. Архитектор. Планирование города. Деятельность художника-архитектора.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Роль конструктивной фантазии и наблюдательности в работе архитектора.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Приемы работы в технике бумагопластики. Создание коллективного макета.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Все имеет свое строение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Конструкция предмета.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Формирование первичных умений видеть конструкцию предмета, т. е. то, как он построен.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Любое изображение — взаимодействие нескольких простых геометрических форм.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Строим вещи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Конструирование предметов быта.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первичных представлений о конструктивном устройстве предметов быта.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конструктивного мышления и навыков постройки из бумаги.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Город, в котором мы живем (обобщение темы)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Создание образа города.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Прогулка по родному городу или селу с целью наблюдения реальных построек: рассмотрение улицы с позиции творчества Мастера Постройки.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Создание образа города (коллективная творческая работа или индивидуальные работы).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</w:r>
    </w:p>
    <w:p w:rsidR="00ED517E" w:rsidRPr="001E257B" w:rsidRDefault="00ED517E" w:rsidP="00D211DA">
      <w:pPr>
        <w:pStyle w:val="a4"/>
        <w:spacing w:before="0" w:after="0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Раздел 4. Изображение, украшение, постройка всегда помогают друг другу (5 ч)</w:t>
      </w:r>
    </w:p>
    <w:p w:rsidR="00ED517E" w:rsidRPr="001E257B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ED517E" w:rsidRPr="001E257B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:rsidR="00ED517E" w:rsidRPr="001E257B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color w:val="000000"/>
          <w:sz w:val="22"/>
          <w:szCs w:val="22"/>
        </w:rPr>
        <w:t xml:space="preserve">Наблюдение природы и природных объектов. </w:t>
      </w:r>
      <w:r w:rsidRPr="001E257B">
        <w:rPr>
          <w:rFonts w:cs="Times New Roman"/>
          <w:sz w:val="22"/>
          <w:szCs w:val="22"/>
        </w:rPr>
        <w:t xml:space="preserve">Эстетическое восприятие природы. </w:t>
      </w:r>
      <w:r w:rsidRPr="001E257B">
        <w:rPr>
          <w:rFonts w:cs="Times New Roman"/>
          <w:color w:val="000000"/>
          <w:sz w:val="22"/>
          <w:szCs w:val="22"/>
        </w:rPr>
        <w:t>Художественно-образное видение окружающего мира.</w:t>
      </w:r>
    </w:p>
    <w:p w:rsidR="00ED517E" w:rsidRPr="001E257B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 xml:space="preserve">Навыки </w:t>
      </w:r>
      <w:r w:rsidRPr="001E257B">
        <w:rPr>
          <w:rFonts w:cs="Times New Roman"/>
          <w:color w:val="000000"/>
          <w:sz w:val="22"/>
          <w:szCs w:val="22"/>
        </w:rPr>
        <w:t>коллективной творческой деятельности.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Три Брата-Мастера всегда трудятся вместе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Взаимодействие трех видов художественной деятельности.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Три вида художественной деятельности участвуют в процессе создания практической работы и в анализе произведений искусства.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Три вида художественной деятельности (три Брата-Мастера) как этапы, последовательность создания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В конкретной работе один из Мастеров всегда главный, он определяет назначение работы, т.е., что это — изображение, украшение или постройка.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Выставка лучших работ учащихся. Обсуждение выставки.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«Сказочная страна». Создание панно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Создание коллективного панно.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Изображение сказочного мира. Мастера помогают увидеть мир сказки и воссоздать его.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Коллективная работа с участием всех учащихся класса.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Выразительность размещения элементов коллективного панно.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«Праздник весны». Конструирование из бумаги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Конструирование из бумаги объектов природы.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Конструирование из бумаги объектов природы (птицы, божьи коровки, жуки, стрекозы, бабочки) и украшение их.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Урок любования. Умение видеть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Восприятие красоты природы.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Экскурсия в природу. Наблюдение живой природы с точки зрения трех Мастеров.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Здравствуй, лето! (обобщение темы)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Красота природы восхищает людей, ее воспевают в своих произведениях художники.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Образ лета в творчестве российских художников. Картина и скульптура. Репродукция.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Умение видеть. Развитие зрительских навыков.</w:t>
      </w:r>
    </w:p>
    <w:p w:rsidR="00ED517E" w:rsidRPr="001E257B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Создание композиции по впечатлениям от летней природы.</w:t>
      </w:r>
    </w:p>
    <w:p w:rsidR="00ED517E" w:rsidRPr="001E257B" w:rsidRDefault="00ED517E" w:rsidP="00D211DA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ED517E" w:rsidRPr="001E257B" w:rsidRDefault="00ED517E" w:rsidP="00316C66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1E257B">
        <w:rPr>
          <w:rFonts w:cs="Times New Roman"/>
          <w:b/>
          <w:bCs/>
          <w:sz w:val="22"/>
          <w:szCs w:val="22"/>
          <w:lang w:val="ru-RU"/>
        </w:rPr>
        <w:t>Т</w:t>
      </w:r>
      <w:r w:rsidR="00BF0F4D" w:rsidRPr="001E257B">
        <w:rPr>
          <w:rFonts w:cs="Times New Roman"/>
          <w:b/>
          <w:bCs/>
          <w:sz w:val="22"/>
          <w:szCs w:val="22"/>
          <w:lang w:val="ru-RU"/>
        </w:rPr>
        <w:t xml:space="preserve">ематическое планирование </w:t>
      </w:r>
    </w:p>
    <w:p w:rsidR="00ED517E" w:rsidRPr="001E257B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88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1044"/>
        <w:gridCol w:w="2641"/>
      </w:tblGrid>
      <w:tr w:rsidR="00337618" w:rsidRPr="001E257B" w:rsidTr="00337618">
        <w:trPr>
          <w:trHeight w:val="79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п\п</w:t>
            </w:r>
          </w:p>
        </w:tc>
        <w:tc>
          <w:tcPr>
            <w:tcW w:w="1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Разделы, темы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 рабочей программе</w:t>
            </w:r>
          </w:p>
        </w:tc>
      </w:tr>
      <w:tr w:rsidR="00337618" w:rsidRPr="001E257B" w:rsidTr="00337618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Раздел 1: Ты изображаешь. Знакомство</w:t>
            </w:r>
            <w:r w:rsidRPr="001E257B">
              <w:rPr>
                <w:rFonts w:cs="Times New Roman"/>
                <w:sz w:val="22"/>
                <w:szCs w:val="22"/>
              </w:rPr>
              <w:t xml:space="preserve"> </w:t>
            </w:r>
            <w:r w:rsidRPr="001E257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с Мастером Изображения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Изображения всюду вокруг нас.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Мастер Изображения учит видеть.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Изображать можно пятном.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Изображать можно в объеме.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Изображать можно линией.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Разноцветные краски.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Изображать можно и то, что невидимо.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Художники и зрители.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 xml:space="preserve">9 </w:t>
            </w:r>
            <w:r w:rsidRPr="001E257B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1E257B" w:rsidTr="00337618">
        <w:trPr>
          <w:trHeight w:val="1879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>Раздел 2: Ты украшаешь.</w:t>
            </w:r>
            <w:r w:rsidRPr="001E257B">
              <w:rPr>
                <w:rFonts w:cs="Times New Roman"/>
                <w:sz w:val="22"/>
                <w:szCs w:val="22"/>
              </w:rPr>
              <w:t xml:space="preserve"> </w:t>
            </w:r>
            <w:r w:rsidRPr="001E257B">
              <w:rPr>
                <w:rFonts w:cs="Times New Roman"/>
                <w:b/>
                <w:color w:val="000000"/>
                <w:sz w:val="22"/>
                <w:szCs w:val="22"/>
              </w:rPr>
              <w:t>Знакомство с Мастером Украшения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Мир полон украшений.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Красоту надо уметь замечать.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Узоры, которые создали люди.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Как украшает себя человек.</w:t>
            </w:r>
          </w:p>
          <w:p w:rsidR="00337618" w:rsidRPr="001E257B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Мастер Украшения помогает сделать праздник.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 xml:space="preserve">8 </w:t>
            </w:r>
            <w:r w:rsidRPr="001E257B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1E257B" w:rsidTr="00337618">
        <w:trPr>
          <w:trHeight w:val="266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Standard"/>
              <w:shd w:val="clear" w:color="auto" w:fill="FFFFFF"/>
              <w:snapToGri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/>
                <w:color w:val="000000"/>
                <w:sz w:val="22"/>
                <w:szCs w:val="22"/>
              </w:rPr>
              <w:t>Раздел 3: Ты строишь. Знакомство с Мастером Постройки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Постройки в нашей жизни.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Дома бывают разными.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Домики, которые построила природа.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Дом снаружи и внутри.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Строим город.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Все имеет свое строение.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Строим вещи.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Город, в котором мы живем.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>11</w:t>
            </w:r>
            <w:r w:rsidRPr="001E257B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1E257B" w:rsidTr="00337618">
        <w:trPr>
          <w:trHeight w:val="1879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Standard"/>
              <w:shd w:val="clear" w:color="auto" w:fill="FFFFFF"/>
              <w:snapToGrid w:val="0"/>
              <w:ind w:firstLine="47"/>
              <w:rPr>
                <w:rFonts w:cs="Times New Roman"/>
                <w:b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>Раздел 4: Изображение, украшение, постройка всегда помогают друг другу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Три Брата-Мастера всегда трудятся вместе.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«Сказочная страна». Создание панно.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«Праздник весны». Конструирование из бумаги.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Урок любования. Умение видеть.</w:t>
            </w:r>
          </w:p>
          <w:p w:rsidR="00337618" w:rsidRPr="001E257B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 xml:space="preserve">Здравствуй, лето!  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 xml:space="preserve">5 </w:t>
            </w:r>
            <w:r w:rsidRPr="001E257B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1E257B" w:rsidTr="00337618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8 ч.</w:t>
            </w:r>
          </w:p>
        </w:tc>
      </w:tr>
      <w:tr w:rsidR="00337618" w:rsidRPr="001E257B" w:rsidTr="00337618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8 ч.</w:t>
            </w:r>
          </w:p>
        </w:tc>
      </w:tr>
      <w:tr w:rsidR="00337618" w:rsidRPr="001E257B" w:rsidTr="00337618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9 ч.</w:t>
            </w:r>
          </w:p>
        </w:tc>
      </w:tr>
      <w:tr w:rsidR="00337618" w:rsidRPr="001E257B" w:rsidTr="00337618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8 ч.</w:t>
            </w:r>
          </w:p>
        </w:tc>
      </w:tr>
      <w:tr w:rsidR="00337618" w:rsidRPr="001E257B" w:rsidTr="00337618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</w:rPr>
              <w:t xml:space="preserve">       33 </w:t>
            </w: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ED517E" w:rsidRPr="001E257B" w:rsidRDefault="00ED517E" w:rsidP="00ED2F20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ED517E" w:rsidRPr="001E257B" w:rsidSect="00D211DA">
      <w:pgSz w:w="16838" w:h="11906" w:orient="landscape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72988"/>
    <w:multiLevelType w:val="multilevel"/>
    <w:tmpl w:val="18BC4F2A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E"/>
    <w:rsid w:val="001E257B"/>
    <w:rsid w:val="00316C66"/>
    <w:rsid w:val="00337618"/>
    <w:rsid w:val="00391677"/>
    <w:rsid w:val="004939E3"/>
    <w:rsid w:val="004A0865"/>
    <w:rsid w:val="00563DE3"/>
    <w:rsid w:val="005751CB"/>
    <w:rsid w:val="0059784E"/>
    <w:rsid w:val="005D069E"/>
    <w:rsid w:val="00684F22"/>
    <w:rsid w:val="007B664F"/>
    <w:rsid w:val="0084571B"/>
    <w:rsid w:val="00851B12"/>
    <w:rsid w:val="008D0619"/>
    <w:rsid w:val="00B727C9"/>
    <w:rsid w:val="00BC7A99"/>
    <w:rsid w:val="00BF0F4D"/>
    <w:rsid w:val="00C231F1"/>
    <w:rsid w:val="00D211DA"/>
    <w:rsid w:val="00D3021E"/>
    <w:rsid w:val="00D84EE6"/>
    <w:rsid w:val="00ED2F20"/>
    <w:rsid w:val="00ED517E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AA8D"/>
  <w15:docId w15:val="{78415ABA-74AF-448A-A9C2-88F8F72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ED517E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rmal (Web)"/>
    <w:basedOn w:val="Standard"/>
    <w:rsid w:val="00ED517E"/>
    <w:pPr>
      <w:spacing w:before="280" w:after="119"/>
    </w:pPr>
  </w:style>
  <w:style w:type="paragraph" w:customStyle="1" w:styleId="TableContents">
    <w:name w:val="Table Contents"/>
    <w:basedOn w:val="Standard"/>
    <w:rsid w:val="00ED517E"/>
    <w:pPr>
      <w:suppressLineNumbers/>
    </w:pPr>
  </w:style>
  <w:style w:type="paragraph" w:styleId="a5">
    <w:name w:val="No Spacing"/>
    <w:rsid w:val="00ED51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eastAsia="ja-JP" w:bidi="fa-IR"/>
    </w:rPr>
  </w:style>
  <w:style w:type="character" w:customStyle="1" w:styleId="FontStyle19">
    <w:name w:val="Font Style19"/>
    <w:basedOn w:val="a0"/>
    <w:rsid w:val="00ED517E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D517E"/>
  </w:style>
  <w:style w:type="numbering" w:customStyle="1" w:styleId="WWNum17">
    <w:name w:val="WWNum17"/>
    <w:basedOn w:val="a2"/>
    <w:rsid w:val="00ED517E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7B664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DB0F-F5E8-49DF-9439-67A33BB8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2019-11-22T11:57:00Z</cp:lastPrinted>
  <dcterms:created xsi:type="dcterms:W3CDTF">2019-10-18T18:43:00Z</dcterms:created>
  <dcterms:modified xsi:type="dcterms:W3CDTF">2019-11-14T19:21:00Z</dcterms:modified>
</cp:coreProperties>
</file>