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BB" w:rsidRPr="001402BB" w:rsidRDefault="002749CF" w:rsidP="001402BB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2749CF" w:rsidRPr="00A14B0B" w:rsidRDefault="00E84247" w:rsidP="00E84247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C3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A14B0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«Математика», 6 класс</w:t>
      </w:r>
    </w:p>
    <w:p w:rsidR="002749CF" w:rsidRPr="00A14B0B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0B" w:rsidRPr="00A14B0B" w:rsidRDefault="00A14B0B" w:rsidP="00A14B0B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A14B0B">
        <w:rPr>
          <w:rFonts w:ascii="Times New Roman" w:eastAsiaTheme="minorHAnsi" w:hAnsi="Times New Roman"/>
          <w:bCs/>
          <w:iCs/>
          <w:sz w:val="20"/>
          <w:szCs w:val="20"/>
        </w:rPr>
        <w:t xml:space="preserve">  </w:t>
      </w:r>
      <w:r w:rsidRPr="00A14B0B">
        <w:rPr>
          <w:rFonts w:ascii="Times New Roman" w:hAnsi="Times New Roman"/>
          <w:color w:val="000000"/>
          <w:sz w:val="24"/>
          <w:szCs w:val="24"/>
        </w:rPr>
        <w:t>Рабочая программа по предмету «Математика» для обучающихся 6 класса составлена в соответствии с примерной программой .Ахременкова В.И «Рабочая программа по математике»– М.: ВАКО, 2016 г., к завершенной предметной линии учебников по математике для 6 класса под редакцией Н.Я. Виленкина, В.И. Жохова, А.С. Чеснокова, С.И. Шварцбурда – М., Мнемозина, 2013 г</w:t>
      </w:r>
      <w:r w:rsidRPr="00A14B0B">
        <w:rPr>
          <w:rFonts w:ascii="Times New Roman" w:hAnsi="Times New Roman"/>
          <w:sz w:val="24"/>
          <w:szCs w:val="24"/>
        </w:rPr>
        <w:t xml:space="preserve">. </w:t>
      </w:r>
    </w:p>
    <w:p w:rsidR="00A14B0B" w:rsidRPr="00A14B0B" w:rsidRDefault="00A14B0B" w:rsidP="00A14B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14B0B">
        <w:rPr>
          <w:rFonts w:ascii="Times New Roman" w:hAnsi="Times New Roman"/>
          <w:sz w:val="24"/>
          <w:szCs w:val="24"/>
        </w:rPr>
        <w:t>На изучение предмета «Математика» в 6 классе в учебном плане филиал МАОУ «Прииртышская СОШ» - «Полуяновская СОШ» отводится 5 часов в неделю, 170 часов в год.</w:t>
      </w:r>
    </w:p>
    <w:p w:rsidR="00A14B0B" w:rsidRPr="00A14B0B" w:rsidRDefault="00A14B0B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251B28" w:rsidRPr="00A14B0B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«Математика»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осознание роли математики в развитии России и мира;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решение сюжетных задач разных типов на все арифметические действия;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решение логических задач;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округления чисел в соответствии с правилами;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сравнение чисел;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оценивание значения квадратного корня из положительного целого числа;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построение графика линейной и квадратичной функций;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проведение доказательств в геометрии;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решение простейших комбинаторных задач;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определение основных статистических характеристик числовых наборов;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оценивание и вычисление вероятности события в простейших случаях;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 w:rsidRPr="00A14B0B">
        <w:rPr>
          <w:rFonts w:ascii="Times New Roman" w:hAnsi="Times New Roman" w:cs="Times New Roman"/>
          <w:bCs/>
          <w:sz w:val="24"/>
          <w:szCs w:val="24"/>
        </w:rPr>
        <w:lastRenderedPageBreak/>
        <w:t>справочных материалов, компьютера, пользоваться оценкой и прикидкой при практических расчетах: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распознавание верных и неверных высказываний;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оценивание результатов вычислений при решении практических задач;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сравнения чисел в реальных ситуациях;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решение практических задач с применением простейших свойств фигур;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51B28" w:rsidRPr="00A14B0B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4B0B">
        <w:rPr>
          <w:rFonts w:ascii="Times New Roman" w:hAnsi="Times New Roman" w:cs="Times New Roman"/>
          <w:bCs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применение калькулятора;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несложные практические расчѐты;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14B0B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14B0B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приближѐнными значениями величин.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 подходящий для ситуации способ.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понять, что числовые данные, которые используются для характеристики объектов окружающего мира, являются преимущественно приближѐнными, что по записи</w:t>
      </w:r>
    </w:p>
    <w:p w:rsidR="002749CF" w:rsidRPr="00A14B0B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приближѐнных значений, содержащихся в информационных источниках, можно судить о погрешности приближения;</w:t>
      </w:r>
    </w:p>
    <w:p w:rsidR="002749CF" w:rsidRPr="00A14B0B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2749CF" w:rsidRPr="00A14B0B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</w:t>
      </w:r>
      <w:r w:rsidRPr="00A14B0B">
        <w:rPr>
          <w:rFonts w:ascii="Times New Roman" w:hAnsi="Times New Roman" w:cs="Times New Roman"/>
          <w:sz w:val="24"/>
          <w:szCs w:val="24"/>
        </w:rPr>
        <w:t> </w:t>
      </w:r>
      <w:r w:rsidRPr="00A14B0B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Элементы теории множеств и математической логики:</w:t>
      </w:r>
    </w:p>
    <w:p w:rsidR="002749CF" w:rsidRPr="00A14B0B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A14B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14B0B">
        <w:rPr>
          <w:rFonts w:ascii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2749CF" w:rsidRPr="00A14B0B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2749CF" w:rsidRPr="00A14B0B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A14B0B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2749CF" w:rsidRPr="00A14B0B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2749CF" w:rsidRPr="00A14B0B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сравнивать натуральные числа</w:t>
      </w:r>
      <w:r w:rsidRPr="00A14B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2749CF" w:rsidRPr="00A14B0B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2749CF" w:rsidRPr="00A14B0B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A14B0B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2749CF" w:rsidRPr="00A14B0B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749CF" w:rsidRPr="00A14B0B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A14B0B" w:rsidRDefault="002749CF" w:rsidP="002749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A14B0B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A14B0B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вычислять площади прямоугольников.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lastRenderedPageBreak/>
        <w:t>вычислять расстояния на местности в стандартных ситуациях, площади прямоугольников;</w:t>
      </w:r>
    </w:p>
    <w:p w:rsidR="002749CF" w:rsidRPr="00A14B0B" w:rsidRDefault="002749CF" w:rsidP="002749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A14B0B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749CF" w:rsidRPr="00A14B0B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2749CF" w:rsidRPr="00A14B0B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br/>
      </w:r>
      <w:r w:rsidRPr="00A14B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A14B0B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2749CF" w:rsidRPr="00A14B0B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A14B0B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2749CF" w:rsidRPr="00A14B0B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2749CF" w:rsidRPr="00A14B0B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A14B0B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2749CF" w:rsidRPr="00A14B0B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2749CF" w:rsidRPr="00A14B0B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749CF" w:rsidRPr="00A14B0B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749CF" w:rsidRPr="00A14B0B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749CF" w:rsidRPr="00A14B0B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2749CF" w:rsidRPr="00A14B0B" w:rsidRDefault="002749CF" w:rsidP="002749C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A14B0B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</w:t>
      </w:r>
    </w:p>
    <w:p w:rsidR="002749CF" w:rsidRPr="00A14B0B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2749CF" w:rsidRPr="00A14B0B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49CF" w:rsidRPr="00A14B0B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749CF" w:rsidRPr="00A14B0B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49CF" w:rsidRPr="00A14B0B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 xml:space="preserve">решать задачи на движение по реке, </w:t>
      </w:r>
      <w:r w:rsidRPr="00A14B0B">
        <w:rPr>
          <w:rFonts w:ascii="Times New Roman" w:hAnsi="Times New Roman" w:cs="Times New Roman"/>
          <w:i/>
          <w:sz w:val="24"/>
          <w:szCs w:val="24"/>
        </w:rPr>
        <w:t>рассматривая</w:t>
      </w:r>
      <w:r w:rsidRPr="00A14B0B">
        <w:rPr>
          <w:rFonts w:ascii="Times New Roman" w:hAnsi="Times New Roman" w:cs="Times New Roman"/>
          <w:sz w:val="24"/>
          <w:szCs w:val="24"/>
        </w:rPr>
        <w:t xml:space="preserve"> разные системы отсчета.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A14B0B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749CF" w:rsidRPr="00A14B0B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A14B0B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A14B0B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A14B0B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749CF" w:rsidRPr="00A14B0B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49CF" w:rsidRPr="00A14B0B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749CF" w:rsidRPr="00A14B0B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A14B0B" w:rsidRDefault="002749CF" w:rsidP="002749C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B0B">
        <w:rPr>
          <w:rFonts w:ascii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2749CF" w:rsidRPr="00A14B0B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49CF" w:rsidRPr="00A14B0B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4B0B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="00013631" w:rsidRPr="00A14B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«Математика»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Делимость чисел (20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Делители и кратные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Свойства и признаки делимости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Свойство делимости суммы (разности) на число. Признаки делимости на 2, 3, 5, 9, 10. </w:t>
      </w:r>
      <w:r w:rsidRPr="00A14B0B">
        <w:rPr>
          <w:rFonts w:ascii="Times New Roman" w:hAnsi="Times New Roman"/>
          <w:i/>
          <w:iCs/>
          <w:szCs w:val="24"/>
        </w:rPr>
        <w:t>Признаки делимости на 4, 6, 8, 11. Доказательство признаков делимости</w:t>
      </w:r>
      <w:r w:rsidRPr="00A14B0B">
        <w:rPr>
          <w:rFonts w:ascii="Times New Roman" w:hAnsi="Times New Roman"/>
          <w:szCs w:val="24"/>
        </w:rPr>
        <w:t>. Решение практических задач с применением признаков делимости.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Разложение числа на простые множители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Простые и составные числа</w:t>
      </w:r>
      <w:r w:rsidRPr="00A14B0B">
        <w:rPr>
          <w:rFonts w:ascii="Times New Roman" w:hAnsi="Times New Roman"/>
          <w:i/>
          <w:iCs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Разложение натурального числа на множители, разложение на простые множители. </w:t>
      </w:r>
      <w:r w:rsidRPr="00A14B0B">
        <w:rPr>
          <w:rFonts w:ascii="Times New Roman" w:hAnsi="Times New Roman"/>
          <w:i/>
          <w:iCs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A14B0B">
        <w:rPr>
          <w:rFonts w:ascii="Times New Roman" w:hAnsi="Times New Roman"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Развитие арифметики натуральных чисел. НОК, НОД, простые числа. Решето Эратосфена.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lastRenderedPageBreak/>
        <w:t>Решение текстовых задач арифметическим способом</w:t>
      </w:r>
      <w:r w:rsidRPr="00A14B0B">
        <w:rPr>
          <w:rFonts w:ascii="Times New Roman" w:hAnsi="Times New Roman"/>
          <w:i/>
          <w:iCs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 Сложение и вычитание дробей с разными знаменателями (22 часа).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Сложение и вычитание обыкновенных дробей.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Арифметические действия со смешанными дробями.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A14B0B">
        <w:rPr>
          <w:rFonts w:ascii="Times New Roman" w:hAnsi="Times New Roman"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A14B0B">
        <w:rPr>
          <w:rFonts w:ascii="Times New Roman" w:hAnsi="Times New Roman"/>
          <w:i/>
          <w:iCs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Умножение и деление обыкновенных дробей (30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Умножение и деление обыкновенных дробей.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Арифметические действия с дробными числами.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A14B0B">
        <w:rPr>
          <w:rFonts w:ascii="Times New Roman" w:hAnsi="Times New Roman"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Примеры разверток многогранников.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задач на нахождение части числа и числа по его части.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Отношения и пропорции (19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Отношение двух чисел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Наглядные представления о фигурах на плоскости: окружность, круг.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Применение пропорций при решении задач.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 Положительные и отрицательные числа (13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Появление нуля и отрицательных чисел в математике древности. Роль Диофанта.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Сложение и вычитание положительных и отрицательных чисел (11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lastRenderedPageBreak/>
        <w:t xml:space="preserve">    Умножение и деление положительных и отрицательных чисел (12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Понятие о рациональном числе</w:t>
      </w:r>
      <w:r w:rsidRPr="00A14B0B">
        <w:rPr>
          <w:rFonts w:ascii="Times New Roman" w:hAnsi="Times New Roman"/>
          <w:i/>
          <w:iCs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Первичное представление о множестве рациональных чисел.</w:t>
      </w:r>
      <w:r w:rsidRPr="00A14B0B">
        <w:rPr>
          <w:rFonts w:ascii="Times New Roman" w:hAnsi="Times New Roman"/>
          <w:szCs w:val="24"/>
        </w:rPr>
        <w:t> Действия с рациональными числами.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A14B0B">
        <w:rPr>
          <w:rFonts w:ascii="Times New Roman" w:hAnsi="Times New Roman"/>
          <w:i/>
          <w:iCs/>
          <w:szCs w:val="24"/>
        </w:rPr>
        <w:t>. </w:t>
      </w:r>
      <w:r w:rsidRPr="00A14B0B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Почему (-1)•(-1)=+1?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 Решение уравнений (15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Алгебраические выражения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A14B0B">
        <w:rPr>
          <w:rFonts w:ascii="Times New Roman" w:hAnsi="Times New Roman"/>
          <w:i/>
          <w:iCs/>
          <w:szCs w:val="24"/>
        </w:rPr>
        <w:t>. </w:t>
      </w:r>
      <w:r w:rsidRPr="00A14B0B">
        <w:rPr>
          <w:rFonts w:ascii="Times New Roman" w:hAnsi="Times New Roman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szCs w:val="24"/>
        </w:rPr>
        <w:t xml:space="preserve">    Координаты на плоскости (13 часов).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Прямоугольная система координат на плоскости, абсцисса и ордината точки.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i/>
          <w:iCs/>
          <w:szCs w:val="24"/>
        </w:rPr>
        <w:t>Взаимное расположение двух прямых.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Диаграммы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Столбчатые и круговые диаграммы. Извлечение информации из диаграмм. </w:t>
      </w:r>
      <w:r w:rsidRPr="00A14B0B">
        <w:rPr>
          <w:rFonts w:ascii="Times New Roman" w:hAnsi="Times New Roman"/>
          <w:i/>
          <w:iCs/>
          <w:szCs w:val="24"/>
        </w:rPr>
        <w:t>Изображение диаграмм по числовым данным</w:t>
      </w:r>
      <w:r w:rsidRPr="00A14B0B">
        <w:rPr>
          <w:rFonts w:ascii="Times New Roman" w:hAnsi="Times New Roman"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b/>
          <w:bCs/>
          <w:i/>
          <w:iCs/>
          <w:szCs w:val="24"/>
        </w:rPr>
        <w:t>Логические задачи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A14B0B">
        <w:rPr>
          <w:rFonts w:ascii="Times New Roman" w:hAnsi="Times New Roman"/>
          <w:szCs w:val="24"/>
        </w:rPr>
        <w:t>Решение несложных логических задач. </w:t>
      </w:r>
      <w:r w:rsidRPr="00A14B0B">
        <w:rPr>
          <w:rFonts w:ascii="Times New Roman" w:hAnsi="Times New Roman"/>
          <w:i/>
          <w:iCs/>
          <w:szCs w:val="24"/>
        </w:rPr>
        <w:t>Решение логических задач с помощью графов, таблиц</w:t>
      </w:r>
      <w:r w:rsidRPr="00A14B0B">
        <w:rPr>
          <w:rFonts w:ascii="Times New Roman" w:hAnsi="Times New Roman"/>
          <w:szCs w:val="24"/>
        </w:rPr>
        <w:t>.</w:t>
      </w:r>
    </w:p>
    <w:p w:rsidR="002749CF" w:rsidRPr="00A14B0B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bCs/>
          <w:szCs w:val="24"/>
        </w:rPr>
      </w:pPr>
      <w:r w:rsidRPr="00A14B0B">
        <w:rPr>
          <w:rFonts w:ascii="Times New Roman" w:hAnsi="Times New Roman"/>
          <w:bCs/>
          <w:szCs w:val="24"/>
        </w:rPr>
        <w:t xml:space="preserve">    Итоговое повторение курса математики 6 класса (15 часов).</w:t>
      </w:r>
    </w:p>
    <w:p w:rsidR="005D5050" w:rsidRPr="00A14B0B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14B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ним.</w:t>
      </w:r>
    </w:p>
    <w:p w:rsidR="005D5050" w:rsidRPr="00A14B0B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14B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5D5050" w:rsidRPr="00A14B0B" w:rsidRDefault="005D5050" w:rsidP="0057275E">
      <w:pPr>
        <w:pStyle w:val="a3"/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>Операции над множествами</w:t>
      </w:r>
    </w:p>
    <w:p w:rsidR="005D5050" w:rsidRPr="00A14B0B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5D5050" w:rsidRPr="00A14B0B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>Элементы логики</w:t>
      </w:r>
    </w:p>
    <w:p w:rsidR="005D5050" w:rsidRPr="00A14B0B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5D5050" w:rsidRPr="00A14B0B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>Высказывания</w:t>
      </w:r>
    </w:p>
    <w:p w:rsidR="005D5050" w:rsidRPr="00A14B0B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A14B0B">
        <w:rPr>
          <w:rFonts w:ascii="Times New Roman" w:eastAsia="Calibri" w:hAnsi="Times New Roman"/>
          <w:color w:val="000000" w:themeColor="text1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5D5050" w:rsidRPr="00A14B0B" w:rsidRDefault="005D5050" w:rsidP="005D5050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013631" w:rsidRPr="00A14B0B" w:rsidRDefault="00013631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57275E" w:rsidRPr="00A14B0B" w:rsidRDefault="0057275E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sectPr w:rsidR="0057275E" w:rsidRPr="00A14B0B" w:rsidSect="00E842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32"/>
  </w:num>
  <w:num w:numId="23">
    <w:abstractNumId w:val="8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9"/>
  </w:num>
  <w:num w:numId="30">
    <w:abstractNumId w:val="2"/>
  </w:num>
  <w:num w:numId="31">
    <w:abstractNumId w:val="10"/>
  </w:num>
  <w:num w:numId="32">
    <w:abstractNumId w:val="29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7D"/>
    <w:rsid w:val="00013631"/>
    <w:rsid w:val="000C3EC1"/>
    <w:rsid w:val="001402BB"/>
    <w:rsid w:val="00251B28"/>
    <w:rsid w:val="00271B2E"/>
    <w:rsid w:val="002749CF"/>
    <w:rsid w:val="003407AB"/>
    <w:rsid w:val="00363883"/>
    <w:rsid w:val="0057275E"/>
    <w:rsid w:val="005D5050"/>
    <w:rsid w:val="00747F7D"/>
    <w:rsid w:val="00961B84"/>
    <w:rsid w:val="0097463A"/>
    <w:rsid w:val="009C1431"/>
    <w:rsid w:val="009F53E5"/>
    <w:rsid w:val="00A14B0B"/>
    <w:rsid w:val="00B10070"/>
    <w:rsid w:val="00D602CF"/>
    <w:rsid w:val="00D74295"/>
    <w:rsid w:val="00E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49B7-4AC8-439A-80D2-F2BCBBA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9CF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2749CF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2749CF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2749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2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749C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49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749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9CF"/>
  </w:style>
  <w:style w:type="character" w:styleId="ab">
    <w:name w:val="Strong"/>
    <w:basedOn w:val="a0"/>
    <w:uiPriority w:val="22"/>
    <w:qFormat/>
    <w:rsid w:val="002749C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749C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49CF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9CF"/>
  </w:style>
  <w:style w:type="paragraph" w:styleId="ae">
    <w:name w:val="footer"/>
    <w:basedOn w:val="a"/>
    <w:link w:val="af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6</cp:revision>
  <cp:lastPrinted>2019-11-23T09:48:00Z</cp:lastPrinted>
  <dcterms:created xsi:type="dcterms:W3CDTF">2019-12-02T03:48:00Z</dcterms:created>
  <dcterms:modified xsi:type="dcterms:W3CDTF">2020-01-10T05:38:00Z</dcterms:modified>
</cp:coreProperties>
</file>