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 xml:space="preserve"> «Прииртышская средняя общеобразовательная школа»-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8D3C9B">
        <w:rPr>
          <w:rFonts w:ascii="Times New Roman" w:eastAsia="Times New Roman" w:hAnsi="Times New Roman" w:cs="Times New Roman"/>
          <w:b/>
          <w:bCs/>
        </w:rPr>
        <w:t>Епанчинская</w:t>
      </w:r>
      <w:proofErr w:type="spellEnd"/>
      <w:r w:rsidRPr="008D3C9B">
        <w:rPr>
          <w:rFonts w:ascii="Times New Roman" w:eastAsia="Times New Roman" w:hAnsi="Times New Roman" w:cs="Times New Roman"/>
          <w:b/>
          <w:bCs/>
        </w:rPr>
        <w:t xml:space="preserve"> начальная общеобразовательная школа имени </w:t>
      </w:r>
      <w:proofErr w:type="spellStart"/>
      <w:r w:rsidRPr="008D3C9B">
        <w:rPr>
          <w:rFonts w:ascii="Times New Roman" w:eastAsia="Times New Roman" w:hAnsi="Times New Roman" w:cs="Times New Roman"/>
          <w:b/>
          <w:bCs/>
        </w:rPr>
        <w:t>Я.К.Занкиева</w:t>
      </w:r>
      <w:proofErr w:type="spellEnd"/>
      <w:r w:rsidRPr="008D3C9B">
        <w:rPr>
          <w:rFonts w:ascii="Times New Roman" w:eastAsia="Times New Roman" w:hAnsi="Times New Roman" w:cs="Times New Roman"/>
          <w:b/>
          <w:bCs/>
        </w:rPr>
        <w:t>»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9858375" cy="1749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по технологии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для 4  класса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tabs>
          <w:tab w:val="left" w:pos="195"/>
          <w:tab w:val="right" w:pos="14900"/>
        </w:tabs>
        <w:autoSpaceDE w:val="0"/>
        <w:spacing w:after="0"/>
        <w:contextualSpacing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8D3C9B">
        <w:rPr>
          <w:rFonts w:ascii="Times New Roman" w:eastAsia="Times New Roman" w:hAnsi="Times New Roman" w:cs="Times New Roman"/>
          <w:bCs/>
        </w:rPr>
        <w:tab/>
      </w:r>
    </w:p>
    <w:p w:rsidR="008D3C9B" w:rsidRPr="008D3C9B" w:rsidRDefault="008D3C9B" w:rsidP="008D3C9B">
      <w:pPr>
        <w:shd w:val="clear" w:color="auto" w:fill="FFFFFF"/>
        <w:tabs>
          <w:tab w:val="left" w:pos="210"/>
          <w:tab w:val="right" w:pos="14900"/>
        </w:tabs>
        <w:autoSpaceDE w:val="0"/>
        <w:spacing w:after="0"/>
        <w:contextualSpacing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ФГОС НОО</w:t>
      </w:r>
      <w:r w:rsidRPr="008D3C9B">
        <w:rPr>
          <w:rFonts w:ascii="Times New Roman" w:eastAsia="Times New Roman" w:hAnsi="Times New Roman" w:cs="Times New Roman"/>
          <w:bCs/>
        </w:rPr>
        <w:tab/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  <w:r w:rsidRPr="008D3C9B">
        <w:rPr>
          <w:rFonts w:ascii="Times New Roman" w:eastAsia="Times New Roman" w:hAnsi="Times New Roman" w:cs="Times New Roman"/>
        </w:rPr>
        <w:t>Составитель программы: Сычева Нина Ивановна,</w:t>
      </w: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  <w:r w:rsidRPr="008D3C9B">
        <w:rPr>
          <w:rFonts w:ascii="Times New Roman" w:eastAsia="Times New Roman" w:hAnsi="Times New Roman" w:cs="Times New Roman"/>
        </w:rPr>
        <w:t>учитель начальных классов высшей квалификационной категории</w:t>
      </w: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</w:p>
    <w:p w:rsidR="008D3C9B" w:rsidRPr="008D3C9B" w:rsidRDefault="008D3C9B" w:rsidP="008D3C9B">
      <w:pPr>
        <w:autoSpaceDE w:val="0"/>
        <w:spacing w:after="0"/>
        <w:contextualSpacing/>
        <w:rPr>
          <w:rFonts w:ascii="Times New Roman" w:eastAsia="Times New Roman" w:hAnsi="Times New Roman" w:cs="Times New Roman"/>
          <w:iCs/>
        </w:rPr>
      </w:pPr>
    </w:p>
    <w:p w:rsidR="008D3C9B" w:rsidRPr="008D3C9B" w:rsidRDefault="008D3C9B" w:rsidP="008D3C9B">
      <w:pPr>
        <w:autoSpaceDE w:val="0"/>
        <w:spacing w:after="0"/>
        <w:contextualSpacing/>
        <w:rPr>
          <w:rFonts w:ascii="Times New Roman" w:eastAsia="Times New Roman" w:hAnsi="Times New Roman" w:cs="Times New Roman"/>
          <w:iCs/>
        </w:rPr>
      </w:pPr>
    </w:p>
    <w:p w:rsidR="008D3C9B" w:rsidRPr="008D3C9B" w:rsidRDefault="008D3C9B" w:rsidP="008D3C9B">
      <w:pPr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iCs/>
        </w:rPr>
      </w:pPr>
      <w:r w:rsidRPr="008D3C9B">
        <w:rPr>
          <w:rFonts w:ascii="Times New Roman" w:eastAsia="Times New Roman" w:hAnsi="Times New Roman" w:cs="Times New Roman"/>
          <w:iCs/>
        </w:rPr>
        <w:t>д.Епанчина</w:t>
      </w:r>
    </w:p>
    <w:p w:rsidR="008D3C9B" w:rsidRPr="008D3C9B" w:rsidRDefault="008D3C9B" w:rsidP="008D3C9B">
      <w:pPr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iCs/>
        </w:rPr>
      </w:pPr>
      <w:r w:rsidRPr="008D3C9B">
        <w:rPr>
          <w:rFonts w:ascii="Times New Roman" w:eastAsia="Times New Roman" w:hAnsi="Times New Roman" w:cs="Times New Roman"/>
          <w:iCs/>
        </w:rPr>
        <w:t>2019 год</w:t>
      </w:r>
    </w:p>
    <w:p w:rsidR="008D3C9B" w:rsidRDefault="008D3C9B" w:rsidP="00D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8C7AF4" w:rsidRPr="00536C94" w:rsidRDefault="00E00FFE" w:rsidP="00536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="008C7AF4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  <w:r w:rsidRPr="00536C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7AF4" w:rsidRPr="00536C94">
        <w:rPr>
          <w:rFonts w:ascii="Times New Roman" w:hAnsi="Times New Roman" w:cs="Times New Roman"/>
          <w:b/>
          <w:bCs/>
          <w:sz w:val="24"/>
          <w:szCs w:val="24"/>
        </w:rPr>
        <w:t>Технология»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 xml:space="preserve">Общекультурные и </w:t>
      </w:r>
      <w:proofErr w:type="spellStart"/>
      <w:r w:rsidRPr="00536C94">
        <w:rPr>
          <w:bCs/>
        </w:rPr>
        <w:t>общетрудовые</w:t>
      </w:r>
      <w:proofErr w:type="spellEnd"/>
      <w:r w:rsidRPr="00536C94">
        <w:rPr>
          <w:bCs/>
        </w:rPr>
        <w:t xml:space="preserve"> компетенции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Основы культуры труда, самообслуживание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выполнять доступные действия по самообслуживанию и доступные виды домашнего труда.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уважительно относиться к труду людей;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Технология ручной обработки материалов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lastRenderedPageBreak/>
        <w:t>Элементы графической грамоты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7"/>
        </w:numPr>
        <w:rPr>
          <w:bCs/>
        </w:rPr>
      </w:pPr>
      <w:r w:rsidRPr="00536C94">
        <w:rPr>
          <w:bCs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D28A5" w:rsidRPr="00536C94" w:rsidRDefault="00CD28A5" w:rsidP="00536C94">
      <w:pPr>
        <w:pStyle w:val="Default"/>
        <w:numPr>
          <w:ilvl w:val="0"/>
          <w:numId w:val="17"/>
        </w:numPr>
        <w:rPr>
          <w:bCs/>
        </w:rPr>
      </w:pPr>
      <w:r w:rsidRPr="00536C94">
        <w:rPr>
          <w:bCs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Конструирование и моделирование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9"/>
        </w:numPr>
        <w:rPr>
          <w:bCs/>
        </w:rPr>
      </w:pPr>
      <w:r w:rsidRPr="00536C94">
        <w:rPr>
          <w:bCs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D28A5" w:rsidRPr="00536C94" w:rsidRDefault="00CD28A5" w:rsidP="00536C94">
      <w:pPr>
        <w:pStyle w:val="Default"/>
        <w:numPr>
          <w:ilvl w:val="0"/>
          <w:numId w:val="19"/>
        </w:numPr>
        <w:rPr>
          <w:bCs/>
        </w:rPr>
      </w:pPr>
      <w:r w:rsidRPr="00536C94">
        <w:rPr>
          <w:bCs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993433" w:rsidRPr="00536C94" w:rsidRDefault="00DF0976" w:rsidP="0053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6C9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="00FF6778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6C76C4" w:rsidRPr="00536C94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F43948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«Технология»</w:t>
      </w:r>
      <w:r w:rsidR="00993433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(6 ч.)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 графической грамоты.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16DB2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3ч.)</w:t>
      </w:r>
    </w:p>
    <w:p w:rsidR="00DC1448" w:rsidRPr="00536C94" w:rsidRDefault="00DC1448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Пластические материалы.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(4 ч.)</w:t>
      </w:r>
      <w:r w:rsidR="003E196D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Бумага и картон.</w:t>
      </w:r>
      <w:r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(7 ч.</w:t>
      </w:r>
      <w:proofErr w:type="gramStart"/>
      <w:r w:rsidR="00F4267B"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бумаги, используемые на уроках, и их свойства: </w:t>
      </w:r>
      <w:proofErr w:type="spellStart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эластичная),  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Текстильные материалы.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(3 ч.</w:t>
      </w:r>
      <w:proofErr w:type="gramStart"/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аправление нитей тканей: долевое и поперечное. Сопоставление тканей по переплетению нитей.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Металлы.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  <w:r w:rsidR="003E196D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Пластмассы.</w:t>
      </w:r>
      <w:r w:rsidR="00F4267B"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(4 ч.)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(5ч.)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D85B5C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4A4850" w:rsidRPr="00536C94" w:rsidRDefault="004A4850" w:rsidP="00536C94">
      <w:pPr>
        <w:pStyle w:val="Default"/>
        <w:ind w:left="720"/>
        <w:jc w:val="center"/>
        <w:rPr>
          <w:b/>
        </w:rPr>
      </w:pPr>
    </w:p>
    <w:p w:rsidR="00F43948" w:rsidRPr="00536C94" w:rsidRDefault="003E196D" w:rsidP="00536C94">
      <w:pPr>
        <w:pStyle w:val="Default"/>
        <w:ind w:left="720"/>
        <w:jc w:val="center"/>
        <w:rPr>
          <w:b/>
        </w:rPr>
      </w:pPr>
      <w:r w:rsidRPr="00536C94">
        <w:rPr>
          <w:b/>
        </w:rPr>
        <w:t>Тематическое планирование</w:t>
      </w:r>
    </w:p>
    <w:p w:rsidR="001B3166" w:rsidRPr="00536C94" w:rsidRDefault="001B3166" w:rsidP="00536C94">
      <w:pPr>
        <w:pStyle w:val="Default"/>
        <w:ind w:left="720"/>
        <w:jc w:val="center"/>
        <w:rPr>
          <w:b/>
        </w:rPr>
      </w:pPr>
    </w:p>
    <w:tbl>
      <w:tblPr>
        <w:tblStyle w:val="a3"/>
        <w:tblW w:w="14010" w:type="dxa"/>
        <w:tblInd w:w="720" w:type="dxa"/>
        <w:tblLook w:val="04A0"/>
      </w:tblPr>
      <w:tblGrid>
        <w:gridCol w:w="930"/>
        <w:gridCol w:w="11282"/>
        <w:gridCol w:w="1798"/>
      </w:tblGrid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№ п/п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Разделы, темы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Кол-во часов по рабочей программе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утилизированных 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 xml:space="preserve">Ваза для осеннего букета.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Пластмассы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 xml:space="preserve">Подставки из пластиковых емкостей.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 из бумаги и картона                     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Головоломка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Игрушка-перевертыш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Ремонт книг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Олимпийский символ из пяти цветных колец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4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Металлы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5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Металлы. Спортивный значок.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Каркасные модели из проволоки.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6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пластичных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Лепка декоративного рельефа. Фигурки из глины или пластической массы.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7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Игрушки-гармошки.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Бусы из бумаги в технике оригами.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Новогодние фонарики.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из утилизированных материалов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Игрушки из пенопласта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lastRenderedPageBreak/>
              <w:t>9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Маски из бумаги.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10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Футляр из ткани.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11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Игрушки из бумаги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12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13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 из бумаги и картона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4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Декоративное панно.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Декоративное панно.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Подарочная открытка.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Подарочная открытка.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14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Ремонт одежды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Пришивание пуговиц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Пришивание пуговиц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15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</w:rPr>
              <w:t>Конструирование и моделирование</w:t>
            </w:r>
            <w:r w:rsidRPr="00536C94">
              <w:rPr>
                <w:rFonts w:eastAsia="Times New Roman"/>
                <w:b/>
                <w:color w:val="auto"/>
              </w:rPr>
              <w:t xml:space="preserve">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Сборка моделей транспортирующих устройств.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Сборка моделей транспортирующих устройств.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16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 из бумаги и картона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6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Проект  создания макета села Мирного.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Проект создания макета села Мирного.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Индивидуальный проект  «Подарок ветерану».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Индивидуальный проект  «Подарок ветерану».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Творческий проект «Прощай, начальная школа!»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Творческий проект «Прощай, начальная школа!»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1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2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3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10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4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год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34</w:t>
            </w:r>
          </w:p>
        </w:tc>
      </w:tr>
    </w:tbl>
    <w:p w:rsidR="001B3166" w:rsidRPr="00536C94" w:rsidRDefault="001B3166" w:rsidP="00536C94">
      <w:pPr>
        <w:pStyle w:val="Default"/>
        <w:ind w:left="720"/>
        <w:rPr>
          <w:b/>
        </w:rPr>
      </w:pPr>
      <w:bookmarkStart w:id="0" w:name="_GoBack"/>
      <w:bookmarkEnd w:id="0"/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Default="004C2A9F" w:rsidP="004C2A9F">
      <w:pPr>
        <w:pStyle w:val="Default"/>
        <w:ind w:left="720"/>
        <w:jc w:val="right"/>
        <w:rPr>
          <w:b/>
        </w:rPr>
      </w:pPr>
      <w:r>
        <w:rPr>
          <w:b/>
        </w:rPr>
        <w:lastRenderedPageBreak/>
        <w:t>Приложение</w:t>
      </w:r>
    </w:p>
    <w:p w:rsidR="004C2A9F" w:rsidRPr="003F1BCB" w:rsidRDefault="004C2A9F" w:rsidP="004C2A9F">
      <w:pPr>
        <w:pStyle w:val="a4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1B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bookmarkStart w:id="1" w:name="_Toc205775428"/>
      <w:bookmarkEnd w:id="1"/>
    </w:p>
    <w:p w:rsidR="004C2A9F" w:rsidRPr="003F1BCB" w:rsidRDefault="004C2A9F" w:rsidP="004C2A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026" w:type="dxa"/>
        <w:tblInd w:w="-34" w:type="dxa"/>
        <w:tblLook w:val="04A0"/>
      </w:tblPr>
      <w:tblGrid>
        <w:gridCol w:w="812"/>
        <w:gridCol w:w="711"/>
        <w:gridCol w:w="959"/>
        <w:gridCol w:w="981"/>
        <w:gridCol w:w="2757"/>
        <w:gridCol w:w="2641"/>
        <w:gridCol w:w="6165"/>
      </w:tblGrid>
      <w:tr w:rsidR="004C2A9F" w:rsidRPr="003F1BCB" w:rsidTr="002827E1">
        <w:tc>
          <w:tcPr>
            <w:tcW w:w="812" w:type="dxa"/>
            <w:vMerge w:val="restart"/>
          </w:tcPr>
          <w:p w:rsidR="004C2A9F" w:rsidRPr="003F1BCB" w:rsidRDefault="004C2A9F" w:rsidP="002827E1">
            <w:pPr>
              <w:pStyle w:val="Default"/>
            </w:pPr>
            <w:r w:rsidRPr="003F1BCB">
              <w:t xml:space="preserve">№ </w:t>
            </w:r>
            <w:proofErr w:type="spellStart"/>
            <w:proofErr w:type="gramStart"/>
            <w:r w:rsidRPr="003F1BCB">
              <w:t>п</w:t>
            </w:r>
            <w:proofErr w:type="spellEnd"/>
            <w:proofErr w:type="gramEnd"/>
            <w:r w:rsidRPr="003F1BCB">
              <w:t>/</w:t>
            </w:r>
            <w:proofErr w:type="spellStart"/>
            <w:r w:rsidRPr="003F1BCB">
              <w:t>п</w:t>
            </w:r>
            <w:proofErr w:type="spellEnd"/>
          </w:p>
        </w:tc>
        <w:tc>
          <w:tcPr>
            <w:tcW w:w="711" w:type="dxa"/>
            <w:vMerge w:val="restart"/>
          </w:tcPr>
          <w:p w:rsidR="004C2A9F" w:rsidRPr="003F1BCB" w:rsidRDefault="004C2A9F" w:rsidP="002827E1">
            <w:pPr>
              <w:pStyle w:val="Default"/>
            </w:pPr>
            <w:r w:rsidRPr="003F1BCB">
              <w:t>№ в теме</w:t>
            </w:r>
          </w:p>
        </w:tc>
        <w:tc>
          <w:tcPr>
            <w:tcW w:w="1940" w:type="dxa"/>
            <w:gridSpan w:val="2"/>
          </w:tcPr>
          <w:p w:rsidR="004C2A9F" w:rsidRPr="003F1BCB" w:rsidRDefault="004C2A9F" w:rsidP="002827E1">
            <w:pPr>
              <w:pStyle w:val="Default"/>
              <w:jc w:val="center"/>
            </w:pPr>
            <w:r w:rsidRPr="003F1BCB">
              <w:t>Дата</w:t>
            </w:r>
          </w:p>
        </w:tc>
        <w:tc>
          <w:tcPr>
            <w:tcW w:w="2757" w:type="dxa"/>
            <w:vMerge w:val="restart"/>
          </w:tcPr>
          <w:p w:rsidR="004C2A9F" w:rsidRPr="003F1BCB" w:rsidRDefault="004C2A9F" w:rsidP="002827E1">
            <w:pPr>
              <w:pStyle w:val="Default"/>
              <w:jc w:val="center"/>
            </w:pPr>
            <w:r w:rsidRPr="003F1BCB">
              <w:t>Тема</w:t>
            </w:r>
          </w:p>
        </w:tc>
        <w:tc>
          <w:tcPr>
            <w:tcW w:w="2641" w:type="dxa"/>
            <w:vMerge w:val="restart"/>
          </w:tcPr>
          <w:p w:rsidR="004C2A9F" w:rsidRPr="003F1BCB" w:rsidRDefault="004C2A9F" w:rsidP="002827E1">
            <w:pPr>
              <w:pStyle w:val="Default"/>
              <w:jc w:val="center"/>
            </w:pPr>
            <w:r w:rsidRPr="003F1BCB">
              <w:t>Тип урока, форма проведения</w:t>
            </w:r>
          </w:p>
        </w:tc>
        <w:tc>
          <w:tcPr>
            <w:tcW w:w="6165" w:type="dxa"/>
            <w:vMerge w:val="restart"/>
          </w:tcPr>
          <w:p w:rsidR="004C2A9F" w:rsidRPr="003F1BCB" w:rsidRDefault="004C2A9F" w:rsidP="002827E1">
            <w:pPr>
              <w:pStyle w:val="Default"/>
            </w:pPr>
            <w:r w:rsidRPr="003F1BCB">
              <w:t xml:space="preserve">                     Планируемые предметные результаты</w:t>
            </w:r>
          </w:p>
        </w:tc>
      </w:tr>
      <w:tr w:rsidR="004C2A9F" w:rsidRPr="003F1BCB" w:rsidTr="002827E1">
        <w:tc>
          <w:tcPr>
            <w:tcW w:w="812" w:type="dxa"/>
            <w:vMerge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711" w:type="dxa"/>
            <w:vMerge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план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факт</w:t>
            </w:r>
          </w:p>
        </w:tc>
        <w:tc>
          <w:tcPr>
            <w:tcW w:w="2757" w:type="dxa"/>
            <w:vMerge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641" w:type="dxa"/>
            <w:vMerge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03.09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 xml:space="preserve">Ваза для осеннего букета.  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Default"/>
            </w:pPr>
            <w:r>
              <w:t>Урок практикум</w:t>
            </w:r>
          </w:p>
          <w:p w:rsidR="004C2A9F" w:rsidRPr="003F1BCB" w:rsidRDefault="004C2A9F" w:rsidP="002827E1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>
              <w:t xml:space="preserve"> понятия «емкость», «шпагат», в</w:t>
            </w:r>
            <w:r w:rsidRPr="003F1BCB">
              <w:t>иды шпагата.</w:t>
            </w:r>
          </w:p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</w:p>
          <w:p w:rsidR="004C2A9F" w:rsidRPr="003F1BCB" w:rsidRDefault="004C2A9F" w:rsidP="002827E1">
            <w:pPr>
              <w:pStyle w:val="Default"/>
            </w:pPr>
            <w:r w:rsidRPr="003F1BCB">
              <w:t>- сравнивать свойства разных видов шпагата;</w:t>
            </w:r>
          </w:p>
          <w:p w:rsidR="004C2A9F" w:rsidRPr="003F1BCB" w:rsidRDefault="004C2A9F" w:rsidP="002827E1">
            <w:pPr>
              <w:pStyle w:val="Default"/>
            </w:pPr>
            <w:r w:rsidRPr="003F1BCB">
              <w:t>- оформлять вазу разными приемами.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10.09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>
              <w:t>Пластмассы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Default"/>
              <w:rPr>
                <w:rFonts w:eastAsia="Lucida Sans Unicode" w:cs="F"/>
                <w:color w:val="auto"/>
                <w:kern w:val="3"/>
                <w:lang w:eastAsia="en-US"/>
              </w:rPr>
            </w:pPr>
            <w:r w:rsidRPr="00310B9D">
              <w:rPr>
                <w:rFonts w:eastAsia="Lucida Sans Unicode" w:cs="F"/>
                <w:color w:val="auto"/>
                <w:kern w:val="3"/>
                <w:lang w:eastAsia="en-US"/>
              </w:rPr>
              <w:t xml:space="preserve"> урок </w:t>
            </w:r>
            <w:r>
              <w:rPr>
                <w:rFonts w:eastAsia="Lucida Sans Unicode" w:cs="F"/>
                <w:color w:val="auto"/>
                <w:kern w:val="3"/>
                <w:lang w:eastAsia="en-US"/>
              </w:rPr>
              <w:t>–</w:t>
            </w:r>
            <w:r w:rsidRPr="00310B9D">
              <w:rPr>
                <w:rFonts w:eastAsia="Lucida Sans Unicode" w:cs="F"/>
                <w:color w:val="auto"/>
                <w:kern w:val="3"/>
                <w:lang w:eastAsia="en-US"/>
              </w:rPr>
              <w:t xml:space="preserve"> проект</w:t>
            </w:r>
          </w:p>
          <w:p w:rsidR="004C2A9F" w:rsidRPr="003F1BCB" w:rsidRDefault="004C2A9F" w:rsidP="002827E1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понятия «пластическая масса», «пенопласт».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приводить примеры предметов, сделанных из пластика и пенопласта.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17.09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 xml:space="preserve">Подставки из пластиковых емкостей.  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jc w:val="both"/>
            </w:pPr>
            <w:r>
              <w:t>Урок практикум</w:t>
            </w:r>
          </w:p>
          <w:p w:rsidR="004C2A9F" w:rsidRPr="003F1BCB" w:rsidRDefault="004C2A9F" w:rsidP="002827E1">
            <w:pPr>
              <w:jc w:val="both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Узнают:</w:t>
            </w:r>
            <w:r w:rsidRPr="003F1BCB">
              <w:t xml:space="preserve"> назначение макетного ножа</w:t>
            </w:r>
          </w:p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работать макетным ножом.</w:t>
            </w: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4.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24.09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Головоломка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  <w:rPr>
                <w:b/>
              </w:rPr>
            </w:pPr>
            <w:r>
              <w:t>Урок открытия новых знаний.</w:t>
            </w:r>
            <w:r>
              <w:rPr>
                <w:b/>
              </w:rPr>
              <w:t xml:space="preserve"> </w:t>
            </w:r>
          </w:p>
          <w:p w:rsidR="004C2A9F" w:rsidRDefault="004C2A9F" w:rsidP="002827E1">
            <w:pPr>
              <w:pStyle w:val="Default"/>
            </w:pPr>
            <w:r>
              <w:rPr>
                <w:b/>
              </w:rPr>
              <w:t xml:space="preserve"> </w:t>
            </w:r>
            <w:r>
              <w:t>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понятие «головоломка»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чертеж, размечать развертку головоломки по чертежу.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5.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01.10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Игрушка-перевертыш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Default"/>
            </w:pPr>
            <w:r>
              <w:t xml:space="preserve"> 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свойства картона; что такое развертка и рицовка.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 развертки; делать разметку развертки основы игрушки.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6.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08.10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Ремонт книг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Standard"/>
              <w:jc w:val="both"/>
              <w:rPr>
                <w:b/>
              </w:rPr>
            </w:pPr>
            <w:r>
              <w:t>Урок рефлексии</w:t>
            </w:r>
            <w:r>
              <w:rPr>
                <w:b/>
              </w:rPr>
              <w:t xml:space="preserve"> 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</w:p>
          <w:p w:rsidR="004C2A9F" w:rsidRPr="003F1BCB" w:rsidRDefault="004C2A9F" w:rsidP="002827E1">
            <w:pPr>
              <w:pStyle w:val="Default"/>
            </w:pPr>
            <w:r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свойства бумаги и картона; составные части книги.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подклеивать уголки и разорванные страницы; вклеивать выпавший из книги лист, наращивать поля страниц у корешка.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7.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15.10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Олимпийский символ из пяти цветных колец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олимпийскую символику.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размечать по чертежу; работать с циркулем, шилом.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lastRenderedPageBreak/>
              <w:t>8.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22.10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Металлы. Спортивный значок.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познакомить с изделиями сплавов металлов; знать их свойства, понятия «припуск», «тиснение».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 </w:t>
            </w:r>
            <w:r w:rsidRPr="003F1BCB">
              <w:t>работать с фольгой.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9.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05.11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Каркасные модели из проволоки.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</w:t>
            </w:r>
            <w:r w:rsidRPr="003F1BCB">
              <w:t>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свойства проволоки.</w:t>
            </w:r>
          </w:p>
          <w:p w:rsidR="004C2A9F" w:rsidRPr="003F1BCB" w:rsidRDefault="004C2A9F" w:rsidP="002827E1">
            <w:pPr>
              <w:pStyle w:val="Default"/>
            </w:pPr>
            <w: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работать с проволокой.</w:t>
            </w: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10.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12.11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Лепка декоративного рельефа. Фигурки из глины или пластической массы.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понятие «рельеф»; свойства глины, соленого теста.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работать со скалкой, стекой.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11.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>
              <w:t>19.11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Игрушки-гармошки.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понятие «прорезь»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чертеж; делать разметку по чертежу, делать гармошку.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12.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26.11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Бусы из бумаги в технике оригами.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работать с бумагой.</w:t>
            </w: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13.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>
              <w:t>03.12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Новогодние фонарики.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чертеж; делать разметку по чертежу; работать с бумагой.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14.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10.12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Игрушки из пенопласта.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понятие «шлифовать», «наждачная бумага».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работать с пенопластом.</w:t>
            </w: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15.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17.12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Маски из бумаги.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развивающего контроля.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 w:rsidRPr="003F1BCB">
              <w:rPr>
                <w:b/>
              </w:rPr>
              <w:t xml:space="preserve">Уметь: </w:t>
            </w:r>
            <w:r w:rsidRPr="003F1BCB">
              <w:t>работать с бумагой.</w:t>
            </w: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lastRenderedPageBreak/>
              <w:t>16.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24.12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Футляр из ткани.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свойства тканей; направление нитей; приемы выполнения швов.</w:t>
            </w:r>
          </w:p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выбрать материал для работы по его свойствам; выполнять швы разных видов.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17.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14.01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Игрушки из бумаги.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делать объемную игрушку, разметку деталей.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18.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21.01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понятия «канва», «переплетение нитей», «пасма».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выполнять приемы выполнения простого креста.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19.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28.01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открытия новых знаний.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выполнять приемы выполнения простого креста.</w:t>
            </w:r>
          </w:p>
          <w:p w:rsidR="004C2A9F" w:rsidRPr="003F1BCB" w:rsidRDefault="004C2A9F" w:rsidP="002827E1">
            <w:pPr>
              <w:pStyle w:val="Default"/>
              <w:rPr>
                <w:b/>
              </w:rPr>
            </w:pPr>
          </w:p>
          <w:p w:rsidR="004C2A9F" w:rsidRPr="003F1BCB" w:rsidRDefault="004C2A9F" w:rsidP="002827E1">
            <w:pPr>
              <w:pStyle w:val="Default"/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20.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04.02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Оформление изделий вышивкой простым крестом.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выполнять приемы выполнения простого креста.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21.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11.02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Декоративное панно.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>
              <w:t xml:space="preserve"> понятие «</w:t>
            </w:r>
            <w:proofErr w:type="spellStart"/>
            <w:r>
              <w:t>крепированн</w:t>
            </w:r>
            <w:r w:rsidRPr="003F1BCB">
              <w:t>ая</w:t>
            </w:r>
            <w:proofErr w:type="spellEnd"/>
            <w:r w:rsidRPr="003F1BCB">
              <w:t xml:space="preserve"> бумага», ее свойства.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оформлять декоративного панно.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22.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>
              <w:t>18.02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Декоративное панно.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рефлексии.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оформлять декоративного панно.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23.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25.02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Подарочная открытка.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lastRenderedPageBreak/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чертеж; делать разметку по чертежу; работать с бумагой; делать разные переплетения.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lastRenderedPageBreak/>
              <w:t>24.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03.03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Подарочная открытка.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читать чертеж; делать разметку по чертежу; работать с бумагой; делать разные переплетения.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25.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10.03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Ремонт одежды.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стороны ткани, приемы пришивания заплатки.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выполнять приемы пришивания заплаток.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26.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17.03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Ремонт одежды.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C045E3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выполнять приемы пришивания заплаток.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27.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>
              <w:t>07.04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Сборка моделей транспортирующих устройств.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Узнают</w:t>
            </w:r>
            <w:r w:rsidRPr="003F1BCB">
              <w:rPr>
                <w:b/>
              </w:rPr>
              <w:t>:</w:t>
            </w:r>
            <w:r w:rsidRPr="003F1BCB">
              <w:t xml:space="preserve">  понятия «ременная передача», «приводное устройство».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собирать модели транспортирующих машин.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28.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14.04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 w:rsidRPr="003F1BCB">
              <w:t>Сборка моделей транспортирующих устройств.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</w:tcPr>
          <w:p w:rsidR="004C2A9F" w:rsidRPr="003F1BCB" w:rsidRDefault="004C2A9F" w:rsidP="002827E1">
            <w:pPr>
              <w:pStyle w:val="Default"/>
              <w:rPr>
                <w:b/>
              </w:rPr>
            </w:pPr>
            <w:r>
              <w:rPr>
                <w:b/>
              </w:rPr>
              <w:t>Научатся</w:t>
            </w:r>
            <w:r w:rsidRPr="003F1BCB">
              <w:rPr>
                <w:b/>
              </w:rPr>
              <w:t xml:space="preserve">: </w:t>
            </w:r>
            <w:r w:rsidRPr="003F1BCB">
              <w:t>собирать модели транспортирующих машин.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29.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21.04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>
              <w:t xml:space="preserve">Проект </w:t>
            </w:r>
            <w:r w:rsidRPr="003F1BCB">
              <w:t xml:space="preserve"> создания макета села Мирного.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 w:val="restart"/>
          </w:tcPr>
          <w:p w:rsidR="004C2A9F" w:rsidRPr="0036526D" w:rsidRDefault="004C2A9F" w:rsidP="002827E1">
            <w:pPr>
              <w:pStyle w:val="Default"/>
            </w:pPr>
            <w:r>
              <w:rPr>
                <w:b/>
              </w:rPr>
              <w:t xml:space="preserve">Узнают: </w:t>
            </w:r>
            <w:r w:rsidRPr="0036526D">
              <w:t>правила работы с различными материалами.</w:t>
            </w:r>
          </w:p>
          <w:p w:rsidR="004C2A9F" w:rsidRPr="003F1BCB" w:rsidRDefault="004C2A9F" w:rsidP="002827E1">
            <w:pPr>
              <w:pStyle w:val="Default"/>
            </w:pPr>
            <w:r>
              <w:rPr>
                <w:b/>
              </w:rPr>
              <w:t xml:space="preserve">Научатся: </w:t>
            </w:r>
            <w:r w:rsidRPr="0036526D">
              <w:t>применять</w:t>
            </w:r>
            <w:r>
              <w:t xml:space="preserve"> полученные навыки работы с различными материалами в создании коллективного творческого проекта.</w:t>
            </w: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30.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28.04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>
              <w:t xml:space="preserve">Проект </w:t>
            </w:r>
            <w:r w:rsidRPr="003F1BCB">
              <w:t>создания макета села Мирного.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lastRenderedPageBreak/>
              <w:t>31.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12.05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proofErr w:type="gramStart"/>
            <w:r w:rsidRPr="003F1BCB">
              <w:t>Индивидуальный проект</w:t>
            </w:r>
            <w:proofErr w:type="gramEnd"/>
            <w:r>
              <w:t xml:space="preserve"> </w:t>
            </w:r>
            <w:r w:rsidRPr="003F1BCB">
              <w:t xml:space="preserve"> «Подарок ветерану»</w:t>
            </w:r>
            <w:r>
              <w:t>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32.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19.05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proofErr w:type="gramStart"/>
            <w:r w:rsidRPr="003F1BCB">
              <w:t>Индивидуальный проект</w:t>
            </w:r>
            <w:proofErr w:type="gramEnd"/>
            <w:r w:rsidRPr="003F1BCB">
              <w:t xml:space="preserve"> </w:t>
            </w:r>
            <w:r>
              <w:t xml:space="preserve"> </w:t>
            </w:r>
            <w:r w:rsidRPr="003F1BCB">
              <w:t>«Подарок ветерану»</w:t>
            </w:r>
            <w:r>
              <w:t>.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Default="004C2A9F" w:rsidP="002827E1">
            <w:pPr>
              <w:pStyle w:val="Standard"/>
              <w:jc w:val="both"/>
            </w:pPr>
            <w:r w:rsidRPr="0013063D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33.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1</w:t>
            </w:r>
          </w:p>
        </w:tc>
        <w:tc>
          <w:tcPr>
            <w:tcW w:w="959" w:type="dxa"/>
          </w:tcPr>
          <w:p w:rsidR="004C2A9F" w:rsidRDefault="004C2A9F" w:rsidP="002827E1">
            <w:pPr>
              <w:pStyle w:val="Default"/>
            </w:pPr>
            <w:r>
              <w:t>26.05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>
              <w:t>Т</w:t>
            </w:r>
            <w:r w:rsidRPr="003F1BCB">
              <w:t xml:space="preserve">ворческий проект «Прощай, </w:t>
            </w:r>
            <w:proofErr w:type="gramStart"/>
            <w:r w:rsidRPr="003F1BCB">
              <w:t>начальная</w:t>
            </w:r>
            <w:proofErr w:type="gramEnd"/>
            <w:r w:rsidRPr="003F1BCB">
              <w:t xml:space="preserve"> школа!»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развивающего контроля.</w:t>
            </w:r>
          </w:p>
          <w:p w:rsidR="004C2A9F" w:rsidRDefault="004C2A9F" w:rsidP="002827E1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– проект</w:t>
            </w:r>
          </w:p>
          <w:p w:rsidR="004C2A9F" w:rsidRPr="003F1BCB" w:rsidRDefault="004C2A9F" w:rsidP="002827E1">
            <w:pPr>
              <w:pStyle w:val="Default"/>
            </w:pPr>
            <w:r w:rsidRPr="0013063D">
              <w:t>Практическая работа</w:t>
            </w: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C2A9F" w:rsidRPr="003F1BCB" w:rsidTr="002827E1">
        <w:tc>
          <w:tcPr>
            <w:tcW w:w="812" w:type="dxa"/>
          </w:tcPr>
          <w:p w:rsidR="004C2A9F" w:rsidRPr="003F1BCB" w:rsidRDefault="004C2A9F" w:rsidP="002827E1">
            <w:pPr>
              <w:pStyle w:val="Default"/>
            </w:pPr>
            <w:r w:rsidRPr="003F1BCB">
              <w:t>34.</w:t>
            </w:r>
          </w:p>
        </w:tc>
        <w:tc>
          <w:tcPr>
            <w:tcW w:w="711" w:type="dxa"/>
          </w:tcPr>
          <w:p w:rsidR="004C2A9F" w:rsidRPr="003F1BCB" w:rsidRDefault="004C2A9F" w:rsidP="002827E1">
            <w:pPr>
              <w:pStyle w:val="Default"/>
            </w:pPr>
            <w:r w:rsidRPr="003F1BCB">
              <w:t>2</w:t>
            </w:r>
          </w:p>
        </w:tc>
        <w:tc>
          <w:tcPr>
            <w:tcW w:w="959" w:type="dxa"/>
          </w:tcPr>
          <w:p w:rsidR="004C2A9F" w:rsidRPr="003F1BCB" w:rsidRDefault="004C2A9F" w:rsidP="002827E1">
            <w:pPr>
              <w:pStyle w:val="Default"/>
            </w:pPr>
            <w:r>
              <w:t>26.05</w:t>
            </w:r>
          </w:p>
        </w:tc>
        <w:tc>
          <w:tcPr>
            <w:tcW w:w="981" w:type="dxa"/>
          </w:tcPr>
          <w:p w:rsidR="004C2A9F" w:rsidRPr="003F1BCB" w:rsidRDefault="004C2A9F" w:rsidP="002827E1">
            <w:pPr>
              <w:pStyle w:val="Default"/>
            </w:pPr>
          </w:p>
        </w:tc>
        <w:tc>
          <w:tcPr>
            <w:tcW w:w="2757" w:type="dxa"/>
          </w:tcPr>
          <w:p w:rsidR="004C2A9F" w:rsidRPr="003F1BCB" w:rsidRDefault="004C2A9F" w:rsidP="002827E1">
            <w:pPr>
              <w:pStyle w:val="Default"/>
            </w:pPr>
            <w:r>
              <w:t>Т</w:t>
            </w:r>
            <w:r w:rsidRPr="003F1BCB">
              <w:t xml:space="preserve">ворческий проект «Прощай, </w:t>
            </w:r>
            <w:proofErr w:type="gramStart"/>
            <w:r w:rsidRPr="003F1BCB">
              <w:t>начальная</w:t>
            </w:r>
            <w:proofErr w:type="gramEnd"/>
            <w:r w:rsidRPr="003F1BCB">
              <w:t xml:space="preserve"> школа!»</w:t>
            </w:r>
          </w:p>
        </w:tc>
        <w:tc>
          <w:tcPr>
            <w:tcW w:w="2641" w:type="dxa"/>
          </w:tcPr>
          <w:p w:rsidR="004C2A9F" w:rsidRDefault="004C2A9F" w:rsidP="002827E1">
            <w:pPr>
              <w:pStyle w:val="Default"/>
            </w:pPr>
            <w:r>
              <w:t>Урок общеметодологической направленности.</w:t>
            </w:r>
          </w:p>
          <w:p w:rsidR="004C2A9F" w:rsidRDefault="004C2A9F" w:rsidP="002827E1">
            <w:pPr>
              <w:pStyle w:val="Standard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Вид: </w:t>
            </w:r>
            <w:r>
              <w:rPr>
                <w:rFonts w:ascii="Times New Roman" w:hAnsi="Times New Roman"/>
                <w:sz w:val="24"/>
                <w:szCs w:val="24"/>
              </w:rPr>
              <w:t>урок - проект</w:t>
            </w:r>
          </w:p>
          <w:p w:rsidR="004C2A9F" w:rsidRPr="003F1BCB" w:rsidRDefault="004C2A9F" w:rsidP="002827E1">
            <w:pPr>
              <w:pStyle w:val="Default"/>
            </w:pPr>
          </w:p>
        </w:tc>
        <w:tc>
          <w:tcPr>
            <w:tcW w:w="6165" w:type="dxa"/>
            <w:vMerge/>
          </w:tcPr>
          <w:p w:rsidR="004C2A9F" w:rsidRPr="003F1BCB" w:rsidRDefault="004C2A9F" w:rsidP="002827E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C2A9F" w:rsidRPr="003F1BCB" w:rsidRDefault="004C2A9F" w:rsidP="004C2A9F">
      <w:pPr>
        <w:rPr>
          <w:rFonts w:ascii="Times New Roman" w:hAnsi="Times New Roman" w:cs="Times New Roman"/>
          <w:sz w:val="24"/>
          <w:szCs w:val="24"/>
        </w:rPr>
      </w:pPr>
    </w:p>
    <w:p w:rsidR="004C2A9F" w:rsidRPr="003F1BCB" w:rsidRDefault="004C2A9F" w:rsidP="004C2A9F">
      <w:pPr>
        <w:rPr>
          <w:rFonts w:ascii="Times New Roman" w:hAnsi="Times New Roman" w:cs="Times New Roman"/>
          <w:sz w:val="24"/>
          <w:szCs w:val="24"/>
        </w:rPr>
      </w:pPr>
    </w:p>
    <w:p w:rsidR="004C2A9F" w:rsidRPr="003F1BCB" w:rsidRDefault="004C2A9F" w:rsidP="004C2A9F">
      <w:pPr>
        <w:pStyle w:val="Default"/>
        <w:jc w:val="center"/>
        <w:rPr>
          <w:b/>
        </w:rPr>
      </w:pPr>
    </w:p>
    <w:p w:rsidR="004C2A9F" w:rsidRPr="003F1BCB" w:rsidRDefault="004C2A9F" w:rsidP="004C2A9F">
      <w:pPr>
        <w:pStyle w:val="Default"/>
        <w:jc w:val="center"/>
        <w:rPr>
          <w:b/>
        </w:rPr>
      </w:pPr>
    </w:p>
    <w:p w:rsidR="004C2A9F" w:rsidRDefault="004C2A9F" w:rsidP="004C2A9F">
      <w:pPr>
        <w:pStyle w:val="Default"/>
        <w:ind w:left="720"/>
        <w:jc w:val="right"/>
        <w:rPr>
          <w:b/>
        </w:rPr>
      </w:pPr>
    </w:p>
    <w:p w:rsidR="004C2A9F" w:rsidRPr="00536C94" w:rsidRDefault="004C2A9F" w:rsidP="004C2A9F">
      <w:pPr>
        <w:pStyle w:val="Default"/>
        <w:ind w:left="720"/>
        <w:jc w:val="right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sectPr w:rsidR="00DF0976" w:rsidRPr="00536C94" w:rsidSect="00862B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B3952"/>
    <w:multiLevelType w:val="hybridMultilevel"/>
    <w:tmpl w:val="18E0AB8A"/>
    <w:lvl w:ilvl="0" w:tplc="F642D3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65223"/>
    <w:multiLevelType w:val="hybridMultilevel"/>
    <w:tmpl w:val="C71E8158"/>
    <w:lvl w:ilvl="0" w:tplc="FC5E482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FD62D7"/>
    <w:multiLevelType w:val="multilevel"/>
    <w:tmpl w:val="1B1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64BBD"/>
    <w:multiLevelType w:val="hybridMultilevel"/>
    <w:tmpl w:val="48C4DB28"/>
    <w:lvl w:ilvl="0" w:tplc="435233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E14340"/>
    <w:multiLevelType w:val="multilevel"/>
    <w:tmpl w:val="463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417B0"/>
    <w:multiLevelType w:val="multilevel"/>
    <w:tmpl w:val="02E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81210"/>
    <w:multiLevelType w:val="hybridMultilevel"/>
    <w:tmpl w:val="36363B82"/>
    <w:lvl w:ilvl="0" w:tplc="34BC70A8">
      <w:start w:val="8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6474D"/>
    <w:multiLevelType w:val="multilevel"/>
    <w:tmpl w:val="2C3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FE7CE2"/>
    <w:multiLevelType w:val="multilevel"/>
    <w:tmpl w:val="945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1773C"/>
    <w:multiLevelType w:val="multilevel"/>
    <w:tmpl w:val="305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5C4"/>
    <w:multiLevelType w:val="hybridMultilevel"/>
    <w:tmpl w:val="54D84896"/>
    <w:lvl w:ilvl="0" w:tplc="18E8CB3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0861EB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715A8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8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07F"/>
    <w:rsid w:val="000239B6"/>
    <w:rsid w:val="00075A9F"/>
    <w:rsid w:val="000D206A"/>
    <w:rsid w:val="0013063D"/>
    <w:rsid w:val="001B3166"/>
    <w:rsid w:val="00205295"/>
    <w:rsid w:val="00234FAF"/>
    <w:rsid w:val="00252E94"/>
    <w:rsid w:val="00310B9D"/>
    <w:rsid w:val="0036526D"/>
    <w:rsid w:val="003A211B"/>
    <w:rsid w:val="003B376E"/>
    <w:rsid w:val="003E196D"/>
    <w:rsid w:val="003F1BCB"/>
    <w:rsid w:val="00404907"/>
    <w:rsid w:val="004A4850"/>
    <w:rsid w:val="004C2A9F"/>
    <w:rsid w:val="004F4BAC"/>
    <w:rsid w:val="00536C94"/>
    <w:rsid w:val="00554119"/>
    <w:rsid w:val="00577FAD"/>
    <w:rsid w:val="0058712E"/>
    <w:rsid w:val="00693DFD"/>
    <w:rsid w:val="006C76C4"/>
    <w:rsid w:val="00734CBE"/>
    <w:rsid w:val="00740292"/>
    <w:rsid w:val="00766F10"/>
    <w:rsid w:val="007C4CCB"/>
    <w:rsid w:val="007C733C"/>
    <w:rsid w:val="007C7D9D"/>
    <w:rsid w:val="007E6522"/>
    <w:rsid w:val="00816DB2"/>
    <w:rsid w:val="00842923"/>
    <w:rsid w:val="00862B43"/>
    <w:rsid w:val="00884D9C"/>
    <w:rsid w:val="00890DA8"/>
    <w:rsid w:val="008C7AF4"/>
    <w:rsid w:val="008D3C9B"/>
    <w:rsid w:val="00993433"/>
    <w:rsid w:val="009B01E6"/>
    <w:rsid w:val="009E507F"/>
    <w:rsid w:val="00A16CFF"/>
    <w:rsid w:val="00A2670D"/>
    <w:rsid w:val="00AF689F"/>
    <w:rsid w:val="00B5102B"/>
    <w:rsid w:val="00C045E3"/>
    <w:rsid w:val="00C204CD"/>
    <w:rsid w:val="00C77DBA"/>
    <w:rsid w:val="00CD28A5"/>
    <w:rsid w:val="00CF00B4"/>
    <w:rsid w:val="00D03D1C"/>
    <w:rsid w:val="00D0622C"/>
    <w:rsid w:val="00D27553"/>
    <w:rsid w:val="00D85B5C"/>
    <w:rsid w:val="00D91E8E"/>
    <w:rsid w:val="00DB1A91"/>
    <w:rsid w:val="00DC1448"/>
    <w:rsid w:val="00DC2E86"/>
    <w:rsid w:val="00DD07FE"/>
    <w:rsid w:val="00DF0976"/>
    <w:rsid w:val="00DF239F"/>
    <w:rsid w:val="00E00FFE"/>
    <w:rsid w:val="00E326FE"/>
    <w:rsid w:val="00F4267B"/>
    <w:rsid w:val="00F43948"/>
    <w:rsid w:val="00FA1919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50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B43"/>
    <w:pPr>
      <w:ind w:left="720"/>
      <w:contextualSpacing/>
    </w:pPr>
  </w:style>
  <w:style w:type="paragraph" w:customStyle="1" w:styleId="1">
    <w:name w:val="Абзац списка1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F4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310B9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D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8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62B0-BAF0-49C7-93BE-05E0848D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2019-11-22T12:31:00Z</cp:lastPrinted>
  <dcterms:created xsi:type="dcterms:W3CDTF">2019-12-01T19:04:00Z</dcterms:created>
  <dcterms:modified xsi:type="dcterms:W3CDTF">2020-01-11T10:48:00Z</dcterms:modified>
</cp:coreProperties>
</file>