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7A" w:rsidRDefault="006F4C6A" w:rsidP="0051237A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Аннотация к рабочей программе</w:t>
      </w:r>
    </w:p>
    <w:p w:rsidR="00700C4B" w:rsidRDefault="006F4C6A" w:rsidP="0051237A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по учебному предмет</w:t>
      </w:r>
      <w:r w:rsidR="00B64FEE">
        <w:rPr>
          <w:rStyle w:val="fontstyle01"/>
        </w:rPr>
        <w:t>у</w:t>
      </w:r>
      <w:r>
        <w:rPr>
          <w:rStyle w:val="fontstyle01"/>
        </w:rPr>
        <w:t xml:space="preserve"> «Технология»</w:t>
      </w:r>
      <w:r w:rsidR="00574DD3">
        <w:rPr>
          <w:rStyle w:val="fontstyle01"/>
        </w:rPr>
        <w:t xml:space="preserve"> ФГОС</w:t>
      </w:r>
      <w:r w:rsidR="0051237A">
        <w:rPr>
          <w:rStyle w:val="fontstyle01"/>
        </w:rPr>
        <w:t xml:space="preserve"> </w:t>
      </w:r>
      <w:r w:rsidR="00574DD3">
        <w:rPr>
          <w:rStyle w:val="fontstyle01"/>
        </w:rPr>
        <w:t>НОО,4 класс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D3DF0">
        <w:rPr>
          <w:rFonts w:ascii="Times New Roman" w:eastAsia="Calibri" w:hAnsi="Times New Roman" w:cs="Times New Roman"/>
          <w:color w:val="000000"/>
        </w:rPr>
        <w:t>Рабочая программа составлена в соответствии с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программы, а также планируемыми результатами начального образования, с учётом возможности программы «Перспективная начальная школа» и ориентирована на работу по учебно- методическому комплекту: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proofErr w:type="spellStart"/>
      <w:r w:rsidRPr="00AD3DF0">
        <w:rPr>
          <w:rFonts w:ascii="Times New Roman" w:eastAsia="Calibri" w:hAnsi="Times New Roman" w:cs="Times New Roman"/>
          <w:color w:val="000000"/>
        </w:rPr>
        <w:t>Т.М.Рагозина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 xml:space="preserve">, Гринёва </w:t>
      </w:r>
      <w:proofErr w:type="spellStart"/>
      <w:r w:rsidRPr="00AD3DF0">
        <w:rPr>
          <w:rFonts w:ascii="Times New Roman" w:eastAsia="Calibri" w:hAnsi="Times New Roman" w:cs="Times New Roman"/>
          <w:color w:val="000000"/>
        </w:rPr>
        <w:t>А.А.Технология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 xml:space="preserve"> 4 </w:t>
      </w:r>
      <w:proofErr w:type="spellStart"/>
      <w:r w:rsidRPr="00AD3DF0">
        <w:rPr>
          <w:rFonts w:ascii="Times New Roman" w:eastAsia="Calibri" w:hAnsi="Times New Roman" w:cs="Times New Roman"/>
          <w:color w:val="000000"/>
        </w:rPr>
        <w:t>кл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>.: Учебник: М</w:t>
      </w:r>
      <w:proofErr w:type="gramStart"/>
      <w:r w:rsidRPr="00AD3DF0">
        <w:rPr>
          <w:rFonts w:ascii="Times New Roman" w:eastAsia="Calibri" w:hAnsi="Times New Roman" w:cs="Times New Roman"/>
          <w:color w:val="000000"/>
        </w:rPr>
        <w:t>:А</w:t>
      </w:r>
      <w:proofErr w:type="gramEnd"/>
      <w:r w:rsidRPr="00AD3DF0">
        <w:rPr>
          <w:rFonts w:ascii="Times New Roman" w:eastAsia="Calibri" w:hAnsi="Times New Roman" w:cs="Times New Roman"/>
          <w:color w:val="000000"/>
        </w:rPr>
        <w:t>кадемкнига/Учебник,2013.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D3DF0">
        <w:rPr>
          <w:rFonts w:ascii="Times New Roman" w:eastAsia="Calibri" w:hAnsi="Times New Roman" w:cs="Times New Roman"/>
          <w:color w:val="000000"/>
        </w:rPr>
        <w:t>На изучение предмета «Технология» в 4 классе в учебном плане филиала МАОУ «</w:t>
      </w:r>
      <w:proofErr w:type="spellStart"/>
      <w:r w:rsidRPr="00AD3DF0">
        <w:rPr>
          <w:rFonts w:ascii="Times New Roman" w:eastAsia="Calibri" w:hAnsi="Times New Roman" w:cs="Times New Roman"/>
          <w:color w:val="000000"/>
        </w:rPr>
        <w:t>Прииртышская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 xml:space="preserve"> средняя общеобразовательная школа» </w:t>
      </w:r>
    </w:p>
    <w:p w:rsidR="00AD3DF0" w:rsidRPr="0051237A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AD3DF0">
        <w:rPr>
          <w:rFonts w:ascii="Times New Roman" w:eastAsia="Calibri" w:hAnsi="Times New Roman" w:cs="Times New Roman"/>
          <w:color w:val="000000"/>
        </w:rPr>
        <w:t>- «</w:t>
      </w:r>
      <w:proofErr w:type="spellStart"/>
      <w:r w:rsidRPr="00AD3DF0">
        <w:rPr>
          <w:rFonts w:ascii="Times New Roman" w:eastAsia="Calibri" w:hAnsi="Times New Roman" w:cs="Times New Roman"/>
          <w:color w:val="000000"/>
        </w:rPr>
        <w:t>Епанчинская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 xml:space="preserve"> начальная общеобразовательная школа имени </w:t>
      </w:r>
      <w:proofErr w:type="spellStart"/>
      <w:r w:rsidRPr="00AD3DF0">
        <w:rPr>
          <w:rFonts w:ascii="Times New Roman" w:eastAsia="Calibri" w:hAnsi="Times New Roman" w:cs="Times New Roman"/>
          <w:color w:val="000000"/>
        </w:rPr>
        <w:t>Я.К.Занкиева</w:t>
      </w:r>
      <w:proofErr w:type="spellEnd"/>
      <w:r w:rsidRPr="00AD3DF0">
        <w:rPr>
          <w:rFonts w:ascii="Times New Roman" w:eastAsia="Calibri" w:hAnsi="Times New Roman" w:cs="Times New Roman"/>
          <w:color w:val="000000"/>
        </w:rPr>
        <w:t>» отводится один час в неделю,34 часа в год.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Технология»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Общекультурные и </w:t>
      </w:r>
      <w:proofErr w:type="spellStart"/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общетрудовые</w:t>
      </w:r>
      <w:proofErr w:type="spellEnd"/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компетенции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Основы культуры труда, самообслуживание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Выпускник научится:</w:t>
      </w:r>
    </w:p>
    <w:p w:rsidR="00AD3DF0" w:rsidRPr="00AD3DF0" w:rsidRDefault="00AD3DF0" w:rsidP="005123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AD3DF0" w:rsidRPr="00AD3DF0" w:rsidRDefault="00AD3DF0" w:rsidP="005123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AD3DF0" w:rsidRPr="00AD3DF0" w:rsidRDefault="00AD3DF0" w:rsidP="005123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AD3DF0" w:rsidRPr="00AD3DF0" w:rsidRDefault="00AD3DF0" w:rsidP="005123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AD3DF0" w:rsidRPr="00AD3DF0" w:rsidRDefault="00AD3DF0" w:rsidP="005123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уважительно относиться к труду людей;</w:t>
      </w:r>
    </w:p>
    <w:p w:rsidR="00AD3DF0" w:rsidRPr="00AD3DF0" w:rsidRDefault="00AD3DF0" w:rsidP="005123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AD3DF0" w:rsidRPr="00AD3DF0" w:rsidRDefault="00AD3DF0" w:rsidP="005123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</w:t>
      </w: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lastRenderedPageBreak/>
        <w:t>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Технология ручной обработки материалов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Элементы графической грамоты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Выпускник научится:</w:t>
      </w:r>
    </w:p>
    <w:p w:rsidR="00AD3DF0" w:rsidRPr="00AD3DF0" w:rsidRDefault="00AD3DF0" w:rsidP="005123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AD3DF0" w:rsidRPr="00AD3DF0" w:rsidRDefault="00AD3DF0" w:rsidP="005123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AD3DF0" w:rsidRPr="00AD3DF0" w:rsidRDefault="00AD3DF0" w:rsidP="005123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AD3DF0" w:rsidRPr="00AD3DF0" w:rsidRDefault="00AD3DF0" w:rsidP="0051237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AD3DF0" w:rsidRPr="00AD3DF0" w:rsidRDefault="00AD3DF0" w:rsidP="005123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AD3DF0" w:rsidRPr="00AD3DF0" w:rsidRDefault="00AD3DF0" w:rsidP="005123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Конструирование и моделирование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Выпускник научится:</w:t>
      </w:r>
    </w:p>
    <w:p w:rsidR="00AD3DF0" w:rsidRPr="00AD3DF0" w:rsidRDefault="00AD3DF0" w:rsidP="005123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AD3DF0" w:rsidRPr="00AD3DF0" w:rsidRDefault="00AD3DF0" w:rsidP="005123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AD3DF0" w:rsidRPr="00AD3DF0" w:rsidRDefault="00AD3DF0" w:rsidP="005123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AD3DF0" w:rsidRPr="00AD3DF0" w:rsidRDefault="00AD3DF0" w:rsidP="005123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AD3DF0" w:rsidRPr="00AD3DF0" w:rsidRDefault="00AD3DF0" w:rsidP="005123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Практика работы на компьютере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Выпускник научится:</w:t>
      </w:r>
    </w:p>
    <w:p w:rsidR="00AD3DF0" w:rsidRPr="00AD3DF0" w:rsidRDefault="00AD3DF0" w:rsidP="005123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AD3DF0" w:rsidRPr="00AD3DF0" w:rsidRDefault="00AD3DF0" w:rsidP="005123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AD3DF0" w:rsidRPr="00AD3DF0" w:rsidRDefault="00AD3DF0" w:rsidP="0051237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D3DF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AD3DF0" w:rsidRPr="00AD3DF0" w:rsidRDefault="00AD3DF0" w:rsidP="005123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 «Технология»</w:t>
      </w:r>
      <w:r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r w:rsidR="0051237A"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 трудовые</w:t>
      </w:r>
      <w:bookmarkStart w:id="0" w:name="_GoBack"/>
      <w:bookmarkEnd w:id="0"/>
      <w:r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самообслуживание.(6 ч.)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ручной обработки материалов. Элементы  графической грамоты. (23ч.)</w:t>
      </w:r>
    </w:p>
    <w:p w:rsidR="00AD3DF0" w:rsidRPr="00AD3DF0" w:rsidRDefault="00AD3DF0" w:rsidP="0051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Пластические материалы.</w:t>
      </w: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(4 ч.</w:t>
      </w:r>
      <w:proofErr w:type="gramStart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ластическая масса из соленого теста, способы ее изготовления и подготовка к работе.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лепка декоративных рельефов, фигурок.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Бумага и картон.</w:t>
      </w:r>
      <w:r w:rsidRPr="00AD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(7 ч.</w:t>
      </w:r>
      <w:proofErr w:type="gramStart"/>
      <w:r w:rsidRPr="00AD3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иды бумаги, используемые на уроках, и их свойства: </w:t>
      </w:r>
      <w:proofErr w:type="spellStart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крепированная</w:t>
      </w:r>
      <w:proofErr w:type="spellEnd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(цветная, тонкая, мягкая, рыхлая, эластичная),  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линий чертежа: разрыва, осевой, центровой.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обработки бумаги и картона: циркуль. Приемы безопасного использования циркуля.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Текстильные материалы.</w:t>
      </w: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(3 ч.</w:t>
      </w:r>
      <w:proofErr w:type="gramStart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)Н</w:t>
      </w:r>
      <w:proofErr w:type="gramEnd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нитей тканей: долевое и поперечное. Сопоставление тканей по переплетению нитей.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Металлы.</w:t>
      </w: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 ч.</w:t>
      </w:r>
      <w:proofErr w:type="gramStart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для обработки фольги: ножницы, пустой стержень от шариковой ручки, кисточка с тонкой ручкой.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Пластмассы</w:t>
      </w:r>
      <w:r w:rsidRPr="00AD3D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.(4 ч.)</w:t>
      </w: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AD3DF0" w:rsidRPr="00AD3DF0" w:rsidRDefault="00AD3DF0" w:rsidP="0051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 и моделирование. (5ч.)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 создание моделей транспортирующих устройств.</w:t>
      </w: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DF0" w:rsidRPr="00AD3DF0" w:rsidRDefault="00AD3DF0" w:rsidP="0051237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DF0" w:rsidRDefault="00AD3DF0" w:rsidP="0051237A">
      <w:pPr>
        <w:spacing w:after="0" w:line="240" w:lineRule="auto"/>
        <w:rPr>
          <w:rStyle w:val="fontstyle01"/>
        </w:rPr>
      </w:pPr>
    </w:p>
    <w:sectPr w:rsidR="00AD3DF0" w:rsidSect="0051237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E3"/>
    <w:rsid w:val="00027895"/>
    <w:rsid w:val="000E3262"/>
    <w:rsid w:val="00263CD9"/>
    <w:rsid w:val="003A5D22"/>
    <w:rsid w:val="0051237A"/>
    <w:rsid w:val="005420E3"/>
    <w:rsid w:val="00574DD3"/>
    <w:rsid w:val="006F4C6A"/>
    <w:rsid w:val="00700C4B"/>
    <w:rsid w:val="00AD3DF0"/>
    <w:rsid w:val="00B64FEE"/>
    <w:rsid w:val="00E611E7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4C6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F4C6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F4C6A"/>
    <w:rPr>
      <w:rFonts w:ascii="Times New Roman" w:hAnsi="Times New Roman" w:cs="Times New Roman" w:hint="default"/>
      <w:b/>
      <w:bCs/>
      <w:i/>
      <w:iCs/>
      <w:color w:val="00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4C6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F4C6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6F4C6A"/>
    <w:rPr>
      <w:rFonts w:ascii="Times New Roman" w:hAnsi="Times New Roman" w:cs="Times New Roman" w:hint="default"/>
      <w:b/>
      <w:bCs/>
      <w:i/>
      <w:iCs/>
      <w:color w:val="00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2019-10-20T06:15:00Z</dcterms:created>
  <dcterms:modified xsi:type="dcterms:W3CDTF">2019-10-28T09:23:00Z</dcterms:modified>
</cp:coreProperties>
</file>