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28" w:rsidRDefault="00BC6428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1E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«География», 7 класс</w:t>
      </w:r>
    </w:p>
    <w:p w:rsid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28B" w:rsidRPr="0069528B" w:rsidRDefault="0069528B" w:rsidP="0069528B">
      <w:pPr>
        <w:jc w:val="both"/>
        <w:rPr>
          <w:rFonts w:ascii="Times New Roman" w:hAnsi="Times New Roman" w:cs="Times New Roman"/>
          <w:sz w:val="24"/>
          <w:szCs w:val="24"/>
        </w:rPr>
      </w:pPr>
      <w:r w:rsidRPr="0069528B">
        <w:rPr>
          <w:rFonts w:ascii="Times New Roman" w:hAnsi="Times New Roman" w:cs="Times New Roman"/>
          <w:sz w:val="24"/>
          <w:szCs w:val="24"/>
        </w:rPr>
        <w:t>Рабочая программа по предмету «</w:t>
      </w:r>
      <w:r w:rsidRPr="0069528B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География</w:t>
      </w:r>
      <w:r w:rsidRPr="0069528B">
        <w:rPr>
          <w:rFonts w:ascii="Times New Roman" w:hAnsi="Times New Roman" w:cs="Times New Roman"/>
          <w:sz w:val="24"/>
          <w:szCs w:val="24"/>
        </w:rPr>
        <w:t xml:space="preserve">» для обучающихся 7 класса составлена в соответствии с примерной программой общего образования по географии для 5-9 классов под редакцией </w:t>
      </w:r>
      <w:proofErr w:type="spellStart"/>
      <w:r w:rsidRPr="0069528B">
        <w:rPr>
          <w:rFonts w:ascii="Times New Roman" w:eastAsia="Calibri" w:hAnsi="Times New Roman" w:cs="Times New Roman"/>
          <w:sz w:val="24"/>
          <w:szCs w:val="24"/>
        </w:rPr>
        <w:t>Коринская</w:t>
      </w:r>
      <w:proofErr w:type="spellEnd"/>
      <w:r w:rsidRPr="0069528B">
        <w:rPr>
          <w:rFonts w:ascii="Times New Roman" w:eastAsia="Calibri" w:hAnsi="Times New Roman" w:cs="Times New Roman"/>
          <w:sz w:val="24"/>
          <w:szCs w:val="24"/>
        </w:rPr>
        <w:t xml:space="preserve"> В. А., </w:t>
      </w:r>
      <w:proofErr w:type="spellStart"/>
      <w:r w:rsidRPr="0069528B">
        <w:rPr>
          <w:rFonts w:ascii="Times New Roman" w:eastAsia="Calibri" w:hAnsi="Times New Roman" w:cs="Times New Roman"/>
          <w:sz w:val="24"/>
          <w:szCs w:val="24"/>
        </w:rPr>
        <w:t>Душина</w:t>
      </w:r>
      <w:proofErr w:type="spellEnd"/>
      <w:r w:rsidRPr="0069528B">
        <w:rPr>
          <w:rFonts w:ascii="Times New Roman" w:eastAsia="Calibri" w:hAnsi="Times New Roman" w:cs="Times New Roman"/>
          <w:sz w:val="24"/>
          <w:szCs w:val="24"/>
        </w:rPr>
        <w:t xml:space="preserve"> И. В., </w:t>
      </w:r>
      <w:proofErr w:type="spellStart"/>
      <w:r w:rsidRPr="0069528B">
        <w:rPr>
          <w:rFonts w:ascii="Times New Roman" w:eastAsia="Calibri" w:hAnsi="Times New Roman" w:cs="Times New Roman"/>
          <w:sz w:val="24"/>
          <w:szCs w:val="24"/>
        </w:rPr>
        <w:t>Щенев</w:t>
      </w:r>
      <w:proofErr w:type="spellEnd"/>
      <w:r w:rsidRPr="0069528B">
        <w:rPr>
          <w:rFonts w:ascii="Times New Roman" w:eastAsia="Calibri" w:hAnsi="Times New Roman" w:cs="Times New Roman"/>
          <w:sz w:val="24"/>
          <w:szCs w:val="24"/>
        </w:rPr>
        <w:t xml:space="preserve"> В. А, </w:t>
      </w:r>
      <w:r w:rsidRPr="0069528B">
        <w:rPr>
          <w:rFonts w:ascii="Times New Roman" w:hAnsi="Times New Roman" w:cs="Times New Roman"/>
          <w:sz w:val="24"/>
          <w:szCs w:val="24"/>
        </w:rPr>
        <w:t xml:space="preserve">М.: Дрофа 2014 г. </w:t>
      </w:r>
    </w:p>
    <w:p w:rsidR="0069528B" w:rsidRPr="0069528B" w:rsidRDefault="0069528B" w:rsidP="006952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28B">
        <w:rPr>
          <w:rFonts w:ascii="Times New Roman" w:hAnsi="Times New Roman" w:cs="Times New Roman"/>
          <w:sz w:val="24"/>
          <w:szCs w:val="24"/>
        </w:rPr>
        <w:t>На изучение предмета «География» в 7 классе в учебном плане филиала МАОУ «</w:t>
      </w:r>
      <w:proofErr w:type="spellStart"/>
      <w:r w:rsidRPr="0069528B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69528B">
        <w:rPr>
          <w:rFonts w:ascii="Times New Roman" w:hAnsi="Times New Roman" w:cs="Times New Roman"/>
          <w:sz w:val="24"/>
          <w:szCs w:val="24"/>
        </w:rPr>
        <w:t xml:space="preserve"> СОШ» - «</w:t>
      </w:r>
      <w:proofErr w:type="spellStart"/>
      <w:r w:rsidRPr="0069528B"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 w:rsidRPr="0069528B">
        <w:rPr>
          <w:rFonts w:ascii="Times New Roman" w:hAnsi="Times New Roman" w:cs="Times New Roman"/>
          <w:sz w:val="24"/>
          <w:szCs w:val="24"/>
        </w:rPr>
        <w:t xml:space="preserve"> СОШ» отводится 2 часа в неделю, 68 часов в год.</w:t>
      </w:r>
    </w:p>
    <w:p w:rsidR="001F7B85" w:rsidRPr="00202C98" w:rsidRDefault="001F7B85" w:rsidP="001F7B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2C9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«География»</w:t>
      </w:r>
      <w:r w:rsidRPr="00202C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B85" w:rsidRPr="00202C98" w:rsidRDefault="001F7B85" w:rsidP="001F7B8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современных практических задач человечества и своей страны, в том числе задачи охраны окружающей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среды и рационального природопользования;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2) формировани</w:t>
      </w:r>
      <w:bookmarkStart w:id="0" w:name="_GoBack"/>
      <w:bookmarkEnd w:id="0"/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е первичных компетенций использования территориального подхода как основы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географического мышления для осознания своего места в целостном, многообразном и быстро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изменяющемся мире и адекватной ориентации в нем;</w:t>
      </w:r>
      <w:r w:rsidRPr="00202C98">
        <w:rPr>
          <w:rFonts w:ascii="Times New Roman" w:hAnsi="Times New Roman" w:cs="Times New Roman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3) формирование представлений и основополагающих теоретических знаний о целостности и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неоднородности Земли как планеты людей в пространстве и во времени, основных этапах ее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географического освоения, особенностях природы, жизни, культуры и хозяйственной деятельности людей,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экологических проблемах на разных материках и в отдельных странах;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определения количественных и качественных характеристик компонентов географической среды, в том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числе ее экологических параметров;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одного из языков международного общения;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6) овладение основными навыками нахождения, использования и презентации географической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информации;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повседневной жизни для объяснения и оценки явлений и процессов, самостоятельного оценивания уровня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безопасности окружающей среды, адаптации к условиям территории проживания, соблюдения 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безопасности в случае природных стихийных бедствий и техногенных катастроф;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F7B85" w:rsidRPr="00202C98" w:rsidRDefault="001F7B85" w:rsidP="001F7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2C98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</w:t>
      </w:r>
      <w:r w:rsidRPr="00202C98">
        <w:rPr>
          <w:rFonts w:ascii="Times New Roman" w:hAnsi="Times New Roman"/>
          <w:sz w:val="24"/>
          <w:szCs w:val="24"/>
        </w:rPr>
        <w:lastRenderedPageBreak/>
        <w:t>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территорий.</w:t>
      </w:r>
    </w:p>
    <w:p w:rsidR="001F7B85" w:rsidRPr="00202C98" w:rsidRDefault="001F7B85" w:rsidP="001F7B8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2C98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моделировать географические объекты и явления;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202C98">
        <w:rPr>
          <w:rFonts w:ascii="Times New Roman" w:hAnsi="Times New Roman"/>
          <w:i/>
          <w:sz w:val="24"/>
          <w:szCs w:val="24"/>
        </w:rPr>
        <w:t>геоэкологических</w:t>
      </w:r>
      <w:proofErr w:type="spellEnd"/>
      <w:r w:rsidRPr="00202C98">
        <w:rPr>
          <w:rFonts w:ascii="Times New Roman" w:hAnsi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lastRenderedPageBreak/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1F7B85" w:rsidRPr="00202C98" w:rsidRDefault="001F7B85" w:rsidP="001F7B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1F7B85" w:rsidRDefault="001F7B85" w:rsidP="001F7B85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1F7B85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F7B85" w:rsidRPr="00202C98" w:rsidRDefault="001F7B85" w:rsidP="001F7B85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1F7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«География»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F7B85" w:rsidRDefault="001F7B85" w:rsidP="001F7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7B85" w:rsidRPr="00202C98" w:rsidRDefault="001F7B85" w:rsidP="001F7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 1. Введение (3 часа)</w:t>
      </w:r>
    </w:p>
    <w:p w:rsidR="001F7B85" w:rsidRPr="00202C98" w:rsidRDefault="001F7B85" w:rsidP="001F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bidi="en-US"/>
        </w:rPr>
        <w:t>Материки, океаны, народы и страны</w:t>
      </w:r>
      <w:r w:rsidRPr="00202C98">
        <w:rPr>
          <w:rFonts w:ascii="Times New Roman" w:eastAsia="Times New Roman" w:hAnsi="Times New Roman" w:cs="Times New Roman"/>
          <w:sz w:val="24"/>
          <w:szCs w:val="24"/>
        </w:rPr>
        <w:t xml:space="preserve"> Современный облик планеты Земля </w:t>
      </w: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стран, их основные типы. Изучение политической карты мира и отдельных материков. Краткая географическая характеристика материков, их регионов и стран различных типов.</w:t>
      </w:r>
    </w:p>
    <w:p w:rsidR="001F7B85" w:rsidRPr="00202C98" w:rsidRDefault="001F7B85" w:rsidP="001F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7B85" w:rsidRPr="00202C98" w:rsidRDefault="001F7B85" w:rsidP="001F7B8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 2.Общая характеристика природы (13 часов)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материков и впадин океанов. Соотношение суши и океана на Земле, их распределение между полушариями планеты. Материки и океаны как крупные природные комплексы Земли. Особенности природы океанов: строение рельефа дна; проявление зональности, система течений, органический мир; освоение и хозяйственное использование океана человеком.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географических особенностей природных и природно-хозяйственных комплексов разных материков и океанов.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Земли. Численность населения Земли. Человеческие расы, этносы. Определение и сравнение различий в численности, плотности и динамике населения разных регионов и стран мира.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hAnsi="Times New Roman"/>
          <w:sz w:val="24"/>
          <w:szCs w:val="24"/>
        </w:rPr>
        <w:t>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История Земли как планеты. Литосферные плиты. Сейсмические пояса Земли. Строение земной коры. Типы земной коры, их отличия. Формирование современного рельефа Земли. </w:t>
      </w:r>
      <w:r w:rsidRPr="00202C98">
        <w:rPr>
          <w:rFonts w:ascii="Times New Roman" w:hAnsi="Times New Roman"/>
          <w:i/>
          <w:sz w:val="24"/>
          <w:szCs w:val="24"/>
        </w:rPr>
        <w:t>Влияние строения земной коры на облик Земли.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 </w:t>
      </w:r>
      <w:r w:rsidRPr="00202C98">
        <w:rPr>
          <w:rFonts w:ascii="Times New Roman" w:hAnsi="Times New Roman"/>
          <w:i/>
          <w:sz w:val="24"/>
          <w:szCs w:val="24"/>
        </w:rPr>
        <w:t>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от географической широты, абсолютной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Мировой океан и его части. Этапы изучения Мирового океана. Океанические течения.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</w:t>
      </w:r>
      <w:r w:rsidRPr="00202C98">
        <w:rPr>
          <w:rFonts w:ascii="Times New Roman" w:hAnsi="Times New Roman"/>
          <w:sz w:val="24"/>
          <w:szCs w:val="24"/>
        </w:rPr>
        <w:lastRenderedPageBreak/>
        <w:t>океана и его отличительные особенности. Индийский океан. Характерные черты природы океана и его отличительные особенности.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hAnsi="Times New Roman"/>
          <w:sz w:val="24"/>
          <w:szCs w:val="24"/>
        </w:rPr>
        <w:t>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B85" w:rsidRPr="00202C98" w:rsidRDefault="001F7B85" w:rsidP="001F7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 2. Материки и океаны (49 часов)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 Крупные природные, природно-хозяйственные и историко-культурные регионы материков. Многообразие стран, их основные типы. Столицы и крупные города. 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Южные материки. </w:t>
      </w:r>
      <w:r w:rsidRPr="00202C98">
        <w:rPr>
          <w:rFonts w:ascii="Times New Roman" w:hAnsi="Times New Roman"/>
          <w:sz w:val="24"/>
          <w:szCs w:val="24"/>
        </w:rPr>
        <w:t xml:space="preserve">Особенности южных материков Земли. 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Африка. </w:t>
      </w:r>
      <w:r w:rsidRPr="00202C98">
        <w:rPr>
          <w:rFonts w:ascii="Times New Roman" w:hAnsi="Times New Roman"/>
          <w:sz w:val="24"/>
          <w:szCs w:val="24"/>
        </w:rPr>
        <w:t xml:space="preserve">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 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Особенности стран Северной Африки (регион высоких гор, сурового климата, пустынь и оазисов, а также родина древних цивилизаций, современный район добычи нефти и газа).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Особенности стран Восточной Африки (регион вулканов и разломов, национальных парков, центр происхождения культурных растений и древних государств).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Особенности стран Южной Африки (регион гор причудливой формы и пустынь, с развитой мировой добычей алмазов и самой богатой страной континента (ЮАР)).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Австралия и Океания. </w:t>
      </w:r>
      <w:r w:rsidRPr="00202C98">
        <w:rPr>
          <w:rFonts w:ascii="Times New Roman" w:hAnsi="Times New Roman"/>
          <w:sz w:val="24"/>
          <w:szCs w:val="24"/>
        </w:rPr>
        <w:t>Географическое положение, история исследования, особенности природы материка. Эндемики.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Океания (уникальное природное образование – крупнейшее в мире скопление островов; специфические особенности трех островных групп: Меланезия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Южная Америка. </w:t>
      </w:r>
      <w:r w:rsidRPr="00202C98">
        <w:rPr>
          <w:rFonts w:ascii="Times New Roman" w:hAnsi="Times New Roman"/>
          <w:sz w:val="24"/>
          <w:szCs w:val="24"/>
        </w:rPr>
        <w:t>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Антарктида. </w:t>
      </w:r>
      <w:r w:rsidRPr="00202C98">
        <w:rPr>
          <w:rFonts w:ascii="Times New Roman" w:hAnsi="Times New Roman"/>
          <w:sz w:val="24"/>
          <w:szCs w:val="24"/>
        </w:rPr>
        <w:t xml:space="preserve">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Северные материки. </w:t>
      </w:r>
      <w:r w:rsidRPr="00202C98">
        <w:rPr>
          <w:rFonts w:ascii="Times New Roman" w:hAnsi="Times New Roman"/>
          <w:sz w:val="24"/>
          <w:szCs w:val="24"/>
        </w:rPr>
        <w:t>Особенности северных материков Земли.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lastRenderedPageBreak/>
        <w:t xml:space="preserve">Северная Америка. </w:t>
      </w:r>
      <w:r w:rsidRPr="00202C98">
        <w:rPr>
          <w:rFonts w:ascii="Times New Roman" w:hAnsi="Times New Roman"/>
          <w:sz w:val="24"/>
          <w:szCs w:val="24"/>
        </w:rPr>
        <w:t>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деятельности человека.  Эндемики. Особенности природы материка. Особенности населения (коренное население и потомки переселенцев).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Характеристика двух стран материка: Канады и Мексики. Описание США – как одной из ведущих стран современного мира.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Евразия. </w:t>
      </w:r>
      <w:r w:rsidRPr="00202C98">
        <w:rPr>
          <w:rFonts w:ascii="Times New Roman" w:hAnsi="Times New Roman"/>
          <w:sz w:val="24"/>
          <w:szCs w:val="24"/>
        </w:rPr>
        <w:t xml:space="preserve">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 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Средней Европы (население, образ жизни и культура региона, высокое развитие стран региона, один из главных центров мировой экономики).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 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</w:t>
      </w:r>
    </w:p>
    <w:p w:rsidR="001F7B85" w:rsidRPr="00202C98" w:rsidRDefault="001F7B85" w:rsidP="001F7B8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</w:p>
    <w:p w:rsidR="001F7B85" w:rsidRPr="00202C98" w:rsidRDefault="001F7B85" w:rsidP="001F7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1F7B85" w:rsidRPr="00202C98" w:rsidRDefault="001F7B85" w:rsidP="001F7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 3. Земля наш дом (3 часа)</w:t>
      </w:r>
    </w:p>
    <w:p w:rsidR="001F7B85" w:rsidRPr="00202C98" w:rsidRDefault="001F7B85" w:rsidP="001F7B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Материальная и духовная культура как результат жизнедеятельности человека, его взаимодействия с окружающей средой. Изменение природы под влиянием хозяйственной деятельности человека. Катастрофические явления природного и техногенного характера. Охрана природы.</w:t>
      </w:r>
    </w:p>
    <w:p w:rsidR="001F7B85" w:rsidRPr="00202C98" w:rsidRDefault="001F7B85" w:rsidP="001F7B85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            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</w:t>
      </w:r>
      <w:r w:rsidRPr="00202C98">
        <w:rPr>
          <w:rFonts w:ascii="Times New Roman" w:hAnsi="Times New Roman"/>
          <w:position w:val="-1"/>
          <w:sz w:val="24"/>
          <w:szCs w:val="24"/>
        </w:rPr>
        <w:t>др.).</w:t>
      </w:r>
    </w:p>
    <w:p w:rsidR="001F7B85" w:rsidRDefault="001F7B85" w:rsidP="001F7B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C41ED" w:rsidRPr="008C41ED" w:rsidRDefault="008C41ED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9F3" w:rsidRPr="008C41ED" w:rsidRDefault="000719F3" w:rsidP="008C41ED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B85" w:rsidRDefault="001F7B85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4B"/>
    <w:rsid w:val="000719F3"/>
    <w:rsid w:val="001C31B2"/>
    <w:rsid w:val="001F7B85"/>
    <w:rsid w:val="00285073"/>
    <w:rsid w:val="002C36FE"/>
    <w:rsid w:val="00303AE5"/>
    <w:rsid w:val="00464431"/>
    <w:rsid w:val="004910CE"/>
    <w:rsid w:val="004D7C4B"/>
    <w:rsid w:val="004F66EB"/>
    <w:rsid w:val="00531055"/>
    <w:rsid w:val="0069528B"/>
    <w:rsid w:val="007B62E4"/>
    <w:rsid w:val="007B7A19"/>
    <w:rsid w:val="007D4E21"/>
    <w:rsid w:val="008C41ED"/>
    <w:rsid w:val="00A55AF8"/>
    <w:rsid w:val="00BC6428"/>
    <w:rsid w:val="00B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83A8-C3F1-4B32-BB0B-05A24834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C64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719F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2574</Words>
  <Characters>14674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18</cp:revision>
  <dcterms:created xsi:type="dcterms:W3CDTF">2019-10-27T17:47:00Z</dcterms:created>
  <dcterms:modified xsi:type="dcterms:W3CDTF">2020-01-10T05:45:00Z</dcterms:modified>
</cp:coreProperties>
</file>