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D8" w:rsidRPr="00630A19" w:rsidRDefault="005E48D8" w:rsidP="005E48D8">
      <w:pPr>
        <w:shd w:val="clear" w:color="auto" w:fill="FFFFFF"/>
        <w:jc w:val="center"/>
        <w:rPr>
          <w:b/>
          <w:bCs/>
        </w:rPr>
      </w:pPr>
      <w:r w:rsidRPr="00630A19">
        <w:rPr>
          <w:b/>
          <w:bCs/>
        </w:rPr>
        <w:t>Филиал муниципального автономного общеобразовательного учреждения</w:t>
      </w:r>
    </w:p>
    <w:p w:rsidR="0083481B" w:rsidRDefault="005E48D8" w:rsidP="005E48D8">
      <w:pPr>
        <w:shd w:val="clear" w:color="auto" w:fill="FFFFFF"/>
        <w:jc w:val="center"/>
        <w:rPr>
          <w:b/>
          <w:bCs/>
        </w:rPr>
      </w:pPr>
      <w:r w:rsidRPr="00630A19">
        <w:rPr>
          <w:b/>
          <w:bCs/>
        </w:rPr>
        <w:t xml:space="preserve"> «</w:t>
      </w:r>
      <w:proofErr w:type="spellStart"/>
      <w:r w:rsidRPr="00630A19">
        <w:rPr>
          <w:b/>
          <w:bCs/>
        </w:rPr>
        <w:t>Прииртышская</w:t>
      </w:r>
      <w:proofErr w:type="spellEnd"/>
      <w:r w:rsidRPr="00630A19">
        <w:rPr>
          <w:b/>
          <w:bCs/>
        </w:rPr>
        <w:t xml:space="preserve"> средняя общеобразовательная школа» - «</w:t>
      </w:r>
      <w:proofErr w:type="spellStart"/>
      <w:r w:rsidRPr="00630A19">
        <w:rPr>
          <w:b/>
          <w:bCs/>
        </w:rPr>
        <w:t>Полуяновская</w:t>
      </w:r>
      <w:proofErr w:type="spellEnd"/>
      <w:r w:rsidRPr="00630A19">
        <w:rPr>
          <w:b/>
          <w:bCs/>
        </w:rPr>
        <w:t xml:space="preserve"> средняя общеобразовательная школа»</w:t>
      </w:r>
    </w:p>
    <w:p w:rsidR="009B6958" w:rsidRDefault="009B6958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83481B" w:rsidRDefault="0083481B" w:rsidP="005E48D8">
      <w:pPr>
        <w:shd w:val="clear" w:color="auto" w:fill="FFFFFF"/>
        <w:jc w:val="center"/>
        <w:rPr>
          <w:b/>
          <w:bCs/>
        </w:rPr>
      </w:pPr>
    </w:p>
    <w:p w:rsidR="005E48D8" w:rsidRPr="00630A19" w:rsidRDefault="005E48D8" w:rsidP="005E48D8">
      <w:pPr>
        <w:shd w:val="clear" w:color="auto" w:fill="FFFFFF"/>
        <w:jc w:val="center"/>
        <w:rPr>
          <w:b/>
          <w:bCs/>
        </w:rPr>
      </w:pPr>
      <w:r w:rsidRPr="00630A19">
        <w:rPr>
          <w:b/>
          <w:bCs/>
        </w:rPr>
        <w:t>РАБОЧАЯ ПРОГРАММА</w:t>
      </w:r>
    </w:p>
    <w:p w:rsidR="005E48D8" w:rsidRPr="00630A19" w:rsidRDefault="005E48D8" w:rsidP="005E48D8">
      <w:pPr>
        <w:shd w:val="clear" w:color="auto" w:fill="FFFFFF"/>
        <w:jc w:val="center"/>
        <w:rPr>
          <w:bCs/>
        </w:rPr>
      </w:pPr>
      <w:r w:rsidRPr="00630A19">
        <w:rPr>
          <w:bCs/>
        </w:rPr>
        <w:t xml:space="preserve"> по обществознанию</w:t>
      </w:r>
    </w:p>
    <w:p w:rsidR="005E48D8" w:rsidRPr="00630A19" w:rsidRDefault="005E48D8" w:rsidP="005E48D8">
      <w:pPr>
        <w:shd w:val="clear" w:color="auto" w:fill="FFFFFF"/>
        <w:jc w:val="center"/>
        <w:rPr>
          <w:bCs/>
        </w:rPr>
      </w:pPr>
      <w:r w:rsidRPr="00630A19">
        <w:rPr>
          <w:bCs/>
        </w:rPr>
        <w:t>для 11 класса</w:t>
      </w:r>
    </w:p>
    <w:p w:rsidR="005E48D8" w:rsidRPr="00630A19" w:rsidRDefault="005E48D8" w:rsidP="005E48D8">
      <w:pPr>
        <w:shd w:val="clear" w:color="auto" w:fill="FFFFFF"/>
        <w:jc w:val="center"/>
        <w:rPr>
          <w:bCs/>
        </w:rPr>
      </w:pPr>
      <w:r w:rsidRPr="00630A19">
        <w:rPr>
          <w:bCs/>
        </w:rPr>
        <w:t>на 2019-2020 учебный год</w:t>
      </w:r>
    </w:p>
    <w:p w:rsidR="005E48D8" w:rsidRPr="00630A19" w:rsidRDefault="005E48D8" w:rsidP="005E48D8">
      <w:pPr>
        <w:shd w:val="clear" w:color="auto" w:fill="FFFFFF"/>
        <w:rPr>
          <w:bCs/>
        </w:rPr>
      </w:pPr>
    </w:p>
    <w:p w:rsidR="005E48D8" w:rsidRPr="00630A19" w:rsidRDefault="005E48D8" w:rsidP="005E48D8">
      <w:pPr>
        <w:shd w:val="clear" w:color="auto" w:fill="FFFFFF"/>
        <w:jc w:val="center"/>
        <w:rPr>
          <w:b/>
          <w:bCs/>
        </w:rPr>
      </w:pPr>
    </w:p>
    <w:p w:rsidR="005E48D8" w:rsidRPr="00630A19" w:rsidRDefault="005E48D8" w:rsidP="005E48D8">
      <w:pPr>
        <w:shd w:val="clear" w:color="auto" w:fill="FFFFFF"/>
        <w:rPr>
          <w:b/>
          <w:bCs/>
        </w:rPr>
      </w:pPr>
    </w:p>
    <w:p w:rsidR="005E48D8" w:rsidRPr="00630A19" w:rsidRDefault="005E48D8" w:rsidP="005E48D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30A19">
        <w:rPr>
          <w:bCs/>
        </w:rPr>
        <w:t xml:space="preserve">Планирование составлено в соответствии </w:t>
      </w:r>
      <w:r w:rsidRPr="00630A19">
        <w:rPr>
          <w:bCs/>
        </w:rPr>
        <w:tab/>
      </w:r>
    </w:p>
    <w:p w:rsidR="005E48D8" w:rsidRPr="00630A19" w:rsidRDefault="005E48D8" w:rsidP="00BD20D7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30A19">
        <w:rPr>
          <w:bCs/>
        </w:rPr>
        <w:t>ФГОС ООО</w:t>
      </w:r>
      <w:r w:rsidRPr="00630A19">
        <w:rPr>
          <w:bCs/>
        </w:rPr>
        <w:tab/>
      </w:r>
    </w:p>
    <w:p w:rsidR="005E48D8" w:rsidRPr="00630A19" w:rsidRDefault="005E48D8" w:rsidP="005E48D8">
      <w:pPr>
        <w:jc w:val="right"/>
      </w:pPr>
      <w:r w:rsidRPr="00630A19">
        <w:t>Составитель программы: Старикова Ирина Дмитриевна,</w:t>
      </w:r>
    </w:p>
    <w:p w:rsidR="005E48D8" w:rsidRPr="00630A19" w:rsidRDefault="005E48D8" w:rsidP="005E48D8">
      <w:pPr>
        <w:jc w:val="right"/>
      </w:pPr>
      <w:r w:rsidRPr="00630A19">
        <w:t>учитель истории высшей квалификационной категории</w:t>
      </w:r>
    </w:p>
    <w:p w:rsidR="005E48D8" w:rsidRPr="00630A19" w:rsidRDefault="005E48D8" w:rsidP="005E48D8">
      <w:pPr>
        <w:rPr>
          <w:rStyle w:val="a5"/>
          <w:i w:val="0"/>
        </w:rPr>
      </w:pPr>
    </w:p>
    <w:p w:rsidR="005E48D8" w:rsidRPr="00630A19" w:rsidRDefault="005E48D8" w:rsidP="005E48D8">
      <w:pPr>
        <w:rPr>
          <w:rStyle w:val="a5"/>
          <w:i w:val="0"/>
        </w:rPr>
      </w:pPr>
    </w:p>
    <w:p w:rsidR="008C4C85" w:rsidRDefault="008C4C85" w:rsidP="005E48D8">
      <w:pPr>
        <w:jc w:val="center"/>
        <w:rPr>
          <w:rStyle w:val="a5"/>
        </w:rPr>
      </w:pPr>
    </w:p>
    <w:p w:rsidR="008C4C85" w:rsidRDefault="008C4C85" w:rsidP="0083481B">
      <w:pPr>
        <w:rPr>
          <w:rStyle w:val="a5"/>
        </w:rPr>
      </w:pPr>
    </w:p>
    <w:p w:rsidR="008C4C85" w:rsidRDefault="008C4C85" w:rsidP="00BD20D7">
      <w:pPr>
        <w:rPr>
          <w:rStyle w:val="a5"/>
        </w:rPr>
      </w:pPr>
    </w:p>
    <w:p w:rsidR="005E48D8" w:rsidRPr="008C4C85" w:rsidRDefault="005E48D8" w:rsidP="005E48D8">
      <w:pPr>
        <w:jc w:val="center"/>
        <w:rPr>
          <w:rStyle w:val="a5"/>
          <w:i w:val="0"/>
        </w:rPr>
      </w:pPr>
      <w:r w:rsidRPr="008C4C85">
        <w:rPr>
          <w:rStyle w:val="a5"/>
          <w:i w:val="0"/>
        </w:rPr>
        <w:t>д. Полуянова</w:t>
      </w:r>
    </w:p>
    <w:p w:rsidR="005E48D8" w:rsidRPr="008C4C85" w:rsidRDefault="008C4C85" w:rsidP="008C4C85">
      <w:pPr>
        <w:jc w:val="center"/>
        <w:rPr>
          <w:rStyle w:val="a5"/>
          <w:i w:val="0"/>
        </w:rPr>
      </w:pPr>
      <w:r>
        <w:rPr>
          <w:rStyle w:val="a5"/>
          <w:i w:val="0"/>
        </w:rPr>
        <w:t>2019 год</w:t>
      </w:r>
    </w:p>
    <w:p w:rsidR="005E48D8" w:rsidRPr="00BD20D7" w:rsidRDefault="005E48D8" w:rsidP="005E48D8">
      <w:pPr>
        <w:jc w:val="center"/>
        <w:rPr>
          <w:rStyle w:val="a5"/>
          <w:b/>
          <w:i w:val="0"/>
          <w:iCs w:val="0"/>
        </w:rPr>
      </w:pPr>
      <w:r w:rsidRPr="00BD20D7">
        <w:rPr>
          <w:rStyle w:val="a5"/>
          <w:b/>
          <w:i w:val="0"/>
          <w:iCs w:val="0"/>
        </w:rPr>
        <w:lastRenderedPageBreak/>
        <w:t xml:space="preserve">Пояснительная записка </w:t>
      </w:r>
    </w:p>
    <w:p w:rsidR="005E48D8" w:rsidRPr="00630A19" w:rsidRDefault="005E48D8" w:rsidP="005E48D8">
      <w:pPr>
        <w:jc w:val="center"/>
        <w:rPr>
          <w:iCs/>
        </w:rPr>
      </w:pP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t xml:space="preserve">Рабочая программа по обществознанию (базовый уровень) для обучающихся 11 класса составлена в соответствии с программой  Министерства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Pr="00630A19">
        <w:t>Л.Н.Боголюба</w:t>
      </w:r>
      <w:proofErr w:type="spellEnd"/>
      <w:r w:rsidRPr="00630A19">
        <w:t xml:space="preserve">, </w:t>
      </w:r>
      <w:proofErr w:type="spellStart"/>
      <w:r w:rsidRPr="00630A19">
        <w:t>Н.И.Городецкой</w:t>
      </w:r>
      <w:proofErr w:type="spellEnd"/>
      <w:r w:rsidRPr="00630A19">
        <w:t xml:space="preserve">,  </w:t>
      </w:r>
      <w:proofErr w:type="spellStart"/>
      <w:r w:rsidRPr="00630A19">
        <w:t>АИ.Матвеева.М</w:t>
      </w:r>
      <w:proofErr w:type="spellEnd"/>
      <w:r w:rsidRPr="00630A19">
        <w:t>. «Просвещение»   2006г.; основной образовательной программой основного общего образования МАОУ «</w:t>
      </w:r>
      <w:proofErr w:type="spellStart"/>
      <w:r w:rsidRPr="00630A19">
        <w:t>Прииртышская</w:t>
      </w:r>
      <w:proofErr w:type="spellEnd"/>
      <w:r w:rsidRPr="00630A19">
        <w:t xml:space="preserve"> СОШ».</w:t>
      </w:r>
    </w:p>
    <w:p w:rsidR="005E48D8" w:rsidRPr="00630A19" w:rsidRDefault="005E48D8" w:rsidP="005E48D8">
      <w:pPr>
        <w:ind w:firstLine="708"/>
        <w:jc w:val="both"/>
        <w:rPr>
          <w:rFonts w:eastAsia="Calibri"/>
          <w:b/>
        </w:rPr>
      </w:pPr>
      <w:r w:rsidRPr="00630A19">
        <w:rPr>
          <w:rFonts w:eastAsia="Calibri"/>
        </w:rPr>
        <w:t>На изучение предмета обществознание в 11 классе в учебном плане филиала МАОУ «</w:t>
      </w:r>
      <w:proofErr w:type="spellStart"/>
      <w:r w:rsidRPr="00630A19">
        <w:rPr>
          <w:rFonts w:eastAsia="Calibri"/>
        </w:rPr>
        <w:t>Прииртышская</w:t>
      </w:r>
      <w:proofErr w:type="spellEnd"/>
      <w:r w:rsidRPr="00630A19">
        <w:rPr>
          <w:rFonts w:eastAsia="Calibri"/>
        </w:rPr>
        <w:t xml:space="preserve"> СОШ» - «</w:t>
      </w:r>
      <w:proofErr w:type="spellStart"/>
      <w:r w:rsidRPr="00630A19">
        <w:rPr>
          <w:rFonts w:eastAsia="Calibri"/>
        </w:rPr>
        <w:t>Полуяновская</w:t>
      </w:r>
      <w:proofErr w:type="spellEnd"/>
      <w:r w:rsidRPr="00630A19">
        <w:rPr>
          <w:rFonts w:eastAsia="Calibri"/>
        </w:rPr>
        <w:t xml:space="preserve"> СОШ» отводится 2 часа в неделю, 68 часов в год. </w:t>
      </w:r>
    </w:p>
    <w:p w:rsidR="005E48D8" w:rsidRPr="00630A19" w:rsidRDefault="005E48D8" w:rsidP="005E48D8">
      <w:pPr>
        <w:rPr>
          <w:b/>
        </w:rPr>
      </w:pPr>
    </w:p>
    <w:p w:rsidR="005E48D8" w:rsidRPr="00BD20D7" w:rsidRDefault="005E48D8" w:rsidP="005E48D8">
      <w:r w:rsidRPr="00630A19">
        <w:rPr>
          <w:b/>
        </w:rPr>
        <w:t>Требования к уровню подготовки выпускников</w:t>
      </w:r>
      <w:r w:rsidRPr="00630A19">
        <w:rPr>
          <w:color w:val="2D2D2D"/>
          <w:spacing w:val="2"/>
        </w:rPr>
        <w:br/>
      </w:r>
      <w:r w:rsidRPr="00BD20D7">
        <w:rPr>
          <w:spacing w:val="2"/>
        </w:rPr>
        <w:t>Знать и понимать:</w:t>
      </w:r>
      <w:r w:rsidRPr="00BD20D7">
        <w:rPr>
          <w:spacing w:val="2"/>
        </w:rPr>
        <w:br/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BD20D7">
        <w:rPr>
          <w:spacing w:val="2"/>
        </w:rPr>
        <w:br/>
        <w:t>- тенденции развития общества в целом как сложной динамичной системы, а также важнейших социальных институтов;</w:t>
      </w:r>
      <w:r w:rsidRPr="00BD20D7">
        <w:rPr>
          <w:spacing w:val="2"/>
        </w:rPr>
        <w:br/>
        <w:t>- необходимость регулирования общественных отношений, сущность социальных норм, механизмы правового регулирования;</w:t>
      </w:r>
      <w:r w:rsidRPr="00BD20D7">
        <w:rPr>
          <w:spacing w:val="2"/>
        </w:rPr>
        <w:br/>
        <w:t>- особенности социально-гуманитарного познания.</w:t>
      </w:r>
      <w:r w:rsidRPr="00BD20D7">
        <w:rPr>
          <w:spacing w:val="2"/>
        </w:rPr>
        <w:br/>
        <w:t>Уметь:</w:t>
      </w:r>
      <w:r w:rsidRPr="00BD20D7">
        <w:rPr>
          <w:spacing w:val="2"/>
        </w:rPr>
        <w:br/>
        <w:t>- характеризовать основные социальные объекты, выделяя их существенные признаки, закономерности развития;</w:t>
      </w:r>
      <w:r w:rsidRPr="00BD20D7">
        <w:rPr>
          <w:spacing w:val="2"/>
        </w:rPr>
        <w:br/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BD20D7">
        <w:rPr>
          <w:spacing w:val="2"/>
        </w:rPr>
        <w:br/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BD20D7">
        <w:rPr>
          <w:spacing w:val="2"/>
        </w:rPr>
        <w:br/>
        <w:t>- раскрывать на примерах изученные теоретические положения и понятия социально-экономических и гуманитарных наук;</w:t>
      </w:r>
      <w:r w:rsidRPr="00BD20D7">
        <w:rPr>
          <w:spacing w:val="2"/>
        </w:rPr>
        <w:br/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BD20D7">
        <w:rPr>
          <w:spacing w:val="2"/>
        </w:rPr>
        <w:br/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  <w:r w:rsidRPr="00BD20D7">
        <w:rPr>
          <w:spacing w:val="2"/>
        </w:rPr>
        <w:br/>
        <w:t>- формулировать на основе приобретенных обществоведческих знаний собственные суждения и аргументы по определенным проблемам;</w:t>
      </w:r>
      <w:r w:rsidRPr="00BD20D7">
        <w:rPr>
          <w:spacing w:val="2"/>
        </w:rPr>
        <w:br/>
        <w:t>- подготавливать устное выступление, творческую работу по социальной проблематике;</w:t>
      </w:r>
      <w:r w:rsidRPr="00BD20D7">
        <w:rPr>
          <w:spacing w:val="2"/>
        </w:rPr>
        <w:br/>
        <w:t>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5E48D8" w:rsidRPr="00BD20D7" w:rsidRDefault="005E48D8" w:rsidP="005E48D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BD20D7">
        <w:rPr>
          <w:spacing w:val="2"/>
        </w:rPr>
        <w:lastRenderedPageBreak/>
        <w:t>Использовать приобретенные знания и умения в практической деятельности и повседневной жизни для:</w:t>
      </w:r>
      <w:r w:rsidRPr="00BD20D7">
        <w:rPr>
          <w:spacing w:val="2"/>
        </w:rPr>
        <w:br/>
        <w:t>- успешного выполнения типичных социальных ролей, сознательного взаимодействия с различными социальными институтами;</w:t>
      </w:r>
      <w:r w:rsidRPr="00BD20D7">
        <w:rPr>
          <w:spacing w:val="2"/>
        </w:rPr>
        <w:br/>
        <w:t>- совершенствования собственной познавательной деятельности;</w:t>
      </w:r>
      <w:r w:rsidRPr="00BD20D7">
        <w:rPr>
          <w:spacing w:val="2"/>
        </w:rPr>
        <w:br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  <w:r w:rsidRPr="00BD20D7">
        <w:rPr>
          <w:spacing w:val="2"/>
        </w:rPr>
        <w:br/>
        <w:t>- решения практических жизненных проблем, возникающих в социальной деятельности;</w:t>
      </w:r>
      <w:r w:rsidRPr="00BD20D7">
        <w:rPr>
          <w:spacing w:val="2"/>
        </w:rPr>
        <w:br/>
        <w:t>- ориентировки в актуальных общественных событиях, определения личной гражданской позиции;</w:t>
      </w:r>
      <w:r w:rsidRPr="00BD20D7">
        <w:rPr>
          <w:spacing w:val="2"/>
        </w:rPr>
        <w:br/>
        <w:t>- предвидения возможных последствий определенных социальных действий;</w:t>
      </w:r>
      <w:r w:rsidRPr="00BD20D7">
        <w:rPr>
          <w:spacing w:val="2"/>
        </w:rPr>
        <w:br/>
        <w:t>- оценки происходящих событий и поведения людей с точки зрения морали и права;</w:t>
      </w:r>
      <w:r w:rsidRPr="00BD20D7">
        <w:rPr>
          <w:spacing w:val="2"/>
        </w:rPr>
        <w:br/>
        <w:t>- реализации и защиты прав человека и гражданина, осознанного выполнения гражданских обязанностей;</w:t>
      </w:r>
      <w:r w:rsidRPr="00BD20D7">
        <w:rPr>
          <w:spacing w:val="2"/>
        </w:rPr>
        <w:br/>
        <w:t>- осуществления конструктивного взаимодействия людей с разными убеждениями, культурными ценностями и социальным положением;</w:t>
      </w:r>
      <w:r w:rsidRPr="00BD20D7">
        <w:rPr>
          <w:spacing w:val="2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30A19">
        <w:rPr>
          <w:b/>
          <w:bCs/>
          <w:color w:val="000000"/>
        </w:rPr>
        <w:t>Нормы оценивания результатов: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b/>
          <w:bCs/>
          <w:color w:val="000000"/>
        </w:rPr>
        <w:t>Оценка «5» ставится в случае: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Знания, понимания, глубины усвоения обучающимся всего объема программного материала.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 xml:space="preserve">• Умения выделять главные положения в изученном материале, делать выводы, устанавливать </w:t>
      </w:r>
      <w:proofErr w:type="spellStart"/>
      <w:r w:rsidRPr="00630A19">
        <w:rPr>
          <w:color w:val="000000"/>
        </w:rPr>
        <w:t>медпредметные</w:t>
      </w:r>
      <w:proofErr w:type="spellEnd"/>
      <w:r w:rsidRPr="00630A19">
        <w:rPr>
          <w:color w:val="000000"/>
        </w:rPr>
        <w:t xml:space="preserve"> и </w:t>
      </w:r>
      <w:proofErr w:type="spellStart"/>
      <w:r w:rsidRPr="00630A19">
        <w:rPr>
          <w:color w:val="000000"/>
        </w:rPr>
        <w:t>внутрипредметные</w:t>
      </w:r>
      <w:proofErr w:type="spellEnd"/>
      <w:r w:rsidRPr="00630A19">
        <w:rPr>
          <w:color w:val="000000"/>
        </w:rPr>
        <w:t xml:space="preserve"> связи, творчески применять полученные знания в незнакомой ситуации.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Отсутствие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b/>
          <w:bCs/>
          <w:color w:val="000000"/>
        </w:rPr>
        <w:t>Оценка «4»: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Знание всего изученного программного материала.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 xml:space="preserve">• 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630A19">
        <w:rPr>
          <w:color w:val="000000"/>
        </w:rPr>
        <w:t>внутрипредметные</w:t>
      </w:r>
      <w:proofErr w:type="spellEnd"/>
      <w:r w:rsidRPr="00630A19">
        <w:rPr>
          <w:color w:val="000000"/>
        </w:rPr>
        <w:t xml:space="preserve"> связи, применять полученные знания на практике.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b/>
          <w:bCs/>
          <w:color w:val="000000"/>
        </w:rPr>
        <w:t>Оценка «3» (уровень представлений, сочетающихся с элементами научных понятий):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Умение работать на уровне воспроизведения, затруднения при ответах на видоизмененные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вопросы.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b/>
          <w:bCs/>
          <w:color w:val="000000"/>
        </w:rPr>
        <w:t>Оценка «2»: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lastRenderedPageBreak/>
        <w:t>• Отсутствие умений работать на уровне воспроизведения, затруднения при ответах на стандартные вопросы.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5E48D8" w:rsidRPr="00630A19" w:rsidRDefault="005E48D8" w:rsidP="005E48D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30A19">
        <w:rPr>
          <w:color w:val="000000"/>
        </w:rPr>
        <w:t>• Ставится за полное незнание изученного материала, отсутствие элементарных умений и навыков.</w:t>
      </w:r>
    </w:p>
    <w:p w:rsidR="005E48D8" w:rsidRPr="00630A19" w:rsidRDefault="005E48D8" w:rsidP="005E48D8">
      <w:pPr>
        <w:autoSpaceDE w:val="0"/>
        <w:autoSpaceDN w:val="0"/>
        <w:adjustRightInd w:val="0"/>
      </w:pPr>
    </w:p>
    <w:p w:rsidR="005E48D8" w:rsidRPr="00BD20D7" w:rsidRDefault="00BD20D7" w:rsidP="005E48D8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II</w:t>
      </w:r>
      <w:r w:rsidRPr="00BD20D7">
        <w:rPr>
          <w:b/>
        </w:rPr>
        <w:t xml:space="preserve">. </w:t>
      </w:r>
      <w:r>
        <w:rPr>
          <w:b/>
        </w:rPr>
        <w:t>СОДЕРЖАНИЕ УЧЕБНОГО ПРЕДМЕТА «ОБЩЕСТВОЗНАНИЕ</w:t>
      </w:r>
      <w:r w:rsidR="0090429B">
        <w:rPr>
          <w:b/>
        </w:rPr>
        <w:t xml:space="preserve"> (ВКЛЮЧАЯ ЭКОНОМИКУ И ПРАВО)</w:t>
      </w:r>
      <w:r>
        <w:rPr>
          <w:b/>
        </w:rPr>
        <w:t>»</w:t>
      </w:r>
    </w:p>
    <w:p w:rsidR="005E48D8" w:rsidRPr="00630A19" w:rsidRDefault="005E48D8" w:rsidP="005E48D8">
      <w:pPr>
        <w:autoSpaceDE w:val="0"/>
        <w:autoSpaceDN w:val="0"/>
        <w:adjustRightInd w:val="0"/>
        <w:rPr>
          <w:b/>
        </w:rPr>
      </w:pPr>
      <w:r w:rsidRPr="00630A19">
        <w:rPr>
          <w:b/>
        </w:rPr>
        <w:t xml:space="preserve">Раздел </w:t>
      </w:r>
      <w:r w:rsidRPr="00630A19">
        <w:rPr>
          <w:b/>
          <w:lang w:val="en-US"/>
        </w:rPr>
        <w:t>I</w:t>
      </w:r>
      <w:r w:rsidRPr="00630A19">
        <w:rPr>
          <w:b/>
        </w:rPr>
        <w:t>: ОБЩЕСТВО КАК СЛОЖНАЯ ЭКОНОМИЧЕСКАЯ СИСТЕМА СИСТЕМА (25)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rPr>
          <w:b/>
        </w:rPr>
        <w:t>Экономика и экономическая наука</w:t>
      </w:r>
      <w:r w:rsidRPr="00630A19">
        <w:t xml:space="preserve">. 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t xml:space="preserve">Факторы производства и факторные доходы. Спрос и предложение. Рыночные структуры. Политика защиты конкуренции и антимонопольное законодательство. 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Общественные блага. Внешние эффекты. Налоги, уплачиваемые предприятиями. 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rPr>
          <w:b/>
        </w:rPr>
        <w:t>Социальные отношения</w:t>
      </w:r>
      <w:r w:rsidRPr="00630A19">
        <w:t xml:space="preserve">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 Этнические общности. Межнациональные отношения, </w:t>
      </w:r>
      <w:proofErr w:type="spellStart"/>
      <w:r w:rsidRPr="00630A19">
        <w:t>этносоциальные</w:t>
      </w:r>
      <w:proofErr w:type="spellEnd"/>
      <w:r w:rsidRPr="00630A19">
        <w:t xml:space="preserve"> конфликты, пути их разрешения. Конституционные принципы национальной политики в Российской Федерации. Семья и брак. Проблема неполных семей. Современная демографическая ситуация в Российской Федерации. 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rPr>
          <w:b/>
        </w:rPr>
        <w:t>Религиозные объединения и организации в Российской Федерации</w:t>
      </w:r>
      <w:r w:rsidRPr="00630A19">
        <w:t xml:space="preserve">. 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rPr>
          <w:b/>
        </w:rPr>
        <w:t>Политика как общественное явление</w:t>
      </w:r>
      <w:r w:rsidRPr="00630A19">
        <w:t xml:space="preserve">. 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 Политический процесс, его особенности в Российской Федерации. Избирательная кампания в Российской Федерации. </w:t>
      </w:r>
    </w:p>
    <w:p w:rsidR="005E48D8" w:rsidRPr="00630A19" w:rsidRDefault="005E48D8" w:rsidP="005E48D8">
      <w:pPr>
        <w:autoSpaceDE w:val="0"/>
        <w:autoSpaceDN w:val="0"/>
        <w:adjustRightInd w:val="0"/>
        <w:rPr>
          <w:b/>
        </w:rPr>
      </w:pPr>
      <w:r w:rsidRPr="00630A19">
        <w:rPr>
          <w:b/>
        </w:rPr>
        <w:t xml:space="preserve">Раздел </w:t>
      </w:r>
      <w:r w:rsidRPr="00630A19">
        <w:rPr>
          <w:b/>
          <w:lang w:val="en-US"/>
        </w:rPr>
        <w:t>II</w:t>
      </w:r>
      <w:r w:rsidRPr="00630A19">
        <w:rPr>
          <w:b/>
        </w:rPr>
        <w:t xml:space="preserve"> : ЧЕЛОВЕК В СИСТЕМЕ ОБЩЕСТВЕННЫХ ОТНОШЕНИЙ (15)</w:t>
      </w:r>
    </w:p>
    <w:p w:rsidR="005E48D8" w:rsidRPr="00630A19" w:rsidRDefault="005E48D8" w:rsidP="005E48D8">
      <w:pPr>
        <w:autoSpaceDE w:val="0"/>
        <w:autoSpaceDN w:val="0"/>
        <w:adjustRightInd w:val="0"/>
      </w:pPr>
      <w:r w:rsidRPr="00630A19"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 Общественная значимость и личностный смысл образования. Знания, умения и навыки людей в условиях информационного общества. Рациональное экономическое поведение собственника, работника, потребителя, семьянина, гражданина. Человек в политической жизни. Политическая психология и политическое поведение. Политическое участие. Политическое лидерство. </w:t>
      </w:r>
    </w:p>
    <w:p w:rsidR="005E48D8" w:rsidRPr="00630A19" w:rsidRDefault="005E48D8" w:rsidP="005E48D8">
      <w:pPr>
        <w:autoSpaceDE w:val="0"/>
        <w:autoSpaceDN w:val="0"/>
        <w:adjustRightInd w:val="0"/>
        <w:rPr>
          <w:b/>
        </w:rPr>
      </w:pPr>
      <w:r w:rsidRPr="00630A19">
        <w:rPr>
          <w:b/>
        </w:rPr>
        <w:t xml:space="preserve">Раздел </w:t>
      </w:r>
      <w:r w:rsidRPr="00630A19">
        <w:rPr>
          <w:b/>
          <w:lang w:val="en-US"/>
        </w:rPr>
        <w:t>III</w:t>
      </w:r>
      <w:r w:rsidRPr="00630A19">
        <w:rPr>
          <w:b/>
        </w:rPr>
        <w:t>: ПРАВОВОЕ РЕГУЛИРОВАНИЕ ОБЩЕСТВЕННЫХ ОТНОШЕНИЙ (21)</w:t>
      </w:r>
    </w:p>
    <w:p w:rsidR="005E48D8" w:rsidRPr="00630A19" w:rsidRDefault="005E48D8" w:rsidP="005E48D8">
      <w:pPr>
        <w:autoSpaceDE w:val="0"/>
        <w:autoSpaceDN w:val="0"/>
        <w:adjustRightInd w:val="0"/>
        <w:rPr>
          <w:b/>
        </w:rPr>
      </w:pPr>
      <w:r w:rsidRPr="00630A19">
        <w:lastRenderedPageBreak/>
        <w:t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правонарушения. 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Международная защита прав человека в условиях мирного и военного времени.</w:t>
      </w:r>
    </w:p>
    <w:p w:rsidR="005E48D8" w:rsidRPr="00630A19" w:rsidRDefault="005E48D8" w:rsidP="005E48D8">
      <w:pPr>
        <w:autoSpaceDE w:val="0"/>
        <w:autoSpaceDN w:val="0"/>
        <w:adjustRightInd w:val="0"/>
        <w:rPr>
          <w:b/>
        </w:rPr>
      </w:pPr>
    </w:p>
    <w:p w:rsidR="005E48D8" w:rsidRPr="00630A19" w:rsidRDefault="005E48D8" w:rsidP="005E48D8">
      <w:pPr>
        <w:tabs>
          <w:tab w:val="left" w:pos="7155"/>
        </w:tabs>
        <w:rPr>
          <w:b/>
        </w:rPr>
      </w:pPr>
    </w:p>
    <w:p w:rsidR="005E48D8" w:rsidRDefault="00BD20D7" w:rsidP="005E48D8">
      <w:pPr>
        <w:tabs>
          <w:tab w:val="left" w:pos="7155"/>
        </w:tabs>
        <w:rPr>
          <w:b/>
        </w:rPr>
      </w:pPr>
      <w:r>
        <w:rPr>
          <w:b/>
        </w:rPr>
        <w:t>Ш</w:t>
      </w:r>
      <w:r>
        <w:rPr>
          <w:b/>
          <w:lang w:val="en-US"/>
        </w:rPr>
        <w:t xml:space="preserve">. </w:t>
      </w:r>
      <w:r>
        <w:rPr>
          <w:b/>
        </w:rPr>
        <w:t>ТЕМАТИЧЕСКОЕ ПЛАНИРОВАНИЕ</w:t>
      </w:r>
    </w:p>
    <w:p w:rsidR="00BD20D7" w:rsidRPr="00BD20D7" w:rsidRDefault="00BD20D7" w:rsidP="005E48D8">
      <w:pPr>
        <w:tabs>
          <w:tab w:val="left" w:pos="715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1876"/>
        <w:gridCol w:w="1870"/>
      </w:tblGrid>
      <w:tr w:rsidR="005E48D8" w:rsidRPr="00630A19" w:rsidTr="003B6E27">
        <w:trPr>
          <w:trHeight w:val="75"/>
        </w:trPr>
        <w:tc>
          <w:tcPr>
            <w:tcW w:w="9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630A19">
              <w:rPr>
                <w:b/>
              </w:rPr>
              <w:t>Раздел курса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630A19">
              <w:rPr>
                <w:b/>
              </w:rPr>
              <w:t>Количество часов</w:t>
            </w:r>
          </w:p>
        </w:tc>
      </w:tr>
      <w:tr w:rsidR="005E48D8" w:rsidRPr="00630A19" w:rsidTr="003B6E27">
        <w:trPr>
          <w:trHeight w:val="320"/>
        </w:trPr>
        <w:tc>
          <w:tcPr>
            <w:tcW w:w="9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630A19">
              <w:rPr>
                <w:b/>
              </w:rPr>
              <w:t>Примерная программа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630A19">
              <w:rPr>
                <w:b/>
              </w:rPr>
              <w:t>Рабочая программа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napToGrid w:val="0"/>
              <w:rPr>
                <w:bCs/>
              </w:rPr>
            </w:pPr>
            <w:r w:rsidRPr="00630A19">
              <w:rPr>
                <w:bCs/>
              </w:rPr>
              <w:t>Введение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630A19">
              <w:rPr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30A19">
              <w:rPr>
                <w:bCs/>
              </w:rPr>
              <w:t>1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napToGrid w:val="0"/>
              <w:rPr>
                <w:bCs/>
              </w:rPr>
            </w:pPr>
            <w:r w:rsidRPr="00630A19">
              <w:rPr>
                <w:b/>
              </w:rPr>
              <w:t xml:space="preserve">Раздел </w:t>
            </w:r>
            <w:r w:rsidRPr="00630A19">
              <w:rPr>
                <w:b/>
                <w:lang w:val="en-US"/>
              </w:rPr>
              <w:t>I</w:t>
            </w:r>
            <w:r w:rsidRPr="00630A19">
              <w:rPr>
                <w:b/>
              </w:rPr>
              <w:t xml:space="preserve">. </w:t>
            </w:r>
            <w:r w:rsidRPr="00630A19">
              <w:rPr>
                <w:bCs/>
              </w:rPr>
              <w:t>Человек и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630A19">
              <w:rPr>
                <w:bCs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30A19">
              <w:rPr>
                <w:bCs/>
              </w:rPr>
              <w:t>23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Экономика: наука и хозяйство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Экономика: наука и хозяйство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Экономический рост и развитие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Экономический рост и развитие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Рыночные отношения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Рыночные отношения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Фирмы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Фирмы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Правовые основы предпринимательской деятельности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Правовые основы предпринимательской деятельности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 xml:space="preserve"> Слагаемые успеха в бизнесе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 xml:space="preserve"> Слагаемые успеха в бизнесе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Экономика и государство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Формирование государственного бюджета в РФ и его исполнение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Финансы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lastRenderedPageBreak/>
              <w:t>Финансы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Занятость и безработица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Занятость и безработица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Мировая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</w:pPr>
            <w:r w:rsidRPr="00630A19">
              <w:t>Мировая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Человек в системе экономических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Человек в системе экономических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t>Урок обобщения и систематизации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630A19">
              <w:rPr>
                <w:bCs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30A19">
              <w:rPr>
                <w:bCs/>
              </w:rPr>
              <w:t>2</w:t>
            </w: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napToGrid w:val="0"/>
              <w:rPr>
                <w:bCs/>
              </w:rPr>
            </w:pPr>
            <w:r w:rsidRPr="00630A19">
              <w:rPr>
                <w:b/>
              </w:rPr>
              <w:t xml:space="preserve">Раздел </w:t>
            </w:r>
            <w:r w:rsidRPr="00630A19">
              <w:rPr>
                <w:b/>
                <w:lang w:val="en-US"/>
              </w:rPr>
              <w:t>II</w:t>
            </w:r>
            <w:r w:rsidRPr="00630A19">
              <w:rPr>
                <w:b/>
              </w:rPr>
              <w:t xml:space="preserve"> : ЧЕЛОВЕК В СИСТЕМЕ ОБЩЕСТВЕННЫХ ОТНОШЕНИЙ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  <w:r w:rsidRPr="00630A19">
              <w:rPr>
                <w:bCs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630A19">
              <w:rPr>
                <w:bCs/>
              </w:rPr>
              <w:t>15</w:t>
            </w: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rPr>
                <w:rFonts w:eastAsiaTheme="minorHAnsi"/>
                <w:lang w:eastAsia="en-US"/>
              </w:rPr>
              <w:t>Структура общества.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Социальная структура и социальные 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snapToGrid w:val="0"/>
              <w:jc w:val="both"/>
            </w:pPr>
            <w:r w:rsidRPr="00630A19">
              <w:rPr>
                <w:rFonts w:eastAsiaTheme="minorHAnsi"/>
                <w:lang w:eastAsia="en-US"/>
              </w:rPr>
              <w:t>Социальные ценности и нормы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Отклоняющееся поведение и социальный контроль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Этнос и нация. Межнациональное сотрудничество и конфликты.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Демографическая ситуация в России и мире.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Семья и брак как социальные институты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rPr>
                <w:rFonts w:eastAsiaTheme="minorHAnsi"/>
                <w:lang w:eastAsia="en-US"/>
              </w:rPr>
              <w:t>Политическая система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30A19">
              <w:rPr>
                <w:rFonts w:eastAsiaTheme="minorHAnsi"/>
                <w:lang w:eastAsia="en-US"/>
              </w:rPr>
              <w:t>Выборы в демократическом Обществе. Гражданское общество и правовое государство.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tabs>
                <w:tab w:val="left" w:pos="14400"/>
                <w:tab w:val="left" w:pos="14580"/>
              </w:tabs>
            </w:pPr>
            <w:r w:rsidRPr="00630A19">
              <w:rPr>
                <w:rFonts w:eastAsiaTheme="minorHAnsi"/>
                <w:lang w:eastAsia="en-US"/>
              </w:rPr>
              <w:t>Политические партии и движения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tabs>
                <w:tab w:val="left" w:pos="14400"/>
                <w:tab w:val="left" w:pos="14580"/>
              </w:tabs>
            </w:pPr>
            <w:r w:rsidRPr="00630A19">
              <w:rPr>
                <w:rFonts w:eastAsiaTheme="minorHAnsi"/>
                <w:lang w:eastAsia="en-US"/>
              </w:rPr>
              <w:t>Политическое лидерство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rPr>
                <w:rFonts w:eastAsiaTheme="minorHAnsi"/>
                <w:lang w:eastAsia="en-US"/>
              </w:rPr>
              <w:t>Политический поведение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rPr>
                <w:rFonts w:eastAsiaTheme="minorHAnsi"/>
                <w:lang w:eastAsia="en-US"/>
              </w:rPr>
              <w:t>Политическое сознание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290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rPr>
                <w:rFonts w:eastAsiaTheme="minorHAnsi"/>
                <w:lang w:eastAsia="en-US"/>
              </w:rPr>
              <w:t>Политический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autoSpaceDE w:val="0"/>
              <w:autoSpaceDN w:val="0"/>
              <w:adjustRightInd w:val="0"/>
              <w:rPr>
                <w:b/>
              </w:rPr>
            </w:pPr>
            <w:r w:rsidRPr="00630A19">
              <w:rPr>
                <w:b/>
              </w:rPr>
              <w:t xml:space="preserve">Раздел </w:t>
            </w:r>
            <w:r w:rsidRPr="00630A19">
              <w:rPr>
                <w:b/>
                <w:lang w:val="en-US"/>
              </w:rPr>
              <w:t>III</w:t>
            </w:r>
            <w:r w:rsidRPr="00630A19">
              <w:rPr>
                <w:b/>
              </w:rPr>
              <w:t>: ПРАВОВОЕ РЕГУЛИРОВАНИЕ ОБЩЕСТВЕННЫХ ОТНОШЕНИЙ (21)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  <w:r w:rsidRPr="00630A19"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  <w:r w:rsidRPr="00630A19">
              <w:t>21</w:t>
            </w: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Современные подходы к пониманию права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Гражданин РФ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Гражданин РФ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Экологическое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Экологическое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Гражданское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Гражданское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ind w:left="6"/>
            </w:pPr>
            <w:r w:rsidRPr="00630A19">
              <w:t>Семейное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pPr>
              <w:ind w:left="6"/>
            </w:pPr>
            <w:r w:rsidRPr="00630A19">
              <w:t>Семейное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lastRenderedPageBreak/>
              <w:t>Правовое регулирование занятости и трудоустройства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Правовое регулирование занятости и трудоустройства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право: гражданский и арбитражный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право: гражданский и арбитражный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право: уголовный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право: уголовный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Процессуальное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Международная защита прав человека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Международная защита прав человека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75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Обобщение и систематизация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napToGrid w:val="0"/>
              <w:rPr>
                <w:b/>
              </w:rPr>
            </w:pPr>
            <w:r w:rsidRPr="00630A19">
              <w:rPr>
                <w:b/>
                <w:bCs/>
                <w:iCs/>
              </w:rPr>
              <w:t>Заключительные уроки.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  <w:r w:rsidRPr="00630A19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  <w:r w:rsidRPr="00630A19">
              <w:t>2</w:t>
            </w: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Взгляд в будущее.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Взгляд в будущее.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Итоговое повторение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  <w:r w:rsidRPr="00630A19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  <w:r w:rsidRPr="00630A19">
              <w:t>2</w:t>
            </w: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Итоговое повторение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Обобщение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  <w:r w:rsidRPr="00630A19"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  <w:r w:rsidRPr="00630A19">
              <w:t>2</w:t>
            </w:r>
          </w:p>
        </w:tc>
      </w:tr>
      <w:tr w:rsidR="005E48D8" w:rsidRPr="00630A19" w:rsidTr="003B6E27">
        <w:trPr>
          <w:trHeight w:val="126"/>
        </w:trPr>
        <w:tc>
          <w:tcPr>
            <w:tcW w:w="9951" w:type="dxa"/>
            <w:shd w:val="clear" w:color="auto" w:fill="auto"/>
          </w:tcPr>
          <w:p w:rsidR="005E48D8" w:rsidRPr="00630A19" w:rsidRDefault="005E48D8" w:rsidP="003B6E27">
            <w:r w:rsidRPr="00630A19">
              <w:t>Итоговое занятие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</w:pPr>
            <w:r w:rsidRPr="00630A19"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jc w:val="center"/>
            </w:pPr>
            <w:r w:rsidRPr="00630A19">
              <w:t>1</w:t>
            </w:r>
          </w:p>
        </w:tc>
      </w:tr>
      <w:tr w:rsidR="005E48D8" w:rsidRPr="00630A19" w:rsidTr="003B6E27">
        <w:trPr>
          <w:trHeight w:val="22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jc w:val="right"/>
              <w:rPr>
                <w:b/>
              </w:rPr>
            </w:pPr>
            <w:r w:rsidRPr="00630A19">
              <w:rPr>
                <w:b/>
              </w:rPr>
              <w:t>Итого  за 1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jc w:val="right"/>
              <w:rPr>
                <w:b/>
              </w:rPr>
            </w:pPr>
            <w:r w:rsidRPr="00630A19">
              <w:rPr>
                <w:b/>
              </w:rPr>
              <w:t>Итого за 2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jc w:val="right"/>
              <w:rPr>
                <w:b/>
              </w:rPr>
            </w:pPr>
            <w:r w:rsidRPr="00630A19">
              <w:rPr>
                <w:b/>
              </w:rPr>
              <w:t>Итого за 3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20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jc w:val="right"/>
              <w:rPr>
                <w:b/>
              </w:rPr>
            </w:pPr>
            <w:r w:rsidRPr="00630A19">
              <w:rPr>
                <w:b/>
              </w:rPr>
              <w:t>Итого за 4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16</w:t>
            </w:r>
          </w:p>
        </w:tc>
      </w:tr>
      <w:tr w:rsidR="005E48D8" w:rsidRPr="00630A19" w:rsidTr="003B6E27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jc w:val="right"/>
              <w:rPr>
                <w:b/>
              </w:rPr>
            </w:pPr>
            <w:r w:rsidRPr="00630A19">
              <w:rPr>
                <w:b/>
              </w:rPr>
              <w:t>Итого за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8D8" w:rsidRPr="00630A19" w:rsidRDefault="005E48D8" w:rsidP="003B6E2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630A19">
              <w:rPr>
                <w:b/>
              </w:rPr>
              <w:t>68</w:t>
            </w:r>
          </w:p>
        </w:tc>
      </w:tr>
    </w:tbl>
    <w:p w:rsidR="005E48D8" w:rsidRPr="00630A19" w:rsidRDefault="005E48D8" w:rsidP="005E48D8"/>
    <w:p w:rsidR="001A4399" w:rsidRPr="005E48D8" w:rsidRDefault="001A4399" w:rsidP="005E48D8">
      <w:pPr>
        <w:spacing w:after="200" w:line="276" w:lineRule="auto"/>
        <w:rPr>
          <w:b/>
          <w:color w:val="000000"/>
        </w:rPr>
      </w:pPr>
    </w:p>
    <w:sectPr w:rsidR="001A4399" w:rsidRPr="005E48D8" w:rsidSect="005E48D8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A0466"/>
    <w:rsid w:val="001A4399"/>
    <w:rsid w:val="004C7FCF"/>
    <w:rsid w:val="005E48D8"/>
    <w:rsid w:val="007A0466"/>
    <w:rsid w:val="0083481B"/>
    <w:rsid w:val="008C4C85"/>
    <w:rsid w:val="0090429B"/>
    <w:rsid w:val="009B6958"/>
    <w:rsid w:val="00BD2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A843"/>
  <w15:docId w15:val="{A3F9D19E-923D-4D58-AB95-00ED9BFF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8D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5E48D8"/>
    <w:rPr>
      <w:rFonts w:ascii="Calibri" w:eastAsia="Calibri" w:hAnsi="Calibri" w:cs="Times New Roman"/>
      <w:lang w:val="en-US" w:bidi="en-US"/>
    </w:rPr>
  </w:style>
  <w:style w:type="character" w:styleId="a5">
    <w:name w:val="Emphasis"/>
    <w:qFormat/>
    <w:rsid w:val="005E48D8"/>
    <w:rPr>
      <w:i/>
      <w:iCs/>
    </w:rPr>
  </w:style>
  <w:style w:type="paragraph" w:customStyle="1" w:styleId="formattext">
    <w:name w:val="formattext"/>
    <w:basedOn w:val="a"/>
    <w:rsid w:val="005E48D8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5E48D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04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1993</Words>
  <Characters>11364</Characters>
  <Application>Microsoft Office Word</Application>
  <DocSecurity>0</DocSecurity>
  <Lines>94</Lines>
  <Paragraphs>26</Paragraphs>
  <ScaleCrop>false</ScaleCrop>
  <Company>HP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2019-11-30T07:25:00Z</dcterms:created>
  <dcterms:modified xsi:type="dcterms:W3CDTF">2019-12-24T04:11:00Z</dcterms:modified>
</cp:coreProperties>
</file>