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79" w:rsidRDefault="00A33179" w:rsidP="00A3317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Calibri"/>
          <w:b/>
        </w:rPr>
        <w:t xml:space="preserve">                        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языку, 9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A33179" w:rsidRDefault="00A33179" w:rsidP="00A3317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79" w:rsidRDefault="00A33179" w:rsidP="00A3317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eastAsia="Calibri"/>
          <w:b/>
        </w:rPr>
        <w:t xml:space="preserve">                  </w:t>
      </w:r>
      <w:r>
        <w:rPr>
          <w:rFonts w:ascii="Times New Roman" w:eastAsia="Times New Roman" w:hAnsi="Times New Roman" w:cs="Times New Roman"/>
        </w:rPr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9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 xml:space="preserve">я 5-9 классов. </w:t>
      </w:r>
      <w:r w:rsidRPr="007257B9">
        <w:rPr>
          <w:rFonts w:ascii="Times New Roman" w:hAnsi="Times New Roman"/>
        </w:rPr>
        <w:t>Предметная линия учебников Т.А. Ладыженской, М.Т. Баранова, Л.А. Тростенцовой. 5-</w:t>
      </w:r>
      <w:r>
        <w:rPr>
          <w:rFonts w:ascii="Times New Roman" w:hAnsi="Times New Roman"/>
        </w:rPr>
        <w:t>9 классы – М.: Просвещение, 2018</w:t>
      </w:r>
      <w:r w:rsidRPr="007257B9">
        <w:rPr>
          <w:rFonts w:ascii="Times New Roman" w:hAnsi="Times New Roman"/>
        </w:rPr>
        <w:t>г.</w:t>
      </w:r>
    </w:p>
    <w:p w:rsidR="00A33179" w:rsidRDefault="00A33179" w:rsidP="00A33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9 классе в учебном плане филиала МАОУ «Прииртышская СОШ» - «Полуяновская СОШ » отводится 3 часа в неделю,102 часа в год.</w:t>
      </w:r>
    </w:p>
    <w:p w:rsidR="00A33179" w:rsidRPr="00886365" w:rsidRDefault="00A33179" w:rsidP="00A33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36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886365">
        <w:rPr>
          <w:rFonts w:ascii="Times New Roman" w:hAnsi="Times New Roman"/>
          <w:sz w:val="24"/>
          <w:szCs w:val="24"/>
        </w:rPr>
        <w:t>Выпускник научится:</w:t>
      </w:r>
      <w:bookmarkEnd w:id="0"/>
      <w:bookmarkEnd w:id="1"/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лексический анализ слова;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lastRenderedPageBreak/>
        <w:t>находить грамматическую основу предложения;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bookmarkStart w:id="3" w:name="_Toc414553135"/>
      <w:r w:rsidRPr="00886365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  <w:bookmarkEnd w:id="3"/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опознавать различные выразительные средства языка; 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33179" w:rsidRPr="00886365" w:rsidRDefault="00A33179" w:rsidP="00A33179">
      <w:pPr>
        <w:pStyle w:val="a3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A33179" w:rsidRDefault="00A33179" w:rsidP="00A33179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учебного предмета «Русский язык</w:t>
      </w:r>
      <w:r w:rsidRPr="00963D08">
        <w:rPr>
          <w:rFonts w:ascii="Times New Roman" w:hAnsi="Times New Roman"/>
          <w:b/>
        </w:rPr>
        <w:t>»</w:t>
      </w:r>
    </w:p>
    <w:p w:rsidR="00A33179" w:rsidRDefault="00A33179" w:rsidP="00A331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Международное значение русского языка.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-2ч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пройденного в 5 - 8 классах.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-10ч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>Анализ текста, его стиля, средств связи его частей.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Сложное предложение. Культура речи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-9ч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>Сложные предложения.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-10ч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>Союзные предложения.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Сложносочиненные предложения.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текстообразующая роль.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Авторское употребление знаков препинания.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Р.К.:</w:t>
      </w: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построения сложных предложений в говорах.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Сложноподчиненные предложения.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-34ч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текстообразующая роль.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Деловые документы (автобиография, заявление).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Бессоюзные сложные предложения.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-14ч.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текстообразующая роль.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Сложные предложения с различными видами связи.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-10ч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сведения о языке.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-13ч.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 видные ученые-русисты, исследовавшие русский язык. </w:t>
      </w:r>
    </w:p>
    <w:p w:rsidR="00A33179" w:rsidRPr="000E331B" w:rsidRDefault="00A33179" w:rsidP="00A3317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Систематизация изученного по фонетике, лексике, грамматике и правописанию, культуре речи. </w:t>
      </w:r>
    </w:p>
    <w:p w:rsidR="00975482" w:rsidRDefault="00975482"/>
    <w:sectPr w:rsidR="0097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33179"/>
    <w:rsid w:val="00975482"/>
    <w:rsid w:val="00A3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1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2019-12-25T05:23:00Z</dcterms:created>
  <dcterms:modified xsi:type="dcterms:W3CDTF">2019-12-25T05:24:00Z</dcterms:modified>
</cp:coreProperties>
</file>