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65" w:rsidRDefault="00021B65" w:rsidP="0002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по предмету «Русский язык» 4 класс</w:t>
      </w:r>
    </w:p>
    <w:p w:rsidR="00021B65" w:rsidRPr="000D265C" w:rsidRDefault="00021B65" w:rsidP="0002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65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«Русский язык»</w:t>
      </w:r>
    </w:p>
    <w:p w:rsidR="00021B65" w:rsidRPr="000D265C" w:rsidRDefault="00021B65" w:rsidP="00021B65">
      <w:pPr>
        <w:pStyle w:val="a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0D265C">
        <w:rPr>
          <w:rFonts w:ascii="Times New Roman" w:hAnsi="Times New Roman"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21B65" w:rsidRPr="000D265C" w:rsidRDefault="00021B65" w:rsidP="00021B65">
      <w:pPr>
        <w:pStyle w:val="a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0D265C">
        <w:rPr>
          <w:rFonts w:ascii="Times New Roman" w:hAnsi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021B65" w:rsidRPr="000D265C" w:rsidRDefault="00021B65" w:rsidP="00021B65">
      <w:pPr>
        <w:pStyle w:val="a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0D265C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D265C">
        <w:rPr>
          <w:rFonts w:ascii="Times New Roman" w:hAnsi="Times New Roman"/>
          <w:sz w:val="24"/>
          <w:szCs w:val="24"/>
        </w:rPr>
        <w:t>сформированость</w:t>
      </w:r>
      <w:proofErr w:type="spellEnd"/>
      <w:r w:rsidRPr="000D265C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21B65" w:rsidRPr="000D265C" w:rsidRDefault="00021B65" w:rsidP="00021B65">
      <w:pPr>
        <w:pStyle w:val="a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0D265C">
        <w:rPr>
          <w:rFonts w:ascii="Times New Roman" w:hAnsi="Times New Roman"/>
          <w:sz w:val="24"/>
          <w:szCs w:val="24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021B65" w:rsidRPr="000D265C" w:rsidRDefault="00021B65" w:rsidP="00021B65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D265C">
        <w:rPr>
          <w:rFonts w:ascii="Times New Roman" w:hAnsi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021B65" w:rsidRPr="000D265C" w:rsidRDefault="00021B65" w:rsidP="00021B65">
      <w:pPr>
        <w:pStyle w:val="a4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D265C">
        <w:rPr>
          <w:rFonts w:ascii="Times New Roman" w:hAnsi="Times New Roman"/>
          <w:b/>
          <w:color w:val="000000"/>
          <w:sz w:val="24"/>
          <w:szCs w:val="24"/>
        </w:rPr>
        <w:t>Предметные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5"/>
        <w:gridCol w:w="7275"/>
      </w:tblGrid>
      <w:tr w:rsidR="00021B65" w:rsidRPr="000D265C" w:rsidTr="005554BF">
        <w:tc>
          <w:tcPr>
            <w:tcW w:w="7393" w:type="dxa"/>
          </w:tcPr>
          <w:p w:rsidR="00021B65" w:rsidRPr="000D265C" w:rsidRDefault="00021B65" w:rsidP="005554BF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Обучающийся научится:</w:t>
            </w:r>
          </w:p>
        </w:tc>
        <w:tc>
          <w:tcPr>
            <w:tcW w:w="7393" w:type="dxa"/>
          </w:tcPr>
          <w:p w:rsidR="00021B65" w:rsidRPr="000D265C" w:rsidRDefault="00021B65" w:rsidP="005554BF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021B65" w:rsidRPr="000D265C" w:rsidTr="005554BF">
        <w:tc>
          <w:tcPr>
            <w:tcW w:w="14786" w:type="dxa"/>
            <w:gridSpan w:val="2"/>
          </w:tcPr>
          <w:p w:rsidR="00021B65" w:rsidRPr="00AF722B" w:rsidRDefault="00021B65" w:rsidP="005554BF">
            <w:pPr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«Фонетика и графика»</w:t>
            </w:r>
          </w:p>
        </w:tc>
      </w:tr>
      <w:tr w:rsidR="00021B65" w:rsidRPr="000D265C" w:rsidTr="005554BF"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D265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азличать звуки и буквы;</w:t>
            </w:r>
          </w:p>
          <w:p w:rsidR="00021B65" w:rsidRPr="000D265C" w:rsidRDefault="00021B65" w:rsidP="00021B65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</w:t>
            </w:r>
            <w:r w:rsidRPr="000D265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звуки русского языка (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ударные/безударные; согласные твердые/мягкие, парные/непарные твердые и мягкие, согласные звонкие /глухие, парные/непарные звонкие и глухие);</w:t>
            </w:r>
          </w:p>
          <w:p w:rsidR="00021B65" w:rsidRPr="00AD10CD" w:rsidRDefault="00021B65" w:rsidP="00021B65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зная последовательность </w:t>
            </w:r>
            <w:r w:rsidRPr="000D265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букв в русском алфавите, пользоваться алфавитом для упорядочивания слов и поиска нужной информации.</w:t>
            </w:r>
          </w:p>
        </w:tc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2"/>
              </w:numPr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ф</w:t>
            </w:r>
            <w:r w:rsidRPr="000D265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онетико-графический 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      </w:r>
          </w:p>
          <w:p w:rsidR="00021B65" w:rsidRPr="000D265C" w:rsidRDefault="00021B65" w:rsidP="005554BF">
            <w:pPr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21B65" w:rsidRPr="000D265C" w:rsidRDefault="00021B65" w:rsidP="005554B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1B65" w:rsidRPr="000D265C" w:rsidTr="005554BF">
        <w:tc>
          <w:tcPr>
            <w:tcW w:w="14786" w:type="dxa"/>
            <w:gridSpan w:val="2"/>
          </w:tcPr>
          <w:p w:rsidR="00021B65" w:rsidRPr="00AF722B" w:rsidRDefault="00021B65" w:rsidP="005554BF">
            <w:pPr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«Орфоэпия»</w:t>
            </w:r>
          </w:p>
        </w:tc>
      </w:tr>
      <w:tr w:rsidR="00021B65" w:rsidRPr="000D265C" w:rsidTr="005554BF"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произносить 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орфоэпически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трудные слова из орфоэпического минимума, отобранного для изучения в 4-м классе;</w:t>
            </w:r>
          </w:p>
          <w:p w:rsidR="00021B65" w:rsidRPr="000D265C" w:rsidRDefault="00021B65" w:rsidP="00021B65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употреблять предлоги 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 существительными, прилагательными, местоимениями;</w:t>
            </w:r>
          </w:p>
          <w:p w:rsidR="00021B65" w:rsidRPr="00AD10CD" w:rsidRDefault="00021B65" w:rsidP="00021B65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употреблять числительные ОБА и ОБЕ в разных падежных формах;</w:t>
            </w:r>
          </w:p>
        </w:tc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соблюдать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нормы  русского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литературного языка в собственной речи и оценивать соблюдение этих норм  в речи собеседников (в объеме представленного в учебнике материала);</w:t>
            </w:r>
          </w:p>
          <w:p w:rsidR="00021B65" w:rsidRPr="00AD10CD" w:rsidRDefault="00021B65" w:rsidP="00021B65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      </w:r>
          </w:p>
        </w:tc>
      </w:tr>
      <w:tr w:rsidR="00021B65" w:rsidRPr="000D265C" w:rsidTr="005554BF">
        <w:tc>
          <w:tcPr>
            <w:tcW w:w="14786" w:type="dxa"/>
            <w:gridSpan w:val="2"/>
          </w:tcPr>
          <w:p w:rsidR="00021B65" w:rsidRPr="00AF722B" w:rsidRDefault="00021B65" w:rsidP="005554BF">
            <w:pPr>
              <w:tabs>
                <w:tab w:val="left" w:pos="585"/>
              </w:tabs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«Состав слова (</w:t>
            </w:r>
            <w:proofErr w:type="spellStart"/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морфемика</w:t>
            </w:r>
            <w:proofErr w:type="spellEnd"/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)»</w:t>
            </w:r>
          </w:p>
        </w:tc>
      </w:tr>
      <w:tr w:rsidR="00021B65" w:rsidRPr="000D265C" w:rsidTr="005554BF"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3"/>
              </w:numPr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морфемный анализ слова (по составу); элементарный словообразовательный анализ;</w:t>
            </w:r>
          </w:p>
          <w:p w:rsidR="00021B65" w:rsidRPr="00AD10CD" w:rsidRDefault="00021B65" w:rsidP="00021B65">
            <w:pPr>
              <w:numPr>
                <w:ilvl w:val="0"/>
                <w:numId w:val="3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слова, связанные отношениями производности, объяснять, какое из них от какого образовано, находить 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021B65" w:rsidRPr="000D265C" w:rsidRDefault="00021B65" w:rsidP="005554B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1B65" w:rsidRPr="000D265C" w:rsidTr="005554BF">
        <w:tc>
          <w:tcPr>
            <w:tcW w:w="14786" w:type="dxa"/>
            <w:gridSpan w:val="2"/>
          </w:tcPr>
          <w:p w:rsidR="00021B65" w:rsidRPr="000D265C" w:rsidRDefault="00021B65" w:rsidP="005554BF">
            <w:pPr>
              <w:tabs>
                <w:tab w:val="left" w:pos="585"/>
              </w:tabs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Раздел «Лексика»</w:t>
            </w:r>
          </w:p>
        </w:tc>
      </w:tr>
      <w:tr w:rsidR="00021B65" w:rsidRPr="000D265C" w:rsidTr="005554BF"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4"/>
              </w:numPr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выявлять слова, значение которых требует уточнения;</w:t>
            </w:r>
          </w:p>
          <w:p w:rsidR="00021B65" w:rsidRPr="000D265C" w:rsidRDefault="00021B65" w:rsidP="00021B65">
            <w:pPr>
              <w:numPr>
                <w:ilvl w:val="0"/>
                <w:numId w:val="4"/>
              </w:numPr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значение слова по тексту или уточнять с помощью толкового словаря учебника.</w:t>
            </w:r>
          </w:p>
          <w:p w:rsidR="00021B65" w:rsidRPr="000D265C" w:rsidRDefault="00021B65" w:rsidP="005554B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5"/>
              </w:numPr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синонимы для устранения повторов в речи; использовать их для объяснения значений слов;</w:t>
            </w:r>
          </w:p>
          <w:p w:rsidR="00021B65" w:rsidRPr="000D265C" w:rsidRDefault="00021B65" w:rsidP="00021B65">
            <w:pPr>
              <w:numPr>
                <w:ilvl w:val="0"/>
                <w:numId w:val="5"/>
              </w:numPr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антонимы для точной характеристики предметов при их сравнении;</w:t>
            </w:r>
          </w:p>
          <w:p w:rsidR="00021B65" w:rsidRPr="000D265C" w:rsidRDefault="00021B65" w:rsidP="00021B65">
            <w:pPr>
              <w:numPr>
                <w:ilvl w:val="0"/>
                <w:numId w:val="5"/>
              </w:numPr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 в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тексте слов в </w:t>
            </w:r>
            <w:r w:rsidRPr="000D265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прямом и переносном значении (простые случаи);</w:t>
            </w:r>
          </w:p>
          <w:p w:rsidR="00021B65" w:rsidRPr="00AD10CD" w:rsidRDefault="00021B65" w:rsidP="00021B65">
            <w:pPr>
              <w:numPr>
                <w:ilvl w:val="0"/>
                <w:numId w:val="5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выбирать слова из ряда предложенных для успешного решения коммуникативной задачи.</w:t>
            </w:r>
          </w:p>
        </w:tc>
      </w:tr>
      <w:tr w:rsidR="00021B65" w:rsidRPr="000D265C" w:rsidTr="005554BF">
        <w:tc>
          <w:tcPr>
            <w:tcW w:w="14786" w:type="dxa"/>
            <w:gridSpan w:val="2"/>
          </w:tcPr>
          <w:p w:rsidR="00021B65" w:rsidRPr="00AF722B" w:rsidRDefault="00021B65" w:rsidP="005554BF">
            <w:pPr>
              <w:tabs>
                <w:tab w:val="left" w:pos="585"/>
              </w:tabs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«Морфология»</w:t>
            </w:r>
          </w:p>
        </w:tc>
      </w:tr>
      <w:tr w:rsidR="00021B65" w:rsidRPr="000D265C" w:rsidTr="005554BF"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6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части речи: существительное, прилагательное, глагол, местоимение, предлог, союз;</w:t>
            </w:r>
          </w:p>
          <w:p w:rsidR="00021B65" w:rsidRPr="000D265C" w:rsidRDefault="00021B65" w:rsidP="00021B65">
            <w:pPr>
              <w:numPr>
                <w:ilvl w:val="0"/>
                <w:numId w:val="6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три типа склонения существительных; </w:t>
            </w:r>
          </w:p>
          <w:p w:rsidR="00021B65" w:rsidRPr="000D265C" w:rsidRDefault="00021B65" w:rsidP="00021B65">
            <w:pPr>
              <w:numPr>
                <w:ilvl w:val="0"/>
                <w:numId w:val="6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названия падежей и способы их определения;</w:t>
            </w:r>
          </w:p>
          <w:p w:rsidR="00021B65" w:rsidRPr="000D265C" w:rsidRDefault="00021B65" w:rsidP="00021B65">
            <w:pPr>
              <w:numPr>
                <w:ilvl w:val="0"/>
                <w:numId w:val="6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спряжение глаголов по ударным личным окончаниям и глагольным суффиксам начальной формы глагола.</w:t>
            </w:r>
          </w:p>
          <w:p w:rsidR="00021B65" w:rsidRPr="000D265C" w:rsidRDefault="00021B65" w:rsidP="005554B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7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морфологический разбор имен существительных, имен прилагательных и глаголов по предложенному в учебнике алгоритму, оценивать правильность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 морфологического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разбора;</w:t>
            </w:r>
          </w:p>
          <w:p w:rsidR="00021B65" w:rsidRPr="00AD10CD" w:rsidRDefault="00021B65" w:rsidP="00021B65">
            <w:pPr>
              <w:numPr>
                <w:ilvl w:val="0"/>
                <w:numId w:val="7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в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тексте  такие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речи как личные местоимения и наречия, предлоги вместе с существительными и личными местоимениями, к которым они относятся, союзы </w:t>
            </w: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частицу </w:t>
            </w: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глаголах.</w:t>
            </w:r>
          </w:p>
        </w:tc>
      </w:tr>
      <w:tr w:rsidR="00021B65" w:rsidRPr="000D265C" w:rsidTr="005554BF">
        <w:tc>
          <w:tcPr>
            <w:tcW w:w="14786" w:type="dxa"/>
            <w:gridSpan w:val="2"/>
          </w:tcPr>
          <w:p w:rsidR="00021B65" w:rsidRPr="00AF722B" w:rsidRDefault="00021B65" w:rsidP="005554BF">
            <w:pPr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«Синтаксис»</w:t>
            </w:r>
          </w:p>
        </w:tc>
      </w:tr>
      <w:tr w:rsidR="00021B65" w:rsidRPr="000D265C" w:rsidTr="005554BF"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8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члены предложения: главные (подлежащее и сказуемое), второстепенные (дополнение, обстоятельство, определение);</w:t>
            </w:r>
          </w:p>
          <w:p w:rsidR="00021B65" w:rsidRPr="000D265C" w:rsidRDefault="00021B65" w:rsidP="00021B65">
            <w:pPr>
              <w:numPr>
                <w:ilvl w:val="0"/>
                <w:numId w:val="8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однородные члены предложения;</w:t>
            </w:r>
          </w:p>
          <w:p w:rsidR="00021B65" w:rsidRPr="000D265C" w:rsidRDefault="00021B65" w:rsidP="00021B65">
            <w:pPr>
              <w:numPr>
                <w:ilvl w:val="0"/>
                <w:numId w:val="8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схемы предложений с однородными членами и строить предложения по заданным моделям.</w:t>
            </w:r>
          </w:p>
          <w:p w:rsidR="00021B65" w:rsidRPr="000D265C" w:rsidRDefault="00021B65" w:rsidP="005554B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9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второстепенные члены предложения – дополнение, обстоятельство, определение;</w:t>
            </w:r>
          </w:p>
          <w:p w:rsidR="00021B65" w:rsidRPr="000D265C" w:rsidRDefault="00021B65" w:rsidP="00021B65">
            <w:pPr>
              <w:numPr>
                <w:ilvl w:val="0"/>
                <w:numId w:val="9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в соответствии с предложенным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в  учебнике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алгоритмом разбора простого предложения (по членам предложения, синтаксический),  оценивать правильность разбора.</w:t>
            </w:r>
          </w:p>
          <w:p w:rsidR="00021B65" w:rsidRPr="00AD10CD" w:rsidRDefault="00021B65" w:rsidP="00021B65">
            <w:pPr>
              <w:numPr>
                <w:ilvl w:val="0"/>
                <w:numId w:val="9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простые и сложные предложения.</w:t>
            </w:r>
          </w:p>
        </w:tc>
      </w:tr>
      <w:tr w:rsidR="00021B65" w:rsidRPr="000D265C" w:rsidTr="005554BF">
        <w:tc>
          <w:tcPr>
            <w:tcW w:w="14786" w:type="dxa"/>
            <w:gridSpan w:val="2"/>
          </w:tcPr>
          <w:p w:rsidR="00021B65" w:rsidRPr="000D265C" w:rsidRDefault="00021B65" w:rsidP="005554B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«Орфография и пунктуация»</w:t>
            </w:r>
          </w:p>
        </w:tc>
      </w:tr>
      <w:tr w:rsidR="00021B65" w:rsidRPr="000D265C" w:rsidTr="005554BF"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10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общее правило </w:t>
            </w:r>
            <w:proofErr w:type="spellStart"/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написания: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шипящих в суффиксах существительных и прилагательных, в падежных окончаниях существительных и прилагательных, в корне 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слова,безударных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окончаний имен прилагательных мужского, 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женского и среднего рода в единственном числе, а также окончаний множественного числа и способ их проверки;</w:t>
            </w:r>
          </w:p>
          <w:p w:rsidR="00021B65" w:rsidRPr="000D265C" w:rsidRDefault="00021B65" w:rsidP="00021B65">
            <w:pPr>
              <w:numPr>
                <w:ilvl w:val="0"/>
                <w:numId w:val="10"/>
              </w:numPr>
              <w:tabs>
                <w:tab w:val="left" w:pos="580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правила </w:t>
            </w:r>
            <w:proofErr w:type="spellStart"/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правописания:безударных</w:t>
            </w:r>
            <w:proofErr w:type="spellEnd"/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окончаний имен существительных трех склонений в единственном и множественном числе и способ их 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проверки,безударныхличных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окончаний глаголов 1 и 2 спряжения, суффиксов глаголов в прошедшем 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времени,суффиксов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глаголов в повелительном наклонении;</w:t>
            </w:r>
          </w:p>
          <w:p w:rsidR="00021B65" w:rsidRPr="000D265C" w:rsidRDefault="00021B65" w:rsidP="00021B65">
            <w:pPr>
              <w:numPr>
                <w:ilvl w:val="0"/>
                <w:numId w:val="10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</w:t>
            </w:r>
          </w:p>
          <w:p w:rsidR="00021B65" w:rsidRPr="000D265C" w:rsidRDefault="00021B65" w:rsidP="00021B65">
            <w:pPr>
              <w:numPr>
                <w:ilvl w:val="0"/>
                <w:numId w:val="10"/>
              </w:numPr>
              <w:tabs>
                <w:tab w:val="left" w:pos="280"/>
                <w:tab w:val="left" w:pos="580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(уточнять, проверять) правописание определяемых программой словарных слов по орфографическому словарю учебника; </w:t>
            </w:r>
          </w:p>
          <w:p w:rsidR="00021B65" w:rsidRPr="00AD10CD" w:rsidRDefault="00021B65" w:rsidP="00021B65">
            <w:pPr>
              <w:numPr>
                <w:ilvl w:val="0"/>
                <w:numId w:val="10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и выделять на письме однородные члены предложения в бессоюзных предложениях и с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союзами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но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осознавать место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возможного  возникновения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орфографической ошибки;</w:t>
            </w:r>
          </w:p>
          <w:p w:rsidR="00021B65" w:rsidRPr="000D265C" w:rsidRDefault="00021B65" w:rsidP="00021B65">
            <w:pPr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подбирать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примеры  с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определенной орфограммой;</w:t>
            </w:r>
          </w:p>
          <w:p w:rsidR="00021B65" w:rsidRPr="000D265C" w:rsidRDefault="00021B65" w:rsidP="00021B65">
            <w:pPr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 составлении собственных текстов перефразировать записываемое, чтобы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избежать  орфографических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</w:t>
            </w:r>
            <w:proofErr w:type="spellStart"/>
            <w:r w:rsidRPr="000D26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пунктуационных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021B65" w:rsidRPr="000D265C" w:rsidRDefault="00021B65" w:rsidP="00021B65">
            <w:pPr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работе над ошибками осознавать причины появления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ошибки  и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способы действий,  помогающих предотвратить  ее в последующих письменных работах.</w:t>
            </w:r>
          </w:p>
          <w:p w:rsidR="00021B65" w:rsidRPr="000D265C" w:rsidRDefault="00021B65" w:rsidP="005554BF">
            <w:pPr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1B65" w:rsidRPr="000D265C" w:rsidRDefault="00021B65" w:rsidP="005554B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1B65" w:rsidRPr="000D265C" w:rsidTr="005554BF">
        <w:tc>
          <w:tcPr>
            <w:tcW w:w="14786" w:type="dxa"/>
            <w:gridSpan w:val="2"/>
          </w:tcPr>
          <w:p w:rsidR="00021B65" w:rsidRPr="000D265C" w:rsidRDefault="00021B65" w:rsidP="005554B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«Развитие речи»</w:t>
            </w:r>
          </w:p>
        </w:tc>
      </w:tr>
      <w:tr w:rsidR="00021B65" w:rsidRPr="000D265C" w:rsidTr="005554BF"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особенности разных типов текста (повествование, описание, рассуждение);</w:t>
            </w:r>
          </w:p>
          <w:p w:rsidR="00021B65" w:rsidRPr="000D265C" w:rsidRDefault="00021B65" w:rsidP="00021B65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обнаруживать в реальном художественном тексте его составляющие: описание, повествование, рассуждение;</w:t>
            </w:r>
          </w:p>
          <w:p w:rsidR="00021B65" w:rsidRPr="000D265C" w:rsidRDefault="00021B65" w:rsidP="00021B65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с опорой на опыт собственных впечатлений и наблюдений текст с элементами описания, повествования и рассуждения;</w:t>
            </w:r>
          </w:p>
          <w:p w:rsidR="00021B65" w:rsidRPr="000D265C" w:rsidRDefault="00021B65" w:rsidP="00021B65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доказательно различать художественный и научно-популярный тексты;</w:t>
            </w:r>
          </w:p>
          <w:p w:rsidR="00021B65" w:rsidRPr="000D265C" w:rsidRDefault="00021B65" w:rsidP="00021B65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владеть нормами речевого этикета в ситуации предметного спора с одноклассниками; в повседневном общении со сверстниками и взрослыми;</w:t>
            </w:r>
          </w:p>
          <w:p w:rsidR="00021B65" w:rsidRPr="000D265C" w:rsidRDefault="00021B65" w:rsidP="00021B65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аннотацию на отдельное литературное произведение и на сборник произведений;</w:t>
            </w:r>
          </w:p>
          <w:p w:rsidR="00021B65" w:rsidRPr="000D265C" w:rsidRDefault="00021B65" w:rsidP="00021B65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находить нужные словарные статьи в словарях различных типов и читать словарную статью, извлекая необходимую информацию; </w:t>
            </w:r>
          </w:p>
          <w:p w:rsidR="00021B65" w:rsidRPr="00AD10CD" w:rsidRDefault="00021B65" w:rsidP="00021B65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писать письма с соблюдением норм речевого этикета.</w:t>
            </w:r>
          </w:p>
        </w:tc>
        <w:tc>
          <w:tcPr>
            <w:tcW w:w="7393" w:type="dxa"/>
          </w:tcPr>
          <w:p w:rsidR="00021B65" w:rsidRPr="000D265C" w:rsidRDefault="00021B65" w:rsidP="00021B65">
            <w:pPr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тексты по предложенному заголовку;</w:t>
            </w:r>
          </w:p>
          <w:p w:rsidR="00021B65" w:rsidRPr="000D265C" w:rsidRDefault="00021B65" w:rsidP="00021B65">
            <w:pPr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подробно или выборочно пересказывать текст;</w:t>
            </w:r>
          </w:p>
          <w:p w:rsidR="00021B65" w:rsidRPr="000D265C" w:rsidRDefault="00021B65" w:rsidP="00021B65">
            <w:pPr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пересказывать текст от другого лица;</w:t>
            </w:r>
          </w:p>
          <w:p w:rsidR="00021B65" w:rsidRPr="000D265C" w:rsidRDefault="00021B65" w:rsidP="00021B65">
            <w:pPr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spacing w:after="0" w:line="240" w:lineRule="auto"/>
              <w:ind w:left="0" w:hanging="3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и корректировать тексты с нарушенным порядком предложений, находить в тексте смысловые пропуски;</w:t>
            </w:r>
          </w:p>
          <w:p w:rsidR="00021B65" w:rsidRPr="000D265C" w:rsidRDefault="00021B65" w:rsidP="00021B65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корректировать тексты, в которых допущены нарушения культуры речи;</w:t>
            </w:r>
          </w:p>
          <w:p w:rsidR="00021B65" w:rsidRPr="000D265C" w:rsidRDefault="00021B65" w:rsidP="00021B65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      </w:r>
          </w:p>
          <w:p w:rsidR="00021B65" w:rsidRPr="000D265C" w:rsidRDefault="00021B65" w:rsidP="00021B65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      </w:r>
          </w:p>
          <w:p w:rsidR="00021B65" w:rsidRPr="000D265C" w:rsidRDefault="00021B65" w:rsidP="005554B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21B65" w:rsidRPr="000D265C" w:rsidRDefault="00021B65" w:rsidP="00021B65">
      <w:pPr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21B65" w:rsidRPr="000D265C" w:rsidRDefault="00021B65" w:rsidP="00021B65">
      <w:pPr>
        <w:tabs>
          <w:tab w:val="left" w:pos="542"/>
        </w:tabs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предмета</w:t>
      </w:r>
    </w:p>
    <w:p w:rsidR="00021B65" w:rsidRPr="000D265C" w:rsidRDefault="00021B65" w:rsidP="00021B65">
      <w:pPr>
        <w:tabs>
          <w:tab w:val="left" w:pos="542"/>
        </w:tabs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Фонетика и орфография. (25ч.)</w:t>
      </w:r>
    </w:p>
    <w:p w:rsidR="00021B65" w:rsidRPr="000D265C" w:rsidRDefault="00021B65" w:rsidP="00021B65">
      <w:pPr>
        <w:tabs>
          <w:tab w:val="left" w:pos="542"/>
        </w:tabs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</w:rPr>
        <w:t>Системные наблюдения над фонетическими чередованиями согласных звуков (по глухости-звонкости, твёрдости-мягкости, месту и способу образования) и гласных звуков (замена ударных и безударных гласных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).Место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ударения в слове: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разноместность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и подвижность словесного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ударения.Расширение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написаний.Правописание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гласных в приставках (на примере приставок за, про, на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).Правописание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гласных в суффиксах (на примере суффиксов –лив-  и –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-).написание двойных согласных в словах иноязычного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происхождения.Чередования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гласных с нулевым звуком («беглый гласный»). Написание суффиксов –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ик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>- / -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ек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>- с учётом наличия/отсутствия беглого гласного (повторение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).Написание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о /ё после шипящих в разных частях слова: корнях, суффиксах и окончаниях (повторение).Написание букв –и-/-ы- после приставки перед корнем, начинающимся на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и.Звукобуквенный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разбор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слова.Значение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слова. Лексическое и грамматическое значение слова. Связь значений слова между собой (прямое и переносное значение; разновидности переносных значений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).Омонимия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, антонимия, синонимия как лексические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явления.Паронимия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(без введения термина) в связи с вопросами культуры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речи.Активный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и пассивный словарный запас. Наблюдения над устаревшими словами и неологизмами. Использование сведений о происхождении слов при решении орфографических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задач.Русская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021B65" w:rsidRPr="000D265C" w:rsidRDefault="00021B65" w:rsidP="00021B65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словообразование. (15ч.)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</w:rPr>
        <w:t>Система способов словообразования в русском языке. Представление о словообразовательном суффиксе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 (на уроках литературного чтения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).Морфемная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структура русского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слова.Две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глаголов.Разбор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слов разных частей речи по составу.</w:t>
      </w:r>
    </w:p>
    <w:p w:rsidR="00021B65" w:rsidRPr="000D265C" w:rsidRDefault="00021B65" w:rsidP="00021B65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Морфология и лексика (70ч.)</w:t>
      </w:r>
    </w:p>
    <w:bookmarkEnd w:id="0"/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</w:rPr>
        <w:t>Система частей речи русского языка: самостоятельные и служебные части речи (повторение).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  <w:u w:val="single"/>
        </w:rPr>
        <w:t>Имя существительное</w:t>
      </w:r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. Категориальное значение имён существительных (значение предметности). Правописание безударных падежных окончаний имён существительных (значение предметности). Правописание безударных падежных окончаний имён существительных трёх склонений в единственном и множественном числе и их проверка (повторение). Синтаксическая функция имён существительных в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предложении.Морфологический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разбор имени существительного.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  <w:u w:val="single"/>
        </w:rPr>
        <w:t>Имя прилагательное. </w:t>
      </w:r>
      <w:r w:rsidRPr="000D265C">
        <w:rPr>
          <w:rFonts w:ascii="Times New Roman" w:hAnsi="Times New Roman" w:cs="Times New Roman"/>
          <w:color w:val="000000"/>
          <w:sz w:val="24"/>
          <w:szCs w:val="24"/>
        </w:rPr>
        <w:t>Категориальное значение имён прилагательных (значение признака). Правописание безударных падежных окончаний имён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</w:rPr>
        <w:t>Синтаксическая функция имён прилагательных в предложении.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Местоимение. </w:t>
      </w:r>
      <w:r w:rsidRPr="000D265C">
        <w:rPr>
          <w:rFonts w:ascii="Times New Roman" w:hAnsi="Times New Roman" w:cs="Times New Roman"/>
          <w:color w:val="000000"/>
          <w:sz w:val="24"/>
          <w:szCs w:val="24"/>
        </w:rPr>
        <w:t>Категориальное значение местоимений (значение указания на имя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).личные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местоимения. Склонение личных местоимений. Стилистические особенности употребления местоимений. Синтаксическая роль местоимений в предложении.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  <w:u w:val="single"/>
        </w:rPr>
        <w:t>Глагол. </w:t>
      </w:r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Категориальное значение глагола (значение действия). Грамматическое значение глагола и система его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словоизменения.Виды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глагола. Времена глагола (повторение). Формы времени глаголов несовершенного и совершенного вида. Изменение в настоящем и будущем времени </w:t>
      </w:r>
      <w:r w:rsidRPr="000D265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времени.Правописание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безударных личных окончаний: необходимость определения спряжения глагола: по ударным личным окончаниям; по суффиксу начальной формы 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при  безударных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личных окончаниях. Правописание глаголов-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исключений.Правописание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глаголов в прошедшем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времени.Наблюдения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над значением и написанием глаголов в изъявительном и повелительном наклонении (без введения терминов) типа: вы пишете -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пишите.Синтаксическая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роль глаголов в предложении.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  <w:u w:val="single"/>
        </w:rPr>
        <w:t>Союз. </w:t>
      </w:r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союзе как части речи. Сведения об употреблении союзов. Синтаксическая функция союзов в предложении с однородными членами и в сложном предложении. Правописание 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союзов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а, и, но в предложении с однородными членами.</w:t>
      </w:r>
    </w:p>
    <w:p w:rsidR="00021B65" w:rsidRPr="000D265C" w:rsidRDefault="00021B65" w:rsidP="00021B65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Синтаксис и пунктуация (25 ч.)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Понятия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предложения.Формирование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умения составлять схему предложения с однородными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членами.Разбор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простого предложения по членам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предложения.Представления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о сложном предложении (наблюдения).Сопоставление пунктуации в простых и сложных предложениях с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союзами.Использование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учебных словарей: толкового, словаря устойчивых выражений, орфографического (словарь «Пиши правильно»),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 Создание учебных и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ситуаций, требующих 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обращения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к словарям.</w:t>
      </w:r>
    </w:p>
    <w:p w:rsidR="00021B65" w:rsidRPr="000D265C" w:rsidRDefault="00021B65" w:rsidP="00021B65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речи с элементами культуры речи (35 ч.)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изложения как жанра письменной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речи.Сочинение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по наблюдениям с использованием описания и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повествования.Определение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Знакомство с жанром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 без введения термина «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рецензия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».Сочинение</w:t>
      </w:r>
      <w:proofErr w:type="spellEnd"/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по живописному произведению с использованием описания и повествования, с элементами рассуждения.</w:t>
      </w:r>
    </w:p>
    <w:p w:rsidR="00021B65" w:rsidRPr="000D265C" w:rsidRDefault="00021B65" w:rsidP="00021B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  <w:u w:val="single"/>
        </w:rPr>
        <w:t>Азбука вежливости. </w:t>
      </w:r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диалога.Правила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употребления предлогов О, ОБ (о ёжике, об утке, об этом, о том, об изумрудном, о рубиновом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).Правила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употребления числительных ОБА и ОБЕ в разных падежных формах.</w:t>
      </w:r>
    </w:p>
    <w:p w:rsidR="00021B65" w:rsidRDefault="00021B65" w:rsidP="00021B65">
      <w:pPr>
        <w:spacing w:after="0" w:line="240" w:lineRule="auto"/>
        <w:rPr>
          <w:rFonts w:ascii="Times New Roman" w:hAnsi="Times New Roman" w:cs="Times New Roman"/>
        </w:rPr>
      </w:pPr>
    </w:p>
    <w:p w:rsidR="00021B65" w:rsidRDefault="00021B65" w:rsidP="00021B65">
      <w:pPr>
        <w:spacing w:after="0" w:line="240" w:lineRule="auto"/>
        <w:rPr>
          <w:rFonts w:ascii="Times New Roman" w:hAnsi="Times New Roman" w:cs="Times New Roman"/>
        </w:rPr>
      </w:pPr>
    </w:p>
    <w:p w:rsidR="00021B65" w:rsidRDefault="00021B65" w:rsidP="00021B65">
      <w:pPr>
        <w:spacing w:after="0" w:line="240" w:lineRule="auto"/>
        <w:rPr>
          <w:rFonts w:ascii="Times New Roman" w:hAnsi="Times New Roman" w:cs="Times New Roman"/>
        </w:rPr>
      </w:pPr>
    </w:p>
    <w:p w:rsidR="00021B65" w:rsidRDefault="00021B65" w:rsidP="00021B65">
      <w:pPr>
        <w:spacing w:after="0" w:line="240" w:lineRule="auto"/>
        <w:rPr>
          <w:rFonts w:ascii="Times New Roman" w:hAnsi="Times New Roman" w:cs="Times New Roman"/>
        </w:rPr>
      </w:pPr>
    </w:p>
    <w:p w:rsidR="00021B65" w:rsidRDefault="00021B65" w:rsidP="00021B65">
      <w:pPr>
        <w:spacing w:after="0" w:line="240" w:lineRule="auto"/>
        <w:rPr>
          <w:rFonts w:ascii="Times New Roman" w:hAnsi="Times New Roman" w:cs="Times New Roman"/>
        </w:rPr>
      </w:pPr>
    </w:p>
    <w:p w:rsidR="00021B65" w:rsidRDefault="00021B65" w:rsidP="00021B65">
      <w:pPr>
        <w:spacing w:after="0" w:line="240" w:lineRule="auto"/>
        <w:rPr>
          <w:rFonts w:ascii="Times New Roman" w:hAnsi="Times New Roman" w:cs="Times New Roman"/>
        </w:rPr>
      </w:pPr>
    </w:p>
    <w:p w:rsidR="009D2B73" w:rsidRDefault="009D2B73"/>
    <w:sectPr w:rsidR="009D2B73" w:rsidSect="00021B65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2D392D87"/>
    <w:multiLevelType w:val="hybridMultilevel"/>
    <w:tmpl w:val="BFA24F7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776E3"/>
    <w:multiLevelType w:val="hybridMultilevel"/>
    <w:tmpl w:val="7562C38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66D90"/>
    <w:multiLevelType w:val="hybridMultilevel"/>
    <w:tmpl w:val="E150614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E7C01"/>
    <w:multiLevelType w:val="hybridMultilevel"/>
    <w:tmpl w:val="01A676E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30A71"/>
    <w:multiLevelType w:val="hybridMultilevel"/>
    <w:tmpl w:val="912CE8C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65CF9"/>
    <w:multiLevelType w:val="hybridMultilevel"/>
    <w:tmpl w:val="0D1E76E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535336"/>
    <w:multiLevelType w:val="hybridMultilevel"/>
    <w:tmpl w:val="E57A09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6E4367"/>
    <w:multiLevelType w:val="hybridMultilevel"/>
    <w:tmpl w:val="133092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71270"/>
    <w:multiLevelType w:val="hybridMultilevel"/>
    <w:tmpl w:val="F5600B3C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686912"/>
    <w:multiLevelType w:val="hybridMultilevel"/>
    <w:tmpl w:val="6216733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203F82"/>
    <w:multiLevelType w:val="hybridMultilevel"/>
    <w:tmpl w:val="3B467C24"/>
    <w:lvl w:ilvl="0" w:tplc="00000007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3279AE"/>
    <w:multiLevelType w:val="hybridMultilevel"/>
    <w:tmpl w:val="A802FF22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14"/>
    <w:rsid w:val="00021B65"/>
    <w:rsid w:val="00895114"/>
    <w:rsid w:val="009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05FEC-FDDA-4C9A-9995-295F8B5B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B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021B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021B65"/>
    <w:rPr>
      <w:rFonts w:ascii="Calibri" w:eastAsia="Times New Roman" w:hAnsi="Calibri" w:cs="Times New Roman"/>
    </w:rPr>
  </w:style>
  <w:style w:type="paragraph" w:customStyle="1" w:styleId="a6">
    <w:name w:val="Основной"/>
    <w:basedOn w:val="a"/>
    <w:link w:val="a7"/>
    <w:rsid w:val="00021B6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7">
    <w:name w:val="Основной Знак"/>
    <w:link w:val="a6"/>
    <w:rsid w:val="00021B65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2090</Words>
  <Characters>11915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Руфина Уразова</cp:lastModifiedBy>
  <cp:revision>2</cp:revision>
  <dcterms:created xsi:type="dcterms:W3CDTF">2020-01-09T05:35:00Z</dcterms:created>
  <dcterms:modified xsi:type="dcterms:W3CDTF">2020-01-09T05:35:00Z</dcterms:modified>
</cp:coreProperties>
</file>