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«</w:t>
      </w:r>
      <w:proofErr w:type="spellStart"/>
      <w:r>
        <w:rPr>
          <w:b/>
          <w:bCs/>
        </w:rPr>
        <w:t>Прииртышская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573756">
        <w:rPr>
          <w:b/>
          <w:bCs/>
          <w:noProof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по музыке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для 1 класса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2019-2020 учебный год</w:t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573756" w:rsidRDefault="00573756" w:rsidP="00573756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573756" w:rsidRDefault="00DF1D1E" w:rsidP="00573756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>
        <w:rPr>
          <w:bCs/>
        </w:rPr>
        <w:t>ФГОС Н</w:t>
      </w:r>
      <w:bookmarkStart w:id="0" w:name="_GoBack"/>
      <w:bookmarkEnd w:id="0"/>
      <w:r w:rsidR="00573756">
        <w:rPr>
          <w:bCs/>
        </w:rPr>
        <w:t>ОО</w:t>
      </w:r>
      <w:r w:rsidR="00573756">
        <w:rPr>
          <w:bCs/>
        </w:rPr>
        <w:tab/>
      </w:r>
    </w:p>
    <w:p w:rsidR="00573756" w:rsidRDefault="00573756" w:rsidP="00573756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:rsidR="00573756" w:rsidRDefault="00573756" w:rsidP="00573756">
      <w:pPr>
        <w:widowControl w:val="0"/>
        <w:autoSpaceDE w:val="0"/>
        <w:autoSpaceDN w:val="0"/>
        <w:adjustRightInd w:val="0"/>
        <w:jc w:val="right"/>
      </w:pPr>
      <w:r>
        <w:t xml:space="preserve">Составитель программы: Захарова </w:t>
      </w:r>
      <w:proofErr w:type="gramStart"/>
      <w:r>
        <w:t>Н.К..</w:t>
      </w:r>
      <w:proofErr w:type="gramEnd"/>
      <w:r>
        <w:t>,</w:t>
      </w:r>
    </w:p>
    <w:p w:rsidR="00573756" w:rsidRDefault="00573756" w:rsidP="00573756">
      <w:pPr>
        <w:widowControl w:val="0"/>
        <w:autoSpaceDE w:val="0"/>
        <w:autoSpaceDN w:val="0"/>
        <w:adjustRightInd w:val="0"/>
        <w:jc w:val="right"/>
      </w:pPr>
      <w:r>
        <w:t>учитель начальных классов высшей квалификационной категории</w:t>
      </w:r>
    </w:p>
    <w:p w:rsidR="00573756" w:rsidRDefault="00573756" w:rsidP="00573756">
      <w:pPr>
        <w:widowControl w:val="0"/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573756" w:rsidRPr="00573756" w:rsidRDefault="00573756" w:rsidP="00573756">
      <w:pPr>
        <w:widowControl w:val="0"/>
        <w:autoSpaceDE w:val="0"/>
        <w:autoSpaceDN w:val="0"/>
        <w:adjustRightInd w:val="0"/>
        <w:jc w:val="center"/>
      </w:pPr>
      <w:r>
        <w:rPr>
          <w:bCs/>
          <w:iCs/>
          <w:sz w:val="22"/>
          <w:szCs w:val="22"/>
        </w:rPr>
        <w:t>2019 год</w:t>
      </w:r>
    </w:p>
    <w:p w:rsidR="00573756" w:rsidRDefault="00573756" w:rsidP="00227B1E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573756" w:rsidRDefault="00573756" w:rsidP="0057375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по предмету «Музыка» </w:t>
      </w:r>
      <w:r w:rsidR="00227B1E">
        <w:rPr>
          <w:rFonts w:ascii="Times New Roman" w:hAnsi="Times New Roman"/>
          <w:sz w:val="24"/>
          <w:szCs w:val="24"/>
        </w:rPr>
        <w:t>для обучающихся</w:t>
      </w:r>
      <w:r>
        <w:rPr>
          <w:rFonts w:ascii="Times New Roman" w:hAnsi="Times New Roman"/>
          <w:sz w:val="24"/>
          <w:szCs w:val="24"/>
        </w:rPr>
        <w:t xml:space="preserve"> 1 класса составлена в соответствии с примерной программой начального общего образования «Му</w:t>
      </w:r>
      <w:r w:rsidR="006D03AC">
        <w:rPr>
          <w:rFonts w:ascii="Times New Roman" w:hAnsi="Times New Roman"/>
          <w:sz w:val="24"/>
          <w:szCs w:val="24"/>
        </w:rPr>
        <w:t xml:space="preserve">зыка </w:t>
      </w:r>
      <w:r>
        <w:rPr>
          <w:rFonts w:ascii="Times New Roman" w:hAnsi="Times New Roman"/>
          <w:sz w:val="24"/>
          <w:szCs w:val="24"/>
        </w:rPr>
        <w:t>1-4 класс</w:t>
      </w:r>
      <w:r w:rsidR="006D03AC">
        <w:rPr>
          <w:rFonts w:ascii="Times New Roman" w:hAnsi="Times New Roman"/>
          <w:sz w:val="24"/>
          <w:szCs w:val="24"/>
        </w:rPr>
        <w:t xml:space="preserve">ы» </w:t>
      </w:r>
      <w:proofErr w:type="spellStart"/>
      <w:r w:rsidR="006D03AC">
        <w:rPr>
          <w:rFonts w:ascii="Times New Roman" w:hAnsi="Times New Roman"/>
          <w:sz w:val="24"/>
          <w:szCs w:val="24"/>
        </w:rPr>
        <w:t>Е.Д.Критская</w:t>
      </w:r>
      <w:proofErr w:type="spellEnd"/>
      <w:r w:rsidR="006D03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D03AC">
        <w:rPr>
          <w:rFonts w:ascii="Times New Roman" w:hAnsi="Times New Roman"/>
          <w:sz w:val="24"/>
          <w:szCs w:val="24"/>
        </w:rPr>
        <w:t>Г.П.Сергеева</w:t>
      </w:r>
      <w:proofErr w:type="spellEnd"/>
      <w:r>
        <w:rPr>
          <w:rFonts w:ascii="Times New Roman" w:hAnsi="Times New Roman"/>
          <w:sz w:val="24"/>
          <w:szCs w:val="24"/>
        </w:rPr>
        <w:t xml:space="preserve"> – М.: Просвещение, 2011 год к завершенной предметной линии учебников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«Музыка» </w:t>
      </w:r>
      <w:r w:rsidR="00227B1E">
        <w:rPr>
          <w:rFonts w:ascii="Times New Roman" w:hAnsi="Times New Roman"/>
          <w:sz w:val="24"/>
          <w:szCs w:val="24"/>
        </w:rPr>
        <w:t xml:space="preserve">автор </w:t>
      </w:r>
      <w:r w:rsidR="006D03AC">
        <w:rPr>
          <w:rFonts w:ascii="Times New Roman" w:hAnsi="Times New Roman"/>
          <w:sz w:val="24"/>
          <w:szCs w:val="24"/>
        </w:rPr>
        <w:t xml:space="preserve">Критская Е.Д., </w:t>
      </w:r>
      <w:proofErr w:type="spellStart"/>
      <w:r w:rsidR="006D03AC">
        <w:rPr>
          <w:rFonts w:ascii="Times New Roman" w:hAnsi="Times New Roman"/>
          <w:sz w:val="24"/>
          <w:szCs w:val="24"/>
        </w:rPr>
        <w:t>Г.П.Сергеева</w:t>
      </w:r>
      <w:proofErr w:type="spellEnd"/>
      <w:r w:rsidR="006D03AC">
        <w:rPr>
          <w:rFonts w:ascii="Times New Roman" w:hAnsi="Times New Roman"/>
          <w:sz w:val="24"/>
          <w:szCs w:val="24"/>
        </w:rPr>
        <w:t xml:space="preserve"> – М.: Просвещение, 2019 </w:t>
      </w:r>
      <w:r>
        <w:rPr>
          <w:rFonts w:ascii="Times New Roman" w:hAnsi="Times New Roman"/>
          <w:sz w:val="24"/>
          <w:szCs w:val="24"/>
        </w:rPr>
        <w:t>г.</w:t>
      </w:r>
      <w:r w:rsidR="006D03AC">
        <w:rPr>
          <w:rFonts w:ascii="Times New Roman" w:hAnsi="Times New Roman"/>
          <w:sz w:val="24"/>
          <w:szCs w:val="24"/>
        </w:rPr>
        <w:t xml:space="preserve"> </w:t>
      </w:r>
    </w:p>
    <w:p w:rsidR="00573756" w:rsidRDefault="00573756" w:rsidP="00573756">
      <w:pPr>
        <w:ind w:firstLine="708"/>
        <w:jc w:val="both"/>
        <w:outlineLvl w:val="0"/>
        <w:rPr>
          <w:b/>
        </w:rPr>
      </w:pPr>
      <w:r>
        <w:t>На изучение предмета «Музыка» в 1 классе в учебном плане филиала МАОУ «</w:t>
      </w:r>
      <w:proofErr w:type="spellStart"/>
      <w:r>
        <w:t>Прииртышская</w:t>
      </w:r>
      <w:proofErr w:type="spellEnd"/>
      <w:r>
        <w:t xml:space="preserve"> СОШ» - «</w:t>
      </w:r>
      <w:proofErr w:type="spellStart"/>
      <w:r>
        <w:t>Верхнеаремзянская</w:t>
      </w:r>
      <w:proofErr w:type="spellEnd"/>
      <w:r>
        <w:t xml:space="preserve"> СОШ имени Д.И. Менделеева» отводится 1 час в неделю, 34 часа в год.</w:t>
      </w:r>
    </w:p>
    <w:p w:rsidR="00227B1E" w:rsidRDefault="00227B1E" w:rsidP="00573756">
      <w:pPr>
        <w:autoSpaceDE w:val="0"/>
        <w:autoSpaceDN w:val="0"/>
        <w:adjustRightInd w:val="0"/>
      </w:pPr>
    </w:p>
    <w:p w:rsidR="00573756" w:rsidRDefault="00573756" w:rsidP="00573756">
      <w:pPr>
        <w:autoSpaceDE w:val="0"/>
        <w:autoSpaceDN w:val="0"/>
        <w:adjustRightInd w:val="0"/>
        <w:rPr>
          <w:b/>
        </w:rPr>
      </w:pPr>
      <w:r>
        <w:rPr>
          <w:b/>
        </w:rPr>
        <w:t>Планируемые результаты освоения учебного предмета</w:t>
      </w:r>
    </w:p>
    <w:p w:rsidR="00573756" w:rsidRDefault="00573756" w:rsidP="00573756">
      <w:pPr>
        <w:ind w:firstLine="708"/>
        <w:jc w:val="both"/>
        <w:outlineLvl w:val="0"/>
        <w:rPr>
          <w:b/>
        </w:rPr>
      </w:pPr>
      <w:r>
        <w:rPr>
          <w:b/>
        </w:rPr>
        <w:t>Ученик научится</w:t>
      </w:r>
      <w:r>
        <w:t>:</w:t>
      </w:r>
    </w:p>
    <w:p w:rsidR="00573756" w:rsidRDefault="00573756" w:rsidP="00573756">
      <w:pPr>
        <w:numPr>
          <w:ilvl w:val="0"/>
          <w:numId w:val="1"/>
        </w:numPr>
        <w:jc w:val="both"/>
        <w:outlineLvl w:val="0"/>
      </w:pPr>
      <w:r>
        <w:t>определять характер и настроение музыки с учетом терминов и образных определений, представленных в учебнике для 1 класса;</w:t>
      </w:r>
    </w:p>
    <w:p w:rsidR="00573756" w:rsidRDefault="00573756" w:rsidP="00573756">
      <w:pPr>
        <w:numPr>
          <w:ilvl w:val="0"/>
          <w:numId w:val="1"/>
        </w:numPr>
        <w:jc w:val="both"/>
        <w:outlineLvl w:val="0"/>
      </w:pPr>
      <w:r>
        <w:t>узнавать по изображениям некоторые музыкальные инструменты (рояль, пианино, скрипка, флейта, арфа), а также народные инструменты (гармонь, баян, балалайка);</w:t>
      </w:r>
    </w:p>
    <w:p w:rsidR="00573756" w:rsidRDefault="00573756" w:rsidP="00573756">
      <w:pPr>
        <w:numPr>
          <w:ilvl w:val="0"/>
          <w:numId w:val="1"/>
        </w:numPr>
        <w:jc w:val="both"/>
        <w:outlineLvl w:val="0"/>
      </w:pPr>
      <w:r>
        <w:t>проявлять навыки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 xml:space="preserve">воспринимать   </w:t>
      </w:r>
      <w:r>
        <w:rPr>
          <w:spacing w:val="37"/>
        </w:rPr>
        <w:t xml:space="preserve"> </w:t>
      </w:r>
      <w:r>
        <w:t xml:space="preserve">музыку </w:t>
      </w:r>
      <w:r>
        <w:rPr>
          <w:spacing w:val="50"/>
        </w:rPr>
        <w:t>различных</w:t>
      </w:r>
      <w:r>
        <w:t xml:space="preserve">  </w:t>
      </w:r>
      <w:r>
        <w:rPr>
          <w:spacing w:val="34"/>
        </w:rPr>
        <w:t xml:space="preserve"> </w:t>
      </w:r>
      <w:r>
        <w:t>жанров;</w:t>
      </w:r>
    </w:p>
    <w:p w:rsidR="00573756" w:rsidRDefault="00573756" w:rsidP="0057375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73"/>
        <w:jc w:val="both"/>
      </w:pPr>
      <w:r>
        <w:t xml:space="preserve">эстетически   </w:t>
      </w:r>
      <w:r>
        <w:rPr>
          <w:spacing w:val="22"/>
        </w:rPr>
        <w:t xml:space="preserve"> </w:t>
      </w:r>
      <w:r>
        <w:t xml:space="preserve">откликаться   </w:t>
      </w:r>
      <w:r>
        <w:rPr>
          <w:spacing w:val="24"/>
        </w:rPr>
        <w:t xml:space="preserve"> </w:t>
      </w:r>
      <w:r>
        <w:rPr>
          <w:w w:val="114"/>
        </w:rPr>
        <w:t>на</w:t>
      </w:r>
      <w:r>
        <w:t xml:space="preserve"> искусство</w:t>
      </w:r>
      <w:r>
        <w:rPr>
          <w:w w:val="111"/>
        </w:rPr>
        <w:t>,</w:t>
      </w:r>
      <w:r>
        <w:t xml:space="preserve"> </w:t>
      </w:r>
      <w:r>
        <w:rPr>
          <w:spacing w:val="-1"/>
        </w:rPr>
        <w:t>выражая</w:t>
      </w:r>
      <w:r>
        <w:t xml:space="preserve"> </w:t>
      </w:r>
      <w:r>
        <w:rPr>
          <w:spacing w:val="-1"/>
        </w:rPr>
        <w:t>своё</w:t>
      </w:r>
      <w:r>
        <w:t xml:space="preserve"> </w:t>
      </w:r>
      <w:r>
        <w:rPr>
          <w:spacing w:val="-1"/>
        </w:rPr>
        <w:t>отношение</w:t>
      </w:r>
      <w:r>
        <w:t xml:space="preserve"> </w:t>
      </w:r>
      <w:proofErr w:type="gramStart"/>
      <w:r>
        <w:rPr>
          <w:spacing w:val="-1"/>
        </w:rPr>
        <w:t>к</w:t>
      </w:r>
      <w:r>
        <w:t xml:space="preserve"> </w:t>
      </w:r>
      <w:r>
        <w:rPr>
          <w:spacing w:val="-1"/>
        </w:rPr>
        <w:t xml:space="preserve"> </w:t>
      </w:r>
      <w:r>
        <w:rPr>
          <w:w w:val="109"/>
        </w:rPr>
        <w:t>нему</w:t>
      </w:r>
      <w:proofErr w:type="gramEnd"/>
      <w:r>
        <w:t xml:space="preserve"> </w:t>
      </w:r>
      <w:r>
        <w:rPr>
          <w:spacing w:val="-1"/>
        </w:rPr>
        <w:t xml:space="preserve"> </w:t>
      </w:r>
      <w:r>
        <w:rPr>
          <w:w w:val="109"/>
        </w:rPr>
        <w:t>в</w:t>
      </w:r>
      <w:r>
        <w:t xml:space="preserve"> </w:t>
      </w:r>
      <w:r>
        <w:rPr>
          <w:spacing w:val="-1"/>
        </w:rPr>
        <w:t xml:space="preserve"> </w:t>
      </w:r>
      <w:r>
        <w:rPr>
          <w:w w:val="110"/>
        </w:rPr>
        <w:t>различных</w:t>
      </w:r>
      <w:r>
        <w:t xml:space="preserve"> </w:t>
      </w:r>
      <w:r>
        <w:rPr>
          <w:spacing w:val="-1"/>
        </w:rPr>
        <w:t xml:space="preserve"> </w:t>
      </w:r>
      <w:r>
        <w:rPr>
          <w:w w:val="125"/>
        </w:rPr>
        <w:t>ви</w:t>
      </w:r>
      <w:r>
        <w:t xml:space="preserve">дах </w:t>
      </w:r>
      <w:r>
        <w:rPr>
          <w:spacing w:val="10"/>
        </w:rPr>
        <w:t xml:space="preserve"> </w:t>
      </w:r>
      <w:r>
        <w:t xml:space="preserve">музыкально  </w:t>
      </w:r>
      <w:r>
        <w:rPr>
          <w:spacing w:val="41"/>
        </w:rPr>
        <w:t xml:space="preserve"> </w:t>
      </w:r>
      <w:r>
        <w:t xml:space="preserve">творческой   </w:t>
      </w:r>
      <w:r>
        <w:rPr>
          <w:spacing w:val="25"/>
        </w:rPr>
        <w:t xml:space="preserve"> </w:t>
      </w:r>
      <w:r>
        <w:t>деятельности;</w:t>
      </w:r>
    </w:p>
    <w:p w:rsidR="00573756" w:rsidRDefault="00573756" w:rsidP="0057375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20"/>
        <w:jc w:val="both"/>
      </w:pPr>
      <w:r>
        <w:rPr>
          <w:w w:val="111"/>
        </w:rPr>
        <w:t>общаться</w:t>
      </w:r>
      <w:r>
        <w:t xml:space="preserve"> </w:t>
      </w:r>
      <w:r>
        <w:rPr>
          <w:spacing w:val="12"/>
        </w:rPr>
        <w:t>и</w:t>
      </w:r>
      <w:r>
        <w:t xml:space="preserve"> </w:t>
      </w:r>
      <w:r w:rsidR="00227B1E">
        <w:rPr>
          <w:spacing w:val="12"/>
        </w:rPr>
        <w:t>взаимодействовать</w:t>
      </w:r>
      <w:r w:rsidR="00227B1E">
        <w:t xml:space="preserve"> </w:t>
      </w:r>
      <w:r w:rsidR="00227B1E">
        <w:rPr>
          <w:spacing w:val="12"/>
        </w:rPr>
        <w:t>в</w:t>
      </w:r>
      <w:r w:rsidR="00227B1E">
        <w:t xml:space="preserve"> </w:t>
      </w:r>
      <w:r w:rsidR="00227B1E">
        <w:rPr>
          <w:spacing w:val="12"/>
        </w:rPr>
        <w:t>процессе</w:t>
      </w:r>
      <w:r w:rsidR="00227B1E">
        <w:t xml:space="preserve"> </w:t>
      </w:r>
      <w:r w:rsidR="00227B1E">
        <w:rPr>
          <w:spacing w:val="12"/>
        </w:rPr>
        <w:t>ансамблевого</w:t>
      </w:r>
      <w:r>
        <w:rPr>
          <w:w w:val="113"/>
        </w:rPr>
        <w:t>,</w:t>
      </w:r>
      <w:r>
        <w:t xml:space="preserve"> </w:t>
      </w:r>
      <w:r>
        <w:rPr>
          <w:w w:val="112"/>
        </w:rPr>
        <w:t>коллективного</w:t>
      </w:r>
      <w:r>
        <w:rPr>
          <w:spacing w:val="6"/>
        </w:rPr>
        <w:t xml:space="preserve"> </w:t>
      </w:r>
      <w:r>
        <w:rPr>
          <w:w w:val="109"/>
        </w:rPr>
        <w:t>(</w:t>
      </w:r>
      <w:proofErr w:type="gramStart"/>
      <w:r>
        <w:rPr>
          <w:w w:val="109"/>
        </w:rPr>
        <w:t>хорового</w:t>
      </w:r>
      <w:r>
        <w:t xml:space="preserve"> </w:t>
      </w:r>
      <w:r>
        <w:rPr>
          <w:spacing w:val="6"/>
        </w:rPr>
        <w:t xml:space="preserve"> </w:t>
      </w:r>
      <w:r>
        <w:rPr>
          <w:w w:val="115"/>
        </w:rPr>
        <w:t>и</w:t>
      </w:r>
      <w:proofErr w:type="gramEnd"/>
      <w:r>
        <w:t xml:space="preserve"> </w:t>
      </w:r>
      <w:r>
        <w:rPr>
          <w:spacing w:val="6"/>
        </w:rPr>
        <w:t xml:space="preserve"> </w:t>
      </w:r>
      <w:r>
        <w:rPr>
          <w:w w:val="111"/>
        </w:rPr>
        <w:t>инструментального)</w:t>
      </w:r>
      <w:r>
        <w:t xml:space="preserve"> </w:t>
      </w:r>
      <w:r>
        <w:rPr>
          <w:spacing w:val="6"/>
        </w:rPr>
        <w:t xml:space="preserve"> </w:t>
      </w:r>
      <w:r>
        <w:rPr>
          <w:w w:val="115"/>
        </w:rPr>
        <w:t>воплоще</w:t>
      </w:r>
      <w:r>
        <w:t xml:space="preserve">ния </w:t>
      </w:r>
      <w:r>
        <w:rPr>
          <w:spacing w:val="49"/>
        </w:rPr>
        <w:t xml:space="preserve"> </w:t>
      </w:r>
      <w:r>
        <w:t xml:space="preserve">различных  </w:t>
      </w:r>
      <w:r>
        <w:rPr>
          <w:spacing w:val="42"/>
        </w:rPr>
        <w:t xml:space="preserve"> </w:t>
      </w:r>
      <w:r>
        <w:t xml:space="preserve">художественных   </w:t>
      </w:r>
      <w:r>
        <w:rPr>
          <w:spacing w:val="14"/>
        </w:rPr>
        <w:t xml:space="preserve"> </w:t>
      </w:r>
      <w:r>
        <w:t>образов.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>узнавать изученные музыкальные сочинения, называть их авторов;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>
        <w:t>музицирование</w:t>
      </w:r>
      <w:proofErr w:type="spellEnd"/>
      <w:r>
        <w:t>, импровизация и др.);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 xml:space="preserve">владеть некоторыми основами нотной грамоты: названия нот, темпов </w:t>
      </w:r>
      <w:r w:rsidR="00227B1E">
        <w:t>(быстро</w:t>
      </w:r>
      <w:r>
        <w:t xml:space="preserve">- </w:t>
      </w:r>
      <w:r w:rsidR="00227B1E">
        <w:t>медленно) динамики</w:t>
      </w:r>
      <w:r>
        <w:t xml:space="preserve"> (громко- тихо);</w:t>
      </w:r>
    </w:p>
    <w:p w:rsidR="00573756" w:rsidRDefault="00227B1E" w:rsidP="00573756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73"/>
        <w:jc w:val="both"/>
      </w:pPr>
      <w:r>
        <w:rPr>
          <w:w w:val="110"/>
        </w:rPr>
        <w:t>определять</w:t>
      </w:r>
      <w:r>
        <w:t xml:space="preserve"> </w:t>
      </w:r>
      <w:proofErr w:type="gramStart"/>
      <w:r>
        <w:rPr>
          <w:spacing w:val="-19"/>
        </w:rPr>
        <w:t>виды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12"/>
        </w:rPr>
        <w:t>музыки</w:t>
      </w:r>
      <w:proofErr w:type="gramEnd"/>
      <w:r w:rsidR="00573756">
        <w:rPr>
          <w:w w:val="112"/>
        </w:rPr>
        <w:t>,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11"/>
        </w:rPr>
        <w:t>сопоставлять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11"/>
        </w:rPr>
        <w:t>музыкальные</w:t>
      </w:r>
      <w:r w:rsidR="00573756">
        <w:t xml:space="preserve"> </w:t>
      </w:r>
      <w:r w:rsidR="00573756">
        <w:rPr>
          <w:spacing w:val="-19"/>
        </w:rPr>
        <w:t xml:space="preserve"> </w:t>
      </w:r>
      <w:r w:rsidR="00573756">
        <w:rPr>
          <w:w w:val="123"/>
        </w:rPr>
        <w:t>об</w:t>
      </w:r>
      <w:r w:rsidR="00573756">
        <w:t xml:space="preserve">разы </w:t>
      </w:r>
      <w:r w:rsidR="00573756">
        <w:rPr>
          <w:spacing w:val="22"/>
        </w:rPr>
        <w:t xml:space="preserve"> </w:t>
      </w:r>
      <w:r w:rsidR="00573756">
        <w:t>в</w:t>
      </w:r>
      <w:r w:rsidR="00573756">
        <w:rPr>
          <w:spacing w:val="37"/>
        </w:rPr>
        <w:t xml:space="preserve"> </w:t>
      </w:r>
      <w:r w:rsidR="00573756">
        <w:t xml:space="preserve">звучании  </w:t>
      </w:r>
      <w:r w:rsidR="00573756">
        <w:rPr>
          <w:spacing w:val="14"/>
        </w:rPr>
        <w:t xml:space="preserve"> </w:t>
      </w:r>
      <w:r w:rsidR="00573756">
        <w:t xml:space="preserve">различных  </w:t>
      </w:r>
      <w:r w:rsidR="00573756">
        <w:rPr>
          <w:spacing w:val="20"/>
        </w:rPr>
        <w:t xml:space="preserve"> </w:t>
      </w:r>
      <w:r w:rsidR="00573756">
        <w:t xml:space="preserve">музыкальных  </w:t>
      </w:r>
      <w:r w:rsidR="00573756">
        <w:rPr>
          <w:spacing w:val="45"/>
        </w:rPr>
        <w:t xml:space="preserve"> </w:t>
      </w:r>
      <w:r w:rsidR="00573756">
        <w:t xml:space="preserve">инструментов,   </w:t>
      </w:r>
      <w:r w:rsidR="00573756">
        <w:rPr>
          <w:spacing w:val="15"/>
        </w:rPr>
        <w:t xml:space="preserve"> </w:t>
      </w:r>
      <w:r w:rsidR="00573756">
        <w:t>в</w:t>
      </w:r>
      <w:r w:rsidR="00573756">
        <w:rPr>
          <w:spacing w:val="37"/>
        </w:rPr>
        <w:t xml:space="preserve"> </w:t>
      </w:r>
      <w:r w:rsidR="00573756">
        <w:t xml:space="preserve">том  числе </w:t>
      </w:r>
      <w:r w:rsidR="00573756">
        <w:rPr>
          <w:spacing w:val="49"/>
        </w:rPr>
        <w:t xml:space="preserve"> </w:t>
      </w:r>
      <w:r w:rsidR="00573756">
        <w:t xml:space="preserve">и </w:t>
      </w:r>
      <w:r w:rsidR="00573756">
        <w:rPr>
          <w:spacing w:val="15"/>
        </w:rPr>
        <w:t xml:space="preserve"> </w:t>
      </w:r>
      <w:r w:rsidR="00573756">
        <w:t xml:space="preserve">современных   </w:t>
      </w:r>
      <w:r w:rsidR="00573756">
        <w:rPr>
          <w:spacing w:val="24"/>
        </w:rPr>
        <w:t xml:space="preserve"> </w:t>
      </w:r>
      <w:r w:rsidR="00573756">
        <w:t>электронных;</w:t>
      </w:r>
    </w:p>
    <w:p w:rsidR="00573756" w:rsidRDefault="00573756" w:rsidP="00573756">
      <w:pPr>
        <w:numPr>
          <w:ilvl w:val="0"/>
          <w:numId w:val="1"/>
        </w:numPr>
        <w:jc w:val="both"/>
      </w:pPr>
      <w: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</w:r>
    </w:p>
    <w:p w:rsidR="00573756" w:rsidRDefault="00573756" w:rsidP="00573756">
      <w:pPr>
        <w:ind w:firstLine="708"/>
        <w:jc w:val="both"/>
        <w:rPr>
          <w:b/>
        </w:rPr>
      </w:pPr>
      <w:r>
        <w:rPr>
          <w:b/>
        </w:rPr>
        <w:t>Ученик получит возможность научиться</w:t>
      </w:r>
      <w:r>
        <w:t>:</w:t>
      </w:r>
    </w:p>
    <w:p w:rsidR="00573756" w:rsidRDefault="00573756" w:rsidP="00573756">
      <w:r>
        <w:t>- владеть некоторыми основами нотной грамоты: названия нот,</w:t>
      </w:r>
      <w:r w:rsidR="00227B1E">
        <w:t xml:space="preserve"> </w:t>
      </w:r>
      <w:r>
        <w:t>темпов( быстро- медленно) динамики (громко- тихо)</w:t>
      </w:r>
      <w:r>
        <w:br/>
        <w:t xml:space="preserve"> -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  <w:r>
        <w:br/>
        <w:t xml:space="preserve"> -продемонстрировать понимание интонационно-образной природы музыкального искусства, взаимосвязи выразительности и изобразительности в музыке,       многозначности музыкальной речи в ситуации сравнения произведений разных видов искусств.</w:t>
      </w:r>
    </w:p>
    <w:p w:rsidR="00573756" w:rsidRDefault="00573756" w:rsidP="00573756">
      <w:pPr>
        <w:autoSpaceDE w:val="0"/>
        <w:autoSpaceDN w:val="0"/>
        <w:adjustRightInd w:val="0"/>
        <w:jc w:val="center"/>
        <w:rPr>
          <w:b/>
        </w:rPr>
      </w:pPr>
    </w:p>
    <w:p w:rsidR="00573756" w:rsidRDefault="00573756" w:rsidP="00573756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>Содержание учебного предмета</w:t>
      </w:r>
      <w:r>
        <w:rPr>
          <w:b/>
          <w:bCs/>
        </w:rPr>
        <w:t xml:space="preserve"> </w:t>
      </w:r>
    </w:p>
    <w:p w:rsidR="00573756" w:rsidRDefault="00573756" w:rsidP="0057375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Тема 1. «Музыка вокруг нас» (16 часов)</w:t>
      </w:r>
    </w:p>
    <w:p w:rsidR="00573756" w:rsidRDefault="00573756" w:rsidP="00573756">
      <w:pPr>
        <w:autoSpaceDE w:val="0"/>
        <w:autoSpaceDN w:val="0"/>
        <w:adjustRightInd w:val="0"/>
        <w:ind w:firstLine="708"/>
        <w:jc w:val="both"/>
      </w:pPr>
      <w:r>
        <w:t>Музыка и ее роль в повседневной жизни человека. Композитор - исполнитель - слушатель. Песни, танцы и марши — основа многообразных жизненно-музыкальных впечатлений детей. Образы осенней природы в музыке. Нотная запись как способ фиксации музыкальной речи. Элементы нотной грамоты. Интонация как озвученное состояние, выражение эмоций и мыслей. Музыка в праздновании Рождества Христова. Музыкальный театр: балет. Композитор, исполнитель, слушатель, муза, хоровод, хор, песня, танец, марш, мелодия и аккомпанемент, фортепиано, скрипка, оркестр, солист, названия нот, скрипичный ключ, ноты, нотный стан, свирель, гусли, рожок, колыбельные, плясовые, флейта, арфа, фортепиано.</w:t>
      </w:r>
    </w:p>
    <w:p w:rsidR="00573756" w:rsidRDefault="00573756" w:rsidP="00573756">
      <w:pPr>
        <w:tabs>
          <w:tab w:val="left" w:pos="3645"/>
        </w:tabs>
        <w:autoSpaceDE w:val="0"/>
        <w:autoSpaceDN w:val="0"/>
        <w:adjustRightInd w:val="0"/>
        <w:jc w:val="both"/>
      </w:pPr>
    </w:p>
    <w:p w:rsidR="00573756" w:rsidRDefault="00573756" w:rsidP="00573756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Тема 2. «Музыка и ты» (17 часов)</w:t>
      </w:r>
    </w:p>
    <w:p w:rsidR="00573756" w:rsidRDefault="00573756" w:rsidP="00573756">
      <w:pPr>
        <w:autoSpaceDE w:val="0"/>
        <w:autoSpaceDN w:val="0"/>
        <w:adjustRightInd w:val="0"/>
        <w:ind w:firstLine="708"/>
        <w:jc w:val="both"/>
      </w:pPr>
      <w:r>
        <w:t xml:space="preserve">Музыка в жизни ребенка. Образы родного края. Роль поэта, художника, композитора в изображении картин природы (слова - краски - звуки). Образы защитников Отечества в музыке. Музыкальные поздравления. Музыкальные инструменты (лютня, клавесин, фортепиано, гитара). Былины и сказки о воздействующей силе музыки. Музыка в цирке. Музыкальный театр: опера. Музыка в кино. Афиша музыкального спектакля, программа концерта для родителей. a </w:t>
      </w:r>
      <w:proofErr w:type="spellStart"/>
      <w:r>
        <w:t>capella</w:t>
      </w:r>
      <w:proofErr w:type="spellEnd"/>
      <w:r>
        <w:t>, волынка и фортепиано, громко, тихо, лютня, клавесин, гитара, опера, балет, хор, солисты, оркестр, танцевальный, песенный, маршевый.</w:t>
      </w:r>
    </w:p>
    <w:p w:rsidR="00573756" w:rsidRDefault="00573756" w:rsidP="00573756">
      <w:pPr>
        <w:autoSpaceDE w:val="0"/>
        <w:autoSpaceDN w:val="0"/>
        <w:adjustRightInd w:val="0"/>
        <w:jc w:val="both"/>
      </w:pPr>
    </w:p>
    <w:p w:rsidR="00573756" w:rsidRDefault="00573756" w:rsidP="00573756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  <w:r>
        <w:rPr>
          <w:b/>
        </w:rPr>
        <w:t>Тематическое планирование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1721"/>
        <w:gridCol w:w="1541"/>
        <w:gridCol w:w="10500"/>
      </w:tblGrid>
      <w:tr w:rsidR="00573756" w:rsidTr="00573756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573756" w:rsidTr="005737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вокруг нас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музыкой в жизни ребёнка.</w:t>
            </w:r>
          </w:p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настроения, чувства и характер человека, выраженные в музыке.  </w:t>
            </w:r>
          </w:p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Проявлять эмоциональную отзывчивость, личностное отношение при восприятии и исполнении музыкальных произведений. </w:t>
            </w:r>
          </w:p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словарь эмоций.                                                                                         </w:t>
            </w:r>
          </w:p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Исполнять песни, играть на детских элементарных музыкальных инструментах.                                                                                                   Сравнивать музыкальные и речевые интонации, определять их сходство и различие.                                                                                                        Осуществлять первые опыты импровизации и сочинения в пении, игре, пластике.                                                                                                            Инсценировать песни, пьесы программного содержания, народные сказки. </w:t>
            </w:r>
          </w:p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Участвовать в совместной деятельности при воплощении различных музыкальных образов.                                                                                     </w:t>
            </w:r>
          </w:p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Знакомиться с элементами нотной записи.  </w:t>
            </w:r>
          </w:p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сходство и различие музыкальных и живописных образов. </w:t>
            </w:r>
          </w:p>
        </w:tc>
      </w:tr>
      <w:tr w:rsidR="00573756" w:rsidTr="005737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и ты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музыкальные произведения разных жанров. Исполнять различные по характеру                                                                                                 музыкальные сочинения. </w:t>
            </w:r>
          </w:p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речевые и музыкальные интонации, выявлять их принадлежность к различным жанрам музыки народного и профессионального творчества. </w:t>
            </w:r>
          </w:p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Импровизировать (вокальная, инструментальная, танцевальная импровизация) в характере основных жанров музыки. Разучивать и исполнять образцы музыкально-поэтического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творчества</w:t>
            </w:r>
            <w:r w:rsidR="00227B1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скороговорки, хороводы, игры, стихи). Разыгрывать народные песни, участвовать в коллективных играх-драматизациях. </w:t>
            </w:r>
          </w:p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Подбирать изображения знакомых музыкальных инструментов к соответствующей музыке.</w:t>
            </w:r>
          </w:p>
        </w:tc>
      </w:tr>
      <w:tr w:rsidR="00573756" w:rsidTr="005737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56" w:rsidRDefault="00573756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756" w:rsidTr="005737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56" w:rsidRDefault="00573756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756" w:rsidTr="005737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56" w:rsidRDefault="00573756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756" w:rsidTr="005737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756" w:rsidRDefault="00573756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756" w:rsidTr="005737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756" w:rsidRDefault="0057375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756" w:rsidRDefault="005737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74AF" w:rsidRDefault="00D374AF"/>
    <w:sectPr w:rsidR="00D374AF" w:rsidSect="00573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20308"/>
    <w:multiLevelType w:val="hybridMultilevel"/>
    <w:tmpl w:val="01FE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15"/>
    <w:rsid w:val="00227B1E"/>
    <w:rsid w:val="00573756"/>
    <w:rsid w:val="006D03AC"/>
    <w:rsid w:val="00C86515"/>
    <w:rsid w:val="00D374AF"/>
    <w:rsid w:val="00D73FB4"/>
    <w:rsid w:val="00D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4C31"/>
  <w15:chartTrackingRefBased/>
  <w15:docId w15:val="{B3C010B8-28E1-48C4-A951-383FB5D1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375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27B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8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7</cp:revision>
  <dcterms:created xsi:type="dcterms:W3CDTF">2019-10-18T14:35:00Z</dcterms:created>
  <dcterms:modified xsi:type="dcterms:W3CDTF">2019-10-31T11:04:00Z</dcterms:modified>
</cp:coreProperties>
</file>