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b/>
          <w:lang w:val="ru-RU"/>
        </w:rPr>
        <w:t xml:space="preserve">                                                    </w:t>
      </w:r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</w:t>
      </w:r>
      <w:proofErr w:type="spellStart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Прииртышская</w:t>
      </w:r>
      <w:proofErr w:type="spellEnd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средняя общеобразовательная школа»-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начальная общеобразовательная школа имени </w:t>
      </w:r>
      <w:proofErr w:type="spellStart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:rsidR="007402D5" w:rsidRPr="007402D5" w:rsidRDefault="00E235C7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E235C7">
        <w:rPr>
          <w:rFonts w:eastAsia="Times New Roman" w:cs="Times New Roman"/>
          <w:b/>
          <w:bCs/>
          <w:noProof/>
          <w:kern w:val="0"/>
          <w:lang w:val="ru-RU" w:eastAsia="ru-RU" w:bidi="ar-SA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2D5" w:rsidRPr="007402D5" w:rsidRDefault="007402D5" w:rsidP="00E235C7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 xml:space="preserve"> по русскому языку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E235C7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7402D5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7402D5" w:rsidRPr="007402D5" w:rsidRDefault="007402D5" w:rsidP="007402D5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7402D5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7402D5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7402D5" w:rsidRPr="007402D5" w:rsidRDefault="007402D5" w:rsidP="007402D5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7402D5" w:rsidRPr="007402D5" w:rsidRDefault="007402D5" w:rsidP="007402D5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7402D5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:rsidR="007402D5" w:rsidRPr="007402D5" w:rsidRDefault="007402D5" w:rsidP="007402D5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7402D5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7402D5" w:rsidRPr="007402D5" w:rsidRDefault="007402D5" w:rsidP="007402D5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7402D5" w:rsidRPr="007402D5" w:rsidRDefault="007402D5" w:rsidP="007402D5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402D5" w:rsidRPr="007402D5" w:rsidRDefault="007402D5" w:rsidP="007402D5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402D5" w:rsidRPr="007402D5" w:rsidRDefault="007402D5" w:rsidP="007402D5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402D5" w:rsidRPr="007402D5" w:rsidRDefault="00E235C7" w:rsidP="00E235C7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proofErr w:type="spellStart"/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  <w:proofErr w:type="spellEnd"/>
    </w:p>
    <w:p w:rsidR="002A5BFB" w:rsidRDefault="007402D5" w:rsidP="002A5BF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7402D5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E115F3" w:rsidRDefault="00E115F3" w:rsidP="002A5BF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E115F3" w:rsidRDefault="00E115F3" w:rsidP="002A5BF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735A83" w:rsidRPr="00716751" w:rsidRDefault="002A5BFB" w:rsidP="00716751">
      <w:pPr>
        <w:pStyle w:val="Standard"/>
        <w:rPr>
          <w:rFonts w:cs="Times New Roman"/>
          <w:b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             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Планируемые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результаты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освоения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</w:t>
      </w:r>
      <w:r w:rsidR="00E115F3">
        <w:rPr>
          <w:rFonts w:cs="Times New Roman"/>
          <w:b/>
          <w:iCs/>
          <w:spacing w:val="3"/>
          <w:sz w:val="22"/>
          <w:szCs w:val="22"/>
          <w:shd w:val="clear" w:color="auto" w:fill="FFFFFF"/>
          <w:lang w:val="ru-RU"/>
        </w:rPr>
        <w:t xml:space="preserve">учебного 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предмета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«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Обучение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 xml:space="preserve"> </w:t>
      </w:r>
      <w:proofErr w:type="spellStart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грамоте</w:t>
      </w:r>
      <w:proofErr w:type="spellEnd"/>
      <w:r w:rsidR="00735A83" w:rsidRPr="00716751">
        <w:rPr>
          <w:rFonts w:cs="Times New Roman"/>
          <w:b/>
          <w:iCs/>
          <w:spacing w:val="3"/>
          <w:sz w:val="22"/>
          <w:szCs w:val="22"/>
          <w:shd w:val="clear" w:color="auto" w:fill="FFFFFF"/>
        </w:rPr>
        <w:t>»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  <w:t>Русский язык: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  <w:t xml:space="preserve">3) </w:t>
      </w:r>
      <w:proofErr w:type="spellStart"/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  <w:t>сформированость</w:t>
      </w:r>
      <w:proofErr w:type="spellEnd"/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x-none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proofErr w:type="gramStart"/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В результате изучения курса русского языка, обучающиеся при получении начального общего образования,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языку, стремление к его грамотному использованию, русский язык станет для учеников основой всего процесса обучения, средством развития их мышления, воображения, интеллектуальных и творческих способностей. </w:t>
      </w:r>
      <w:proofErr w:type="gramEnd"/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 продолжении изучения курса русского языка при получении основного общего образования. 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Содержательная линия «Система языка»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Раздел «Фонетика и графика»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Выпускник научится: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различать звуки и буквы;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Выпускник получит возможность научиться проводить фонетико-графический (</w:t>
      </w:r>
      <w:proofErr w:type="spellStart"/>
      <w:proofErr w:type="gramStart"/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звуко</w:t>
      </w:r>
      <w:proofErr w:type="spellEnd"/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-буквенный</w:t>
      </w:r>
      <w:proofErr w:type="gramEnd"/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) разбор слова самостоятельно по предложенному в учебнике алгоритму, оценивать правильность проведения фонетико-графического (</w:t>
      </w:r>
      <w:proofErr w:type="spellStart"/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звуко</w:t>
      </w:r>
      <w:proofErr w:type="spellEnd"/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-буквенного) разбора слов</w:t>
      </w: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. 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Раздел «Орфоэпия» 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</w:r>
      <w:bookmarkStart w:id="0" w:name="_GoBack"/>
      <w:bookmarkEnd w:id="0"/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</w:t>
      </w: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. 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Раздел «Состав слова (</w:t>
      </w:r>
      <w:proofErr w:type="spellStart"/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морфемика</w:t>
      </w:r>
      <w:proofErr w:type="spellEnd"/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)»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Выпускник научится: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различать изменяемые и неизменяемые слова;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различать родственные (однокоренные) слова и формы слова;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находить в словах с однозначно выделяемыми морфемами окончание, корень, приставку, суффикс. </w:t>
      </w:r>
    </w:p>
    <w:p w:rsidR="00AF7375" w:rsidRPr="00E115F3" w:rsidRDefault="00AF7375" w:rsidP="00716751">
      <w:pPr>
        <w:pStyle w:val="Standard"/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Выпускник получит возможность научиться разбирать </w:t>
      </w:r>
      <w:proofErr w:type="gramStart"/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>по составу слова с однозначно выделяемыми морфемами в соответствии с предложенным в учебнике</w:t>
      </w:r>
      <w:proofErr w:type="gramEnd"/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 алгоритмом, оценивать правильность проведения разбора слова по составу</w:t>
      </w:r>
      <w:r w:rsidRPr="00E115F3">
        <w:rPr>
          <w:rFonts w:cs="Times New Roman"/>
          <w:iCs/>
          <w:spacing w:val="3"/>
          <w:sz w:val="21"/>
          <w:szCs w:val="21"/>
          <w:shd w:val="clear" w:color="auto" w:fill="FFFFFF"/>
          <w:lang w:val="ru-RU"/>
        </w:rPr>
        <w:t xml:space="preserve">. </w:t>
      </w:r>
    </w:p>
    <w:p w:rsidR="00AF7375" w:rsidRPr="00E115F3" w:rsidRDefault="00AF7375" w:rsidP="00716751">
      <w:pPr>
        <w:pStyle w:val="Standard"/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</w:pPr>
      <w:r w:rsidRPr="00E115F3">
        <w:rPr>
          <w:rFonts w:cs="Times New Roman"/>
          <w:i/>
          <w:iCs/>
          <w:spacing w:val="3"/>
          <w:sz w:val="21"/>
          <w:szCs w:val="21"/>
          <w:shd w:val="clear" w:color="auto" w:fill="FFFFFF"/>
          <w:lang w:val="ru-RU"/>
        </w:rPr>
        <w:t xml:space="preserve">Раздел «Лексика»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lastRenderedPageBreak/>
        <w:t>Выпускник научится: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выявлять слова, значение которых требует уточнения;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значение слова по тексту или уточнять с помощью толкового словаря.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синонимы для устранения повторов в тексте;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антонимы для точной характеристики предметов при их сравнении;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употребление в тексте слов в прямом и переносном значении (простые случаи);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уместность использования слов в тексте;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выбирать слова из ряда предложенных для успешного решения коммуникативной задачи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«Морфология»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имён существительных — род, число, падеж, склонение;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имён прилагательных — род, число, падеж;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проводить морфологический разбор имён существительных, имён прилагательных, глаголов по предложенному в учебнике алгоритму;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правильность проведения морфологического разбора;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</w:t>
      </w:r>
      <w:proofErr w:type="gramStart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И</w:t>
      </w:r>
      <w:proofErr w:type="gramEnd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, А, НО, частицу НЕ при глаголах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Раздел «Синтаксис»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предложение, словосочетание, слово;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устанавливать при помощи смысловых вопросов связь между словами в словосочетании и предложении;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классифицировать предложения по цели высказывания, находить повествовательные / побудительные / вопросительные предложения;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восклицательную / невосклицательную интонацию предложения;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находить главные и второстепенные (без деления на виды) члены предложения;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выделять предложения с однородными членами.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различать второстепенные члены предложения — определения, дополнения, обстоятельства;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различать простые и сложные предложения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Содержательная линия «Орфография и пунктуация»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применять правила правописания (в объёме содержания курса);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определять (уточнять) написание слова по орфографическому словарю учебника;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безошибочно списывать текст объёмом 80-90 слов;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писать под диктовку тексты объёмом 75-80 слов в соответствии с изученными правилами правописания;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проверять собственный и предложенный текст, находить и исправлять орфографические и пунктуационные ошибки.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lastRenderedPageBreak/>
        <w:t xml:space="preserve">осознавать место возможного возникновения орфографической ошибки;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подбирать примеры с определённой орфограммой;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Содержательная линия «Развитие речи»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научится: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выражать собственное мнение и аргументировать его;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самостоятельно озаглавливать текст;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составлять план текста; </w:t>
      </w:r>
    </w:p>
    <w:p w:rsidR="00AF7375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сочинять письма, поздравительные открытки, записки и другие небольшие тексты для конкретных ситуаций общения.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Выпускник получит возможность научиться: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создавать тексты по предложенному заголовку;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подробно или выборочно пересказывать текст;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пересказывать текст от другого лица;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составлять устный рассказ на определённую тему с использованием разных типов речи: описание, повествование, рассуждение;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корректировать тексты, в которых допущены нарушения культуры речи; </w:t>
      </w:r>
    </w:p>
    <w:p w:rsidR="00AF7375" w:rsidRPr="00716751" w:rsidRDefault="00AF7375" w:rsidP="00716751">
      <w:pPr>
        <w:pStyle w:val="Standard"/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</w:r>
    </w:p>
    <w:p w:rsidR="002A5BFB" w:rsidRPr="00716751" w:rsidRDefault="00AF7375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соблюдать нормы речевого взаимодействия при интерактивном общении (</w:t>
      </w:r>
      <w:proofErr w:type="spellStart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sms</w:t>
      </w:r>
      <w:proofErr w:type="spellEnd"/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>-сообщения, электронная почта, Интернет и другие виды и способы связи)</w:t>
      </w:r>
      <w:r w:rsidRPr="00716751"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  <w:t xml:space="preserve">. </w:t>
      </w:r>
    </w:p>
    <w:p w:rsidR="00F37385" w:rsidRPr="00716751" w:rsidRDefault="002A5BFB" w:rsidP="00716751">
      <w:pPr>
        <w:pStyle w:val="Standard"/>
        <w:rPr>
          <w:rFonts w:cs="Times New Roman"/>
          <w:iCs/>
          <w:spacing w:val="3"/>
          <w:sz w:val="22"/>
          <w:szCs w:val="22"/>
          <w:shd w:val="clear" w:color="auto" w:fill="FFFFFF"/>
          <w:lang w:val="ru-RU"/>
        </w:rPr>
      </w:pPr>
      <w:r w:rsidRPr="00716751">
        <w:rPr>
          <w:rFonts w:cs="Times New Roman"/>
          <w:i/>
          <w:iCs/>
          <w:spacing w:val="3"/>
          <w:sz w:val="22"/>
          <w:szCs w:val="22"/>
          <w:shd w:val="clear" w:color="auto" w:fill="FFFFFF"/>
          <w:lang w:val="ru-RU"/>
        </w:rPr>
        <w:t xml:space="preserve">                                                                   </w:t>
      </w:r>
      <w:proofErr w:type="spellStart"/>
      <w:r w:rsidR="00F37385" w:rsidRPr="00716751">
        <w:rPr>
          <w:rFonts w:cs="Times New Roman"/>
          <w:b/>
          <w:bCs/>
          <w:sz w:val="22"/>
          <w:szCs w:val="22"/>
        </w:rPr>
        <w:t>Содержание</w:t>
      </w:r>
      <w:proofErr w:type="spellEnd"/>
      <w:r w:rsidR="00F37385" w:rsidRPr="00716751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="00F37385" w:rsidRPr="00716751">
        <w:rPr>
          <w:rFonts w:cs="Times New Roman"/>
          <w:b/>
          <w:bCs/>
          <w:sz w:val="22"/>
          <w:szCs w:val="22"/>
        </w:rPr>
        <w:t>учебного</w:t>
      </w:r>
      <w:proofErr w:type="spellEnd"/>
      <w:r w:rsidR="00F37385" w:rsidRPr="00716751">
        <w:rPr>
          <w:rFonts w:cs="Times New Roman"/>
          <w:b/>
          <w:bCs/>
          <w:sz w:val="22"/>
          <w:szCs w:val="22"/>
        </w:rPr>
        <w:t xml:space="preserve"> </w:t>
      </w:r>
      <w:proofErr w:type="spellStart"/>
      <w:r w:rsidR="00F37385" w:rsidRPr="00716751">
        <w:rPr>
          <w:rFonts w:cs="Times New Roman"/>
          <w:b/>
          <w:bCs/>
          <w:sz w:val="22"/>
          <w:szCs w:val="22"/>
        </w:rPr>
        <w:t>предмет</w:t>
      </w:r>
      <w:proofErr w:type="spellEnd"/>
      <w:r w:rsidR="00F37385" w:rsidRPr="00716751">
        <w:rPr>
          <w:rFonts w:cs="Times New Roman"/>
          <w:b/>
          <w:bCs/>
          <w:sz w:val="22"/>
          <w:szCs w:val="22"/>
          <w:lang w:val="ru-RU"/>
        </w:rPr>
        <w:t>а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Виды речевой деятельности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Слушание.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Говорение. 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Анализ и оценка содержания, языковых особенностей и структуры текста.</w:t>
      </w:r>
      <w:r w:rsidRPr="00716751">
        <w:rPr>
          <w:rFonts w:ascii="Times New Roman" w:hAnsi="Times New Roman"/>
          <w:bCs/>
          <w:sz w:val="22"/>
          <w:szCs w:val="22"/>
          <w:vertAlign w:val="superscript"/>
          <w:lang w:val="ru-RU"/>
        </w:rPr>
        <w:footnoteReference w:id="1"/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Письмо.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716751">
        <w:rPr>
          <w:rFonts w:ascii="Times New Roman" w:hAnsi="Times New Roman"/>
          <w:bCs/>
          <w:sz w:val="22"/>
          <w:szCs w:val="22"/>
          <w:lang w:val="ru-RU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,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просмотра фрагмента видеозаписи и т. п.).</w:t>
      </w:r>
      <w:proofErr w:type="gramEnd"/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Обучение грамоте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Фонетика.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Различение гласных и согласных звуков, гласных ударных и безударных, согласных твёрдых и мягких, звонких и глухих.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Графика.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Знакомство с русским алфавитом как последовательностью букв.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Чтение.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Письмо.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Овладение первичными навыками клавиатурного письма.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Понимание функции небуквенных графических средств: пробела между словами, знака переноса.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Слово и предложение. Восприятие слова как объекта изучения, материала для анализа. Наблюдение над значением слова.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Орфография. Знакомство с правилами правописания и их применение: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раздельное написание слов;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обозначение гласных после шипящих (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ча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—ща, чу—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щу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жи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—ши);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прописная (заглавная) буква в начале предложения, в именах собственных;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перенос слов по слогам без стечения согласных;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знаки препинания в конце предложения.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Развитие речи.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Систематический курс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Фонетика и орфоэпия.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Фонетический анализ слова.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Графика. Различение звуков и букв. Обозначение на письме твёрдости и мягкости согласных звуков. Использование на письме разделительных ь и ъ.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Установление соотношения звукового и буквенного состава слов типа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стол, конь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; в словах с йотированными гласными е, ё, ю, я; в словах с непроизносимыми согласными.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Лексика</w:t>
      </w:r>
      <w:r w:rsidRPr="00716751">
        <w:rPr>
          <w:rFonts w:ascii="Times New Roman" w:hAnsi="Times New Roman"/>
          <w:bCs/>
          <w:sz w:val="22"/>
          <w:szCs w:val="22"/>
          <w:vertAlign w:val="superscript"/>
          <w:lang w:val="ru-RU"/>
        </w:rPr>
        <w:footnoteReference w:id="2"/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. Понимание слова как единства звучания и значения. Выявление слов, значение которых требует уточнения.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Состав слова (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морфемика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постфикса -</w:t>
      </w:r>
      <w:proofErr w:type="spellStart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ся</w:t>
      </w:r>
      <w:proofErr w:type="spellEnd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)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основы. Различение изменяемых и неизменяемых слов.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Представление о значении суффиксов и приставок.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Образование однокоренных слов помощью суффиксов и приставок.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Сложные слова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Нахождение корня в однокоренных словах с чередованием согласных в корне.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Разбор слова по составу.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Морфология. Части речи;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деление частей речи на самостоятельные и служебные.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Имя существительное. Значение и употребление в речи. Различение имён существительных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одушевлённых и неодушевлённых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по вопросам кто?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и что?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Выделение имён существительных собственных и нарицательных.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Начальная форма имени существительного.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Различение падежных и смысловых (синтаксических) вопросов.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Определение принадлежности имён существительных к 1, 2, 3-му склонению.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Словообразование имён существительных.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Морфологический разбор имён существительных.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Имя прилагательное. Значение и употребление в речи. Изменение прилагательных по родам, числам и падежам, кроме прилагательных на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ий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ья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ов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-ин. Зависимость формы имени прилагательного от формы имени существительного.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Начальная форма имени прилагательного. Словообразование имён прилагательных.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Морфологический разбор имён прилагательных.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Местоимение. Общее представление о местоимении.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Числительное. Общее представление о числительных. Значение и употребление в речи количественных и порядковых числительных.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Глагол.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lastRenderedPageBreak/>
        <w:t xml:space="preserve">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Возвратные глаголы. Словообразование глаголов от других частей речи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Морфологический разбор глаголов.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Наречие.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Значение и употребление в речи.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Предлог.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Знакомство с наиболее употребительными предлогами.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Функция предлогов: образование падежных форм имён существительных и местоимений.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Отличие предлогов от приставок.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Союз. Союзы и, а, но, их роль в речи.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Частица. Частица не, её значение.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Синтаксис. Различение предложения, словосочетания, слова (осознание их сходства и различия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). Определение в словосочетании главного и зависимого слов при помощи вопроса. 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Простое предложение.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Нахождение однородных членов и самостоятельное составление предложений с ними без союзов и с союзами и, а, но. Использование интонации перечисления в предложениях с однородными членами.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Нахождение в предложении обращения (в начале, в середине или в конце предложения).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Сложное предложение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(общее представление). Различение простых и сложных предложений.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Орфография и пунктуация.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Применение правил правописания и пунктуации: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сочетания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жи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—ши,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ча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—ща, чу—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щу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в положении под ударением;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сочетания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чк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—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чн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чт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нч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щн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и др.;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перенос слов;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прописная буква в начале предложения, в именах собственных;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проверяемые безударные гласные в корне слова;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парные звонкие и глухие согласные в корне слова;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непроизносимые согласные;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гласные и согласные в неизменяемых на письме приставках;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разделительные ъ и ь;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мягкий знак после шипящих на конце имён существительных (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речь, рожь, мышь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);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соединительные о и е, в сложных словах (самолёт, вездеход)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е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и </w:t>
      </w:r>
      <w:proofErr w:type="spellStart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и</w:t>
      </w:r>
      <w:proofErr w:type="spellEnd"/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 xml:space="preserve"> в суффиксах имен существительных (ключик — ключика, замочек-замочка).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безударные падежные окончания имён существительных (кроме существительных на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мя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ий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ье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ия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ов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, -ин);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• безударные падежные окончания имён прилагательных;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предлогов с именами существительными;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предлогов с личными местоимениями;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частицы не с глаголами;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мягкий знак после шипящих на конце глаголов во 2-м лице единственного числа (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читаешь, учишь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>);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lastRenderedPageBreak/>
        <w:t>• мягкий знак в глаголах в сочетании -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ться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>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безударные личные окончания глаголов;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раздельное написание предлогов с другими словами;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знаки препинания в конце предложения: точка, вопросительный и восклицательные знаки;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• знаки препинания (запятая) в предложениях с однородными членами;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запятая при обращении в предложениях;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• запятая между частями в сложном предложении.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Развитие речи. Осознание ситуации общения: с какой целью, с кем и где происходит общение?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Текст. Признаки текста. Смысловое единство предложений в тексте. Заглавие текста.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Последовательность предложений в тексте.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Последовательность частей текста (абзацев).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Комплексная работа над структурой текста: </w:t>
      </w:r>
      <w:proofErr w:type="spellStart"/>
      <w:r w:rsidRPr="00716751">
        <w:rPr>
          <w:rFonts w:ascii="Times New Roman" w:hAnsi="Times New Roman"/>
          <w:bCs/>
          <w:sz w:val="22"/>
          <w:szCs w:val="22"/>
          <w:lang w:val="ru-RU"/>
        </w:rPr>
        <w:t>озаглавливание</w:t>
      </w:r>
      <w:proofErr w:type="spellEnd"/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, корректирование порядка предложений и частей текста (абзацев).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План текста. Составление планов к заданным текстам.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Создание собственных текстов по предложенным и самостоятельно составленным планам.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Типы текстов: описание, повествование, рассуждение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,</w:t>
      </w: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 их особенности. 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>Знакомство с жанрами письма и поздравления.</w:t>
      </w:r>
    </w:p>
    <w:p w:rsidR="00F37385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использование в текстах синонимов и антонимов.</w:t>
      </w:r>
    </w:p>
    <w:p w:rsidR="00C22EC2" w:rsidRPr="00716751" w:rsidRDefault="00F37385" w:rsidP="00716751">
      <w:pPr>
        <w:pStyle w:val="ParagraphStyle"/>
        <w:rPr>
          <w:rFonts w:ascii="Times New Roman" w:hAnsi="Times New Roman"/>
          <w:bCs/>
          <w:i/>
          <w:sz w:val="22"/>
          <w:szCs w:val="22"/>
          <w:lang w:val="ru-RU"/>
        </w:rPr>
      </w:pPr>
      <w:r w:rsidRPr="00716751">
        <w:rPr>
          <w:rFonts w:ascii="Times New Roman" w:hAnsi="Times New Roman"/>
          <w:bCs/>
          <w:sz w:val="22"/>
          <w:szCs w:val="22"/>
          <w:lang w:val="ru-RU"/>
        </w:rPr>
        <w:t xml:space="preserve">Знакомство с основными видами изложений и сочинений (без заучивания учащимися определений): </w:t>
      </w:r>
      <w:r w:rsidRPr="00716751">
        <w:rPr>
          <w:rFonts w:ascii="Times New Roman" w:hAnsi="Times New Roman"/>
          <w:bCs/>
          <w:i/>
          <w:sz w:val="22"/>
          <w:szCs w:val="22"/>
          <w:lang w:val="ru-RU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</w:p>
    <w:p w:rsidR="00735A83" w:rsidRDefault="00A31631" w:rsidP="00716751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  <w:r w:rsidRPr="00716751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="00735A83" w:rsidRPr="00716751">
        <w:rPr>
          <w:rFonts w:cs="Times New Roman"/>
          <w:b/>
          <w:bCs/>
          <w:sz w:val="22"/>
          <w:szCs w:val="22"/>
          <w:lang w:val="ru-RU"/>
        </w:rPr>
        <w:t xml:space="preserve"> план</w:t>
      </w:r>
      <w:r w:rsidRPr="00716751">
        <w:rPr>
          <w:rFonts w:cs="Times New Roman"/>
          <w:b/>
          <w:bCs/>
          <w:sz w:val="22"/>
          <w:szCs w:val="22"/>
          <w:lang w:val="ru-RU"/>
        </w:rPr>
        <w:t>ирование</w:t>
      </w:r>
      <w:r w:rsidR="00CC7F42">
        <w:rPr>
          <w:rFonts w:cs="Times New Roman"/>
          <w:b/>
          <w:bCs/>
          <w:sz w:val="22"/>
          <w:szCs w:val="22"/>
          <w:lang w:val="ru-RU"/>
        </w:rPr>
        <w:t xml:space="preserve">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5"/>
        <w:gridCol w:w="10490"/>
        <w:gridCol w:w="1843"/>
        <w:gridCol w:w="1778"/>
      </w:tblGrid>
      <w:tr w:rsidR="00EF7461" w:rsidTr="00EF7461">
        <w:tc>
          <w:tcPr>
            <w:tcW w:w="675" w:type="dxa"/>
          </w:tcPr>
          <w:p w:rsidR="00EF7461" w:rsidRPr="00716751" w:rsidRDefault="00EF7461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</w:rPr>
              <w:t>№</w:t>
            </w: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proofErr w:type="gramStart"/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/п</w:t>
            </w:r>
          </w:p>
        </w:tc>
        <w:tc>
          <w:tcPr>
            <w:tcW w:w="10490" w:type="dxa"/>
          </w:tcPr>
          <w:p w:rsidR="00EF7461" w:rsidRDefault="00EF7461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</w:t>
            </w: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</w:t>
            </w: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Разделы, темы</w:t>
            </w:r>
          </w:p>
        </w:tc>
        <w:tc>
          <w:tcPr>
            <w:tcW w:w="1843" w:type="dxa"/>
          </w:tcPr>
          <w:p w:rsidR="00EF7461" w:rsidRPr="00716751" w:rsidRDefault="00EF7461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Количество часов по рабочей программе</w:t>
            </w:r>
          </w:p>
        </w:tc>
        <w:tc>
          <w:tcPr>
            <w:tcW w:w="1778" w:type="dxa"/>
          </w:tcPr>
          <w:p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Практическая часть</w:t>
            </w:r>
          </w:p>
        </w:tc>
      </w:tr>
      <w:tr w:rsidR="00EF7461" w:rsidTr="00EF7461">
        <w:tc>
          <w:tcPr>
            <w:tcW w:w="675" w:type="dxa"/>
          </w:tcPr>
          <w:p w:rsidR="00EF7461" w:rsidRPr="00716751" w:rsidRDefault="00EF7461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1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</w:p>
          <w:p w:rsidR="00EF7461" w:rsidRPr="00716751" w:rsidRDefault="00EF7461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</w:p>
          <w:p w:rsidR="00EF7461" w:rsidRPr="00716751" w:rsidRDefault="00EF7461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</w:p>
          <w:p w:rsidR="00EF7461" w:rsidRPr="00716751" w:rsidRDefault="00EF7461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0490" w:type="dxa"/>
          </w:tcPr>
          <w:p w:rsidR="00EF7461" w:rsidRPr="00716751" w:rsidRDefault="00EF7461" w:rsidP="008505A1">
            <w:pPr>
              <w:pStyle w:val="Standard"/>
              <w:rPr>
                <w:rFonts w:cs="Times New Roman"/>
                <w:b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val="ru-RU" w:eastAsia="ru-RU"/>
              </w:rPr>
              <w:t xml:space="preserve">Раздел 1: </w:t>
            </w:r>
            <w:proofErr w:type="spellStart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Добукварный</w:t>
            </w:r>
            <w:proofErr w:type="spellEnd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пероид</w:t>
            </w:r>
            <w:proofErr w:type="spellEnd"/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Пропись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—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первая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учебная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тетрадь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Рабочая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строка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Верхняя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нижняя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рабочей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строки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овалов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полуовалов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Рисование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бордюров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длинных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прямых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наклонной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длинной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влево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>\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>).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короткой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наклонной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>).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короткой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наклонной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 xml:space="preserve"> (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eastAsia="ru-RU"/>
              </w:rPr>
              <w:t>влево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eastAsia="ru-RU"/>
              </w:rPr>
              <w:t>).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овалов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больших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маленьких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чередование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lastRenderedPageBreak/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длинных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чередование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длинных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влево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короткой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наклонной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короткой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наклонной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петлёй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вверху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внизу</w:t>
            </w:r>
            <w:proofErr w:type="spellEnd"/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коротких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наклонных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линий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вверху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влево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закруглением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внизу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вправо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15673E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,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а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А.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о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буквы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О, о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и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 И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 ы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ы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у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15673E" w:rsidRPr="00E115F3" w:rsidRDefault="00EF7461" w:rsidP="008505A1">
            <w:pPr>
              <w:pStyle w:val="Standard"/>
              <w:rPr>
                <w:rFonts w:cs="Times New Roman"/>
                <w:b/>
                <w:iCs/>
                <w:sz w:val="22"/>
                <w:szCs w:val="22"/>
                <w:lang w:val="ru-RU"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У</w:t>
            </w:r>
          </w:p>
        </w:tc>
        <w:tc>
          <w:tcPr>
            <w:tcW w:w="1843" w:type="dxa"/>
          </w:tcPr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 xml:space="preserve">        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27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</w:tc>
        <w:tc>
          <w:tcPr>
            <w:tcW w:w="1778" w:type="dxa"/>
          </w:tcPr>
          <w:p w:rsidR="00EF7461" w:rsidRDefault="0015673E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27</w:t>
            </w:r>
          </w:p>
        </w:tc>
      </w:tr>
      <w:tr w:rsidR="00EF7461" w:rsidTr="00EF7461">
        <w:tc>
          <w:tcPr>
            <w:tcW w:w="675" w:type="dxa"/>
          </w:tcPr>
          <w:p w:rsidR="00EF7461" w:rsidRPr="00716751" w:rsidRDefault="00EF7461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val="ru-RU" w:eastAsia="ru-RU"/>
              </w:rPr>
              <w:lastRenderedPageBreak/>
              <w:t>2.</w:t>
            </w:r>
          </w:p>
        </w:tc>
        <w:tc>
          <w:tcPr>
            <w:tcW w:w="10490" w:type="dxa"/>
          </w:tcPr>
          <w:p w:rsidR="0015673E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                                                                               </w:t>
            </w:r>
            <w:proofErr w:type="spellStart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Букварный</w:t>
            </w:r>
            <w:proofErr w:type="spellEnd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>период</w:t>
            </w:r>
            <w:proofErr w:type="spellEnd"/>
            <w:r w:rsidRPr="00716751">
              <w:rPr>
                <w:rFonts w:cs="Times New Roman"/>
                <w:b/>
                <w:bCs/>
                <w:iCs/>
                <w:sz w:val="22"/>
                <w:szCs w:val="22"/>
                <w:lang w:eastAsia="ru-RU"/>
              </w:rPr>
              <w:t xml:space="preserve"> </w:t>
            </w:r>
          </w:p>
          <w:p w:rsidR="00EF7461" w:rsidRPr="0015673E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н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Н.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с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С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. 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Конкурс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скороговорок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к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К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т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 т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Игра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Мы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любим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лес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»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письма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л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Л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слов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предложений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изученными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буквами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Строчная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р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Заглавная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Р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в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В.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е.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Е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lastRenderedPageBreak/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Е.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п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Пропись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№3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П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 </w:t>
            </w:r>
            <w:r w:rsidRPr="00716751">
              <w:rPr>
                <w:rFonts w:cs="Times New Roman"/>
                <w:b/>
                <w:sz w:val="22"/>
                <w:szCs w:val="22"/>
              </w:rPr>
              <w:t>м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М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буквами</w:t>
            </w:r>
            <w:proofErr w:type="spellEnd"/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з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З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б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Б.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Б, б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 </w:t>
            </w:r>
            <w:r w:rsidRPr="00716751">
              <w:rPr>
                <w:rFonts w:cs="Times New Roman"/>
                <w:b/>
                <w:sz w:val="22"/>
                <w:szCs w:val="22"/>
              </w:rPr>
              <w:t>д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Д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я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 </w:t>
            </w:r>
            <w:r w:rsidRPr="00716751">
              <w:rPr>
                <w:rFonts w:cs="Times New Roman"/>
                <w:b/>
                <w:sz w:val="22"/>
                <w:szCs w:val="22"/>
              </w:rPr>
              <w:t>Я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Я</w:t>
            </w:r>
            <w:proofErr w:type="gramStart"/>
            <w:r w:rsidRPr="00716751">
              <w:rPr>
                <w:rFonts w:cs="Times New Roman"/>
                <w:b/>
                <w:sz w:val="22"/>
                <w:szCs w:val="22"/>
              </w:rPr>
              <w:t>,я</w:t>
            </w:r>
            <w:proofErr w:type="spellEnd"/>
            <w:proofErr w:type="gramEnd"/>
            <w:r w:rsidRPr="00716751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г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Г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Г, г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ч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Ч,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обозначающая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мягкий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согласный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звук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Слоги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чу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ь.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ь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как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показатель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мягкости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согласного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звука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ь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знак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мягкости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ь</w:t>
            </w:r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середине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Письмо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ш.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Пропись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№4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Ш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Ш, ш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сочетанием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ши</w:t>
            </w:r>
            <w:proofErr w:type="spellEnd"/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ж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сочетанием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жи</w:t>
            </w:r>
            <w:proofErr w:type="spellEnd"/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Повторение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закрепление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написания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изученных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слов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этими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буквами</w:t>
            </w:r>
            <w:proofErr w:type="spellEnd"/>
          </w:p>
        </w:tc>
        <w:tc>
          <w:tcPr>
            <w:tcW w:w="1843" w:type="dxa"/>
          </w:tcPr>
          <w:p w:rsidR="00EF7461" w:rsidRPr="0015673E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 xml:space="preserve">        </w:t>
            </w:r>
            <w:r w:rsidR="0015673E">
              <w:rPr>
                <w:rFonts w:cs="Times New Roman"/>
                <w:sz w:val="22"/>
                <w:szCs w:val="22"/>
                <w:lang w:val="ru-RU"/>
              </w:rPr>
              <w:t>53</w:t>
            </w:r>
          </w:p>
          <w:p w:rsidR="00EF7461" w:rsidRPr="0015673E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    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78" w:type="dxa"/>
          </w:tcPr>
          <w:p w:rsidR="00EF7461" w:rsidRDefault="0015673E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53</w:t>
            </w:r>
          </w:p>
        </w:tc>
      </w:tr>
      <w:tr w:rsidR="00EF7461" w:rsidTr="00EF7461">
        <w:tc>
          <w:tcPr>
            <w:tcW w:w="675" w:type="dxa"/>
          </w:tcPr>
          <w:p w:rsidR="00EF7461" w:rsidRPr="00716751" w:rsidRDefault="00EF7461" w:rsidP="008505A1">
            <w:pPr>
              <w:pStyle w:val="Standard"/>
              <w:jc w:val="center"/>
              <w:rPr>
                <w:rFonts w:cs="Times New Roman"/>
                <w:iCs/>
                <w:sz w:val="22"/>
                <w:szCs w:val="22"/>
                <w:lang w:val="ru-RU" w:eastAsia="ru-RU"/>
              </w:rPr>
            </w:pPr>
            <w:r w:rsidRPr="00716751">
              <w:rPr>
                <w:rFonts w:cs="Times New Roman"/>
                <w:iCs/>
                <w:sz w:val="22"/>
                <w:szCs w:val="22"/>
                <w:lang w:val="ru-RU" w:eastAsia="ru-RU"/>
              </w:rPr>
              <w:lastRenderedPageBreak/>
              <w:t>3</w:t>
            </w:r>
          </w:p>
        </w:tc>
        <w:tc>
          <w:tcPr>
            <w:tcW w:w="10490" w:type="dxa"/>
          </w:tcPr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</w:t>
            </w:r>
            <w:proofErr w:type="spellStart"/>
            <w:r w:rsidRPr="00716751">
              <w:rPr>
                <w:rFonts w:cs="Times New Roman"/>
                <w:b/>
                <w:bCs/>
                <w:sz w:val="22"/>
                <w:szCs w:val="22"/>
              </w:rPr>
              <w:t>Послебукварный</w:t>
            </w:r>
            <w:proofErr w:type="spellEnd"/>
            <w:r w:rsidRPr="00716751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bCs/>
                <w:sz w:val="22"/>
                <w:szCs w:val="22"/>
              </w:rPr>
              <w:t>период</w:t>
            </w:r>
            <w:proofErr w:type="spellEnd"/>
            <w:r w:rsidRPr="00716751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Ж</w:t>
            </w:r>
            <w:r w:rsidRPr="00716751">
              <w:rPr>
                <w:rFonts w:cs="Times New Roman"/>
                <w:sz w:val="22"/>
                <w:szCs w:val="22"/>
              </w:rPr>
              <w:t xml:space="preserve">. 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сочетаниями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ши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жи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ё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 xml:space="preserve">ё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после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согласных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Ё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lastRenderedPageBreak/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й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х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Х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Х, х.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ю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Ю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 </w:t>
            </w:r>
            <w:r w:rsidRPr="00716751">
              <w:rPr>
                <w:rFonts w:cs="Times New Roman"/>
                <w:b/>
                <w:sz w:val="22"/>
                <w:szCs w:val="22"/>
              </w:rPr>
              <w:t>ц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</w:t>
            </w:r>
            <w:proofErr w:type="spellEnd"/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Ц</w:t>
            </w:r>
            <w:r w:rsidRPr="00716751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обозначающая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твердый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согласный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звук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э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э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щ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Слоги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щу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Щ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>Слоги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ща</w:t>
            </w:r>
            <w:proofErr w:type="spellEnd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щу</w:t>
            </w:r>
            <w:proofErr w:type="spellEnd"/>
            <w:r w:rsidRPr="00716751">
              <w:rPr>
                <w:rFonts w:cs="Times New Roman"/>
                <w:b/>
                <w:iCs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Щ, щ</w:t>
            </w:r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сочетаниями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щу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Строчная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ф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Ф</w:t>
            </w:r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b/>
                <w:sz w:val="22"/>
                <w:szCs w:val="22"/>
              </w:rPr>
              <w:t>ь, ъ.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Написание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изученными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буквами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Повторение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закрепление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изученного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материала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теме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Русский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алфавит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».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Оформление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тексте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отвечающие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вопросы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Кто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?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Что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?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отвечающие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вопросы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Что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делать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?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Что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сделать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?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отвечающие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вопросы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Какой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?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Какая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?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Какие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>?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Слуховой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диктант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тему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Звуки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буквы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».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Правописание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безударных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гласных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корне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Правописание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жи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ши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Правописание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-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чу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-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щу</w:t>
            </w:r>
            <w:proofErr w:type="spellEnd"/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Правописание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чк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чн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щн</w:t>
            </w:r>
            <w:proofErr w:type="spellEnd"/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Заглавная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буква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именах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собственных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Списывание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печатного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текста</w:t>
            </w:r>
            <w:proofErr w:type="spellEnd"/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Наша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речь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Знакомство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с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учебником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«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Русский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язык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».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Язык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речь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,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их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значение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жизни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людей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  <w:lang w:val="ru-RU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Русский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язык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</w:rPr>
              <w:t>—</w:t>
            </w:r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родной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язык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русского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народа</w:t>
            </w:r>
            <w:proofErr w:type="spellEnd"/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Текст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Диалог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 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Общее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представление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о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тексте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iCs/>
                <w:sz w:val="22"/>
                <w:szCs w:val="22"/>
              </w:rPr>
              <w:t>предложении</w:t>
            </w:r>
            <w:proofErr w:type="spellEnd"/>
            <w:r w:rsidRPr="00716751">
              <w:rPr>
                <w:rFonts w:cs="Times New Roman"/>
                <w:iCs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Связь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слов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Оформление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письменной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речи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Диалог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716751">
              <w:rPr>
                <w:rFonts w:cs="Times New Roman"/>
                <w:sz w:val="22"/>
                <w:szCs w:val="22"/>
              </w:rPr>
              <w:t xml:space="preserve">(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общее</w:t>
            </w:r>
            <w:proofErr w:type="spellEnd"/>
            <w:proofErr w:type="gramEnd"/>
            <w:r w:rsidRPr="00716751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представление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).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716751">
              <w:rPr>
                <w:rFonts w:cs="Times New Roman"/>
                <w:sz w:val="22"/>
                <w:szCs w:val="22"/>
              </w:rPr>
              <w:t>Оформление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предложений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диалогической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716751">
              <w:rPr>
                <w:rFonts w:cs="Times New Roman"/>
                <w:sz w:val="22"/>
                <w:szCs w:val="22"/>
              </w:rPr>
              <w:t>речи</w:t>
            </w:r>
            <w:proofErr w:type="spellEnd"/>
            <w:r w:rsidRPr="00716751">
              <w:rPr>
                <w:rFonts w:cs="Times New Roman"/>
                <w:sz w:val="22"/>
                <w:szCs w:val="22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eastAsia="Times New Roman" w:cs="Times New Roman"/>
                <w:b/>
                <w:sz w:val="22"/>
                <w:szCs w:val="22"/>
                <w:lang w:val="ru-RU" w:eastAsia="ru-RU"/>
              </w:rPr>
            </w:pPr>
            <w:proofErr w:type="spellStart"/>
            <w:r w:rsidRPr="00716751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lastRenderedPageBreak/>
              <w:t>Слова</w:t>
            </w:r>
            <w:proofErr w:type="spellEnd"/>
            <w:r w:rsidRPr="00716751">
              <w:rPr>
                <w:rFonts w:eastAsia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</w:p>
          <w:p w:rsidR="00EF7461" w:rsidRPr="00716751" w:rsidRDefault="00EF7461" w:rsidP="008505A1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Слово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как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единица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языка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речи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Составление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текста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по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рисунку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опорным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словам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Слова-названия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предметов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признаков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действий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предметов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явлений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eastAsia="Times New Roman" w:cs="Times New Roman"/>
                <w:sz w:val="22"/>
                <w:szCs w:val="22"/>
                <w:lang w:eastAsia="ru-RU"/>
              </w:rPr>
            </w:pP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-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названия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предметов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Вежливые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eastAsia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Однозначные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многозначные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Синонимы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антонимы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. 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Словари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русского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языка</w:t>
            </w:r>
            <w:proofErr w:type="spellEnd"/>
            <w:r w:rsidRPr="00716751">
              <w:rPr>
                <w:rFonts w:eastAsia="Times New Roman" w:cs="Times New Roman"/>
                <w:sz w:val="22"/>
                <w:szCs w:val="22"/>
                <w:lang w:eastAsia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Слово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и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слог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716751">
              <w:rPr>
                <w:rFonts w:cs="Times New Roman"/>
                <w:b/>
                <w:sz w:val="22"/>
                <w:szCs w:val="22"/>
              </w:rPr>
              <w:t>Ударение</w:t>
            </w:r>
            <w:proofErr w:type="spellEnd"/>
            <w:r w:rsidRPr="00716751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Слово. Деление слов на слоги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Слово и слог. Анализ слоговых моделей слов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Перенос слов. Правило переноса слов.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Правило переноса слов.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Ударение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Слогообразующая роль ударения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sz w:val="22"/>
                <w:szCs w:val="22"/>
                <w:lang w:val="ru-RU"/>
              </w:rPr>
              <w:t xml:space="preserve">Звуки и буквы 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Звуки и буквы. Смыслоразличительная роль звуков и бу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кв в сл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>ове.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Звуки и буквы. Условные обозначения звуков.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Алфавит, или азбука. Значение алфавита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Использование алфавита при работе  со словарями.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Гласные звуки и буквы.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Буквы е, ё, ю, я и их функции в слове.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Слова с буквой э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Словарь иностранных слов.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Ударные и безударные гласные звуки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Особенности проверочного и проверяемого  слова.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Планирование учебных действий при подборе проверочного слова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Двухсложные, однокоренные слова. Знакомство с орфографическим словарём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Проверочная работа по теме: «Безударные гласные в </w:t>
            </w:r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корне слова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>»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Согласные звуки и буквы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Удвоенные согласные. Перенос слов с удвоенными согласными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Буквы й  и </w:t>
            </w:r>
            <w:proofErr w:type="spellStart"/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и</w:t>
            </w:r>
            <w:proofErr w:type="spellEnd"/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 Звук  [й’ ] и  звук [и ] . Перенос слов с буквой й 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Твёрдые и мягкие согласные звуки.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Твёрдые и мягкие согласные звуки и их обозначение на письме буквами е, ё, ю, я, и, ь.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Твёрдые и мягкие согласные звуки и их обозначение на письме буквами е, ё, ю, я, и, ь.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Мягкий знак как показатель мягкости согласного звука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Мягкий знак  на конце и в середине слова.  Перенос слов с мягким знаком.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Правописание слов с мягким знаком.  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Особенности  глухих и звонких согласных звуков.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Парные согласные звуки. Непарные  по глухости-звонкости согласные звуки.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Особенности проверочных и проверяемых слов для парных согласных.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Способы проверки парного согласного звука.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Правописание слов с парным по глухости-звонкости согласным звуком на конце слова.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lastRenderedPageBreak/>
              <w:t>Итоговый контрольный диктант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Работа над ошибками.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Проект "Сказочная страничка"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Шипящие согласные звуки.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Буквосочетания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жи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-ши, </w:t>
            </w:r>
            <w:proofErr w:type="spellStart"/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ча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>-ща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>, чу-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щу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Слова с буквосочетаниями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чк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чт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чн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  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 xml:space="preserve">Правописание слов с буквосочетаниями   </w:t>
            </w:r>
            <w:proofErr w:type="spellStart"/>
            <w:proofErr w:type="gramStart"/>
            <w:r w:rsidRPr="00716751">
              <w:rPr>
                <w:rFonts w:cs="Times New Roman"/>
                <w:sz w:val="22"/>
                <w:szCs w:val="22"/>
                <w:lang w:val="ru-RU"/>
              </w:rPr>
              <w:t>ча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>-ща</w:t>
            </w:r>
            <w:proofErr w:type="gramEnd"/>
            <w:r w:rsidRPr="00716751">
              <w:rPr>
                <w:rFonts w:cs="Times New Roman"/>
                <w:sz w:val="22"/>
                <w:szCs w:val="22"/>
                <w:lang w:val="ru-RU"/>
              </w:rPr>
              <w:t>, чу-</w:t>
            </w:r>
            <w:proofErr w:type="spellStart"/>
            <w:r w:rsidRPr="00716751">
              <w:rPr>
                <w:rFonts w:cs="Times New Roman"/>
                <w:sz w:val="22"/>
                <w:szCs w:val="22"/>
                <w:lang w:val="ru-RU"/>
              </w:rPr>
              <w:t>щу</w:t>
            </w:r>
            <w:proofErr w:type="spellEnd"/>
            <w:r w:rsidRPr="00716751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Заглавная буква в  именах, отчествах, фамилиях людей,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Заглавная буква  в географических названиях</w:t>
            </w:r>
          </w:p>
          <w:p w:rsidR="00EF7461" w:rsidRPr="00716751" w:rsidRDefault="00EF7461" w:rsidP="008505A1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  <w:lang w:val="ru-RU"/>
              </w:rPr>
              <w:t>Заглавная буква  в кличках животных</w:t>
            </w:r>
          </w:p>
        </w:tc>
        <w:tc>
          <w:tcPr>
            <w:tcW w:w="1843" w:type="dxa"/>
          </w:tcPr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sz w:val="22"/>
                <w:szCs w:val="22"/>
              </w:rPr>
              <w:lastRenderedPageBreak/>
              <w:t xml:space="preserve">        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35</w:t>
            </w:r>
            <w:r w:rsidRPr="00716751">
              <w:rPr>
                <w:rFonts w:cs="Times New Roman"/>
                <w:sz w:val="22"/>
                <w:szCs w:val="22"/>
              </w:rPr>
              <w:t xml:space="preserve"> </w:t>
            </w:r>
            <w:r w:rsidRPr="00716751">
              <w:rPr>
                <w:rFonts w:cs="Times New Roman"/>
                <w:sz w:val="22"/>
                <w:szCs w:val="22"/>
                <w:lang w:val="ru-RU"/>
              </w:rPr>
              <w:t>ч.</w:t>
            </w: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15673E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15673E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15673E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15673E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</w:p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778" w:type="dxa"/>
          </w:tcPr>
          <w:p w:rsidR="00EF7461" w:rsidRDefault="0015673E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35</w:t>
            </w:r>
          </w:p>
        </w:tc>
      </w:tr>
      <w:tr w:rsidR="00EF7461" w:rsidTr="00EF7461">
        <w:tc>
          <w:tcPr>
            <w:tcW w:w="675" w:type="dxa"/>
          </w:tcPr>
          <w:p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490" w:type="dxa"/>
          </w:tcPr>
          <w:p w:rsidR="00EF7461" w:rsidRPr="00716751" w:rsidRDefault="00EF7461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1843" w:type="dxa"/>
          </w:tcPr>
          <w:p w:rsidR="00EF7461" w:rsidRPr="00716751" w:rsidRDefault="00EF7461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40</w:t>
            </w:r>
          </w:p>
        </w:tc>
        <w:tc>
          <w:tcPr>
            <w:tcW w:w="1778" w:type="dxa"/>
          </w:tcPr>
          <w:p w:rsidR="00EF7461" w:rsidRDefault="0015673E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40</w:t>
            </w:r>
          </w:p>
        </w:tc>
      </w:tr>
      <w:tr w:rsidR="00EF7461" w:rsidTr="00EF7461">
        <w:tc>
          <w:tcPr>
            <w:tcW w:w="675" w:type="dxa"/>
          </w:tcPr>
          <w:p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490" w:type="dxa"/>
          </w:tcPr>
          <w:p w:rsidR="00EF7461" w:rsidRPr="00716751" w:rsidRDefault="00EF7461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1843" w:type="dxa"/>
          </w:tcPr>
          <w:p w:rsidR="00EF7461" w:rsidRPr="00716751" w:rsidRDefault="00EF7461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40</w:t>
            </w:r>
          </w:p>
        </w:tc>
        <w:tc>
          <w:tcPr>
            <w:tcW w:w="1778" w:type="dxa"/>
          </w:tcPr>
          <w:p w:rsidR="00EF7461" w:rsidRDefault="0015673E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40</w:t>
            </w:r>
          </w:p>
        </w:tc>
      </w:tr>
      <w:tr w:rsidR="00EF7461" w:rsidTr="00EF7461">
        <w:tc>
          <w:tcPr>
            <w:tcW w:w="675" w:type="dxa"/>
          </w:tcPr>
          <w:p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490" w:type="dxa"/>
          </w:tcPr>
          <w:p w:rsidR="00EF7461" w:rsidRPr="00716751" w:rsidRDefault="00EF7461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1843" w:type="dxa"/>
          </w:tcPr>
          <w:p w:rsidR="00EF7461" w:rsidRPr="00716751" w:rsidRDefault="00EF7461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45</w:t>
            </w:r>
          </w:p>
        </w:tc>
        <w:tc>
          <w:tcPr>
            <w:tcW w:w="1778" w:type="dxa"/>
          </w:tcPr>
          <w:p w:rsidR="00EF7461" w:rsidRDefault="0015673E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45</w:t>
            </w:r>
          </w:p>
        </w:tc>
      </w:tr>
      <w:tr w:rsidR="00EF7461" w:rsidTr="00EF7461">
        <w:tc>
          <w:tcPr>
            <w:tcW w:w="675" w:type="dxa"/>
          </w:tcPr>
          <w:p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490" w:type="dxa"/>
          </w:tcPr>
          <w:p w:rsidR="00EF7461" w:rsidRPr="00716751" w:rsidRDefault="00EF7461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1843" w:type="dxa"/>
          </w:tcPr>
          <w:p w:rsidR="00EF7461" w:rsidRPr="00716751" w:rsidRDefault="00EF7461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40</w:t>
            </w:r>
          </w:p>
        </w:tc>
        <w:tc>
          <w:tcPr>
            <w:tcW w:w="1778" w:type="dxa"/>
          </w:tcPr>
          <w:p w:rsidR="00EF7461" w:rsidRDefault="0015673E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40</w:t>
            </w:r>
          </w:p>
        </w:tc>
      </w:tr>
      <w:tr w:rsidR="00EF7461" w:rsidTr="00EF7461">
        <w:tc>
          <w:tcPr>
            <w:tcW w:w="675" w:type="dxa"/>
          </w:tcPr>
          <w:p w:rsidR="00EF7461" w:rsidRDefault="00EF7461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0490" w:type="dxa"/>
          </w:tcPr>
          <w:p w:rsidR="00EF7461" w:rsidRPr="00716751" w:rsidRDefault="00EF7461" w:rsidP="008505A1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год</w:t>
            </w:r>
          </w:p>
        </w:tc>
        <w:tc>
          <w:tcPr>
            <w:tcW w:w="1843" w:type="dxa"/>
          </w:tcPr>
          <w:p w:rsidR="00EF7461" w:rsidRPr="00716751" w:rsidRDefault="00EF7461" w:rsidP="008505A1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</w:t>
            </w:r>
            <w:r w:rsidRPr="00716751">
              <w:rPr>
                <w:rFonts w:cs="Times New Roman"/>
                <w:b/>
                <w:bCs/>
                <w:sz w:val="22"/>
                <w:szCs w:val="22"/>
              </w:rPr>
              <w:t xml:space="preserve">165 </w:t>
            </w:r>
            <w:r w:rsidRPr="00716751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  <w:tc>
          <w:tcPr>
            <w:tcW w:w="1778" w:type="dxa"/>
          </w:tcPr>
          <w:p w:rsidR="00EF7461" w:rsidRDefault="0015673E" w:rsidP="00EF7461">
            <w:pPr>
              <w:pStyle w:val="Standard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>165</w:t>
            </w:r>
          </w:p>
        </w:tc>
      </w:tr>
    </w:tbl>
    <w:p w:rsidR="007402D5" w:rsidRPr="00716751" w:rsidRDefault="007402D5" w:rsidP="00716751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7402D5" w:rsidRPr="00716751" w:rsidSect="00E115F3">
      <w:pgSz w:w="16838" w:h="11906" w:orient="landscape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B2" w:rsidRDefault="00AC08B2" w:rsidP="00F37385">
      <w:r>
        <w:separator/>
      </w:r>
    </w:p>
  </w:endnote>
  <w:endnote w:type="continuationSeparator" w:id="0">
    <w:p w:rsidR="00AC08B2" w:rsidRDefault="00AC08B2" w:rsidP="00F3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B2" w:rsidRDefault="00AC08B2" w:rsidP="00F37385">
      <w:r>
        <w:separator/>
      </w:r>
    </w:p>
  </w:footnote>
  <w:footnote w:type="continuationSeparator" w:id="0">
    <w:p w:rsidR="00AC08B2" w:rsidRDefault="00AC08B2" w:rsidP="00F37385">
      <w:r>
        <w:continuationSeparator/>
      </w:r>
    </w:p>
  </w:footnote>
  <w:footnote w:id="1">
    <w:p w:rsidR="002A5BFB" w:rsidRPr="00677322" w:rsidRDefault="002A5BFB" w:rsidP="00F37385">
      <w:pPr>
        <w:pStyle w:val="ad"/>
        <w:ind w:firstLine="240"/>
        <w:jc w:val="both"/>
      </w:pPr>
      <w:r w:rsidRPr="00677322">
        <w:rPr>
          <w:rStyle w:val="af"/>
          <w:rFonts w:eastAsia="Andale Sans UI"/>
        </w:rPr>
        <w:footnoteRef/>
      </w:r>
      <w:r w:rsidRPr="00677322">
        <w:t xml:space="preserve"> Курсивом обозначен материал для ознакомления. Он не является обязательным для усвоения и не выносится в требования, предъявляемые к учащимся.</w:t>
      </w:r>
    </w:p>
  </w:footnote>
  <w:footnote w:id="2">
    <w:p w:rsidR="002A5BFB" w:rsidRPr="00E806F2" w:rsidRDefault="002A5BFB" w:rsidP="00F37385">
      <w:pPr>
        <w:pStyle w:val="ad"/>
        <w:ind w:firstLine="360"/>
        <w:rPr>
          <w:b/>
          <w:sz w:val="22"/>
          <w:szCs w:val="22"/>
        </w:rPr>
      </w:pPr>
      <w:r w:rsidRPr="00E806F2">
        <w:rPr>
          <w:rStyle w:val="af"/>
          <w:rFonts w:eastAsia="Andale Sans UI"/>
          <w:sz w:val="22"/>
          <w:szCs w:val="22"/>
        </w:rPr>
        <w:footnoteRef/>
      </w:r>
      <w:r w:rsidRPr="00E806F2">
        <w:rPr>
          <w:sz w:val="22"/>
          <w:szCs w:val="22"/>
        </w:rPr>
        <w:t xml:space="preserve"> </w:t>
      </w:r>
      <w:r w:rsidRPr="00E806F2">
        <w:rPr>
          <w:rFonts w:cs="Arial"/>
          <w:sz w:val="22"/>
          <w:szCs w:val="22"/>
        </w:rPr>
        <w:t>Изучается во всех разделах курса.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08C8"/>
    <w:multiLevelType w:val="multilevel"/>
    <w:tmpl w:val="FE64DD3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22486DD2"/>
    <w:multiLevelType w:val="hybridMultilevel"/>
    <w:tmpl w:val="5D70FD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14D16"/>
    <w:multiLevelType w:val="multilevel"/>
    <w:tmpl w:val="1EDA02B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4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D39A1"/>
    <w:multiLevelType w:val="multilevel"/>
    <w:tmpl w:val="1C6CC2E6"/>
    <w:styleLink w:val="WWNum12"/>
    <w:lvl w:ilvl="0">
      <w:start w:val="2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2"/>
  </w:num>
  <w:num w:numId="6">
    <w:abstractNumId w:val="16"/>
  </w:num>
  <w:num w:numId="7">
    <w:abstractNumId w:val="13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2"/>
  </w:num>
  <w:num w:numId="13">
    <w:abstractNumId w:val="15"/>
  </w:num>
  <w:num w:numId="14">
    <w:abstractNumId w:val="8"/>
  </w:num>
  <w:num w:numId="15">
    <w:abstractNumId w:val="5"/>
  </w:num>
  <w:num w:numId="16">
    <w:abstractNumId w:val="4"/>
  </w:num>
  <w:num w:numId="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AB"/>
    <w:rsid w:val="000F1DE5"/>
    <w:rsid w:val="0010444C"/>
    <w:rsid w:val="0015673E"/>
    <w:rsid w:val="0028137B"/>
    <w:rsid w:val="002A5BFB"/>
    <w:rsid w:val="003B2924"/>
    <w:rsid w:val="004639AF"/>
    <w:rsid w:val="00672F91"/>
    <w:rsid w:val="00716751"/>
    <w:rsid w:val="00735A83"/>
    <w:rsid w:val="007402D5"/>
    <w:rsid w:val="007A557C"/>
    <w:rsid w:val="008F2D1C"/>
    <w:rsid w:val="009F59E1"/>
    <w:rsid w:val="00A31631"/>
    <w:rsid w:val="00A7680C"/>
    <w:rsid w:val="00AC08B2"/>
    <w:rsid w:val="00AE24AC"/>
    <w:rsid w:val="00AF7375"/>
    <w:rsid w:val="00B65FAB"/>
    <w:rsid w:val="00BA0DCB"/>
    <w:rsid w:val="00C22EC2"/>
    <w:rsid w:val="00C95AFD"/>
    <w:rsid w:val="00CC7F42"/>
    <w:rsid w:val="00E115F3"/>
    <w:rsid w:val="00E235C7"/>
    <w:rsid w:val="00EB2419"/>
    <w:rsid w:val="00EF7461"/>
    <w:rsid w:val="00F37385"/>
    <w:rsid w:val="00F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5A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735A8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735A83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735A83"/>
    <w:pPr>
      <w:spacing w:after="120"/>
    </w:pPr>
  </w:style>
  <w:style w:type="paragraph" w:styleId="a5">
    <w:name w:val="Subtitle"/>
    <w:basedOn w:val="a3"/>
    <w:next w:val="Textbody"/>
    <w:link w:val="a6"/>
    <w:rsid w:val="00735A83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735A8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735A83"/>
  </w:style>
  <w:style w:type="paragraph" w:styleId="a8">
    <w:name w:val="caption"/>
    <w:basedOn w:val="Standard"/>
    <w:rsid w:val="00735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5A83"/>
    <w:pPr>
      <w:suppressLineNumbers/>
    </w:pPr>
  </w:style>
  <w:style w:type="paragraph" w:styleId="a9">
    <w:name w:val="No Spacing"/>
    <w:rsid w:val="00735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144"/>
      <w:lang w:val="de-DE" w:eastAsia="ru-RU" w:bidi="fa-IR"/>
    </w:rPr>
  </w:style>
  <w:style w:type="paragraph" w:customStyle="1" w:styleId="ParagraphStyle">
    <w:name w:val="Paragraph Style"/>
    <w:rsid w:val="00735A8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val="de-DE" w:eastAsia="ru-RU" w:bidi="fa-IR"/>
    </w:rPr>
  </w:style>
  <w:style w:type="paragraph" w:styleId="aa">
    <w:name w:val="List Paragraph"/>
    <w:basedOn w:val="Standard"/>
    <w:rsid w:val="00735A83"/>
    <w:pPr>
      <w:ind w:left="720"/>
    </w:pPr>
  </w:style>
  <w:style w:type="paragraph" w:customStyle="1" w:styleId="TableContents">
    <w:name w:val="Table Contents"/>
    <w:basedOn w:val="Standard"/>
    <w:rsid w:val="00735A83"/>
    <w:pPr>
      <w:suppressLineNumbers/>
    </w:pPr>
  </w:style>
  <w:style w:type="character" w:customStyle="1" w:styleId="BulletSymbols">
    <w:name w:val="Bullet Symbols"/>
    <w:rsid w:val="00735A83"/>
    <w:rPr>
      <w:rFonts w:ascii="OpenSymbol" w:eastAsia="OpenSymbol" w:hAnsi="OpenSymbol" w:cs="OpenSymbol"/>
    </w:rPr>
  </w:style>
  <w:style w:type="numbering" w:customStyle="1" w:styleId="WWNum12">
    <w:name w:val="WWNum12"/>
    <w:basedOn w:val="a2"/>
    <w:rsid w:val="00735A83"/>
    <w:pPr>
      <w:numPr>
        <w:numId w:val="1"/>
      </w:numPr>
    </w:pPr>
  </w:style>
  <w:style w:type="paragraph" w:styleId="ab">
    <w:name w:val="Balloon Text"/>
    <w:basedOn w:val="a"/>
    <w:link w:val="ac"/>
    <w:uiPriority w:val="99"/>
    <w:semiHidden/>
    <w:unhideWhenUsed/>
    <w:rsid w:val="00AF737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375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d">
    <w:name w:val="footnote text"/>
    <w:basedOn w:val="a"/>
    <w:link w:val="ae"/>
    <w:semiHidden/>
    <w:rsid w:val="00F3738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e">
    <w:name w:val="Текст сноски Знак"/>
    <w:basedOn w:val="a0"/>
    <w:link w:val="ad"/>
    <w:semiHidden/>
    <w:rsid w:val="00F37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F37385"/>
    <w:rPr>
      <w:vertAlign w:val="superscript"/>
    </w:rPr>
  </w:style>
  <w:style w:type="table" w:styleId="af0">
    <w:name w:val="Table Grid"/>
    <w:basedOn w:val="a1"/>
    <w:uiPriority w:val="59"/>
    <w:rsid w:val="00EF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5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5A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735A8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735A83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735A83"/>
    <w:pPr>
      <w:spacing w:after="120"/>
    </w:pPr>
  </w:style>
  <w:style w:type="paragraph" w:styleId="a5">
    <w:name w:val="Subtitle"/>
    <w:basedOn w:val="a3"/>
    <w:next w:val="Textbody"/>
    <w:link w:val="a6"/>
    <w:rsid w:val="00735A83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735A8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735A83"/>
  </w:style>
  <w:style w:type="paragraph" w:styleId="a8">
    <w:name w:val="caption"/>
    <w:basedOn w:val="Standard"/>
    <w:rsid w:val="00735A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35A83"/>
    <w:pPr>
      <w:suppressLineNumbers/>
    </w:pPr>
  </w:style>
  <w:style w:type="paragraph" w:styleId="a9">
    <w:name w:val="No Spacing"/>
    <w:rsid w:val="00735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144"/>
      <w:lang w:val="de-DE" w:eastAsia="ru-RU" w:bidi="fa-IR"/>
    </w:rPr>
  </w:style>
  <w:style w:type="paragraph" w:customStyle="1" w:styleId="ParagraphStyle">
    <w:name w:val="Paragraph Style"/>
    <w:rsid w:val="00735A83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val="de-DE" w:eastAsia="ru-RU" w:bidi="fa-IR"/>
    </w:rPr>
  </w:style>
  <w:style w:type="paragraph" w:styleId="aa">
    <w:name w:val="List Paragraph"/>
    <w:basedOn w:val="Standard"/>
    <w:rsid w:val="00735A83"/>
    <w:pPr>
      <w:ind w:left="720"/>
    </w:pPr>
  </w:style>
  <w:style w:type="paragraph" w:customStyle="1" w:styleId="TableContents">
    <w:name w:val="Table Contents"/>
    <w:basedOn w:val="Standard"/>
    <w:rsid w:val="00735A83"/>
    <w:pPr>
      <w:suppressLineNumbers/>
    </w:pPr>
  </w:style>
  <w:style w:type="character" w:customStyle="1" w:styleId="BulletSymbols">
    <w:name w:val="Bullet Symbols"/>
    <w:rsid w:val="00735A83"/>
    <w:rPr>
      <w:rFonts w:ascii="OpenSymbol" w:eastAsia="OpenSymbol" w:hAnsi="OpenSymbol" w:cs="OpenSymbol"/>
    </w:rPr>
  </w:style>
  <w:style w:type="numbering" w:customStyle="1" w:styleId="WWNum12">
    <w:name w:val="WWNum12"/>
    <w:basedOn w:val="a2"/>
    <w:rsid w:val="00735A83"/>
    <w:pPr>
      <w:numPr>
        <w:numId w:val="1"/>
      </w:numPr>
    </w:pPr>
  </w:style>
  <w:style w:type="paragraph" w:styleId="ab">
    <w:name w:val="Balloon Text"/>
    <w:basedOn w:val="a"/>
    <w:link w:val="ac"/>
    <w:uiPriority w:val="99"/>
    <w:semiHidden/>
    <w:unhideWhenUsed/>
    <w:rsid w:val="00AF7375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F7375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d">
    <w:name w:val="footnote text"/>
    <w:basedOn w:val="a"/>
    <w:link w:val="ae"/>
    <w:semiHidden/>
    <w:rsid w:val="00F37385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e">
    <w:name w:val="Текст сноски Знак"/>
    <w:basedOn w:val="a0"/>
    <w:link w:val="ad"/>
    <w:semiHidden/>
    <w:rsid w:val="00F373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F37385"/>
    <w:rPr>
      <w:vertAlign w:val="superscript"/>
    </w:rPr>
  </w:style>
  <w:style w:type="table" w:styleId="af0">
    <w:name w:val="Table Grid"/>
    <w:basedOn w:val="a1"/>
    <w:uiPriority w:val="59"/>
    <w:rsid w:val="00EF7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4524</Words>
  <Characters>25790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16</cp:revision>
  <cp:lastPrinted>2019-11-22T12:10:00Z</cp:lastPrinted>
  <dcterms:created xsi:type="dcterms:W3CDTF">2019-10-18T19:18:00Z</dcterms:created>
  <dcterms:modified xsi:type="dcterms:W3CDTF">2019-11-22T12:10:00Z</dcterms:modified>
</cp:coreProperties>
</file>