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3F" w:rsidRPr="00392EB1" w:rsidRDefault="00443A3F" w:rsidP="00392EB1">
      <w:pPr>
        <w:rPr>
          <w:b/>
        </w:rPr>
      </w:pPr>
    </w:p>
    <w:p w:rsidR="00523011" w:rsidRPr="0057785F" w:rsidRDefault="00523011" w:rsidP="00523011">
      <w:pPr>
        <w:pStyle w:val="a4"/>
        <w:spacing w:line="276" w:lineRule="auto"/>
        <w:jc w:val="center"/>
        <w:rPr>
          <w:b/>
        </w:rPr>
      </w:pPr>
      <w:r w:rsidRPr="0057785F">
        <w:rPr>
          <w:b/>
        </w:rPr>
        <w:t>Филиал муниципального автономного общеобразовательного учреждения</w:t>
      </w:r>
    </w:p>
    <w:p w:rsidR="00523011" w:rsidRPr="0057785F" w:rsidRDefault="00523011" w:rsidP="00523011">
      <w:pPr>
        <w:pStyle w:val="a4"/>
        <w:spacing w:line="276" w:lineRule="auto"/>
        <w:jc w:val="center"/>
        <w:rPr>
          <w:b/>
        </w:rPr>
      </w:pPr>
      <w:r w:rsidRPr="0057785F">
        <w:rPr>
          <w:b/>
        </w:rPr>
        <w:t>«</w:t>
      </w:r>
      <w:proofErr w:type="spellStart"/>
      <w:r w:rsidRPr="0057785F">
        <w:rPr>
          <w:b/>
        </w:rPr>
        <w:t>Прииртышская</w:t>
      </w:r>
      <w:proofErr w:type="spellEnd"/>
      <w:r w:rsidRPr="0057785F">
        <w:rPr>
          <w:b/>
        </w:rPr>
        <w:t xml:space="preserve"> средняя общеобразовательная школа»</w:t>
      </w:r>
    </w:p>
    <w:p w:rsidR="00523011" w:rsidRPr="0057785F" w:rsidRDefault="00523011" w:rsidP="00523011">
      <w:pPr>
        <w:pStyle w:val="a4"/>
        <w:spacing w:line="276" w:lineRule="auto"/>
        <w:jc w:val="center"/>
        <w:rPr>
          <w:b/>
        </w:rPr>
      </w:pPr>
      <w:r w:rsidRPr="0057785F">
        <w:rPr>
          <w:b/>
        </w:rPr>
        <w:t>- «</w:t>
      </w:r>
      <w:proofErr w:type="spellStart"/>
      <w:r w:rsidRPr="0057785F">
        <w:rPr>
          <w:b/>
        </w:rPr>
        <w:t>Верхнеаремзянская</w:t>
      </w:r>
      <w:proofErr w:type="spellEnd"/>
      <w:r w:rsidRPr="0057785F">
        <w:rPr>
          <w:b/>
        </w:rPr>
        <w:t xml:space="preserve"> средняя общеобразовательная школа им. Д.И.Менделеева»</w:t>
      </w:r>
    </w:p>
    <w:p w:rsidR="00523011" w:rsidRPr="0057785F" w:rsidRDefault="00523011" w:rsidP="00523011">
      <w:pPr>
        <w:shd w:val="clear" w:color="auto" w:fill="FFFFFF"/>
        <w:jc w:val="center"/>
        <w:rPr>
          <w:b/>
          <w:bCs/>
        </w:rPr>
      </w:pPr>
    </w:p>
    <w:p w:rsidR="00523011" w:rsidRPr="0057785F" w:rsidRDefault="00523011" w:rsidP="00523011">
      <w:pPr>
        <w:shd w:val="clear" w:color="auto" w:fill="FFFFFF"/>
        <w:jc w:val="center"/>
        <w:rPr>
          <w:bCs/>
        </w:rPr>
      </w:pPr>
      <w:r w:rsidRPr="00515116">
        <w:rPr>
          <w:rFonts w:eastAsia="Calibri"/>
          <w:b/>
          <w:noProof/>
        </w:rPr>
        <w:drawing>
          <wp:inline distT="0" distB="0" distL="0" distR="0">
            <wp:extent cx="8854805" cy="1509486"/>
            <wp:effectExtent l="19050" t="0" r="3445" b="0"/>
            <wp:docPr id="3" name="Рисунок 1" descr="https://apf.attachmail.ru/cgi-bin/readmsg?id=16007767850478285343;0;1&amp;exif=1&amp;full=1&amp;x-email=lvgorunova56%40mail.ru&amp;rid=3275384843783389783910434366338019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attachmail.ru/cgi-bin/readmsg?id=16007767850478285343;0;1&amp;exif=1&amp;full=1&amp;x-email=lvgorunova56%40mail.ru&amp;rid=327538484378338978391043436633801928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202" cy="151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11" w:rsidRPr="0057785F" w:rsidRDefault="00523011" w:rsidP="00523011">
      <w:pPr>
        <w:pStyle w:val="a4"/>
        <w:jc w:val="center"/>
        <w:rPr>
          <w:b/>
        </w:rPr>
      </w:pPr>
    </w:p>
    <w:p w:rsidR="00523011" w:rsidRPr="0057785F" w:rsidRDefault="00523011" w:rsidP="00523011">
      <w:pPr>
        <w:pStyle w:val="a4"/>
        <w:jc w:val="center"/>
        <w:rPr>
          <w:b/>
        </w:rPr>
      </w:pPr>
    </w:p>
    <w:p w:rsidR="00523011" w:rsidRPr="0057785F" w:rsidRDefault="00523011" w:rsidP="00523011">
      <w:pPr>
        <w:pStyle w:val="a4"/>
        <w:jc w:val="center"/>
        <w:rPr>
          <w:b/>
        </w:rPr>
      </w:pPr>
      <w:r w:rsidRPr="0057785F">
        <w:rPr>
          <w:b/>
        </w:rPr>
        <w:t>РАБОЧАЯ ПРОГРАММА</w:t>
      </w:r>
    </w:p>
    <w:p w:rsidR="00523011" w:rsidRPr="0057785F" w:rsidRDefault="00523011" w:rsidP="00523011">
      <w:pPr>
        <w:pStyle w:val="a4"/>
        <w:jc w:val="center"/>
      </w:pPr>
      <w:r w:rsidRPr="0057785F">
        <w:t xml:space="preserve">по литературе </w:t>
      </w:r>
    </w:p>
    <w:p w:rsidR="00523011" w:rsidRPr="0057785F" w:rsidRDefault="00523011" w:rsidP="00523011">
      <w:pPr>
        <w:pStyle w:val="a4"/>
        <w:jc w:val="center"/>
      </w:pPr>
      <w:r w:rsidRPr="0057785F">
        <w:t xml:space="preserve">для </w:t>
      </w:r>
      <w:r>
        <w:t>10</w:t>
      </w:r>
      <w:r w:rsidRPr="0057785F">
        <w:t xml:space="preserve"> класса</w:t>
      </w:r>
    </w:p>
    <w:p w:rsidR="00523011" w:rsidRPr="0057785F" w:rsidRDefault="00523011" w:rsidP="00523011">
      <w:pPr>
        <w:pStyle w:val="a4"/>
        <w:jc w:val="center"/>
      </w:pPr>
      <w:r w:rsidRPr="0057785F">
        <w:t>на 20</w:t>
      </w:r>
      <w:r>
        <w:t>20</w:t>
      </w:r>
      <w:r w:rsidRPr="0057785F">
        <w:t>-202</w:t>
      </w:r>
      <w:r>
        <w:t>1</w:t>
      </w:r>
      <w:r w:rsidRPr="0057785F">
        <w:t xml:space="preserve"> учебный год</w:t>
      </w:r>
    </w:p>
    <w:p w:rsidR="00523011" w:rsidRPr="0057785F" w:rsidRDefault="00523011" w:rsidP="00523011">
      <w:pPr>
        <w:pStyle w:val="a4"/>
        <w:jc w:val="center"/>
      </w:pPr>
    </w:p>
    <w:p w:rsidR="00523011" w:rsidRPr="0057785F" w:rsidRDefault="00523011" w:rsidP="00523011">
      <w:pPr>
        <w:pStyle w:val="a4"/>
        <w:jc w:val="center"/>
      </w:pPr>
    </w:p>
    <w:p w:rsidR="00523011" w:rsidRPr="0057785F" w:rsidRDefault="00523011" w:rsidP="00523011">
      <w:pPr>
        <w:pStyle w:val="a4"/>
        <w:jc w:val="center"/>
      </w:pPr>
    </w:p>
    <w:p w:rsidR="00523011" w:rsidRPr="0057785F" w:rsidRDefault="00523011" w:rsidP="00523011">
      <w:pPr>
        <w:pStyle w:val="a4"/>
      </w:pPr>
      <w:r w:rsidRPr="0057785F">
        <w:t xml:space="preserve">Планирование составлено в соответствии </w:t>
      </w:r>
      <w:r w:rsidRPr="0057785F">
        <w:tab/>
      </w:r>
    </w:p>
    <w:p w:rsidR="00523011" w:rsidRPr="0057785F" w:rsidRDefault="00523011" w:rsidP="00523011">
      <w:pPr>
        <w:pStyle w:val="a4"/>
      </w:pPr>
      <w:r w:rsidRPr="0057785F">
        <w:t xml:space="preserve">ФГОС </w:t>
      </w:r>
      <w:r>
        <w:t>С</w:t>
      </w:r>
      <w:r w:rsidRPr="0057785F">
        <w:t>ОО</w:t>
      </w:r>
      <w:r w:rsidRPr="0057785F">
        <w:tab/>
      </w:r>
    </w:p>
    <w:p w:rsidR="00523011" w:rsidRPr="0057785F" w:rsidRDefault="00523011" w:rsidP="00523011">
      <w:pPr>
        <w:jc w:val="right"/>
      </w:pPr>
    </w:p>
    <w:p w:rsidR="00523011" w:rsidRPr="0057785F" w:rsidRDefault="00523011" w:rsidP="00523011">
      <w:pPr>
        <w:pStyle w:val="a4"/>
        <w:ind w:right="-314"/>
        <w:jc w:val="right"/>
      </w:pPr>
      <w:r w:rsidRPr="0057785F">
        <w:t xml:space="preserve">Составитель программы: Горюнова Людмила Вячеславовна,             </w:t>
      </w:r>
    </w:p>
    <w:p w:rsidR="00523011" w:rsidRPr="0057785F" w:rsidRDefault="00523011" w:rsidP="00523011">
      <w:pPr>
        <w:pStyle w:val="a4"/>
        <w:ind w:right="-314"/>
        <w:jc w:val="right"/>
      </w:pPr>
      <w:r w:rsidRPr="0057785F">
        <w:t>учитель русского языка и литературы</w:t>
      </w:r>
    </w:p>
    <w:p w:rsidR="00523011" w:rsidRPr="0057785F" w:rsidRDefault="00523011" w:rsidP="00523011">
      <w:pPr>
        <w:pStyle w:val="a4"/>
        <w:ind w:right="-314"/>
        <w:jc w:val="right"/>
      </w:pPr>
      <w:r w:rsidRPr="0057785F">
        <w:t>первой квалификационной категории</w:t>
      </w:r>
    </w:p>
    <w:p w:rsidR="00523011" w:rsidRPr="0057785F" w:rsidRDefault="00523011" w:rsidP="00523011">
      <w:pPr>
        <w:pStyle w:val="a4"/>
        <w:jc w:val="right"/>
      </w:pPr>
    </w:p>
    <w:p w:rsidR="00523011" w:rsidRPr="0057785F" w:rsidRDefault="00523011" w:rsidP="00523011">
      <w:pPr>
        <w:pStyle w:val="a4"/>
        <w:jc w:val="right"/>
      </w:pPr>
    </w:p>
    <w:p w:rsidR="00523011" w:rsidRPr="0057785F" w:rsidRDefault="00523011" w:rsidP="00523011">
      <w:pPr>
        <w:pStyle w:val="a4"/>
        <w:jc w:val="right"/>
      </w:pPr>
    </w:p>
    <w:p w:rsidR="00523011" w:rsidRPr="0057785F" w:rsidRDefault="00523011" w:rsidP="00523011">
      <w:pPr>
        <w:pStyle w:val="a4"/>
        <w:jc w:val="center"/>
      </w:pPr>
      <w:r w:rsidRPr="0057785F">
        <w:t xml:space="preserve">с. Верхние </w:t>
      </w:r>
      <w:proofErr w:type="spellStart"/>
      <w:r w:rsidRPr="0057785F">
        <w:t>Аремзяны</w:t>
      </w:r>
      <w:proofErr w:type="spellEnd"/>
    </w:p>
    <w:p w:rsidR="00523011" w:rsidRDefault="00523011" w:rsidP="00523011">
      <w:pPr>
        <w:pStyle w:val="a4"/>
        <w:jc w:val="center"/>
      </w:pPr>
      <w:r w:rsidRPr="0057785F">
        <w:t>20</w:t>
      </w:r>
      <w:r>
        <w:t>20</w:t>
      </w:r>
      <w:r w:rsidRPr="0057785F">
        <w:t xml:space="preserve"> г.</w:t>
      </w:r>
    </w:p>
    <w:p w:rsidR="00523011" w:rsidRDefault="00523011" w:rsidP="00523011">
      <w:pPr>
        <w:pStyle w:val="a4"/>
        <w:jc w:val="center"/>
      </w:pPr>
    </w:p>
    <w:p w:rsidR="00523011" w:rsidRPr="0057785F" w:rsidRDefault="00523011" w:rsidP="00523011">
      <w:pPr>
        <w:pStyle w:val="a4"/>
        <w:jc w:val="center"/>
      </w:pPr>
    </w:p>
    <w:p w:rsidR="00443A3F" w:rsidRPr="00392EB1" w:rsidRDefault="00443A3F" w:rsidP="00392EB1">
      <w:pPr>
        <w:widowControl w:val="0"/>
        <w:tabs>
          <w:tab w:val="left" w:pos="0"/>
        </w:tabs>
        <w:autoSpaceDE w:val="0"/>
        <w:jc w:val="both"/>
      </w:pPr>
      <w:r w:rsidRPr="00392EB1">
        <w:tab/>
      </w:r>
    </w:p>
    <w:p w:rsidR="00443A3F" w:rsidRPr="00392EB1" w:rsidRDefault="00443A3F" w:rsidP="00392EB1">
      <w:pPr>
        <w:widowControl w:val="0"/>
        <w:tabs>
          <w:tab w:val="left" w:pos="0"/>
        </w:tabs>
        <w:autoSpaceDE w:val="0"/>
        <w:jc w:val="both"/>
        <w:rPr>
          <w:color w:val="FF0000"/>
        </w:rPr>
      </w:pPr>
    </w:p>
    <w:p w:rsidR="00443A3F" w:rsidRPr="00392EB1" w:rsidRDefault="00443A3F" w:rsidP="00392EB1">
      <w:pPr>
        <w:widowControl w:val="0"/>
        <w:tabs>
          <w:tab w:val="left" w:pos="0"/>
        </w:tabs>
        <w:autoSpaceDE w:val="0"/>
        <w:jc w:val="both"/>
        <w:rPr>
          <w:b/>
        </w:rPr>
      </w:pPr>
      <w:r w:rsidRPr="00392EB1">
        <w:rPr>
          <w:b/>
        </w:rPr>
        <w:lastRenderedPageBreak/>
        <w:t>Планируемые результаты</w:t>
      </w:r>
      <w:r w:rsidR="00CF6A7C" w:rsidRPr="00392EB1">
        <w:rPr>
          <w:b/>
        </w:rPr>
        <w:t xml:space="preserve"> освоения </w:t>
      </w:r>
      <w:r w:rsidR="00175D48" w:rsidRPr="00392EB1">
        <w:rPr>
          <w:b/>
        </w:rPr>
        <w:t xml:space="preserve">учебного </w:t>
      </w:r>
      <w:r w:rsidR="00CF6A7C" w:rsidRPr="00392EB1">
        <w:rPr>
          <w:b/>
        </w:rPr>
        <w:t>предмета «Литература»</w:t>
      </w:r>
      <w:r w:rsidRPr="00392EB1">
        <w:rPr>
          <w:b/>
        </w:rPr>
        <w:t>:</w:t>
      </w:r>
    </w:p>
    <w:p w:rsidR="00CF6A7C" w:rsidRPr="00392EB1" w:rsidRDefault="00CF6A7C" w:rsidP="00392EB1">
      <w:pPr>
        <w:widowControl w:val="0"/>
        <w:tabs>
          <w:tab w:val="left" w:pos="0"/>
        </w:tabs>
        <w:autoSpaceDE w:val="0"/>
        <w:jc w:val="both"/>
        <w:rPr>
          <w:b/>
        </w:rPr>
      </w:pPr>
      <w:r w:rsidRPr="00392EB1">
        <w:rPr>
          <w:b/>
        </w:rPr>
        <w:t>Ученик</w:t>
      </w:r>
      <w:r w:rsidR="00700BBF" w:rsidRPr="00392EB1">
        <w:rPr>
          <w:b/>
        </w:rPr>
        <w:t xml:space="preserve"> на базовом</w:t>
      </w:r>
      <w:r w:rsidRPr="00392EB1">
        <w:rPr>
          <w:b/>
        </w:rPr>
        <w:t xml:space="preserve"> научится</w:t>
      </w:r>
    </w:p>
    <w:p w:rsidR="005B39DB" w:rsidRPr="00392EB1" w:rsidRDefault="005B39DB" w:rsidP="00392EB1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B39DB" w:rsidRPr="00392EB1" w:rsidRDefault="005B39DB" w:rsidP="00392EB1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B39DB" w:rsidRPr="00392EB1" w:rsidRDefault="005B39DB" w:rsidP="00392EB1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B39DB" w:rsidRPr="00392EB1" w:rsidRDefault="005B39DB" w:rsidP="00392EB1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текст;</w:t>
      </w:r>
    </w:p>
    <w:p w:rsidR="005B39DB" w:rsidRPr="00392EB1" w:rsidRDefault="00443A3F" w:rsidP="00392EB1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443A3F" w:rsidRPr="00392EB1" w:rsidRDefault="00443A3F" w:rsidP="00392EB1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443A3F" w:rsidRPr="00392EB1" w:rsidRDefault="00443A3F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suppressAutoHyphens w:val="0"/>
        <w:autoSpaceDE w:val="0"/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lastRenderedPageBreak/>
        <w:t>осуществлять следующую продуктивную деятельность:</w:t>
      </w:r>
    </w:p>
    <w:p w:rsidR="00443A3F" w:rsidRPr="00392EB1" w:rsidRDefault="00443A3F" w:rsidP="00392EB1">
      <w:pPr>
        <w:widowControl w:val="0"/>
        <w:tabs>
          <w:tab w:val="left" w:pos="0"/>
        </w:tabs>
        <w:autoSpaceDE w:val="0"/>
        <w:spacing w:after="240"/>
        <w:ind w:left="720"/>
        <w:jc w:val="both"/>
      </w:pPr>
      <w:r w:rsidRPr="00392EB1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понимать принадлежность произведения к литературному направлению (течению) и культурно-исторической эпохе;</w:t>
      </w:r>
    </w:p>
    <w:p w:rsidR="00443A3F" w:rsidRPr="00392EB1" w:rsidRDefault="00443A3F" w:rsidP="00392EB1">
      <w:pPr>
        <w:widowControl w:val="0"/>
        <w:tabs>
          <w:tab w:val="left" w:pos="0"/>
        </w:tabs>
        <w:autoSpaceDE w:val="0"/>
        <w:spacing w:after="240"/>
        <w:ind w:left="720"/>
        <w:jc w:val="both"/>
      </w:pPr>
      <w:r w:rsidRPr="00392EB1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601E2" w:rsidRPr="00392EB1" w:rsidRDefault="005601E2" w:rsidP="00392EB1">
      <w:pPr>
        <w:widowControl w:val="0"/>
        <w:tabs>
          <w:tab w:val="left" w:pos="0"/>
        </w:tabs>
        <w:autoSpaceDE w:val="0"/>
        <w:jc w:val="both"/>
        <w:rPr>
          <w:b/>
        </w:rPr>
      </w:pPr>
      <w:r w:rsidRPr="00392EB1">
        <w:rPr>
          <w:b/>
        </w:rPr>
        <w:t>Выпускник на базовом уровне получит возможность узнать: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5601E2" w:rsidRPr="00392EB1" w:rsidRDefault="005601E2" w:rsidP="00392EB1">
      <w:pPr>
        <w:widowControl w:val="0"/>
        <w:tabs>
          <w:tab w:val="left" w:pos="0"/>
        </w:tabs>
        <w:autoSpaceDE w:val="0"/>
        <w:spacing w:after="240"/>
        <w:ind w:left="720"/>
        <w:jc w:val="both"/>
      </w:pPr>
    </w:p>
    <w:p w:rsidR="00443A3F" w:rsidRPr="00392EB1" w:rsidRDefault="00443A3F" w:rsidP="00392EB1">
      <w:pPr>
        <w:autoSpaceDE w:val="0"/>
        <w:autoSpaceDN w:val="0"/>
        <w:adjustRightInd w:val="0"/>
        <w:jc w:val="right"/>
        <w:rPr>
          <w:bCs/>
          <w:iCs/>
          <w:color w:val="FF0000"/>
        </w:rPr>
      </w:pPr>
    </w:p>
    <w:p w:rsidR="00443A3F" w:rsidRPr="00392EB1" w:rsidRDefault="003974B0" w:rsidP="00392EB1">
      <w:pPr>
        <w:autoSpaceDE w:val="0"/>
        <w:autoSpaceDN w:val="0"/>
        <w:adjustRightInd w:val="0"/>
        <w:jc w:val="both"/>
        <w:rPr>
          <w:bCs/>
          <w:iCs/>
        </w:rPr>
      </w:pPr>
      <w:r w:rsidRPr="00392EB1">
        <w:rPr>
          <w:b/>
          <w:bCs/>
        </w:rPr>
        <w:t>С</w:t>
      </w:r>
      <w:r w:rsidR="00DE35EE" w:rsidRPr="00392EB1">
        <w:rPr>
          <w:b/>
          <w:bCs/>
        </w:rPr>
        <w:t xml:space="preserve">одержание </w:t>
      </w:r>
      <w:r w:rsidR="00175D48" w:rsidRPr="00392EB1">
        <w:rPr>
          <w:b/>
          <w:bCs/>
        </w:rPr>
        <w:t>учебного</w:t>
      </w:r>
      <w:r w:rsidR="00443A3F" w:rsidRPr="00392EB1">
        <w:rPr>
          <w:b/>
          <w:bCs/>
        </w:rPr>
        <w:t xml:space="preserve"> предмета «Литература»</w:t>
      </w:r>
    </w:p>
    <w:p w:rsidR="00504F67" w:rsidRPr="00392EB1" w:rsidRDefault="00504F67" w:rsidP="00392EB1">
      <w:pPr>
        <w:pStyle w:val="a4"/>
        <w:ind w:left="720"/>
        <w:jc w:val="both"/>
        <w:rPr>
          <w:b/>
          <w:bCs/>
        </w:rPr>
      </w:pPr>
      <w:r w:rsidRPr="00392EB1">
        <w:rPr>
          <w:b/>
          <w:bCs/>
        </w:rPr>
        <w:t>«Прекрасное начало…». К истории литературы 19 века (5 Часов).</w:t>
      </w:r>
    </w:p>
    <w:p w:rsidR="00504F67" w:rsidRPr="00392EB1" w:rsidRDefault="00504F67" w:rsidP="00392EB1">
      <w:pPr>
        <w:pStyle w:val="a4"/>
        <w:ind w:left="720"/>
        <w:jc w:val="both"/>
        <w:rPr>
          <w:bCs/>
        </w:rPr>
      </w:pPr>
      <w:r w:rsidRPr="00392EB1">
        <w:rPr>
          <w:b/>
          <w:bCs/>
          <w:i/>
        </w:rPr>
        <w:t>А.С. Пушкин</w:t>
      </w:r>
      <w:r w:rsidRPr="00392EB1">
        <w:rPr>
          <w:bCs/>
        </w:rPr>
        <w:t>. Очерк жизни и творчества: «Погасло дневное светило», «Свободы сеятель пустынный», «Подражание Корану», «Безумных лет угасшее веселье», «Вновь я посетил…», «Пиковая дама», «Медный всадник».</w:t>
      </w:r>
    </w:p>
    <w:p w:rsidR="00504F67" w:rsidRPr="00392EB1" w:rsidRDefault="00504F67" w:rsidP="00392EB1">
      <w:pPr>
        <w:pStyle w:val="a4"/>
        <w:ind w:left="720"/>
        <w:jc w:val="both"/>
        <w:rPr>
          <w:bCs/>
        </w:rPr>
      </w:pPr>
      <w:r w:rsidRPr="00392EB1">
        <w:rPr>
          <w:b/>
          <w:bCs/>
          <w:i/>
        </w:rPr>
        <w:t>М.Ю. Лермонтов.</w:t>
      </w:r>
      <w:r w:rsidRPr="00392EB1">
        <w:rPr>
          <w:bCs/>
        </w:rPr>
        <w:t xml:space="preserve"> Очерк жизни и творчества: «Как часто пестрою толпою</w:t>
      </w:r>
      <w:r w:rsidRPr="00392EB1">
        <w:t xml:space="preserve"> окружен», «Сон», «</w:t>
      </w:r>
      <w:proofErr w:type="spellStart"/>
      <w:r w:rsidRPr="00392EB1">
        <w:t>Валерик</w:t>
      </w:r>
      <w:proofErr w:type="spellEnd"/>
      <w:r w:rsidRPr="00392EB1">
        <w:t>», «Выхожу я один на дорогу</w:t>
      </w:r>
      <w:r w:rsidRPr="00392EB1">
        <w:rPr>
          <w:bCs/>
        </w:rPr>
        <w:t>», «Маскарад», «Демон».</w:t>
      </w:r>
    </w:p>
    <w:p w:rsidR="00504F67" w:rsidRPr="00392EB1" w:rsidRDefault="00504F67" w:rsidP="00392EB1">
      <w:pPr>
        <w:pStyle w:val="a4"/>
        <w:ind w:left="720"/>
        <w:jc w:val="both"/>
        <w:rPr>
          <w:bCs/>
        </w:rPr>
      </w:pPr>
      <w:r w:rsidRPr="00392EB1">
        <w:rPr>
          <w:b/>
          <w:bCs/>
          <w:i/>
        </w:rPr>
        <w:t>Н.В. Гоголь.</w:t>
      </w:r>
      <w:r w:rsidRPr="00392EB1">
        <w:rPr>
          <w:bCs/>
        </w:rPr>
        <w:t xml:space="preserve"> Очерк жизни и творчества писателя. Повести «Нос», «Невский портрет», «Портрет».</w:t>
      </w:r>
    </w:p>
    <w:p w:rsidR="00504F67" w:rsidRPr="00392EB1" w:rsidRDefault="00504F67" w:rsidP="00392EB1">
      <w:pPr>
        <w:pStyle w:val="a4"/>
        <w:rPr>
          <w:bCs/>
          <w:i/>
        </w:rPr>
      </w:pPr>
      <w:r w:rsidRPr="00392EB1">
        <w:rPr>
          <w:bCs/>
          <w:i/>
        </w:rPr>
        <w:t xml:space="preserve">Теория литературы: </w:t>
      </w:r>
      <w:r w:rsidRPr="00392EB1">
        <w:rPr>
          <w:bCs/>
        </w:rPr>
        <w:t>историко-литературный процесс, вечные темы русской классики.</w:t>
      </w:r>
    </w:p>
    <w:p w:rsidR="00504F67" w:rsidRPr="00392EB1" w:rsidRDefault="00504F67" w:rsidP="00392EB1">
      <w:pPr>
        <w:pStyle w:val="a4"/>
        <w:ind w:left="720"/>
        <w:rPr>
          <w:b/>
          <w:bCs/>
        </w:rPr>
      </w:pPr>
      <w:r w:rsidRPr="00392EB1">
        <w:rPr>
          <w:b/>
          <w:bCs/>
        </w:rPr>
        <w:t>Литература второй половины 19 века (1 час).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sz w:val="24"/>
          <w:szCs w:val="24"/>
        </w:rPr>
        <w:t>Литература и журналистика 1860-1880-х годов. От «литературных мечтаний» к литературной борьбе. Демократические тенденции в развитии русской литературы. Развитие реалистических традиций.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 xml:space="preserve"> литературный процесс, литературная критика.</w:t>
      </w:r>
    </w:p>
    <w:p w:rsidR="00504F67" w:rsidRPr="00392EB1" w:rsidRDefault="00504F67" w:rsidP="00392EB1">
      <w:pPr>
        <w:pStyle w:val="a4"/>
        <w:rPr>
          <w:b/>
          <w:bCs/>
        </w:rPr>
      </w:pPr>
      <w:r w:rsidRPr="00392EB1">
        <w:rPr>
          <w:b/>
          <w:bCs/>
        </w:rPr>
        <w:t>А.Н. Островский (9 часов).</w:t>
      </w:r>
    </w:p>
    <w:p w:rsidR="00504F67" w:rsidRPr="00392EB1" w:rsidRDefault="00504F67" w:rsidP="00392EB1">
      <w:pPr>
        <w:pStyle w:val="a4"/>
        <w:ind w:left="720" w:hanging="11"/>
        <w:jc w:val="both"/>
        <w:rPr>
          <w:bCs/>
        </w:rPr>
      </w:pPr>
      <w:r w:rsidRPr="00392EB1">
        <w:rPr>
          <w:bCs/>
        </w:rPr>
        <w:t xml:space="preserve">А.Н. Островский. Драматург на все времена. Быт и нравы замоскворецкого купечества в пьесе «Свои люди – сочтемся». Конфликт между властными и подневольными как основа социально-психологической проблематики пьесы. Своеобразие конфликта драмы «Гроза». </w:t>
      </w:r>
      <w:r w:rsidRPr="00392EB1">
        <w:rPr>
          <w:bCs/>
        </w:rPr>
        <w:lastRenderedPageBreak/>
        <w:t>Изображение «затерянного мира»: город Калинов и его обитатели. Роль второстепенных и внесценических персонажей. Катерина и Кабаниха как два нравственных полюса народной жизни. Трагедия совести и ее разрешение в пьесе. Многозначность названия пьесы, символика деталей и специфика жанра. «Гроза» в русской критике.</w:t>
      </w:r>
    </w:p>
    <w:p w:rsidR="00504F67" w:rsidRPr="00392EB1" w:rsidRDefault="00504F67" w:rsidP="00392EB1">
      <w:pPr>
        <w:pStyle w:val="a4"/>
        <w:ind w:left="720" w:hanging="11"/>
        <w:jc w:val="both"/>
      </w:pPr>
      <w:r w:rsidRPr="00392EB1">
        <w:rPr>
          <w:bCs/>
          <w:i/>
        </w:rPr>
        <w:t>Теория литературы</w:t>
      </w:r>
      <w:r w:rsidRPr="00392EB1">
        <w:rPr>
          <w:bCs/>
        </w:rPr>
        <w:t>:</w:t>
      </w:r>
      <w:r w:rsidRPr="00392EB1">
        <w:t xml:space="preserve"> внутренний конфликт, монолог, психологизм, антитеза, драма, социально-бытовая психологическая драма.</w:t>
      </w:r>
    </w:p>
    <w:p w:rsidR="00504F67" w:rsidRPr="00392EB1" w:rsidRDefault="00504F67" w:rsidP="00392EB1">
      <w:pPr>
        <w:pStyle w:val="a4"/>
        <w:ind w:left="720" w:hanging="11"/>
        <w:jc w:val="both"/>
        <w:rPr>
          <w:bCs/>
        </w:rPr>
      </w:pPr>
      <w:r w:rsidRPr="00392EB1">
        <w:rPr>
          <w:bCs/>
          <w:i/>
        </w:rPr>
        <w:t>Развитие речи</w:t>
      </w:r>
      <w:r w:rsidRPr="00392EB1">
        <w:rPr>
          <w:bCs/>
        </w:rPr>
        <w:t>: Сочинение по творчеству А.Н. Островского.</w:t>
      </w:r>
    </w:p>
    <w:p w:rsidR="00504F67" w:rsidRPr="00392EB1" w:rsidRDefault="00504F67" w:rsidP="00392EB1">
      <w:pPr>
        <w:pStyle w:val="a4"/>
        <w:jc w:val="both"/>
        <w:rPr>
          <w:b/>
          <w:bCs/>
        </w:rPr>
      </w:pPr>
      <w:r w:rsidRPr="00392EB1">
        <w:rPr>
          <w:b/>
          <w:bCs/>
        </w:rPr>
        <w:t>И.А. Гончаров (8 часов).</w:t>
      </w:r>
    </w:p>
    <w:p w:rsidR="00504F67" w:rsidRPr="00392EB1" w:rsidRDefault="00504F67" w:rsidP="00392EB1">
      <w:pPr>
        <w:pStyle w:val="a4"/>
        <w:ind w:left="720" w:hanging="11"/>
        <w:jc w:val="both"/>
        <w:rPr>
          <w:bCs/>
        </w:rPr>
      </w:pPr>
      <w:r w:rsidRPr="00392EB1">
        <w:rPr>
          <w:bCs/>
        </w:rPr>
        <w:t xml:space="preserve">И.А. Гончаров. История создания романа «Обломов». Быт и бытие Ильи Обломова. Внутренняя противоречивость натуры героя, соотнесенность его с другими персонажами. Обломов и </w:t>
      </w:r>
      <w:proofErr w:type="spellStart"/>
      <w:r w:rsidRPr="00392EB1">
        <w:rPr>
          <w:bCs/>
        </w:rPr>
        <w:t>Штольц</w:t>
      </w:r>
      <w:proofErr w:type="spellEnd"/>
      <w:r w:rsidRPr="00392EB1">
        <w:rPr>
          <w:bCs/>
        </w:rPr>
        <w:t xml:space="preserve">. Что перевешивает в авторском взгляде на историю: правда </w:t>
      </w:r>
      <w:proofErr w:type="spellStart"/>
      <w:r w:rsidRPr="00392EB1">
        <w:rPr>
          <w:bCs/>
        </w:rPr>
        <w:t>Штольца</w:t>
      </w:r>
      <w:proofErr w:type="spellEnd"/>
      <w:r w:rsidRPr="00392EB1">
        <w:rPr>
          <w:bCs/>
        </w:rPr>
        <w:t xml:space="preserve"> или правда Обломова? Любовная история как этап внутреннего самоопределения героя. Обломов и Ольга Ильинская. Обломов и его воплотившийся идеал: Агафья Пшеницына. Образ Захара в характеристике «обломовщины». Роман в русской критике. </w:t>
      </w:r>
    </w:p>
    <w:p w:rsidR="00504F67" w:rsidRPr="00392EB1" w:rsidRDefault="00504F67" w:rsidP="00392EB1">
      <w:pPr>
        <w:pStyle w:val="a4"/>
        <w:ind w:firstLine="709"/>
        <w:jc w:val="both"/>
        <w:rPr>
          <w:bCs/>
        </w:rPr>
      </w:pPr>
      <w:r w:rsidRPr="00392EB1">
        <w:rPr>
          <w:bCs/>
          <w:i/>
        </w:rPr>
        <w:t>Теория литературы:</w:t>
      </w:r>
      <w:r w:rsidRPr="00392EB1">
        <w:t xml:space="preserve"> психологический портрет, художественная деталь, роман, символизм.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>сочинение по творчеству И.А. Гончарова.</w:t>
      </w:r>
    </w:p>
    <w:p w:rsidR="00504F67" w:rsidRPr="00392EB1" w:rsidRDefault="00504F67" w:rsidP="00392EB1">
      <w:pPr>
        <w:pStyle w:val="a4"/>
        <w:jc w:val="both"/>
        <w:rPr>
          <w:b/>
          <w:bCs/>
        </w:rPr>
      </w:pPr>
      <w:r w:rsidRPr="00392EB1">
        <w:rPr>
          <w:b/>
          <w:bCs/>
        </w:rPr>
        <w:t>И.С. Тургенев (10 часов).</w:t>
      </w:r>
    </w:p>
    <w:p w:rsidR="00504F67" w:rsidRPr="00392EB1" w:rsidRDefault="00504F67" w:rsidP="00392EB1">
      <w:pPr>
        <w:pStyle w:val="a4"/>
        <w:ind w:left="720" w:hanging="720"/>
        <w:jc w:val="both"/>
        <w:rPr>
          <w:bCs/>
        </w:rPr>
      </w:pPr>
      <w:r w:rsidRPr="00392EB1">
        <w:rPr>
          <w:bCs/>
        </w:rPr>
        <w:t>И.С. Тургенев. Отражение различных начал русской жизни в «Записках охотника». Внутренняя красота и духовная мощь русского человека как центральная тема рассказов. Отражение в романе «Отцы и дети» проблематики эпохи. Противостояние двух поколений русской интеллигенции как главный «нерв» повествования. Нигилизм Базарова, его социальные и нравственно-философские истоки. Споры Базарова и Павла Кирсанова. Базаров и его мнимые последователи. Неизбежность расставания Базарова и Аркадия Кирсанова. Любовная линия и ее место в общей проблематике романа. Философские итоги романа. Смысл названия. Русская критика о романе и его герое. Стихотворение в прозе. Отражение русского национального самосознания в тематике и образах стихотворений.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392EB1">
        <w:rPr>
          <w:rFonts w:ascii="Times New Roman" w:hAnsi="Times New Roman" w:cs="Times New Roman"/>
          <w:sz w:val="24"/>
          <w:szCs w:val="24"/>
        </w:rPr>
        <w:t>очерк, портрет, пейзаж, полемический роман, принцип «тайной психологии», пафос, стихотворение в прозе.</w:t>
      </w:r>
    </w:p>
    <w:p w:rsidR="00504F67" w:rsidRPr="00392EB1" w:rsidRDefault="00504F67" w:rsidP="00392EB1">
      <w:pPr>
        <w:pStyle w:val="a4"/>
        <w:ind w:firstLine="709"/>
        <w:jc w:val="both"/>
        <w:rPr>
          <w:bCs/>
        </w:rPr>
      </w:pPr>
      <w:r w:rsidRPr="00392EB1">
        <w:rPr>
          <w:bCs/>
          <w:i/>
        </w:rPr>
        <w:t xml:space="preserve">Развитие речи: </w:t>
      </w:r>
      <w:r w:rsidRPr="00392EB1">
        <w:rPr>
          <w:bCs/>
        </w:rPr>
        <w:t>сочинение по творчеству И.С. Тургенева.</w:t>
      </w:r>
    </w:p>
    <w:p w:rsidR="00504F67" w:rsidRPr="00392EB1" w:rsidRDefault="00504F67" w:rsidP="00392EB1">
      <w:pPr>
        <w:pStyle w:val="a4"/>
        <w:ind w:left="720" w:hanging="11"/>
        <w:rPr>
          <w:b/>
          <w:bCs/>
        </w:rPr>
      </w:pPr>
      <w:r w:rsidRPr="00392EB1">
        <w:rPr>
          <w:b/>
          <w:bCs/>
        </w:rPr>
        <w:t>Н.А. Некрасов (10 часов).</w:t>
      </w:r>
    </w:p>
    <w:p w:rsidR="00504F67" w:rsidRPr="00392EB1" w:rsidRDefault="00504F67" w:rsidP="00392EB1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sz w:val="24"/>
          <w:szCs w:val="24"/>
        </w:rPr>
        <w:t>«Муза мести и печали» как поэтическая эмблема Некрасова-лирика. Гражданские мотивы в лирике поэта. Диалог двух мировоззрений в стихотворении «Поэт и Гражданин». Взгляды на поэта и назначении поэзии в лирике Н.А. Некрасова. «Поэзия» и «проза» любовных отношений в «</w:t>
      </w:r>
      <w:proofErr w:type="spellStart"/>
      <w:r w:rsidRPr="00392EB1">
        <w:rPr>
          <w:rFonts w:ascii="Times New Roman" w:hAnsi="Times New Roman" w:cs="Times New Roman"/>
          <w:bCs/>
          <w:sz w:val="24"/>
          <w:szCs w:val="24"/>
        </w:rPr>
        <w:t>панаевском</w:t>
      </w:r>
      <w:proofErr w:type="spellEnd"/>
      <w:r w:rsidRPr="00392EB1">
        <w:rPr>
          <w:rFonts w:ascii="Times New Roman" w:hAnsi="Times New Roman" w:cs="Times New Roman"/>
          <w:bCs/>
          <w:sz w:val="24"/>
          <w:szCs w:val="24"/>
        </w:rPr>
        <w:t xml:space="preserve"> цикле». Художественное своеобразие лирики Н.А. Некрасова. 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сюжета. Стихия народной жизни и ее яркие представители в поэме. Карикатурные образы помещиков- «последышей». Тема женской доли и образ Матрены Тимофеевны Корчагиной. Образ Гриши </w:t>
      </w:r>
      <w:proofErr w:type="spellStart"/>
      <w:r w:rsidRPr="00392EB1">
        <w:rPr>
          <w:rFonts w:ascii="Times New Roman" w:hAnsi="Times New Roman" w:cs="Times New Roman"/>
          <w:bCs/>
          <w:sz w:val="24"/>
          <w:szCs w:val="24"/>
        </w:rPr>
        <w:t>Добросклонова</w:t>
      </w:r>
      <w:proofErr w:type="spellEnd"/>
      <w:r w:rsidRPr="00392EB1">
        <w:rPr>
          <w:rFonts w:ascii="Times New Roman" w:hAnsi="Times New Roman" w:cs="Times New Roman"/>
          <w:bCs/>
          <w:sz w:val="24"/>
          <w:szCs w:val="24"/>
        </w:rPr>
        <w:t xml:space="preserve"> и его идейно-композиционное звучание. Проблема счастья и ее решение в поэме Н.А. Некрасова. </w:t>
      </w:r>
    </w:p>
    <w:p w:rsidR="00504F67" w:rsidRPr="00392EB1" w:rsidRDefault="00504F67" w:rsidP="00392EB1">
      <w:pPr>
        <w:pStyle w:val="a8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2E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92EB1">
        <w:rPr>
          <w:rFonts w:ascii="Times New Roman" w:hAnsi="Times New Roman" w:cs="Times New Roman"/>
          <w:sz w:val="24"/>
          <w:szCs w:val="24"/>
        </w:rPr>
        <w:t>лирический герой, пафос, элегия, сатира, ода, уличная зарисовка, лирическое повествование, поэма- эпопея, сказочный зачин, сарказм, притча, обрядовые песни, народные причитания.</w:t>
      </w:r>
    </w:p>
    <w:p w:rsidR="00504F67" w:rsidRPr="00392EB1" w:rsidRDefault="00504F67" w:rsidP="00392EB1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392EB1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Н.А. Некрасова.</w:t>
      </w:r>
    </w:p>
    <w:p w:rsidR="00504F67" w:rsidRPr="00392EB1" w:rsidRDefault="00504F67" w:rsidP="00392EB1">
      <w:pPr>
        <w:pStyle w:val="a4"/>
        <w:ind w:left="720" w:hanging="11"/>
        <w:rPr>
          <w:b/>
          <w:bCs/>
        </w:rPr>
      </w:pPr>
      <w:r w:rsidRPr="00392EB1">
        <w:rPr>
          <w:b/>
          <w:bCs/>
        </w:rPr>
        <w:t>Ф.И. Тютчев (</w:t>
      </w:r>
      <w:r w:rsidR="00202E20" w:rsidRPr="00392EB1">
        <w:rPr>
          <w:b/>
          <w:bCs/>
        </w:rPr>
        <w:t>3</w:t>
      </w:r>
      <w:r w:rsidRPr="00392EB1">
        <w:rPr>
          <w:b/>
          <w:bCs/>
        </w:rPr>
        <w:t xml:space="preserve"> часа).</w:t>
      </w:r>
    </w:p>
    <w:p w:rsidR="00504F67" w:rsidRPr="00392EB1" w:rsidRDefault="00504F67" w:rsidP="00392EB1">
      <w:pPr>
        <w:pStyle w:val="a4"/>
        <w:ind w:left="709"/>
        <w:rPr>
          <w:bCs/>
          <w:i/>
        </w:rPr>
      </w:pPr>
      <w:r w:rsidRPr="00392EB1">
        <w:rPr>
          <w:bCs/>
        </w:rPr>
        <w:t xml:space="preserve">«Мыслящая поэзия» Ф.И. Тютчева, ее философская глубина и образная насыщенность. Природа, человек, Вселенная как главные объекты художественного постижения в лирике поэта. Драматизм звучания любовной лирики поэта: «О, как убийственно мы любим…», «Последняя любовь», «Я встретил вас – и все былое…». 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392EB1">
        <w:rPr>
          <w:rFonts w:ascii="Times New Roman" w:hAnsi="Times New Roman" w:cs="Times New Roman"/>
          <w:sz w:val="24"/>
          <w:szCs w:val="24"/>
        </w:rPr>
        <w:t xml:space="preserve"> интеллектуальная лирика, лирическая миниатюра, лирический сюжет, звуковая организация.</w:t>
      </w:r>
    </w:p>
    <w:p w:rsidR="00504F67" w:rsidRPr="00392EB1" w:rsidRDefault="00504F67" w:rsidP="00392EB1">
      <w:pPr>
        <w:pStyle w:val="a4"/>
        <w:ind w:left="720" w:hanging="11"/>
        <w:rPr>
          <w:bCs/>
        </w:rPr>
      </w:pPr>
      <w:r w:rsidRPr="00392EB1">
        <w:rPr>
          <w:b/>
          <w:bCs/>
        </w:rPr>
        <w:t>А.А. Фет (</w:t>
      </w:r>
      <w:r w:rsidR="00202E20" w:rsidRPr="00392EB1">
        <w:rPr>
          <w:b/>
          <w:bCs/>
        </w:rPr>
        <w:t>3 часа</w:t>
      </w:r>
      <w:r w:rsidRPr="00392EB1">
        <w:rPr>
          <w:b/>
          <w:bCs/>
        </w:rPr>
        <w:t>).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sz w:val="24"/>
          <w:szCs w:val="24"/>
        </w:rPr>
        <w:lastRenderedPageBreak/>
        <w:t>Эмоциональная глубина и образно-стилистическое богатство лирики. Яркость и осязаемость пейзажа, гармоничность слияния человека и природы в лирике А.А. Фета. Красота и поэтичность любовного чувства в интимной лирике А.А. Фета.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392EB1">
        <w:rPr>
          <w:rFonts w:ascii="Times New Roman" w:hAnsi="Times New Roman" w:cs="Times New Roman"/>
          <w:sz w:val="24"/>
          <w:szCs w:val="24"/>
        </w:rPr>
        <w:t xml:space="preserve"> теория «чистого искусства», мелодика стиха, литературная пародия, лирическая </w:t>
      </w:r>
      <w:proofErr w:type="spellStart"/>
      <w:r w:rsidRPr="00392EB1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392EB1">
        <w:rPr>
          <w:rFonts w:ascii="Times New Roman" w:hAnsi="Times New Roman" w:cs="Times New Roman"/>
          <w:sz w:val="24"/>
          <w:szCs w:val="24"/>
        </w:rPr>
        <w:t>.</w:t>
      </w:r>
    </w:p>
    <w:p w:rsidR="00504F67" w:rsidRPr="00392EB1" w:rsidRDefault="00504F67" w:rsidP="00392EB1">
      <w:pPr>
        <w:pStyle w:val="a4"/>
        <w:ind w:left="720" w:hanging="11"/>
        <w:rPr>
          <w:bCs/>
        </w:rPr>
      </w:pPr>
      <w:r w:rsidRPr="00392EB1">
        <w:rPr>
          <w:b/>
          <w:bCs/>
        </w:rPr>
        <w:t>А.К. Толстой (</w:t>
      </w:r>
      <w:r w:rsidR="00202E20" w:rsidRPr="00392EB1">
        <w:rPr>
          <w:b/>
          <w:bCs/>
        </w:rPr>
        <w:t>3</w:t>
      </w:r>
      <w:r w:rsidRPr="00392EB1">
        <w:rPr>
          <w:b/>
          <w:bCs/>
        </w:rPr>
        <w:t xml:space="preserve"> часа).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sz w:val="24"/>
          <w:szCs w:val="24"/>
        </w:rPr>
        <w:t xml:space="preserve">А.К. Толстой – человек и поэт. Жанрово-тематическое богатство творчества: многообразие лирических мотивов. Особенности лирического героя. Романтический колорит интимной лирики А.К. Толстого, отражение в ней идеальных устремлений художника. Обращение А.К Толстого к историческому песенному фольклору и политической сатире. 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 xml:space="preserve"> лирический герой, лирический мотив, антитеза, оксюморон, историческая песня, баллада.</w:t>
      </w:r>
    </w:p>
    <w:p w:rsidR="00504F67" w:rsidRPr="00392EB1" w:rsidRDefault="00504F67" w:rsidP="00392EB1">
      <w:pPr>
        <w:pStyle w:val="a4"/>
        <w:ind w:left="720"/>
        <w:rPr>
          <w:b/>
          <w:bCs/>
        </w:rPr>
      </w:pPr>
      <w:r w:rsidRPr="00392EB1">
        <w:rPr>
          <w:b/>
          <w:bCs/>
        </w:rPr>
        <w:t>М.Е. Салтыков-Щедрин (9 часов).</w:t>
      </w:r>
    </w:p>
    <w:p w:rsidR="00504F67" w:rsidRPr="00392EB1" w:rsidRDefault="00504F67" w:rsidP="00392EB1">
      <w:pPr>
        <w:pStyle w:val="a4"/>
        <w:ind w:left="720"/>
        <w:rPr>
          <w:bCs/>
        </w:rPr>
      </w:pPr>
      <w:r w:rsidRPr="00392EB1">
        <w:rPr>
          <w:bCs/>
        </w:rPr>
        <w:t xml:space="preserve">«Сказки для детей изрядного возраста» как вершинный жанр в творчестве писателя. Сатирическое осмысление проблем государственной власти, помещичьих нравов, народного сознания в сказках М.Е. Салтыкова-Щедрина. Развенчание обывательской психологии, рабского начала в человеке. Приемы сатирического воссоздания действительности в сказках. «История одного города»: замысел, композиция, жанр. Сатирический характер повествования: «Опись градоначальникам». </w:t>
      </w:r>
    </w:p>
    <w:p w:rsidR="00504F67" w:rsidRPr="00392EB1" w:rsidRDefault="00504F67" w:rsidP="00392EB1">
      <w:pPr>
        <w:pStyle w:val="a4"/>
        <w:ind w:left="720" w:hanging="11"/>
      </w:pPr>
      <w:r w:rsidRPr="00392EB1">
        <w:rPr>
          <w:bCs/>
          <w:i/>
        </w:rPr>
        <w:t>Теория литературы:</w:t>
      </w:r>
      <w:r w:rsidRPr="00392EB1">
        <w:t xml:space="preserve"> литературная сказка, аллегория, сатирическая сказка, фольклорные мотивы, ирония, пафос, сарказм, гротеск, роман-хроника, </w:t>
      </w:r>
      <w:proofErr w:type="spellStart"/>
      <w:r w:rsidRPr="00392EB1">
        <w:t>хронотоп</w:t>
      </w:r>
      <w:proofErr w:type="spellEnd"/>
      <w:r w:rsidRPr="00392EB1">
        <w:t>, антиутопия, абсурд.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EB1">
        <w:rPr>
          <w:rFonts w:ascii="Times New Roman" w:hAnsi="Times New Roman" w:cs="Times New Roman"/>
          <w:b/>
          <w:bCs/>
          <w:sz w:val="24"/>
          <w:szCs w:val="24"/>
        </w:rPr>
        <w:t>Н.С. Лесков (5 часов).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sz w:val="24"/>
          <w:szCs w:val="24"/>
        </w:rPr>
        <w:t xml:space="preserve">Повесть «Очарованный странник». Сюжет повести, ее колорит. Образ Ивана </w:t>
      </w:r>
      <w:proofErr w:type="spellStart"/>
      <w:r w:rsidRPr="00392EB1">
        <w:rPr>
          <w:rFonts w:ascii="Times New Roman" w:hAnsi="Times New Roman" w:cs="Times New Roman"/>
          <w:bCs/>
          <w:sz w:val="24"/>
          <w:szCs w:val="24"/>
        </w:rPr>
        <w:t>Флягина</w:t>
      </w:r>
      <w:proofErr w:type="spellEnd"/>
      <w:r w:rsidRPr="00392EB1">
        <w:rPr>
          <w:rFonts w:ascii="Times New Roman" w:hAnsi="Times New Roman" w:cs="Times New Roman"/>
          <w:bCs/>
          <w:sz w:val="24"/>
          <w:szCs w:val="24"/>
        </w:rPr>
        <w:t xml:space="preserve">. Смысл названия повести. Сказочный характер повествования, стилистическая и языковая яркость повести. 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>литературный сказ, жанр путешествия, былинные мотивы в повести.</w:t>
      </w:r>
    </w:p>
    <w:p w:rsidR="00504F67" w:rsidRPr="00392EB1" w:rsidRDefault="00CF4392" w:rsidP="00392EB1">
      <w:pPr>
        <w:pStyle w:val="a4"/>
        <w:ind w:left="720"/>
        <w:rPr>
          <w:b/>
          <w:bCs/>
        </w:rPr>
      </w:pPr>
      <w:r w:rsidRPr="00392EB1">
        <w:rPr>
          <w:b/>
          <w:bCs/>
        </w:rPr>
        <w:t>Л.Н. Толстой (17</w:t>
      </w:r>
      <w:r w:rsidR="00504F67" w:rsidRPr="00392EB1">
        <w:rPr>
          <w:b/>
          <w:bCs/>
        </w:rPr>
        <w:t xml:space="preserve"> часов).</w:t>
      </w:r>
    </w:p>
    <w:p w:rsidR="00504F67" w:rsidRPr="00392EB1" w:rsidRDefault="00504F67" w:rsidP="00392EB1">
      <w:pPr>
        <w:pStyle w:val="a4"/>
        <w:ind w:left="720"/>
        <w:rPr>
          <w:bCs/>
        </w:rPr>
      </w:pPr>
      <w:r w:rsidRPr="00392EB1">
        <w:rPr>
          <w:bCs/>
        </w:rPr>
        <w:t xml:space="preserve">Авторский замысел создания романа «Война и мир». Жанрово-тематическое своеобразие романа-эпопеи. Критическое изображение высшего света, противопоставление мертвенности светских отношений «диалектике» души любимых героев автора. Этапы самосовершенствования Андрея Болконского и Пьера Безухова. Патриотизм скромных тружеников войны и псевдопатриотизм «военных трутней». Настоящая жизнь людей в понимании Л.Н. Толстого. Образы Наташи Ростовой и  княжны Марьи. Тема войны и 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Образ «дубины народной войны» в романе. Образы Тихона Щербатова и Платона Каратаева – двух типов народно-патриотического сознания. Эпилог романа и «открытость» толстовского эпоса. Философская проблематика романа. </w:t>
      </w:r>
    </w:p>
    <w:p w:rsidR="00504F67" w:rsidRPr="00392EB1" w:rsidRDefault="00504F67" w:rsidP="00392EB1">
      <w:pPr>
        <w:pStyle w:val="a4"/>
        <w:ind w:left="720"/>
      </w:pPr>
      <w:r w:rsidRPr="00392EB1">
        <w:rPr>
          <w:bCs/>
          <w:i/>
        </w:rPr>
        <w:t>Теория литературы</w:t>
      </w:r>
      <w:r w:rsidRPr="00392EB1">
        <w:rPr>
          <w:bCs/>
        </w:rPr>
        <w:t>:</w:t>
      </w:r>
      <w:r w:rsidRPr="00392EB1">
        <w:t>роман-эпопея, многоплановость композиции, «диалектика души», антитеза, портрет, психологический пейзаж, персонажи-антиподы, идиллия.</w:t>
      </w:r>
    </w:p>
    <w:p w:rsidR="00504F67" w:rsidRPr="00392EB1" w:rsidRDefault="00504F67" w:rsidP="00392EB1">
      <w:pPr>
        <w:pStyle w:val="a4"/>
        <w:ind w:left="720"/>
        <w:rPr>
          <w:b/>
          <w:bCs/>
          <w:i/>
        </w:rPr>
      </w:pPr>
      <w:r w:rsidRPr="00392EB1">
        <w:rPr>
          <w:bCs/>
          <w:i/>
        </w:rPr>
        <w:t>Развитие речи</w:t>
      </w:r>
      <w:r w:rsidRPr="00392EB1">
        <w:rPr>
          <w:b/>
          <w:bCs/>
          <w:i/>
        </w:rPr>
        <w:t xml:space="preserve">: </w:t>
      </w:r>
      <w:r w:rsidRPr="00392EB1">
        <w:rPr>
          <w:bCs/>
        </w:rPr>
        <w:t>сочинение по творчеству Л.Н. Толстого.</w:t>
      </w:r>
    </w:p>
    <w:p w:rsidR="00504F67" w:rsidRPr="00392EB1" w:rsidRDefault="00504F67" w:rsidP="00392EB1">
      <w:pPr>
        <w:pStyle w:val="a4"/>
        <w:rPr>
          <w:b/>
          <w:bCs/>
        </w:rPr>
      </w:pPr>
      <w:r w:rsidRPr="00392EB1">
        <w:rPr>
          <w:b/>
          <w:bCs/>
        </w:rPr>
        <w:t xml:space="preserve">             Ф.М. Достоевский (9 часов).</w:t>
      </w:r>
    </w:p>
    <w:p w:rsidR="00504F67" w:rsidRPr="00392EB1" w:rsidRDefault="00504F67" w:rsidP="00392EB1">
      <w:pPr>
        <w:pStyle w:val="a4"/>
        <w:ind w:left="720"/>
        <w:rPr>
          <w:b/>
          <w:bCs/>
          <w:i/>
        </w:rPr>
      </w:pPr>
      <w:r w:rsidRPr="00392EB1">
        <w:rPr>
          <w:bCs/>
        </w:rPr>
        <w:t xml:space="preserve">Замысел романа о «гордом человеке». Мир «униженных и оскорбленных»: Раскольников в мире бедных людей. Бунт личности против жестоких законов социума. Теория Раскольникова и «идейные двойники» героя. Принцип полифонии в раскрытии философской проблематики романа. Раскольников и «вечная Сонечка». Нравственно-философский смысл преступления и наказания Раскольникова. Роль эпилога в раскрытии авторского замысла. Смысл названия романа.  </w:t>
      </w:r>
    </w:p>
    <w:p w:rsidR="00504F67" w:rsidRPr="00392EB1" w:rsidRDefault="00504F67" w:rsidP="00392EB1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392EB1">
        <w:rPr>
          <w:rFonts w:ascii="Times New Roman" w:hAnsi="Times New Roman" w:cs="Times New Roman"/>
          <w:sz w:val="24"/>
          <w:szCs w:val="24"/>
        </w:rPr>
        <w:t xml:space="preserve"> детективный жанр, психологический сюжет, портрет, пейзаж, интерьер, символика цвета, философский роман, прием полифонии, образ-символ, художественная деталь, психологическая функция сна.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 xml:space="preserve"> сочинение по творчеству Ф.М. Достоевского. </w:t>
      </w:r>
    </w:p>
    <w:p w:rsidR="00504F67" w:rsidRPr="00392EB1" w:rsidRDefault="00504F67" w:rsidP="00392EB1">
      <w:pPr>
        <w:pStyle w:val="a4"/>
        <w:ind w:firstLine="709"/>
        <w:rPr>
          <w:b/>
          <w:bCs/>
        </w:rPr>
      </w:pPr>
      <w:r w:rsidRPr="00392EB1">
        <w:rPr>
          <w:b/>
          <w:bCs/>
        </w:rPr>
        <w:lastRenderedPageBreak/>
        <w:t>А.П.Чехов</w:t>
      </w:r>
      <w:r w:rsidR="00CF4392" w:rsidRPr="00392EB1">
        <w:rPr>
          <w:b/>
          <w:bCs/>
        </w:rPr>
        <w:t>. (10</w:t>
      </w:r>
      <w:r w:rsidRPr="00392EB1">
        <w:rPr>
          <w:b/>
          <w:bCs/>
        </w:rPr>
        <w:t xml:space="preserve"> часов).</w:t>
      </w:r>
    </w:p>
    <w:p w:rsidR="00504F67" w:rsidRPr="00392EB1" w:rsidRDefault="00504F67" w:rsidP="00392EB1">
      <w:pPr>
        <w:pStyle w:val="a4"/>
        <w:ind w:left="720" w:hanging="11"/>
        <w:rPr>
          <w:bCs/>
        </w:rPr>
      </w:pPr>
      <w:r w:rsidRPr="00392EB1">
        <w:rPr>
          <w:bCs/>
        </w:rPr>
        <w:t>Сюжеты, темы и проблемы чеховских рассказов. Тема пошлости и обывательщины в рассказах «Палата №6», «</w:t>
      </w:r>
      <w:proofErr w:type="spellStart"/>
      <w:r w:rsidRPr="00392EB1">
        <w:rPr>
          <w:bCs/>
        </w:rPr>
        <w:t>Ионыч</w:t>
      </w:r>
      <w:proofErr w:type="spellEnd"/>
      <w:r w:rsidRPr="00392EB1">
        <w:rPr>
          <w:bCs/>
        </w:rPr>
        <w:t xml:space="preserve">». Проблема «самостояния» человека в мире жестокости и пошлости. Рассказ «Студент». Особенности конфликта и сюжетного действия в комедии «Вишневый сад». Бывшие хозяева сада – Гаев и Раневская. Особенности разрешения конфликта в пьесе. Новый хозяин сада. Тема будущего. Новаторство Чехова – драматурга. Лирическое и драматическое начала в пьесе. Символика пьесы. Сложность и неоднозначность авторской позиции. 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>лаконизм формы, афористичность, «нулевая развязка», «рамочная» композиция, лирическая комедия, подтекст, конфликт, символическая деталь.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 xml:space="preserve"> сочинение по творчеству А.П. Чехова.</w:t>
      </w:r>
    </w:p>
    <w:p w:rsidR="00504F67" w:rsidRPr="00392EB1" w:rsidRDefault="00504F67" w:rsidP="00392EB1">
      <w:pPr>
        <w:pStyle w:val="a8"/>
        <w:jc w:val="both"/>
        <w:rPr>
          <w:i/>
        </w:rPr>
      </w:pPr>
      <w:r w:rsidRPr="00392EB1">
        <w:rPr>
          <w:rFonts w:ascii="Times New Roman" w:hAnsi="Times New Roman" w:cs="Times New Roman"/>
          <w:i/>
          <w:sz w:val="24"/>
          <w:szCs w:val="24"/>
        </w:rPr>
        <w:t xml:space="preserve">            Итоговая контрольная работа.</w:t>
      </w:r>
    </w:p>
    <w:p w:rsidR="00504F67" w:rsidRPr="00392EB1" w:rsidRDefault="00504F67" w:rsidP="00392EB1">
      <w:pPr>
        <w:pStyle w:val="a4"/>
        <w:rPr>
          <w:i/>
        </w:rPr>
      </w:pPr>
    </w:p>
    <w:p w:rsidR="00504F67" w:rsidRPr="00392EB1" w:rsidRDefault="00504F67" w:rsidP="00392EB1">
      <w:pPr>
        <w:pStyle w:val="a4"/>
      </w:pPr>
    </w:p>
    <w:p w:rsidR="00443A3F" w:rsidRPr="00392EB1" w:rsidRDefault="00443A3F" w:rsidP="00392EB1">
      <w:pPr>
        <w:jc w:val="both"/>
      </w:pPr>
    </w:p>
    <w:p w:rsidR="00851445" w:rsidRPr="00392EB1" w:rsidRDefault="00851445" w:rsidP="00392EB1">
      <w:pPr>
        <w:pStyle w:val="a4"/>
        <w:rPr>
          <w:b/>
        </w:rPr>
      </w:pPr>
      <w:r w:rsidRPr="00392EB1">
        <w:rPr>
          <w:b/>
        </w:rPr>
        <w:t>Тематическое планирование</w:t>
      </w:r>
    </w:p>
    <w:p w:rsidR="00851445" w:rsidRPr="00392EB1" w:rsidRDefault="00851445" w:rsidP="00392EB1">
      <w:pPr>
        <w:pStyle w:val="a4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12049"/>
        <w:gridCol w:w="1499"/>
      </w:tblGrid>
      <w:tr w:rsidR="00CF6A7C" w:rsidRPr="00392EB1" w:rsidTr="00433CB9">
        <w:trPr>
          <w:trHeight w:val="276"/>
          <w:jc w:val="center"/>
        </w:trPr>
        <w:tc>
          <w:tcPr>
            <w:tcW w:w="807" w:type="dxa"/>
            <w:vMerge w:val="restart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92EB1">
              <w:rPr>
                <w:b/>
              </w:rPr>
              <w:t>№</w:t>
            </w:r>
          </w:p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center"/>
            </w:pPr>
            <w:r w:rsidRPr="00392EB1">
              <w:rPr>
                <w:b/>
              </w:rPr>
              <w:t>п/п в теме</w:t>
            </w:r>
          </w:p>
        </w:tc>
        <w:tc>
          <w:tcPr>
            <w:tcW w:w="12049" w:type="dxa"/>
            <w:vMerge w:val="restart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92EB1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92EB1">
              <w:rPr>
                <w:b/>
              </w:rPr>
              <w:t>Количество часов</w:t>
            </w:r>
          </w:p>
        </w:tc>
      </w:tr>
      <w:tr w:rsidR="00CF6A7C" w:rsidRPr="00392EB1" w:rsidTr="00433CB9">
        <w:trPr>
          <w:trHeight w:val="402"/>
          <w:jc w:val="center"/>
        </w:trPr>
        <w:tc>
          <w:tcPr>
            <w:tcW w:w="807" w:type="dxa"/>
            <w:vMerge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049" w:type="dxa"/>
            <w:vMerge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CF6A7C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392EB1" w:rsidRDefault="00504F67" w:rsidP="00392EB1">
            <w:pPr>
              <w:snapToGrid w:val="0"/>
              <w:rPr>
                <w:b/>
              </w:rPr>
            </w:pPr>
            <w:r w:rsidRPr="00392EB1">
              <w:rPr>
                <w:b/>
                <w:bCs/>
              </w:rPr>
              <w:t>«Прекрасное начало…». К истории литературы 19 века</w:t>
            </w:r>
          </w:p>
        </w:tc>
        <w:tc>
          <w:tcPr>
            <w:tcW w:w="1499" w:type="dxa"/>
          </w:tcPr>
          <w:p w:rsidR="00CF6A7C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392EB1">
              <w:t>5</w:t>
            </w:r>
          </w:p>
        </w:tc>
      </w:tr>
      <w:tr w:rsidR="00504F67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504F67" w:rsidRPr="00392EB1" w:rsidRDefault="00504F67" w:rsidP="00392EB1">
            <w:pPr>
              <w:snapToGrid w:val="0"/>
              <w:rPr>
                <w:b/>
                <w:bCs/>
              </w:rPr>
            </w:pPr>
            <w:r w:rsidRPr="00392EB1">
              <w:rPr>
                <w:bCs/>
              </w:rPr>
              <w:t>Очерк жизни и творчества: «Погасло дневное светило», «Свободы сеятель пустынный», «Подражание Корану», «Безумных лет угасшее веселье», «Вновь я посетил…».</w:t>
            </w:r>
          </w:p>
        </w:tc>
        <w:tc>
          <w:tcPr>
            <w:tcW w:w="1499" w:type="dxa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504F67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504F67" w:rsidRPr="00392EB1" w:rsidRDefault="00504F67" w:rsidP="00392EB1">
            <w:pPr>
              <w:snapToGrid w:val="0"/>
              <w:rPr>
                <w:bCs/>
              </w:rPr>
            </w:pPr>
            <w:r w:rsidRPr="00392EB1">
              <w:rPr>
                <w:bCs/>
              </w:rPr>
              <w:t>А.С. Пушкин. Поэма «Медный всадник», новелла «Пиковая Дама».</w:t>
            </w:r>
          </w:p>
        </w:tc>
        <w:tc>
          <w:tcPr>
            <w:tcW w:w="1499" w:type="dxa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504F67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504F67" w:rsidRPr="00392EB1" w:rsidRDefault="00504F67" w:rsidP="00392EB1">
            <w:pPr>
              <w:pStyle w:val="a4"/>
              <w:rPr>
                <w:bCs/>
              </w:rPr>
            </w:pPr>
            <w:r w:rsidRPr="00392EB1">
              <w:rPr>
                <w:bCs/>
              </w:rPr>
              <w:t>М.Ю. Лермонтов. Очерк жизни и творчества: «Как часто пестрою толпою</w:t>
            </w:r>
            <w:r w:rsidRPr="00392EB1">
              <w:t xml:space="preserve"> окружен», «Сон», «</w:t>
            </w:r>
            <w:proofErr w:type="spellStart"/>
            <w:r w:rsidRPr="00392EB1">
              <w:t>Валерик</w:t>
            </w:r>
            <w:proofErr w:type="spellEnd"/>
            <w:r w:rsidRPr="00392EB1">
              <w:t>», «Выхожу я один на дорогу</w:t>
            </w:r>
            <w:r w:rsidR="005B6D1B" w:rsidRPr="00392EB1">
              <w:rPr>
                <w:bCs/>
              </w:rPr>
              <w:t>».</w:t>
            </w:r>
          </w:p>
        </w:tc>
        <w:tc>
          <w:tcPr>
            <w:tcW w:w="1499" w:type="dxa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504F67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504F67" w:rsidRPr="00392EB1" w:rsidRDefault="005B6D1B" w:rsidP="00392EB1">
            <w:pPr>
              <w:snapToGrid w:val="0"/>
              <w:rPr>
                <w:bCs/>
              </w:rPr>
            </w:pPr>
            <w:r w:rsidRPr="00392EB1">
              <w:rPr>
                <w:bCs/>
              </w:rPr>
              <w:t>М.Ю. Лермонтов. Поэмы «Маскарад», «Демон».</w:t>
            </w:r>
          </w:p>
        </w:tc>
        <w:tc>
          <w:tcPr>
            <w:tcW w:w="1499" w:type="dxa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504F67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504F67" w:rsidRPr="00392EB1" w:rsidRDefault="005B6D1B" w:rsidP="00392EB1">
            <w:pPr>
              <w:snapToGrid w:val="0"/>
              <w:rPr>
                <w:bCs/>
              </w:rPr>
            </w:pPr>
            <w:r w:rsidRPr="00392EB1">
              <w:rPr>
                <w:bCs/>
              </w:rPr>
              <w:t>Н.В. Гоголь. Очерк жизни и творчества. Повести «Нос», «Невский проспект», «Портрет».</w:t>
            </w:r>
          </w:p>
        </w:tc>
        <w:tc>
          <w:tcPr>
            <w:tcW w:w="1499" w:type="dxa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5B6D1B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B6D1B" w:rsidRPr="00392EB1" w:rsidRDefault="005B6D1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5B6D1B" w:rsidRPr="00392EB1" w:rsidRDefault="005B6D1B" w:rsidP="00392EB1">
            <w:pPr>
              <w:snapToGrid w:val="0"/>
              <w:rPr>
                <w:bCs/>
              </w:rPr>
            </w:pPr>
            <w:r w:rsidRPr="00392EB1">
              <w:rPr>
                <w:bCs/>
              </w:rPr>
              <w:t>Литература второй половины 19 века (1 час).</w:t>
            </w:r>
          </w:p>
        </w:tc>
        <w:tc>
          <w:tcPr>
            <w:tcW w:w="1499" w:type="dxa"/>
          </w:tcPr>
          <w:p w:rsidR="005B6D1B" w:rsidRPr="00392EB1" w:rsidRDefault="005B6D1B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392EB1">
              <w:t>1</w:t>
            </w:r>
          </w:p>
        </w:tc>
      </w:tr>
      <w:tr w:rsidR="00CF6A7C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5B6D1B" w:rsidP="00392EB1">
            <w:pPr>
              <w:snapToGrid w:val="0"/>
            </w:pPr>
            <w:r w:rsidRPr="00392EB1">
              <w:rPr>
                <w:bCs/>
              </w:rPr>
              <w:t>Литература и журналистика 1860-1880-х годов. От «литературных мечтаний» к литературной борьбе. Демократические тенденции в развитии русской литературы. Развитие реалистических традиций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392EB1" w:rsidRDefault="005B6D1B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 xml:space="preserve">А.Н. Островский </w:t>
            </w:r>
          </w:p>
        </w:tc>
        <w:tc>
          <w:tcPr>
            <w:tcW w:w="1499" w:type="dxa"/>
          </w:tcPr>
          <w:p w:rsidR="00CF6A7C" w:rsidRPr="00392EB1" w:rsidRDefault="005B6D1B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  <w:r w:rsidRPr="00392EB1">
              <w:t>9</w:t>
            </w: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5B6D1B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A23959" w:rsidP="00392EB1">
            <w:pPr>
              <w:snapToGrid w:val="0"/>
            </w:pPr>
            <w:r w:rsidRPr="00392EB1">
              <w:t>А.Н. Островский. «Драматург на все времена».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A23959" w:rsidP="00392EB1">
            <w:pPr>
              <w:snapToGrid w:val="0"/>
            </w:pPr>
            <w:r w:rsidRPr="00392EB1">
              <w:t>Быт и нравы замоскворецкого купечества в пьесе «Свои люди – сочтемся». Конфликт между властными и подневольными как основа социально-психологической проблематики пьесы.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A23959" w:rsidP="00392EB1">
            <w:pPr>
              <w:snapToGrid w:val="0"/>
            </w:pPr>
            <w:r w:rsidRPr="00392EB1">
              <w:t xml:space="preserve">Своеобразие конфликта драмы «Гроза». Изображение «Затерянного мира»: город Калинов и его обитатели. Роль второстепенных и внесценических персонажей.   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A23959" w:rsidP="00392EB1">
            <w:pPr>
              <w:snapToGrid w:val="0"/>
            </w:pPr>
            <w:r w:rsidRPr="00392EB1">
              <w:t>Катерина и Кабаниха как два нравственных полюса народной жизни.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A2395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A23959" w:rsidRPr="00392EB1" w:rsidRDefault="00A23959" w:rsidP="00392EB1">
            <w:pPr>
              <w:snapToGrid w:val="0"/>
            </w:pPr>
            <w:r w:rsidRPr="00392EB1">
              <w:t>Трагедия совести и ее разрешение в пьесе.</w:t>
            </w:r>
          </w:p>
        </w:tc>
        <w:tc>
          <w:tcPr>
            <w:tcW w:w="1499" w:type="dxa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A2395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lastRenderedPageBreak/>
              <w:t>7</w:t>
            </w:r>
          </w:p>
        </w:tc>
        <w:tc>
          <w:tcPr>
            <w:tcW w:w="12049" w:type="dxa"/>
            <w:shd w:val="clear" w:color="auto" w:fill="auto"/>
          </w:tcPr>
          <w:p w:rsidR="00A23959" w:rsidRPr="00392EB1" w:rsidRDefault="00A23959" w:rsidP="00392EB1">
            <w:pPr>
              <w:snapToGrid w:val="0"/>
            </w:pPr>
            <w:r w:rsidRPr="00392EB1">
              <w:lastRenderedPageBreak/>
              <w:t>Многозначность названия пьесы, символика деталей и специфика жанра. «Гроза» в русской критике.</w:t>
            </w:r>
          </w:p>
        </w:tc>
        <w:tc>
          <w:tcPr>
            <w:tcW w:w="1499" w:type="dxa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A2395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lastRenderedPageBreak/>
              <w:t>8</w:t>
            </w:r>
          </w:p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  <w:tc>
          <w:tcPr>
            <w:tcW w:w="12049" w:type="dxa"/>
            <w:shd w:val="clear" w:color="auto" w:fill="auto"/>
          </w:tcPr>
          <w:p w:rsidR="00A23959" w:rsidRPr="00392EB1" w:rsidRDefault="00A23959" w:rsidP="00392EB1">
            <w:pPr>
              <w:snapToGrid w:val="0"/>
            </w:pPr>
            <w:r w:rsidRPr="00392EB1">
              <w:t>Р.Р. Сочинение по творчеству А.Н. Островского.</w:t>
            </w:r>
          </w:p>
        </w:tc>
        <w:tc>
          <w:tcPr>
            <w:tcW w:w="1499" w:type="dxa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392EB1" w:rsidRDefault="00A23959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 xml:space="preserve">И.А. Гончаров </w:t>
            </w:r>
          </w:p>
        </w:tc>
        <w:tc>
          <w:tcPr>
            <w:tcW w:w="1499" w:type="dxa"/>
          </w:tcPr>
          <w:p w:rsidR="00CF6A7C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</w:tc>
      </w:tr>
      <w:tr w:rsidR="00A23959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A23959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A23959" w:rsidRPr="00392EB1" w:rsidRDefault="0034467F" w:rsidP="00392EB1">
            <w:pPr>
              <w:snapToGrid w:val="0"/>
            </w:pPr>
            <w:r w:rsidRPr="00392EB1">
              <w:t>Знакомство с биографией И.А. Гончарова. История создания романа «Обломов».</w:t>
            </w:r>
          </w:p>
        </w:tc>
        <w:tc>
          <w:tcPr>
            <w:tcW w:w="1499" w:type="dxa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A23959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A23959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A23959" w:rsidRPr="00392EB1" w:rsidRDefault="0034467F" w:rsidP="00392EB1">
            <w:pPr>
              <w:snapToGrid w:val="0"/>
            </w:pPr>
            <w:r w:rsidRPr="00392EB1">
              <w:t>Быт и бытие Ильи Ильича Обломова. Внутренняя противоречивость натуры героя, соотнесенность его с другими персонажами.</w:t>
            </w:r>
          </w:p>
        </w:tc>
        <w:tc>
          <w:tcPr>
            <w:tcW w:w="1499" w:type="dxa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34467F" w:rsidP="00392EB1">
            <w:pPr>
              <w:snapToGrid w:val="0"/>
            </w:pPr>
            <w:r w:rsidRPr="00392EB1">
              <w:t xml:space="preserve">Обломов и </w:t>
            </w:r>
            <w:proofErr w:type="spellStart"/>
            <w:r w:rsidRPr="00392EB1">
              <w:t>Штольц</w:t>
            </w:r>
            <w:proofErr w:type="spellEnd"/>
            <w:r w:rsidRPr="00392EB1">
              <w:t xml:space="preserve">. Что перевешивает в авторском взгляде на историю: правда </w:t>
            </w:r>
            <w:proofErr w:type="spellStart"/>
            <w:r w:rsidRPr="00392EB1">
              <w:t>Штольца</w:t>
            </w:r>
            <w:proofErr w:type="spellEnd"/>
            <w:r w:rsidRPr="00392EB1">
              <w:t xml:space="preserve"> или правда Обломова?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34467F" w:rsidP="00392EB1">
            <w:pPr>
              <w:snapToGrid w:val="0"/>
            </w:pPr>
            <w:r w:rsidRPr="00392EB1">
              <w:t>Любовная история как этап внутреннего самоопределения героя. Обломов и Ольга Ильинская. Обломов и его воплотившийся идеал: Агафья Пшеницына.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  <w:p w:rsidR="0034467F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34467F" w:rsidP="00392EB1">
            <w:pPr>
              <w:snapToGrid w:val="0"/>
            </w:pPr>
            <w:r w:rsidRPr="00392EB1">
              <w:t>Образ Захара и его роль в характеристике «обломовщины». Роман в русской критике.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  <w:p w:rsidR="0034467F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34467F" w:rsidP="00392EB1">
            <w:pPr>
              <w:snapToGrid w:val="0"/>
            </w:pPr>
            <w:r w:rsidRPr="00392EB1">
              <w:t>Р.Р. Сочинение по творчеству И.А. Гончарова.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392EB1" w:rsidRDefault="0034467F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И.С. Тургенев</w:t>
            </w:r>
          </w:p>
        </w:tc>
        <w:tc>
          <w:tcPr>
            <w:tcW w:w="1499" w:type="dxa"/>
          </w:tcPr>
          <w:p w:rsidR="00CF6A7C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10</w:t>
            </w:r>
          </w:p>
        </w:tc>
      </w:tr>
      <w:tr w:rsidR="00DD20E5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34467F" w:rsidP="00392EB1">
            <w:pPr>
              <w:snapToGrid w:val="0"/>
            </w:pPr>
            <w:r w:rsidRPr="00392EB1">
              <w:t>И.С. Тургенев</w:t>
            </w:r>
            <w:r w:rsidR="00E313BA" w:rsidRPr="00392EB1">
              <w:t>. Основные факты жизни и творчества. Отражение различных начал русской жизни в «Записках охотника». Внутренняя красота и духовная мощь русского человека как центральная тема рассказов.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E313BA" w:rsidP="00392EB1">
            <w:pPr>
              <w:snapToGrid w:val="0"/>
            </w:pPr>
            <w:r w:rsidRPr="00392EB1">
              <w:t xml:space="preserve">Отражение в романе «Отцы и дети» проблематики эпохи. Противостояние </w:t>
            </w:r>
            <w:r w:rsidR="008B0254" w:rsidRPr="00392EB1">
              <w:t>двух поколений русской интеллигенции как главный «нерв» повествования.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8B0254" w:rsidP="00392EB1">
            <w:pPr>
              <w:snapToGrid w:val="0"/>
            </w:pPr>
            <w:r w:rsidRPr="00392EB1">
              <w:t>Нигилизм Базарова, его социальные и нравственно-философские истоки. Споры Базарова и Павла Кирсанова.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Базаров и его мнимые последователи. Неизбежность расставания Базарова и Аркадия Кирсанова.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Любовная линия и ее место в общей проблематике романа</w:t>
            </w:r>
            <w:r w:rsidR="00DD20E5" w:rsidRPr="00392EB1">
              <w:t>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Философские итоги романа. Смысл названия. Русская критика о романе и его герое (Д.И. Писарев, Н.Н. Страхов. М.А. Антонович).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  <w:p w:rsidR="008B0254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Стихотворения в прозе. Отражение русского самосознания в тематике и образах стихотворений.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  <w:p w:rsidR="008B0254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10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Сочинение по творчеству И.С. Тургенева.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Н.А. Некрасов</w:t>
            </w:r>
          </w:p>
        </w:tc>
        <w:tc>
          <w:tcPr>
            <w:tcW w:w="1499" w:type="dxa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10</w:t>
            </w: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Н.А. Некрасов. Жизнь и творчество. «Муза мести и печали» как поэтическая эмблема Некрасова-лирика.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8B0254" w:rsidP="00392EB1">
            <w:pPr>
              <w:snapToGrid w:val="0"/>
            </w:pPr>
            <w:r w:rsidRPr="00392EB1">
              <w:t>Гражданские мотивы в лирике поэта. Диалог двух мировоззрений</w:t>
            </w:r>
            <w:r w:rsidR="00414137" w:rsidRPr="00392EB1">
              <w:t xml:space="preserve"> в стихотворении «Поэт и гражданин».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«Поэзия» и «проза» любовных отношений в «</w:t>
            </w:r>
            <w:proofErr w:type="spellStart"/>
            <w:r w:rsidRPr="00392EB1">
              <w:t>панаевском</w:t>
            </w:r>
            <w:proofErr w:type="spellEnd"/>
            <w:r w:rsidRPr="00392EB1">
              <w:t xml:space="preserve"> цикле». Художественное своеобразие лирики Н.А. Некрасова. 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lastRenderedPageBreak/>
              <w:t>5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Стихия народной жизни и ее яркие представители в поэме. Карикатурные образы помещиков-«последышей».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Тема женской доли и образ Матрены Тимофеевны Корчагиной.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  <w:p w:rsidR="00414137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 xml:space="preserve">Образ Гриши </w:t>
            </w:r>
            <w:proofErr w:type="spellStart"/>
            <w:r w:rsidRPr="00392EB1">
              <w:t>Добросклонова</w:t>
            </w:r>
            <w:proofErr w:type="spellEnd"/>
            <w:r w:rsidRPr="00392EB1">
              <w:t xml:space="preserve"> и его идейно-композиционное звучание.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  <w:p w:rsidR="00414137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10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Р.Р. Сочинение по творчеству Н.А. Некрасова.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 xml:space="preserve">Ф.И. Тютчев </w:t>
            </w:r>
          </w:p>
        </w:tc>
        <w:tc>
          <w:tcPr>
            <w:tcW w:w="1499" w:type="dxa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Личность Ф.И. Тютчева. «Мыслящая поэзия» Ф.И. Тютчева, ее философская глубина и образная насыщенность.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Природа, человек, Вселенная как главные объекты художественного постижения в тютчевской лирике.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414137" w:rsidP="00392EB1">
            <w:pPr>
              <w:snapToGrid w:val="0"/>
            </w:pPr>
            <w:r w:rsidRPr="00392EB1">
              <w:t>Драматизм звучания любовной лирики поэта: «О, как убийственно мы любим», «Последняя любовь», «Я встретил вас – и все былое».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9B32A6" w:rsidRPr="00392EB1" w:rsidRDefault="00202E20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А.А. Фет</w:t>
            </w:r>
          </w:p>
        </w:tc>
        <w:tc>
          <w:tcPr>
            <w:tcW w:w="1499" w:type="dxa"/>
          </w:tcPr>
          <w:p w:rsidR="009B32A6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202E20" w:rsidP="00392EB1">
            <w:pPr>
              <w:snapToGrid w:val="0"/>
            </w:pPr>
            <w:r w:rsidRPr="00392EB1">
              <w:t>Личность, судьба и творчество А.А. Фета. Эмоциональная глубина и образно-стилистическое богатство лирики.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202E20" w:rsidP="00392EB1">
            <w:pPr>
              <w:snapToGrid w:val="0"/>
            </w:pPr>
            <w:r w:rsidRPr="00392EB1">
              <w:t>Яркость и осязаемость пейзажа, гармоничность слияния человека и природы в лирике А.А. Фета.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202E20" w:rsidP="00392EB1">
            <w:pPr>
              <w:snapToGrid w:val="0"/>
            </w:pPr>
            <w:r w:rsidRPr="00392EB1">
              <w:t>Красота и поэтичность любовного чувства в интимной лирике А.А. Фета.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056819" w:rsidRPr="00392EB1" w:rsidRDefault="00202E20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А.К. Толстой</w:t>
            </w:r>
          </w:p>
        </w:tc>
        <w:tc>
          <w:tcPr>
            <w:tcW w:w="1499" w:type="dxa"/>
          </w:tcPr>
          <w:p w:rsidR="009B32A6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202E20" w:rsidP="00392EB1">
            <w:pPr>
              <w:snapToGrid w:val="0"/>
            </w:pPr>
            <w:r w:rsidRPr="00392EB1">
              <w:t xml:space="preserve">А.К. Толстой – человек и поэт. Жанрово-тематическое богатство творчества: многообразие лирических мотивов. Особенности лирического героя. 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202E20" w:rsidP="00392EB1">
            <w:pPr>
              <w:snapToGrid w:val="0"/>
            </w:pPr>
            <w:r w:rsidRPr="00392EB1">
              <w:t>Романтический колорит интимной лирики А.К. Толстого, отражение в ней идеальных устремлений художника.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202E20" w:rsidP="00392EB1">
            <w:pPr>
              <w:snapToGrid w:val="0"/>
            </w:pPr>
            <w:r w:rsidRPr="00392EB1">
              <w:t>Обращение А.К. толстого к историческому песенному фольклору и политической сатире.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056819" w:rsidRPr="00392EB1" w:rsidRDefault="00202E20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М.Е. Салтыков-Щедрин</w:t>
            </w:r>
          </w:p>
        </w:tc>
        <w:tc>
          <w:tcPr>
            <w:tcW w:w="1499" w:type="dxa"/>
          </w:tcPr>
          <w:p w:rsidR="00056819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78603B" w:rsidP="00392EB1">
            <w:pPr>
              <w:snapToGrid w:val="0"/>
            </w:pPr>
            <w:r w:rsidRPr="00392EB1">
              <w:t>Личность и творческая индивидуальность М.Е. Салтыкова-Щедрина. «Сказки для детей изрядного возраста» как вершинный жанр в творчестве писателя.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78603B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  <w:p w:rsidR="0078603B" w:rsidRPr="00392EB1" w:rsidRDefault="0078603B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78603B" w:rsidP="00392EB1">
            <w:pPr>
              <w:snapToGrid w:val="0"/>
            </w:pPr>
            <w:r w:rsidRPr="00392EB1">
              <w:t>Развенчивание обывательской психологии, рабского начала в человеке. Приемы сатирического воссоздания действительности в сказках.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78603B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78603B" w:rsidP="00392EB1">
            <w:pPr>
              <w:snapToGrid w:val="0"/>
            </w:pPr>
            <w:r w:rsidRPr="00392EB1">
              <w:t xml:space="preserve">Сатирическое осмысление проблем государственной власти, помещичьих нравов, народного сознания в сказках М.Е. </w:t>
            </w:r>
            <w:proofErr w:type="spellStart"/>
            <w:r w:rsidRPr="00392EB1">
              <w:t>Сатыкова-Щедрина</w:t>
            </w:r>
            <w:proofErr w:type="spellEnd"/>
            <w:r w:rsidRPr="00392EB1">
              <w:t>.</w:t>
            </w:r>
          </w:p>
        </w:tc>
        <w:tc>
          <w:tcPr>
            <w:tcW w:w="1499" w:type="dxa"/>
          </w:tcPr>
          <w:p w:rsidR="00CF6A7C" w:rsidRPr="00392EB1" w:rsidRDefault="00137DC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24</w:t>
            </w: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78603B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«История одного города»: замысел, композиция, жанр. Сатирический характер повествования: «Опись градоначальникам».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  <w:p w:rsidR="00A209E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Выборочный анализ глав романа «История одного города» («</w:t>
            </w:r>
            <w:proofErr w:type="spellStart"/>
            <w:r w:rsidRPr="00392EB1">
              <w:t>Огранчик</w:t>
            </w:r>
            <w:proofErr w:type="spellEnd"/>
            <w:r w:rsidRPr="00392EB1">
              <w:t>», «Подтверждение покаяния. Заключение».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  <w:p w:rsidR="00A209E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Р.Р. Сочинение по творчеству М.Е. Салтыкова-Щедрина.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Н.С. Лесков</w:t>
            </w:r>
          </w:p>
        </w:tc>
        <w:tc>
          <w:tcPr>
            <w:tcW w:w="1499" w:type="dxa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Краткий очерк жизни и творчества Н.С. Лескова.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 xml:space="preserve">Повесть «Очарованный странник». Сюжет повести, ее национальный колорит. Образ Ивана </w:t>
            </w:r>
            <w:proofErr w:type="spellStart"/>
            <w:r w:rsidRPr="00392EB1">
              <w:t>Флягина</w:t>
            </w:r>
            <w:proofErr w:type="spellEnd"/>
            <w:r w:rsidRPr="00392EB1">
              <w:t>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lastRenderedPageBreak/>
              <w:t>3</w:t>
            </w:r>
          </w:p>
          <w:p w:rsidR="00A209E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Смысл названия повести «Очарованный странник». Сказочный характер повествования, стилистическая и языковая яркость повести.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Письменная работа по творчеству Н.С. Лескова.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056819" w:rsidRPr="00392EB1" w:rsidRDefault="00105634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Л.Н. Толстой</w:t>
            </w:r>
          </w:p>
        </w:tc>
        <w:tc>
          <w:tcPr>
            <w:tcW w:w="1499" w:type="dxa"/>
          </w:tcPr>
          <w:p w:rsidR="00056819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17</w:t>
            </w: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105634" w:rsidP="00392EB1">
            <w:pPr>
              <w:snapToGrid w:val="0"/>
            </w:pPr>
            <w:r w:rsidRPr="00392EB1">
              <w:t>Л.Н. Толстой. Личность писателя, основные этапы его жизненного и творческого пути.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Авторский замысел и история создания романа «Война и мир». Жанрово-тематическое своеобразие романа-эпопеи (многогеройность, переплетение различных сюжетных линий)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Критическое изображение высшего света, противопоставление  мертвенности светских отношений «диалектике души» любимых героев автора.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  <w:p w:rsidR="00105634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Этапы духовного самосовершенствования Андрея Болконского и Пьера Безухова.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Патриотизм скромных тружеников войны и псевдопатриотизм «военных трутней».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105634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105634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</w:tc>
        <w:tc>
          <w:tcPr>
            <w:tcW w:w="12049" w:type="dxa"/>
            <w:shd w:val="clear" w:color="auto" w:fill="auto"/>
          </w:tcPr>
          <w:p w:rsidR="00105634" w:rsidRPr="00392EB1" w:rsidRDefault="00105634" w:rsidP="00392EB1">
            <w:pPr>
              <w:snapToGrid w:val="0"/>
            </w:pPr>
            <w:r w:rsidRPr="00392EB1">
              <w:t>Настоящая жизнь людей в понимании Л.Н. Толстого. Образы Наташи Ростовой и княжны Марьи.</w:t>
            </w:r>
          </w:p>
        </w:tc>
        <w:tc>
          <w:tcPr>
            <w:tcW w:w="1499" w:type="dxa"/>
          </w:tcPr>
          <w:p w:rsidR="00105634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  <w:p w:rsidR="00105634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Часы истории Л.Н. Толстого. Бородинское сражение как один из самых важных эпизодов романа.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10</w:t>
            </w:r>
          </w:p>
          <w:p w:rsidR="00105634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11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Тема войны и «мысль народная» как идейно-художественная основа толстовского эпоса.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137DC9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12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Противопоставление образов Кутузова</w:t>
            </w:r>
            <w:r w:rsidR="005E0325" w:rsidRPr="00392EB1">
              <w:t xml:space="preserve"> и Наполеона в свете авторской концепции личности в истории.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13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>Образ «дубины народной» в романе. Образы Тихона Щербатова и Платона Каратаева – двух типов народно-патриотического сознания.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14</w:t>
            </w:r>
          </w:p>
          <w:p w:rsidR="005E0325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15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 xml:space="preserve">Эпилог романа и «открытость» толстовского эпоса. Философская проблематика романа. 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16</w:t>
            </w:r>
          </w:p>
          <w:p w:rsidR="005E0325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17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>Р.Р. Сочинение по творчеству Л.Н. Толстого.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392EB1" w:rsidRDefault="005E0325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Ф.М. Достоевский</w:t>
            </w:r>
          </w:p>
        </w:tc>
        <w:tc>
          <w:tcPr>
            <w:tcW w:w="1499" w:type="dxa"/>
          </w:tcPr>
          <w:p w:rsidR="00CF6A7C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>Ф.М. Достоевский. Личность писателя, основные факты его жизни и творчества. Замысел романа о «гордом человеке».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>Мир «униженных» и «оскорбленных»: Раскольников в мире бедных людей. Бунт личности против жестоких законов социума.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  <w:p w:rsidR="00137DC9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>Теория Раскольникова и идейные «двойники» героя (Лужин, Свидригайлов). Принцип полифонии в раскрытии философской проблематики романа.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E0325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5E0325" w:rsidP="00392EB1">
            <w:pPr>
              <w:snapToGrid w:val="0"/>
            </w:pPr>
            <w:r w:rsidRPr="00392EB1">
              <w:t>Раскольников и «вечная Сонечка». Нравственно-философский смысл преступления и наказания Раскольникова.</w:t>
            </w:r>
          </w:p>
        </w:tc>
        <w:tc>
          <w:tcPr>
            <w:tcW w:w="1499" w:type="dxa"/>
          </w:tcPr>
          <w:p w:rsidR="00CF6A7C" w:rsidRPr="00392EB1" w:rsidRDefault="008F2C86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14</w:t>
            </w: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  <w:p w:rsidR="005E0325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E0325" w:rsidP="00392EB1">
            <w:pPr>
              <w:snapToGrid w:val="0"/>
            </w:pPr>
            <w:r w:rsidRPr="00392EB1">
              <w:t xml:space="preserve">Сны и пробуждение Родиона Раскольникова. 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</w:tc>
        <w:tc>
          <w:tcPr>
            <w:tcW w:w="12049" w:type="dxa"/>
            <w:shd w:val="clear" w:color="auto" w:fill="auto"/>
          </w:tcPr>
          <w:p w:rsidR="004D2BC3" w:rsidRPr="00392EB1" w:rsidRDefault="005E0325" w:rsidP="00392EB1">
            <w:pPr>
              <w:snapToGrid w:val="0"/>
            </w:pPr>
            <w:r w:rsidRPr="00392EB1">
              <w:t>Роль эпилога в раскрытии авторского замысла. Смысл названия романа.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8F2C8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8F2C86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  <w:p w:rsidR="005E0325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  <w:tc>
          <w:tcPr>
            <w:tcW w:w="12049" w:type="dxa"/>
            <w:shd w:val="clear" w:color="auto" w:fill="auto"/>
          </w:tcPr>
          <w:p w:rsidR="008F2C86" w:rsidRPr="00392EB1" w:rsidRDefault="005E0325" w:rsidP="00392EB1">
            <w:pPr>
              <w:snapToGrid w:val="0"/>
            </w:pPr>
            <w:r w:rsidRPr="00392EB1">
              <w:t>Р.Р. Сочинение по творчеству Ф.М. Достоевского</w:t>
            </w:r>
          </w:p>
        </w:tc>
        <w:tc>
          <w:tcPr>
            <w:tcW w:w="1499" w:type="dxa"/>
          </w:tcPr>
          <w:p w:rsidR="008F2C86" w:rsidRPr="00392EB1" w:rsidRDefault="008F2C8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А.П. Чехов</w:t>
            </w:r>
          </w:p>
        </w:tc>
        <w:tc>
          <w:tcPr>
            <w:tcW w:w="1499" w:type="dxa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137DC9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А.П. Чехов. Личность писателя, основные факты его жизни и творчества. Сюжеты, темы и проблемы чеховских рассказов.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Тема пошлости и обывательщины в рассказах «Палата №6», «</w:t>
            </w:r>
            <w:proofErr w:type="spellStart"/>
            <w:r w:rsidRPr="00392EB1">
              <w:t>Ионыч</w:t>
            </w:r>
            <w:proofErr w:type="spellEnd"/>
            <w:r w:rsidRPr="00392EB1">
              <w:t>», проблема «</w:t>
            </w:r>
            <w:proofErr w:type="spellStart"/>
            <w:r w:rsidRPr="00392EB1">
              <w:t>самостояния</w:t>
            </w:r>
            <w:proofErr w:type="spellEnd"/>
            <w:r w:rsidRPr="00392EB1">
              <w:t>» человека в мире жестокости и пошлости. Рассказ «Студент».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Особенности конфликта и сюжетного действия в комедии «Вишневый сад».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Бывшие хозяева сада – Гаев и Раневская. Особенности разрешения конфликта в пьесе. Новый хозяин сада. Тема будущего.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 xml:space="preserve">Новаторство Чехова-драматурга. Лирическое и драматическое начала в пьесе. Сложность и неоднозначность авторской позиции. 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Систематизация и обобщение изученного за курс 10 класса.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137DC9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Систематизация и обобщение изученного за курс 10 класса.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392EB1" w:rsidRDefault="00CF6A7C" w:rsidP="00392EB1">
            <w:pPr>
              <w:snapToGrid w:val="0"/>
              <w:jc w:val="right"/>
              <w:rPr>
                <w:b/>
              </w:rPr>
            </w:pPr>
            <w:r w:rsidRPr="00392EB1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CF6A7C" w:rsidRPr="00392EB1" w:rsidRDefault="00420AB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24</w:t>
            </w:r>
          </w:p>
        </w:tc>
      </w:tr>
      <w:tr w:rsidR="00CF6A7C" w:rsidRPr="00392EB1" w:rsidTr="00433CB9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392EB1" w:rsidRDefault="00CF6A7C" w:rsidP="00392EB1">
            <w:pPr>
              <w:snapToGrid w:val="0"/>
              <w:jc w:val="right"/>
            </w:pPr>
            <w:r w:rsidRPr="00392EB1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CF6A7C" w:rsidRPr="00392EB1" w:rsidRDefault="00420AB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24</w:t>
            </w:r>
          </w:p>
        </w:tc>
      </w:tr>
      <w:tr w:rsidR="00CF6A7C" w:rsidRPr="00392EB1" w:rsidTr="00433CB9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392EB1" w:rsidRDefault="00CF6A7C" w:rsidP="00392EB1">
            <w:pPr>
              <w:snapToGrid w:val="0"/>
              <w:jc w:val="right"/>
            </w:pPr>
            <w:r w:rsidRPr="00392EB1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CF6A7C" w:rsidRPr="00392EB1" w:rsidRDefault="00420AB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30</w:t>
            </w:r>
          </w:p>
        </w:tc>
      </w:tr>
      <w:tr w:rsidR="00CF6A7C" w:rsidRPr="00392EB1" w:rsidTr="00433CB9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392EB1" w:rsidRDefault="00CF6A7C" w:rsidP="00392EB1">
            <w:pPr>
              <w:snapToGrid w:val="0"/>
              <w:jc w:val="right"/>
            </w:pPr>
            <w:r w:rsidRPr="00392EB1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CF6A7C" w:rsidRPr="00392EB1" w:rsidRDefault="00420AB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24</w:t>
            </w:r>
          </w:p>
        </w:tc>
      </w:tr>
      <w:tr w:rsidR="00CF6A7C" w:rsidRPr="00392EB1" w:rsidTr="00433CB9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392EB1" w:rsidRDefault="00CF6A7C" w:rsidP="00392EB1">
            <w:pPr>
              <w:snapToGrid w:val="0"/>
              <w:jc w:val="right"/>
              <w:rPr>
                <w:b/>
              </w:rPr>
            </w:pPr>
            <w:r w:rsidRPr="00392EB1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CF6A7C" w:rsidRPr="00392EB1" w:rsidRDefault="00420AB9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392EB1">
              <w:t>102</w:t>
            </w:r>
          </w:p>
        </w:tc>
      </w:tr>
    </w:tbl>
    <w:p w:rsidR="00851445" w:rsidRPr="00392EB1" w:rsidRDefault="00851445" w:rsidP="00392EB1">
      <w:pPr>
        <w:pStyle w:val="a4"/>
        <w:ind w:left="680"/>
      </w:pPr>
    </w:p>
    <w:p w:rsidR="00851445" w:rsidRPr="00392EB1" w:rsidRDefault="00851445" w:rsidP="00392EB1">
      <w:pPr>
        <w:pStyle w:val="a4"/>
      </w:pPr>
    </w:p>
    <w:p w:rsidR="00851445" w:rsidRPr="00392EB1" w:rsidRDefault="00851445" w:rsidP="00392EB1">
      <w:pPr>
        <w:pStyle w:val="a4"/>
      </w:pPr>
    </w:p>
    <w:p w:rsidR="00851445" w:rsidRPr="00392EB1" w:rsidRDefault="00851445" w:rsidP="00392EB1">
      <w:pPr>
        <w:pStyle w:val="a4"/>
      </w:pPr>
    </w:p>
    <w:p w:rsidR="00851445" w:rsidRPr="00392EB1" w:rsidRDefault="00851445" w:rsidP="00392EB1">
      <w:pPr>
        <w:pStyle w:val="a4"/>
      </w:pPr>
    </w:p>
    <w:p w:rsidR="00851445" w:rsidRPr="00392EB1" w:rsidRDefault="00851445" w:rsidP="00392EB1">
      <w:pPr>
        <w:pStyle w:val="a4"/>
      </w:pPr>
    </w:p>
    <w:p w:rsidR="00851445" w:rsidRPr="00392EB1" w:rsidRDefault="00851445" w:rsidP="00392EB1">
      <w:pPr>
        <w:pStyle w:val="a4"/>
      </w:pPr>
    </w:p>
    <w:p w:rsidR="00443A3F" w:rsidRPr="00392EB1" w:rsidRDefault="00443A3F" w:rsidP="00392EB1"/>
    <w:p w:rsidR="00443A3F" w:rsidRPr="00392EB1" w:rsidRDefault="00443A3F" w:rsidP="00392EB1">
      <w:pPr>
        <w:rPr>
          <w:b/>
        </w:rPr>
      </w:pPr>
    </w:p>
    <w:p w:rsidR="00443A3F" w:rsidRPr="00392EB1" w:rsidRDefault="00443A3F" w:rsidP="00392EB1"/>
    <w:p w:rsidR="00443A3F" w:rsidRPr="00392EB1" w:rsidRDefault="00443A3F" w:rsidP="00392EB1"/>
    <w:p w:rsidR="00443A3F" w:rsidRPr="00392EB1" w:rsidRDefault="00443A3F" w:rsidP="00392EB1"/>
    <w:p w:rsidR="00443A3F" w:rsidRPr="00392EB1" w:rsidRDefault="00443A3F" w:rsidP="00392EB1"/>
    <w:p w:rsidR="00443A3F" w:rsidRPr="00392EB1" w:rsidRDefault="00443A3F" w:rsidP="00392EB1"/>
    <w:p w:rsidR="00443A3F" w:rsidRPr="00392EB1" w:rsidRDefault="00443A3F" w:rsidP="00392EB1"/>
    <w:p w:rsidR="00443A3F" w:rsidRPr="00392EB1" w:rsidRDefault="00443A3F" w:rsidP="00392EB1"/>
    <w:p w:rsidR="00BD3D9E" w:rsidRPr="00392EB1" w:rsidRDefault="00BD3D9E" w:rsidP="00392EB1"/>
    <w:p w:rsidR="00BD3D9E" w:rsidRPr="00392EB1" w:rsidRDefault="00BD3D9E" w:rsidP="00392EB1"/>
    <w:p w:rsidR="00BD3D9E" w:rsidRPr="00392EB1" w:rsidRDefault="00BD3D9E" w:rsidP="00392EB1"/>
    <w:p w:rsidR="00BD3D9E" w:rsidRPr="00392EB1" w:rsidRDefault="00BD3D9E" w:rsidP="00392EB1">
      <w:pPr>
        <w:spacing w:after="200" w:line="276" w:lineRule="auto"/>
        <w:jc w:val="center"/>
      </w:pPr>
      <w:r w:rsidRPr="00392EB1">
        <w:rPr>
          <w:b/>
          <w:color w:val="000000"/>
        </w:rPr>
        <w:t>Календарно-тематический план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735"/>
        <w:gridCol w:w="764"/>
        <w:gridCol w:w="850"/>
        <w:gridCol w:w="2770"/>
        <w:gridCol w:w="2693"/>
        <w:gridCol w:w="7405"/>
      </w:tblGrid>
      <w:tr w:rsidR="00BD3D9E" w:rsidRPr="00392EB1" w:rsidTr="00BD3D9E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lastRenderedPageBreak/>
              <w:t>№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п\п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Тема</w:t>
            </w:r>
          </w:p>
          <w:p w:rsidR="00BD3D9E" w:rsidRPr="00392EB1" w:rsidRDefault="00BD3D9E" w:rsidP="00392EB1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 xml:space="preserve">Тип урока,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форма проведения</w:t>
            </w:r>
          </w:p>
        </w:tc>
        <w:tc>
          <w:tcPr>
            <w:tcW w:w="7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</w:p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 xml:space="preserve">Планируемые предметные результаты </w:t>
            </w:r>
          </w:p>
          <w:p w:rsidR="00BD3D9E" w:rsidRPr="00392EB1" w:rsidRDefault="00BD3D9E" w:rsidP="00392EB1">
            <w:pPr>
              <w:tabs>
                <w:tab w:val="center" w:pos="3489"/>
                <w:tab w:val="left" w:pos="5235"/>
              </w:tabs>
              <w:snapToGrid w:val="0"/>
              <w:rPr>
                <w:b/>
              </w:rPr>
            </w:pPr>
            <w:r w:rsidRPr="00392EB1">
              <w:rPr>
                <w:b/>
              </w:rPr>
              <w:tab/>
            </w:r>
            <w:r w:rsidRPr="00392EB1">
              <w:rPr>
                <w:b/>
              </w:rPr>
              <w:tab/>
            </w:r>
          </w:p>
        </w:tc>
      </w:tr>
      <w:tr w:rsidR="00BD3D9E" w:rsidRPr="00392EB1" w:rsidTr="00BD3D9E">
        <w:trPr>
          <w:trHeight w:val="128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/>
        </w:tc>
        <w:tc>
          <w:tcPr>
            <w:tcW w:w="7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>
            <w:pPr>
              <w:snapToGrid w:val="0"/>
              <w:jc w:val="center"/>
            </w:pPr>
          </w:p>
        </w:tc>
      </w:tr>
      <w:tr w:rsidR="00BD3D9E" w:rsidRPr="00392EB1" w:rsidTr="00BD3D9E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«Прекрасное начало…» К истории литературы 19 века (5 часов)</w:t>
            </w:r>
          </w:p>
        </w:tc>
      </w:tr>
      <w:tr w:rsidR="00BD3D9E" w:rsidRPr="00392EB1" w:rsidTr="00BD3D9E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А.С. Пушкин. Очерк жизни и творчества. Анализ стихотворений: «Погасло дневное светило», «Свободы сеятель пустынный», «Подражание Корану», «Безумных лет угасшее веселье».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E85480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tabs>
                <w:tab w:val="left" w:pos="1530"/>
              </w:tabs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биографический и творческий путь поэта, особенности лирики А.С. Пушкина, жанровую и стилевую периодизацию творчества поэта.</w:t>
            </w:r>
          </w:p>
          <w:p w:rsidR="00BD3D9E" w:rsidRPr="00392EB1" w:rsidRDefault="00E85480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соотносить поэтические произведения с биографическими периодами поэта, производить сравнительный анализ стихотворений А.С. Пушкина.</w:t>
            </w:r>
          </w:p>
        </w:tc>
      </w:tr>
      <w:tr w:rsidR="00E85480" w:rsidRPr="00392EB1" w:rsidTr="00BD3D9E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А.С. Пушкин. Поэма «Медный всадник», новелла «Пиковая Дама».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E85480" w:rsidRPr="00392EB1" w:rsidRDefault="00E85480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tabs>
                <w:tab w:val="left" w:pos="1530"/>
              </w:tabs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историю создания произведений, смысл названий, основных персонажей, тему и проблему.</w:t>
            </w:r>
          </w:p>
          <w:p w:rsidR="00E85480" w:rsidRPr="00392EB1" w:rsidRDefault="00E85480" w:rsidP="00392EB1">
            <w:pPr>
              <w:snapToGrid w:val="0"/>
            </w:pPr>
            <w:r w:rsidRPr="00392EB1">
              <w:rPr>
                <w:i/>
              </w:rPr>
              <w:t>Уметь:</w:t>
            </w:r>
            <w:r w:rsidRPr="00392EB1"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</w:p>
        </w:tc>
      </w:tr>
      <w:tr w:rsidR="00E85480" w:rsidRPr="00392EB1" w:rsidTr="00BD3D9E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М.Ю. Лермонтов. Очерк жизни и творчества. Анализ стихотворений «Молитва», «Как часто пестрою толпою окружен», «Сон», «</w:t>
            </w:r>
            <w:proofErr w:type="spellStart"/>
            <w:r w:rsidRPr="00392EB1">
              <w:t>Валерик</w:t>
            </w:r>
            <w:proofErr w:type="spellEnd"/>
            <w:r w:rsidRPr="00392EB1">
              <w:t>», «Выхожу я один на дорогу».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E85480" w:rsidRPr="00392EB1" w:rsidRDefault="00E85480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tabs>
                <w:tab w:val="left" w:pos="1530"/>
              </w:tabs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биографический и творческий путь поэта, особенности лирики М.Ю. Лермонтова, жанровую и стилевую периодизацию творчества поэта.</w:t>
            </w:r>
          </w:p>
          <w:p w:rsidR="00E85480" w:rsidRPr="00392EB1" w:rsidRDefault="00E85480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соотносить поэтические произведения с биографическими периодами поэта, производить сравнительный анализ стихотворений М.Ю. Лермонтова.</w:t>
            </w:r>
          </w:p>
        </w:tc>
      </w:tr>
      <w:tr w:rsidR="00E85480" w:rsidRPr="00392EB1" w:rsidTr="00BD3D9E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М.Ю. Лермонтов. Поэмы «Маскарад», «Демон».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E85480" w:rsidRPr="00392EB1" w:rsidRDefault="00E85480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tabs>
                <w:tab w:val="left" w:pos="1530"/>
              </w:tabs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историю создания произведений, смысл названий, основных персонажей, тему и проблему.</w:t>
            </w:r>
          </w:p>
          <w:p w:rsidR="00E85480" w:rsidRPr="00392EB1" w:rsidRDefault="00E85480" w:rsidP="00392EB1">
            <w:pPr>
              <w:snapToGrid w:val="0"/>
            </w:pPr>
            <w:r w:rsidRPr="00392EB1">
              <w:rPr>
                <w:i/>
              </w:rPr>
              <w:t>Уметь:</w:t>
            </w:r>
            <w:r w:rsidRPr="00392EB1"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</w:p>
        </w:tc>
      </w:tr>
      <w:tr w:rsidR="00E85480" w:rsidRPr="00392EB1" w:rsidTr="00BD3D9E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Н.В. Гоголь. Очерк жизни и творчества. Повести «Нос», «Невский проспект», «Портрет».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E85480" w:rsidRPr="00392EB1" w:rsidRDefault="00E85480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tabs>
                <w:tab w:val="left" w:pos="1530"/>
              </w:tabs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историю создания произведений, смысл названий, основных персонажей, тему и проблему.</w:t>
            </w:r>
          </w:p>
          <w:p w:rsidR="00E85480" w:rsidRPr="00392EB1" w:rsidRDefault="00E85480" w:rsidP="00392EB1">
            <w:pPr>
              <w:snapToGrid w:val="0"/>
            </w:pPr>
            <w:r w:rsidRPr="00392EB1">
              <w:rPr>
                <w:i/>
              </w:rPr>
              <w:t>Уметь:</w:t>
            </w:r>
            <w:r w:rsidRPr="00392EB1"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</w:p>
        </w:tc>
      </w:tr>
      <w:tr w:rsidR="00BD3D9E" w:rsidRPr="00392EB1" w:rsidTr="00BD3D9E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Литература второй половины 19 века (</w:t>
            </w:r>
            <w:r w:rsidR="00E85480" w:rsidRPr="00392EB1">
              <w:rPr>
                <w:b/>
                <w:i/>
              </w:rPr>
              <w:t>1 час</w:t>
            </w:r>
            <w:r w:rsidRPr="00392EB1">
              <w:rPr>
                <w:b/>
                <w:i/>
              </w:rPr>
              <w:t>).</w:t>
            </w:r>
          </w:p>
        </w:tc>
      </w:tr>
      <w:tr w:rsidR="00BD3D9E" w:rsidRPr="00392EB1" w:rsidTr="00BD3D9E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lastRenderedPageBreak/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Литература и журналистика 1860-1880-х годов. От «литературных мечтаний» к литературной борьбе.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практикум с элементами презентации</w:t>
            </w:r>
          </w:p>
          <w:p w:rsidR="00BD3D9E" w:rsidRPr="00392EB1" w:rsidRDefault="00BD3D9E" w:rsidP="00392EB1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392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проблемы и направления литературного процесса второй половины 19 века.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давать характеристику основным литературным направлениям и жанрам, определять мировое значение русской литературы этого периода.</w:t>
            </w:r>
          </w:p>
        </w:tc>
      </w:tr>
      <w:tr w:rsidR="00BD3D9E" w:rsidRPr="00392EB1" w:rsidTr="00BD3D9E">
        <w:trPr>
          <w:trHeight w:val="39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D3D9E" w:rsidRPr="00392EB1" w:rsidRDefault="00BD3D9E" w:rsidP="00392EB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А.Н. Островский (9 часов).</w:t>
            </w:r>
          </w:p>
        </w:tc>
      </w:tr>
      <w:tr w:rsidR="00BD3D9E" w:rsidRPr="00392EB1" w:rsidTr="00BD3D9E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А.Н. Островский. «Драматург на все времена».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практикум с элементами виртуальной экскурсии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 xml:space="preserve">Знать </w:t>
            </w:r>
            <w:r w:rsidRPr="00392EB1">
              <w:t>основные факты биографии писателя, основные литературоведческие понятия: «Социально-бытовая психологическая драма», «историческая драма».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владеть основными сведениями о жизни и творчестве драматурга и особенностями его мировоззрения.</w:t>
            </w:r>
          </w:p>
        </w:tc>
      </w:tr>
      <w:tr w:rsidR="00BD3D9E" w:rsidRPr="00392EB1" w:rsidTr="00BD3D9E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Быт и нравы замоскворецкого купечества в пьесе «Свои люди – сочтемся» Конфликт между властными  и подневольными как основа социально-психологической проблематики пьесы.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творческая мастерская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содержание произведения, характеристику персонажей, основные литературоведческие термины: «комедия», «семейно-бытовая коллизия», «речевой жест», проблематику идейный смысл комедии.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давать характеристику главным героям, выявлять проблематику, идейный смысл и особенности жанра комедии «Свои люди – сочтемся».</w:t>
            </w:r>
          </w:p>
        </w:tc>
      </w:tr>
      <w:tr w:rsidR="00BD3D9E" w:rsidRPr="00392EB1" w:rsidTr="00BD3D9E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Своеобразие конфликта драмы «Гроза». Изображение «затерянного мира»: город Калинов и его обитатели.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текст драмы, литературоведческие термины: «драма», «конфликт», второстепенные и </w:t>
            </w:r>
            <w:proofErr w:type="spellStart"/>
            <w:r w:rsidRPr="00392EB1">
              <w:t>внесценические</w:t>
            </w:r>
            <w:proofErr w:type="spellEnd"/>
            <w:r w:rsidRPr="00392EB1">
              <w:t xml:space="preserve"> персонажи», своеобразие конфликта и особенности </w:t>
            </w:r>
            <w:proofErr w:type="spellStart"/>
            <w:r w:rsidRPr="00392EB1">
              <w:t>сюжетосложения</w:t>
            </w:r>
            <w:proofErr w:type="spellEnd"/>
            <w:r w:rsidRPr="00392EB1">
              <w:t xml:space="preserve"> драмы.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выявлять своеобразие конфликта и особенности </w:t>
            </w:r>
            <w:proofErr w:type="spellStart"/>
            <w:r w:rsidRPr="00392EB1">
              <w:t>сюжетосложения</w:t>
            </w:r>
            <w:proofErr w:type="spellEnd"/>
            <w:r w:rsidRPr="00392EB1">
              <w:t xml:space="preserve"> драмы «Гроза»; определять систему персонажей, давать характеристику их жизненным ценностям.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Катерина и Кабаниха как два нравственных полюса народной жизни.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 xml:space="preserve">практикум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>сопоставлять жизненные ценности и нравственные представления Катерины и Кабанихи, систематизировать материал с опорой на предложенный алгоритм (план, таблицу).</w:t>
            </w:r>
          </w:p>
          <w:p w:rsidR="00BD3D9E" w:rsidRPr="00392EB1" w:rsidRDefault="00BD3D9E" w:rsidP="00392E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>жизненные ценности и нравственные представления Катерины и Кабанихи, литературоведческие термины: «внешний и внутренний конфликт», «антитеза».</w:t>
            </w:r>
          </w:p>
          <w:p w:rsidR="00BD3D9E" w:rsidRPr="00392EB1" w:rsidRDefault="00BD3D9E" w:rsidP="00392EB1">
            <w:pPr>
              <w:snapToGrid w:val="0"/>
              <w:rPr>
                <w:b/>
              </w:rPr>
            </w:pP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Трагедия совести и ее </w:t>
            </w:r>
            <w:r w:rsidRPr="00392EB1">
              <w:lastRenderedPageBreak/>
              <w:t>разрешение в пьесе «Гроза».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 xml:space="preserve">Урок </w:t>
            </w:r>
            <w:r w:rsidRPr="00392EB1">
              <w:lastRenderedPageBreak/>
              <w:t>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8"/>
              <w:rPr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роль героев драмы в раскрытии авторского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смысла, выявлять причины внутренней драмы Катерины.</w:t>
            </w:r>
          </w:p>
          <w:p w:rsidR="00BD3D9E" w:rsidRPr="00392EB1" w:rsidRDefault="00BD3D9E" w:rsidP="00392E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 xml:space="preserve"> роль героев в раскрытии авторского смысла, причины внутренней драмы Катерины, литературоведческие термины «внутренний конфликт», «психологизм». 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lastRenderedPageBreak/>
              <w:t>12</w:t>
            </w:r>
          </w:p>
          <w:p w:rsidR="00E85480" w:rsidRPr="00392EB1" w:rsidRDefault="00E85480" w:rsidP="00392EB1">
            <w:pPr>
              <w:snapToGrid w:val="0"/>
              <w:jc w:val="both"/>
            </w:pPr>
            <w:r w:rsidRPr="00392EB1"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Многозначность названия пьесы, символика деталей и специфика жанра. «Гроза» в русской критике.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color w:val="FF0000"/>
              </w:rPr>
            </w:pPr>
            <w:r w:rsidRPr="00392EB1">
              <w:t>нового знания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b/>
              </w:rPr>
            </w:pPr>
            <w:r w:rsidRPr="00392EB1">
              <w:rPr>
                <w:i/>
              </w:rPr>
              <w:t>Знать</w:t>
            </w:r>
            <w:r w:rsidRPr="00392EB1">
              <w:t>роль средств выразительности в раскрытии авторского замысла, символический смысл образов грозы, птицы, Волги и др.; литературоведческие термины «символ», «символический подтекст».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символический смысл образов грозы, птицы, Волги и др., роль средств выразительности в раскрытии авторского замысла, анализировать жанровые особенности пьесы на основе предложенного алгоритма.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14</w:t>
            </w:r>
          </w:p>
          <w:p w:rsidR="00BD3D9E" w:rsidRPr="00392EB1" w:rsidRDefault="00E85480" w:rsidP="00392EB1">
            <w:pPr>
              <w:snapToGrid w:val="0"/>
              <w:jc w:val="both"/>
            </w:pPr>
            <w:r w:rsidRPr="00392EB1"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</w:t>
            </w:r>
            <w:r w:rsidRPr="00392EB1">
              <w:t>. Сочинение по творчеству А.Н. Островского.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color w:val="FF0000"/>
              </w:rPr>
            </w:pPr>
            <w:r w:rsidRPr="00392EB1">
              <w:t>нового знания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t xml:space="preserve">Выявить уровень сформированности знаний учащихся по изученной теме и владение речевыми навыками. 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А.Н. Гончаров (8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А.Н. Гончаров. Биография писателя. История создания романа «Обломов».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практикум с элементами презентации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выявлять первоначальные впечатления</w:t>
            </w:r>
            <w:proofErr w:type="gramStart"/>
            <w:r w:rsidRPr="00392EB1">
              <w:t xml:space="preserve"> ,</w:t>
            </w:r>
            <w:proofErr w:type="gramEnd"/>
            <w:r w:rsidRPr="00392EB1">
              <w:t xml:space="preserve"> полученные в ходе чтения романа, раскрывать особенности авторского замысла и его воплощения, определять систему персонажей, принципом ее организации и особенностями </w:t>
            </w:r>
            <w:proofErr w:type="spellStart"/>
            <w:r w:rsidRPr="00392EB1">
              <w:t>сюжетосложения</w:t>
            </w:r>
            <w:proofErr w:type="spellEnd"/>
            <w:r w:rsidRPr="00392EB1">
              <w:t>.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>Знать</w:t>
            </w:r>
            <w:r w:rsidRPr="00392EB1">
              <w:t>основные факты биографии писателя, особенности авторского замысла романа, систему персонажей.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Быт и бытие Ильи Ильича Обломова. Внутренняя противоречивость натуры героя, соотнесенность его с другими персонажами.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(интеграция с биологией)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выявлять особенности места действия и его значение в жизни Обломова, характеризовать главных героев, определять роль конкретных эпизодов в контексте авторского замысла;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>Знать</w:t>
            </w:r>
            <w:r w:rsidRPr="00392EB1">
              <w:t>содержание романа, характеристику героев, роль конкретных эпизодов в контексте авторского замысла, особенности места действия и его значение в жизни Обломова.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  <w:r w:rsidR="00E85480" w:rsidRPr="00392EB1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Обломов и </w:t>
            </w:r>
            <w:proofErr w:type="spellStart"/>
            <w:r w:rsidRPr="00392EB1">
              <w:t>Штольц</w:t>
            </w:r>
            <w:proofErr w:type="spellEnd"/>
            <w:r w:rsidRPr="00392EB1">
              <w:t xml:space="preserve">. Правда </w:t>
            </w:r>
            <w:proofErr w:type="spellStart"/>
            <w:r w:rsidRPr="00392EB1">
              <w:t>Штольца</w:t>
            </w:r>
            <w:proofErr w:type="spellEnd"/>
            <w:r w:rsidRPr="00392EB1">
              <w:t xml:space="preserve"> и правда Обломова.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роль героев в раскрытии авторского замысла, сходства и различия характеров героев, литературоведческие термины: «психологический портрет», «художественные детали»;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роль героев в раскрытии авторского замысла, выявлять сходства и различия в воспитании, образе жизни и характерах героев, определять роль «Сна Обломова» в раскрытии образа героя.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lastRenderedPageBreak/>
              <w:t>1</w:t>
            </w:r>
            <w:r w:rsidR="00E85480" w:rsidRPr="00392EB1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Любовная история как этап внутреннего самоопределения героя. Обломов и Ольга Ильинская.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сопоставлять героев романа, выявлять причины несостоявшейся любви Обломова и Ольги на основе анализа трех сцен признания в любви: Обломов – Ольга, Обломов – Пшеницына, </w:t>
            </w:r>
            <w:proofErr w:type="spellStart"/>
            <w:r w:rsidRPr="00392EB1">
              <w:t>Штольц</w:t>
            </w:r>
            <w:proofErr w:type="spellEnd"/>
            <w:r w:rsidRPr="00392EB1">
              <w:t xml:space="preserve"> – Ольга, раскрыть символический смысл образов (ветка сирени, халат и др.);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ab/>
              <w:t>главных героев романа, причины несостоявшейся любви Обломова и Ольги, символический смысл образов (ветка сирени, халат и др.).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20</w:t>
            </w:r>
          </w:p>
          <w:p w:rsidR="00BD3D9E" w:rsidRPr="00392EB1" w:rsidRDefault="00E85480" w:rsidP="00392EB1">
            <w:pPr>
              <w:snapToGrid w:val="0"/>
              <w:jc w:val="both"/>
            </w:pPr>
            <w:r w:rsidRPr="00392EB1"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Образ Захара и его роль в характеристики «обломовщины». Роман в русской критике.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роль героев в раскрытии авторского замысла, оттенки смысла слова «обломовщина», работать с критической статьей, сопоставлять образы, выявлять сходства и различия барина и слуги.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>Знать</w:t>
            </w:r>
            <w:r w:rsidRPr="00392EB1">
              <w:tab/>
              <w:t>роль героев в раскрытии авторского замысла, оттенки смысла слова «обломовщина», содержание критических статей Н.А. Добролюбова «Что такое «обломовщина?», И.А. Гончарова «Обломов».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22</w:t>
            </w:r>
          </w:p>
          <w:p w:rsidR="00BD3D9E" w:rsidRPr="00392EB1" w:rsidRDefault="00E85480" w:rsidP="00392EB1">
            <w:pPr>
              <w:snapToGrid w:val="0"/>
              <w:jc w:val="both"/>
            </w:pPr>
            <w:r w:rsidRPr="00392EB1"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</w:t>
            </w:r>
            <w:r w:rsidRPr="00392EB1">
              <w:rPr>
                <w:u w:val="single"/>
              </w:rPr>
              <w:t>.</w:t>
            </w:r>
            <w:r w:rsidRPr="00392EB1">
              <w:t xml:space="preserve"> Сочинение по творчеству И.А. Гончарова.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 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color w:val="FF0000"/>
              </w:rPr>
            </w:pPr>
            <w:r w:rsidRPr="00392EB1">
              <w:t>нового знания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</w:rPr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 Тургенев (10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И.С. Тургенев. Основные факты жизни и творчества. Отражение различных начал русской жизни в «Записках охотника».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 xml:space="preserve">  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>выделять основные факты биографии писателя, понимать авторский замысел в раскрытии темы социальной несправедливости в отношениях помещиков и крестьян в цикле рассказов «Записки охотника»;</w:t>
            </w:r>
          </w:p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биографии писателя, особенности его мировоззрения, литературоведческие термины: «очерк», «портрет», «пейзаж».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Отражение в романе «Отцы и дети» проблематики эпохи. Противостояние двух поколений русской интеллигенции как главный «нерв» </w:t>
            </w:r>
            <w:r w:rsidRPr="00392EB1">
              <w:lastRenderedPageBreak/>
              <w:t>противостояния.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>выявлять первоначальные впечатления, полученные в ходе чтения романа, соотносить художественные задачи автора и их воплощение, определять систему главных персонажей (Базаров – Кирсановы);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содержание романа, характеристику героев, творческую </w:t>
            </w:r>
            <w:r w:rsidRPr="00392EB1">
              <w:lastRenderedPageBreak/>
              <w:t>историю романа, систему главных персонажей.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lastRenderedPageBreak/>
              <w:t>2</w:t>
            </w:r>
            <w:r w:rsidR="00E85480" w:rsidRPr="00392EB1"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Нигилизм Базарова, его социальные и </w:t>
            </w:r>
            <w:proofErr w:type="spellStart"/>
            <w:r w:rsidRPr="00392EB1">
              <w:t>нравственно-филосовские</w:t>
            </w:r>
            <w:proofErr w:type="spellEnd"/>
            <w:r w:rsidRPr="00392EB1">
              <w:t xml:space="preserve"> истоки.  Споры Базарова и Павла Кирсанова.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>нового знания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выявлять роль персонажей в раскрытии авторского замысла, основы мировоззрения Базарова, сопоставлять героев романа, взгляды Базарова и аристократа-либерала Кирсанова;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роль персонажей в раскрытии авторского замысла, основы мировоззрения Базарова как «героя времени» новой эпохи, взгляды Базарова и аристократа-либерала Павла Петровича Кирсанова.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 xml:space="preserve"> -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Базаров и его мнимые последователи. Неизбежность расставания Базарова и Аркадия Кирсанова.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 Урок общеметодологической направленности </w:t>
            </w: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pacing w:before="100" w:beforeAutospacing="1" w:after="100" w:afterAutospacing="1"/>
              <w:contextualSpacing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выявлять роль персонажей в раскрытии авторского замысла, основы мировоззрения Базарова, сопоставлять героев романа, выявлять логику введения в роман карикатурных персонажей (Ситников, </w:t>
            </w:r>
            <w:proofErr w:type="spellStart"/>
            <w:r w:rsidRPr="00392EB1">
              <w:t>Кукшина</w:t>
            </w:r>
            <w:proofErr w:type="spellEnd"/>
            <w:r w:rsidRPr="00392EB1">
              <w:t xml:space="preserve">), </w:t>
            </w:r>
            <w:proofErr w:type="spellStart"/>
            <w:r w:rsidRPr="00392EB1">
              <w:t>охарактеризовывать</w:t>
            </w:r>
            <w:proofErr w:type="spellEnd"/>
            <w:r w:rsidRPr="00392EB1">
              <w:t xml:space="preserve"> отношения Базарова и Аркадия, объяснять причины их расставания; 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>роль персонажей в раскрытии авторского замысла, причины расставания Базарова и Аркадия, термин «принцип «тайной психологии».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  <w:r w:rsidR="00E85480" w:rsidRPr="00392EB1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Любовная линия и ее место в общей проблематике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Урок общеметодологической направленности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выявлять роль персонажей в раскрытии авторского замысла, основы мировоззрения Базарова, </w:t>
            </w:r>
            <w:proofErr w:type="spellStart"/>
            <w:r w:rsidRPr="00392EB1">
              <w:t>охарактеризовывать</w:t>
            </w:r>
            <w:proofErr w:type="spellEnd"/>
            <w:r w:rsidRPr="00392EB1">
              <w:t xml:space="preserve"> взгляды Базарова на женщину и логику их развития в романе в связи с меняющимся отношением к Одинцовой;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роль персонажей в раскрытии авторского замысла, взгляды Базарова на женщину и логику их развития в романе, литературоведческий термин «сюжетная линия».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  <w:r w:rsidR="00E85480" w:rsidRPr="00392EB1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Философские итоги романа. Смысл названия. Русская критика о романе и его герое.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Урок общеметодологической направленности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  <w:i/>
              </w:rPr>
              <w:t>Уметь</w:t>
            </w:r>
            <w:r w:rsidRPr="00392EB1">
              <w:rPr>
                <w:rFonts w:ascii="Times New Roman" w:hAnsi="Times New Roman" w:cs="Times New Roman"/>
              </w:rPr>
              <w:t xml:space="preserve"> выявлять идейно-эмоциональное содержание романа, различные точки зрения критиков о герое и романе, определять причины полемики вокруг романа, обобщать читательские представления о романе;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идейно-эмоциональное содержание романа, различные точки зрения критиков о герое и романе, причины полемики вокруг романа.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30</w:t>
            </w:r>
          </w:p>
          <w:p w:rsidR="00E85480" w:rsidRPr="00392EB1" w:rsidRDefault="00E85480" w:rsidP="00392EB1">
            <w:pPr>
              <w:snapToGrid w:val="0"/>
              <w:jc w:val="both"/>
            </w:pPr>
            <w:r w:rsidRPr="00392EB1"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Стихотворения в прозе. Отражение русского национального самосознания в тематике и образах стихотворений.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color w:val="FF0000"/>
              </w:rPr>
            </w:pPr>
            <w:r w:rsidRPr="00392EB1">
              <w:t>нового знания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i/>
              </w:rPr>
              <w:t xml:space="preserve">творческая  мастерская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авторский замысел стихотворений и их идейное содержание, литературоведческий термин «стихотворение в прозе»;</w:t>
            </w:r>
          </w:p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понимать авторский замысел стихотворений и их идейное содержание, владеть изученной терминологией, осмыслять художественную выразительность, тематическое богатство и философскую насыщенность стихотворений в прозе как «закатного» жанра писателя: «Голуби», «Собака», «Воробей», «Мы еще повоюем!».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32</w:t>
            </w:r>
          </w:p>
          <w:p w:rsidR="00BD3D9E" w:rsidRPr="00392EB1" w:rsidRDefault="00E85480" w:rsidP="00392EB1">
            <w:pPr>
              <w:snapToGrid w:val="0"/>
              <w:jc w:val="both"/>
            </w:pPr>
            <w:r w:rsidRPr="00392EB1"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Р.Р.</w:t>
            </w:r>
            <w:r w:rsidRPr="00392EB1">
              <w:t xml:space="preserve"> Сочинение по творчеству И.С. </w:t>
            </w:r>
            <w:r w:rsidRPr="00392EB1">
              <w:lastRenderedPageBreak/>
              <w:t>Тургенева.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 xml:space="preserve">Урок общеметодологической </w:t>
            </w:r>
            <w:r w:rsidRPr="00392EB1">
              <w:lastRenderedPageBreak/>
              <w:t xml:space="preserve">направленности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lastRenderedPageBreak/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lastRenderedPageBreak/>
              <w:t>Н.А. Некрасов (10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Н.А. Некрасов. Жизнь и творчество поэта. «Муза мести и печали» как поэтическая эмблема Некрасова-лирика.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практикум с элементами 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основные факты биографии поэта и его взглядов, литературоведческие термины: «пафос», «лирический герой», «элегия», «сатира», «песня», особенности мировоззрения поэта как революционера-демократа;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выделять особенности мировоззрения поэта как революционера-демократа, актуализировать знания о гражданском пафосе лирических стихотворений, выявлять тематическое многообразие лирики Некрасова.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Гражданские мотивы в лирике поэта. Диалог двух мировоззрений в стихотворении «Поэт и Гражданин».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Урок общеметодологической направленности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b/>
                <w:i/>
                <w:sz w:val="20"/>
                <w:szCs w:val="20"/>
              </w:rPr>
              <w:t>интеграция с обществознанием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выявлять особенности раскрытия </w:t>
            </w:r>
            <w:r w:rsidR="00BE3B84" w:rsidRPr="00392EB1">
              <w:t>темы поэта</w:t>
            </w:r>
            <w:r w:rsidRPr="00392EB1">
              <w:t xml:space="preserve"> и поэзии в стихотворениях «Поэт и Гражданин», «Вчерашний день, часу в шестом…», Блажен незлобивый поэт…», «Пророк»,  «Умру я скоро. Жалкое наследство…»;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 научные понятия «народность», «демократизация поэтического языка», особенности раскрытия темы  поэта и поэзии.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«Поэзия» и «проза» любовных отношений в «</w:t>
            </w:r>
            <w:proofErr w:type="spellStart"/>
            <w:r w:rsidRPr="00392EB1">
              <w:t>панаевском</w:t>
            </w:r>
            <w:proofErr w:type="spellEnd"/>
            <w:r w:rsidRPr="00392EB1">
              <w:t xml:space="preserve">  цикле». Художественное своеобразие лирики Н.А. Некрасова.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 Урок общеметодологической направленности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особенности воплощении темы любви в лирике Некрасова, литературоведческие термины: «трехсложные стихотворные размеры», «лирическое повествование»;</w:t>
            </w:r>
          </w:p>
          <w:p w:rsidR="00BD3D9E" w:rsidRPr="00392EB1" w:rsidRDefault="00BD3D9E" w:rsidP="00392EB1">
            <w:r w:rsidRPr="00392EB1">
              <w:rPr>
                <w:i/>
              </w:rPr>
              <w:t xml:space="preserve">Уметь </w:t>
            </w:r>
            <w:r w:rsidRPr="00392EB1">
              <w:t>владеть изученной терминологией, выявить особенности воплощения темы любви в лирике Некрасова.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rPr>
                <w:b/>
                <w:i/>
                <w:u w:val="single"/>
              </w:rPr>
            </w:pPr>
            <w:r w:rsidRPr="00392EB1">
              <w:t>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практикум с элементами 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связь литературного произведения с эпохой его создания, литературоведческие термины: «поэма-эпопея», «сказочный зачин», «мотив», историю создания поэмы и ее композиционные особенности;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понимать связь литературного произведения с эпохой его создания, уметь анализировать поэму с точки зрения ее содержания и </w:t>
            </w:r>
            <w:proofErr w:type="spellStart"/>
            <w:r w:rsidRPr="00392EB1">
              <w:t>родо-жанровых</w:t>
            </w:r>
            <w:proofErr w:type="spellEnd"/>
            <w:r w:rsidRPr="00392EB1">
              <w:t xml:space="preserve"> особенностей,  определять связь названия поэмы с ее тематикой и проблематикой.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  <w:r w:rsidR="00E85480" w:rsidRPr="00392EB1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Стихия народной жизни и ее яркие представители в поэме. Карикатурные образы </w:t>
            </w:r>
            <w:r w:rsidRPr="00392EB1">
              <w:lastRenderedPageBreak/>
              <w:t>помещиков «последышей».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color w:val="000000"/>
              </w:rPr>
            </w:pPr>
            <w:r w:rsidRPr="00392EB1">
              <w:rPr>
                <w:i/>
              </w:rPr>
              <w:lastRenderedPageBreak/>
              <w:t>Знать</w:t>
            </w:r>
            <w:r w:rsidRPr="00392EB1">
              <w:t xml:space="preserve"> роль героев в раскрытии авторского замысла, литературоведческие термины: «портрет», «сатира», «сарказм», взгляды представителей народа </w:t>
            </w:r>
            <w:r w:rsidRPr="00392EB1">
              <w:lastRenderedPageBreak/>
              <w:t>и господствующих классов на проблему счастья;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  <w:color w:val="000000"/>
              </w:rPr>
              <w:t>Уметь</w:t>
            </w:r>
            <w:r w:rsidRPr="00392EB1">
              <w:rPr>
                <w:color w:val="000000"/>
              </w:rPr>
              <w:t xml:space="preserve">выявлять </w:t>
            </w:r>
            <w:r w:rsidRPr="00392EB1">
              <w:t>роль героев в раскрытии авторского замысла, сопоставлять героев поэмы, различные представления о счастье и зле, высказанные народом и помещиками, определять взгляды представителей народа и господствующих классов на проблему счастья.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lastRenderedPageBreak/>
              <w:t>3</w:t>
            </w:r>
            <w:r w:rsidR="00E85480" w:rsidRPr="00392EB1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Тема женской доли и образ Матрены Тимофеевны Корчагиной.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>Уметь</w:t>
            </w:r>
            <w:r w:rsidRPr="00392EB1">
              <w:rPr>
                <w:color w:val="000000"/>
              </w:rPr>
              <w:t xml:space="preserve">выявлять </w:t>
            </w:r>
            <w:r w:rsidRPr="00392EB1">
              <w:t>роль героев в раскрытии авторского замысла, выявлять и анализировать речь героев, черты подлинно героического, возвышенного характера в образе Матрены Тимофеевны;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>особенности речи героя, черты героического характера Матрены,роль героев в раскрытии авторского замысла, литературоведческие термины: «притча», «фольклорная основа», «обрядовые песни», «народные причитания».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40</w:t>
            </w:r>
          </w:p>
          <w:p w:rsidR="00E85480" w:rsidRPr="00392EB1" w:rsidRDefault="00E85480" w:rsidP="00392EB1">
            <w:pPr>
              <w:snapToGrid w:val="0"/>
              <w:jc w:val="both"/>
            </w:pPr>
            <w:r w:rsidRPr="00392EB1"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Образ Гриши </w:t>
            </w:r>
            <w:proofErr w:type="spellStart"/>
            <w:r w:rsidRPr="00392EB1">
              <w:t>Добросклонова</w:t>
            </w:r>
            <w:proofErr w:type="spellEnd"/>
            <w:r w:rsidRPr="00392EB1">
              <w:t xml:space="preserve"> и его идейно-композиционное звучание. Проблематика счастья и ее решение в поэме Н.А. Некрасова.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>Уметь</w:t>
            </w:r>
            <w:r w:rsidRPr="00392EB1">
              <w:t xml:space="preserve"> понимать связь литературного произведения с эпохой написания, определять роль героев в раскрытии авторского замысла, выявлять авторские представления о роли разночинной интеллигенции и ее жизненной миссии в решении вопроса о «народном счастье», доказывать, что правдоискательство – важнейшая черта национального характера русского человека.</w:t>
            </w:r>
          </w:p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 xml:space="preserve">Знать </w:t>
            </w:r>
            <w:r w:rsidRPr="00392EB1">
              <w:t>связь литературного произведения с эпохой написания, роль героев в раскрытии авторского замысла, авторские представления о роли разночинной интеллигенции и ее жизненной миссии в решении вопроса о «народном счастье».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42</w:t>
            </w:r>
          </w:p>
          <w:p w:rsidR="00E85480" w:rsidRPr="00392EB1" w:rsidRDefault="00E85480" w:rsidP="00392EB1">
            <w:pPr>
              <w:snapToGrid w:val="0"/>
              <w:jc w:val="both"/>
            </w:pPr>
            <w:r w:rsidRPr="00392EB1"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Р.Р.</w:t>
            </w:r>
            <w:r w:rsidRPr="00392EB1">
              <w:t xml:space="preserve"> Сочинение по творчеству Н.А. Некрасова.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Ф.И. Тютчев (3 часа).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Личность Ф.И. Тютчева. «Мыслящая поэзия» Ф.И. Тютчева, ее философская глубина и </w:t>
            </w:r>
            <w:r w:rsidRPr="00392EB1">
              <w:lastRenderedPageBreak/>
              <w:t xml:space="preserve">образная насыщенность.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 xml:space="preserve">урок-презентация с элементами </w:t>
            </w:r>
            <w:r w:rsidRPr="00392EB1">
              <w:rPr>
                <w:i/>
              </w:rPr>
              <w:lastRenderedPageBreak/>
              <w:t>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lastRenderedPageBreak/>
              <w:t>Знать</w:t>
            </w:r>
            <w:r w:rsidRPr="00392EB1">
              <w:t xml:space="preserve"> основные сведения о жизни и творчестве поэта и особенности его мировоззрения, литературоведческие термины: «интеллектуальная лирика», «лирическая миниатюра»;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владеть информацией о жизни и творчестве </w:t>
            </w:r>
            <w:r w:rsidRPr="00392EB1">
              <w:lastRenderedPageBreak/>
              <w:t>поэта,особенностями его мировоззрения, выявлять философскую глубину, образную насыщенность, афористичность стихотворной речи на примере стихотворений: «Умом Россию не понять…», «Природа – Сфинкс, и тем она верней…», «Нам не дано предугадать».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lastRenderedPageBreak/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rPr>
                <w:b/>
              </w:rPr>
            </w:pPr>
            <w:r w:rsidRPr="00392EB1">
              <w:t>Природа, человек, Вселенная как главные объекты художественного постижения в лирике поэта.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открытия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  <w:i/>
              </w:rPr>
              <w:t>Уметь</w:t>
            </w:r>
            <w:r w:rsidRPr="00392EB1">
              <w:rPr>
                <w:rFonts w:ascii="Times New Roman" w:hAnsi="Times New Roman" w:cs="Times New Roman"/>
              </w:rPr>
              <w:t xml:space="preserve"> выявлять основные особенности пейзажной лирики поэта, проблематику стихотворений, имеющих философскую направленность, анализировать лирические сюжеты («Не то, что мните вы, природа…», «Певучесть есть в морских волнах…», «О чем ты воешь, </w:t>
            </w:r>
            <w:proofErr w:type="spellStart"/>
            <w:r w:rsidRPr="00392EB1">
              <w:rPr>
                <w:rFonts w:ascii="Times New Roman" w:hAnsi="Times New Roman" w:cs="Times New Roman"/>
              </w:rPr>
              <w:t>ветр</w:t>
            </w:r>
            <w:proofErr w:type="spellEnd"/>
            <w:r w:rsidRPr="00392EB1">
              <w:rPr>
                <w:rFonts w:ascii="Times New Roman" w:hAnsi="Times New Roman" w:cs="Times New Roman"/>
              </w:rPr>
              <w:t xml:space="preserve"> ночной?..», «</w:t>
            </w:r>
            <w:proofErr w:type="spellStart"/>
            <w:r w:rsidRPr="00392EB1">
              <w:rPr>
                <w:rFonts w:ascii="Times New Roman" w:hAnsi="Times New Roman" w:cs="Times New Roman"/>
                <w:lang w:val="en-US"/>
              </w:rPr>
              <w:t>Silentium</w:t>
            </w:r>
            <w:proofErr w:type="spellEnd"/>
            <w:r w:rsidRPr="00392EB1">
              <w:rPr>
                <w:rFonts w:ascii="Times New Roman" w:hAnsi="Times New Roman" w:cs="Times New Roman"/>
              </w:rPr>
              <w:t>», делать выводы о трагическом противостоянии человеческого «я» и стихийных сил природы;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литературоведческие термины: «лирический сюжет», «пейзаж», «олицетворение», «звуковая организация», основные представления об особенностях пейзажной лирики поэта, проблематику стихотворений, имеющих философскую направленность.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Драматизм звучания любовной лирики поэта: «О, как убийственно мы любим…», «Последняя любовь», «Я встретил вас – и все былое…».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  <w:i/>
              </w:rPr>
              <w:t>Уметь</w:t>
            </w:r>
            <w:r w:rsidRPr="00392EB1">
              <w:rPr>
                <w:rFonts w:ascii="Times New Roman" w:hAnsi="Times New Roman" w:cs="Times New Roman"/>
              </w:rPr>
              <w:t xml:space="preserve"> анализировать воплощение темы любви в лирике поэта и выявлять драматизм ее звучания, обобщать знания о принципах художественной изобразительности Тютчева;</w:t>
            </w:r>
          </w:p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  <w:i/>
              </w:rPr>
              <w:t>Знать</w:t>
            </w:r>
            <w:r w:rsidRPr="00392EB1">
              <w:rPr>
                <w:rFonts w:ascii="Times New Roman" w:hAnsi="Times New Roman" w:cs="Times New Roman"/>
              </w:rPr>
              <w:t>драматизм звучания любовной лирики поэта, принципы художественной изобразительности Тютчева, литературоведческий термин «лирический сюжет».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А.А. Фет (3 часа).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Личность, судьба и творчество А.А. Фета. Эмоциональная глубина и образно-стилистическое богатство лирики.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  <w:i/>
              </w:rPr>
              <w:t>Уметь</w:t>
            </w:r>
            <w:r w:rsidRPr="00392EB1">
              <w:rPr>
                <w:rFonts w:ascii="Times New Roman" w:hAnsi="Times New Roman" w:cs="Times New Roman"/>
              </w:rPr>
              <w:t xml:space="preserve"> владеть информацией о жизни и творчестве поэта, выявлять особенности мировоззрения поэта, актуализировать знания о лирике Фета, углублять их на примере анализа стихотворений «Учись у них: у дуба, у березы…», «Одним толчком согнать ладью живую…»;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основные сведения о жизни и творчестве поэта, особенности его мировоззрения.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Яркость и осязаемость пейзажа, гармоничность слияния человека и природы в лирике А.А. Фета.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  <w:color w:val="000000"/>
              </w:rPr>
            </w:pPr>
            <w:r w:rsidRPr="00392EB1">
              <w:rPr>
                <w:rFonts w:ascii="Times New Roman" w:hAnsi="Times New Roman" w:cs="Times New Roman"/>
                <w:i/>
              </w:rPr>
              <w:t>Знать</w:t>
            </w:r>
            <w:r w:rsidRPr="00392EB1">
              <w:rPr>
                <w:rFonts w:ascii="Times New Roman" w:hAnsi="Times New Roman" w:cs="Times New Roman"/>
              </w:rPr>
              <w:t xml:space="preserve"> основные мотивы лирики Фета, литературоведческие термины: «мелодика стиха», «литературная пародия»;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владеть литературоведческими терминами, выявлять основные мотивы лирики Фета, связь пейзажа и интимной лирики: </w:t>
            </w:r>
            <w:r w:rsidRPr="00392EB1">
              <w:lastRenderedPageBreak/>
              <w:t>«Я пришел к тебе с приветом…», «Это утро, радость эта…».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lastRenderedPageBreak/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Красота и поэтичность любовного чувства в интимной лирике А.А. Фета.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>выявлять признаки импрессионистического стиля в стихотворениях: «На заре ты ее не буди…», «Сияла ночь. Луной был полон сад. Лежали…», «Шепот, робкое дыхание…».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признаки импрессионистического стиля в стихотворениях поэта, литературоведческий термин «лирическая </w:t>
            </w:r>
            <w:proofErr w:type="spellStart"/>
            <w:r w:rsidRPr="00392EB1">
              <w:t>исповедальность</w:t>
            </w:r>
            <w:proofErr w:type="spellEnd"/>
            <w:r w:rsidRPr="00392EB1">
              <w:t>».</w:t>
            </w:r>
          </w:p>
        </w:tc>
      </w:tr>
      <w:tr w:rsidR="00BD3D9E" w:rsidRPr="00392EB1" w:rsidTr="00BD3D9E">
        <w:trPr>
          <w:trHeight w:val="33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А.К. Толстой (3 часа).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А.К. Толстой – человек и поэт. Жанрово-тематическое богатство творчества. Особенности лирического героя.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владеть основными сведениями о жизни и творчестве поэта, особенностями его мировоззрения, характеризовать лирического героя стихотворений «Коль любить – так </w:t>
            </w:r>
            <w:proofErr w:type="gramStart"/>
            <w:r w:rsidRPr="00392EB1">
              <w:t>без</w:t>
            </w:r>
            <w:proofErr w:type="gramEnd"/>
            <w:r w:rsidRPr="00392EB1">
              <w:t xml:space="preserve"> </w:t>
            </w:r>
            <w:proofErr w:type="gramStart"/>
            <w:r w:rsidRPr="00392EB1">
              <w:t>рассудку</w:t>
            </w:r>
            <w:proofErr w:type="gramEnd"/>
            <w:r w:rsidRPr="00392EB1">
              <w:t>…», «Господь, меня готовя к бою…»;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основные сведения жизни и творчества поэта, особенности его мировоззрения, литературоведческие термины: «лирика позднего романтизма», «лирический герой», «лирический мотив».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Романтический колорит интимной лирики А.К. Толстого, отражение в ней идеальных устремлений художника.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b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анализировать лирический сюжет стихотворений «Средь шумного бала, случайно…», «Меня, во мраке и в пыли…», «Слеза дрожит в твоем ревнивом взоре», характеризовать образ лирического героя, выявлять романтический колорит лирических стихотворений;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 xml:space="preserve">лирический сюжет стихотворений «Средь шумного бала, случайно…», «Меня, во мраке и в пыли…», «Слеза дрожит в твоем ревнивом взоре», литературоведческие термины «антитеза», «оксюморон». 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Обращение А.К. Толстого к историческому песенному фольклору и политической сатире.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b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историческую концепцию А.К. Толстого и ее воплощение в балладе «Государь ты наш батюшка…», сопоставлять образ Петра в исторической балладе и шуточном стихотворении «История государства Российского…»;</w:t>
            </w:r>
          </w:p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 xml:space="preserve">Знать </w:t>
            </w:r>
            <w:r w:rsidRPr="00392EB1">
              <w:t>историческую концепцию А.К. Толстого и ее воплощение в балладе «Государь ты наш батюшка…», литературоведческие термины : «баллада», «историческая песня».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М.Е. Салтыков-Щедрин (9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53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Личность и творческая индивидуальность М.Е. Салтыкова-Щедрина. </w:t>
            </w:r>
            <w:r w:rsidRPr="00392EB1">
              <w:lastRenderedPageBreak/>
              <w:t>«Сказки для детей изрядного возраста» как вершинный жанр в творчестве писателя.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i/>
              </w:rPr>
              <w:t>Уметь</w:t>
            </w:r>
            <w:r w:rsidRPr="00392EB1">
              <w:t xml:space="preserve"> выделять основные факты биографии и творчества писателя, особенности его мировоззрения главную цель творчества;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основные факты биографии писателя, особенности его </w:t>
            </w:r>
            <w:r w:rsidRPr="00392EB1">
              <w:lastRenderedPageBreak/>
              <w:t>мировоззрения и творческое кредо, цель творчества, литературоведческие термины «литературная сказка», «аллегория».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lastRenderedPageBreak/>
              <w:t>54</w:t>
            </w:r>
          </w:p>
          <w:p w:rsidR="00E85480" w:rsidRPr="00392EB1" w:rsidRDefault="00E85480" w:rsidP="00392EB1">
            <w:pPr>
              <w:snapToGrid w:val="0"/>
              <w:jc w:val="both"/>
            </w:pPr>
            <w:r w:rsidRPr="00392EB1"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Развенчание обывательской психологии, рабского начала в человеке. Приемы сатирического воссоздания действительности в сказках.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 xml:space="preserve"> 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особенности сюжета, проблематику и пафос сказок «Премудрый пескарь», «Богатырь», «пропала совесть», «Медведь на воеводстве»;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>особенности сюжета, проблематику и пафос сказок «Премудрый пескарь», «Богатырь», «Пропала совесть», «Медведь на воеводстве»,  литературоведческие термины «сарказм», «гротеск», «ирония».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Сатирическое осмысление проблем государственной власти помещичьих нравов, народного сознания в сказка М.Е. Салтыкова-Щедрина.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особенности сюжета, проблематику и пафос сказок «Премудрый пескарь», «Богатырь», «Пропала совесть», «Медведь на воеводстве»;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особенности сюжета, проблематику и пафос сказок «Премудрый пескарь», «Богатырь», «Пропала совесть», «Медведь на воеводстве»,  литературоведческие термины «сатирическая сказка», «фольклорные мотивы», «ирония», «пафос».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«История одного города»: замысел, композиция, жанр. Сатирический характер повествования: «Опись градоначальникам».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характеризовать главных героев произведения, выявить роль приемов сатирической обрисовки </w:t>
            </w:r>
            <w:proofErr w:type="spellStart"/>
            <w:r w:rsidRPr="00392EB1">
              <w:t>глуповских</w:t>
            </w:r>
            <w:proofErr w:type="spellEnd"/>
            <w:r w:rsidRPr="00392EB1">
              <w:t xml:space="preserve"> градоначальников и их деяний;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 xml:space="preserve"> содержание произведения и характеристику героев, роль приемов сатирической обрисовки </w:t>
            </w:r>
            <w:proofErr w:type="spellStart"/>
            <w:r w:rsidRPr="00392EB1">
              <w:t>глуповских</w:t>
            </w:r>
            <w:proofErr w:type="spellEnd"/>
            <w:r w:rsidRPr="00392EB1">
              <w:t xml:space="preserve"> градоначальников и их деяний.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58</w:t>
            </w:r>
          </w:p>
          <w:p w:rsidR="00FF3E76" w:rsidRPr="00392EB1" w:rsidRDefault="00FF3E76" w:rsidP="00392EB1">
            <w:pPr>
              <w:snapToGrid w:val="0"/>
              <w:jc w:val="both"/>
            </w:pPr>
            <w:r w:rsidRPr="00392EB1">
              <w:t>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Выборочный анализ глав романа: «Органчик», «Подтверждение покаяния. Заключение».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обществознанием</w:t>
            </w:r>
          </w:p>
          <w:p w:rsidR="00BD3D9E" w:rsidRPr="00392EB1" w:rsidRDefault="00BD3D9E" w:rsidP="00392EB1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характеризовать главных героев произведения, анализировать художественный текст, понимать многозначность финала, выявлять авторскую позицию, делать вывод о просветительской функции романа;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содержание произведения и характеристику героев, роль многозначности финала, авторскую позицию в романе, его просветительскую функцию.</w:t>
            </w:r>
          </w:p>
          <w:p w:rsidR="00BD3D9E" w:rsidRPr="00392EB1" w:rsidRDefault="00BD3D9E" w:rsidP="00392EB1">
            <w:pPr>
              <w:snapToGrid w:val="0"/>
            </w:pP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60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Р.Р.</w:t>
            </w:r>
            <w:r w:rsidRPr="00392EB1">
              <w:t xml:space="preserve"> Сочинение по творчеству М.Е. Салтыкова-Щедрина.</w:t>
            </w:r>
          </w:p>
          <w:p w:rsidR="00BD3D9E" w:rsidRPr="00392EB1" w:rsidRDefault="00BD3D9E" w:rsidP="00392EB1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lastRenderedPageBreak/>
              <w:t>Н.С. Лесков (5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  <w:r w:rsidR="00FF3E76" w:rsidRPr="00392EB1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Краткий очерк жизни и творчества Н.С.  Лескова.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выделять основные факты биографии писателя, определять особенности его мировоззрения;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основные факты биографии писателя, особенности его мировоззрения, литературоведческий термин «литературный сказ».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Повесть «Очарованный странник». Сюжет повести, ее национальный колорит. Образ Ивана </w:t>
            </w:r>
            <w:proofErr w:type="spellStart"/>
            <w:r w:rsidRPr="00392EB1">
              <w:t>Флягина</w:t>
            </w:r>
            <w:proofErr w:type="spellEnd"/>
            <w:r w:rsidRPr="00392EB1">
              <w:t>.</w:t>
            </w:r>
          </w:p>
          <w:p w:rsidR="00BD3D9E" w:rsidRPr="00392EB1" w:rsidRDefault="00BD3D9E" w:rsidP="00392EB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характеризовать главного героя, выявить черты русского национального характера, проявляющиеся в образе Ивана </w:t>
            </w:r>
            <w:proofErr w:type="spellStart"/>
            <w:r w:rsidRPr="00392EB1">
              <w:t>Флягина</w:t>
            </w:r>
            <w:proofErr w:type="spellEnd"/>
            <w:r w:rsidRPr="00392EB1">
              <w:t>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содержание произведения, черты русского национального характера, проявляющиеся в образе Ивана </w:t>
            </w:r>
            <w:proofErr w:type="spellStart"/>
            <w:r w:rsidRPr="00392EB1">
              <w:t>Флягина</w:t>
            </w:r>
            <w:proofErr w:type="spellEnd"/>
            <w:r w:rsidRPr="00392EB1">
              <w:t>, литературоведческие термины «жанр путешествия», «былинные мотивы».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  <w:r w:rsidR="00FF3E76" w:rsidRPr="00392EB1">
              <w:t>4</w:t>
            </w:r>
          </w:p>
          <w:p w:rsidR="00FF3E76" w:rsidRPr="00392EB1" w:rsidRDefault="00FF3E76" w:rsidP="00392EB1">
            <w:pPr>
              <w:snapToGrid w:val="0"/>
              <w:jc w:val="both"/>
            </w:pPr>
            <w:r w:rsidRPr="00392EB1"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Смысл названия повести «Очарованный странник». Сказочный характер повествования, стилистическая и языковая яркость повести.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Урок общеметодологической 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 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 xml:space="preserve"> 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rPr>
                <w:i/>
              </w:rPr>
              <w:t xml:space="preserve"> Уметь</w:t>
            </w:r>
            <w:r w:rsidRPr="00392EB1">
              <w:t xml:space="preserve"> обобщать читательские представления о повести: смысл названия, художественные особенности, выявлять оттенки смысла эпитета «очарованный» применительно к герою и смысл словосочетания «</w:t>
            </w:r>
            <w:proofErr w:type="spellStart"/>
            <w:r w:rsidRPr="00392EB1">
              <w:t>лесковский</w:t>
            </w:r>
            <w:proofErr w:type="spellEnd"/>
            <w:r w:rsidRPr="00392EB1">
              <w:t xml:space="preserve"> праведник»;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содержание произведения, читательские представления о повести: смысл названия, художественные особенности, оттенки смысла эпитета «очарованный» применительно к герою и смысл словосочетания «</w:t>
            </w:r>
            <w:proofErr w:type="spellStart"/>
            <w:r w:rsidRPr="00392EB1">
              <w:t>лесковский</w:t>
            </w:r>
            <w:proofErr w:type="spellEnd"/>
            <w:r w:rsidRPr="00392EB1">
              <w:t xml:space="preserve"> праведник», литературоведческий термин «сказочный характер повествования».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Систематизация и обобщение изученного материала по теме: «Творчество Н.С. Лескова».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самостоятельная работа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Л.Н. Толстой (17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Л.Н. Толстой. Личность писателя, основные этапы его жизненного и творческого пути.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jc w:val="center"/>
            </w:pPr>
            <w:r w:rsidRPr="00392EB1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>Уметь</w:t>
            </w:r>
            <w:r w:rsidRPr="00392EB1">
              <w:t xml:space="preserve"> владеть информацией об основных фактах жизни и творчества писателя, выявлять особенности мировоззрения Л.Н. Толстого, его отношение к важнейшим событиям эпохи;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основные факты биографии писателя, особенности его мировоззрения, отношение Л.Н. Толстого к событиям эпохи.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Авторский замысел и история создания романа «Война и мир». Жанрово-тематическое </w:t>
            </w:r>
            <w:r w:rsidRPr="00392EB1">
              <w:lastRenderedPageBreak/>
              <w:t>своеобразие романа-эпопеи.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i/>
              </w:rPr>
              <w:t>Уметь</w:t>
            </w:r>
            <w:r w:rsidRPr="00392EB1">
              <w:t xml:space="preserve"> выявлять идейно-тематическую направленность произведения, определять замысел произведения, его прототипов, жанрово-тематическое многообразие, анализировать значение слов «война» и «мир» и понимать смысл названия</w:t>
            </w:r>
            <w:proofErr w:type="gramStart"/>
            <w:r w:rsidRPr="00392EB1">
              <w:t xml:space="preserve"> ;</w:t>
            </w:r>
            <w:proofErr w:type="gramEnd"/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lastRenderedPageBreak/>
              <w:t>Знать</w:t>
            </w:r>
            <w:r w:rsidRPr="00392EB1">
              <w:t xml:space="preserve"> идейно-тематическую направленность произведения, литературоведческие термины «роман-эпопея», «композиция эпического произведения», историю создания романа, значение слов «война» и «мир».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lastRenderedPageBreak/>
              <w:t>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Критическое изображение высшего света, противопоставление мертвенности светских отношений «диалектике души» любимых героев автора.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исследование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алгоритм анализа эпизода,  роль героев в раскрытии авторского замысла, принципы композиционного построения романа, логику развития событий в начале романа, авторское отношение к героям романа;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применять алгоритм анализа эпизода, определять роль героев в раскрытии авторского замысла, выделять принципы композиционного построения романа, выявлять логику развития событий в начале романа и авторское отношение к героям.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70</w:t>
            </w:r>
          </w:p>
          <w:p w:rsidR="00FF3E76" w:rsidRPr="00392EB1" w:rsidRDefault="00FF3E76" w:rsidP="00392EB1">
            <w:pPr>
              <w:snapToGrid w:val="0"/>
              <w:jc w:val="both"/>
            </w:pPr>
            <w:r w:rsidRPr="00392EB1"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Этапы духовного самосовершенствования Андрея Болконского и Пьера Безухова.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tabs>
                <w:tab w:val="center" w:pos="1186"/>
                <w:tab w:val="right" w:pos="2372"/>
              </w:tabs>
              <w:snapToGrid w:val="0"/>
            </w:pPr>
            <w:r w:rsidRPr="00392EB1">
              <w:rPr>
                <w:i/>
              </w:rPr>
              <w:tab/>
              <w:t>практикум</w:t>
            </w:r>
          </w:p>
          <w:p w:rsidR="00BD3D9E" w:rsidRPr="00392EB1" w:rsidRDefault="00BD3D9E" w:rsidP="00392EB1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применять алгоритм анализа эпизода, определять роль героев в раскрытии авторского замысла, анализировать центральные эпизоды романа, выявлять соотнесенность образов главных героев в их жизненных поисках, приемы создания образов главных героев (психологизм, портретная характеристика, пейзаж как прием раскрытия образа);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алгоритм анализа эпизода,  роль героев в раскрытии авторского замысла, литературоведческие термины «диалектика души», «антитеза», «портрет», приемы создания образов героев.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Патриотизм скромных тружеников войны и псевдопатриотизм «военных трутней».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tabs>
                <w:tab w:val="center" w:pos="1186"/>
                <w:tab w:val="right" w:pos="2372"/>
              </w:tabs>
              <w:snapToGrid w:val="0"/>
            </w:pPr>
            <w:r w:rsidRPr="00392EB1">
              <w:rPr>
                <w:i/>
              </w:rPr>
              <w:tab/>
              <w:t>практикум</w:t>
            </w:r>
          </w:p>
          <w:p w:rsidR="00BD3D9E" w:rsidRPr="00392EB1" w:rsidRDefault="00BD3D9E" w:rsidP="00392EB1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определять роль героев в раскрытии авторского замысла, создавать сопоставительную характеристику героев, анализировать эпизоды </w:t>
            </w:r>
            <w:proofErr w:type="spellStart"/>
            <w:r w:rsidRPr="00392EB1">
              <w:t>Шенграбинского</w:t>
            </w:r>
            <w:proofErr w:type="spellEnd"/>
            <w:r w:rsidRPr="00392EB1">
              <w:t xml:space="preserve"> и </w:t>
            </w:r>
            <w:proofErr w:type="spellStart"/>
            <w:r w:rsidRPr="00392EB1">
              <w:t>Аустерлицкого</w:t>
            </w:r>
            <w:proofErr w:type="spellEnd"/>
            <w:r w:rsidRPr="00392EB1">
              <w:t xml:space="preserve"> сражений, выявлять характеристики истинного и ложного героизма и патриотизма в поведении героев романа;</w:t>
            </w:r>
          </w:p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rPr>
                <w:i/>
              </w:rPr>
              <w:t xml:space="preserve">Знать </w:t>
            </w:r>
            <w:r w:rsidRPr="00392EB1">
              <w:t>роль героев в раскрытии авторского замысла, содержание романа, литературоведческие термины «пейзаж», «портретная деталь», внутренний монолог».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Настоящая жизнь людей в понимании Л.Н. Толстого. Образы Наташи Ростовой и Марьи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tabs>
                <w:tab w:val="center" w:pos="1186"/>
                <w:tab w:val="right" w:pos="2372"/>
              </w:tabs>
              <w:snapToGrid w:val="0"/>
            </w:pPr>
            <w:r w:rsidRPr="00392EB1">
              <w:rPr>
                <w:i/>
              </w:rPr>
              <w:tab/>
              <w:t>исследование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роль героев в раскрытии авторского замысла, создавать сопоставительную характеристику героев, анализировать эпизоды «Именины у Ростовых», «Охота», «У дядюшки», «В театре»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роль героев в раскрытии авторского замысла, содержание романа, литературоведческий термин «символический смысл образа».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74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«Часы истории» Л.Н. Толстого. Бородинское сражение как один из </w:t>
            </w:r>
            <w:r w:rsidRPr="00392EB1">
              <w:lastRenderedPageBreak/>
              <w:t>важных эпизодов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lastRenderedPageBreak/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lastRenderedPageBreak/>
              <w:t xml:space="preserve">Знать </w:t>
            </w:r>
            <w:r w:rsidRPr="00392EB1">
              <w:t>роль героев в раскрытии авторского замысла, содержание романа;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 определять роль героев в раскрытии авторского замысла, </w:t>
            </w:r>
            <w:r w:rsidRPr="00392EB1">
              <w:lastRenderedPageBreak/>
              <w:t>создавать сопоставительную характеристику героев, анализировать эпизод «Бородинское сражение».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lastRenderedPageBreak/>
              <w:t>76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10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Тема войны и «мысль народная» как идейно-художественная основа толстовского эпоса.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tabs>
                <w:tab w:val="center" w:pos="1186"/>
                <w:tab w:val="right" w:pos="2372"/>
              </w:tabs>
              <w:snapToGrid w:val="0"/>
            </w:pPr>
            <w:r w:rsidRPr="00392EB1">
              <w:rPr>
                <w:i/>
              </w:rPr>
              <w:tab/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применять алгоритм анализа эпизода, владеть  литературоведческими терминами: «психологический пейзаж», «историософская концепция»;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 Знать</w:t>
            </w:r>
            <w:r w:rsidRPr="00392EB1">
              <w:t xml:space="preserve"> алгоритм анализа эпизода, литературоведческие термины: «психологический пейзаж», «историософская концепция», содержание романа.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12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Противопоставление образов Кутузова и Наполеона в свете авторской концепции личности в истории.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ab/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роль героев в раскрытии авторского замысла, составлять сравнительную характеристику героев, выявлять сходство в принципах изображения героев и основные оппозиции в образах Кутузова и Наполеона.</w:t>
            </w:r>
          </w:p>
          <w:p w:rsidR="00BD3D9E" w:rsidRPr="00392EB1" w:rsidRDefault="00BD3D9E" w:rsidP="00392E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 xml:space="preserve"> роль героев в раскрытии авторского замысла, литературоведческий термин «персонажи-антиподы», сходство в принципах изображения героев и основные оппозиции в образах Кутузова и Наполеона.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Образ «дубины народной» в романе. Образы Тихона Щербатова и Платона Каратаева – двух типов патриотического сознания.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составлять сравнительную характеристику героев, раскрывать смысл толстовского понятия «народ» и выявлять двойственный подход в изображении русского народа в романе, раскрывать смысл перемен, которые произошли с Андреем Болконским и Пьером Безуховым под влиянием Отечественной войны 1812 года;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средства психологической характеристики героя (сон), смысл толстовского понятия «народ» и двойственный подход в изображении русского народа в романе.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80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14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Эпилог романа (часть 1) и «открытость» толстовского эпоса. Философская проблематика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rPr>
                <w:i/>
              </w:rPr>
              <w:tab/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литературоведческие термины: «идиллия», «эволюция характера»;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обобщать читательские представления о персонажах романа: понимать, почему в финале соединены семейно-родовые традиции Болконских, Безуховых и Ростовых, в чем сходство и различие в семейных отношениях Безуховых и Ростовых, определять место образа Николеньки Болконского в системе образов романа.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82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16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Р.Р.</w:t>
            </w:r>
            <w:r w:rsidRPr="00392EB1">
              <w:t xml:space="preserve"> Сочинение по творчеству Л.Н. Толстого.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Ф.М. Достоевский (9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Ф.М. Достоевский. Личность писателя, </w:t>
            </w:r>
            <w:r w:rsidRPr="00392EB1">
              <w:lastRenderedPageBreak/>
              <w:t>основные факты его жизни и творчества. Замысел романа о «гордом человеке».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lastRenderedPageBreak/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lastRenderedPageBreak/>
              <w:t xml:space="preserve">Знать </w:t>
            </w:r>
            <w:r w:rsidRPr="00392EB1">
              <w:t xml:space="preserve">основные факты биографии писателя, особенности его мировоззрения, литературоведческие термины «детективный жанр», </w:t>
            </w:r>
            <w:r w:rsidRPr="00392EB1">
              <w:lastRenderedPageBreak/>
              <w:t>«Психологический сюжет»;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владеть информацией об основных фактах биографии писателя, выявлять первоначальные впечатления, полученные в ходе чтения романа «Преступление и наказание».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lastRenderedPageBreak/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Мир «униженных и оскорбленных»: Раскольников в мире бедных людей. Бунт личности против жестоких законов социума.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проект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роль героев в раскрытии авторского замысла, систему персонажей романа, средства создания образа Петербурга в романе и двойственность отношения автора и главного героя к городу, литературоведческие термины «экспозиция», «портрет», «пейзаж», «интерьер», «символика цвета»;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определять роль героев в раскрытии авторского замысла, анализировать систему персонажей романа, выявлять средства создания образа Петербурга в романе и двойственность отношения автора и главного героя к городу.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Теория Раскольникова и «идейные двойники» героя (Лужи, Свидригайлов). Принцип полифонии в раскрытии философской проблематики романа.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ab/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социальные и философские корни преступления Раскольникова, систему «идейных двойников» Раскольникова, литературоведческие термины «философский роман», «образ двойника», «внутренний монолог»;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выявлять социальные и философские корни преступления Раскольникова, сходство и различие во взглядах Лужина, </w:t>
            </w:r>
            <w:proofErr w:type="spellStart"/>
            <w:r w:rsidRPr="00392EB1">
              <w:t>Свидригайлова</w:t>
            </w:r>
            <w:proofErr w:type="spellEnd"/>
            <w:r w:rsidRPr="00392EB1">
              <w:t xml:space="preserve">, </w:t>
            </w:r>
            <w:proofErr w:type="spellStart"/>
            <w:r w:rsidRPr="00392EB1">
              <w:t>Лебезятникова</w:t>
            </w:r>
            <w:proofErr w:type="spellEnd"/>
            <w:r w:rsidRPr="00392EB1">
              <w:t xml:space="preserve"> и Раскольникова, анализировать систему «идейных двойников» Раскольникова.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Раскольников и «вечная Сонечка». Нравственно-философский смысл преступления и наказания Раскольникова.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ab/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роль героев в раскрытии авторского замыла, авторский замысел: почему именно с образом Сонечки связана идея воскрешения Раскольникова (проблема веры в романе), литературоведческие термины «художественная деталь», «образ-символ»;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определять роль героев в раскрытии авторского замыла, понимать авторский замысел: почему именно с образом Сонечки связана идея воскрешения Раскольникова (проблема веры в романе), анализировать сцены визитов Раскольникова к Соне Мармеладовой.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88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Сны и пробуждение Родиона Раскольникова.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 xml:space="preserve">о роли сна как </w:t>
            </w:r>
            <w:proofErr w:type="spellStart"/>
            <w:r w:rsidRPr="00392EB1">
              <w:t>внесюжетном</w:t>
            </w:r>
            <w:proofErr w:type="spellEnd"/>
            <w:r w:rsidRPr="00392EB1">
              <w:t xml:space="preserve"> элементе композиции произведения, роль героев в раскрытия авторского замысла, литературоведческие термины «сон», «символ»;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определять роль сна как </w:t>
            </w:r>
            <w:proofErr w:type="spellStart"/>
            <w:r w:rsidRPr="00392EB1">
              <w:t>внесюжетном</w:t>
            </w:r>
            <w:proofErr w:type="spellEnd"/>
            <w:r w:rsidRPr="00392EB1">
              <w:t xml:space="preserve"> элементе композиции произведения, роль героев в раскрытия авторского замысла.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Роль эпилога в раскрытии авторского замыла. Смысл названия </w:t>
            </w:r>
            <w:r w:rsidRPr="00392EB1">
              <w:lastRenderedPageBreak/>
              <w:t>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lastRenderedPageBreak/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lastRenderedPageBreak/>
              <w:t xml:space="preserve">Знать </w:t>
            </w:r>
            <w:r w:rsidRPr="00392EB1">
              <w:t xml:space="preserve">философский смысл эпилога и его связь с основным содержанием романа, значение сна в эпилог романа, литературоведческие термины «психологическая функция сна», </w:t>
            </w:r>
            <w:r w:rsidRPr="00392EB1">
              <w:lastRenderedPageBreak/>
              <w:t>«символический пейзаж»;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владеть изученной терминологией, выявить философский смысл эпилога и его связь с основным содержанием романа, определить значение сна в эпилог романа.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lastRenderedPageBreak/>
              <w:t>91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</w:t>
            </w:r>
            <w:r w:rsidRPr="00392EB1">
              <w:t>. Сочинение по творчеству Ф.М. Достоевского.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3D9E" w:rsidRPr="00392EB1" w:rsidRDefault="00FF3E76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А.П. Чехов (10</w:t>
            </w:r>
            <w:r w:rsidR="00BD3D9E" w:rsidRPr="00392EB1">
              <w:rPr>
                <w:b/>
                <w:i/>
              </w:rPr>
              <w:t xml:space="preserve">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А.П. Чехов. Личность писателя, основные факты его жизни и творчества. Сюжеты, темы и проблемы чеховских рассказов.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основные факты биографии и творчества писателя, особенности его мировоззрения, особенности прозы Чехова, традиционное и отличительное в раскрытии темы «маленького человека» (анализ рассказов «Человек в футляре», «Крыжовник»), литературоведческие термины «лаконизм формы», «афористичность», «нулевая развязка», «рамочная композиция», «художественная деталь»;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определять особенности прозы Чехова, выявлять традиционное и отличительное в раскрытии темы «маленького человека» (анализ рассказов «Человек в футляре», «Крыжовник»).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Тема пошлости и обывательщины в рассказах «Палата №6», «</w:t>
            </w:r>
            <w:proofErr w:type="spellStart"/>
            <w:r w:rsidRPr="00392EB1">
              <w:t>Ионыч</w:t>
            </w:r>
            <w:proofErr w:type="spellEnd"/>
            <w:r w:rsidRPr="00392EB1">
              <w:t>». Проблема «самостояния» человека в мире жестокости и пошлости. Рассказ «Студент».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особенности авторской позиции, заключающуюся в отсутствии прямолинейности решения проблем современности, смысл названия рассказа «</w:t>
            </w:r>
            <w:proofErr w:type="spellStart"/>
            <w:r w:rsidRPr="00392EB1">
              <w:t>Ионыч</w:t>
            </w:r>
            <w:proofErr w:type="spellEnd"/>
            <w:r w:rsidRPr="00392EB1">
              <w:t>», философскую проблематику рассказов «Палата №6», «Студент»;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выявлять особенности авторской позиции, заключающуюся в отсутствии прямолинейности решения проблем современности, определять смысл названия рассказа «</w:t>
            </w:r>
            <w:proofErr w:type="spellStart"/>
            <w:r w:rsidRPr="00392EB1">
              <w:t>Ионыч</w:t>
            </w:r>
            <w:proofErr w:type="spellEnd"/>
            <w:r w:rsidRPr="00392EB1">
              <w:t>», философскую проблематику рассказов «Палата №6», «Студент».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Особенности конфликта и сюжетного действия в комедии «Вишневый сад».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 xml:space="preserve">систему персонажей пьесы, структуру драматического сюжета, литературоведческие термины «лирическая комедия», «бессюжетное действие», «подтекст»; 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выявлять структуру драматического произведения, характеризовать систему персонажей драмы.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Бывшие хозяева сада – Гаев и Раневская. Особенности разрешения конфликта в пьесе. Новый хозяин сада Тема будущего.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роль героев в раскрытии авторского замысла, основные направления в решении темы времени: прошлое, настоящее и будущее России в пьесе Чехова, литературоведческие термины «конфликт», «подводное течение»;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анализировать основные направления в решении темы времени: прошлое, настоящее и будущее России в пьесе Чехова.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r w:rsidRPr="00392EB1">
              <w:t>Новаторство Чехова</w:t>
            </w:r>
            <w:r w:rsidR="00BD3D9E" w:rsidRPr="00392EB1">
              <w:t xml:space="preserve">-драматурга. Лирическое и драматическое начала в пьесе. Символика пьесы. Сложность и неоднозначность авторской позиции.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творческая мастерская</w:t>
            </w:r>
          </w:p>
          <w:p w:rsidR="00BD3D9E" w:rsidRPr="00392EB1" w:rsidRDefault="00BD3D9E" w:rsidP="00392EB1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жанровые особенности пьесы и авторскую позицию;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определять жанровые особенности пьесы и авторскую позицию, обобщать читательские представления о персонажах пьесы, делать выводы о принципах раскрытия характеров героев произведения, о своеобразии жанра пьесы.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98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99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Р.Р.</w:t>
            </w:r>
            <w:r w:rsidRPr="00392EB1">
              <w:t xml:space="preserve"> Сочинение по творчеству А.П. Чехова.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100</w:t>
            </w:r>
          </w:p>
          <w:p w:rsidR="00FF3E76" w:rsidRPr="00392EB1" w:rsidRDefault="00FF3E76" w:rsidP="00392EB1">
            <w:pPr>
              <w:snapToGrid w:val="0"/>
              <w:jc w:val="both"/>
            </w:pPr>
            <w:r w:rsidRPr="00392EB1">
              <w:t>101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Систематизация и обобщение изученного за курс 10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контрольная работа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6F214F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Систематизация и обобщение изученного за курс 10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анализ контрольной работы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6543D3" w:rsidRDefault="00BD3D9E" w:rsidP="00392EB1">
            <w:pPr>
              <w:snapToGrid w:val="0"/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</w:tbl>
    <w:p w:rsidR="00BD3D9E" w:rsidRDefault="00BD3D9E" w:rsidP="00392EB1"/>
    <w:sectPr w:rsidR="00BD3D9E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2"/>
  </w:num>
  <w:num w:numId="4">
    <w:abstractNumId w:val="28"/>
  </w:num>
  <w:num w:numId="5">
    <w:abstractNumId w:val="11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"/>
  </w:num>
  <w:num w:numId="10">
    <w:abstractNumId w:val="25"/>
  </w:num>
  <w:num w:numId="11">
    <w:abstractNumId w:val="5"/>
  </w:num>
  <w:num w:numId="12">
    <w:abstractNumId w:val="20"/>
  </w:num>
  <w:num w:numId="13">
    <w:abstractNumId w:val="7"/>
  </w:num>
  <w:num w:numId="14">
    <w:abstractNumId w:val="8"/>
  </w:num>
  <w:num w:numId="15">
    <w:abstractNumId w:val="27"/>
  </w:num>
  <w:num w:numId="16">
    <w:abstractNumId w:val="1"/>
    <w:lvlOverride w:ilvl="0">
      <w:startOverride w:val="1"/>
    </w:lvlOverride>
  </w:num>
  <w:num w:numId="17">
    <w:abstractNumId w:val="26"/>
  </w:num>
  <w:num w:numId="18">
    <w:abstractNumId w:val="24"/>
  </w:num>
  <w:num w:numId="19">
    <w:abstractNumId w:val="13"/>
  </w:num>
  <w:num w:numId="20">
    <w:abstractNumId w:val="15"/>
  </w:num>
  <w:num w:numId="2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3">
    <w:abstractNumId w:val="29"/>
  </w:num>
  <w:num w:numId="24">
    <w:abstractNumId w:val="9"/>
  </w:num>
  <w:num w:numId="25">
    <w:abstractNumId w:val="19"/>
  </w:num>
  <w:num w:numId="26">
    <w:abstractNumId w:val="18"/>
  </w:num>
  <w:num w:numId="27">
    <w:abstractNumId w:val="23"/>
  </w:num>
  <w:num w:numId="28">
    <w:abstractNumId w:val="10"/>
  </w:num>
  <w:num w:numId="29">
    <w:abstractNumId w:val="12"/>
  </w:num>
  <w:num w:numId="30">
    <w:abstractNumId w:val="14"/>
  </w:num>
  <w:num w:numId="31">
    <w:abstractNumId w:val="3"/>
  </w:num>
  <w:num w:numId="32">
    <w:abstractNumId w:val="1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E5A"/>
    <w:rsid w:val="00056819"/>
    <w:rsid w:val="000C33DF"/>
    <w:rsid w:val="00105634"/>
    <w:rsid w:val="0010706A"/>
    <w:rsid w:val="00137DC9"/>
    <w:rsid w:val="00175D48"/>
    <w:rsid w:val="001B1E50"/>
    <w:rsid w:val="00202E20"/>
    <w:rsid w:val="00203515"/>
    <w:rsid w:val="00314715"/>
    <w:rsid w:val="0034467F"/>
    <w:rsid w:val="00345572"/>
    <w:rsid w:val="0035176D"/>
    <w:rsid w:val="00392EB1"/>
    <w:rsid w:val="003974B0"/>
    <w:rsid w:val="003A668D"/>
    <w:rsid w:val="003B43A6"/>
    <w:rsid w:val="003C7BAF"/>
    <w:rsid w:val="00405AD8"/>
    <w:rsid w:val="00414137"/>
    <w:rsid w:val="00420AB9"/>
    <w:rsid w:val="004234C5"/>
    <w:rsid w:val="004246A9"/>
    <w:rsid w:val="00433CB9"/>
    <w:rsid w:val="00443A3F"/>
    <w:rsid w:val="00457650"/>
    <w:rsid w:val="004B030F"/>
    <w:rsid w:val="004B7E49"/>
    <w:rsid w:val="004D2BC3"/>
    <w:rsid w:val="00504F67"/>
    <w:rsid w:val="00523011"/>
    <w:rsid w:val="00535A1F"/>
    <w:rsid w:val="00540451"/>
    <w:rsid w:val="005601E2"/>
    <w:rsid w:val="005742E7"/>
    <w:rsid w:val="005B39DB"/>
    <w:rsid w:val="005B6D1B"/>
    <w:rsid w:val="005E0325"/>
    <w:rsid w:val="006A5FFE"/>
    <w:rsid w:val="006C056A"/>
    <w:rsid w:val="00700BBF"/>
    <w:rsid w:val="0078603B"/>
    <w:rsid w:val="007B32A5"/>
    <w:rsid w:val="00846060"/>
    <w:rsid w:val="00851445"/>
    <w:rsid w:val="00875830"/>
    <w:rsid w:val="008A2096"/>
    <w:rsid w:val="008A5501"/>
    <w:rsid w:val="008B0254"/>
    <w:rsid w:val="008F2C86"/>
    <w:rsid w:val="009B32A6"/>
    <w:rsid w:val="009F39B6"/>
    <w:rsid w:val="00A11F27"/>
    <w:rsid w:val="00A209E9"/>
    <w:rsid w:val="00A23959"/>
    <w:rsid w:val="00A24316"/>
    <w:rsid w:val="00A30FE6"/>
    <w:rsid w:val="00A5533D"/>
    <w:rsid w:val="00A80E33"/>
    <w:rsid w:val="00A951AE"/>
    <w:rsid w:val="00B54D6A"/>
    <w:rsid w:val="00B70246"/>
    <w:rsid w:val="00B736CB"/>
    <w:rsid w:val="00B80C14"/>
    <w:rsid w:val="00BD3D9E"/>
    <w:rsid w:val="00BD7E5A"/>
    <w:rsid w:val="00BE3B84"/>
    <w:rsid w:val="00C15AAB"/>
    <w:rsid w:val="00C52657"/>
    <w:rsid w:val="00CC75D4"/>
    <w:rsid w:val="00CF4392"/>
    <w:rsid w:val="00CF6A7C"/>
    <w:rsid w:val="00D0415E"/>
    <w:rsid w:val="00DD20E5"/>
    <w:rsid w:val="00DE35EE"/>
    <w:rsid w:val="00E313BA"/>
    <w:rsid w:val="00E85480"/>
    <w:rsid w:val="00FB7517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link w:val="a7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443A3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basedOn w:val="a1"/>
    <w:link w:val="aa"/>
    <w:rsid w:val="00443A3F"/>
    <w:rPr>
      <w:rFonts w:ascii="Calibri" w:eastAsia="Times New Roman" w:hAnsi="Calibri" w:cs="Calibri"/>
      <w:lang w:eastAsia="ar-SA"/>
    </w:rPr>
  </w:style>
  <w:style w:type="paragraph" w:styleId="ac">
    <w:name w:val="Normal (Web)"/>
    <w:basedOn w:val="a0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443A3F"/>
    <w:rPr>
      <w:rFonts w:ascii="Calibri" w:eastAsia="Times New Roman" w:hAnsi="Calibri" w:cs="Calibri"/>
      <w:lang w:eastAsia="ar-SA"/>
    </w:rPr>
  </w:style>
  <w:style w:type="character" w:customStyle="1" w:styleId="ad">
    <w:name w:val="Перечень Знак"/>
    <w:link w:val="a"/>
    <w:locked/>
    <w:rsid w:val="005B39D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5B39DB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3974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974B0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8A209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uiPriority w:val="99"/>
    <w:unhideWhenUsed/>
    <w:rsid w:val="008A2096"/>
    <w:rPr>
      <w:color w:val="0000FF" w:themeColor="hyperlink"/>
      <w:u w:val="single"/>
    </w:rPr>
  </w:style>
  <w:style w:type="paragraph" w:styleId="af1">
    <w:name w:val="header"/>
    <w:basedOn w:val="a0"/>
    <w:link w:val="af2"/>
    <w:uiPriority w:val="99"/>
    <w:semiHidden/>
    <w:unhideWhenUsed/>
    <w:rsid w:val="008A20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semiHidden/>
    <w:unhideWhenUsed/>
    <w:rsid w:val="008A20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2D99-32DF-423C-BF35-3BF2F3C8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9137</Words>
  <Characters>52086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Abdiv</dc:creator>
  <cp:lastModifiedBy>user</cp:lastModifiedBy>
  <cp:revision>2</cp:revision>
  <cp:lastPrinted>2019-12-23T10:54:00Z</cp:lastPrinted>
  <dcterms:created xsi:type="dcterms:W3CDTF">2020-09-26T07:55:00Z</dcterms:created>
  <dcterms:modified xsi:type="dcterms:W3CDTF">2020-09-26T07:55:00Z</dcterms:modified>
</cp:coreProperties>
</file>