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0BDA" w:rsidRDefault="00290BDA" w:rsidP="0029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Аннотация к рабочей программе «Литературное чтение» 2 класс</w:t>
      </w:r>
    </w:p>
    <w:p w:rsidR="00290BDA" w:rsidRDefault="00290BDA" w:rsidP="00290B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УМК «Школа России»</w:t>
      </w:r>
    </w:p>
    <w:tbl>
      <w:tblPr>
        <w:tblW w:w="14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836"/>
        <w:gridCol w:w="10805"/>
      </w:tblGrid>
      <w:tr w:rsidR="00290BDA" w:rsidTr="00290BDA">
        <w:trPr>
          <w:trHeight w:val="64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Полное наименование программы (с указанием предмета и класса)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Программа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softHyphen/>
              <w:t xml:space="preserve">чального общего образования по «Литературному чтению» во 2 классе, на основе авторской программы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Л.Ф.Климановой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В.Г.Горецкого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 xml:space="preserve">, М.В.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 w:bidi="ru-RU"/>
              </w:rPr>
              <w:t>Головановой</w:t>
            </w:r>
            <w:proofErr w:type="spellEnd"/>
          </w:p>
        </w:tc>
      </w:tr>
      <w:tr w:rsidR="00290BDA" w:rsidTr="00290BDA">
        <w:trPr>
          <w:trHeight w:val="5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Место учебного предмета в структуре ООП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«Литературное чтение» включён в базовую часть Федерального базисного учебного плана для образовательных учреждений Российской Федерации.  Дисциплина «Литературное чтение» входит в базовую часть гуманитарного цикла ООП в обязательную предметную область «Филология». Данная программа ориентирована на работу с обучающимися 2 класса.</w:t>
            </w:r>
          </w:p>
        </w:tc>
      </w:tr>
      <w:tr w:rsidR="00290BDA" w:rsidTr="00290BDA">
        <w:trPr>
          <w:trHeight w:val="49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Нормативная основа разработки программы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Рабочая программа по литературному чтению составлена на основе авторской программы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Л.Ф.Климановой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В.Г.Горецкого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, М.В.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Головановой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 xml:space="preserve"> (сборник рабочих программ «Школа России», Москва, «Просвещение», 2018г), которая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ОУ, Концепции духовно-нравственного развития и воспитания личности гражданина России, планируемых результатов начального общего образования.</w:t>
            </w:r>
          </w:p>
        </w:tc>
      </w:tr>
      <w:tr w:rsidR="00290BDA" w:rsidTr="00290BDA">
        <w:trPr>
          <w:trHeight w:val="3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Количество часов для реализации программы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Рабочая программа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bidi="ru-RU"/>
              </w:rPr>
              <w:t>   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рассчитана  на 136 часов (34 учебные недели)  по 4 часа в неделю.</w:t>
            </w:r>
          </w:p>
        </w:tc>
      </w:tr>
      <w:tr w:rsidR="00290BDA" w:rsidTr="00290BDA">
        <w:trPr>
          <w:trHeight w:val="105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Дата утверждения. Органы и должностные лица, принимавшие участие в разработке, рассмотрении, принятии, утверждении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программа утверждена директором МАОУ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рииртышская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31 августа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года. </w:t>
            </w:r>
          </w:p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Программа разработана МО учителей начальных классов, согласована с председателем МО, рассмотрена на методическом совете школы</w:t>
            </w:r>
          </w:p>
        </w:tc>
      </w:tr>
      <w:tr w:rsidR="00290BDA" w:rsidTr="00290BDA">
        <w:trPr>
          <w:trHeight w:val="5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Цель реализации программы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Изучение литературного чтения в начальной школе направлено на достижение следующих целей:</w:t>
            </w:r>
          </w:p>
          <w:p w:rsidR="00290BDA" w:rsidRDefault="00290BD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овладение осознанным, правильным, беглым и выразительным чтением как базовым навыком в системе образования младших школьников; формирование читательского кругозора и приобретение опыта самостоятельной читательской деятельности, совершенствование всех видов речевой деятельности;</w:t>
            </w:r>
          </w:p>
          <w:p w:rsidR="00290BDA" w:rsidRDefault="00290BDA">
            <w:p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развитие художественно-творческих и познавательных способностей, эмоциональной отзывчивости при чтении художественных произведений; формирование эстетического отношения к искусству слова; овладение первоначальными навыками работы с учебными и научно-познавательными текстами;</w:t>
            </w:r>
          </w:p>
          <w:p w:rsidR="00290BDA" w:rsidRDefault="00290BDA">
            <w:pPr>
              <w:tabs>
                <w:tab w:val="left" w:pos="315"/>
                <w:tab w:val="left" w:pos="36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lastRenderedPageBreak/>
              <w:t>•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ab/>
              <w:t>обогащение нравственного опыта младших школьников средствами художественного текста; формирование представлений о добре и зле, уважения к культуре народов многонациональной России и других стран.</w:t>
            </w:r>
          </w:p>
        </w:tc>
      </w:tr>
      <w:tr w:rsidR="00290BDA" w:rsidTr="00290BDA">
        <w:trPr>
          <w:trHeight w:val="39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7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Используемые учебники и пособия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 w:rsidP="00E34E6E">
            <w:pPr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Литературное чтение. Учебник. 2 класс. В 2 ч. / авторы Л. Ф. Климанова, В. Г. Горецкий, М. В. Голованова, Л. А. Виноградская, М. В.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Бойкина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/ 5-е издание, – М.: Просвещение, 2018.</w:t>
            </w:r>
          </w:p>
          <w:p w:rsidR="00290BDA" w:rsidRDefault="00290BDA" w:rsidP="00E34E6E">
            <w:pPr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Литературное чтение. Рабочая тетрадь. 2 класс. Л. Ф. Климанова, Л. А. Виноградская / 4-е издание, – М.: Просвещение, 2018.</w:t>
            </w:r>
          </w:p>
          <w:p w:rsidR="00290BDA" w:rsidRDefault="00290BDA" w:rsidP="00E34E6E">
            <w:pPr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Комплексный тренажёр по литературному чтению и русскому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языку  для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2 класса / Т. Л.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Мишакина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, Г. И. Митрофанова. – М.: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Ювента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, 2018.</w:t>
            </w:r>
          </w:p>
          <w:p w:rsidR="00290BDA" w:rsidRDefault="00290BDA" w:rsidP="00E34E6E">
            <w:pPr>
              <w:numPr>
                <w:ilvl w:val="0"/>
                <w:numId w:val="1"/>
              </w:numPr>
              <w:tabs>
                <w:tab w:val="left" w:pos="315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Электронное приложение к учебнику «Литературное чтение. 2 класс»</w:t>
            </w:r>
          </w:p>
        </w:tc>
      </w:tr>
      <w:tr w:rsidR="00290BDA" w:rsidTr="00290BDA">
        <w:trPr>
          <w:trHeight w:val="244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Используемые технологии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доровь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есбережения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  <w:t>, развивающего обучения, обучения в сотрудничестве, проблемного обучения, индивидуальной проектной деятельности, критического мышления, личностно-ориентированного обучения, информационно - коммуникационные, проблемно-диалогического обучения и  т.д.</w:t>
            </w:r>
          </w:p>
        </w:tc>
      </w:tr>
      <w:tr w:rsidR="00290BDA" w:rsidTr="00290BDA">
        <w:trPr>
          <w:trHeight w:val="39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Требования уровню подготовки уч-ся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pacing w:val="-6"/>
                <w:sz w:val="24"/>
                <w:szCs w:val="24"/>
                <w:u w:val="single"/>
                <w:lang w:eastAsia="ru-RU"/>
              </w:rPr>
              <w:t>Личностные: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осознание через чтение художественных произ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 xml:space="preserve">ведений основных ценностей взаимоотношений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в семье (любовь и уважение, сочувствие, взаимо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помощь, взаимовыручка);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испытывать чувство гордости при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нии произведений писателей-классиков, поэтов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и разнообразных жанров устного народного твор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чества, озвучивать свои чувства в высказываниях при работе с художественными произведениями;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осознание своей принадлежности к определенно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  <w:t>му этносу, высказывание уважительного отноше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ния к другим народам в ходе рассуждений и бесед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при изучении произведений других народов;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позитивных чувств по отношению к произведениям родных писателей и поэтов, умения подбирать схожие по тематике и нрав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ственной проблематике произведения других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народов, проявлять чувство уважения к авторам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других народностей;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представление о существовании других народов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культур, умение называть наиболее известные,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близкие собственному опыту и представлениям;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допускать существование других точек зрения, выслушивать собеседника, не переби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вать, высказывать свою точку зрения спокойно,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приводя веские аргументы и факты; задумываться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-5"/>
                <w:sz w:val="24"/>
                <w:szCs w:val="24"/>
                <w:lang w:eastAsia="ru-RU"/>
              </w:rPr>
              <w:t xml:space="preserve">о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причине возникновения конфликтной ситуации;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проявление интереса к чтению литературных произведений на уроках и дома, к посещению библиотеки, подготовки материала к урокам, обращаясь к разнообразным источникам 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формации;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проявление интереса к изучению творчества 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торов, умение называть любимых авторов, обос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новывать свой выбор;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умения включаться в литературно-творческую деятельность на уроке и дома по собственному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желанию, осознавать ее необходимость для раз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вития собственных способностей;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знание правил школьной жизни, осознанное их применение на уроках литературного чтения,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умения обосновывать их существование и поль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  <w:t xml:space="preserve">зу для ученика; приводить примеры «высокого»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ученичества из прочитанных произведений;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пользоваться предлагаемыми учителем формами самооценки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взаимооценки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290BDA" w:rsidRDefault="00290BDA" w:rsidP="00E34E6E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знание проявлений ответственного и безответ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ственного поведения; умение приводить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меры ответственного (безответственного), само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стоятельного (несамостоятельного) поведения героя литературного произведения;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делать выводы о степени своей ответ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ственности и самостоятельности;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замечать красоту поэтического слова, указывать на образные слова и выражения, ко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торые используются автором для создания худо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жественного образа;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доказывать необходимость использова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ния тех или иных языковых средств для вырази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тельности, яркости, точности и лаконичности описания;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умение выписывать лучшие поэтические обо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роты в «Словарик настроений» или «Словарик образов» (по темам: небо, звезды, ветер, тучи, река, горы и пр.);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понравившихся сравнений, эпи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тетов и метафор в своих художественных выска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зываниях, УСР;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умения фиксировать свои чувства и эмоции,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связанные с чтением поэтических текстов и тек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стов-описаний, в «радуге чувств», объяснять, почему разные чувства обозначены различной цветовой гаммой;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отслеживать эстетические и нравствен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ные чувства героев прозы, в том числе сказки, делать выводы о том, что идеалы, к которым стремятся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герои литературных произведений это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идеалы автора, его ценности, к которым он стремится приобщить читателя;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умения различать морально-нравственные нор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мы, соотносить их с поступками литературных героев, доказывать соответствие;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умение предлагать варианты решения морально-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нравственных дилемм;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умение строить морально-этическое суждение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из 5—6 предложений на основе моральных поня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тий и норм о поступке того или иного персонажа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произведения;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проявление доброжелательности по отношению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одноклассникам при работе в группе, умения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слушать других, высказывать собственное мне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 без агрессии и раздражения, помня, что 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лее сильным орудием является подтверждение своего мнения аргументами и фактами;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знание приемов сохранения зрения и осанки при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чтении книги и работы с компьютером;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lastRenderedPageBreak/>
              <w:t>умения пользоваться основными приемами сбере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жения зрения и осанки, делать гимнастику для глаз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и туловища, следя за своим состоянием усталости.</w:t>
            </w:r>
          </w:p>
          <w:p w:rsidR="00290BDA" w:rsidRDefault="00290B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Cs/>
                <w:spacing w:val="-5"/>
                <w:sz w:val="24"/>
                <w:szCs w:val="24"/>
                <w:u w:val="single"/>
                <w:lang w:eastAsia="ru-RU"/>
              </w:rPr>
              <w:t>Метапредметные</w:t>
            </w:r>
            <w:proofErr w:type="spellEnd"/>
          </w:p>
          <w:p w:rsidR="00290BDA" w:rsidRDefault="00290B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Регулятивные: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сопоставлять цели, заявленные на шмуцтиту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ле, с изучением материала урока в процессе его изучения; формулировать вместе с учителем учебную задачу урока в соответствии с целями темы; принимать учебную задачу урока; читать в соответствии с целью чтения (выразительно, целыми словами, без искажений и пр.);</w:t>
            </w:r>
          </w:p>
          <w:p w:rsidR="00290BDA" w:rsidRDefault="00290BDA" w:rsidP="00E34E6E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коллективно составлять план урока, план для пе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ресказа литературного произведения, продумы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вать возможные этапы изучения темы; контро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лировать выполнение действий в соответствии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 планом; оценивать результаты своих действий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шкале и критериям, предложенным учите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лем; оценивать результаты работы сверстников по совместно выработанным критериям;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выделять из темы урока известные знания и уме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  <w:t xml:space="preserve">ния, определять круг неизвестного по изучаемой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теме в мини-группе или паре; фиксировать по ходу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урока и в конце его удовлетворенность (неудовле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творенность) своей работой на уроке (с помощью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шкал, лесенок, разноцветных фишек и пр.), аргу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ментировать свое позитивное отношение к собст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венным успехам, проявлять стремление к улучше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  <w:t>нию результата в ходе выполнения учебных задач;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анализировать причины успеха (неуспеха) с по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мощью лесенок и оценочных шкал, форму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лировать их в устной форме по собственному желанию; осознавать смысл и назначение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зитивных установок на успешную работу, поль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зоваться ими в случае неудачи на уроке, прого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варивая во внутренней речи.</w:t>
            </w:r>
          </w:p>
          <w:p w:rsidR="00290BDA" w:rsidRDefault="00290BDA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Познавательные: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в практической деятельности условными знаками и символами, используе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мыми в учебнике, для передачи информации;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пользоваться приемами анализа и синтеза при изучении небольших литературных и научно-познавательных текстов с опорой на вопросы учителя; понимать переносное значение образ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ного слова, фразы или предложения, толковать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их с помощью приемов устного словесного рисо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вания; сравнивать и сопоставлять произведения между собой, называя общее и различное в них;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сравнивать литературное произведение или эпи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зод из него с фрагментом музыкального произ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ведения, репродукцией картины художника, с пословицей и поговоркой соответствующего смысла; анализировать мотив поведения героя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 помощью вопросов учителя или учебника («Ра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бочей тетради»); строить рассуждение (или 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казательство своей точки зрения) по теме урока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 5—6 предложений;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lastRenderedPageBreak/>
              <w:t>осознавать сущность и значение русских народ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ных и литературных сказок, басен И.А. Крылова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части русской национальной культуры;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осознавать смысл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межпредметных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понятий: текст поэтический и прозаический, содержание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текста, тема текста и основная мысль, автор, ав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торская позиция, литературный и научно-позна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вательный текст, басня, художественные ремесла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народные промыслы;</w:t>
            </w:r>
          </w:p>
          <w:p w:rsidR="00290BDA" w:rsidRDefault="00290BDA" w:rsidP="00E34E6E">
            <w:pPr>
              <w:widowControl w:val="0"/>
              <w:numPr>
                <w:ilvl w:val="0"/>
                <w:numId w:val="4"/>
              </w:numPr>
              <w:shd w:val="clear" w:color="auto" w:fill="FFFFFF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проявлять индивидуальные творческие способ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ности при составлении докучных сказок, риф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мовок, небольших стихотворений, в процессе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чтения по ролям и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инсценирования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, при выпол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нении проектных заданий; перебирать варианты решения нравственной проблемы, поставленной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автором в произведении;</w:t>
            </w:r>
          </w:p>
          <w:p w:rsidR="00290BDA" w:rsidRDefault="00290BDA" w:rsidP="00E34E6E">
            <w:pPr>
              <w:numPr>
                <w:ilvl w:val="0"/>
                <w:numId w:val="4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понимать читаемое, интерпретировать смысл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читаемого, фиксировать прочитанную информа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цию в виде таблиц или схем (при сравнении тек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стов, при осмыслении структуры текста и пр.).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Коммуникативные: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строить рассуждение и доказательство своей точ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ки зрения из 5—6 предложений, проявлять актив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ность и стремление высказываться, задавать во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просы; строить диалог в паре или группе, задавать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вопросы на уточнение; строить связное высказы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вание из 5—6 предложений по предложенной теме;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оформлять 1 -2 слайда к проекту, письменно фиксируя основные положения устного выска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зывания;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прислушиваться к партнеру по общению (дея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тельности), фиксировать его основные мысли и идеи, аргументы, запоминать их, приводить свои; не конфликтовать, осознавать конструк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тивность диалога, использовать вежливые слова;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аргументировать свою точку зрения в процессе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размышлений над поступками литературных геро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 xml:space="preserve">ев, оценивать поступок героя, учитывая его мотив,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используя речевые оценочные средства (вежливо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(невежливо), достойно (недостойно), искренне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(лживо), нравственно (безнравственно) и др.);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принимать и сохранять цель деятельности кол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лектива или малой группы (пары), участвовать в выработке путей ее достижения, участвовать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в распределении функций и ролей в совместной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вырабатывать совместно критерии оценки вы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полнения того или иного задания (упражнения);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оценивать достижения сверстников по вырабо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танным критериям; оценивать по предложен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учителем критериям поступки литера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турных героев, проводить аналогии со своим поведением в различных ситуациях;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выражать готовность идти на компромиссы, предлагать варианты и способы погашения конфликтов; употреблять вежливые формы об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ращения к участникам диалога; находить приме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 использования вежливых слов и выражений в текстах изучаемых произведений, описывае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мых конфликтную ситуацию;</w:t>
            </w:r>
          </w:p>
          <w:p w:rsidR="00290BDA" w:rsidRDefault="00290BDA" w:rsidP="00E34E6E">
            <w:pPr>
              <w:numPr>
                <w:ilvl w:val="0"/>
                <w:numId w:val="5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находить нужную информацию через беседу со взрослыми, через учебные книги, словари, справочники, энциклопедии для детей, через сеть Интернет; готовить небольшую презента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цию (5—6 слайдов) с помощью взрослых (роди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телей, воспитателя ГПД и пр.) по теме проекта, озвучивать ее с опорой на слайды.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pacing w:val="-1"/>
                <w:sz w:val="24"/>
                <w:szCs w:val="24"/>
                <w:u w:val="single"/>
                <w:lang w:eastAsia="ru-RU"/>
              </w:rPr>
              <w:t>Предметные результаты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4"/>
                <w:sz w:val="24"/>
                <w:szCs w:val="24"/>
                <w:lang w:eastAsia="ru-RU"/>
              </w:rPr>
              <w:t xml:space="preserve">Виды </w:t>
            </w:r>
            <w:r>
              <w:rPr>
                <w:rFonts w:ascii="Times New Roman" w:eastAsia="Times New Roman" w:hAnsi="Times New Roman" w:cs="Times New Roman"/>
                <w:b/>
                <w:iCs/>
                <w:spacing w:val="-4"/>
                <w:sz w:val="24"/>
                <w:szCs w:val="24"/>
                <w:lang w:eastAsia="ru-RU"/>
              </w:rPr>
              <w:t>речевой и читательской деятельности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осознавать цель чтения в соответствии с содер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жанием шмуцтитула и собственным интересом к чтению; пользоваться в читательской практи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приемами вдумчивого чтения под руководством учителя (комментированное чтение, чте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 в диалоге автор — читатель); выборочного чтения в соответствии с задачами чтения и под руководством учителя;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читать целыми словами со скоростью чтения,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позволяющей понимать художественный текст;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чтении отражать настроение автора читае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мого текста;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ориентироваться в информационном аппарате учебной книги, ее элементах, опираться на них при выборе книги; находить сходные элементы в книге художественной;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просматривать и выбирать книги для самостоя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тельного чтения и поиска нужной информации (справочная литература) по совету взрослых; фиксировать свои читательские успехи в «Ра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бочей тетради» по литературному чтению;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осмысливать нравственное содержание посло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виц, поговорок, мудрых изречений русского на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  <w:t>рода, соотносить их нравственный смысл с изу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чаемыми произведениями и реалиями жизни;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распределять загадки на тематические группы,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составлять собственные загадки на основе пред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ложенного в учебнике алгоритма;</w:t>
            </w:r>
          </w:p>
          <w:p w:rsidR="00290BDA" w:rsidRDefault="00290BDA" w:rsidP="00E34E6E">
            <w:pPr>
              <w:numPr>
                <w:ilvl w:val="0"/>
                <w:numId w:val="6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соотносить заголовок текста с его содержанием, осознавать взаимосвязь содержания текста с его заголовком (почему так называется); определять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характер литературных героев, приводить при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меры их поступков в соответствии с качествами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героя прочитанного или прослушанного текста.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осознавать смысл традиций и праздников русско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 народа, сохранять традиции семьи и школы, осмысленно готовится к национальным празд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никам; составлять высказывания о самых ярких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и впечатляющих событиях, происходящих в дни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семейных праздников, делиться впечатлениями 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о праздниках с друзьями и товарищами по классу;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употреблять пословицы и поговорки в учебных диалогах и высказываниях на заданную тему;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читать вслух бегло, осознанно, без искаже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ний, выразительно, передавая свое отношение к прочитанному, выделяя при чтении важные по смыслу слова, соблюдая паузы между пред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ложениями и частями текста;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понимать и осознавать, почему поэт воспевает родную природу, какие чувства при этом испы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тывает, как это характеризует самого поэта;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t>рассуждать о категориях «добро» и «зло», «краси</w:t>
            </w: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во» и «безобразно», употреблять данные понятия 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и их смысловые оттенки в своих оценочных выска</w:t>
            </w: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зываниях; предлагать свои варианты разрешения 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конфликтных ситуаций и нравственных дилемм;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пользоваться элементарными приемами анализа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текста по вопросам учителя (учебника);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осуществлять переход с уровня событий вос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приятия произведения к пониманию главной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мысли; соотносить главную мысль произведения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пословицей или поговоркой; понимать, позицию какого героя произведения поддерживает автор, находить этому доказательства в тексте;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 xml:space="preserve">задавать вопросы по прочитанному произведению, 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 xml:space="preserve">находить на них ответы в тексте; находить эпизод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из прочитанного произведения для ответа на во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прос или подтверждения собственного мнения;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делить текст на части; озаглавливать части, по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дробно пересказывать, опираясь на составлен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ный под руководством учителя план;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находить книги для самостоятельного чтения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в различных библиотеках (школьной, домашней,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городской, виртуальной и др.); при выборе книг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поиске информации опираться на информа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 xml:space="preserve">ционный аппарат книги, ее элементы; получать 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удовольствие от самостоятельного чтения произ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t>ведений различных жанров; делиться своими впе</w:t>
            </w:r>
            <w:r>
              <w:rPr>
                <w:rFonts w:ascii="Times New Roman" w:eastAsia="Times New Roman" w:hAnsi="Times New Roman" w:cs="Times New Roman"/>
                <w:spacing w:val="-5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чатлениями о прочитанных книгах, участвовать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 диалогах и дискуссиях о прочитанных книгах;</w:t>
            </w:r>
          </w:p>
          <w:p w:rsidR="00290BDA" w:rsidRDefault="00290BDA" w:rsidP="00E34E6E">
            <w:pPr>
              <w:numPr>
                <w:ilvl w:val="0"/>
                <w:numId w:val="7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пользоваться тематическим каталогом в школь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библиотеке.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4"/>
                <w:szCs w:val="24"/>
                <w:u w:val="single"/>
                <w:lang w:eastAsia="ru-RU"/>
              </w:rPr>
              <w:t xml:space="preserve">Творческая деятельность 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научатся:</w:t>
            </w:r>
          </w:p>
          <w:p w:rsidR="00290BDA" w:rsidRDefault="00290BDA" w:rsidP="00E34E6E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читать текст, соблюдая при чтении орфоэпиче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ские и интонационные нормы чтения, отражая настроение автора;</w:t>
            </w:r>
          </w:p>
          <w:p w:rsidR="00290BDA" w:rsidRDefault="00290BDA" w:rsidP="00E34E6E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пересказывать текст подробно на основе коллек</w:t>
            </w: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тивно составленного плана или опорных слов под руководством учителя;</w:t>
            </w:r>
          </w:p>
          <w:p w:rsidR="00290BDA" w:rsidRDefault="00290BDA" w:rsidP="00E34E6E">
            <w:pPr>
              <w:numPr>
                <w:ilvl w:val="0"/>
                <w:numId w:val="8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составлять собственные высказывания на основе 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чтения или слушания произведений, высказывая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отношение к прочитанному.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6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290BDA" w:rsidRDefault="00290BDA" w:rsidP="00E34E6E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сочинять свои произведения малых жанров устного народного творчества в соответствии 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с жанровыми особенностями и индивидуальной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задумкой;</w:t>
            </w:r>
          </w:p>
          <w:p w:rsidR="00290BDA" w:rsidRDefault="00290BDA" w:rsidP="00E34E6E">
            <w:pPr>
              <w:numPr>
                <w:ilvl w:val="0"/>
                <w:numId w:val="9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пересказывать содержание произведения выбо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рочно и сжато.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pacing w:val="-8"/>
                <w:sz w:val="24"/>
                <w:szCs w:val="24"/>
                <w:u w:val="single"/>
                <w:lang w:eastAsia="ru-RU"/>
              </w:rPr>
              <w:t xml:space="preserve">Литературоведческая пропедевтика 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Учащиеся научатся:</w:t>
            </w:r>
          </w:p>
          <w:p w:rsidR="00290BDA" w:rsidRDefault="00290BDA" w:rsidP="00E34E6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различать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, небылицы, песенки, считал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ки, народные сказки, осознавать их культурную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ценность для русского народа;</w:t>
            </w:r>
          </w:p>
          <w:p w:rsidR="00290BDA" w:rsidRDefault="00290BDA" w:rsidP="00E34E6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находить отличия между научно-познаватель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ным и художественным текстом; приводить факты из текста, указывающие на его принад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лежность к научно-познавательному или худо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жественному; составлять таблицу различий;</w:t>
            </w:r>
          </w:p>
          <w:p w:rsidR="00290BDA" w:rsidRDefault="00290BDA" w:rsidP="00E34E6E">
            <w:pPr>
              <w:numPr>
                <w:ilvl w:val="0"/>
                <w:numId w:val="10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использовать знания о рифме, особенностях жанров (стихотворения, сказки, загадки, небы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лицы, песенки, </w:t>
            </w:r>
            <w:proofErr w:type="spellStart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потешки</w:t>
            </w:r>
            <w:proofErr w:type="spellEnd"/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), особенностях юмори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стического произведения в своей литературно-творческой деятельности.</w:t>
            </w:r>
          </w:p>
          <w:p w:rsidR="00290BDA" w:rsidRDefault="00290BDA">
            <w:pPr>
              <w:shd w:val="clear" w:color="auto" w:fill="FFFFFF"/>
              <w:tabs>
                <w:tab w:val="left" w:pos="0"/>
                <w:tab w:val="left" w:pos="221"/>
              </w:tabs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spacing w:val="-5"/>
                <w:sz w:val="24"/>
                <w:szCs w:val="24"/>
                <w:lang w:eastAsia="ru-RU"/>
              </w:rPr>
              <w:t>Учащиеся получат возможность научиться:</w:t>
            </w:r>
          </w:p>
          <w:p w:rsidR="00290BDA" w:rsidRDefault="00290BDA" w:rsidP="00E34E6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понимать особенности стихотворения: располо</w:t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жение строк, рифму, ритм;</w:t>
            </w:r>
          </w:p>
          <w:p w:rsidR="00290BDA" w:rsidRDefault="00290BDA" w:rsidP="00E34E6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0"/>
                <w:tab w:val="left" w:pos="221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определять героев басни, характеризовать их, по</w:t>
            </w: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нимать мораль и разъяснять ее своими словами;</w:t>
            </w:r>
          </w:p>
          <w:p w:rsidR="00290BDA" w:rsidRDefault="00290BDA">
            <w:pPr>
              <w:widowControl w:val="0"/>
              <w:tabs>
                <w:tab w:val="left" w:pos="0"/>
                <w:tab w:val="left" w:pos="331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  <w:lang w:bidi="ru-RU"/>
              </w:rPr>
            </w:pP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находить в произведении средства художествен</w:t>
            </w:r>
            <w:r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ной выразительности (сравнение, олицетворе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ние).</w:t>
            </w:r>
            <w:bookmarkStart w:id="1" w:name="0"/>
            <w:bookmarkStart w:id="2" w:name="16256ee3da5d05cbccc7fe9243bbaaeca5a08bf8"/>
            <w:bookmarkEnd w:id="1"/>
            <w:bookmarkEnd w:id="2"/>
          </w:p>
        </w:tc>
      </w:tr>
      <w:tr w:rsidR="00290BDA" w:rsidTr="00290BDA">
        <w:trPr>
          <w:trHeight w:val="27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10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Методы и формы оценки результатов освоения </w:t>
            </w:r>
          </w:p>
        </w:tc>
        <w:tc>
          <w:tcPr>
            <w:tcW w:w="10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0BDA" w:rsidRDefault="00290BDA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Основными формами и видами контроля знаний, умение и навыков являются:</w:t>
            </w:r>
          </w:p>
          <w:p w:rsidR="00290BDA" w:rsidRDefault="00290B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текущий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в форме устного, фронтального опроса, индивидуальных заданий, тестов, проверочных работ;</w:t>
            </w:r>
          </w:p>
          <w:p w:rsidR="00290BDA" w:rsidRDefault="00290B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тематический контроль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«Проверим себя и оценим свои достижения» по окончании каждого раздела; проектные работы; </w:t>
            </w:r>
          </w:p>
          <w:p w:rsidR="00290BDA" w:rsidRDefault="00290BD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итоговый контроль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 проверке чтения вслух проводится индивидуально. Для проверки подбираются доступные по лексике и содержанию незнакомые тексты. Для проверки  понимания текста учитель после чтения задает вопросы.</w:t>
            </w:r>
          </w:p>
        </w:tc>
      </w:tr>
    </w:tbl>
    <w:p w:rsidR="00290BDA" w:rsidRDefault="00290BDA" w:rsidP="00290BD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0BDA" w:rsidRDefault="00290BDA" w:rsidP="00290BDA">
      <w:pPr>
        <w:rPr>
          <w:rFonts w:ascii="Times New Roman" w:hAnsi="Times New Roman" w:cs="Times New Roman"/>
          <w:sz w:val="24"/>
          <w:szCs w:val="24"/>
        </w:rPr>
      </w:pPr>
    </w:p>
    <w:p w:rsidR="00392D11" w:rsidRDefault="00392D11"/>
    <w:sectPr w:rsidR="00392D11" w:rsidSect="00290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6B145C78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2A91ED8"/>
    <w:multiLevelType w:val="hybridMultilevel"/>
    <w:tmpl w:val="E5EE7784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95311C"/>
    <w:multiLevelType w:val="hybridMultilevel"/>
    <w:tmpl w:val="71EA93EE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3D7C5E"/>
    <w:multiLevelType w:val="hybridMultilevel"/>
    <w:tmpl w:val="B450EE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651117"/>
    <w:multiLevelType w:val="hybridMultilevel"/>
    <w:tmpl w:val="BF70CE40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BE4839"/>
    <w:multiLevelType w:val="hybridMultilevel"/>
    <w:tmpl w:val="D1C04914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4766C"/>
    <w:multiLevelType w:val="hybridMultilevel"/>
    <w:tmpl w:val="DAF691F4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831CCB"/>
    <w:multiLevelType w:val="hybridMultilevel"/>
    <w:tmpl w:val="A97EC664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C43165"/>
    <w:multiLevelType w:val="hybridMultilevel"/>
    <w:tmpl w:val="793217F0"/>
    <w:lvl w:ilvl="0" w:tplc="6B145C78">
      <w:start w:val="65535"/>
      <w:numFmt w:val="bullet"/>
      <w:lvlText w:val="•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lvl w:ilvl="0">
        <w:numFmt w:val="bullet"/>
        <w:lvlText w:val="•"/>
        <w:legacy w:legacy="1" w:legacySpace="0" w:legacyIndent="18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8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9F"/>
    <w:rsid w:val="00290BDA"/>
    <w:rsid w:val="00392D11"/>
    <w:rsid w:val="00A7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0531D"/>
  <w15:chartTrackingRefBased/>
  <w15:docId w15:val="{84D378E7-329B-45E7-A16B-0A66C98F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0BD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74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2724</Words>
  <Characters>15532</Characters>
  <Application>Microsoft Office Word</Application>
  <DocSecurity>0</DocSecurity>
  <Lines>129</Lines>
  <Paragraphs>36</Paragraphs>
  <ScaleCrop>false</ScaleCrop>
  <Company>SPecialiST RePack</Company>
  <LinksUpToDate>false</LinksUpToDate>
  <CharactersWithSpaces>18220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NaDiA</dc:creator>
  <cp:keywords/>
  <dc:description/>
  <cp:lastModifiedBy>NaDiA</cp:lastModifiedBy>
  <cp:revision>2</cp:revision>
  <dcterms:created xsi:type="dcterms:W3CDTF">2020-09-24T14:53:00Z</dcterms:created>
  <dcterms:modified xsi:type="dcterms:W3CDTF">2020-09-24T14:55:00Z</dcterms:modified>
</cp:coreProperties>
</file>