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0F" w:rsidRPr="00C56181" w:rsidRDefault="00CF0B0F" w:rsidP="00CF0B0F">
      <w:pPr>
        <w:pStyle w:val="a5"/>
        <w:jc w:val="center"/>
        <w:rPr>
          <w:sz w:val="22"/>
          <w:szCs w:val="22"/>
        </w:rPr>
      </w:pPr>
      <w:r w:rsidRPr="00C56181">
        <w:rPr>
          <w:sz w:val="22"/>
          <w:szCs w:val="22"/>
        </w:rPr>
        <w:t>Филиал муниципального автономного общеобразовательного учреждения</w:t>
      </w:r>
    </w:p>
    <w:p w:rsidR="00CF0B0F" w:rsidRPr="00C56181" w:rsidRDefault="00CF0B0F" w:rsidP="00CF0B0F">
      <w:pPr>
        <w:pStyle w:val="a5"/>
        <w:jc w:val="center"/>
        <w:rPr>
          <w:sz w:val="22"/>
          <w:szCs w:val="22"/>
        </w:rPr>
      </w:pPr>
      <w:r w:rsidRPr="00C56181"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06359F">
        <w:rPr>
          <w:rFonts w:ascii="Curlz MT" w:hAnsi="Curlz MT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4747240A" wp14:editId="0F3E5F2A">
            <wp:simplePos x="0" y="0"/>
            <wp:positionH relativeFrom="margin">
              <wp:align>center</wp:align>
            </wp:positionH>
            <wp:positionV relativeFrom="paragraph">
              <wp:posOffset>198755</wp:posOffset>
            </wp:positionV>
            <wp:extent cx="9813985" cy="1809750"/>
            <wp:effectExtent l="0" t="0" r="0" b="0"/>
            <wp:wrapNone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39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C56181">
        <w:rPr>
          <w:b/>
          <w:bCs/>
          <w:iCs/>
          <w:sz w:val="22"/>
          <w:szCs w:val="22"/>
        </w:rPr>
        <w:t>РАБОЧАЯ ПРОГРАММА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>по русскому языку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 xml:space="preserve">для </w:t>
      </w:r>
      <w:r w:rsidRPr="00C56181">
        <w:rPr>
          <w:rFonts w:ascii="Curlz MT" w:hAnsi="Curlz MT"/>
          <w:b/>
          <w:bCs/>
          <w:iCs/>
          <w:sz w:val="22"/>
          <w:szCs w:val="22"/>
        </w:rPr>
        <w:t>2</w:t>
      </w:r>
      <w:r w:rsidRPr="00C56181">
        <w:rPr>
          <w:bCs/>
          <w:iCs/>
          <w:sz w:val="22"/>
          <w:szCs w:val="22"/>
        </w:rPr>
        <w:t xml:space="preserve"> класса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 xml:space="preserve">на </w:t>
      </w:r>
      <w:r w:rsidRPr="00C56181">
        <w:rPr>
          <w:rFonts w:ascii="Curlz MT" w:hAnsi="Curlz MT"/>
          <w:b/>
          <w:bCs/>
          <w:iCs/>
          <w:sz w:val="22"/>
          <w:szCs w:val="22"/>
        </w:rPr>
        <w:t>2019 - 2020</w:t>
      </w:r>
      <w:r w:rsidRPr="00C56181">
        <w:rPr>
          <w:bCs/>
          <w:iCs/>
          <w:sz w:val="22"/>
          <w:szCs w:val="22"/>
        </w:rPr>
        <w:t xml:space="preserve"> учебный год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</w:t>
      </w: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 xml:space="preserve">Планирование составлено в соответствии НОО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               </w:t>
      </w:r>
      <w:r w:rsidRPr="00C56181">
        <w:rPr>
          <w:bCs/>
          <w:iCs/>
          <w:sz w:val="22"/>
          <w:szCs w:val="22"/>
        </w:rPr>
        <w:t xml:space="preserve">    </w:t>
      </w:r>
      <w:r>
        <w:rPr>
          <w:bCs/>
          <w:iCs/>
          <w:sz w:val="22"/>
          <w:szCs w:val="22"/>
        </w:rPr>
        <w:t xml:space="preserve">    </w:t>
      </w:r>
      <w:r w:rsidRPr="00C56181">
        <w:rPr>
          <w:bCs/>
          <w:iCs/>
          <w:sz w:val="22"/>
          <w:szCs w:val="22"/>
        </w:rPr>
        <w:t xml:space="preserve"> Составитель программы: Долгушина Н.М.,</w:t>
      </w: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 xml:space="preserve">с требованиями ФГОС     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                        </w:t>
      </w:r>
      <w:r w:rsidRPr="00C56181">
        <w:rPr>
          <w:bCs/>
          <w:iCs/>
          <w:sz w:val="22"/>
          <w:szCs w:val="22"/>
        </w:rPr>
        <w:t xml:space="preserve">     </w:t>
      </w:r>
      <w:r>
        <w:rPr>
          <w:bCs/>
          <w:iCs/>
          <w:sz w:val="22"/>
          <w:szCs w:val="22"/>
        </w:rPr>
        <w:t xml:space="preserve">    </w:t>
      </w:r>
      <w:r w:rsidRPr="00C56181">
        <w:rPr>
          <w:bCs/>
          <w:iCs/>
          <w:sz w:val="22"/>
          <w:szCs w:val="22"/>
        </w:rPr>
        <w:t xml:space="preserve">         учитель начальных классов</w:t>
      </w: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bookmarkStart w:id="0" w:name="_GoBack"/>
      <w:bookmarkEnd w:id="0"/>
    </w:p>
    <w:p w:rsidR="00CF0B0F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56181">
        <w:rPr>
          <w:bCs/>
          <w:iCs/>
          <w:sz w:val="22"/>
          <w:szCs w:val="22"/>
        </w:rPr>
        <w:t>с. Абалак</w:t>
      </w:r>
    </w:p>
    <w:p w:rsidR="00CF0B0F" w:rsidRPr="00C56181" w:rsidRDefault="00CF0B0F" w:rsidP="00CF0B0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C56181">
        <w:rPr>
          <w:rFonts w:ascii="Curlz MT" w:hAnsi="Curlz MT"/>
          <w:b/>
          <w:bCs/>
          <w:iCs/>
          <w:sz w:val="22"/>
          <w:szCs w:val="22"/>
        </w:rPr>
        <w:t xml:space="preserve">2019 </w:t>
      </w:r>
      <w:r w:rsidRPr="00C56181">
        <w:rPr>
          <w:bCs/>
          <w:iCs/>
          <w:sz w:val="22"/>
          <w:szCs w:val="22"/>
        </w:rPr>
        <w:t>год</w:t>
      </w:r>
    </w:p>
    <w:p w:rsidR="00CF0B0F" w:rsidRPr="00C07AE7" w:rsidRDefault="00CF0B0F" w:rsidP="00CF0B0F">
      <w:pPr>
        <w:ind w:firstLine="426"/>
        <w:jc w:val="both"/>
        <w:rPr>
          <w:b/>
          <w:sz w:val="22"/>
          <w:szCs w:val="22"/>
        </w:rPr>
      </w:pPr>
      <w:r w:rsidRPr="00C07AE7">
        <w:rPr>
          <w:sz w:val="22"/>
          <w:szCs w:val="22"/>
        </w:rPr>
        <w:lastRenderedPageBreak/>
        <w:t>Рабочая программа по предмету «Русский язык» для обучающихся 2 класса составлена в соответствии с авторской программой «Русский язык</w:t>
      </w:r>
      <w:r>
        <w:rPr>
          <w:sz w:val="22"/>
          <w:szCs w:val="22"/>
        </w:rPr>
        <w:t>» 1-4 класс / В.Г. Горецкий</w:t>
      </w:r>
      <w:r w:rsidRPr="00C07AE7">
        <w:rPr>
          <w:sz w:val="22"/>
          <w:szCs w:val="22"/>
        </w:rPr>
        <w:t xml:space="preserve">, В.П. </w:t>
      </w:r>
      <w:r>
        <w:rPr>
          <w:sz w:val="22"/>
          <w:szCs w:val="22"/>
        </w:rPr>
        <w:t>Канакина –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 xml:space="preserve"> М.: Просвещение, 2014 г.</w:t>
      </w:r>
      <w:r w:rsidRPr="00C07AE7">
        <w:rPr>
          <w:sz w:val="22"/>
          <w:szCs w:val="22"/>
        </w:rPr>
        <w:t xml:space="preserve"> к завершенной предметной линии учебников: Русский язык 2 класс: учебник для общеобразовательных организаций / В.П.</w:t>
      </w:r>
      <w:r>
        <w:rPr>
          <w:sz w:val="22"/>
          <w:szCs w:val="22"/>
        </w:rPr>
        <w:t xml:space="preserve"> </w:t>
      </w:r>
      <w:r w:rsidRPr="00C07AE7">
        <w:rPr>
          <w:sz w:val="22"/>
          <w:szCs w:val="22"/>
        </w:rPr>
        <w:t>Канакина, В.Г.</w:t>
      </w:r>
      <w:r>
        <w:rPr>
          <w:sz w:val="22"/>
          <w:szCs w:val="22"/>
        </w:rPr>
        <w:t xml:space="preserve"> </w:t>
      </w:r>
      <w:r w:rsidRPr="00C07AE7">
        <w:rPr>
          <w:sz w:val="22"/>
          <w:szCs w:val="22"/>
        </w:rPr>
        <w:t>Горецкий - М.: Просвещение, 2018</w:t>
      </w:r>
      <w:r>
        <w:rPr>
          <w:sz w:val="22"/>
          <w:szCs w:val="22"/>
        </w:rPr>
        <w:t xml:space="preserve"> г</w:t>
      </w:r>
      <w:r w:rsidRPr="00C07AE7">
        <w:rPr>
          <w:sz w:val="22"/>
          <w:szCs w:val="22"/>
        </w:rPr>
        <w:t>.</w:t>
      </w:r>
    </w:p>
    <w:p w:rsidR="00CF0B0F" w:rsidRDefault="00CF0B0F" w:rsidP="00CF0B0F">
      <w:pPr>
        <w:ind w:firstLine="426"/>
        <w:jc w:val="both"/>
        <w:rPr>
          <w:sz w:val="22"/>
          <w:szCs w:val="22"/>
        </w:rPr>
      </w:pPr>
    </w:p>
    <w:p w:rsidR="00CF0B0F" w:rsidRPr="00C07AE7" w:rsidRDefault="00CF0B0F" w:rsidP="00CF0B0F">
      <w:pPr>
        <w:ind w:firstLine="426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 изучение предмета «Русский язык» во 2 классе в учебном плане филиала МАОУ «Прииртышская СОШ» - «Абалакская СОШ» отводится 5 часов в неделю, 170 часов в год.</w:t>
      </w:r>
    </w:p>
    <w:p w:rsidR="00CF0B0F" w:rsidRPr="00C07AE7" w:rsidRDefault="00CF0B0F" w:rsidP="00CF0B0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CF0B0F" w:rsidRPr="00C07AE7" w:rsidRDefault="00CF0B0F" w:rsidP="00CF0B0F">
      <w:pPr>
        <w:ind w:firstLine="426"/>
        <w:rPr>
          <w:rFonts w:eastAsia="TimesNewRomanPSMT"/>
          <w:b/>
          <w:bCs/>
          <w:sz w:val="22"/>
          <w:szCs w:val="22"/>
        </w:rPr>
      </w:pPr>
      <w:r w:rsidRPr="00C07AE7">
        <w:rPr>
          <w:rFonts w:eastAsia="TimesNewRomanPSMT"/>
          <w:b/>
          <w:bCs/>
          <w:sz w:val="22"/>
          <w:szCs w:val="22"/>
        </w:rPr>
        <w:t>П</w:t>
      </w:r>
      <w:r>
        <w:rPr>
          <w:rFonts w:eastAsia="TimesNewRomanPSMT"/>
          <w:b/>
          <w:bCs/>
          <w:sz w:val="22"/>
          <w:szCs w:val="22"/>
        </w:rPr>
        <w:t>ланируемые</w:t>
      </w:r>
      <w:r w:rsidRPr="00C07AE7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CF0B0F" w:rsidRPr="00C07AE7" w:rsidRDefault="00CF0B0F" w:rsidP="00CF0B0F">
      <w:pPr>
        <w:ind w:left="851" w:hanging="284"/>
        <w:rPr>
          <w:rFonts w:eastAsia="TimesNewRomanPSMT"/>
          <w:b/>
          <w:bCs/>
          <w:sz w:val="22"/>
          <w:szCs w:val="22"/>
        </w:rPr>
      </w:pP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первоначальные умения проверять написанное;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овладение учебными действиями с изучаемыми языковыми единицами;</w:t>
      </w:r>
    </w:p>
    <w:p w:rsidR="00CF0B0F" w:rsidRPr="00C07AE7" w:rsidRDefault="00CF0B0F" w:rsidP="00CF0B0F">
      <w:pPr>
        <w:numPr>
          <w:ilvl w:val="0"/>
          <w:numId w:val="1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CF0B0F" w:rsidRPr="00C07AE7" w:rsidRDefault="00CF0B0F" w:rsidP="00CF0B0F">
      <w:pPr>
        <w:ind w:left="851" w:hanging="284"/>
        <w:jc w:val="both"/>
        <w:rPr>
          <w:sz w:val="22"/>
          <w:szCs w:val="22"/>
        </w:rPr>
      </w:pPr>
    </w:p>
    <w:p w:rsidR="00CF0B0F" w:rsidRPr="00C07AE7" w:rsidRDefault="00CF0B0F" w:rsidP="00CF0B0F">
      <w:pPr>
        <w:ind w:left="851" w:hanging="284"/>
        <w:rPr>
          <w:sz w:val="22"/>
          <w:szCs w:val="22"/>
        </w:rPr>
      </w:pPr>
    </w:p>
    <w:p w:rsidR="00CF0B0F" w:rsidRPr="00C07AE7" w:rsidRDefault="00CF0B0F" w:rsidP="00CF0B0F">
      <w:pPr>
        <w:ind w:left="851" w:hanging="284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Развитие речи</w:t>
      </w:r>
    </w:p>
    <w:p w:rsidR="00CF0B0F" w:rsidRPr="00C07AE7" w:rsidRDefault="00CF0B0F" w:rsidP="00CF0B0F">
      <w:pPr>
        <w:ind w:left="851" w:hanging="284"/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CF0B0F" w:rsidRPr="00C07AE7" w:rsidRDefault="00CF0B0F" w:rsidP="00CF0B0F">
      <w:pPr>
        <w:ind w:left="85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 xml:space="preserve"> научится: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пользоваться словарями учебника для решения языковых и речевых задач;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устную и письменную речь;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диалогическую речь</w:t>
      </w:r>
      <w:r w:rsidRPr="00C07AE7">
        <w:rPr>
          <w:i/>
          <w:sz w:val="22"/>
          <w:szCs w:val="22"/>
        </w:rPr>
        <w:t xml:space="preserve">; </w:t>
      </w:r>
      <w:r w:rsidRPr="00C07AE7">
        <w:rPr>
          <w:sz w:val="22"/>
          <w:szCs w:val="22"/>
        </w:rPr>
        <w:t>понимать особенности диалогической речи;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отличать текст от набора не связанных друг с другом предложений;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lastRenderedPageBreak/>
        <w:t>читать вопросы к повествовательному тексту, находить на них ответы и грамотно их записывать;</w:t>
      </w:r>
    </w:p>
    <w:p w:rsidR="00CF0B0F" w:rsidRPr="00C07AE7" w:rsidRDefault="00CF0B0F" w:rsidP="00CF0B0F">
      <w:pPr>
        <w:numPr>
          <w:ilvl w:val="0"/>
          <w:numId w:val="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</w:t>
      </w:r>
      <w:r w:rsidRPr="00C56181">
        <w:rPr>
          <w:b/>
          <w:sz w:val="22"/>
          <w:szCs w:val="22"/>
        </w:rPr>
        <w:t>получит возможность научиться: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соблюдать нормы произношения, употребления и написания слов, имеющихся в словарях учебника;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озаглавливать текст по его теме или по его главной мысли;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распознавать тексты разных типов: описание и повествование, рассуждение;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замечать в художественном тексте языковые средства, создающие его выразительность;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находить средства связи между предложениями (порядок слов, местоимения, синонимы);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составлять текст (отзыв) по репродукциям картин художников (помещённых в учебнике);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письменно излагать содержание прочитанного текста (после предварительной подготовки) по вопросам;</w:t>
      </w:r>
    </w:p>
    <w:p w:rsidR="00CF0B0F" w:rsidRPr="00C56181" w:rsidRDefault="00CF0B0F" w:rsidP="00CF0B0F">
      <w:pPr>
        <w:numPr>
          <w:ilvl w:val="0"/>
          <w:numId w:val="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F0B0F" w:rsidRDefault="00CF0B0F" w:rsidP="00CF0B0F">
      <w:pPr>
        <w:ind w:left="851" w:hanging="284"/>
        <w:rPr>
          <w:b/>
          <w:sz w:val="22"/>
          <w:szCs w:val="22"/>
        </w:rPr>
      </w:pPr>
    </w:p>
    <w:p w:rsidR="00CF0B0F" w:rsidRPr="00C07AE7" w:rsidRDefault="00CF0B0F" w:rsidP="00CF0B0F">
      <w:pPr>
        <w:ind w:left="851" w:hanging="284"/>
        <w:rPr>
          <w:sz w:val="22"/>
          <w:szCs w:val="22"/>
        </w:rPr>
      </w:pPr>
      <w:r w:rsidRPr="00C07AE7">
        <w:rPr>
          <w:b/>
          <w:sz w:val="22"/>
          <w:szCs w:val="22"/>
        </w:rPr>
        <w:t>Система языка</w:t>
      </w:r>
      <w:r>
        <w:rPr>
          <w:sz w:val="22"/>
          <w:szCs w:val="22"/>
        </w:rPr>
        <w:t xml:space="preserve">. </w:t>
      </w:r>
      <w:r w:rsidRPr="00C07AE7">
        <w:rPr>
          <w:b/>
          <w:sz w:val="22"/>
          <w:szCs w:val="22"/>
        </w:rPr>
        <w:t>Фонетика, орфоэпия, графика</w:t>
      </w:r>
      <w:r>
        <w:rPr>
          <w:b/>
          <w:sz w:val="22"/>
          <w:szCs w:val="22"/>
        </w:rPr>
        <w:t>.</w:t>
      </w:r>
    </w:p>
    <w:p w:rsidR="00CF0B0F" w:rsidRPr="00C07AE7" w:rsidRDefault="00CF0B0F" w:rsidP="00CF0B0F">
      <w:pPr>
        <w:ind w:left="85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характеризовать, сравнивать, классифицировать звуки вне слова и в слове по заданным параметрам;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понимать характеристику звука, представленную в модели (в звуком обозначении);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анализировать, сравнивать, группировать слова по указанным характеристикам звуков;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определять функции букв </w:t>
      </w:r>
      <w:r w:rsidRPr="00C07AE7">
        <w:rPr>
          <w:b/>
          <w:sz w:val="22"/>
          <w:szCs w:val="22"/>
        </w:rPr>
        <w:t>е, ё, ю, я</w:t>
      </w:r>
      <w:r w:rsidRPr="00C07AE7">
        <w:rPr>
          <w:sz w:val="22"/>
          <w:szCs w:val="22"/>
        </w:rPr>
        <w:t xml:space="preserve"> в слове;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определять способы обозначения буквами твёрдости-мягкости согласных и звука </w:t>
      </w:r>
      <w:r w:rsidRPr="00C07AE7">
        <w:rPr>
          <w:b/>
          <w:sz w:val="22"/>
          <w:szCs w:val="22"/>
        </w:rPr>
        <w:t>[й’]</w:t>
      </w:r>
      <w:r w:rsidRPr="00C07AE7">
        <w:rPr>
          <w:sz w:val="22"/>
          <w:szCs w:val="22"/>
        </w:rPr>
        <w:t>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определять ударный и безударные слоги в слове;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правильно называть буквы алфавита, располагать буквы и слова по алфавиту;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использовать знание алфавита при работе со словарями;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определять функцию мягкого знака </w:t>
      </w:r>
      <w:r w:rsidRPr="00C07AE7">
        <w:rPr>
          <w:b/>
          <w:sz w:val="22"/>
          <w:szCs w:val="22"/>
        </w:rPr>
        <w:t>(ь)</w:t>
      </w:r>
      <w:r w:rsidRPr="00C07AE7">
        <w:rPr>
          <w:sz w:val="22"/>
          <w:szCs w:val="22"/>
        </w:rPr>
        <w:t xml:space="preserve"> как разделительного;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устанавливать соотношение звукового и буквенного состава в словах с йотированными гласными </w:t>
      </w:r>
      <w:r w:rsidRPr="00C07AE7">
        <w:rPr>
          <w:b/>
          <w:sz w:val="22"/>
          <w:szCs w:val="22"/>
        </w:rPr>
        <w:t>е, ё, ю, я</w:t>
      </w:r>
      <w:r w:rsidRPr="00C07AE7">
        <w:rPr>
          <w:sz w:val="22"/>
          <w:szCs w:val="22"/>
        </w:rPr>
        <w:t xml:space="preserve"> и мягким знаком — показателем мягкости согласного звука: </w:t>
      </w:r>
      <w:r w:rsidRPr="00C07AE7">
        <w:rPr>
          <w:i/>
          <w:sz w:val="22"/>
          <w:szCs w:val="22"/>
        </w:rPr>
        <w:t>коньки, ёлка, маяк;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C07AE7">
        <w:rPr>
          <w:i/>
          <w:sz w:val="22"/>
          <w:szCs w:val="22"/>
        </w:rPr>
        <w:t>моряк, ёж, лось, друг, сказка</w:t>
      </w:r>
      <w:r w:rsidRPr="00C07AE7">
        <w:rPr>
          <w:sz w:val="22"/>
          <w:szCs w:val="22"/>
        </w:rPr>
        <w:t>);</w:t>
      </w:r>
    </w:p>
    <w:p w:rsidR="00CF0B0F" w:rsidRPr="00C07AE7" w:rsidRDefault="00CF0B0F" w:rsidP="00CF0B0F">
      <w:pPr>
        <w:numPr>
          <w:ilvl w:val="0"/>
          <w:numId w:val="4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получит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осуществлять звуко-буквенный разбор простых по составу слов с помощью заданного в учебнике алгоритма;</w:t>
      </w:r>
    </w:p>
    <w:p w:rsidR="00CF0B0F" w:rsidRPr="00C56181" w:rsidRDefault="00CF0B0F" w:rsidP="00CF0B0F">
      <w:pPr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lastRenderedPageBreak/>
        <w:t>устанавливать соотношение звукового и буквенного состава в словах с разделительным мягким знаком</w:t>
      </w:r>
      <w:r w:rsidRPr="00C56181">
        <w:rPr>
          <w:b/>
          <w:sz w:val="22"/>
          <w:szCs w:val="22"/>
        </w:rPr>
        <w:t xml:space="preserve"> (ь)</w:t>
      </w:r>
      <w:r w:rsidRPr="00C56181">
        <w:rPr>
          <w:sz w:val="22"/>
          <w:szCs w:val="22"/>
        </w:rPr>
        <w:t>: шью, друзья, вьюга;</w:t>
      </w:r>
    </w:p>
    <w:p w:rsidR="00CF0B0F" w:rsidRPr="00C56181" w:rsidRDefault="00CF0B0F" w:rsidP="00CF0B0F">
      <w:pPr>
        <w:numPr>
          <w:ilvl w:val="0"/>
          <w:numId w:val="5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CF0B0F" w:rsidRPr="00C07AE7" w:rsidRDefault="00CF0B0F" w:rsidP="00CF0B0F">
      <w:pPr>
        <w:numPr>
          <w:ilvl w:val="0"/>
          <w:numId w:val="5"/>
        </w:numPr>
        <w:ind w:left="851" w:hanging="284"/>
        <w:jc w:val="both"/>
        <w:rPr>
          <w:i/>
          <w:sz w:val="22"/>
          <w:szCs w:val="22"/>
        </w:rPr>
      </w:pPr>
      <w:r w:rsidRPr="00C56181">
        <w:rPr>
          <w:sz w:val="22"/>
          <w:szCs w:val="22"/>
        </w:rPr>
        <w:t>пользоваться при письме небуквенными графическими средствами: пробелом между словами, знаком переноса, абзаце</w:t>
      </w:r>
      <w:r w:rsidRPr="00C07AE7">
        <w:rPr>
          <w:i/>
          <w:sz w:val="22"/>
          <w:szCs w:val="22"/>
        </w:rPr>
        <w:t>м.</w:t>
      </w:r>
    </w:p>
    <w:p w:rsidR="00CF0B0F" w:rsidRDefault="00CF0B0F" w:rsidP="00CF0B0F">
      <w:pPr>
        <w:ind w:left="851" w:hanging="284"/>
        <w:rPr>
          <w:b/>
          <w:sz w:val="22"/>
          <w:szCs w:val="22"/>
        </w:rPr>
      </w:pPr>
    </w:p>
    <w:p w:rsidR="00CF0B0F" w:rsidRPr="00C07AE7" w:rsidRDefault="00CF0B0F" w:rsidP="00CF0B0F">
      <w:pPr>
        <w:ind w:left="851" w:hanging="284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Лексика</w:t>
      </w:r>
    </w:p>
    <w:p w:rsidR="00CF0B0F" w:rsidRPr="00C07AE7" w:rsidRDefault="00CF0B0F" w:rsidP="00CF0B0F">
      <w:pPr>
        <w:ind w:left="85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rPr>
          <w:sz w:val="22"/>
          <w:szCs w:val="22"/>
        </w:rPr>
      </w:pPr>
      <w:r w:rsidRPr="00C07AE7">
        <w:rPr>
          <w:sz w:val="22"/>
          <w:szCs w:val="22"/>
        </w:rPr>
        <w:t>осознавать слово как единство звучания и значения;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однозначные и многозначные слова (простые случаи);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иметь представление о синонимах и антонимах;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распознавать среди предложенных слов синонимы и антонимы;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подбирать к предложенным словам 1—2 синонима или антонима;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наблюдать за использованием синонимов и антонимов в речи;</w:t>
      </w:r>
    </w:p>
    <w:p w:rsidR="00CF0B0F" w:rsidRPr="00C07AE7" w:rsidRDefault="00CF0B0F" w:rsidP="00CF0B0F">
      <w:pPr>
        <w:numPr>
          <w:ilvl w:val="0"/>
          <w:numId w:val="6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наблюдать над словами, употреблёнными в прямом и переносном значении.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получит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выявлять в речи незнакомые слова, спрашивать об их значении учителя или обращаться к толковому словарю;</w:t>
      </w:r>
    </w:p>
    <w:p w:rsidR="00CF0B0F" w:rsidRPr="00C56181" w:rsidRDefault="00CF0B0F" w:rsidP="00CF0B0F">
      <w:pPr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на практическом уровне распознавать слова, употреблённые в прямом и переносном значении (простые случаи);</w:t>
      </w:r>
    </w:p>
    <w:p w:rsidR="00CF0B0F" w:rsidRPr="00C56181" w:rsidRDefault="00CF0B0F" w:rsidP="00CF0B0F">
      <w:pPr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замечать в художественном тексте слова, употреблённые в переносном значении;</w:t>
      </w:r>
    </w:p>
    <w:p w:rsidR="00CF0B0F" w:rsidRPr="00C56181" w:rsidRDefault="00CF0B0F" w:rsidP="00CF0B0F">
      <w:pPr>
        <w:numPr>
          <w:ilvl w:val="0"/>
          <w:numId w:val="7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пользоваться словарями при решении языковых и речевых задач.</w:t>
      </w:r>
    </w:p>
    <w:p w:rsidR="00CF0B0F" w:rsidRDefault="00CF0B0F" w:rsidP="00CF0B0F">
      <w:pPr>
        <w:ind w:left="851" w:hanging="284"/>
        <w:rPr>
          <w:b/>
          <w:sz w:val="22"/>
          <w:szCs w:val="22"/>
        </w:rPr>
      </w:pPr>
    </w:p>
    <w:p w:rsidR="00CF0B0F" w:rsidRPr="00C07AE7" w:rsidRDefault="00CF0B0F" w:rsidP="00CF0B0F">
      <w:pPr>
        <w:ind w:left="851" w:hanging="284"/>
        <w:rPr>
          <w:sz w:val="22"/>
          <w:szCs w:val="22"/>
        </w:rPr>
      </w:pPr>
      <w:r w:rsidRPr="00C07AE7">
        <w:rPr>
          <w:b/>
          <w:sz w:val="22"/>
          <w:szCs w:val="22"/>
        </w:rPr>
        <w:t>Состав слова (морфемика)</w:t>
      </w:r>
    </w:p>
    <w:p w:rsidR="00CF0B0F" w:rsidRPr="00C07AE7" w:rsidRDefault="00CF0B0F" w:rsidP="00CF0B0F">
      <w:pPr>
        <w:ind w:left="85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осознавать значение понятия «родственные слова», соотносить его с понятием «однокоренные слова»;</w:t>
      </w:r>
    </w:p>
    <w:p w:rsidR="00CF0B0F" w:rsidRPr="00C07AE7" w:rsidRDefault="00CF0B0F" w:rsidP="00CF0B0F">
      <w:pPr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владеть первоначальными признаками для опознавания однокоренных слов среди других (неоднокоренных) слов;</w:t>
      </w:r>
    </w:p>
    <w:p w:rsidR="00CF0B0F" w:rsidRPr="00C07AE7" w:rsidRDefault="00CF0B0F" w:rsidP="00CF0B0F">
      <w:pPr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F0B0F" w:rsidRPr="00C07AE7" w:rsidRDefault="00CF0B0F" w:rsidP="00CF0B0F">
      <w:pPr>
        <w:numPr>
          <w:ilvl w:val="0"/>
          <w:numId w:val="8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получит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pStyle w:val="a3"/>
        <w:numPr>
          <w:ilvl w:val="0"/>
          <w:numId w:val="16"/>
        </w:numPr>
        <w:ind w:left="851" w:hanging="284"/>
        <w:rPr>
          <w:sz w:val="22"/>
          <w:szCs w:val="22"/>
        </w:rPr>
      </w:pPr>
      <w:r w:rsidRPr="00C56181">
        <w:rPr>
          <w:sz w:val="22"/>
          <w:szCs w:val="22"/>
        </w:rPr>
        <w:t>различать однокоренные слова и формы одного и того же слова;</w:t>
      </w:r>
    </w:p>
    <w:p w:rsidR="00CF0B0F" w:rsidRPr="00C56181" w:rsidRDefault="00CF0B0F" w:rsidP="00CF0B0F">
      <w:pPr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различать однокоренные слова и слова с омонимичными корнями, однокоренные слова и синонимы;</w:t>
      </w:r>
    </w:p>
    <w:p w:rsidR="00CF0B0F" w:rsidRPr="00C56181" w:rsidRDefault="00CF0B0F" w:rsidP="00CF0B0F">
      <w:pPr>
        <w:numPr>
          <w:ilvl w:val="0"/>
          <w:numId w:val="9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подбирать однокоренные слова и формы слов с целью проверки изучаемых орфограмм в корне слова.</w:t>
      </w:r>
    </w:p>
    <w:p w:rsidR="00CF0B0F" w:rsidRPr="00C07AE7" w:rsidRDefault="00CF0B0F" w:rsidP="00CF0B0F">
      <w:pPr>
        <w:ind w:left="851" w:hanging="284"/>
        <w:rPr>
          <w:sz w:val="22"/>
          <w:szCs w:val="22"/>
        </w:rPr>
      </w:pPr>
      <w:r w:rsidRPr="00C07AE7">
        <w:rPr>
          <w:b/>
          <w:sz w:val="22"/>
          <w:szCs w:val="22"/>
        </w:rPr>
        <w:t>Морфология</w:t>
      </w:r>
    </w:p>
    <w:p w:rsidR="00CF0B0F" w:rsidRPr="00C07AE7" w:rsidRDefault="00CF0B0F" w:rsidP="00CF0B0F">
      <w:pPr>
        <w:ind w:left="851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C07AE7">
        <w:rPr>
          <w:b/>
          <w:sz w:val="22"/>
          <w:szCs w:val="22"/>
        </w:rPr>
        <w:t>кто?</w:t>
      </w:r>
      <w:r w:rsidRPr="00C07AE7">
        <w:rPr>
          <w:sz w:val="22"/>
          <w:szCs w:val="22"/>
        </w:rPr>
        <w:t xml:space="preserve"> и </w:t>
      </w:r>
      <w:r w:rsidRPr="00C07AE7">
        <w:rPr>
          <w:b/>
          <w:sz w:val="22"/>
          <w:szCs w:val="22"/>
        </w:rPr>
        <w:t>что?</w:t>
      </w:r>
      <w:r w:rsidRPr="00C07AE7">
        <w:rPr>
          <w:sz w:val="22"/>
          <w:szCs w:val="22"/>
        </w:rPr>
        <w:t>собственные и нарицательные имена существительные, определять форму числа имён существительных;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lastRenderedPageBreak/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находить предлоги и понимать их роль в предложении и тексте;</w:t>
      </w:r>
    </w:p>
    <w:p w:rsidR="00CF0B0F" w:rsidRPr="00C07AE7" w:rsidRDefault="00CF0B0F" w:rsidP="00CF0B0F">
      <w:pPr>
        <w:numPr>
          <w:ilvl w:val="0"/>
          <w:numId w:val="10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подбирать примеры слов разных частей речи и форм этих слов.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получит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F0B0F" w:rsidRPr="00C56181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F0B0F" w:rsidRPr="00C56181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различать имена существительные, употреблённые в форме одного числа (ножницы, кефир);</w:t>
      </w:r>
    </w:p>
    <w:p w:rsidR="00CF0B0F" w:rsidRPr="00C56181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выявлять роль разных частей речи в художественном тексте;</w:t>
      </w:r>
    </w:p>
    <w:p w:rsidR="00CF0B0F" w:rsidRPr="00C56181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использовать личные местоимения для устранения неоправданных повторов;</w:t>
      </w:r>
    </w:p>
    <w:p w:rsidR="00CF0B0F" w:rsidRDefault="00CF0B0F" w:rsidP="00CF0B0F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пользоваться словами разных частей речи в собственных высказываниях.</w:t>
      </w:r>
    </w:p>
    <w:p w:rsidR="00CF0B0F" w:rsidRPr="00C56181" w:rsidRDefault="00CF0B0F" w:rsidP="00CF0B0F">
      <w:pPr>
        <w:ind w:left="1287"/>
        <w:jc w:val="both"/>
        <w:rPr>
          <w:sz w:val="22"/>
          <w:szCs w:val="22"/>
        </w:rPr>
      </w:pPr>
    </w:p>
    <w:p w:rsidR="00CF0B0F" w:rsidRPr="00C07AE7" w:rsidRDefault="00CF0B0F" w:rsidP="00CF0B0F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Синтаксис</w:t>
      </w:r>
    </w:p>
    <w:p w:rsidR="00CF0B0F" w:rsidRPr="00C07AE7" w:rsidRDefault="00CF0B0F" w:rsidP="00CF0B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находить главные члены предложения (основу предложения): подлежащее и сказуемое;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различать главные и второстепенные члены предложения (без дифференциации на виды);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устанавливать связи слов между словами в предложении;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соотносить предложения со схемами, выбирать предложение, соответствующее схеме;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восстанавливать деформированные предложения;</w:t>
      </w:r>
    </w:p>
    <w:p w:rsidR="00CF0B0F" w:rsidRPr="00C07AE7" w:rsidRDefault="00CF0B0F" w:rsidP="00CF0B0F">
      <w:pPr>
        <w:numPr>
          <w:ilvl w:val="0"/>
          <w:numId w:val="12"/>
        </w:numPr>
        <w:ind w:left="851" w:hanging="284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составлять предложения по схеме, рисунку, на определённую тему.</w:t>
      </w:r>
    </w:p>
    <w:p w:rsidR="00CF0B0F" w:rsidRPr="00C56181" w:rsidRDefault="00CF0B0F" w:rsidP="00CF0B0F">
      <w:pPr>
        <w:ind w:left="851" w:hanging="284"/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получит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F0B0F" w:rsidRPr="00C56181" w:rsidRDefault="00CF0B0F" w:rsidP="00CF0B0F">
      <w:pPr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находить предложения с обращениями.</w:t>
      </w:r>
    </w:p>
    <w:p w:rsidR="00CF0B0F" w:rsidRDefault="00CF0B0F" w:rsidP="00CF0B0F">
      <w:pPr>
        <w:rPr>
          <w:b/>
          <w:sz w:val="22"/>
          <w:szCs w:val="22"/>
        </w:rPr>
      </w:pPr>
    </w:p>
    <w:p w:rsidR="00CF0B0F" w:rsidRPr="00C07AE7" w:rsidRDefault="00CF0B0F" w:rsidP="00CF0B0F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Орфография и пунктуация</w:t>
      </w:r>
    </w:p>
    <w:p w:rsidR="00CF0B0F" w:rsidRPr="00C07AE7" w:rsidRDefault="00CF0B0F" w:rsidP="00CF0B0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Учащийся</w:t>
      </w:r>
      <w:r w:rsidRPr="00C07AE7">
        <w:rPr>
          <w:b/>
          <w:bCs/>
          <w:sz w:val="22"/>
          <w:szCs w:val="22"/>
        </w:rPr>
        <w:t>научится: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применять изученные правила правописания: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раздельное написание слов в предложении;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написание гласных </w:t>
      </w:r>
      <w:r w:rsidRPr="00C07AE7">
        <w:rPr>
          <w:b/>
          <w:sz w:val="22"/>
          <w:szCs w:val="22"/>
        </w:rPr>
        <w:t>и, а, у</w:t>
      </w:r>
      <w:r w:rsidRPr="00C07AE7">
        <w:rPr>
          <w:sz w:val="22"/>
          <w:szCs w:val="22"/>
        </w:rPr>
        <w:t xml:space="preserve"> после шипящих согласных </w:t>
      </w:r>
      <w:r w:rsidRPr="00C07AE7">
        <w:rPr>
          <w:b/>
          <w:sz w:val="22"/>
          <w:szCs w:val="22"/>
        </w:rPr>
        <w:t>ж, ш, ч, щ</w:t>
      </w:r>
      <w:r w:rsidRPr="00C07AE7">
        <w:rPr>
          <w:sz w:val="22"/>
          <w:szCs w:val="22"/>
        </w:rPr>
        <w:t xml:space="preserve"> (в положении под ударением и без ударения);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отсутствие мягкого знака после шипящих в буквосочетаниях </w:t>
      </w:r>
      <w:r w:rsidRPr="00C07AE7">
        <w:rPr>
          <w:b/>
          <w:sz w:val="22"/>
          <w:szCs w:val="22"/>
        </w:rPr>
        <w:t>чк, чт, чн, щн, нч</w:t>
      </w:r>
      <w:r w:rsidRPr="00C07AE7">
        <w:rPr>
          <w:sz w:val="22"/>
          <w:szCs w:val="22"/>
        </w:rPr>
        <w:t>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перенос слов;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lastRenderedPageBreak/>
        <w:t>прописная буква в начале предложения, в именах собственных;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проверяемые безударные гласные в корне слова;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парные звонкие и глухие согласные в корне слова;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разделительный мягкий знак </w:t>
      </w:r>
      <w:r w:rsidRPr="00C07AE7">
        <w:rPr>
          <w:b/>
          <w:sz w:val="22"/>
          <w:szCs w:val="22"/>
        </w:rPr>
        <w:t>(ь)</w:t>
      </w:r>
      <w:r w:rsidRPr="00C07AE7">
        <w:rPr>
          <w:sz w:val="22"/>
          <w:szCs w:val="22"/>
        </w:rPr>
        <w:t>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знаки препинания конца предложения (. ? !);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раздельное написание предлогов с именами существительными;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 xml:space="preserve">раздельное написание частицы </w:t>
      </w:r>
      <w:r w:rsidRPr="00C07AE7">
        <w:rPr>
          <w:b/>
          <w:sz w:val="22"/>
          <w:szCs w:val="22"/>
        </w:rPr>
        <w:t>не</w:t>
      </w:r>
      <w:r w:rsidRPr="00C07AE7">
        <w:rPr>
          <w:sz w:val="22"/>
          <w:szCs w:val="22"/>
        </w:rPr>
        <w:t xml:space="preserve"> с глаголами;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применять орфографическое чтение (проговаривание) при письме под диктовку и при списывании;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безошибочно списывать текст с доски и учебника объёмом 40—50 слов;</w:t>
      </w:r>
    </w:p>
    <w:p w:rsidR="00CF0B0F" w:rsidRPr="00C07AE7" w:rsidRDefault="00CF0B0F" w:rsidP="00CF0B0F">
      <w:pPr>
        <w:numPr>
          <w:ilvl w:val="0"/>
          <w:numId w:val="14"/>
        </w:num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писать под диктовку тексты в соответствии с изученными правилами объёмом 30—40 слов.</w:t>
      </w:r>
    </w:p>
    <w:p w:rsidR="00CF0B0F" w:rsidRPr="00C56181" w:rsidRDefault="00CF0B0F" w:rsidP="00CF0B0F">
      <w:pPr>
        <w:rPr>
          <w:b/>
          <w:sz w:val="22"/>
          <w:szCs w:val="22"/>
        </w:rPr>
      </w:pPr>
      <w:r w:rsidRPr="00C56181">
        <w:rPr>
          <w:b/>
          <w:bCs/>
          <w:sz w:val="22"/>
          <w:szCs w:val="22"/>
        </w:rPr>
        <w:t>Учащийся возможность</w:t>
      </w:r>
      <w:r w:rsidRPr="00C56181">
        <w:rPr>
          <w:b/>
          <w:sz w:val="22"/>
          <w:szCs w:val="22"/>
        </w:rPr>
        <w:t xml:space="preserve"> научиться: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осознавать значение понятий «орфограмма», «проверяемая орфограмма», «непроверяемая орфограмма»;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определять разновидности орфограмм и соотносить их изученными с правилами;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разграничивать орфограммы на изученные правила письма и неизученные;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обнаруживать орфограммы по освоенным опознавательным признакам в указанных учителем словах;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F0B0F" w:rsidRPr="00C56181" w:rsidRDefault="00CF0B0F" w:rsidP="00CF0B0F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C56181">
        <w:rPr>
          <w:sz w:val="22"/>
          <w:szCs w:val="22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F0B0F" w:rsidRPr="00C07AE7" w:rsidRDefault="00CF0B0F" w:rsidP="00CF0B0F">
      <w:pPr>
        <w:ind w:left="1287"/>
        <w:jc w:val="both"/>
        <w:rPr>
          <w:i/>
          <w:sz w:val="22"/>
          <w:szCs w:val="22"/>
        </w:rPr>
      </w:pPr>
    </w:p>
    <w:p w:rsidR="00CF0B0F" w:rsidRDefault="00CF0B0F" w:rsidP="00CF0B0F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CF0B0F" w:rsidRPr="00C07AE7" w:rsidRDefault="00CF0B0F" w:rsidP="00CF0B0F">
      <w:pPr>
        <w:jc w:val="center"/>
        <w:rPr>
          <w:b/>
          <w:sz w:val="22"/>
          <w:szCs w:val="22"/>
        </w:rPr>
      </w:pPr>
    </w:p>
    <w:p w:rsidR="00CF0B0F" w:rsidRPr="00C07AE7" w:rsidRDefault="00CF0B0F" w:rsidP="00CF0B0F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Наша речь (4 ч).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Проверочная работа по разделу «Наша речь»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Текст (5 ч).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Диктант по разделу «Текст».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Предложение (12 ч).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определенияподлежащего и сказуемого в предложении. Связь слов в предложении. Упражнение в </w:t>
      </w:r>
      <w:r w:rsidRPr="00C07AE7">
        <w:rPr>
          <w:rFonts w:ascii="Times New Roman" w:hAnsi="Times New Roman"/>
        </w:rPr>
        <w:lastRenderedPageBreak/>
        <w:t>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Контрольное списывание по теме «Предложение».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Сочинение по картине И.С. Остроухова «Золотая осень».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Диктант по разделу «Предложение».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Слова, слова, слова… (22 ч)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Слово и его лексическое значение. Общее представление о лексическом значении слова.Слово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разноместностью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Перенос слов. Правила переноса слов с одной строки на другую. Упражнение в переносе слов.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Проверочная работа по теме «Синонимы и антонимы».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Проверочная работа по теме «Корень слова».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 xml:space="preserve">Проверочная работа по </w:t>
      </w:r>
      <w:r>
        <w:rPr>
          <w:rFonts w:ascii="Times New Roman" w:hAnsi="Times New Roman"/>
          <w:i/>
        </w:rPr>
        <w:t>разделу «Слова, слова, слова …»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Диктант по теме «Лексическое значение слова».</w:t>
      </w:r>
    </w:p>
    <w:p w:rsidR="00CF0B0F" w:rsidRPr="002B62F9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2B62F9">
        <w:rPr>
          <w:rFonts w:ascii="Times New Roman" w:hAnsi="Times New Roman"/>
          <w:i/>
        </w:rPr>
        <w:t>Сочинение по серии картинок.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Звуки и буквы (34 ч).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Звуки и буквы. Уточнение представлений о звуках и буквах русского языка. Условное обозначение звуков речи.  Звуко-буквенный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энциклопедиях.Основные признаки гласных звуков?</w:t>
      </w:r>
      <w:r>
        <w:rPr>
          <w:rFonts w:ascii="Times New Roman" w:hAnsi="Times New Roman"/>
        </w:rPr>
        <w:t xml:space="preserve">  Их смыслоразличительная роль </w:t>
      </w:r>
      <w:r w:rsidRPr="00C07AE7">
        <w:rPr>
          <w:rFonts w:ascii="Times New Roman" w:hAnsi="Times New Roman"/>
        </w:rPr>
        <w:t>слов.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Проект «Пишем письмо».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Проект «И в шутку и всерьёз».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Проверочная работа по теме «Слова, которые пишутся с заглавной буквы».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Проверочная работа по теме «Безударные гласные в корне».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lastRenderedPageBreak/>
        <w:t>Проверочная работа по теме «Как обозначить мягкость согласного звука на письме?»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Проверочная работа по разделу «Звуки и буквы».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Диктант по теме «Алфавит».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Диктант по разделу «Звуки и буквы».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Контрольное списывание по теме «Согласные звуки».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Сочинение по картине С.А. Тутунова «Зима пришла. Детство».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 </w:t>
      </w:r>
      <w:r w:rsidRPr="00C07AE7">
        <w:rPr>
          <w:rFonts w:ascii="Times New Roman" w:hAnsi="Times New Roman"/>
        </w:rPr>
        <w:sym w:font="Symbol" w:char="005B"/>
      </w:r>
      <w:r w:rsidRPr="00C07AE7">
        <w:rPr>
          <w:rFonts w:ascii="Times New Roman" w:hAnsi="Times New Roman"/>
        </w:rPr>
        <w:t>й</w:t>
      </w:r>
      <w:r w:rsidRPr="00C07AE7">
        <w:rPr>
          <w:rFonts w:ascii="Times New Roman" w:hAnsi="Times New Roman"/>
          <w:vertAlign w:val="superscript"/>
        </w:rPr>
        <w:t>,</w:t>
      </w:r>
      <w:r w:rsidRPr="00C07AE7">
        <w:rPr>
          <w:rFonts w:ascii="Times New Roman" w:hAnsi="Times New Roman"/>
        </w:rPr>
        <w:sym w:font="Symbol" w:char="005D"/>
      </w:r>
      <w:r w:rsidRPr="00C07AE7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звуков буквами. Правописание слов с сочетаниями жи –ши, ча –ща, чу – щу, чк – чн. Разделительный мягкий знак, его роль в слове. Разделительный мягкий знак, его роль в слове. Правописание слов с разделительным мягким знаком.Глухие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 Упражнения в правописании слов с изученными орфограммами.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Обучающее изложение (2).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Проект «Рифма».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Проверочная работа по теме «Буквосочетания жи-ши, ча-ща, чу-щу».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Проверочная работа по теме «Правописание парных звонких и глухих гласных».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Диктант по теме «Правописание парных звонких и глухих гласных».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Диктант по разделу «Правописание буквосочетаний с шипящими звуками».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Контрольное списывание по теме «Правописание слов с разделительным мягким знаком».</w:t>
      </w:r>
    </w:p>
    <w:p w:rsidR="00CF0B0F" w:rsidRPr="007302BA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7302BA">
        <w:rPr>
          <w:rFonts w:ascii="Times New Roman" w:hAnsi="Times New Roman"/>
          <w:i/>
        </w:rPr>
        <w:t>Сочинение «Зимние забавы».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Части речи (47 ч) 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Слова - названия предметов, признаков предметов, действий предметов, их отнесённость к определённой части речи.Имя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C07AE7">
        <w:rPr>
          <w:rFonts w:ascii="Times New Roman" w:hAnsi="Times New Roman"/>
          <w:b/>
          <w:i/>
        </w:rPr>
        <w:t>не</w:t>
      </w:r>
      <w:r w:rsidRPr="00C07AE7">
        <w:rPr>
          <w:rFonts w:ascii="Times New Roman" w:hAnsi="Times New Roman"/>
        </w:rPr>
        <w:t xml:space="preserve"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</w:t>
      </w:r>
      <w:r w:rsidRPr="00C07AE7">
        <w:rPr>
          <w:rFonts w:ascii="Times New Roman" w:hAnsi="Times New Roman"/>
        </w:rPr>
        <w:lastRenderedPageBreak/>
        <w:t>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текста.Имя прилагательное как часть речи(ознакомление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Проверочная работа по теме «Написание слов с заглавной буквы».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Проверочная работа по теме «Глагол».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Проверочная работа по теме «Имя прилагательное».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Проверочная работа по теме «Предлог».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Проверочная работа по теме «Части речи».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Диктант по теме «Написание слов с заглавной буквы».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Диктант по теме «Имя существительное».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Диктант по теме «Предлог».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Диктант по теме «Части речи».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«Заглавная буква в географических названиях».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«Единственное и множественное число имён существительных».</w:t>
      </w:r>
    </w:p>
    <w:p w:rsidR="00CF0B0F" w:rsidRPr="00BA5427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Самостоятельная работа «Текст – рассуждение».</w:t>
      </w:r>
    </w:p>
    <w:p w:rsidR="00CF0B0F" w:rsidRPr="00C07AE7" w:rsidRDefault="00CF0B0F" w:rsidP="00CF0B0F">
      <w:pPr>
        <w:pStyle w:val="msonospacing0"/>
        <w:jc w:val="both"/>
        <w:rPr>
          <w:rFonts w:ascii="Times New Roman" w:hAnsi="Times New Roman"/>
        </w:rPr>
      </w:pPr>
    </w:p>
    <w:p w:rsidR="00CF0B0F" w:rsidRDefault="00CF0B0F" w:rsidP="00CF0B0F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Повторение изученного за год (17 ч). </w:t>
      </w:r>
    </w:p>
    <w:p w:rsidR="00CF0B0F" w:rsidRDefault="00CF0B0F" w:rsidP="00CF0B0F">
      <w:pPr>
        <w:pStyle w:val="msonospacing0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CF0B0F" w:rsidRDefault="00CF0B0F" w:rsidP="00CF0B0F">
      <w:pPr>
        <w:pStyle w:val="msonospacing0"/>
        <w:rPr>
          <w:rFonts w:ascii="Times New Roman" w:hAnsi="Times New Roman"/>
        </w:rPr>
      </w:pP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 w:rsidRPr="00BA5427">
        <w:rPr>
          <w:rFonts w:ascii="Times New Roman" w:hAnsi="Times New Roman"/>
          <w:i/>
        </w:rPr>
        <w:t>Контрольное списывание по теме «Предложение».</w:t>
      </w:r>
    </w:p>
    <w:p w:rsidR="00CF0B0F" w:rsidRDefault="00CF0B0F" w:rsidP="00CF0B0F">
      <w:pPr>
        <w:pStyle w:val="msonospacing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Диктант по теме «Части речи».</w:t>
      </w:r>
    </w:p>
    <w:p w:rsidR="00CF0B0F" w:rsidRPr="00BA5427" w:rsidRDefault="00CF0B0F" w:rsidP="00CF0B0F">
      <w:pPr>
        <w:pStyle w:val="msonospacing0"/>
        <w:rPr>
          <w:rFonts w:ascii="Times New Roman" w:hAnsi="Times New Roman"/>
          <w:b/>
        </w:rPr>
      </w:pPr>
    </w:p>
    <w:p w:rsidR="00CF0B0F" w:rsidRPr="00C07AE7" w:rsidRDefault="00CF0B0F" w:rsidP="00CF0B0F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 с непроверяемыми написаниями:</w:t>
      </w:r>
    </w:p>
    <w:p w:rsidR="00CF0B0F" w:rsidRPr="00C07AE7" w:rsidRDefault="00CF0B0F" w:rsidP="00CF0B0F">
      <w:pPr>
        <w:pStyle w:val="msonospacing0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CF0B0F" w:rsidRPr="00C07AE7" w:rsidRDefault="00CF0B0F" w:rsidP="00CF0B0F">
      <w:pPr>
        <w:pStyle w:val="msonospacing0"/>
        <w:ind w:firstLine="567"/>
        <w:rPr>
          <w:rFonts w:ascii="Times New Roman" w:hAnsi="Times New Roman"/>
          <w:b/>
        </w:rPr>
      </w:pPr>
    </w:p>
    <w:p w:rsidR="00CF0B0F" w:rsidRPr="00C07AE7" w:rsidRDefault="00CF0B0F" w:rsidP="00CF0B0F">
      <w:pPr>
        <w:tabs>
          <w:tab w:val="left" w:pos="1620"/>
        </w:tabs>
        <w:spacing w:after="200"/>
        <w:rPr>
          <w:rFonts w:eastAsiaTheme="minorHAnsi"/>
          <w:sz w:val="22"/>
          <w:szCs w:val="22"/>
          <w:lang w:eastAsia="en-US"/>
        </w:rPr>
      </w:pPr>
      <w:r w:rsidRPr="00C07AE7">
        <w:rPr>
          <w:b/>
          <w:sz w:val="22"/>
          <w:szCs w:val="22"/>
        </w:rPr>
        <w:t>Тематическое планирование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851"/>
        <w:gridCol w:w="850"/>
        <w:gridCol w:w="895"/>
        <w:gridCol w:w="708"/>
        <w:gridCol w:w="851"/>
        <w:gridCol w:w="567"/>
        <w:gridCol w:w="709"/>
        <w:gridCol w:w="945"/>
        <w:gridCol w:w="15"/>
        <w:gridCol w:w="867"/>
        <w:gridCol w:w="5925"/>
      </w:tblGrid>
      <w:tr w:rsidR="00CF0B0F" w:rsidRPr="00C07AE7" w:rsidTr="00147796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lastRenderedPageBreak/>
              <w:t>№</w:t>
            </w:r>
          </w:p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Разделы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57" w:type="dxa"/>
            <w:gridSpan w:val="8"/>
            <w:vMerge w:val="restart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925" w:type="dxa"/>
            <w:vMerge w:val="restart"/>
            <w:vAlign w:val="center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  <w:p w:rsidR="00CF0B0F" w:rsidRPr="00C07AE7" w:rsidRDefault="00CF0B0F" w:rsidP="00147796">
            <w:pPr>
              <w:rPr>
                <w:rFonts w:eastAsia="Calibri"/>
                <w:b/>
              </w:rPr>
            </w:pPr>
          </w:p>
        </w:tc>
      </w:tr>
      <w:tr w:rsidR="00CF0B0F" w:rsidRPr="00C07AE7" w:rsidTr="00147796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F0B0F" w:rsidRPr="00C07AE7" w:rsidRDefault="00CF0B0F" w:rsidP="00147796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F0B0F" w:rsidRPr="00C07AE7" w:rsidRDefault="00CF0B0F" w:rsidP="00147796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CF0B0F" w:rsidRPr="00C07AE7" w:rsidRDefault="00CF0B0F" w:rsidP="00147796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CF0B0F" w:rsidRPr="00C07AE7" w:rsidRDefault="00CF0B0F" w:rsidP="00147796">
            <w:pPr>
              <w:ind w:left="113" w:right="113"/>
              <w:rPr>
                <w:rFonts w:eastAsia="Calibri"/>
                <w:b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57" w:type="dxa"/>
            <w:gridSpan w:val="8"/>
            <w:vMerge/>
          </w:tcPr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</w:tc>
        <w:tc>
          <w:tcPr>
            <w:tcW w:w="5925" w:type="dxa"/>
            <w:vMerge/>
          </w:tcPr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</w:tc>
      </w:tr>
      <w:tr w:rsidR="00CF0B0F" w:rsidRPr="00C07AE7" w:rsidTr="00147796">
        <w:trPr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F0B0F" w:rsidRPr="00C07AE7" w:rsidRDefault="00CF0B0F" w:rsidP="00147796">
            <w:pPr>
              <w:rPr>
                <w:rFonts w:eastAsia="Calibri"/>
                <w:b/>
              </w:rPr>
            </w:pPr>
          </w:p>
        </w:tc>
        <w:tc>
          <w:tcPr>
            <w:tcW w:w="895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708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851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567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709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960" w:type="dxa"/>
            <w:gridSpan w:val="2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Самостоятельные работы</w:t>
            </w:r>
          </w:p>
        </w:tc>
        <w:tc>
          <w:tcPr>
            <w:tcW w:w="867" w:type="dxa"/>
            <w:textDirection w:val="btLr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5925" w:type="dxa"/>
            <w:vMerge/>
          </w:tcPr>
          <w:p w:rsidR="00CF0B0F" w:rsidRPr="00C07AE7" w:rsidRDefault="00CF0B0F" w:rsidP="00147796">
            <w:pPr>
              <w:rPr>
                <w:rFonts w:eastAsia="Calibri"/>
                <w:i/>
              </w:rPr>
            </w:pP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Наша речь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right="75"/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Рассуждать о значении языка и речи в жизни людей, о роли русского языка в жизни и общении.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речь людей (при анализе текстов).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за особенностями собственной речи и оценивать её.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устную, письменную речь и речь про себя.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«Как научиться правильно списывать предложение».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Отличать диалогическую речь от монологической.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в речи диалог и монолог.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Участвовать в учебном диалоге.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речи правила речевого этикета, оценивать свою речь на предмет её вежливости и доброжелательности по отношению к собеседнику.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Знакомиться с этимологией слов диалог и монолог. Составлять по рисункам диалог и монолог.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 xml:space="preserve">Текст 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5</w:t>
            </w: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текст и предложение.                                                                           Отличать текст от других записей по его признакам. Осмысленно читать текст.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тему и главную мысль текста.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текст и заголовок. Подбирать заголовок к заданному тексту.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Составлять текст по заданной теме. Выделять части текста и обосновывать правильность их выделения. Выбирать ту часть текста, которая соответствует заданной коммуникативной задаче. 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Передавать устно содержание прочитанного текста-образца или составленного текста. 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Создавать устный и письменный текст в соответствии с поставленной коммуникативной задачей.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рассказ по рисунку, данному началу и опорным словам.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Предложение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12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60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Отличать предложение от группы слов, не составляющих предложение.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границы предложения в деформированном тексте, выбирать знак для обозначения конца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выбор знака препинания в конце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устной речи логическое (смысловое) ударение и интонацию конца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предложения из слов.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(устно и письменно) ответы на вопросы.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Употреблять заглавную букву в начале предложения и необходимый знак препинания в конце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Писать слова в предложении раздельно.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главные члены (основу)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Обозначать графически грамматическую основу.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и выделять главные и второстепенные члены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выделения подлежащего и сказуемого.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схему и составлять по ней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сообщение о главных членах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Обсуждать алгоритм выделения в предложении подлежащего и сказуемого.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распространённое (с второстепенными членами) и нераспространённое (без второстепенных членов)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нераспространённые и распространённые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Распространять нераспространённые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Устанавливать при помощи вопросов связь слов между членами предложения.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предложение из деформированных слов (слов, не связанных по смыслу).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Слова, слова, слова…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значение слова по толковому словарю.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лексическое значение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тексте незнакомые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слова по тематическим группам.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Распознавать многозначные слова, слова в прямом и переносном значениях.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 Наблюдать за этимологией слова лопата.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толковым и орфографическим словарями.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Создавать в воображении яркие словесные образы, рисуемые авторами в пейзажных зарисовках.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Оценивать эстетическую сторону речевого высказывания.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среди данных пар слов синонимы, антонимы.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к слову синонимы, антонимы.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Знакомиться с этимологией слов синоним и антоним.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словарями синонимов и антонимов учебника. Находить нужную информацию о слове в этих словарях.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смысловое значение пословиц и соотносить их с определёнными жизненными ситуациями. Анализировать речевые высказывания с использованием в них языковых средств.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однокоренные слова в тексте и среди других слов.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Выделять корень в однокоренных словах, различать однокоренные слова и синонимы, однокоренные слова и слова с омонимичными корнями.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Группировать однокоренные слова с разными корнями. Доказывать правильность выделения корня в однокоренных словах. Работать с памяткой «Как найти корень слова».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однокоренные слова к данному слову и выделять в них корень.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словарём однокоренных слов учебника. Производить анализ, сравнение, обобщение при выделении в словах корня.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Делить слова на слоги. Определять количество в слове слогов.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слова по количеству в них слогов.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ударение в слове. Наблюдать за ролью словесного ударения.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ударные и безударные слоги.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за разноместностью и подвижностью русского ударения.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Составлять простейшие слогоударные модели слов.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слова по заданной модели.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Сравнивать модели слогоударной структуры слова и </w:t>
            </w:r>
            <w:r w:rsidRPr="00C07AE7">
              <w:rPr>
                <w:rFonts w:cs="Times New Roman"/>
                <w:sz w:val="22"/>
                <w:szCs w:val="22"/>
              </w:rPr>
              <w:lastRenderedPageBreak/>
              <w:t>подбирать к ним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орфоэпическим словарём, находить в нём нужную информацию о произношении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практике речевого общения изучаемые нормы произношения слов.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Оценивать в процессе совместной деятельности в парах правильность произношения слов.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Сравнивать слова по возможности переноса слов с одной строки на другую (крот, улей, зима). 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Переносить слова по слогам. 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способы переноса (ко-локольчик, коло-кольчик, колоколь-чик).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Звуки и буквы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34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звуки и буквы.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Осознавать смыслоразличительную роль звуков и букв в слове. Распознавать условные обозначения звуков речи.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Сопоставлять звуковое и буквенное обозначения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модели слов (звуковые и буквенные), анализировать их.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где могут пригодиться знания об алфавите.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Называть буквы правильно и располагать их в алфавитном порядке.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буквы по сходству в их названии, по характеристике звука, который они обозначают.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положение заданной буквы в алфавите: ближе к концу, к середине, к началу, называть соседние буквы по отношению к заданной.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«Алфавит».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Располагать заданные слова в алфавитном порядке.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знание алфавита при работе со словарями.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Сопоставлять случаи употребления заглавной (прописной) и строчной буквы в словах.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написания имён собственных и первого слова в предложении.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cтраничками для любознательных (знакомство со сведениями из истории русского языка: о самых молодых буквах в алфавите, о прописных и строчных буквах и др.).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слове гласные звуки. Объяснять особенности гласных звуков.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произносить гласные звуки.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гласные звуки и буквы, обозначающие гласные звуки.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Работать с памяткой «Гласные звуки и буквы для их обозначения».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«работу» букв, обозначающих гласные звуки в слове.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количество звуков и букв в таких словах, как клюв, юла, поют.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причины разного количества звуков и букв в слове.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звуковой и буквенный состав слов (роса, река).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качественную характеристику гласного звука: гласный ударный или безударный.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любознательных. Знакомиться со сведениями из истории русского языка (о букве э).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Наблюдать, из каких языков пришли в нашу речь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текстом. Определять тему и главную мысль текста. Составлять и записывать ответы на вопросы к тексту с опорой на текст и рисунок.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безударный гласный звук в слове и его место в слове.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проверочное и проверяемое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проверочные слова путём изменения формы слова и подбора однокоренного слова (слоны — слон, слоник; трава —травы, травка).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Наблюдать за единообразным написанием корня в однокоренных словах.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при написании слов с безударным гласным в корне.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Планировать учебные действия при решении орфографической задачи (обозначение буквой безударного гласного звука в слове), определять пути её решения, решать её в соответствии с изученным правилом.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правописание слова с безударным гласным в корне, пользуясь алгоритмом проверки написания.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проверяемые и непроверяемые орфограммы.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Запоминать написание непроверяемой орфограммы безударного гласного звука в словах, предусмотренных программой 1 и 2 классов.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Работать с орфографическим словарём учебника: находить слова с изучаемой орфограммой и проверять написание </w:t>
            </w:r>
            <w:r w:rsidRPr="00C07AE7">
              <w:rPr>
                <w:rFonts w:cs="Times New Roman"/>
                <w:sz w:val="22"/>
                <w:szCs w:val="22"/>
              </w:rPr>
              <w:lastRenderedPageBreak/>
              <w:t>слова по орфографическому словарю.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изучаемой орфограммой.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страничками для любознательных. Знакомиться со сведениями о происхождении слов орфограмма, малина, земляника.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когда в речи употребляют образные выражения (фразеологизмы): язык заплетается, воробью по колено и др.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и правильно произносить мягкие и твёрдые согласные звуки.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твёрдые и мягкие согласные звуки (парные и непарные).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Объяснять, как обозначена мягкость согласных на письме.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памяткой «Как подготовиться к письму по памяти». Планировать учебные действия при письме по памяти.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количество звуков и букв в таких словах, как огонь, кольцо.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причины расхождения количества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звуков и букв в этих словах.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мягким знаком (ь).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Переносить слова с мягким знаком (ь) (паль-цы, паль-то).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Правописание буквосочетаний с шипящими звуками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29</w:t>
            </w: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4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непарные мягкие шипящие звуки.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словах буквосочетания чк, чн, чт, щн, нч, подбирать примеры слов с такими сочетаниями.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Соблюдать в речи правильное орфоэпическое произношение слов с сочетаниями чн, чт (чтобы, скучно и др.).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 орфоэпическим словарём.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Применять правило написания слов с буквосочетаниями чк, чн, чт, щн, нч.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непарные твёрдые и мягкие шипящие звуки.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словах буквосочетания жи—ши, ча—ща, чу—щу, подбирать примеры слов с такими буквосочетаниями.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Применять правило при написании слов с буквосочетаниями жи—ши, ча—ща, чу—щу.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глухие и звонкие согласные звуки, парные и непарные.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Характеризовать согласный звук (глухой — звонкий, парный — непарный) и оценивать правильность данной характеристики.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произносить звонкие и глухие согласные звуки на конце слова и перед другими согласными (кроме сонорных).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lastRenderedPageBreak/>
              <w:t>Определять на слух парный по глухости-звонкости согласный звук на конце слова и в корне перед согласным.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произношение и написание парного по глухости-звонкости согласного звука на конце слова и в корне перед согласным.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словах букву парного согласного звука, написание которой надо проверять.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проверочное и проверяемое слова.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проверочные слова путём изменения формы слова и подбора однокоренных слов (травка — трава, травушка; мороз — морозы, морозный).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правило при написании слов с парным по глухости-звонкости согласным звуком на конце слова и перед согласным в корне.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Объяснять правописание слов с парным по глухости-звонкости согласным звуком на основе алгоритма проверки написания.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Подбирать примеры слов с изучаемой орфограммой.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Части речи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</w:pPr>
            <w:r w:rsidRPr="00C07AE7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left="75" w:right="75"/>
            </w:pPr>
            <w:r w:rsidRPr="00C07AE7">
              <w:rPr>
                <w:sz w:val="22"/>
                <w:szCs w:val="22"/>
              </w:rPr>
              <w:t>47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4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Соотносить слова-названия (предметов, признаков, действий), вопросы, на которые они отвечают, с частями речи.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Анализировать схему «Части речи», составлять по ней сообщение.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в тексте части речи с опорой на признаки частей речи, пользуясь схемой.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имя существительное среди других частей речи по обобщённому лексическому значению и вопросу.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отнесение слова к имени существительному.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Объяснять лексическое значение слов — имён существительных. 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Обогащать собственный словарь именами существительными разных лексико-тематических групп.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любознательных: знакомство с лексическим значением имён существительных.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одушевлённые и неодушевлённые имена существительные с опорой на вопросы кто? и что?, подбирать примеры таких существительных.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имена существительные одушевлённые и неодушевлённые по значению и объединять их в тематические группы.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 xml:space="preserve">Различать собственные и нарицательные имена </w:t>
            </w:r>
            <w:r w:rsidRPr="00C07AE7">
              <w:rPr>
                <w:rFonts w:cs="Times New Roman"/>
                <w:sz w:val="22"/>
                <w:szCs w:val="22"/>
              </w:rPr>
              <w:lastRenderedPageBreak/>
              <w:t>существительные, подбирать примеры таких существительных.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имена существительные собственные и нарицательные по значению и объединять их в тематические группы.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Писать с заглавной буквы имена собственные.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Находить информацию (с помощью взрослых) из справочной литературы в библиотеке, из Интернета о происхождении своей фамилии и названии своего города (или села, посёлка, деревни).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число имён существительных (единственное и множественное).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глагол среди других частей речи по обобщённому лексическому значению и вопросу.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отнесения слова к глаголу.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Классифицировать глаголы по вопросам.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глаголы, употреблённые в прямом и переносном значениях.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Определять, каким членом предложения является глагол в предложении.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Выбирать глаголы в соответствии с задачей речевого высказывания.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 число глаголов, распределять глаголы по группам в зависимости от их числа, изменять глаголы по числам, приводить примеры глаголов определённого числа, употреблять глаголы в определённом числе.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имя прилагательное среди других частей речи по обобщённому лексическому значению и вопросу.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Работать со страничкой для любознательных: ознакомление с историей появления названия имя прилагательное и лексическим значением имён прилагательных.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Обосновывать правильность отнесения слова к имени прилагательному.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Использовать в речи прилагательные различных лексико-тематических групп.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Выделять из предложения словосочетания с именами прилагательными.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Приводить примеры имён прилагательных.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Определять, каким членом предложения является имя прилагательное.</w:t>
            </w:r>
          </w:p>
          <w:p w:rsidR="00CF0B0F" w:rsidRPr="00C07AE7" w:rsidRDefault="00CF0B0F" w:rsidP="00147796">
            <w:pPr>
              <w:rPr>
                <w:rFonts w:eastAsia="SimSun"/>
                <w:kern w:val="3"/>
                <w:lang w:eastAsia="zh-CN" w:bidi="hi-IN"/>
              </w:rPr>
            </w:pPr>
            <w:r w:rsidRPr="00C07AE7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lastRenderedPageBreak/>
              <w:t>Определять число имён прилагательных, распределять имена прилагательные в группы в зависимости от их числа, изменять прилагательные по числам.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Распознавать личные местоимения (в начальной форме) среди других слов и в предложении.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Различать местоимения и имена существительные.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Узнавать предлоги в устной и письменной речи.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Правильно употреблять предлоги в речи (прийти из школы).</w:t>
            </w:r>
          </w:p>
          <w:p w:rsidR="00CF0B0F" w:rsidRPr="00C07AE7" w:rsidRDefault="00CF0B0F" w:rsidP="00147796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C07AE7">
              <w:rPr>
                <w:rFonts w:cs="Times New Roman"/>
                <w:sz w:val="22"/>
                <w:szCs w:val="22"/>
              </w:rPr>
              <w:t>Раздельно писать предлоги со словами.</w:t>
            </w:r>
          </w:p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r w:rsidRPr="00C07AE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CF0B0F" w:rsidRPr="00C07AE7" w:rsidRDefault="00CF0B0F" w:rsidP="00147796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C07AE7">
              <w:rPr>
                <w:rFonts w:cs="Times New Roman"/>
                <w:iCs/>
                <w:sz w:val="22"/>
                <w:szCs w:val="22"/>
              </w:rPr>
              <w:t>Повторение изученного за год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 w:rsidRPr="00C07AE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F0B0F" w:rsidRPr="00C07AE7" w:rsidRDefault="00CF0B0F" w:rsidP="00147796">
            <w:pPr>
              <w:pStyle w:val="a4"/>
              <w:spacing w:before="0" w:beforeAutospacing="0" w:after="0" w:afterAutospacing="0"/>
              <w:ind w:right="75"/>
            </w:pPr>
            <w:r w:rsidRPr="00C07AE7">
              <w:rPr>
                <w:sz w:val="22"/>
                <w:szCs w:val="22"/>
              </w:rPr>
              <w:t>17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94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882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CF0B0F" w:rsidRPr="00C07AE7" w:rsidRDefault="00CF0B0F" w:rsidP="00147796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CF0B0F" w:rsidRPr="00C07AE7" w:rsidRDefault="00CF0B0F" w:rsidP="00147796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CF0B0F" w:rsidRPr="00C07AE7" w:rsidRDefault="00CF0B0F" w:rsidP="00147796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</w:tcPr>
          <w:p w:rsidR="00CF0B0F" w:rsidRPr="00C07AE7" w:rsidRDefault="00CF0B0F" w:rsidP="00147796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67" w:type="dxa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  <w:tr w:rsidR="00CF0B0F" w:rsidRPr="00C07AE7" w:rsidTr="00147796">
        <w:trPr>
          <w:jc w:val="center"/>
        </w:trPr>
        <w:tc>
          <w:tcPr>
            <w:tcW w:w="552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:rsidR="00CF0B0F" w:rsidRPr="00C07AE7" w:rsidRDefault="00CF0B0F" w:rsidP="00147796">
            <w:pPr>
              <w:spacing w:after="120"/>
              <w:ind w:left="-108" w:right="-108"/>
              <w:jc w:val="right"/>
              <w:rPr>
                <w:b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CF0B0F" w:rsidRPr="00C07AE7" w:rsidRDefault="00CF0B0F" w:rsidP="00147796">
            <w:pPr>
              <w:jc w:val="center"/>
              <w:rPr>
                <w:rFonts w:eastAsia="Calibri"/>
                <w:b/>
                <w:color w:val="000000"/>
              </w:rPr>
            </w:pPr>
            <w:r w:rsidRPr="00C07AE7">
              <w:rPr>
                <w:rFonts w:eastAsia="Calibri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9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5" w:type="dxa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82" w:type="dxa"/>
            <w:gridSpan w:val="2"/>
          </w:tcPr>
          <w:p w:rsidR="00CF0B0F" w:rsidRPr="00C07AE7" w:rsidRDefault="00CF0B0F" w:rsidP="0014779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0B0F" w:rsidRPr="00C07AE7" w:rsidRDefault="00CF0B0F" w:rsidP="00147796"/>
        </w:tc>
      </w:tr>
    </w:tbl>
    <w:p w:rsidR="00CF0B0F" w:rsidRPr="00C07AE7" w:rsidRDefault="00CF0B0F" w:rsidP="00CF0B0F">
      <w:pPr>
        <w:jc w:val="both"/>
        <w:rPr>
          <w:b/>
          <w:sz w:val="22"/>
          <w:szCs w:val="22"/>
        </w:rPr>
      </w:pPr>
    </w:p>
    <w:p w:rsidR="002520CE" w:rsidRDefault="002520CE"/>
    <w:sectPr w:rsidR="002520CE" w:rsidSect="00CF0B0F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EA0011"/>
    <w:multiLevelType w:val="hybridMultilevel"/>
    <w:tmpl w:val="77CEACE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9" w15:restartNumberingAfterBreak="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6"/>
  </w:num>
  <w:num w:numId="6">
    <w:abstractNumId w:val="14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8A"/>
    <w:rsid w:val="002520CE"/>
    <w:rsid w:val="007D0032"/>
    <w:rsid w:val="00CF0B0F"/>
    <w:rsid w:val="00FE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AE02"/>
  <w15:chartTrackingRefBased/>
  <w15:docId w15:val="{A88F3099-FAB4-4331-9E13-9EC6DEC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0F"/>
    <w:pPr>
      <w:ind w:left="720"/>
      <w:contextualSpacing/>
    </w:pPr>
  </w:style>
  <w:style w:type="paragraph" w:customStyle="1" w:styleId="msonospacing0">
    <w:name w:val="msonospacing"/>
    <w:rsid w:val="00CF0B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F0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CF0B0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5950</Words>
  <Characters>33921</Characters>
  <Application>Microsoft Office Word</Application>
  <DocSecurity>0</DocSecurity>
  <Lines>282</Lines>
  <Paragraphs>79</Paragraphs>
  <ScaleCrop>false</ScaleCrop>
  <Company/>
  <LinksUpToDate>false</LinksUpToDate>
  <CharactersWithSpaces>39792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2019-10-28T10:39:00Z</dcterms:created>
  <dcterms:modified xsi:type="dcterms:W3CDTF">2019-10-28T10:40:00Z</dcterms:modified>
</cp:coreProperties>
</file>