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BF" w:rsidRPr="00666F96" w:rsidRDefault="008109BF" w:rsidP="008109BF">
      <w:pPr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>Аннотация</w:t>
      </w:r>
    </w:p>
    <w:p w:rsidR="008109BF" w:rsidRPr="008109BF" w:rsidRDefault="008109BF" w:rsidP="008109BF">
      <w:pPr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 xml:space="preserve">по </w:t>
      </w:r>
      <w:proofErr w:type="gramStart"/>
      <w:r>
        <w:rPr>
          <w:rFonts w:ascii="Times New Roman" w:hAnsi="Times New Roman"/>
          <w:b/>
        </w:rPr>
        <w:t xml:space="preserve">татарской </w:t>
      </w:r>
      <w:r>
        <w:rPr>
          <w:rFonts w:ascii="Times New Roman" w:hAnsi="Times New Roman"/>
          <w:b/>
        </w:rPr>
        <w:t xml:space="preserve"> литературе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по (ФГОС) </w:t>
      </w:r>
      <w:r w:rsidRPr="00666F96">
        <w:rPr>
          <w:rFonts w:ascii="Times New Roman" w:hAnsi="Times New Roman"/>
          <w:b/>
        </w:rPr>
        <w:t>2 класс</w:t>
      </w:r>
      <w:r>
        <w:rPr>
          <w:rFonts w:ascii="Times New Roman" w:hAnsi="Times New Roman"/>
          <w:b/>
        </w:rPr>
        <w:t>.</w:t>
      </w:r>
    </w:p>
    <w:p w:rsidR="008109BF" w:rsidRPr="005708DE" w:rsidRDefault="008109BF" w:rsidP="008109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55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    по предмету   </w:t>
      </w:r>
      <w:proofErr w:type="gramStart"/>
      <w:r w:rsidRPr="007855CC">
        <w:rPr>
          <w:rFonts w:ascii="Times New Roman" w:hAnsi="Times New Roman" w:cs="Times New Roman"/>
          <w:b/>
          <w:sz w:val="24"/>
          <w:szCs w:val="24"/>
        </w:rPr>
        <w:t>родной  (</w:t>
      </w:r>
      <w:proofErr w:type="gramEnd"/>
      <w:r w:rsidRPr="007855CC">
        <w:rPr>
          <w:rFonts w:ascii="Times New Roman" w:hAnsi="Times New Roman" w:cs="Times New Roman"/>
          <w:b/>
          <w:sz w:val="24"/>
          <w:szCs w:val="24"/>
        </w:rPr>
        <w:t xml:space="preserve">татарской)  литературы </w:t>
      </w:r>
      <w:r w:rsidRPr="00967C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в 2  классе </w:t>
      </w:r>
      <w:r w:rsidRPr="00967C3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96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967C36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</w:t>
      </w:r>
      <w:r>
        <w:rPr>
          <w:rFonts w:ascii="Times New Roman" w:hAnsi="Times New Roman" w:cs="Times New Roman"/>
          <w:sz w:val="24"/>
          <w:szCs w:val="24"/>
        </w:rPr>
        <w:t>О РТ /Казань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2010 </w:t>
      </w:r>
      <w:proofErr w:type="spellStart"/>
      <w:r w:rsidRPr="005708DE">
        <w:rPr>
          <w:rFonts w:ascii="Times New Roman" w:hAnsi="Times New Roman" w:cs="Times New Roman"/>
          <w:sz w:val="24"/>
          <w:szCs w:val="24"/>
        </w:rPr>
        <w:t>год.Учебники</w:t>
      </w:r>
      <w:proofErr w:type="spellEnd"/>
      <w:r w:rsidRPr="0057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8DE">
        <w:rPr>
          <w:rFonts w:ascii="Times New Roman" w:hAnsi="Times New Roman" w:cs="Times New Roman"/>
          <w:sz w:val="24"/>
          <w:szCs w:val="24"/>
        </w:rPr>
        <w:t>Ф.Ш.Гарифуллин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2-х частях 2014 года.</w:t>
      </w:r>
    </w:p>
    <w:p w:rsidR="008109BF" w:rsidRPr="005708DE" w:rsidRDefault="008109BF" w:rsidP="008109B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литература» во 2 классе в учебном плане филиала МАОУ «</w:t>
      </w:r>
      <w:proofErr w:type="spellStart"/>
      <w:r w:rsidRPr="005708D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5708DE">
        <w:rPr>
          <w:rFonts w:ascii="Times New Roman" w:hAnsi="Times New Roman"/>
          <w:sz w:val="24"/>
          <w:szCs w:val="24"/>
        </w:rPr>
        <w:t xml:space="preserve"> СОШ» - </w:t>
      </w:r>
      <w:proofErr w:type="gramStart"/>
      <w:r w:rsidRPr="005708D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5708DE">
        <w:rPr>
          <w:rFonts w:ascii="Times New Roman" w:hAnsi="Times New Roman"/>
          <w:sz w:val="24"/>
          <w:szCs w:val="24"/>
        </w:rPr>
        <w:t>Епанчинская</w:t>
      </w:r>
      <w:proofErr w:type="spellEnd"/>
      <w:proofErr w:type="gramEnd"/>
      <w:r w:rsidRPr="005708DE">
        <w:rPr>
          <w:rFonts w:ascii="Times New Roman" w:hAnsi="Times New Roman"/>
          <w:sz w:val="24"/>
          <w:szCs w:val="24"/>
        </w:rPr>
        <w:t xml:space="preserve"> НОШ имени </w:t>
      </w:r>
      <w:proofErr w:type="spellStart"/>
      <w:r w:rsidRPr="005708D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Pr="005708DE">
        <w:rPr>
          <w:rFonts w:ascii="Times New Roman" w:hAnsi="Times New Roman"/>
          <w:sz w:val="24"/>
          <w:szCs w:val="24"/>
        </w:rPr>
        <w:t>» отводится 1 час в неделю, 34 часа в год.</w:t>
      </w:r>
    </w:p>
    <w:p w:rsidR="008109BF" w:rsidRPr="005708DE" w:rsidRDefault="008109BF" w:rsidP="008109B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08DE">
        <w:rPr>
          <w:rFonts w:ascii="Times New Roman" w:hAnsi="Times New Roman"/>
          <w:b/>
          <w:sz w:val="24"/>
          <w:szCs w:val="24"/>
        </w:rPr>
        <w:t xml:space="preserve"> Планируемые результаты освоения учебного предмета «Татарская литература»  </w:t>
      </w:r>
    </w:p>
    <w:p w:rsidR="008109BF" w:rsidRPr="005708DE" w:rsidRDefault="008109BF" w:rsidP="008109BF">
      <w:pPr>
        <w:pStyle w:val="a5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8109BF" w:rsidRPr="005708DE" w:rsidRDefault="008109BF" w:rsidP="008109BF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Pr="005708DE">
        <w:rPr>
          <w:rStyle w:val="apple-converted-space"/>
          <w:rFonts w:eastAsia="Calibri"/>
          <w:color w:val="000000"/>
        </w:rPr>
        <w:t> </w:t>
      </w:r>
      <w:r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8109BF" w:rsidRPr="005708DE" w:rsidRDefault="008109BF" w:rsidP="008109BF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109BF" w:rsidRDefault="008109BF" w:rsidP="008109BF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Pr="005708DE">
        <w:rPr>
          <w:color w:val="000000"/>
        </w:rPr>
        <w:t>  </w:t>
      </w:r>
      <w:r w:rsidRPr="005708DE">
        <w:rPr>
          <w:rStyle w:val="apple-converted-space"/>
          <w:rFonts w:eastAsia="Calibri"/>
          <w:color w:val="000000"/>
        </w:rPr>
        <w:t> </w:t>
      </w:r>
      <w:r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109BF" w:rsidRPr="00B93B99" w:rsidRDefault="008109BF" w:rsidP="008109BF">
      <w:pPr>
        <w:pStyle w:val="a5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8109BF" w:rsidRPr="005708DE" w:rsidRDefault="008109BF" w:rsidP="008109B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lastRenderedPageBreak/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освоения языка (фонетики, графики, грамматики):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8109BF" w:rsidRPr="005708DE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8109BF" w:rsidRPr="00967C36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8109BF" w:rsidRPr="00967C36" w:rsidRDefault="008109BF" w:rsidP="008109BF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8109BF" w:rsidRDefault="008109BF" w:rsidP="008109B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Содержание учебного предмета </w:t>
      </w: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Татарская литература»</w:t>
      </w:r>
    </w:p>
    <w:p w:rsidR="008109BF" w:rsidRPr="00770819" w:rsidRDefault="008109BF" w:rsidP="008109BF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Общение.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7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8109BF" w:rsidRPr="00967C36" w:rsidRDefault="008109BF" w:rsidP="00810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подробному пересказу небольших произведений или отдельных эпизодов с соблюдением логики изложения;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8109BF" w:rsidRPr="00967C36" w:rsidRDefault="008109BF" w:rsidP="008109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8109BF" w:rsidRPr="00967C36" w:rsidRDefault="008109BF" w:rsidP="008109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8109BF" w:rsidRPr="00967C36" w:rsidRDefault="008109BF" w:rsidP="0081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 слух татарской речи в предъявлении учителя, построенной на изученном материале и включающей 5-6 незнакомых слов, значение которых ясно по контексту. Прослушивание и понимание сообщения одноклассников по теме.</w:t>
      </w:r>
    </w:p>
    <w:p w:rsidR="008109BF" w:rsidRDefault="008109BF" w:rsidP="008109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8109BF" w:rsidRDefault="008109BF" w:rsidP="008109BF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>
        <w:t>Национально-региональный компонент реализуется через практические задания при изучении тем, при подборе дидактического материала, при выполнении творческих заданий.</w:t>
      </w:r>
    </w:p>
    <w:p w:rsidR="0065093D" w:rsidRDefault="0065093D">
      <w:bookmarkStart w:id="0" w:name="_GoBack"/>
      <w:bookmarkEnd w:id="0"/>
    </w:p>
    <w:sectPr w:rsidR="0065093D" w:rsidSect="008109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04"/>
    <w:rsid w:val="000F7E04"/>
    <w:rsid w:val="0065093D"/>
    <w:rsid w:val="0081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AFD2"/>
  <w15:chartTrackingRefBased/>
  <w15:docId w15:val="{AE5F54D5-7F2E-467A-B4D1-4D8D3077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9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8109BF"/>
    <w:rPr>
      <w:rFonts w:ascii="Calibri" w:eastAsia="Calibri" w:hAnsi="Calibri" w:cs="Times New Roman"/>
    </w:rPr>
  </w:style>
  <w:style w:type="paragraph" w:customStyle="1" w:styleId="c16">
    <w:name w:val="c16"/>
    <w:basedOn w:val="a"/>
    <w:rsid w:val="008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109BF"/>
  </w:style>
  <w:style w:type="paragraph" w:styleId="a5">
    <w:name w:val="Normal (Web)"/>
    <w:basedOn w:val="a"/>
    <w:uiPriority w:val="99"/>
    <w:unhideWhenUsed/>
    <w:rsid w:val="0081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2019-10-28T06:36:00Z</dcterms:created>
  <dcterms:modified xsi:type="dcterms:W3CDTF">2019-10-28T06:39:00Z</dcterms:modified>
</cp:coreProperties>
</file>