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0E" w:rsidRPr="0087705E" w:rsidRDefault="00C8360E" w:rsidP="00C8360E">
      <w:pPr>
        <w:pStyle w:val="a3"/>
        <w:jc w:val="center"/>
      </w:pPr>
      <w:r w:rsidRPr="0087705E">
        <w:t>Филиал муниципального автономного</w:t>
      </w:r>
      <w:r>
        <w:t xml:space="preserve"> общеобразовательного учреждения</w:t>
      </w:r>
    </w:p>
    <w:p w:rsidR="00C8360E" w:rsidRPr="007371B6" w:rsidRDefault="00C8360E" w:rsidP="007371B6">
      <w:pPr>
        <w:pStyle w:val="a3"/>
        <w:jc w:val="center"/>
      </w:pPr>
      <w:r w:rsidRPr="0087705E">
        <w:t>«Прииртышская средняя общеобразовательная школа» - «Абалакская средняя общеобразовательная школа»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262793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7705E">
        <w:rPr>
          <w:b/>
          <w:bCs/>
          <w:iCs/>
        </w:rPr>
        <w:t>РАБОЧАЯ ПРОГРАММА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87705E">
        <w:rPr>
          <w:bCs/>
          <w:iCs/>
        </w:rPr>
        <w:t>по литературному чтению</w:t>
      </w:r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3</w:t>
      </w:r>
      <w:r w:rsidR="00C8360E" w:rsidRPr="0087705E">
        <w:rPr>
          <w:bCs/>
          <w:iCs/>
        </w:rPr>
        <w:t xml:space="preserve"> класса</w:t>
      </w:r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</w:t>
      </w:r>
      <w:r w:rsidR="00C8360E" w:rsidRPr="0087705E">
        <w:rPr>
          <w:bCs/>
          <w:iCs/>
        </w:rPr>
        <w:t xml:space="preserve"> учебный год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C8360E" w:rsidRPr="0087705E" w:rsidTr="006B1CD5">
        <w:trPr>
          <w:jc w:val="center"/>
        </w:trPr>
        <w:tc>
          <w:tcPr>
            <w:tcW w:w="7393" w:type="dxa"/>
          </w:tcPr>
          <w:p w:rsidR="00C8360E" w:rsidRPr="0087705E" w:rsidRDefault="00C8360E" w:rsidP="006B1CD5">
            <w:pPr>
              <w:pStyle w:val="a3"/>
            </w:pPr>
            <w:r w:rsidRPr="0087705E">
              <w:t xml:space="preserve">Планирование составлено в соответствии </w:t>
            </w:r>
          </w:p>
          <w:p w:rsidR="00C8360E" w:rsidRPr="0087705E" w:rsidRDefault="00C8360E" w:rsidP="006B1CD5">
            <w:pPr>
              <w:pStyle w:val="a3"/>
            </w:pPr>
            <w:r w:rsidRPr="0087705E">
              <w:t>с требованиями ФГОС НОО</w:t>
            </w:r>
          </w:p>
        </w:tc>
        <w:tc>
          <w:tcPr>
            <w:tcW w:w="7393" w:type="dxa"/>
          </w:tcPr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7371B6">
            <w:pPr>
              <w:pStyle w:val="a3"/>
            </w:pPr>
          </w:p>
          <w:p w:rsidR="00C8360E" w:rsidRPr="0087705E" w:rsidRDefault="00C8360E" w:rsidP="006B1CD5">
            <w:pPr>
              <w:pStyle w:val="a3"/>
              <w:jc w:val="center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Составитель программы: Ушакова С.В.,</w:t>
            </w: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учитель начальных классов</w:t>
            </w:r>
          </w:p>
          <w:p w:rsidR="00C8360E" w:rsidRPr="0087705E" w:rsidRDefault="00C8360E" w:rsidP="006B1CD5">
            <w:pPr>
              <w:pStyle w:val="a3"/>
              <w:jc w:val="right"/>
            </w:pPr>
            <w:r>
              <w:t>высшей</w:t>
            </w:r>
            <w:r w:rsidRPr="0087705E">
              <w:t xml:space="preserve"> квалификационной категории</w:t>
            </w:r>
          </w:p>
          <w:p w:rsidR="00C8360E" w:rsidRPr="0087705E" w:rsidRDefault="00C8360E" w:rsidP="006B1CD5">
            <w:pPr>
              <w:pStyle w:val="a3"/>
              <w:jc w:val="right"/>
            </w:pPr>
          </w:p>
        </w:tc>
      </w:tr>
    </w:tbl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C8360E" w:rsidP="00262793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 w:rsidRPr="0087705E">
        <w:rPr>
          <w:bCs/>
          <w:iCs/>
        </w:rPr>
        <w:t>с.Абалак</w:t>
      </w:r>
      <w:proofErr w:type="spellEnd"/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="00C8360E" w:rsidRPr="0087705E">
        <w:rPr>
          <w:bCs/>
          <w:iCs/>
        </w:rPr>
        <w:t xml:space="preserve"> год</w:t>
      </w:r>
    </w:p>
    <w:p w:rsidR="00C8360E" w:rsidRPr="0087705E" w:rsidRDefault="00C8360E" w:rsidP="00C8360E">
      <w:pPr>
        <w:pStyle w:val="2"/>
        <w:widowControl w:val="0"/>
        <w:spacing w:before="200"/>
        <w:ind w:firstLine="0"/>
        <w:rPr>
          <w:lang w:eastAsia="ru-RU"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13107D" w:rsidRDefault="00C8360E" w:rsidP="0013107D">
      <w:pPr>
        <w:ind w:firstLine="426"/>
        <w:jc w:val="center"/>
        <w:rPr>
          <w:b/>
          <w:sz w:val="22"/>
          <w:szCs w:val="22"/>
        </w:rPr>
      </w:pPr>
      <w:r w:rsidRPr="0013107D">
        <w:rPr>
          <w:sz w:val="22"/>
          <w:szCs w:val="22"/>
        </w:rPr>
        <w:t>Рабочая программа по предмету «Литера</w:t>
      </w:r>
      <w:r w:rsidR="00983A04">
        <w:rPr>
          <w:sz w:val="22"/>
          <w:szCs w:val="22"/>
        </w:rPr>
        <w:t>турное чтение» для обучающихся 3</w:t>
      </w:r>
      <w:r w:rsidRPr="0013107D">
        <w:rPr>
          <w:sz w:val="22"/>
          <w:szCs w:val="22"/>
        </w:rPr>
        <w:t xml:space="preserve"> класса составлена в соответствии с авторской программой </w:t>
      </w:r>
    </w:p>
    <w:p w:rsidR="00C8360E" w:rsidRPr="0013107D" w:rsidRDefault="00C8360E" w:rsidP="0013107D">
      <w:pPr>
        <w:tabs>
          <w:tab w:val="left" w:pos="1134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«Литературное чтение» 1-4 класс / Климанова Л.Ф., </w:t>
      </w:r>
      <w:proofErr w:type="spellStart"/>
      <w:r w:rsidRPr="0013107D">
        <w:rPr>
          <w:sz w:val="22"/>
          <w:szCs w:val="22"/>
        </w:rPr>
        <w:t>Бойк</w:t>
      </w:r>
      <w:r w:rsidR="00F30B37">
        <w:rPr>
          <w:sz w:val="22"/>
          <w:szCs w:val="22"/>
        </w:rPr>
        <w:t>ина</w:t>
      </w:r>
      <w:proofErr w:type="spellEnd"/>
      <w:r w:rsidR="00F30B37">
        <w:rPr>
          <w:sz w:val="22"/>
          <w:szCs w:val="22"/>
        </w:rPr>
        <w:t xml:space="preserve"> М.В. – М.: Просвещение, 2014</w:t>
      </w:r>
      <w:r w:rsidRPr="0013107D">
        <w:rPr>
          <w:sz w:val="22"/>
          <w:szCs w:val="22"/>
        </w:rPr>
        <w:t xml:space="preserve"> к завершенной предметной линии учебников: </w:t>
      </w:r>
      <w:r w:rsidR="00F50458" w:rsidRPr="0013107D">
        <w:rPr>
          <w:sz w:val="22"/>
          <w:szCs w:val="22"/>
        </w:rPr>
        <w:t xml:space="preserve">Климановой Л.Ф., Горецкого В.Г., </w:t>
      </w:r>
      <w:proofErr w:type="spellStart"/>
      <w:r w:rsidR="00F50458" w:rsidRPr="0013107D">
        <w:rPr>
          <w:sz w:val="22"/>
          <w:szCs w:val="22"/>
        </w:rPr>
        <w:t>Головано</w:t>
      </w:r>
      <w:r w:rsidR="00983A04">
        <w:rPr>
          <w:sz w:val="22"/>
          <w:szCs w:val="22"/>
        </w:rPr>
        <w:t>вой</w:t>
      </w:r>
      <w:proofErr w:type="spellEnd"/>
      <w:r w:rsidR="00983A04">
        <w:rPr>
          <w:sz w:val="22"/>
          <w:szCs w:val="22"/>
        </w:rPr>
        <w:t xml:space="preserve"> М.В. «Литературное чтение. 3</w:t>
      </w:r>
      <w:r w:rsidR="00F50458" w:rsidRPr="0013107D">
        <w:rPr>
          <w:sz w:val="22"/>
          <w:szCs w:val="22"/>
        </w:rPr>
        <w:t xml:space="preserve"> класс</w:t>
      </w:r>
      <w:r w:rsidR="001563BA" w:rsidRPr="0013107D">
        <w:rPr>
          <w:sz w:val="22"/>
          <w:szCs w:val="22"/>
        </w:rPr>
        <w:t>»</w:t>
      </w:r>
      <w:r w:rsidR="00F50458" w:rsidRPr="0013107D">
        <w:rPr>
          <w:sz w:val="22"/>
          <w:szCs w:val="22"/>
        </w:rPr>
        <w:t>. Учебник для общеобразовател</w:t>
      </w:r>
      <w:r w:rsidR="001563BA" w:rsidRPr="0013107D">
        <w:rPr>
          <w:sz w:val="22"/>
          <w:szCs w:val="22"/>
        </w:rPr>
        <w:t xml:space="preserve">ьных учреждений. </w:t>
      </w:r>
      <w:r w:rsidR="00983A04">
        <w:rPr>
          <w:sz w:val="22"/>
          <w:szCs w:val="22"/>
        </w:rPr>
        <w:t>– М.: Просвещение, 2019</w:t>
      </w:r>
      <w:r w:rsidR="00D74010" w:rsidRPr="0013107D">
        <w:rPr>
          <w:sz w:val="22"/>
          <w:szCs w:val="22"/>
        </w:rPr>
        <w:t xml:space="preserve"> год</w:t>
      </w:r>
      <w:r w:rsidR="00F50458" w:rsidRPr="0013107D">
        <w:rPr>
          <w:sz w:val="22"/>
          <w:szCs w:val="22"/>
        </w:rPr>
        <w:t>.</w:t>
      </w:r>
      <w:r w:rsidR="00D74010" w:rsidRPr="0013107D">
        <w:rPr>
          <w:sz w:val="22"/>
          <w:szCs w:val="22"/>
        </w:rPr>
        <w:t xml:space="preserve"> </w:t>
      </w:r>
      <w:r w:rsidRPr="0013107D">
        <w:rPr>
          <w:sz w:val="22"/>
          <w:szCs w:val="22"/>
        </w:rPr>
        <w:t>На изучение предмета «Литературное чтение» во</w:t>
      </w:r>
      <w:r w:rsidR="001D651A" w:rsidRPr="0013107D">
        <w:rPr>
          <w:sz w:val="22"/>
          <w:szCs w:val="22"/>
        </w:rPr>
        <w:t xml:space="preserve"> 2</w:t>
      </w:r>
      <w:r w:rsidRPr="0013107D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136 часов в год.</w:t>
      </w:r>
    </w:p>
    <w:p w:rsidR="00C8360E" w:rsidRPr="0013107D" w:rsidRDefault="00C8360E" w:rsidP="0013107D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    </w:t>
      </w:r>
    </w:p>
    <w:p w:rsidR="00C8360E" w:rsidRPr="00E84974" w:rsidRDefault="00F30B37" w:rsidP="0013107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C8360E" w:rsidRPr="00E84974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«Литературное чтение»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Виды речевой и читательской деятельности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E84974">
        <w:rPr>
          <w:b/>
          <w:bCs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тематическим каталогом в школьной библиотеке.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Творческая деятельность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пересказывать содержание произведения от автора, от лица героя;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писать отзыв на прочитанную книгу.</w:t>
      </w:r>
    </w:p>
    <w:p w:rsidR="0079118E" w:rsidRPr="00E84974" w:rsidRDefault="0079118E" w:rsidP="0087669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Литературоведческая пропедевтика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color w:val="7030A0"/>
          <w:sz w:val="22"/>
          <w:szCs w:val="22"/>
        </w:rPr>
      </w:pPr>
      <w:r w:rsidRPr="00E84974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281BD5" w:rsidRPr="00E84974" w:rsidRDefault="00281BD5" w:rsidP="0013107D">
      <w:pPr>
        <w:ind w:firstLine="426"/>
        <w:rPr>
          <w:rFonts w:eastAsia="TimesNewRomanPSMT"/>
          <w:b/>
          <w:bCs/>
          <w:sz w:val="22"/>
          <w:szCs w:val="22"/>
        </w:rPr>
      </w:pPr>
      <w:r w:rsidRPr="00E84974">
        <w:rPr>
          <w:b/>
          <w:sz w:val="22"/>
          <w:szCs w:val="22"/>
        </w:rPr>
        <w:t xml:space="preserve">Содержание учебного предмета </w:t>
      </w:r>
      <w:r w:rsidRPr="00E84974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B46567" w:rsidRPr="00E84974" w:rsidRDefault="00B46567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Самое великое чудо на свете (</w:t>
      </w:r>
      <w:r w:rsidR="00B9638E" w:rsidRPr="00E84974">
        <w:rPr>
          <w:rStyle w:val="a6"/>
          <w:sz w:val="22"/>
          <w:szCs w:val="22"/>
        </w:rPr>
        <w:t>5</w:t>
      </w:r>
      <w:r w:rsidRPr="00E84974">
        <w:rPr>
          <w:rStyle w:val="a6"/>
          <w:sz w:val="22"/>
          <w:szCs w:val="22"/>
        </w:rPr>
        <w:t xml:space="preserve"> часа)</w:t>
      </w:r>
    </w:p>
    <w:p w:rsidR="00D50749" w:rsidRPr="00E84974" w:rsidRDefault="00D50749" w:rsidP="0034111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34111C" w:rsidRPr="00E84974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Рукописные книги Древней</w:t>
      </w:r>
      <w:r w:rsidR="0034111C" w:rsidRPr="00E84974">
        <w:rPr>
          <w:sz w:val="22"/>
          <w:szCs w:val="22"/>
        </w:rPr>
        <w:t xml:space="preserve"> Руси. </w:t>
      </w:r>
      <w:r w:rsidRPr="00E84974">
        <w:rPr>
          <w:sz w:val="22"/>
          <w:szCs w:val="22"/>
        </w:rPr>
        <w:t>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  <w:r w:rsidR="00CE2596">
        <w:rPr>
          <w:sz w:val="22"/>
          <w:szCs w:val="22"/>
        </w:rPr>
        <w:t xml:space="preserve"> Проверочная работа </w:t>
      </w:r>
      <w:r w:rsidR="00CE2596" w:rsidRPr="00CE2596">
        <w:rPr>
          <w:sz w:val="22"/>
          <w:szCs w:val="22"/>
        </w:rPr>
        <w:t xml:space="preserve">по разделу «Самое великое чудо на свете».                                   </w:t>
      </w:r>
    </w:p>
    <w:p w:rsidR="00B46567" w:rsidRPr="00E84974" w:rsidRDefault="00B9638E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Устное народное творчество (15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34111C" w:rsidRPr="00E84974" w:rsidRDefault="0034111C" w:rsidP="006B6DF8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E84974">
        <w:rPr>
          <w:sz w:val="22"/>
          <w:szCs w:val="22"/>
        </w:rPr>
        <w:t>И</w:t>
      </w:r>
      <w:proofErr w:type="spellEnd"/>
      <w:r w:rsidRPr="00E84974">
        <w:rPr>
          <w:sz w:val="22"/>
          <w:szCs w:val="22"/>
        </w:rPr>
        <w:t xml:space="preserve">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>. Сравнение художественного и живописного текстов.</w:t>
      </w:r>
    </w:p>
    <w:p w:rsidR="0034111C" w:rsidRPr="00CE2596" w:rsidRDefault="0034111C" w:rsidP="00CE2596">
      <w:pPr>
        <w:rPr>
          <w:sz w:val="22"/>
          <w:szCs w:val="22"/>
        </w:rPr>
      </w:pPr>
      <w:r w:rsidRPr="00CE2596">
        <w:rPr>
          <w:sz w:val="22"/>
          <w:szCs w:val="22"/>
        </w:rPr>
        <w:t>Проект: «Сочиняем волшебную сказку».</w:t>
      </w:r>
      <w:r w:rsidR="006B6DF8" w:rsidRPr="00E84974">
        <w:rPr>
          <w:b/>
          <w:sz w:val="22"/>
          <w:szCs w:val="22"/>
        </w:rPr>
        <w:t xml:space="preserve"> </w:t>
      </w:r>
      <w:r w:rsidR="00CE2596">
        <w:rPr>
          <w:sz w:val="22"/>
          <w:szCs w:val="22"/>
        </w:rPr>
        <w:t xml:space="preserve">Проверочная работа </w:t>
      </w:r>
      <w:r w:rsidR="00CE2596" w:rsidRPr="00CE2596">
        <w:rPr>
          <w:sz w:val="22"/>
          <w:szCs w:val="22"/>
        </w:rPr>
        <w:t>по разделу «Устное народное творчество».</w:t>
      </w:r>
    </w:p>
    <w:p w:rsidR="00B46567" w:rsidRPr="00E84974" w:rsidRDefault="00DF199B" w:rsidP="0034111C">
      <w:pPr>
        <w:pStyle w:val="a7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Поэтическая тетрадь </w:t>
      </w:r>
      <w:r w:rsidR="00E84974" w:rsidRPr="00E84974">
        <w:rPr>
          <w:rStyle w:val="a6"/>
          <w:sz w:val="22"/>
          <w:szCs w:val="22"/>
        </w:rPr>
        <w:t>(16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Выразительное чтение стихотворения.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D03597" w:rsidRPr="00E84974" w:rsidRDefault="00A150A4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Н.А. Некрасов «Не ветер бушует над бором».</w:t>
      </w:r>
      <w:r w:rsidR="004A6327" w:rsidRPr="00E84974">
        <w:rPr>
          <w:sz w:val="22"/>
          <w:szCs w:val="22"/>
        </w:rPr>
        <w:t xml:space="preserve"> Повествовательное произведение в стихах «Дедушка </w:t>
      </w:r>
      <w:proofErr w:type="spellStart"/>
      <w:r w:rsidR="004A6327" w:rsidRPr="00E84974">
        <w:rPr>
          <w:sz w:val="22"/>
          <w:szCs w:val="22"/>
        </w:rPr>
        <w:t>Мазай</w:t>
      </w:r>
      <w:proofErr w:type="spellEnd"/>
      <w:r w:rsidR="004A6327" w:rsidRPr="00E84974">
        <w:rPr>
          <w:sz w:val="22"/>
          <w:szCs w:val="22"/>
        </w:rPr>
        <w:t xml:space="preserve"> и зайцы». Авторское отношение к герою. </w:t>
      </w:r>
      <w:r w:rsidR="00CE2596">
        <w:rPr>
          <w:sz w:val="22"/>
          <w:szCs w:val="22"/>
        </w:rPr>
        <w:t xml:space="preserve">Проверочная работа </w:t>
      </w:r>
      <w:r w:rsidR="00CE2596" w:rsidRPr="00CE2596">
        <w:rPr>
          <w:sz w:val="22"/>
          <w:szCs w:val="22"/>
        </w:rPr>
        <w:t>по разделу «Поэтическая тетрадь».</w:t>
      </w:r>
    </w:p>
    <w:p w:rsidR="00247D27" w:rsidRPr="00E84974" w:rsidRDefault="00B46567" w:rsidP="00247D27">
      <w:pPr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Великие русские писатели (26 часов) </w:t>
      </w:r>
    </w:p>
    <w:p w:rsidR="00A150A4" w:rsidRPr="00E84974" w:rsidRDefault="00A150A4" w:rsidP="00247D27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A150A4" w:rsidRPr="00E84974" w:rsidRDefault="00A150A4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С</w:t>
      </w:r>
      <w:r w:rsidR="00247D27" w:rsidRPr="00E84974">
        <w:rPr>
          <w:sz w:val="22"/>
          <w:szCs w:val="22"/>
        </w:rPr>
        <w:t xml:space="preserve">. Пушкин. Подготовка сообщения </w:t>
      </w:r>
      <w:r w:rsidRPr="00E84974">
        <w:rPr>
          <w:sz w:val="22"/>
          <w:szCs w:val="22"/>
        </w:rPr>
        <w:t>«Что интересного я узнал о жизни А. С. Пушкина».</w:t>
      </w:r>
    </w:p>
    <w:p w:rsidR="00A150A4" w:rsidRPr="00E84974" w:rsidRDefault="00A150A4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A150A4" w:rsidRPr="00E84974" w:rsidRDefault="00247D27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«Сказка о </w:t>
      </w:r>
      <w:r w:rsidR="00A150A4" w:rsidRPr="00E84974">
        <w:rPr>
          <w:sz w:val="22"/>
          <w:szCs w:val="22"/>
        </w:rPr>
        <w:t xml:space="preserve">царе </w:t>
      </w:r>
      <w:proofErr w:type="spellStart"/>
      <w:r w:rsidR="00A150A4" w:rsidRPr="00E84974">
        <w:rPr>
          <w:sz w:val="22"/>
          <w:szCs w:val="22"/>
        </w:rPr>
        <w:t>Салтане</w:t>
      </w:r>
      <w:proofErr w:type="spellEnd"/>
      <w:r w:rsidR="00A150A4" w:rsidRPr="00E84974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="00A150A4" w:rsidRPr="00E84974">
        <w:rPr>
          <w:sz w:val="22"/>
          <w:szCs w:val="22"/>
        </w:rPr>
        <w:t>Билибина</w:t>
      </w:r>
      <w:proofErr w:type="spellEnd"/>
      <w:r w:rsidR="00A150A4" w:rsidRPr="00E84974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E84974">
        <w:rPr>
          <w:sz w:val="22"/>
          <w:szCs w:val="22"/>
        </w:rPr>
        <w:t>Инсценирование</w:t>
      </w:r>
      <w:proofErr w:type="spellEnd"/>
      <w:r w:rsidRPr="00E84974">
        <w:rPr>
          <w:sz w:val="22"/>
          <w:szCs w:val="22"/>
        </w:rPr>
        <w:t xml:space="preserve"> басни.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247D27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Рассказы Л. Н. Толстого. Тема и главная мысль рассказа. Составление различных вариантов плана. Сра</w:t>
      </w:r>
      <w:r w:rsidR="00247D27" w:rsidRPr="00E84974">
        <w:rPr>
          <w:sz w:val="22"/>
          <w:szCs w:val="22"/>
        </w:rPr>
        <w:t>внение рассказов (Т</w:t>
      </w:r>
      <w:r w:rsidRPr="00E84974">
        <w:rPr>
          <w:sz w:val="22"/>
          <w:szCs w:val="22"/>
        </w:rPr>
        <w:t>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A150A4" w:rsidRPr="00E84974" w:rsidRDefault="00CE2596" w:rsidP="00A150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CE2596">
        <w:rPr>
          <w:sz w:val="22"/>
          <w:szCs w:val="22"/>
        </w:rPr>
        <w:t>по разделу «Великие русские писатели».</w:t>
      </w:r>
    </w:p>
    <w:p w:rsidR="004A6327" w:rsidRPr="00E84974" w:rsidRDefault="00B46567" w:rsidP="004A6327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Литературные сказки (8 часов)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</w:t>
      </w:r>
      <w:proofErr w:type="spellStart"/>
      <w:r w:rsidRPr="00E84974">
        <w:rPr>
          <w:sz w:val="22"/>
          <w:szCs w:val="22"/>
        </w:rPr>
        <w:t>Алёнушкины</w:t>
      </w:r>
      <w:proofErr w:type="spellEnd"/>
      <w:r w:rsidRPr="00E84974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4A6327" w:rsidRPr="00E84974" w:rsidRDefault="00794D31" w:rsidP="004A6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794D31">
        <w:rPr>
          <w:sz w:val="22"/>
          <w:szCs w:val="22"/>
        </w:rPr>
        <w:t>по разделу «Литературные сказки».</w:t>
      </w:r>
    </w:p>
    <w:p w:rsidR="006C017C" w:rsidRPr="00E84974" w:rsidRDefault="00B46567" w:rsidP="006C017C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Были и небылицы (9 часов) 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М. Горький «Случай с </w:t>
      </w:r>
      <w:proofErr w:type="spellStart"/>
      <w:r w:rsidRPr="00E84974">
        <w:rPr>
          <w:sz w:val="22"/>
          <w:szCs w:val="22"/>
        </w:rPr>
        <w:t>Евсейкой</w:t>
      </w:r>
      <w:proofErr w:type="spellEnd"/>
      <w:r w:rsidRPr="00E84974">
        <w:rPr>
          <w:sz w:val="22"/>
          <w:szCs w:val="22"/>
        </w:rPr>
        <w:t>». Приём сравнения – основной приём описания подводного</w:t>
      </w:r>
      <w:r w:rsidR="003A4FB2"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К. Г. Паустовский «Растрёпа</w:t>
      </w:r>
      <w:r w:rsidR="003A4FB2"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</w:p>
    <w:p w:rsidR="002259F7" w:rsidRDefault="006C017C" w:rsidP="002259F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</w:t>
      </w:r>
      <w:r w:rsidR="00794D31">
        <w:rPr>
          <w:sz w:val="22"/>
          <w:szCs w:val="22"/>
        </w:rPr>
        <w:t xml:space="preserve">а. Пересказ. </w:t>
      </w:r>
      <w:r w:rsidR="002259F7">
        <w:rPr>
          <w:sz w:val="22"/>
          <w:szCs w:val="22"/>
        </w:rPr>
        <w:t>Проверочная работа по разделу «Были и небылицы».</w:t>
      </w:r>
    </w:p>
    <w:p w:rsidR="004378DF" w:rsidRPr="00E84974" w:rsidRDefault="00B46567" w:rsidP="002259F7">
      <w:pPr>
        <w:jc w:val="both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Поэтическая </w:t>
      </w:r>
      <w:r w:rsidR="00DF199B" w:rsidRPr="00E84974">
        <w:rPr>
          <w:rStyle w:val="a6"/>
          <w:sz w:val="22"/>
          <w:szCs w:val="22"/>
        </w:rPr>
        <w:t xml:space="preserve">тетрадь </w:t>
      </w:r>
      <w:r w:rsidR="00E84974" w:rsidRPr="00E84974">
        <w:rPr>
          <w:rStyle w:val="a6"/>
          <w:sz w:val="22"/>
          <w:szCs w:val="22"/>
        </w:rPr>
        <w:t>(6</w:t>
      </w:r>
      <w:r w:rsidRPr="00E84974">
        <w:rPr>
          <w:rStyle w:val="a6"/>
          <w:sz w:val="22"/>
          <w:szCs w:val="22"/>
        </w:rPr>
        <w:t xml:space="preserve"> часов)</w:t>
      </w:r>
      <w:r w:rsidRPr="00E84974">
        <w:rPr>
          <w:sz w:val="22"/>
          <w:szCs w:val="22"/>
        </w:rPr>
        <w:t>. 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Сочинение на основе художественного текста.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2259F7" w:rsidRDefault="002259F7" w:rsidP="00C71C7D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 xml:space="preserve">Проверочная работа </w:t>
      </w:r>
      <w:r>
        <w:rPr>
          <w:sz w:val="22"/>
          <w:szCs w:val="22"/>
        </w:rPr>
        <w:t>по разделу «Поэтическая тетрадь».</w:t>
      </w:r>
    </w:p>
    <w:p w:rsidR="004378DF" w:rsidRPr="00E84974" w:rsidRDefault="00B46567" w:rsidP="00C71C7D">
      <w:pPr>
        <w:jc w:val="both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Люби живое</w:t>
      </w:r>
      <w:r w:rsidR="00E84974" w:rsidRPr="00E84974">
        <w:rPr>
          <w:rStyle w:val="a6"/>
          <w:sz w:val="22"/>
          <w:szCs w:val="22"/>
        </w:rPr>
        <w:t xml:space="preserve"> (16</w:t>
      </w:r>
      <w:r w:rsidRPr="00E84974">
        <w:rPr>
          <w:rStyle w:val="a6"/>
          <w:sz w:val="22"/>
          <w:szCs w:val="22"/>
        </w:rPr>
        <w:t xml:space="preserve"> часов)</w:t>
      </w:r>
      <w:r w:rsidR="004378DF" w:rsidRPr="00E84974">
        <w:rPr>
          <w:sz w:val="22"/>
          <w:szCs w:val="22"/>
        </w:rPr>
        <w:t xml:space="preserve"> 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Соколов-Микитов «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про Мальку».  </w:t>
      </w:r>
      <w:proofErr w:type="spellStart"/>
      <w:r w:rsidRPr="00E84974">
        <w:rPr>
          <w:sz w:val="22"/>
          <w:szCs w:val="22"/>
        </w:rPr>
        <w:t>Озаглавливание</w:t>
      </w:r>
      <w:proofErr w:type="spellEnd"/>
      <w:r w:rsidRPr="00E84974">
        <w:rPr>
          <w:sz w:val="22"/>
          <w:szCs w:val="22"/>
        </w:rPr>
        <w:t xml:space="preserve"> текста. Главные герои рассказа.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C71C7D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П. Астафьев «</w:t>
      </w:r>
      <w:proofErr w:type="spellStart"/>
      <w:r w:rsidRPr="00E84974">
        <w:rPr>
          <w:sz w:val="22"/>
          <w:szCs w:val="22"/>
        </w:rPr>
        <w:t>Капалуха</w:t>
      </w:r>
      <w:proofErr w:type="spellEnd"/>
      <w:r w:rsidRPr="00E84974">
        <w:rPr>
          <w:sz w:val="22"/>
          <w:szCs w:val="22"/>
        </w:rPr>
        <w:t xml:space="preserve">". Герои произведения. 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4378DF" w:rsidRPr="00E84974" w:rsidRDefault="002259F7" w:rsidP="00C71C7D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>Проверочная работа</w:t>
      </w:r>
      <w:r w:rsidR="004378DF" w:rsidRPr="00E84974">
        <w:rPr>
          <w:sz w:val="22"/>
          <w:szCs w:val="22"/>
        </w:rPr>
        <w:t xml:space="preserve"> </w:t>
      </w:r>
      <w:r w:rsidR="005261EA">
        <w:rPr>
          <w:sz w:val="22"/>
          <w:szCs w:val="22"/>
        </w:rPr>
        <w:t>по разделу «Люби живое».</w:t>
      </w:r>
    </w:p>
    <w:p w:rsidR="00C71C7D" w:rsidRPr="00E84974" w:rsidRDefault="005261EA" w:rsidP="00C71C7D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lastRenderedPageBreak/>
        <w:t xml:space="preserve">Поэтическая тетрадь </w:t>
      </w:r>
      <w:r w:rsidR="00B46567" w:rsidRPr="00E84974">
        <w:rPr>
          <w:rStyle w:val="a6"/>
          <w:sz w:val="22"/>
          <w:szCs w:val="22"/>
        </w:rPr>
        <w:t xml:space="preserve">(8 часов) 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Л. Барто «Разлука», «В театре». Выразительное чтение.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В. Михалков «Если». Выразительное чтение.</w:t>
      </w:r>
    </w:p>
    <w:p w:rsidR="00B3234C" w:rsidRPr="00E84974" w:rsidRDefault="00B3234C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</w:t>
      </w:r>
      <w:r w:rsidR="007E2DBC" w:rsidRPr="00E84974">
        <w:rPr>
          <w:sz w:val="22"/>
          <w:szCs w:val="22"/>
        </w:rPr>
        <w:t>…</w:t>
      </w:r>
      <w:r w:rsidRPr="00E84974">
        <w:rPr>
          <w:sz w:val="22"/>
          <w:szCs w:val="22"/>
        </w:rPr>
        <w:t>»</w:t>
      </w:r>
      <w:r w:rsidR="007E2DBC" w:rsidRPr="00E84974">
        <w:rPr>
          <w:sz w:val="22"/>
          <w:szCs w:val="22"/>
        </w:rPr>
        <w:t>. Т. Бокова «Родина слово большое, большое…».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Е. А. Благинина «Кукушка», «Котёнок». Выразительное чтение.</w:t>
      </w:r>
    </w:p>
    <w:p w:rsidR="00C71C7D" w:rsidRPr="00E84974" w:rsidRDefault="00E84974" w:rsidP="00C71C7D">
      <w:pPr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Проект: «В мире детской поэзии</w:t>
      </w:r>
      <w:r w:rsidR="00C71C7D" w:rsidRPr="00E84974">
        <w:rPr>
          <w:b/>
          <w:sz w:val="22"/>
          <w:szCs w:val="22"/>
        </w:rPr>
        <w:t>»</w:t>
      </w:r>
    </w:p>
    <w:p w:rsidR="002259F7" w:rsidRDefault="002259F7" w:rsidP="007E2DBC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 xml:space="preserve">Проверочная работа </w:t>
      </w:r>
      <w:r w:rsidR="005261EA">
        <w:rPr>
          <w:sz w:val="22"/>
          <w:szCs w:val="22"/>
        </w:rPr>
        <w:t>по разделу «Поэтическая тетрадь».</w:t>
      </w:r>
    </w:p>
    <w:p w:rsidR="007E2DBC" w:rsidRPr="00E84974" w:rsidRDefault="00B46567" w:rsidP="007E2DBC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Собирай по ягодке — наберешь кузовок (12 часов) 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2259F7" w:rsidRPr="005261EA" w:rsidRDefault="002259F7" w:rsidP="005261EA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="005261EA">
        <w:rPr>
          <w:sz w:val="22"/>
          <w:szCs w:val="22"/>
        </w:rPr>
        <w:t>по разделу «</w:t>
      </w:r>
      <w:r w:rsidR="005261EA" w:rsidRPr="005261EA">
        <w:rPr>
          <w:sz w:val="22"/>
          <w:szCs w:val="22"/>
        </w:rPr>
        <w:t>Собирай по ягодке — наберешь кузовок</w:t>
      </w:r>
      <w:r w:rsidR="005261EA">
        <w:rPr>
          <w:sz w:val="22"/>
          <w:szCs w:val="22"/>
        </w:rPr>
        <w:t>».</w:t>
      </w:r>
    </w:p>
    <w:p w:rsidR="00193319" w:rsidRDefault="00B46567" w:rsidP="00193319">
      <w:pPr>
        <w:pStyle w:val="centr"/>
        <w:spacing w:before="0" w:beforeAutospacing="0" w:after="0" w:afterAutospacing="0"/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По стра</w:t>
      </w:r>
      <w:r w:rsidR="00830EC7" w:rsidRPr="00E84974">
        <w:rPr>
          <w:rStyle w:val="a6"/>
          <w:sz w:val="22"/>
          <w:szCs w:val="22"/>
        </w:rPr>
        <w:t>ницам детских журналов</w:t>
      </w:r>
      <w:r w:rsidRPr="00E84974">
        <w:rPr>
          <w:rStyle w:val="a6"/>
          <w:sz w:val="22"/>
          <w:szCs w:val="22"/>
        </w:rPr>
        <w:t xml:space="preserve"> (8 часов) </w:t>
      </w:r>
    </w:p>
    <w:p w:rsidR="00B46567" w:rsidRPr="00E84974" w:rsidRDefault="00B46567" w:rsidP="00193319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</w:t>
      </w:r>
      <w:r w:rsidR="00830EC7" w:rsidRPr="00E84974">
        <w:rPr>
          <w:sz w:val="22"/>
          <w:szCs w:val="22"/>
        </w:rPr>
        <w:t xml:space="preserve">роговорился», «Воспитатели». </w:t>
      </w:r>
      <w:r w:rsidRPr="00E84974">
        <w:rPr>
          <w:sz w:val="22"/>
          <w:szCs w:val="22"/>
        </w:rPr>
        <w:t>Г. Б. Остер. «Вредные сов</w:t>
      </w:r>
      <w:r w:rsidR="00830EC7" w:rsidRPr="00E84974">
        <w:rPr>
          <w:sz w:val="22"/>
          <w:szCs w:val="22"/>
        </w:rPr>
        <w:t xml:space="preserve">еты», «Как получаются легенды». </w:t>
      </w:r>
      <w:r w:rsidRPr="00E84974">
        <w:rPr>
          <w:sz w:val="22"/>
          <w:szCs w:val="22"/>
        </w:rPr>
        <w:t>3. Р. </w:t>
      </w:r>
      <w:proofErr w:type="spellStart"/>
      <w:r w:rsidRPr="00E84974">
        <w:rPr>
          <w:sz w:val="22"/>
          <w:szCs w:val="22"/>
        </w:rPr>
        <w:t>Сеф</w:t>
      </w:r>
      <w:proofErr w:type="spellEnd"/>
      <w:r w:rsidRPr="00E84974">
        <w:rPr>
          <w:sz w:val="22"/>
          <w:szCs w:val="22"/>
        </w:rPr>
        <w:t>. «Веселые стихи».</w:t>
      </w:r>
      <w:r w:rsidR="00193319">
        <w:rPr>
          <w:sz w:val="22"/>
          <w:szCs w:val="22"/>
        </w:rPr>
        <w:t xml:space="preserve"> Проверочная работа по разделу «</w:t>
      </w:r>
      <w:r w:rsidR="00193319" w:rsidRPr="00193319">
        <w:rPr>
          <w:sz w:val="22"/>
          <w:szCs w:val="22"/>
        </w:rPr>
        <w:t>По страницам детских журналов»</w:t>
      </w:r>
      <w:r w:rsidR="00193319">
        <w:rPr>
          <w:sz w:val="22"/>
          <w:szCs w:val="22"/>
        </w:rPr>
        <w:t>.</w:t>
      </w:r>
    </w:p>
    <w:p w:rsidR="00830EC7" w:rsidRPr="00E84974" w:rsidRDefault="00830EC7" w:rsidP="00830EC7">
      <w:pPr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Зарубежная литература </w:t>
      </w:r>
      <w:r w:rsidR="00B46567" w:rsidRPr="00E84974">
        <w:rPr>
          <w:rStyle w:val="a6"/>
          <w:sz w:val="22"/>
          <w:szCs w:val="22"/>
        </w:rPr>
        <w:t>(</w:t>
      </w:r>
      <w:r w:rsidR="000854A6" w:rsidRPr="00E84974">
        <w:rPr>
          <w:rStyle w:val="a6"/>
          <w:sz w:val="22"/>
          <w:szCs w:val="22"/>
        </w:rPr>
        <w:t xml:space="preserve">8 </w:t>
      </w:r>
      <w:r w:rsidR="00B46567" w:rsidRPr="00E84974">
        <w:rPr>
          <w:rStyle w:val="a6"/>
          <w:sz w:val="22"/>
          <w:szCs w:val="22"/>
        </w:rPr>
        <w:t xml:space="preserve">часов) 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0854A6" w:rsidRPr="00193319" w:rsidRDefault="00193319" w:rsidP="0019331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Проверочная работа по разделу «</w:t>
      </w:r>
      <w:r w:rsidRPr="00193319">
        <w:rPr>
          <w:sz w:val="22"/>
          <w:szCs w:val="22"/>
        </w:rPr>
        <w:t>Зарубежная литература</w:t>
      </w:r>
      <w:r>
        <w:rPr>
          <w:sz w:val="22"/>
          <w:szCs w:val="22"/>
        </w:rPr>
        <w:t xml:space="preserve">». </w:t>
      </w:r>
      <w:r w:rsidRPr="00193319">
        <w:rPr>
          <w:sz w:val="22"/>
          <w:szCs w:val="22"/>
        </w:rPr>
        <w:t>Комплексная контрольная работа</w:t>
      </w:r>
      <w:r>
        <w:rPr>
          <w:sz w:val="22"/>
          <w:szCs w:val="22"/>
        </w:rPr>
        <w:t>.</w:t>
      </w:r>
    </w:p>
    <w:p w:rsidR="007E58A0" w:rsidRPr="00E84974" w:rsidRDefault="007E58A0" w:rsidP="00830EC7">
      <w:pPr>
        <w:pStyle w:val="centr"/>
        <w:spacing w:before="0" w:beforeAutospacing="0" w:after="0" w:afterAutospacing="0"/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680"/>
        <w:gridCol w:w="1444"/>
        <w:gridCol w:w="1397"/>
        <w:gridCol w:w="1549"/>
        <w:gridCol w:w="1026"/>
        <w:gridCol w:w="1559"/>
        <w:gridCol w:w="5954"/>
      </w:tblGrid>
      <w:tr w:rsidR="00BC7BB5" w:rsidRPr="00E84974" w:rsidTr="00980B79">
        <w:tc>
          <w:tcPr>
            <w:tcW w:w="554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134" w:type="dxa"/>
            <w:gridSpan w:val="3"/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E84974" w:rsidRDefault="00BC7BB5" w:rsidP="0013107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C7BB5" w:rsidRPr="00E84974" w:rsidTr="00980B79">
        <w:tc>
          <w:tcPr>
            <w:tcW w:w="554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549" w:type="dxa"/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026" w:type="dxa"/>
            <w:tcBorders>
              <w:top w:val="nil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59" w:type="dxa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5954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</w:tr>
      <w:tr w:rsidR="00936FB4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936FB4" w:rsidRPr="00E84974" w:rsidRDefault="00936FB4" w:rsidP="00936FB4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6FB4" w:rsidRPr="00E84974" w:rsidRDefault="00936FB4" w:rsidP="00936FB4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по теме, используя условные обозначения.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текст вслух целыми словами, интонационно объединяя их в словосочетания, </w:t>
            </w:r>
            <w:r w:rsidRPr="00E84974">
              <w:rPr>
                <w:b/>
                <w:sz w:val="22"/>
                <w:szCs w:val="22"/>
              </w:rPr>
              <w:t>увеличивать</w:t>
            </w:r>
            <w:r w:rsidRPr="00E84974">
              <w:rPr>
                <w:sz w:val="22"/>
                <w:szCs w:val="22"/>
              </w:rPr>
              <w:t xml:space="preserve"> темп чтения при повторном чтении текста, выборочно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про себя,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книге.</w:t>
            </w:r>
            <w:bookmarkStart w:id="0" w:name="_GoBack"/>
            <w:bookmarkEnd w:id="0"/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>Обобщать</w:t>
            </w:r>
            <w:r w:rsidRPr="00E84974">
              <w:rPr>
                <w:sz w:val="22"/>
                <w:szCs w:val="22"/>
              </w:rPr>
              <w:t xml:space="preserve"> полученную информацию по истории создания книги.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Осмыслить</w:t>
            </w:r>
            <w:r w:rsidRPr="00E84974">
              <w:rPr>
                <w:sz w:val="22"/>
                <w:szCs w:val="22"/>
              </w:rPr>
              <w:t xml:space="preserve"> значение книги для прошлого, настоящего и будущего.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книгу в школьной библиотеке, пользуясь тематическим каталогом.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возможные аннотации на книги.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аннотацию на книгу (с помощью учителя).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рассказы о книге, используя различные источники информации.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Участвовать</w:t>
            </w:r>
            <w:r w:rsidRPr="00E84974">
              <w:rPr>
                <w:sz w:val="22"/>
                <w:szCs w:val="22"/>
              </w:rPr>
              <w:t xml:space="preserve"> в работе пары и группы,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друг другу.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другом; </w:t>
            </w:r>
            <w:r w:rsidRPr="00E84974">
              <w:rPr>
                <w:b/>
                <w:sz w:val="22"/>
                <w:szCs w:val="22"/>
              </w:rPr>
              <w:t xml:space="preserve">принимать </w:t>
            </w:r>
            <w:r w:rsidRPr="00E84974">
              <w:rPr>
                <w:sz w:val="22"/>
                <w:szCs w:val="22"/>
              </w:rPr>
              <w:t xml:space="preserve">позицию собеседника, </w:t>
            </w:r>
            <w:r w:rsidRPr="00E84974">
              <w:rPr>
                <w:b/>
                <w:sz w:val="22"/>
                <w:szCs w:val="22"/>
              </w:rPr>
              <w:t>проявлять</w:t>
            </w:r>
            <w:r w:rsidRPr="00E84974">
              <w:rPr>
                <w:sz w:val="22"/>
                <w:szCs w:val="22"/>
              </w:rPr>
              <w:t xml:space="preserve"> уважение к чужому мнению. 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</w:p>
        </w:tc>
      </w:tr>
      <w:tr w:rsidR="00936FB4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</w:tcPr>
          <w:p w:rsidR="00936FB4" w:rsidRPr="00E84974" w:rsidRDefault="00936FB4" w:rsidP="00936FB4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15</w:t>
            </w:r>
          </w:p>
        </w:tc>
        <w:tc>
          <w:tcPr>
            <w:tcW w:w="1549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FB4" w:rsidRPr="00E84974" w:rsidRDefault="00936FB4" w:rsidP="00936FB4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>содержание раздела.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на уроке. 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Различать </w:t>
            </w:r>
            <w:r w:rsidRPr="00E84974">
              <w:rPr>
                <w:sz w:val="22"/>
                <w:szCs w:val="22"/>
              </w:rPr>
              <w:t>виды устного народного творчества: малые и большие жанры.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Воспроизводить</w:t>
            </w:r>
            <w:r w:rsidRPr="00E84974">
              <w:rPr>
                <w:sz w:val="22"/>
                <w:szCs w:val="22"/>
              </w:rPr>
              <w:t xml:space="preserve"> наизусть текст русских народных песен.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Отличать </w:t>
            </w:r>
            <w:r w:rsidRPr="00E84974">
              <w:rPr>
                <w:sz w:val="22"/>
                <w:szCs w:val="22"/>
              </w:rPr>
              <w:t>докучные сказки от других видов сказок, называть их особенности.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 Принимать</w:t>
            </w:r>
            <w:r w:rsidRPr="00E84974">
              <w:rPr>
                <w:sz w:val="22"/>
                <w:szCs w:val="22"/>
              </w:rPr>
              <w:t xml:space="preserve"> участие в коллективном сочинении сказок, с опорой на особенности их построения.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 Называть</w:t>
            </w:r>
            <w:r w:rsidRPr="00E84974">
              <w:rPr>
                <w:sz w:val="22"/>
                <w:szCs w:val="22"/>
              </w:rPr>
              <w:t xml:space="preserve"> виды прикладного искусства.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целыми словами, без ошибок и повторов. </w:t>
            </w:r>
            <w:r w:rsidRPr="00E84974">
              <w:rPr>
                <w:b/>
                <w:sz w:val="22"/>
                <w:szCs w:val="22"/>
              </w:rPr>
              <w:t>Осмысливать</w:t>
            </w:r>
            <w:r w:rsidRPr="00E84974">
              <w:rPr>
                <w:sz w:val="22"/>
                <w:szCs w:val="22"/>
              </w:rPr>
              <w:t xml:space="preserve"> содержание прочитанного текста (с помощью вопросов, пересказа, самостоятельно).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чтение про себя для составления выборочного и краткого пересказов.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Ускорять</w:t>
            </w:r>
            <w:r w:rsidRPr="00E84974">
              <w:rPr>
                <w:sz w:val="22"/>
                <w:szCs w:val="22"/>
              </w:rPr>
              <w:t xml:space="preserve"> или </w:t>
            </w:r>
            <w:r w:rsidRPr="00E84974">
              <w:rPr>
                <w:b/>
                <w:sz w:val="22"/>
                <w:szCs w:val="22"/>
              </w:rPr>
              <w:t xml:space="preserve">замедлять </w:t>
            </w:r>
            <w:r w:rsidRPr="00E84974">
              <w:rPr>
                <w:sz w:val="22"/>
                <w:szCs w:val="22"/>
              </w:rPr>
              <w:t>темп чтения, соотнося его с содержанием.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текста волшебных сказок, </w:t>
            </w: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волшебные предметы, описывая волшебные события.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сказок и иллюстрации к ним.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Делить</w:t>
            </w:r>
            <w:r w:rsidRPr="00E84974">
              <w:rPr>
                <w:sz w:val="22"/>
                <w:szCs w:val="22"/>
              </w:rPr>
              <w:t xml:space="preserve"> текст на части.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 самостоятельно составленному плану; </w:t>
            </w: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героев, которые противопоставлены в сказке.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слова с противоположным значением при характеристике героев.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основные черты характера героев.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героев произведения.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героев произведения, героев разных сказок.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Инсценировать</w:t>
            </w:r>
            <w:r w:rsidRPr="00E84974">
              <w:rPr>
                <w:sz w:val="22"/>
                <w:szCs w:val="22"/>
              </w:rPr>
              <w:t xml:space="preserve"> сказку: распределять роли, выбирать диалоги.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>свои сказочные истории.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произведения словесного, музыкального, изобразительного искусства.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>в работе группы, читать фрагменты текста в паре.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свою позицию.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936FB4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</w:tcPr>
          <w:p w:rsidR="00936FB4" w:rsidRPr="00E84974" w:rsidRDefault="00936FB4" w:rsidP="00936FB4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17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549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6FB4" w:rsidRPr="00E84974" w:rsidRDefault="00936FB4" w:rsidP="00936FB4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выразительно</w:t>
            </w:r>
            <w:r w:rsidRPr="00E84974">
              <w:rPr>
                <w:b/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стихи, передавая настроение автора.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Наблюдать </w:t>
            </w:r>
            <w:r w:rsidRPr="00E84974">
              <w:rPr>
                <w:sz w:val="22"/>
                <w:szCs w:val="22"/>
              </w:rPr>
              <w:t>за повторение ударных и безударных слогов в слове (ритмом), находить рифмующие слова.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различные средства выразительности.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:rsidR="00936FB4" w:rsidRPr="00E84974" w:rsidRDefault="00936FB4" w:rsidP="00936FB4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Сочинять </w:t>
            </w:r>
            <w:r w:rsidRPr="00E84974">
              <w:rPr>
                <w:sz w:val="22"/>
                <w:szCs w:val="22"/>
              </w:rPr>
              <w:t>свои стихотворения, используя различные средства выразительности.</w:t>
            </w:r>
          </w:p>
          <w:p w:rsidR="00936FB4" w:rsidRPr="00E84974" w:rsidRDefault="00936FB4" w:rsidP="00000CFF">
            <w:pPr>
              <w:jc w:val="both"/>
              <w:rPr>
                <w:rStyle w:val="c9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работе группы,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стихи друг другу,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936FB4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</w:tcPr>
          <w:p w:rsidR="00936FB4" w:rsidRPr="00E84974" w:rsidRDefault="00936FB4" w:rsidP="00936FB4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549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6FB4" w:rsidRPr="00E84974" w:rsidRDefault="00936FB4" w:rsidP="00936FB4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Планировать</w:t>
            </w:r>
            <w:r w:rsidRPr="00E84974">
              <w:rPr>
                <w:sz w:val="22"/>
                <w:szCs w:val="22"/>
              </w:rPr>
              <w:t xml:space="preserve"> работу на уроке, выбирать виды деятельности.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произведения вслух и про себя, увеличивая темп чтения.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Понимать</w:t>
            </w:r>
            <w:r w:rsidRPr="00E84974">
              <w:rPr>
                <w:sz w:val="22"/>
                <w:szCs w:val="22"/>
              </w:rPr>
              <w:t xml:space="preserve"> содержание прочитанного, высказывать своё отношение.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лирические и прозаические произведения.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Называть </w:t>
            </w:r>
            <w:r w:rsidRPr="00E84974">
              <w:rPr>
                <w:sz w:val="22"/>
                <w:szCs w:val="22"/>
              </w:rPr>
              <w:t>отличительные особенности стихотворного текста.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>Объяснять</w:t>
            </w:r>
            <w:r w:rsidRPr="00E84974">
              <w:rPr>
                <w:sz w:val="22"/>
                <w:szCs w:val="22"/>
              </w:rP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устных высказываниях.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Знать</w:t>
            </w:r>
            <w:r w:rsidRPr="00E84974">
              <w:rPr>
                <w:sz w:val="22"/>
                <w:szCs w:val="22"/>
              </w:rPr>
              <w:t xml:space="preserve"> особенности литературной сказки.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литературной сказки. 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произведение живописи и произведения литературы.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Давать</w:t>
            </w:r>
            <w:r w:rsidRPr="00E84974">
              <w:rPr>
                <w:sz w:val="22"/>
                <w:szCs w:val="22"/>
              </w:rPr>
              <w:t xml:space="preserve"> характеристику героев литературной сказки.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самостоятельно тему и главную мысль рассказа.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рассказ-описание и рассказ-рассуждение.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разные виды планов, </w:t>
            </w:r>
            <w:r w:rsidRPr="00E84974">
              <w:rPr>
                <w:b/>
                <w:sz w:val="22"/>
                <w:szCs w:val="22"/>
              </w:rPr>
              <w:t xml:space="preserve">воссоздавать </w:t>
            </w:r>
            <w:r w:rsidRPr="00E84974">
              <w:rPr>
                <w:sz w:val="22"/>
                <w:szCs w:val="22"/>
              </w:rPr>
              <w:t>текст по плану.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Соотносить</w:t>
            </w:r>
            <w:r w:rsidRPr="00E84974">
              <w:rPr>
                <w:sz w:val="22"/>
                <w:szCs w:val="22"/>
              </w:rPr>
              <w:t xml:space="preserve"> заглавие рассказа с темой и главной мыслью,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басни, </w:t>
            </w:r>
            <w:r w:rsidRPr="00E84974">
              <w:rPr>
                <w:b/>
                <w:sz w:val="22"/>
                <w:szCs w:val="22"/>
              </w:rPr>
              <w:t xml:space="preserve">выделять </w:t>
            </w:r>
            <w:r w:rsidRPr="00E84974">
              <w:rPr>
                <w:sz w:val="22"/>
                <w:szCs w:val="22"/>
              </w:rPr>
              <w:t>мораль басни в тексте.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Представлять</w:t>
            </w:r>
            <w:r w:rsidRPr="00E84974">
              <w:rPr>
                <w:sz w:val="22"/>
                <w:szCs w:val="22"/>
              </w:rPr>
              <w:t xml:space="preserve"> героев басни.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Характеризовать </w:t>
            </w:r>
            <w:r w:rsidRPr="00E84974">
              <w:rPr>
                <w:sz w:val="22"/>
                <w:szCs w:val="22"/>
              </w:rPr>
              <w:t>героев басни на основе их поступков.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Инсценировать </w:t>
            </w:r>
            <w:r w:rsidRPr="00E84974">
              <w:rPr>
                <w:sz w:val="22"/>
                <w:szCs w:val="22"/>
              </w:rPr>
              <w:t>басню.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  <w:p w:rsidR="00936FB4" w:rsidRPr="00E84974" w:rsidRDefault="00000CFF" w:rsidP="00000CFF">
            <w:pPr>
              <w:jc w:val="both"/>
              <w:rPr>
                <w:rStyle w:val="c9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 басне изображённые события и замаскированный, скрытый смысл.</w:t>
            </w:r>
          </w:p>
        </w:tc>
      </w:tr>
      <w:tr w:rsidR="00000CFF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0" w:type="dxa"/>
          </w:tcPr>
          <w:p w:rsidR="00000CFF" w:rsidRPr="00E84974" w:rsidRDefault="00000CFF" w:rsidP="00000CF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тексты литературных сказок,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мнение, отношение.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сказку вслух и про себя, </w:t>
            </w: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 xml:space="preserve">приёмы выразительного чтения при </w:t>
            </w:r>
            <w:proofErr w:type="spellStart"/>
            <w:r w:rsidRPr="00E84974">
              <w:rPr>
                <w:sz w:val="22"/>
                <w:szCs w:val="22"/>
              </w:rPr>
              <w:t>перечитывании</w:t>
            </w:r>
            <w:proofErr w:type="spellEnd"/>
            <w:r w:rsidRPr="00E84974">
              <w:rPr>
                <w:sz w:val="22"/>
                <w:szCs w:val="22"/>
              </w:rPr>
              <w:t xml:space="preserve"> сказки.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литературной и народной сказок;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развитием и последовательностью событий в литературных сказках.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значения разных слов с опорой на текст, с помощью словаря в учебнике или толкового словаря. 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 xml:space="preserve">героев в литературной сказке, </w:t>
            </w: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их, используя текст сказки.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авторское отношение к изображаемому.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 xml:space="preserve">Читать </w:t>
            </w:r>
            <w:r w:rsidRPr="00E84974">
              <w:rPr>
                <w:sz w:val="22"/>
                <w:szCs w:val="22"/>
              </w:rPr>
              <w:t xml:space="preserve">сказку в лицах. 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 на основе диагностической работы, представленной в учебнике.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</w:p>
        </w:tc>
      </w:tr>
      <w:tr w:rsidR="00000CFF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80" w:type="dxa"/>
          </w:tcPr>
          <w:p w:rsidR="00000CFF" w:rsidRPr="00E84974" w:rsidRDefault="00000CFF" w:rsidP="00000CFF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Были и небылицы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549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сказки и рассказа. </w:t>
            </w: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вымышленные события и реальные.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поступков героя.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Выражать </w:t>
            </w:r>
            <w:r w:rsidRPr="00E84974">
              <w:rPr>
                <w:sz w:val="22"/>
                <w:szCs w:val="22"/>
              </w:rPr>
              <w:t>собственное отношение к поступкам героев в сказочных и реальных событиях.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прозаическом тексте.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для краткого и полного пересказов.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подробно и кратко, выборочно.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 xml:space="preserve">характеристики героев произведения с опорой на текст. </w:t>
            </w:r>
            <w:r w:rsidRPr="00E84974">
              <w:rPr>
                <w:b/>
                <w:sz w:val="22"/>
                <w:szCs w:val="22"/>
              </w:rPr>
              <w:t>Рассказывать</w:t>
            </w:r>
            <w:r w:rsidRPr="00E84974">
              <w:rPr>
                <w:sz w:val="22"/>
                <w:szCs w:val="22"/>
              </w:rPr>
              <w:t xml:space="preserve"> о прочитанных книгах.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Самостоятельно </w:t>
            </w: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сказочные и реальные истории.</w:t>
            </w:r>
          </w:p>
          <w:p w:rsidR="00000CFF" w:rsidRPr="00E84974" w:rsidRDefault="00000CFF" w:rsidP="00000CFF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тексте слова и выражения, подтверждающие высказанную мысль.</w:t>
            </w:r>
          </w:p>
          <w:p w:rsidR="00000CFF" w:rsidRPr="00E84974" w:rsidRDefault="00000CFF" w:rsidP="00000CFF">
            <w:pPr>
              <w:jc w:val="both"/>
              <w:rPr>
                <w:rStyle w:val="c9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сказку выразительно по ролям.</w:t>
            </w:r>
          </w:p>
        </w:tc>
      </w:tr>
      <w:tr w:rsidR="00000CFF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</w:tcPr>
          <w:p w:rsidR="00000CFF" w:rsidRPr="00E84974" w:rsidRDefault="00000CFF" w:rsidP="00000CF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Поэтическая тетрадь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стихотворение, отражая настроение.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стихотворениях яркие, образные слова и выражения.  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стихи разных поэтов на одну и ту же тему. 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стихи по своему вкусу и читать их выразительно.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Объяснять </w:t>
            </w:r>
            <w:r w:rsidRPr="00E84974">
              <w:rPr>
                <w:sz w:val="22"/>
                <w:szCs w:val="22"/>
              </w:rPr>
              <w:t xml:space="preserve">смысл выражений с опорой на текст. 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авторское отношение к изображаемому.</w:t>
            </w:r>
          </w:p>
          <w:p w:rsidR="00000CFF" w:rsidRPr="00E84974" w:rsidRDefault="00000CFF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стихотворные тексты.</w:t>
            </w:r>
          </w:p>
          <w:p w:rsidR="00000CFF" w:rsidRPr="00E84974" w:rsidRDefault="00000CFF" w:rsidP="00972849">
            <w:pPr>
              <w:jc w:val="both"/>
              <w:rPr>
                <w:rStyle w:val="c9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правильность высказывания, сверяя его с текстом;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000CFF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</w:tcPr>
          <w:p w:rsidR="00000CFF" w:rsidRPr="00E84974" w:rsidRDefault="00000CFF" w:rsidP="00000CF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Люби живое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549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CFF" w:rsidRPr="00E84974" w:rsidRDefault="00000CFF" w:rsidP="00000CF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произведения.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жанр произведения.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>нравственный смысл рассказов.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основную мысль рассказа.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рассказа.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Рассказывать</w:t>
            </w:r>
            <w:r w:rsidRPr="00E84974">
              <w:rPr>
                <w:sz w:val="22"/>
                <w:szCs w:val="22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>Сравнивать</w:t>
            </w:r>
            <w:r w:rsidRPr="00E84974">
              <w:rPr>
                <w:sz w:val="22"/>
                <w:szCs w:val="22"/>
              </w:rPr>
              <w:t xml:space="preserve"> свои наблюдения за жизнью животных с рассказом автора.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произведение на основе плана.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рассказы о животных. </w:t>
            </w:r>
          </w:p>
          <w:p w:rsidR="00000CFF" w:rsidRPr="00E84974" w:rsidRDefault="00972849" w:rsidP="00972849">
            <w:pPr>
              <w:jc w:val="both"/>
              <w:rPr>
                <w:rStyle w:val="c9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составленный план, сверяя его с текстом, и самостоятельно оценивать свои достижения.    </w:t>
            </w:r>
          </w:p>
        </w:tc>
      </w:tr>
      <w:tr w:rsidR="00000CFF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80" w:type="dxa"/>
          </w:tcPr>
          <w:p w:rsidR="00000CFF" w:rsidRPr="00E84974" w:rsidRDefault="00000CFF" w:rsidP="00000CF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00CFF" w:rsidRPr="00E84974" w:rsidRDefault="00000CFF" w:rsidP="00000CF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лирические тексты.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стихотворения, отражая поэзию автора и своё отношение к изображаемому.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название произведения и его содержание;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стихотворения.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творческих проектах.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Заучивать</w:t>
            </w:r>
            <w:r w:rsidRPr="00E84974">
              <w:rPr>
                <w:sz w:val="22"/>
                <w:szCs w:val="22"/>
              </w:rPr>
              <w:t xml:space="preserve"> стихи наизусть.</w:t>
            </w:r>
          </w:p>
          <w:p w:rsidR="00000CFF" w:rsidRPr="00E84974" w:rsidRDefault="00972849" w:rsidP="00972849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чтение друг друга,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972849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972849" w:rsidP="00972849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</w:tcPr>
          <w:p w:rsidR="00972849" w:rsidRPr="00E84974" w:rsidRDefault="00972849" w:rsidP="00972849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972849" w:rsidP="00972849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326ABF" w:rsidP="00972849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549" w:type="dxa"/>
            <w:shd w:val="clear" w:color="auto" w:fill="auto"/>
          </w:tcPr>
          <w:p w:rsidR="00972849" w:rsidRPr="00E84974" w:rsidRDefault="00326ABF" w:rsidP="009728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972849" w:rsidRPr="00E84974" w:rsidRDefault="00972849" w:rsidP="009728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2849" w:rsidRPr="00E84974" w:rsidRDefault="00972849" w:rsidP="00972849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смысл, название темы; </w:t>
            </w:r>
            <w:r w:rsidRPr="00E84974">
              <w:rPr>
                <w:b/>
                <w:sz w:val="22"/>
                <w:szCs w:val="22"/>
              </w:rPr>
              <w:t xml:space="preserve">подбирать </w:t>
            </w:r>
            <w:r w:rsidRPr="00E84974">
              <w:rPr>
                <w:sz w:val="22"/>
                <w:szCs w:val="22"/>
              </w:rPr>
              <w:t>книги   соответствующие теме.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с произведением на уроке с использованием условных обозначений.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произведение;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вслух и про себя, осмысливая содержание. Объяснять смысл названия произведения. Соотносить пословицу с содержанием произведения.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 произведения;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главную мысль текста.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вопросы к текстам.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особенностями речи героев.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E84974">
              <w:rPr>
                <w:b/>
                <w:sz w:val="22"/>
                <w:szCs w:val="22"/>
              </w:rPr>
              <w:t>выделять</w:t>
            </w:r>
            <w:r w:rsidRPr="00E84974">
              <w:rPr>
                <w:sz w:val="22"/>
                <w:szCs w:val="22"/>
              </w:rPr>
              <w:t xml:space="preserve"> эпизоды, которые </w:t>
            </w:r>
            <w:r w:rsidR="00411A57" w:rsidRPr="00E84974">
              <w:rPr>
                <w:sz w:val="22"/>
                <w:szCs w:val="22"/>
              </w:rPr>
              <w:t xml:space="preserve">вызывают смех;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отношение автора к событиям и героям.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 xml:space="preserve">самостоятельно юмористические рассказы о жизни детей. </w:t>
            </w:r>
          </w:p>
          <w:p w:rsidR="00972849" w:rsidRPr="00E84974" w:rsidRDefault="00972849" w:rsidP="00972849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 xml:space="preserve">свои достижения. </w:t>
            </w:r>
          </w:p>
        </w:tc>
      </w:tr>
      <w:tr w:rsidR="00411A57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</w:tcPr>
          <w:p w:rsidR="00411A57" w:rsidRPr="00E84974" w:rsidRDefault="00411A57" w:rsidP="00411A57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326ABF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326ABF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1A57" w:rsidRPr="00E84974" w:rsidRDefault="00411A57" w:rsidP="00C33F30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</w:t>
            </w:r>
            <w:r w:rsidRPr="00E84974">
              <w:rPr>
                <w:b/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(начало, конец, виды деятельности).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для себя необходимый и интересный журнал.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lastRenderedPageBreak/>
              <w:t>Определять</w:t>
            </w:r>
            <w:r w:rsidRPr="00E84974">
              <w:rPr>
                <w:sz w:val="22"/>
                <w:szCs w:val="22"/>
              </w:rPr>
              <w:t xml:space="preserve"> тему для чтения.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библиотеке детские журналы по выбранной теме.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прочитанное и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 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без ошибок, плавно соединяя слова в словосочетания.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>приём увеличения темпа чтения – «чтение в темпе разговорной речи»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самостоятельно вопросы по содержанию.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журнале.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Готовить</w:t>
            </w:r>
            <w:r w:rsidRPr="00E84974">
              <w:rPr>
                <w:sz w:val="22"/>
                <w:szCs w:val="22"/>
              </w:rPr>
              <w:t xml:space="preserve"> сообщение по теме, используя информацию журнала.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по материалам художественных текстов свои произведения (советы, легенды).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411A57" w:rsidRPr="00E84974" w:rsidTr="00980B79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80" w:type="dxa"/>
          </w:tcPr>
          <w:p w:rsidR="00411A57" w:rsidRPr="00E84974" w:rsidRDefault="00411A57" w:rsidP="00411A57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C33F30" w:rsidP="00411A57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1A57" w:rsidRPr="0052160B" w:rsidRDefault="0052160B" w:rsidP="0052160B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  <w:r w:rsidRPr="0052160B">
              <w:rPr>
                <w:rStyle w:val="c9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Составлять </w:t>
            </w:r>
            <w:r w:rsidRPr="00E84974">
              <w:rPr>
                <w:sz w:val="22"/>
                <w:szCs w:val="22"/>
              </w:rPr>
              <w:t>рассказ о творчестве писателя (с помощью учителя)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Пересказывать </w:t>
            </w:r>
            <w:r w:rsidRPr="00E84974">
              <w:rPr>
                <w:sz w:val="22"/>
                <w:szCs w:val="22"/>
              </w:rPr>
              <w:t>выборочно произведение.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сказки разных народов.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Сочинять </w:t>
            </w:r>
            <w:r w:rsidRPr="00E84974">
              <w:rPr>
                <w:sz w:val="22"/>
                <w:szCs w:val="22"/>
              </w:rPr>
              <w:t>свои сказки.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 (с помощью учителя)</w:t>
            </w:r>
          </w:p>
          <w:p w:rsidR="00411A57" w:rsidRPr="00E84974" w:rsidRDefault="00411A57" w:rsidP="00411A57">
            <w:pPr>
              <w:jc w:val="both"/>
              <w:rPr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Рассказывать </w:t>
            </w:r>
            <w:r w:rsidRPr="00E84974">
              <w:rPr>
                <w:sz w:val="22"/>
                <w:szCs w:val="22"/>
              </w:rPr>
              <w:t xml:space="preserve">о прочитанных книгах зарубежных писателей,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своё мнение.</w:t>
            </w:r>
          </w:p>
          <w:p w:rsidR="00411A57" w:rsidRPr="00E84974" w:rsidRDefault="00411A57" w:rsidP="00411A57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411A57" w:rsidRPr="00E84974" w:rsidTr="00980B79">
        <w:tc>
          <w:tcPr>
            <w:tcW w:w="5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4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1A57" w:rsidRPr="00E84974" w:rsidTr="00980B79">
        <w:tc>
          <w:tcPr>
            <w:tcW w:w="5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4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1A57" w:rsidRPr="00E84974" w:rsidTr="00980B79">
        <w:tc>
          <w:tcPr>
            <w:tcW w:w="5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4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1A57" w:rsidRPr="00E84974" w:rsidTr="00980B79">
        <w:tc>
          <w:tcPr>
            <w:tcW w:w="5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4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1A57" w:rsidRPr="00E84974" w:rsidRDefault="00C33F30" w:rsidP="00411A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1A57" w:rsidRPr="00E84974" w:rsidTr="00980B79">
        <w:tc>
          <w:tcPr>
            <w:tcW w:w="5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4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97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49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11A57" w:rsidRPr="00E84974" w:rsidRDefault="00C33F30" w:rsidP="00411A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3107D" w:rsidRPr="00E84974" w:rsidRDefault="0013107D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13107D" w:rsidRPr="00E84974" w:rsidSect="00C836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9"/>
    <w:rsid w:val="00000CFF"/>
    <w:rsid w:val="0000210C"/>
    <w:rsid w:val="00003E49"/>
    <w:rsid w:val="000118CA"/>
    <w:rsid w:val="000141D7"/>
    <w:rsid w:val="00024856"/>
    <w:rsid w:val="000308C3"/>
    <w:rsid w:val="00033999"/>
    <w:rsid w:val="00035F77"/>
    <w:rsid w:val="000516CA"/>
    <w:rsid w:val="000519BD"/>
    <w:rsid w:val="00064028"/>
    <w:rsid w:val="000705A9"/>
    <w:rsid w:val="00076BA1"/>
    <w:rsid w:val="00084691"/>
    <w:rsid w:val="000854A6"/>
    <w:rsid w:val="00090307"/>
    <w:rsid w:val="00094F1F"/>
    <w:rsid w:val="000C1126"/>
    <w:rsid w:val="000C1905"/>
    <w:rsid w:val="000C56E9"/>
    <w:rsid w:val="000C5CF9"/>
    <w:rsid w:val="000C618D"/>
    <w:rsid w:val="000F1EE8"/>
    <w:rsid w:val="00110180"/>
    <w:rsid w:val="00113F61"/>
    <w:rsid w:val="001158E3"/>
    <w:rsid w:val="00125597"/>
    <w:rsid w:val="0013107D"/>
    <w:rsid w:val="00141E39"/>
    <w:rsid w:val="00154B49"/>
    <w:rsid w:val="00154D50"/>
    <w:rsid w:val="001563BA"/>
    <w:rsid w:val="001564FB"/>
    <w:rsid w:val="00167A2F"/>
    <w:rsid w:val="001800BA"/>
    <w:rsid w:val="0018488C"/>
    <w:rsid w:val="001879FA"/>
    <w:rsid w:val="00193319"/>
    <w:rsid w:val="00194C9A"/>
    <w:rsid w:val="00196881"/>
    <w:rsid w:val="001971FC"/>
    <w:rsid w:val="001A1B95"/>
    <w:rsid w:val="001A6903"/>
    <w:rsid w:val="001B3776"/>
    <w:rsid w:val="001B492A"/>
    <w:rsid w:val="001C08BE"/>
    <w:rsid w:val="001C1ED4"/>
    <w:rsid w:val="001D2EBD"/>
    <w:rsid w:val="001D651A"/>
    <w:rsid w:val="001E0B4B"/>
    <w:rsid w:val="001E77A4"/>
    <w:rsid w:val="001F342B"/>
    <w:rsid w:val="001F72BC"/>
    <w:rsid w:val="002142A3"/>
    <w:rsid w:val="00217089"/>
    <w:rsid w:val="002259F7"/>
    <w:rsid w:val="002305D1"/>
    <w:rsid w:val="00231DDB"/>
    <w:rsid w:val="00236C01"/>
    <w:rsid w:val="002378EE"/>
    <w:rsid w:val="00247D27"/>
    <w:rsid w:val="0025714D"/>
    <w:rsid w:val="00262793"/>
    <w:rsid w:val="0026639F"/>
    <w:rsid w:val="00281BD5"/>
    <w:rsid w:val="00282BB4"/>
    <w:rsid w:val="00296C03"/>
    <w:rsid w:val="002A5FBE"/>
    <w:rsid w:val="002A7271"/>
    <w:rsid w:val="002B3137"/>
    <w:rsid w:val="003043CD"/>
    <w:rsid w:val="00326ABF"/>
    <w:rsid w:val="0033260E"/>
    <w:rsid w:val="00335177"/>
    <w:rsid w:val="003410D9"/>
    <w:rsid w:val="0034111C"/>
    <w:rsid w:val="00341702"/>
    <w:rsid w:val="00351C12"/>
    <w:rsid w:val="003718BE"/>
    <w:rsid w:val="00373D3C"/>
    <w:rsid w:val="00374B1E"/>
    <w:rsid w:val="00380FB4"/>
    <w:rsid w:val="00393F32"/>
    <w:rsid w:val="003A49B9"/>
    <w:rsid w:val="003A4FB2"/>
    <w:rsid w:val="003B6195"/>
    <w:rsid w:val="003D3193"/>
    <w:rsid w:val="003D6BE9"/>
    <w:rsid w:val="003E2BCD"/>
    <w:rsid w:val="00411A57"/>
    <w:rsid w:val="00413A1B"/>
    <w:rsid w:val="00415575"/>
    <w:rsid w:val="00416864"/>
    <w:rsid w:val="004213F6"/>
    <w:rsid w:val="004378DF"/>
    <w:rsid w:val="00455083"/>
    <w:rsid w:val="004842EC"/>
    <w:rsid w:val="0048524E"/>
    <w:rsid w:val="00492B3F"/>
    <w:rsid w:val="004948EC"/>
    <w:rsid w:val="00497CAF"/>
    <w:rsid w:val="004A6327"/>
    <w:rsid w:val="004A7B83"/>
    <w:rsid w:val="004B6867"/>
    <w:rsid w:val="004C087A"/>
    <w:rsid w:val="004D26CC"/>
    <w:rsid w:val="004D5F14"/>
    <w:rsid w:val="004E7003"/>
    <w:rsid w:val="004E7EAC"/>
    <w:rsid w:val="004F18BC"/>
    <w:rsid w:val="0050039C"/>
    <w:rsid w:val="00501B37"/>
    <w:rsid w:val="00503DBF"/>
    <w:rsid w:val="0052160B"/>
    <w:rsid w:val="005261EA"/>
    <w:rsid w:val="00553363"/>
    <w:rsid w:val="00554540"/>
    <w:rsid w:val="00561188"/>
    <w:rsid w:val="005B6F35"/>
    <w:rsid w:val="005C3D39"/>
    <w:rsid w:val="005C63F0"/>
    <w:rsid w:val="005F4C16"/>
    <w:rsid w:val="00626BCE"/>
    <w:rsid w:val="00647D82"/>
    <w:rsid w:val="00652340"/>
    <w:rsid w:val="00655528"/>
    <w:rsid w:val="00657176"/>
    <w:rsid w:val="00657836"/>
    <w:rsid w:val="00665E9A"/>
    <w:rsid w:val="006676D9"/>
    <w:rsid w:val="00672BCA"/>
    <w:rsid w:val="0068103C"/>
    <w:rsid w:val="00682537"/>
    <w:rsid w:val="006918E2"/>
    <w:rsid w:val="00691F4F"/>
    <w:rsid w:val="00697521"/>
    <w:rsid w:val="006B1CD5"/>
    <w:rsid w:val="006B3032"/>
    <w:rsid w:val="006B3F32"/>
    <w:rsid w:val="006B6DF8"/>
    <w:rsid w:val="006C017C"/>
    <w:rsid w:val="006F7873"/>
    <w:rsid w:val="00702AAF"/>
    <w:rsid w:val="00714D8E"/>
    <w:rsid w:val="00717BB4"/>
    <w:rsid w:val="007304FC"/>
    <w:rsid w:val="00735314"/>
    <w:rsid w:val="007371B6"/>
    <w:rsid w:val="00745799"/>
    <w:rsid w:val="00747054"/>
    <w:rsid w:val="0075364E"/>
    <w:rsid w:val="00754252"/>
    <w:rsid w:val="00755900"/>
    <w:rsid w:val="00766A08"/>
    <w:rsid w:val="007674B2"/>
    <w:rsid w:val="00772159"/>
    <w:rsid w:val="00772E99"/>
    <w:rsid w:val="00775FEC"/>
    <w:rsid w:val="0079118E"/>
    <w:rsid w:val="00791866"/>
    <w:rsid w:val="00794D31"/>
    <w:rsid w:val="007A4747"/>
    <w:rsid w:val="007E01A7"/>
    <w:rsid w:val="007E2DBC"/>
    <w:rsid w:val="007E58A0"/>
    <w:rsid w:val="00830EC7"/>
    <w:rsid w:val="008331C4"/>
    <w:rsid w:val="008343A0"/>
    <w:rsid w:val="00852B2F"/>
    <w:rsid w:val="00861486"/>
    <w:rsid w:val="008746A9"/>
    <w:rsid w:val="00876693"/>
    <w:rsid w:val="00894A80"/>
    <w:rsid w:val="008B0128"/>
    <w:rsid w:val="008B335A"/>
    <w:rsid w:val="008B7379"/>
    <w:rsid w:val="008C1D66"/>
    <w:rsid w:val="008D552F"/>
    <w:rsid w:val="008E2AE7"/>
    <w:rsid w:val="00932CA4"/>
    <w:rsid w:val="00936FB4"/>
    <w:rsid w:val="009403E6"/>
    <w:rsid w:val="009414BB"/>
    <w:rsid w:val="00965E4E"/>
    <w:rsid w:val="00972849"/>
    <w:rsid w:val="00980B79"/>
    <w:rsid w:val="00983A04"/>
    <w:rsid w:val="00997B01"/>
    <w:rsid w:val="009A0FAD"/>
    <w:rsid w:val="009A35CB"/>
    <w:rsid w:val="009E25F5"/>
    <w:rsid w:val="009E7FC7"/>
    <w:rsid w:val="00A103EF"/>
    <w:rsid w:val="00A150A4"/>
    <w:rsid w:val="00A1661E"/>
    <w:rsid w:val="00A401CD"/>
    <w:rsid w:val="00A426AB"/>
    <w:rsid w:val="00A47441"/>
    <w:rsid w:val="00A56E64"/>
    <w:rsid w:val="00A70474"/>
    <w:rsid w:val="00A832FC"/>
    <w:rsid w:val="00AA423A"/>
    <w:rsid w:val="00AB29BE"/>
    <w:rsid w:val="00AC0881"/>
    <w:rsid w:val="00AC2EBF"/>
    <w:rsid w:val="00AC5F32"/>
    <w:rsid w:val="00AD5F22"/>
    <w:rsid w:val="00AE76F7"/>
    <w:rsid w:val="00AF0408"/>
    <w:rsid w:val="00B018EA"/>
    <w:rsid w:val="00B01C46"/>
    <w:rsid w:val="00B05B25"/>
    <w:rsid w:val="00B13DD8"/>
    <w:rsid w:val="00B25794"/>
    <w:rsid w:val="00B3145E"/>
    <w:rsid w:val="00B3234C"/>
    <w:rsid w:val="00B412E9"/>
    <w:rsid w:val="00B424C5"/>
    <w:rsid w:val="00B46567"/>
    <w:rsid w:val="00B61D42"/>
    <w:rsid w:val="00B67881"/>
    <w:rsid w:val="00B7492A"/>
    <w:rsid w:val="00B82E18"/>
    <w:rsid w:val="00B94F58"/>
    <w:rsid w:val="00B9638E"/>
    <w:rsid w:val="00BC519B"/>
    <w:rsid w:val="00BC7BB5"/>
    <w:rsid w:val="00BD191B"/>
    <w:rsid w:val="00BD7FE1"/>
    <w:rsid w:val="00BE75AC"/>
    <w:rsid w:val="00BF1E14"/>
    <w:rsid w:val="00BF1F30"/>
    <w:rsid w:val="00BF4593"/>
    <w:rsid w:val="00C02F76"/>
    <w:rsid w:val="00C035CF"/>
    <w:rsid w:val="00C23FA5"/>
    <w:rsid w:val="00C33F30"/>
    <w:rsid w:val="00C51DB3"/>
    <w:rsid w:val="00C53819"/>
    <w:rsid w:val="00C62F24"/>
    <w:rsid w:val="00C71C7D"/>
    <w:rsid w:val="00C82F78"/>
    <w:rsid w:val="00C8360E"/>
    <w:rsid w:val="00C93181"/>
    <w:rsid w:val="00CA7015"/>
    <w:rsid w:val="00CB0B52"/>
    <w:rsid w:val="00CB3515"/>
    <w:rsid w:val="00CC2EAB"/>
    <w:rsid w:val="00CC7FDD"/>
    <w:rsid w:val="00CD6237"/>
    <w:rsid w:val="00CE2596"/>
    <w:rsid w:val="00CE5C3F"/>
    <w:rsid w:val="00D03597"/>
    <w:rsid w:val="00D24700"/>
    <w:rsid w:val="00D25673"/>
    <w:rsid w:val="00D27AFE"/>
    <w:rsid w:val="00D3546C"/>
    <w:rsid w:val="00D50749"/>
    <w:rsid w:val="00D540B8"/>
    <w:rsid w:val="00D70986"/>
    <w:rsid w:val="00D74010"/>
    <w:rsid w:val="00D840C8"/>
    <w:rsid w:val="00D960C7"/>
    <w:rsid w:val="00D97DAB"/>
    <w:rsid w:val="00DA61D9"/>
    <w:rsid w:val="00DC7182"/>
    <w:rsid w:val="00DF199B"/>
    <w:rsid w:val="00DF1FB0"/>
    <w:rsid w:val="00E00D1F"/>
    <w:rsid w:val="00E218F0"/>
    <w:rsid w:val="00E3122C"/>
    <w:rsid w:val="00E33385"/>
    <w:rsid w:val="00E34EF8"/>
    <w:rsid w:val="00E379D2"/>
    <w:rsid w:val="00E4110F"/>
    <w:rsid w:val="00E437B2"/>
    <w:rsid w:val="00E476EB"/>
    <w:rsid w:val="00E54521"/>
    <w:rsid w:val="00E571B7"/>
    <w:rsid w:val="00E674D0"/>
    <w:rsid w:val="00E72707"/>
    <w:rsid w:val="00E84974"/>
    <w:rsid w:val="00EB505B"/>
    <w:rsid w:val="00EB5C48"/>
    <w:rsid w:val="00EB646B"/>
    <w:rsid w:val="00EC3F38"/>
    <w:rsid w:val="00F028C1"/>
    <w:rsid w:val="00F11988"/>
    <w:rsid w:val="00F30B37"/>
    <w:rsid w:val="00F31BBC"/>
    <w:rsid w:val="00F43F1B"/>
    <w:rsid w:val="00F50458"/>
    <w:rsid w:val="00F50603"/>
    <w:rsid w:val="00F630F6"/>
    <w:rsid w:val="00F9007A"/>
    <w:rsid w:val="00F95CB6"/>
    <w:rsid w:val="00FA2F61"/>
    <w:rsid w:val="00FC488F"/>
    <w:rsid w:val="00FF36B1"/>
    <w:rsid w:val="00FF67F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0364"/>
  <w15:chartTrackingRefBased/>
  <w15:docId w15:val="{FD7855E1-B693-4FEB-9E12-FF2052B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360E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46567"/>
    <w:rPr>
      <w:b/>
      <w:bCs/>
    </w:rPr>
  </w:style>
  <w:style w:type="paragraph" w:customStyle="1" w:styleId="centr">
    <w:name w:val="centr"/>
    <w:basedOn w:val="a"/>
    <w:rsid w:val="00B46567"/>
    <w:pPr>
      <w:spacing w:before="100" w:beforeAutospacing="1" w:after="100" w:afterAutospacing="1"/>
    </w:pPr>
  </w:style>
  <w:style w:type="paragraph" w:styleId="a7">
    <w:name w:val="Normal (Web)"/>
    <w:basedOn w:val="a"/>
    <w:rsid w:val="00B4656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rsid w:val="00D2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849"/>
    <w:rPr>
      <w:color w:val="0000FF"/>
      <w:u w:val="single"/>
    </w:rPr>
  </w:style>
  <w:style w:type="paragraph" w:customStyle="1" w:styleId="ParagraphStyle">
    <w:name w:val="Paragraph Style"/>
    <w:rsid w:val="001A1B9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0">
    <w:name w:val="Сетка таблицы1"/>
    <w:basedOn w:val="a1"/>
    <w:next w:val="a5"/>
    <w:uiPriority w:val="59"/>
    <w:rsid w:val="00E2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5C58-3D59-4230-A40A-0EB6CF5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12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57</cp:revision>
  <dcterms:created xsi:type="dcterms:W3CDTF">2018-10-15T16:32:00Z</dcterms:created>
  <dcterms:modified xsi:type="dcterms:W3CDTF">2019-10-28T09:22:00Z</dcterms:modified>
</cp:coreProperties>
</file>