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39" w:rsidRPr="00B30C13" w:rsidRDefault="00DA3039" w:rsidP="00DA3039">
      <w:pPr>
        <w:spacing w:before="60" w:after="60"/>
        <w:rPr>
          <w:b/>
          <w:sz w:val="28"/>
          <w:szCs w:val="28"/>
        </w:rPr>
      </w:pPr>
      <w:r w:rsidRPr="00B30C13">
        <w:rPr>
          <w:b/>
          <w:sz w:val="28"/>
          <w:szCs w:val="28"/>
        </w:rPr>
        <w:t>Аннотация к рабочей программе дисциплины «Литературное чтение».</w:t>
      </w:r>
    </w:p>
    <w:p w:rsidR="00DA3039" w:rsidRDefault="00DA3039" w:rsidP="00DA3039">
      <w:pPr>
        <w:spacing w:before="60" w:after="60"/>
        <w:ind w:firstLine="709"/>
        <w:jc w:val="center"/>
        <w:rPr>
          <w:b/>
          <w:sz w:val="28"/>
          <w:szCs w:val="28"/>
        </w:rPr>
      </w:pPr>
      <w:r w:rsidRPr="00B30C13">
        <w:rPr>
          <w:b/>
          <w:sz w:val="28"/>
          <w:szCs w:val="28"/>
        </w:rPr>
        <w:t>УМК «Школа России»</w:t>
      </w:r>
    </w:p>
    <w:p w:rsidR="00DA3039" w:rsidRPr="00A275B4" w:rsidRDefault="00DA3039" w:rsidP="00DA3039">
      <w:pPr>
        <w:spacing w:before="60" w:after="60"/>
        <w:ind w:firstLine="709"/>
        <w:jc w:val="both"/>
        <w:rPr>
          <w:b/>
          <w:sz w:val="28"/>
          <w:szCs w:val="28"/>
        </w:rPr>
      </w:pPr>
      <w:r w:rsidRPr="00B30C13">
        <w:rPr>
          <w:kern w:val="3"/>
          <w:sz w:val="28"/>
          <w:szCs w:val="28"/>
          <w:lang w:eastAsia="zh-CN" w:bidi="hi-IN"/>
        </w:rPr>
        <w:t xml:space="preserve">Рабочая </w:t>
      </w:r>
      <w:proofErr w:type="gramStart"/>
      <w:r w:rsidRPr="00B30C13">
        <w:rPr>
          <w:kern w:val="3"/>
          <w:sz w:val="28"/>
          <w:szCs w:val="28"/>
          <w:lang w:eastAsia="zh-CN" w:bidi="hi-IN"/>
        </w:rPr>
        <w:t>программа  учебного</w:t>
      </w:r>
      <w:proofErr w:type="gramEnd"/>
      <w:r w:rsidRPr="00B30C13">
        <w:rPr>
          <w:kern w:val="3"/>
          <w:sz w:val="28"/>
          <w:szCs w:val="28"/>
          <w:lang w:eastAsia="zh-CN" w:bidi="hi-IN"/>
        </w:rPr>
        <w:t xml:space="preserve"> предмета «Литературное чтение» для 4 класса </w:t>
      </w:r>
      <w:r w:rsidRPr="00B30C13">
        <w:rPr>
          <w:color w:val="000000"/>
          <w:kern w:val="3"/>
          <w:sz w:val="28"/>
          <w:szCs w:val="28"/>
          <w:lang w:eastAsia="zh-CN" w:bidi="hi-IN"/>
        </w:rPr>
        <w:t xml:space="preserve">разработана на основе Федерального государственного образовательного стандарта начального общего образования,  Примерной программы начального общего образования по математике для образовательных учреждений, </w:t>
      </w:r>
      <w:r w:rsidRPr="00B30C13">
        <w:rPr>
          <w:kern w:val="3"/>
          <w:sz w:val="28"/>
          <w:szCs w:val="28"/>
          <w:lang w:eastAsia="zh-CN" w:bidi="hi-IN"/>
        </w:rPr>
        <w:t>Концепции духовно-нравственного развития и воспи</w:t>
      </w:r>
      <w:r w:rsidRPr="00B30C13">
        <w:rPr>
          <w:kern w:val="3"/>
          <w:sz w:val="28"/>
          <w:szCs w:val="28"/>
          <w:lang w:eastAsia="zh-CN" w:bidi="hi-IN"/>
        </w:rPr>
        <w:softHyphen/>
        <w:t>тания личности гражданина России,</w:t>
      </w:r>
      <w:r w:rsidRPr="00B30C13">
        <w:rPr>
          <w:color w:val="000000"/>
          <w:kern w:val="3"/>
          <w:sz w:val="28"/>
          <w:szCs w:val="28"/>
          <w:lang w:eastAsia="zh-CN" w:bidi="hi-IN"/>
        </w:rPr>
        <w:t xml:space="preserve"> авторской программы</w:t>
      </w:r>
      <w:r>
        <w:rPr>
          <w:color w:val="000000"/>
          <w:kern w:val="3"/>
          <w:sz w:val="28"/>
          <w:szCs w:val="28"/>
          <w:lang w:eastAsia="zh-CN" w:bidi="hi-IN"/>
        </w:rPr>
        <w:t xml:space="preserve"> </w:t>
      </w:r>
      <w:r w:rsidRPr="00B30C13">
        <w:rPr>
          <w:kern w:val="3"/>
          <w:sz w:val="28"/>
          <w:szCs w:val="28"/>
          <w:lang w:eastAsia="zh-CN" w:bidi="hi-IN"/>
        </w:rPr>
        <w:t xml:space="preserve">Климановой Л.Ф., </w:t>
      </w:r>
      <w:proofErr w:type="spellStart"/>
      <w:r w:rsidRPr="00B30C13">
        <w:rPr>
          <w:kern w:val="3"/>
          <w:sz w:val="28"/>
          <w:szCs w:val="28"/>
          <w:lang w:eastAsia="zh-CN" w:bidi="hi-IN"/>
        </w:rPr>
        <w:t>Бойкиной</w:t>
      </w:r>
      <w:proofErr w:type="spellEnd"/>
      <w:r w:rsidRPr="00B30C13">
        <w:rPr>
          <w:kern w:val="3"/>
          <w:sz w:val="28"/>
          <w:szCs w:val="28"/>
          <w:lang w:eastAsia="zh-CN" w:bidi="hi-IN"/>
        </w:rPr>
        <w:t xml:space="preserve"> М.В, входящей в УМК «Школа России». (Сборник рабочих </w:t>
      </w:r>
      <w:proofErr w:type="gramStart"/>
      <w:r w:rsidRPr="00B30C13">
        <w:rPr>
          <w:kern w:val="3"/>
          <w:sz w:val="28"/>
          <w:szCs w:val="28"/>
          <w:lang w:eastAsia="zh-CN" w:bidi="hi-IN"/>
        </w:rPr>
        <w:t>программ  «</w:t>
      </w:r>
      <w:proofErr w:type="gramEnd"/>
      <w:r w:rsidRPr="00B30C13">
        <w:rPr>
          <w:kern w:val="3"/>
          <w:sz w:val="28"/>
          <w:szCs w:val="28"/>
          <w:lang w:eastAsia="zh-CN" w:bidi="hi-IN"/>
        </w:rPr>
        <w:t>Школа России», 1- 4 классы. Пособие для учителей общеобразовательных учр</w:t>
      </w:r>
      <w:r>
        <w:rPr>
          <w:kern w:val="3"/>
          <w:sz w:val="28"/>
          <w:szCs w:val="28"/>
          <w:lang w:eastAsia="zh-CN" w:bidi="hi-IN"/>
        </w:rPr>
        <w:t>еждений. – М.: Просвещение, 2015</w:t>
      </w:r>
      <w:r w:rsidRPr="00B30C13">
        <w:rPr>
          <w:kern w:val="3"/>
          <w:sz w:val="28"/>
          <w:szCs w:val="28"/>
          <w:lang w:eastAsia="zh-CN" w:bidi="hi-IN"/>
        </w:rPr>
        <w:t>).</w:t>
      </w:r>
    </w:p>
    <w:p w:rsidR="00DA3039" w:rsidRDefault="00DA3039" w:rsidP="00DA30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B30C13">
        <w:rPr>
          <w:rFonts w:eastAsia="Calibri"/>
          <w:sz w:val="28"/>
          <w:szCs w:val="28"/>
          <w:lang w:eastAsia="en-US"/>
        </w:rPr>
        <w:t xml:space="preserve">Согласно федеральному базисному учебному плану в </w:t>
      </w:r>
      <w:r>
        <w:rPr>
          <w:rFonts w:eastAsia="Calibri"/>
          <w:color w:val="000000"/>
          <w:sz w:val="28"/>
          <w:szCs w:val="28"/>
          <w:lang w:eastAsia="en-US"/>
        </w:rPr>
        <w:t>МАОУ «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Прииртышская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СОШ» </w:t>
      </w:r>
      <w:r>
        <w:rPr>
          <w:rFonts w:eastAsia="Calibri"/>
          <w:sz w:val="28"/>
          <w:szCs w:val="28"/>
          <w:lang w:eastAsia="en-US"/>
        </w:rPr>
        <w:t xml:space="preserve"> 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изучение предмета «Литературное чтение»</w:t>
      </w:r>
      <w:r w:rsidRPr="00B30C13">
        <w:rPr>
          <w:rFonts w:eastAsia="Calibri"/>
          <w:sz w:val="28"/>
          <w:szCs w:val="28"/>
          <w:lang w:eastAsia="en-US"/>
        </w:rPr>
        <w:t xml:space="preserve"> в 4 классе отводится </w:t>
      </w:r>
      <w:r>
        <w:rPr>
          <w:rFonts w:eastAsia="Calibri"/>
          <w:sz w:val="28"/>
          <w:szCs w:val="28"/>
          <w:lang w:eastAsia="en-US"/>
        </w:rPr>
        <w:t>3</w:t>
      </w:r>
      <w:r w:rsidRPr="00B30C13">
        <w:rPr>
          <w:rFonts w:eastAsia="Calibri"/>
          <w:sz w:val="28"/>
          <w:szCs w:val="28"/>
          <w:lang w:eastAsia="en-US"/>
        </w:rPr>
        <w:t xml:space="preserve"> часа в неделю, 1</w:t>
      </w:r>
      <w:r>
        <w:rPr>
          <w:rFonts w:eastAsia="Calibri"/>
          <w:sz w:val="28"/>
          <w:szCs w:val="28"/>
          <w:lang w:eastAsia="en-US"/>
        </w:rPr>
        <w:t>02</w:t>
      </w:r>
      <w:r w:rsidRPr="00B30C13">
        <w:rPr>
          <w:rFonts w:eastAsia="Calibri"/>
          <w:sz w:val="28"/>
          <w:szCs w:val="28"/>
          <w:lang w:eastAsia="en-US"/>
        </w:rPr>
        <w:t xml:space="preserve"> час</w:t>
      </w:r>
      <w:r>
        <w:rPr>
          <w:rFonts w:eastAsia="Calibri"/>
          <w:sz w:val="28"/>
          <w:szCs w:val="28"/>
          <w:lang w:eastAsia="en-US"/>
        </w:rPr>
        <w:t>а</w:t>
      </w:r>
      <w:r w:rsidRPr="00B30C13">
        <w:rPr>
          <w:rFonts w:eastAsia="Calibri"/>
          <w:sz w:val="28"/>
          <w:szCs w:val="28"/>
          <w:lang w:eastAsia="en-US"/>
        </w:rPr>
        <w:t xml:space="preserve">  в год.</w:t>
      </w:r>
      <w:r w:rsidRPr="000C189B">
        <w:rPr>
          <w:rFonts w:eastAsia="Calibri"/>
          <w:sz w:val="28"/>
          <w:szCs w:val="28"/>
          <w:lang w:eastAsia="en-US"/>
        </w:rPr>
        <w:t xml:space="preserve"> </w:t>
      </w:r>
    </w:p>
    <w:p w:rsidR="00DA3039" w:rsidRPr="00B30C13" w:rsidRDefault="00DA3039" w:rsidP="00DA30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DA3039" w:rsidRPr="00B30C13" w:rsidRDefault="00DA3039" w:rsidP="00DA303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30C13">
        <w:rPr>
          <w:sz w:val="28"/>
          <w:szCs w:val="28"/>
          <w:lang w:eastAsia="en-US"/>
        </w:rPr>
        <w:t xml:space="preserve">Курс литературного чтения направлен на достижение следующих </w:t>
      </w:r>
      <w:r w:rsidRPr="00B30C13">
        <w:rPr>
          <w:b/>
          <w:bCs/>
          <w:sz w:val="28"/>
          <w:szCs w:val="28"/>
          <w:lang w:eastAsia="en-US"/>
        </w:rPr>
        <w:t>целей:</w:t>
      </w:r>
    </w:p>
    <w:p w:rsidR="00DA3039" w:rsidRPr="00B30C13" w:rsidRDefault="00DA3039" w:rsidP="00DA303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30C13">
        <w:rPr>
          <w:sz w:val="28"/>
          <w:szCs w:val="28"/>
          <w:lang w:eastAsia="en-US"/>
        </w:rPr>
        <w:t>— овладение осознанным, правильным, беглым и вырази</w:t>
      </w:r>
      <w:r w:rsidRPr="00B30C13">
        <w:rPr>
          <w:sz w:val="28"/>
          <w:szCs w:val="28"/>
          <w:lang w:eastAsia="en-US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DA3039" w:rsidRPr="00B30C13" w:rsidRDefault="00DA3039" w:rsidP="00DA303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30C13">
        <w:rPr>
          <w:sz w:val="28"/>
          <w:szCs w:val="28"/>
          <w:lang w:eastAsia="en-US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B30C13">
        <w:rPr>
          <w:sz w:val="28"/>
          <w:szCs w:val="28"/>
          <w:lang w:eastAsia="en-US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DA3039" w:rsidRPr="00B30C13" w:rsidRDefault="00DA3039" w:rsidP="00DA3039">
      <w:pPr>
        <w:ind w:firstLine="540"/>
        <w:jc w:val="both"/>
        <w:rPr>
          <w:sz w:val="28"/>
          <w:szCs w:val="28"/>
          <w:lang w:eastAsia="en-US"/>
        </w:rPr>
      </w:pPr>
      <w:r w:rsidRPr="00B30C13">
        <w:rPr>
          <w:sz w:val="28"/>
          <w:szCs w:val="28"/>
          <w:lang w:eastAsia="en-US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B30C13">
        <w:rPr>
          <w:sz w:val="28"/>
          <w:szCs w:val="28"/>
          <w:lang w:eastAsia="en-US"/>
        </w:rPr>
        <w:softHyphen/>
        <w:t>ственных представлений о добре, дружбе, правде и ответствен</w:t>
      </w:r>
      <w:r w:rsidRPr="00B30C13">
        <w:rPr>
          <w:sz w:val="28"/>
          <w:szCs w:val="28"/>
          <w:lang w:eastAsia="en-US"/>
        </w:rPr>
        <w:softHyphen/>
        <w:t>ности; воспитание интереса и уважения к отечественной куль</w:t>
      </w:r>
      <w:r w:rsidRPr="00B30C13">
        <w:rPr>
          <w:sz w:val="28"/>
          <w:szCs w:val="28"/>
          <w:lang w:eastAsia="en-US"/>
        </w:rPr>
        <w:softHyphen/>
        <w:t>туре и культуре народов многонациональной России и других стран.</w:t>
      </w:r>
    </w:p>
    <w:p w:rsidR="00DA3039" w:rsidRPr="00B30C13" w:rsidRDefault="00DA3039" w:rsidP="00DA303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3039" w:rsidRPr="00B30C13" w:rsidRDefault="00DA3039" w:rsidP="00DA303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0C13">
        <w:rPr>
          <w:sz w:val="28"/>
          <w:szCs w:val="28"/>
        </w:rPr>
        <w:t xml:space="preserve">Литературное чтение как учебный предмет в особой мере влияет на решение следующих </w:t>
      </w:r>
      <w:r w:rsidRPr="00B30C13">
        <w:rPr>
          <w:b/>
          <w:i/>
          <w:sz w:val="28"/>
          <w:szCs w:val="28"/>
        </w:rPr>
        <w:t>задач</w:t>
      </w:r>
      <w:r w:rsidRPr="00B30C13">
        <w:rPr>
          <w:sz w:val="28"/>
          <w:szCs w:val="28"/>
        </w:rPr>
        <w:t>:</w:t>
      </w:r>
    </w:p>
    <w:p w:rsidR="00DA3039" w:rsidRPr="00B30C13" w:rsidRDefault="00DA3039" w:rsidP="00DA303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b/>
          <w:sz w:val="28"/>
          <w:szCs w:val="28"/>
        </w:rPr>
      </w:pPr>
      <w:r w:rsidRPr="00B30C13">
        <w:rPr>
          <w:b/>
          <w:sz w:val="28"/>
          <w:szCs w:val="28"/>
        </w:rPr>
        <w:t>Освоение общекультурных навыков чтения и понимание текста; воспитание интереса к чтению и книге.</w:t>
      </w:r>
    </w:p>
    <w:p w:rsidR="00DA3039" w:rsidRPr="00B30C13" w:rsidRDefault="00DA3039" w:rsidP="00DA30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30C13">
        <w:rPr>
          <w:sz w:val="28"/>
          <w:szCs w:val="28"/>
        </w:rPr>
        <w:t xml:space="preserve">Решение этой задачи предполагает формирование у младших школьников осмысленного читательского навыка, т.е. в результате </w:t>
      </w:r>
      <w:proofErr w:type="gramStart"/>
      <w:r w:rsidRPr="00B30C13">
        <w:rPr>
          <w:sz w:val="28"/>
          <w:szCs w:val="28"/>
        </w:rPr>
        <w:t>освоения предметного содержания литературного чтения</w:t>
      </w:r>
      <w:proofErr w:type="gramEnd"/>
      <w:r w:rsidRPr="00B30C13">
        <w:rPr>
          <w:sz w:val="28"/>
          <w:szCs w:val="28"/>
        </w:rPr>
        <w:t xml:space="preserve"> учащиеся приобретают </w:t>
      </w:r>
      <w:proofErr w:type="spellStart"/>
      <w:r w:rsidRPr="00B30C13">
        <w:rPr>
          <w:sz w:val="28"/>
          <w:szCs w:val="28"/>
        </w:rPr>
        <w:t>общеучебное</w:t>
      </w:r>
      <w:proofErr w:type="spellEnd"/>
      <w:r w:rsidRPr="00B30C13">
        <w:rPr>
          <w:sz w:val="28"/>
          <w:szCs w:val="28"/>
        </w:rPr>
        <w:t xml:space="preserve"> умение осознанно читать тексты, работать с различной информацией, интерпретировать информацию в соответствии с запросами.</w:t>
      </w:r>
    </w:p>
    <w:p w:rsidR="00DA3039" w:rsidRPr="00B30C13" w:rsidRDefault="00DA3039" w:rsidP="00DA303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b/>
          <w:sz w:val="28"/>
          <w:szCs w:val="28"/>
        </w:rPr>
      </w:pPr>
      <w:r w:rsidRPr="00B30C13">
        <w:rPr>
          <w:b/>
          <w:sz w:val="28"/>
          <w:szCs w:val="28"/>
        </w:rPr>
        <w:t>Овладение речевой, письменной и коммуникативной культурой.</w:t>
      </w:r>
    </w:p>
    <w:p w:rsidR="00DA3039" w:rsidRPr="00B30C13" w:rsidRDefault="00DA3039" w:rsidP="00DA30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30C13">
        <w:rPr>
          <w:sz w:val="28"/>
          <w:szCs w:val="28"/>
        </w:rPr>
        <w:lastRenderedPageBreak/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материалом учебника, находя информацию в словарях, справочниках и энциклопедиях, высказывают собственное мнение на основе прочитанного и услышанного.</w:t>
      </w:r>
    </w:p>
    <w:p w:rsidR="00DA3039" w:rsidRPr="00E60FC0" w:rsidRDefault="00DA3039" w:rsidP="00DA303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60FC0">
        <w:rPr>
          <w:b/>
          <w:sz w:val="28"/>
          <w:szCs w:val="28"/>
        </w:rPr>
        <w:t>Воспитание эстетического отношения к действительности, отражённой в художественной литературе.</w:t>
      </w:r>
    </w:p>
    <w:p w:rsidR="00DA3039" w:rsidRPr="00B30C13" w:rsidRDefault="00DA3039" w:rsidP="00DA30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30C13">
        <w:rPr>
          <w:sz w:val="28"/>
          <w:szCs w:val="28"/>
        </w:rPr>
        <w:t>Решение этой задачи способствует пониманию художественного произведения,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музыка); находить сходство и различия используемых художественных средств; создавать свои собственные художественные произведения на основе прочитанных.</w:t>
      </w:r>
    </w:p>
    <w:p w:rsidR="00DA3039" w:rsidRPr="00B30C13" w:rsidRDefault="00DA3039" w:rsidP="00DA3039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30C13">
        <w:rPr>
          <w:sz w:val="28"/>
          <w:szCs w:val="28"/>
        </w:rPr>
        <w:tab/>
      </w:r>
      <w:r w:rsidRPr="00B30C13">
        <w:rPr>
          <w:b/>
          <w:sz w:val="28"/>
          <w:szCs w:val="28"/>
        </w:rPr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DA3039" w:rsidRPr="00B30C13" w:rsidRDefault="00DA3039" w:rsidP="00DA303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30C13">
        <w:rPr>
          <w:sz w:val="28"/>
          <w:szCs w:val="28"/>
        </w:rPr>
        <w:t xml:space="preserve">С учётом особенностей художественной литературы, её нравственной сущности, влияния на становление личности маленького читателя,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с окружающим миром, получает навык анализа положительных и отрицательных действий героев, событий. </w:t>
      </w:r>
    </w:p>
    <w:p w:rsidR="0022224C" w:rsidRDefault="0022224C"/>
    <w:sectPr w:rsidR="0022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746BB"/>
    <w:multiLevelType w:val="hybridMultilevel"/>
    <w:tmpl w:val="BA94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A8"/>
    <w:rsid w:val="0022224C"/>
    <w:rsid w:val="00496EA8"/>
    <w:rsid w:val="00DA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927F"/>
  <w15:chartTrackingRefBased/>
  <w15:docId w15:val="{10D84A2E-5F8F-41A8-A1A2-74EF6C3B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2020-09-28T12:38:00Z</dcterms:created>
  <dcterms:modified xsi:type="dcterms:W3CDTF">2020-09-28T12:40:00Z</dcterms:modified>
</cp:coreProperties>
</file>