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496" w:rsidRDefault="00920FAA" w:rsidP="00AA349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Style w:val="fontstyle01"/>
          <w:sz w:val="24"/>
          <w:szCs w:val="24"/>
        </w:rPr>
      </w:pPr>
      <w:r w:rsidRPr="002258E7">
        <w:rPr>
          <w:rStyle w:val="fontstyle01"/>
          <w:sz w:val="24"/>
          <w:szCs w:val="24"/>
        </w:rPr>
        <w:t>Аннотация к рабочей программе по учебному предмету «</w:t>
      </w:r>
      <w:r w:rsidR="00777DDA">
        <w:rPr>
          <w:rStyle w:val="fontstyle01"/>
          <w:sz w:val="24"/>
          <w:szCs w:val="24"/>
        </w:rPr>
        <w:t>Литературное чтение»</w:t>
      </w:r>
      <w:r w:rsidR="006B00CA">
        <w:rPr>
          <w:rStyle w:val="fontstyle01"/>
          <w:sz w:val="24"/>
          <w:szCs w:val="24"/>
        </w:rPr>
        <w:t xml:space="preserve"> ФГОС НОО 4 класс</w:t>
      </w:r>
    </w:p>
    <w:p w:rsidR="00AA3496" w:rsidRPr="008F3037" w:rsidRDefault="00AA3496" w:rsidP="008F303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Style w:val="fontstyle01"/>
          <w:sz w:val="22"/>
          <w:szCs w:val="22"/>
        </w:rPr>
      </w:pPr>
    </w:p>
    <w:p w:rsidR="00AA3496" w:rsidRPr="008F3037" w:rsidRDefault="00AA3496" w:rsidP="008F30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8F3037">
        <w:rPr>
          <w:rFonts w:ascii="Times New Roman" w:eastAsia="Times New Roman" w:hAnsi="Times New Roman" w:cs="Times New Roman"/>
          <w:lang w:bidi="en-US"/>
        </w:rPr>
        <w:t>Рабочая программа по учебному предмету «Литературное чтение» для обучающихся 4</w:t>
      </w:r>
      <w:r w:rsidRPr="008F3037">
        <w:rPr>
          <w:rFonts w:ascii="Times New Roman" w:eastAsia="Times New Roman" w:hAnsi="Times New Roman" w:cs="Times New Roman"/>
          <w:lang w:val="en-US" w:bidi="en-US"/>
        </w:rPr>
        <w:t> </w:t>
      </w:r>
      <w:r w:rsidRPr="008F3037">
        <w:rPr>
          <w:rFonts w:ascii="Times New Roman" w:eastAsia="Times New Roman" w:hAnsi="Times New Roman" w:cs="Times New Roman"/>
          <w:lang w:bidi="en-US"/>
        </w:rPr>
        <w:t xml:space="preserve"> класса составлена в соответствии с основными положениями федерального государственного образовательного стандарта начального общего образования, программой к завершенной предметной линии учебников по предмету «Литературное чтение» для обучающихся 4</w:t>
      </w:r>
      <w:r w:rsidRPr="008F3037">
        <w:rPr>
          <w:rFonts w:ascii="Times New Roman" w:eastAsia="Times New Roman" w:hAnsi="Times New Roman" w:cs="Times New Roman"/>
          <w:lang w:val="en-US" w:bidi="en-US"/>
        </w:rPr>
        <w:t> </w:t>
      </w:r>
      <w:r w:rsidRPr="008F3037">
        <w:rPr>
          <w:rFonts w:ascii="Times New Roman" w:eastAsia="Times New Roman" w:hAnsi="Times New Roman" w:cs="Times New Roman"/>
          <w:lang w:bidi="en-US"/>
        </w:rPr>
        <w:t xml:space="preserve"> класса</w:t>
      </w:r>
      <w:r w:rsidRPr="008F3037">
        <w:rPr>
          <w:rFonts w:ascii="Times New Roman" w:eastAsia="Times New Roman" w:hAnsi="Times New Roman" w:cs="Times New Roman"/>
          <w:color w:val="000000"/>
          <w:lang w:bidi="en-US"/>
        </w:rPr>
        <w:t xml:space="preserve"> Н. А. </w:t>
      </w:r>
      <w:proofErr w:type="spellStart"/>
      <w:r w:rsidRPr="008F3037">
        <w:rPr>
          <w:rFonts w:ascii="Times New Roman" w:eastAsia="Times New Roman" w:hAnsi="Times New Roman" w:cs="Times New Roman"/>
          <w:color w:val="000000"/>
          <w:lang w:bidi="en-US"/>
        </w:rPr>
        <w:t>Чураковой</w:t>
      </w:r>
      <w:proofErr w:type="spellEnd"/>
      <w:r w:rsidRPr="008F3037">
        <w:rPr>
          <w:rFonts w:ascii="Times New Roman" w:eastAsia="Times New Roman" w:hAnsi="Times New Roman" w:cs="Times New Roman"/>
          <w:color w:val="000000"/>
          <w:lang w:bidi="en-US"/>
        </w:rPr>
        <w:t xml:space="preserve">, О.В. </w:t>
      </w:r>
      <w:proofErr w:type="spellStart"/>
      <w:r w:rsidRPr="008F3037">
        <w:rPr>
          <w:rFonts w:ascii="Times New Roman" w:eastAsia="Times New Roman" w:hAnsi="Times New Roman" w:cs="Times New Roman"/>
          <w:color w:val="000000"/>
          <w:lang w:bidi="en-US"/>
        </w:rPr>
        <w:t>Малаховской</w:t>
      </w:r>
      <w:proofErr w:type="spellEnd"/>
      <w:r w:rsidRPr="008F3037">
        <w:rPr>
          <w:rFonts w:ascii="Times New Roman" w:eastAsia="Times New Roman" w:hAnsi="Times New Roman" w:cs="Times New Roman"/>
          <w:color w:val="000000"/>
          <w:lang w:bidi="en-US"/>
        </w:rPr>
        <w:t xml:space="preserve"> - </w:t>
      </w:r>
      <w:r w:rsidRPr="008F3037">
        <w:rPr>
          <w:rFonts w:ascii="Times New Roman" w:eastAsia="Times New Roman" w:hAnsi="Times New Roman" w:cs="Times New Roman"/>
          <w:color w:val="000000"/>
          <w:spacing w:val="-4"/>
          <w:lang w:bidi="en-US"/>
        </w:rPr>
        <w:t xml:space="preserve">«Программы по учебным предметам»,  </w:t>
      </w:r>
      <w:r w:rsidRPr="008F3037">
        <w:rPr>
          <w:rFonts w:ascii="Times New Roman" w:eastAsia="Times New Roman" w:hAnsi="Times New Roman" w:cs="Times New Roman"/>
          <w:color w:val="000000"/>
          <w:spacing w:val="-5"/>
          <w:lang w:bidi="en-US"/>
        </w:rPr>
        <w:t xml:space="preserve">М.:  Академкнига/учебник, 2012 г. – Ч.1: 318 с.) </w:t>
      </w:r>
      <w:r w:rsidRPr="008F3037">
        <w:rPr>
          <w:rFonts w:ascii="Times New Roman" w:eastAsia="Times New Roman" w:hAnsi="Times New Roman" w:cs="Times New Roman"/>
          <w:lang w:bidi="en-US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5"/>
          <w:lang w:bidi="en-US"/>
        </w:rPr>
        <w:t xml:space="preserve">  </w:t>
      </w:r>
      <w:r w:rsidRPr="008F3037">
        <w:rPr>
          <w:rFonts w:ascii="Times New Roman" w:eastAsia="Times New Roman" w:hAnsi="Times New Roman" w:cs="Times New Roman"/>
          <w:lang w:bidi="en-US"/>
        </w:rPr>
        <w:t>Проект  «Перспективная начальная</w:t>
      </w:r>
      <w:proofErr w:type="gramEnd"/>
      <w:r w:rsidRPr="008F3037">
        <w:rPr>
          <w:rFonts w:ascii="Times New Roman" w:eastAsia="Times New Roman" w:hAnsi="Times New Roman" w:cs="Times New Roman"/>
          <w:lang w:bidi="en-US"/>
        </w:rPr>
        <w:t xml:space="preserve"> школа»</w:t>
      </w:r>
      <w:r w:rsidRPr="008F3037">
        <w:rPr>
          <w:rFonts w:ascii="Times New Roman" w:eastAsia="Times New Roman" w:hAnsi="Times New Roman" w:cs="Times New Roman"/>
          <w:color w:val="000000"/>
          <w:lang w:bidi="en-US"/>
        </w:rPr>
        <w:t>.</w:t>
      </w:r>
    </w:p>
    <w:p w:rsidR="00AA3496" w:rsidRPr="008F3037" w:rsidRDefault="00AA3496" w:rsidP="008F3037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F3037">
        <w:rPr>
          <w:rFonts w:ascii="Times New Roman" w:eastAsia="Calibri" w:hAnsi="Times New Roman" w:cs="Times New Roman"/>
          <w:lang w:eastAsia="ru-RU"/>
        </w:rPr>
        <w:t>На изучение предмета «Литературное чтение» в 4 классе в учебном плане филиала МАОУ</w:t>
      </w:r>
      <w:r w:rsidRPr="008F3037">
        <w:rPr>
          <w:rFonts w:ascii="Times New Roman" w:eastAsia="Calibri" w:hAnsi="Times New Roman" w:cs="Times New Roman"/>
          <w:color w:val="FF0000"/>
          <w:lang w:eastAsia="ru-RU"/>
        </w:rPr>
        <w:t xml:space="preserve"> </w:t>
      </w:r>
      <w:r w:rsidRPr="008F3037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Pr="008F3037">
        <w:rPr>
          <w:rFonts w:ascii="Times New Roman" w:eastAsia="Calibri" w:hAnsi="Times New Roman" w:cs="Times New Roman"/>
          <w:lang w:eastAsia="ru-RU"/>
        </w:rPr>
        <w:t>Прииртышская</w:t>
      </w:r>
      <w:proofErr w:type="spellEnd"/>
      <w:r w:rsidRPr="008F3037">
        <w:rPr>
          <w:rFonts w:ascii="Times New Roman" w:eastAsia="Calibri" w:hAnsi="Times New Roman" w:cs="Times New Roman"/>
          <w:lang w:eastAsia="ru-RU"/>
        </w:rPr>
        <w:t xml:space="preserve"> СОШ» - «</w:t>
      </w:r>
      <w:proofErr w:type="spellStart"/>
      <w:r w:rsidRPr="008F3037">
        <w:rPr>
          <w:rFonts w:ascii="Times New Roman" w:eastAsia="Calibri" w:hAnsi="Times New Roman" w:cs="Times New Roman"/>
          <w:lang w:eastAsia="ru-RU"/>
        </w:rPr>
        <w:t>Епанчинская</w:t>
      </w:r>
      <w:proofErr w:type="spellEnd"/>
      <w:r w:rsidRPr="008F3037">
        <w:rPr>
          <w:rFonts w:ascii="Times New Roman" w:eastAsia="Calibri" w:hAnsi="Times New Roman" w:cs="Times New Roman"/>
          <w:lang w:eastAsia="ru-RU"/>
        </w:rPr>
        <w:t xml:space="preserve"> НОШ имени </w:t>
      </w:r>
      <w:proofErr w:type="spellStart"/>
      <w:r w:rsidRPr="008F3037">
        <w:rPr>
          <w:rFonts w:ascii="Times New Roman" w:eastAsia="Calibri" w:hAnsi="Times New Roman" w:cs="Times New Roman"/>
          <w:lang w:eastAsia="ru-RU"/>
        </w:rPr>
        <w:t>Я.К.Занкиева</w:t>
      </w:r>
      <w:proofErr w:type="spellEnd"/>
      <w:r w:rsidRPr="008F3037">
        <w:rPr>
          <w:rFonts w:ascii="Times New Roman" w:eastAsia="Calibri" w:hAnsi="Times New Roman" w:cs="Times New Roman"/>
          <w:lang w:eastAsia="ru-RU"/>
        </w:rPr>
        <w:t>» отводится 3 часа в неделю, 102 часа в год.</w:t>
      </w:r>
    </w:p>
    <w:p w:rsidR="00AA3496" w:rsidRPr="008F3037" w:rsidRDefault="00AA3496" w:rsidP="008F3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/>
          <w:bCs/>
          <w:lang w:eastAsia="ru-RU"/>
        </w:rPr>
        <w:t>Планируемые результаты освоения предмета «Литературное чтение»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ru-RU"/>
        </w:rPr>
      </w:pPr>
      <w:r w:rsidRPr="008F3037">
        <w:rPr>
          <w:rFonts w:ascii="Times New Roman" w:eastAsia="Times New Roman" w:hAnsi="Times New Roman" w:cs="Times New Roman"/>
          <w:bCs/>
          <w:lang w:val="x-none" w:eastAsia="ru-RU"/>
        </w:rPr>
        <w:t xml:space="preserve">1) понимание литературы как явления национальной и мировой культуры, </w:t>
      </w:r>
      <w:bookmarkStart w:id="0" w:name="_GoBack"/>
      <w:bookmarkEnd w:id="0"/>
      <w:r w:rsidRPr="008F3037">
        <w:rPr>
          <w:rFonts w:ascii="Times New Roman" w:eastAsia="Times New Roman" w:hAnsi="Times New Roman" w:cs="Times New Roman"/>
          <w:bCs/>
          <w:lang w:val="x-none" w:eastAsia="ru-RU"/>
        </w:rPr>
        <w:t>средства</w:t>
      </w:r>
      <w:r w:rsidRPr="008F3037">
        <w:rPr>
          <w:rFonts w:ascii="Times New Roman" w:eastAsia="Times New Roman" w:hAnsi="Times New Roman" w:cs="Times New Roman"/>
          <w:bCs/>
          <w:lang w:val="x-none" w:eastAsia="ru-RU"/>
        </w:rPr>
        <w:br/>
        <w:t>сохранения и передачи нравственных ценностей и традиций;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val="x-none" w:eastAsia="ru-RU"/>
        </w:rPr>
        <w:t>2) осознание значимости чтения для личного развития; формирование представлений</w:t>
      </w:r>
      <w:r w:rsidRPr="008F3037">
        <w:rPr>
          <w:rFonts w:ascii="Times New Roman" w:eastAsia="Times New Roman" w:hAnsi="Times New Roman" w:cs="Times New Roman"/>
          <w:bCs/>
          <w:lang w:val="x-none" w:eastAsia="ru-RU"/>
        </w:rPr>
        <w:br/>
        <w:t>о мире, российской истории и культуре, первоначальных этических представлений,</w:t>
      </w:r>
      <w:r w:rsidRPr="008F3037">
        <w:rPr>
          <w:rFonts w:ascii="Times New Roman" w:eastAsia="Times New Roman" w:hAnsi="Times New Roman" w:cs="Times New Roman"/>
          <w:bCs/>
          <w:lang w:val="x-none" w:eastAsia="ru-RU"/>
        </w:rPr>
        <w:br/>
        <w:t>понятий о добре и зле, нравственности; успешности обучения по всем учебным предметам;</w:t>
      </w:r>
      <w:r w:rsidRPr="008F3037">
        <w:rPr>
          <w:rFonts w:ascii="Times New Roman" w:eastAsia="Times New Roman" w:hAnsi="Times New Roman" w:cs="Times New Roman"/>
          <w:bCs/>
          <w:lang w:val="x-none" w:eastAsia="ru-RU"/>
        </w:rPr>
        <w:br/>
        <w:t>формирование потребности в систематическом чтении;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>1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ru-RU"/>
        </w:rPr>
      </w:pPr>
      <w:r w:rsidRPr="008F3037">
        <w:rPr>
          <w:rFonts w:ascii="Times New Roman" w:eastAsia="Times New Roman" w:hAnsi="Times New Roman" w:cs="Times New Roman"/>
          <w:bCs/>
          <w:lang w:val="x-none" w:eastAsia="ru-RU"/>
        </w:rPr>
        <w:t>3) понимание роли чтения, использование разных видов чтения (ознакомительное,</w:t>
      </w:r>
      <w:r w:rsidRPr="008F3037">
        <w:rPr>
          <w:rFonts w:ascii="Times New Roman" w:eastAsia="Times New Roman" w:hAnsi="Times New Roman" w:cs="Times New Roman"/>
          <w:bCs/>
          <w:lang w:val="x-none" w:eastAsia="ru-RU"/>
        </w:rPr>
        <w:br/>
        <w:t>изучающее, выборочное, поисковое); умение осознанно воспринимать и оценивать</w:t>
      </w:r>
      <w:r w:rsidRPr="008F3037">
        <w:rPr>
          <w:rFonts w:ascii="Times New Roman" w:eastAsia="Times New Roman" w:hAnsi="Times New Roman" w:cs="Times New Roman"/>
          <w:bCs/>
          <w:lang w:val="x-none" w:eastAsia="ru-RU"/>
        </w:rPr>
        <w:br/>
        <w:t>содержание и специфику различных текстов, участвовать в их обсуждении, давать и</w:t>
      </w:r>
      <w:r w:rsidRPr="008F3037">
        <w:rPr>
          <w:rFonts w:ascii="Times New Roman" w:eastAsia="Times New Roman" w:hAnsi="Times New Roman" w:cs="Times New Roman"/>
          <w:bCs/>
          <w:lang w:val="x-none" w:eastAsia="ru-RU"/>
        </w:rPr>
        <w:br/>
        <w:t>обосновывать нравственную оценку поступков героев;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ru-RU"/>
        </w:rPr>
      </w:pPr>
      <w:r w:rsidRPr="008F3037">
        <w:rPr>
          <w:rFonts w:ascii="Times New Roman" w:eastAsia="Times New Roman" w:hAnsi="Times New Roman" w:cs="Times New Roman"/>
          <w:bCs/>
          <w:lang w:val="x-none" w:eastAsia="ru-RU"/>
        </w:rPr>
        <w:t>4) достижение необходимого для продолжения образования уровня читательской</w:t>
      </w:r>
      <w:r w:rsidRPr="008F3037">
        <w:rPr>
          <w:rFonts w:ascii="Times New Roman" w:eastAsia="Times New Roman" w:hAnsi="Times New Roman" w:cs="Times New Roman"/>
          <w:bCs/>
          <w:lang w:val="x-none" w:eastAsia="ru-RU"/>
        </w:rPr>
        <w:br/>
        <w:t>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</w:t>
      </w:r>
      <w:r w:rsidRPr="008F3037">
        <w:rPr>
          <w:rFonts w:ascii="Times New Roman" w:eastAsia="Times New Roman" w:hAnsi="Times New Roman" w:cs="Times New Roman"/>
          <w:bCs/>
          <w:lang w:val="x-none" w:eastAsia="ru-RU"/>
        </w:rPr>
        <w:br/>
        <w:t>художественных, научно-популярных и учебных текстов с использованием элементарных литературоведческих понятий;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>5) умение самостоятельно выбирать интересующую литературу; пользоваться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br/>
        <w:t>справочными источниками для понимания и получения дополнительной информации.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Выпускники начальной школы осознают значимость чтения для своего дальнейшего развития и успешного </w:t>
      </w:r>
      <w:proofErr w:type="gramStart"/>
      <w:r w:rsidRPr="008F3037">
        <w:rPr>
          <w:rFonts w:ascii="Times New Roman" w:eastAsia="Times New Roman" w:hAnsi="Times New Roman" w:cs="Times New Roman"/>
          <w:bCs/>
          <w:lang w:eastAsia="ru-RU"/>
        </w:rPr>
        <w:t>обучения по</w:t>
      </w:r>
      <w:proofErr w:type="gramEnd"/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Учащиеся получат возможность познакомиться с культурно-историческим наследием России и общечеловеческими ценностями.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Младшие школьники будут учиться </w:t>
      </w:r>
      <w:proofErr w:type="gramStart"/>
      <w:r w:rsidRPr="008F3037">
        <w:rPr>
          <w:rFonts w:ascii="Times New Roman" w:eastAsia="Times New Roman" w:hAnsi="Times New Roman" w:cs="Times New Roman"/>
          <w:bCs/>
          <w:lang w:eastAsia="ru-RU"/>
        </w:rPr>
        <w:t>полноценно</w:t>
      </w:r>
      <w:proofErr w:type="gramEnd"/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К концу обучения в начальной школе дети будут готовы к дальнейшему обучению, </w:t>
      </w:r>
      <w:proofErr w:type="gramStart"/>
      <w:r w:rsidRPr="008F3037">
        <w:rPr>
          <w:rFonts w:ascii="Times New Roman" w:eastAsia="Times New Roman" w:hAnsi="Times New Roman" w:cs="Times New Roman"/>
          <w:bCs/>
          <w:lang w:eastAsia="ru-RU"/>
        </w:rPr>
        <w:t>будет</w:t>
      </w:r>
      <w:proofErr w:type="gramEnd"/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(сверстниками, родителями, педагогами) с небольшими сообщениями, используя иллюстративный ряд (плакаты, презентацию).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Выпускники начальной школы приобретут первичные умения работы с учебной и научно-популярной литературой, будут </w:t>
      </w:r>
      <w:proofErr w:type="gramStart"/>
      <w:r w:rsidRPr="008F3037">
        <w:rPr>
          <w:rFonts w:ascii="Times New Roman" w:eastAsia="Times New Roman" w:hAnsi="Times New Roman" w:cs="Times New Roman"/>
          <w:bCs/>
          <w:lang w:eastAsia="ru-RU"/>
        </w:rPr>
        <w:t>находить</w:t>
      </w:r>
      <w:proofErr w:type="gramEnd"/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 и использовать информацию для практической работы.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Виды речевой и читательской деятельности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Выпускник научится: </w:t>
      </w:r>
    </w:p>
    <w:p w:rsidR="00AA3496" w:rsidRPr="008F3037" w:rsidRDefault="00AA3496" w:rsidP="008F30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AA3496" w:rsidRPr="008F3037" w:rsidRDefault="00AA3496" w:rsidP="008F30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читать со скоростью, позволяющей понимать смысл </w:t>
      </w:r>
      <w:proofErr w:type="gramStart"/>
      <w:r w:rsidRPr="008F3037">
        <w:rPr>
          <w:rFonts w:ascii="Times New Roman" w:eastAsia="Times New Roman" w:hAnsi="Times New Roman" w:cs="Times New Roman"/>
          <w:bCs/>
          <w:lang w:eastAsia="ru-RU"/>
        </w:rPr>
        <w:t>прочитанного</w:t>
      </w:r>
      <w:proofErr w:type="gramEnd"/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для всех видов текстов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); </w:t>
      </w:r>
    </w:p>
    <w:p w:rsidR="00AA3496" w:rsidRPr="008F3037" w:rsidRDefault="00AA3496" w:rsidP="008F30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только для художественных текстов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); </w:t>
      </w:r>
    </w:p>
    <w:p w:rsidR="00AA3496" w:rsidRPr="008F3037" w:rsidRDefault="00AA3496" w:rsidP="008F30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для всех видов текстов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); </w:t>
      </w:r>
    </w:p>
    <w:p w:rsidR="00AA3496" w:rsidRPr="008F3037" w:rsidRDefault="00AA3496" w:rsidP="008F303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ориентироваться в содержании художественного и научно-популярного текстов, понимать их смысл (при чтении вслух и про себя, при прослушивании): </w:t>
      </w:r>
      <w:proofErr w:type="gramEnd"/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— </w:t>
      </w: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для художественных текстов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>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</w:t>
      </w:r>
      <w:proofErr w:type="gramEnd"/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 объяснять значение слова с опорой на контекст, с использованием словарей и другой справочной литературы;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— </w:t>
      </w: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для научно-популярных текстов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:rsidR="00AA3496" w:rsidRPr="008F3037" w:rsidRDefault="00AA3496" w:rsidP="008F303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использовать простейшие приёмы анализа различных видов текстов: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— </w:t>
      </w: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для художественных текстов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 </w:t>
      </w:r>
    </w:p>
    <w:p w:rsidR="00AA3496" w:rsidRPr="008F3037" w:rsidRDefault="00AA3496" w:rsidP="008F303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для научно-популярных текстов: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AA3496" w:rsidRPr="008F3037" w:rsidRDefault="00AA3496" w:rsidP="008F303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использовать различные формы интерпретации содержания текстов: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— </w:t>
      </w: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для художественных текстов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  <w:proofErr w:type="gramEnd"/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— </w:t>
      </w: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для научно-популярных текстов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AA3496" w:rsidRPr="008F3037" w:rsidRDefault="00AA3496" w:rsidP="008F303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ориентироваться в нравственном содержании </w:t>
      </w:r>
      <w:proofErr w:type="gramStart"/>
      <w:r w:rsidRPr="008F3037">
        <w:rPr>
          <w:rFonts w:ascii="Times New Roman" w:eastAsia="Times New Roman" w:hAnsi="Times New Roman" w:cs="Times New Roman"/>
          <w:bCs/>
          <w:lang w:eastAsia="ru-RU"/>
        </w:rPr>
        <w:t>прочитанного</w:t>
      </w:r>
      <w:proofErr w:type="gramEnd"/>
      <w:r w:rsidRPr="008F3037">
        <w:rPr>
          <w:rFonts w:ascii="Times New Roman" w:eastAsia="Times New Roman" w:hAnsi="Times New Roman" w:cs="Times New Roman"/>
          <w:bCs/>
          <w:lang w:eastAsia="ru-RU"/>
        </w:rPr>
        <w:t>, самостоятельно делать выводы, соотносить поступки героев с нравственными нормами (</w:t>
      </w: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только для художественных текстов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); </w:t>
      </w:r>
    </w:p>
    <w:p w:rsidR="00AA3496" w:rsidRPr="008F3037" w:rsidRDefault="00AA3496" w:rsidP="008F303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для всех видов текстов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); </w:t>
      </w:r>
    </w:p>
    <w:p w:rsidR="00AA3496" w:rsidRPr="008F3037" w:rsidRDefault="00AA3496" w:rsidP="008F303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для всех видов текстов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).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 xml:space="preserve">Выпускник получит возможность научиться: </w:t>
      </w: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ab/>
      </w:r>
    </w:p>
    <w:p w:rsidR="00AA3496" w:rsidRPr="008F3037" w:rsidRDefault="00AA3496" w:rsidP="008F30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 xml:space="preserve">удовлетворять читательский интерес и приобретать опыт чтения; </w:t>
      </w:r>
    </w:p>
    <w:p w:rsidR="00AA3496" w:rsidRPr="008F3037" w:rsidRDefault="00AA3496" w:rsidP="008F30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 xml:space="preserve">осознанно выбирать виды чтения (ознакомительное, изучающее, выборочное, поисковое) в зависимости от цели чтения; </w:t>
      </w:r>
    </w:p>
    <w:p w:rsidR="00AA3496" w:rsidRPr="008F3037" w:rsidRDefault="00AA3496" w:rsidP="008F30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lastRenderedPageBreak/>
        <w:t xml:space="preserve">различать на практическом уровне виды текстов (художественный и научно-популярный), опираясь на особенности каждого вида текста; </w:t>
      </w:r>
    </w:p>
    <w:p w:rsidR="00AA3496" w:rsidRPr="008F3037" w:rsidRDefault="00AA3496" w:rsidP="008F30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 xml:space="preserve">осмысливать эстетические и нравственные ценности художественного текста и высказывать собственное суждение; </w:t>
      </w:r>
    </w:p>
    <w:p w:rsidR="00AA3496" w:rsidRPr="008F3037" w:rsidRDefault="00AA3496" w:rsidP="008F30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AA3496" w:rsidRPr="008F3037" w:rsidRDefault="00AA3496" w:rsidP="008F303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составлять по аналогии устные рассказы (повествование, рассуждение, описание)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Круг детского чтения (для всех видов текстов)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Выпускник научится: </w:t>
      </w:r>
    </w:p>
    <w:p w:rsidR="00AA3496" w:rsidRPr="008F3037" w:rsidRDefault="00AA3496" w:rsidP="008F303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осуществлять выбор книги в библиотеке по заданной тематике или по собственному желанию; </w:t>
      </w:r>
    </w:p>
    <w:p w:rsidR="00AA3496" w:rsidRPr="008F3037" w:rsidRDefault="00AA3496" w:rsidP="008F303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вести список прочитанных книг с целью использования его в учебной и </w:t>
      </w:r>
      <w:proofErr w:type="spellStart"/>
      <w:r w:rsidRPr="008F3037">
        <w:rPr>
          <w:rFonts w:ascii="Times New Roman" w:eastAsia="Times New Roman" w:hAnsi="Times New Roman" w:cs="Times New Roman"/>
          <w:bCs/>
          <w:lang w:eastAsia="ru-RU"/>
        </w:rPr>
        <w:t>внеучебной</w:t>
      </w:r>
      <w:proofErr w:type="spellEnd"/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 деятельности, в том числе для планирования своего круга чтения; </w:t>
      </w:r>
    </w:p>
    <w:p w:rsidR="00AA3496" w:rsidRPr="008F3037" w:rsidRDefault="00AA3496" w:rsidP="008F303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составлять аннотацию и краткий отзыв на прочитанное произведение по заданному образцу.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 xml:space="preserve">Выпускник получит возможность научиться: </w:t>
      </w:r>
    </w:p>
    <w:p w:rsidR="00AA3496" w:rsidRPr="008F3037" w:rsidRDefault="00AA3496" w:rsidP="008F303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 xml:space="preserve">работать с тематическим каталогом; </w:t>
      </w:r>
    </w:p>
    <w:p w:rsidR="00AA3496" w:rsidRPr="008F3037" w:rsidRDefault="00AA3496" w:rsidP="008F303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 xml:space="preserve">работать с детской периодикой; </w:t>
      </w:r>
    </w:p>
    <w:p w:rsidR="00AA3496" w:rsidRPr="008F3037" w:rsidRDefault="00AA3496" w:rsidP="008F303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самостоятельно писать отзыв о прочитанной книге (в свободной форме)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Литературоведческая пропедевтика (только для художественных текстов)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Выпускник научится: </w:t>
      </w:r>
    </w:p>
    <w:p w:rsidR="00AA3496" w:rsidRPr="008F3037" w:rsidRDefault="00AA3496" w:rsidP="008F303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 </w:t>
      </w:r>
    </w:p>
    <w:p w:rsidR="00AA3496" w:rsidRPr="008F3037" w:rsidRDefault="00AA3496" w:rsidP="008F303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отличать на практическом уровне прозаический текст от </w:t>
      </w:r>
      <w:proofErr w:type="gramStart"/>
      <w:r w:rsidRPr="008F3037">
        <w:rPr>
          <w:rFonts w:ascii="Times New Roman" w:eastAsia="Times New Roman" w:hAnsi="Times New Roman" w:cs="Times New Roman"/>
          <w:bCs/>
          <w:lang w:eastAsia="ru-RU"/>
        </w:rPr>
        <w:t>стихотворного</w:t>
      </w:r>
      <w:proofErr w:type="gramEnd"/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, приводить примеры прозаических и стихотворных текстов; </w:t>
      </w:r>
    </w:p>
    <w:p w:rsidR="00AA3496" w:rsidRPr="008F3037" w:rsidRDefault="00AA3496" w:rsidP="008F303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различать художественные произведения разных жанров (рассказ, басня, сказка, загадка, пословица), приводить примеры этих произведений.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Выпускник получит возможность научиться: </w:t>
      </w:r>
    </w:p>
    <w:p w:rsidR="00AA3496" w:rsidRPr="008F3037" w:rsidRDefault="00AA3496" w:rsidP="008F303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воспринимать художественную литературу как вид искусства, приводить примеры проявления художественного вымысла в произведениях; </w:t>
      </w:r>
    </w:p>
    <w:p w:rsidR="00AA3496" w:rsidRPr="008F3037" w:rsidRDefault="00AA3496" w:rsidP="008F303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находить средства художественной выразительности (метафора, эпитет); </w:t>
      </w:r>
    </w:p>
    <w:p w:rsidR="00AA3496" w:rsidRPr="008F3037" w:rsidRDefault="00AA3496" w:rsidP="008F303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 </w:t>
      </w:r>
      <w:proofErr w:type="gramEnd"/>
    </w:p>
    <w:p w:rsidR="00AA3496" w:rsidRPr="008F3037" w:rsidRDefault="00AA3496" w:rsidP="008F303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>определять позиции героев художественного текста, позицию автора художественного текста.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Творческая деятельность (только для художественных текстов)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Выпускник научится: </w:t>
      </w:r>
    </w:p>
    <w:p w:rsidR="00AA3496" w:rsidRPr="008F3037" w:rsidRDefault="00AA3496" w:rsidP="008F303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создавать по аналогии собственный текст в жанре сказки и загадки; </w:t>
      </w:r>
    </w:p>
    <w:p w:rsidR="00AA3496" w:rsidRPr="008F3037" w:rsidRDefault="00AA3496" w:rsidP="008F303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восстанавливать текст, дополняя его начало или окончание или пополняя его событиями; </w:t>
      </w:r>
    </w:p>
    <w:p w:rsidR="00AA3496" w:rsidRPr="008F3037" w:rsidRDefault="00AA3496" w:rsidP="008F303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составлять устный рассказ по репродукциям картин художников и/или на основе личного опыта; </w:t>
      </w:r>
    </w:p>
    <w:p w:rsidR="00AA3496" w:rsidRPr="008F3037" w:rsidRDefault="00AA3496" w:rsidP="008F3037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составлять устный рассказ на основе прочитанных произведений с учётом коммуникативной задачи (для разных адресатов). </w:t>
      </w:r>
    </w:p>
    <w:p w:rsidR="00AA3496" w:rsidRPr="008F3037" w:rsidRDefault="00AA3496" w:rsidP="008F30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 xml:space="preserve">Выпускник получит возможность научиться: </w:t>
      </w:r>
    </w:p>
    <w:p w:rsidR="00AA3496" w:rsidRPr="008F3037" w:rsidRDefault="00AA3496" w:rsidP="008F303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 xml:space="preserve">вести рассказ (или повествование) на основе сюжета известного литературного произведения, дополняя и / или изменяя его содержание, например, рассказывать известное литературное произведение от имени одного из действующих лиц или неодушевлённого предмета; </w:t>
      </w:r>
    </w:p>
    <w:p w:rsidR="00AA3496" w:rsidRPr="008F3037" w:rsidRDefault="00AA3496" w:rsidP="008F303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 xml:space="preserve">создавать серии иллюстраций с короткими текстами по содержанию прочитанного (прослушанного) произведения; </w:t>
      </w:r>
    </w:p>
    <w:p w:rsidR="00AA3496" w:rsidRPr="008F3037" w:rsidRDefault="00AA3496" w:rsidP="008F3037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F3037">
        <w:rPr>
          <w:rFonts w:ascii="Times New Roman" w:eastAsia="Times New Roman" w:hAnsi="Times New Roman" w:cs="Times New Roman"/>
          <w:bCs/>
          <w:i/>
          <w:lang w:eastAsia="ru-RU"/>
        </w:rPr>
        <w:t>работать в группе, создавая сценарии и инсценируя прочитанное (прослушанное, созданное самостоятельно) художественное произведение</w:t>
      </w:r>
      <w:r w:rsidRPr="008F3037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AA3496" w:rsidRPr="008F3037" w:rsidRDefault="00AA3496" w:rsidP="008F303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A3496" w:rsidRPr="008F3037" w:rsidRDefault="00AA3496" w:rsidP="008F303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3037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 «Литературное чтение»</w:t>
      </w:r>
    </w:p>
    <w:p w:rsidR="00AA3496" w:rsidRPr="008F3037" w:rsidRDefault="00AA3496" w:rsidP="008F303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A3496" w:rsidRPr="008F3037" w:rsidRDefault="00AA3496" w:rsidP="008F303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303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Раздел 1. Постигаем законы волшебной сказки: отыскиваем в ней отражение древних представлений о мире (15 часов)</w:t>
      </w:r>
    </w:p>
    <w:p w:rsidR="00AA3496" w:rsidRPr="008F3037" w:rsidRDefault="00AA3496" w:rsidP="008F303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 xml:space="preserve">Формирование общего представления о «мифе» </w:t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как способе 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жизни человека в древности, помогающем установить отношения че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ловека с миром природы. </w:t>
      </w:r>
      <w:r w:rsidRPr="008F3037">
        <w:rPr>
          <w:rFonts w:ascii="Times New Roman" w:eastAsia="Times New Roman" w:hAnsi="Times New Roman" w:cs="Times New Roman"/>
          <w:color w:val="000000"/>
          <w:spacing w:val="4"/>
          <w:u w:val="single"/>
          <w:lang w:eastAsia="ru-RU"/>
        </w:rPr>
        <w:t xml:space="preserve">Представления о Мировом дереве как о 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связи между миром человека и волшебными мирами; представления </w:t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t>о тотемных животных и тотемных растениях как о прародителях че</w:t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ловека.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Волшебная сказка.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Отражение древних (мифологических) пред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ставлений о мире. Герой волшебной сказки. Представление о вол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шебном мире, волшебном помощнике и волшебных предметах, вол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шебных числах и словах. Особенности сюжета (нарушение социаль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ного (природного) порядка как причина выхода героя из дома; доро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га к цели, пролегающая через волшебный мир; испытания, помощь волшебного помощника, победа над волшебным миром как восста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новление социального (природного) порядка и справедливости).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Отслеживание особенностей мифологического восприятия мира в сказках народов мира, в старославянских легендах и русских на</w:t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родных сказках.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bCs/>
          <w:color w:val="000000"/>
          <w:spacing w:val="8"/>
          <w:lang w:eastAsia="ru-RU"/>
        </w:rPr>
        <w:t>Былина как эпический жанр (историческое повествова</w:t>
      </w:r>
      <w:r w:rsidRPr="008F3037">
        <w:rPr>
          <w:rFonts w:ascii="Times New Roman" w:eastAsia="Times New Roman" w:hAnsi="Times New Roman" w:cs="Times New Roman"/>
          <w:b/>
          <w:bCs/>
          <w:color w:val="000000"/>
          <w:spacing w:val="8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b/>
          <w:bCs/>
          <w:color w:val="000000"/>
          <w:spacing w:val="7"/>
          <w:lang w:eastAsia="ru-RU"/>
        </w:rPr>
        <w:t xml:space="preserve">ние). </w:t>
      </w:r>
      <w:r w:rsidRPr="008F3037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Характеристика эпического (исторического) героя (победи</w:t>
      </w:r>
      <w:r w:rsidRPr="008F3037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тель в борьбе с природными силами; защитник границ княжества </w:t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 отечества; человек, прославляющий своими деяниями — торгов</w:t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>лей или ратными подвигами — свое отечество).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Проникновение фабульных элементов истории (в виде примет кон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кретно-исторического времени, исторических и географических на</w:t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 xml:space="preserve">званий) в жанры устного народного творчества: волшебной сказки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(«Морской царь и Василиса Премудрая») и былины («Садко»)</w:t>
      </w:r>
      <w:proofErr w:type="gramStart"/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.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</w:t>
      </w:r>
      <w:proofErr w:type="gramEnd"/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пределение жанра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литературного 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 xml:space="preserve">произведения.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Умение работать 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 книгой</w:t>
      </w:r>
    </w:p>
    <w:p w:rsidR="00AA3496" w:rsidRPr="008F3037" w:rsidRDefault="00AA3496" w:rsidP="008F3037">
      <w:pPr>
        <w:shd w:val="clear" w:color="auto" w:fill="FFFFFF"/>
        <w:spacing w:after="0" w:line="240" w:lineRule="auto"/>
        <w:ind w:right="86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Восприятие и по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нимание эмоцио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нально-нравст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венных пережива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ний героя. </w:t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t>Связь произведений ли</w:t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тературы с произ</w:t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softHyphen/>
        <w:t xml:space="preserve">ведениями других 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видов искусств: </w:t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t>с живописными и музыкальными произведениями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  <w:r w:rsidRPr="008F3037">
        <w:rPr>
          <w:rFonts w:ascii="Times New Roman" w:eastAsia="Times New Roman" w:hAnsi="Times New Roman" w:cs="Times New Roman"/>
          <w:color w:val="000000"/>
          <w:spacing w:val="-6"/>
          <w:u w:val="single"/>
          <w:lang w:eastAsia="ru-RU"/>
        </w:rPr>
        <w:t>Связь  произведе</w:t>
      </w:r>
      <w:r w:rsidRPr="008F3037">
        <w:rPr>
          <w:rFonts w:ascii="Times New Roman" w:eastAsia="Times New Roman" w:hAnsi="Times New Roman" w:cs="Times New Roman"/>
          <w:color w:val="000000"/>
          <w:spacing w:val="-6"/>
          <w:u w:val="single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t>ний литературы с произведениями других видов ис</w:t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кусств: с живопис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t>ными и музыкаль</w:t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softHyphen/>
        <w:t>ными произведе</w:t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softHyphen/>
        <w:t>ниями</w:t>
      </w:r>
    </w:p>
    <w:p w:rsidR="00AA3496" w:rsidRPr="008F3037" w:rsidRDefault="00AA3496" w:rsidP="008F303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Произведения устного народного </w:t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творчества</w:t>
      </w:r>
    </w:p>
    <w:p w:rsidR="00AA3496" w:rsidRPr="008F3037" w:rsidRDefault="00AA3496" w:rsidP="008F3037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3037">
        <w:rPr>
          <w:rFonts w:ascii="Times New Roman" w:eastAsia="Times New Roman" w:hAnsi="Times New Roman" w:cs="Times New Roman"/>
          <w:b/>
          <w:lang w:eastAsia="ru-RU"/>
        </w:rPr>
        <w:t xml:space="preserve">     Раздел 2. Знакомимся с повествованиями, основанными на фольклоре. Обнаруживаем в былине интерес к истории, а авторской сказке - интерес к миру  чувств (11 часов).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bCs/>
          <w:color w:val="000000"/>
          <w:spacing w:val="1"/>
          <w:lang w:eastAsia="ru-RU"/>
        </w:rPr>
        <w:t xml:space="preserve">Авторская сказка.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Сохранение структурных (жанровых и сюжет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ных) связей с народной сказкой и обретение нового смысла. Развитие сказочной «этики»: от победы с помощью магической силы — к торже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ству ума, смекалки (в народной сказке); к осознанию ценности нрав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ственного совершенства и силы любви (в авторской сказке).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  <w:t>Жизнь жанров фольклора во времени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Взаимоотношения обрядов и праздников.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Жизнь древнего жанра гимна во времени (античный гимн «Приро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де» и «Гимн России»): жанровое и лексическое сходство.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Народная и авторская сказка.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Различение жанров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произведений.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Оценочные выска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зывания о прочитанном произведе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нии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Произведения устного народного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 xml:space="preserve">творчества. 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Связь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произведений ли</w:t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тературы с произведениями других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u w:val="single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видов искусств: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с живописными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и музыкальными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произведениями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Герой произведе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ния. Восприятие и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понимание эмоционально-нравственных переживаний героя.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Зарубежные автор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ские сказки. Участие в диалоге </w:t>
      </w:r>
      <w:proofErr w:type="gramStart"/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</w:t>
      </w:r>
      <w:proofErr w:type="gramEnd"/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обсуждении</w:t>
      </w:r>
      <w:proofErr w:type="gramEnd"/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прослушанного (прочитанного) произ</w:t>
      </w: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ведения.</w:t>
      </w:r>
    </w:p>
    <w:p w:rsidR="00AA3496" w:rsidRPr="008F3037" w:rsidRDefault="00AA3496" w:rsidP="008F3037">
      <w:pPr>
        <w:tabs>
          <w:tab w:val="left" w:pos="1005"/>
          <w:tab w:val="center" w:pos="25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Чтение вслух до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ступного текста 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 xml:space="preserve">целыми словами.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Осмысление цели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чтения. Сходство и </w:t>
      </w:r>
      <w:r w:rsidRPr="008F303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различие авторской 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и народной сказки.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Раздел 3.</w:t>
      </w:r>
      <w:r w:rsidRPr="008F3037">
        <w:rPr>
          <w:rFonts w:ascii="Times New Roman" w:eastAsia="Times New Roman" w:hAnsi="Times New Roman" w:cs="Times New Roman"/>
          <w:b/>
          <w:lang w:eastAsia="ru-RU"/>
        </w:rPr>
        <w:t xml:space="preserve"> Учимся у поэтов и художников видеть красоту природы и красоту человека. (13 часов)</w:t>
      </w: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 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Жанровые особенности, роднящие сказочную повесть с жанром рас</w:t>
      </w: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 xml:space="preserve">сказа: наличие нескольких сюжетных линий, многообразие событий,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протяженность действия во времени, реальность переживаний героя.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Жанровые особенности, роднящие сказочную повесть с жанром 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сказки: сосуществование реального и волшебного мира, превраще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ния, подвиги героя и выполнение им трудных заданий, волшебные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числа и волшебные слова.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Герой ск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азочной повести: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 xml:space="preserve"> проявление характера в поступках и ре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чи, развитие характера во времени. Перенесение победы над вол</w:t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шебным миром в область нравственного смысла: не знание волшеб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ного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lastRenderedPageBreak/>
        <w:t>заклинания, а преодоление собственных недостатков, воспита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ние в себе нравственных принципов помогают Нильсу вернуть себе человеческий облик.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bCs/>
          <w:color w:val="000000"/>
          <w:spacing w:val="6"/>
          <w:lang w:eastAsia="ru-RU"/>
        </w:rPr>
        <w:t xml:space="preserve">Особенности поэзии. </w:t>
      </w:r>
      <w:r w:rsidRPr="008F3037">
        <w:rPr>
          <w:rFonts w:ascii="Times New Roman" w:eastAsia="Times New Roman" w:hAnsi="Times New Roman" w:cs="Times New Roman"/>
          <w:color w:val="000000"/>
          <w:spacing w:val="6"/>
          <w:lang w:eastAsia="ru-RU"/>
        </w:rPr>
        <w:t xml:space="preserve">Выражение внутреннего мира автора </w:t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посредством изображения окружающего мира. Разница картин ми</w:t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softHyphen/>
        <w:t xml:space="preserve">ра, создаваемых поэтами. Общее представление об образе поэта 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через его творчество.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Формирование представления о разнообразии выразительных 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средств авторской поэзии: использование приемов олицетворения, </w:t>
      </w:r>
      <w:r w:rsidRPr="008F3037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сравнения, антитезы (контраста); лексического и композиционного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повтора.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Общее представление о связи смысла стихотворения с избранной 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поэтом стихотворной формой (на примере классической и современ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ной поэзии, знакомство с </w:t>
      </w:r>
      <w:proofErr w:type="spellStart"/>
      <w:r w:rsidRPr="008F3037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онегинской</w:t>
      </w:r>
      <w:proofErr w:type="spellEnd"/>
      <w:r w:rsidRPr="008F3037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строфой).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Произведения вы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дающихся предста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вителей русской литературы. Вы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  <w:t>сказывание оце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ночных суждений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. Связь произведе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softHyphen/>
        <w:t>ний литературы с произведениями других видов ис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softHyphen/>
        <w:t>кусств: с живопис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softHyphen/>
        <w:t>ными и музыкаль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softHyphen/>
        <w:t>ными произведе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ниями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Произведения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 природе.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Понимание содержания литературного произведения: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тема, главная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мысль. Участие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в диалоге при обсу</w:t>
      </w:r>
      <w:r w:rsidRPr="008F30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ждении прослушан</w:t>
      </w:r>
      <w:r w:rsidRPr="008F30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ного (прочитанного)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7"/>
          <w:lang w:eastAsia="ru-RU"/>
        </w:rPr>
        <w:t>произведения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Произведения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о взаимоотношениях людей. Восприятие и понимание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эмоционально-нравственных переживаний героев.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Участие в диалоге при обсуждении прослушанного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произведения.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Различение жанров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 xml:space="preserve">произведений.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Создание небольших письменных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ответов на постав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ленный вопрос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по изученным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произведениям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Герои произведе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ния. Восприятие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 понимание их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переживаний.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3037">
        <w:rPr>
          <w:rFonts w:ascii="Times New Roman" w:eastAsia="Times New Roman" w:hAnsi="Times New Roman" w:cs="Times New Roman"/>
          <w:b/>
          <w:lang w:eastAsia="ru-RU"/>
        </w:rPr>
        <w:t xml:space="preserve">     Раздел 4. Всматриваемся в лица наших сверстников, живущих задолго до нас. (12 часов)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 xml:space="preserve">Рассказ. 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Дальнейшие наблюдения за особенностями жанра рас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сказа:</w:t>
      </w:r>
    </w:p>
    <w:p w:rsidR="00AA3496" w:rsidRPr="008F3037" w:rsidRDefault="00AA3496" w:rsidP="008F303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а)  </w:t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событие в рассказе — яркий случай, раскрывающий характер 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героя;</w:t>
      </w:r>
    </w:p>
    <w:p w:rsidR="00AA3496" w:rsidRPr="008F3037" w:rsidRDefault="00AA3496" w:rsidP="008F303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б)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сложность характера героя и развитие его во времени;</w:t>
      </w:r>
    </w:p>
    <w:p w:rsidR="00AA3496" w:rsidRPr="008F3037" w:rsidRDefault="00AA3496" w:rsidP="008F303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в)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 xml:space="preserve"> драматизм рассказа (А. Чехов «Ванька», Л. Андреев «Петька на даче», Л. Улицкая «Бумажная победа»);</w:t>
      </w:r>
    </w:p>
    <w:p w:rsidR="00AA3496" w:rsidRPr="008F3037" w:rsidRDefault="00AA3496" w:rsidP="008F303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г)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5"/>
          <w:lang w:eastAsia="ru-RU"/>
        </w:rPr>
        <w:t xml:space="preserve">формирование первичных представлений о художественной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правде как о правде мира чувств, которая может существовать в кон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тексте вымысла и воображения;</w:t>
      </w:r>
    </w:p>
    <w:p w:rsidR="00AA3496" w:rsidRPr="008F3037" w:rsidRDefault="00AA3496" w:rsidP="008F3037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д)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выразительность художественного языка.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Произведения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 детях. Герои про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изведения. Воспри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ятие и понимание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их переживаний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. </w:t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Связь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произведений ли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тературы с произ</w:t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ведениями других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видов искусств: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с живописными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и музыкальными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произведениями.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Понимание содержания литературного произведения: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тема, главная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4"/>
          <w:lang w:eastAsia="ru-RU"/>
        </w:rPr>
        <w:t>мысль, события, их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последовательность.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Чтение вслух до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ступного текста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целыми словами.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Осмысление цели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чтения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Произведения выдающихся предста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вителей русской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литературы. Участие в диалоге при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обсуждении </w:t>
      </w:r>
      <w:proofErr w:type="gramStart"/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</w:t>
      </w:r>
      <w:proofErr w:type="gramEnd"/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-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слушанного (прочитанного) произведения.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lang w:eastAsia="ru-RU"/>
        </w:rPr>
        <w:t xml:space="preserve">     Раздел 5. Пытаемся понять, как на нас воздействует красота (11 часов).</w:t>
      </w:r>
      <w:r w:rsidRPr="008F303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 xml:space="preserve"> 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>Биография автора художественного произведения</w:t>
      </w:r>
      <w:r w:rsidRPr="008F3037">
        <w:rPr>
          <w:rFonts w:ascii="Times New Roman" w:eastAsia="Times New Roman" w:hAnsi="Times New Roman" w:cs="Times New Roman"/>
          <w:b/>
          <w:bCs/>
          <w:color w:val="000000"/>
          <w:spacing w:val="2"/>
          <w:u w:val="single"/>
          <w:lang w:eastAsia="ru-RU"/>
        </w:rPr>
        <w:t xml:space="preserve">. </w:t>
      </w:r>
      <w:r w:rsidRPr="008F3037">
        <w:rPr>
          <w:rFonts w:ascii="Times New Roman" w:eastAsia="Times New Roman" w:hAnsi="Times New Roman" w:cs="Times New Roman"/>
          <w:color w:val="000000"/>
          <w:spacing w:val="2"/>
          <w:u w:val="single"/>
          <w:lang w:eastAsia="ru-RU"/>
        </w:rPr>
        <w:t>Началь</w:t>
      </w:r>
      <w:r w:rsidRPr="008F3037">
        <w:rPr>
          <w:rFonts w:ascii="Times New Roman" w:eastAsia="Times New Roman" w:hAnsi="Times New Roman" w:cs="Times New Roman"/>
          <w:color w:val="000000"/>
          <w:spacing w:val="2"/>
          <w:u w:val="single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ные представления о творческой биографии писателя (поэта, худож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t>ника):</w:t>
      </w:r>
    </w:p>
    <w:p w:rsidR="00AA3496" w:rsidRPr="008F3037" w:rsidRDefault="00AA3496" w:rsidP="008F303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u w:val="single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u w:val="single"/>
        </w:rPr>
        <w:t>роль конкретных жизненных впечатлений и наблюдений в созда</w:t>
      </w:r>
      <w:r w:rsidRPr="008F3037">
        <w:rPr>
          <w:rFonts w:ascii="Times New Roman" w:eastAsia="Times New Roman" w:hAnsi="Times New Roman" w:cs="Times New Roman"/>
          <w:color w:val="000000"/>
          <w:spacing w:val="-2"/>
          <w:u w:val="single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3"/>
          <w:u w:val="single"/>
        </w:rPr>
        <w:t>нии художественного произведения;</w:t>
      </w:r>
    </w:p>
    <w:p w:rsidR="00AA3496" w:rsidRPr="008F3037" w:rsidRDefault="00AA3496" w:rsidP="008F303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8F3037">
        <w:rPr>
          <w:rFonts w:ascii="Times New Roman" w:eastAsia="Times New Roman" w:hAnsi="Times New Roman" w:cs="Times New Roman"/>
          <w:color w:val="000000"/>
          <w:spacing w:val="3"/>
          <w:u w:val="single"/>
        </w:rPr>
        <w:t>участие воображения и фантазии в создании произведений;</w:t>
      </w:r>
    </w:p>
    <w:p w:rsidR="00AA3496" w:rsidRPr="008F3037" w:rsidRDefault="00AA3496" w:rsidP="008F3037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u w:val="single"/>
        </w:rPr>
      </w:pPr>
      <w:r w:rsidRPr="008F3037">
        <w:rPr>
          <w:rFonts w:ascii="Times New Roman" w:eastAsia="Times New Roman" w:hAnsi="Times New Roman" w:cs="Times New Roman"/>
          <w:color w:val="000000"/>
          <w:spacing w:val="4"/>
          <w:u w:val="single"/>
        </w:rPr>
        <w:t>диалоги с современным московским детским писателем и со</w:t>
      </w:r>
      <w:r w:rsidRPr="008F3037">
        <w:rPr>
          <w:rFonts w:ascii="Times New Roman" w:eastAsia="Times New Roman" w:hAnsi="Times New Roman" w:cs="Times New Roman"/>
          <w:color w:val="000000"/>
          <w:spacing w:val="4"/>
          <w:u w:val="single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</w:rPr>
        <w:t>временными художниками (авторами иллюстраций к учебнику); дет</w:t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2"/>
          <w:u w:val="single"/>
        </w:rPr>
        <w:t>ские вопросы к авторам и ответы на них.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Чтение вслух до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ступного текста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целыми словами.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Осмысление цели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чтения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Герои произведе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ния</w:t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. Связь произ</w:t>
      </w:r>
      <w:r w:rsidRPr="008F3037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ведений литерату</w:t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ры с произведе</w:t>
      </w:r>
      <w:r w:rsidRPr="008F3037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ниями других ви</w:t>
      </w:r>
      <w:r w:rsidRPr="008F3037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дов искусств: с жи</w:t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вописными и музыкальными произведениями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Герои произведения. Восприятие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и понимание их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переживаний.</w:t>
      </w:r>
      <w:r w:rsidRPr="008F3037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color w:val="000000"/>
          <w:spacing w:val="-3"/>
          <w:lang w:eastAsia="ru-RU"/>
        </w:rPr>
        <w:t xml:space="preserve">     Раздел 6.</w:t>
      </w:r>
      <w:r w:rsidRPr="008F3037">
        <w:rPr>
          <w:rFonts w:ascii="Times New Roman" w:eastAsia="Times New Roman" w:hAnsi="Times New Roman" w:cs="Times New Roman"/>
          <w:b/>
          <w:lang w:eastAsia="ru-RU"/>
        </w:rPr>
        <w:t xml:space="preserve"> Приближаемся к разгадке тайны особого зрения  (10 часов)</w:t>
      </w:r>
      <w:r w:rsidRPr="008F3037">
        <w:rPr>
          <w:rFonts w:ascii="Times New Roman" w:eastAsia="Times New Roman" w:hAnsi="Times New Roman" w:cs="Times New Roman"/>
          <w:b/>
          <w:bCs/>
          <w:color w:val="000000"/>
          <w:spacing w:val="2"/>
          <w:lang w:eastAsia="ru-RU"/>
        </w:rPr>
        <w:t xml:space="preserve"> 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Связь названия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 темой текста,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мысль текста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Восприятие и по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нимание пережи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ваний персонажей.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Произведения о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детях и для детей.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Различение жанров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литературных произведений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Восприятие на слух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художественного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произведения. Понимание содержания литературного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произведения: тема, главная мысль,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события, их последовательность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  <w:t>строение неболь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  <w:t>шого монологиче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ского высказы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вания.</w:t>
      </w:r>
    </w:p>
    <w:p w:rsidR="00AA3496" w:rsidRPr="008F3037" w:rsidRDefault="00AA3496" w:rsidP="008F3037">
      <w:pPr>
        <w:shd w:val="clear" w:color="auto" w:fill="FFFFFF"/>
        <w:spacing w:after="0" w:line="240" w:lineRule="auto"/>
        <w:ind w:right="365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lastRenderedPageBreak/>
        <w:t xml:space="preserve">Связь названия 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с темой текста, мысль текста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Понимание содер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жания литератур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ного произведения: 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 xml:space="preserve">тема, главная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мысль, события, их последова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тельность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Различение жанров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литературных про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изведений. По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строение неболь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шого монологиче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ского высказы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вания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Произведения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о детях. Герои про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изведения.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Эмоционально-нравственные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переживания геро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ев и автора произ</w:t>
      </w:r>
      <w:r w:rsidRPr="008F303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ведения.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lang w:eastAsia="ru-RU"/>
        </w:rPr>
        <w:t xml:space="preserve">     Раздел 7. Обнаруживаем, что у искусства есть своя особенная, правда. (14 часов)</w:t>
      </w:r>
      <w:r w:rsidRPr="008F3037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 xml:space="preserve"> 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bCs/>
          <w:color w:val="000000"/>
          <w:spacing w:val="5"/>
          <w:lang w:eastAsia="ru-RU"/>
        </w:rPr>
        <w:t>Литература в контексте художественной культуры</w:t>
      </w:r>
      <w:r w:rsidRPr="008F3037">
        <w:rPr>
          <w:rFonts w:ascii="Times New Roman" w:eastAsia="Times New Roman" w:hAnsi="Times New Roman" w:cs="Times New Roman"/>
          <w:b/>
          <w:bCs/>
          <w:color w:val="000000"/>
          <w:spacing w:val="5"/>
          <w:u w:val="single"/>
          <w:lang w:eastAsia="ru-RU"/>
        </w:rPr>
        <w:t xml:space="preserve">. </w:t>
      </w:r>
      <w:r w:rsidRPr="008F3037">
        <w:rPr>
          <w:rFonts w:ascii="Times New Roman" w:eastAsia="Times New Roman" w:hAnsi="Times New Roman" w:cs="Times New Roman"/>
          <w:color w:val="000000"/>
          <w:spacing w:val="5"/>
          <w:u w:val="single"/>
          <w:lang w:eastAsia="ru-RU"/>
        </w:rPr>
        <w:t xml:space="preserve">Связь </w:t>
      </w:r>
      <w:r w:rsidRPr="008F3037">
        <w:rPr>
          <w:rFonts w:ascii="Times New Roman" w:eastAsia="Times New Roman" w:hAnsi="Times New Roman" w:cs="Times New Roman"/>
          <w:color w:val="000000"/>
          <w:spacing w:val="2"/>
          <w:u w:val="single"/>
          <w:lang w:eastAsia="ru-RU"/>
        </w:rPr>
        <w:t>произведений литературы с произведениями других видов искусст</w:t>
      </w:r>
      <w:r w:rsidRPr="008F3037">
        <w:rPr>
          <w:rFonts w:ascii="Times New Roman" w:eastAsia="Times New Roman" w:hAnsi="Times New Roman" w:cs="Times New Roman"/>
          <w:color w:val="000000"/>
          <w:spacing w:val="2"/>
          <w:u w:val="single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3"/>
          <w:u w:val="single"/>
          <w:lang w:eastAsia="ru-RU"/>
        </w:rPr>
        <w:t>ва: с живописными и музыкальными произведениями.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Дальнейшее формирование культуры сравнительного анализа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произведений, принадлежащих к разным видам искусства: произве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дения сравниваются не на основе их тематического сходства, а на ос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нове сходства или различия мировосприятия их авторов (выражен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  <w:t>ных в произведении мыслей и переживаний).</w:t>
      </w:r>
    </w:p>
    <w:p w:rsidR="00AA3496" w:rsidRPr="008F3037" w:rsidRDefault="00AA3496" w:rsidP="008F3037">
      <w:pPr>
        <w:shd w:val="clear" w:color="auto" w:fill="FFFFFF"/>
        <w:spacing w:after="0" w:line="240" w:lineRule="auto"/>
        <w:ind w:right="67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Построение не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большого моноло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гического выска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зывания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F3037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Понимание содер</w:t>
      </w:r>
      <w:r w:rsidRPr="008F30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жания литературного произведения: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тема, главная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 xml:space="preserve">мысль, события, их </w:t>
      </w:r>
      <w:r w:rsidRPr="008F30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последовательность</w:t>
      </w:r>
      <w:r w:rsidRPr="008F3037">
        <w:rPr>
          <w:rFonts w:ascii="Times New Roman" w:eastAsia="Times New Roman" w:hAnsi="Times New Roman" w:cs="Times New Roman"/>
          <w:color w:val="000000"/>
          <w:spacing w:val="-5"/>
          <w:u w:val="single"/>
          <w:lang w:eastAsia="ru-RU"/>
        </w:rPr>
        <w:t>. Связь произведений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4"/>
          <w:u w:val="single"/>
          <w:lang w:eastAsia="ru-RU"/>
        </w:rPr>
        <w:t>литературы с про</w:t>
      </w:r>
      <w:r w:rsidRPr="008F3037">
        <w:rPr>
          <w:rFonts w:ascii="Times New Roman" w:eastAsia="Times New Roman" w:hAnsi="Times New Roman" w:cs="Times New Roman"/>
          <w:color w:val="000000"/>
          <w:spacing w:val="-5"/>
          <w:u w:val="single"/>
          <w:lang w:eastAsia="ru-RU"/>
        </w:rPr>
        <w:t xml:space="preserve">изведениями других </w:t>
      </w:r>
      <w:r w:rsidRPr="008F3037">
        <w:rPr>
          <w:rFonts w:ascii="Times New Roman" w:eastAsia="Times New Roman" w:hAnsi="Times New Roman" w:cs="Times New Roman"/>
          <w:color w:val="000000"/>
          <w:spacing w:val="-6"/>
          <w:u w:val="single"/>
          <w:lang w:eastAsia="ru-RU"/>
        </w:rPr>
        <w:t>видов искусств: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5"/>
          <w:u w:val="single"/>
          <w:lang w:eastAsia="ru-RU"/>
        </w:rPr>
        <w:t>с живописными и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5"/>
          <w:u w:val="single"/>
          <w:lang w:eastAsia="ru-RU"/>
        </w:rPr>
        <w:t>музыкальными про</w:t>
      </w:r>
      <w:r w:rsidRPr="008F3037">
        <w:rPr>
          <w:rFonts w:ascii="Times New Roman" w:eastAsia="Times New Roman" w:hAnsi="Times New Roman" w:cs="Times New Roman"/>
          <w:color w:val="000000"/>
          <w:spacing w:val="-4"/>
          <w:u w:val="single"/>
          <w:lang w:eastAsia="ru-RU"/>
        </w:rPr>
        <w:t>изведениями.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Эмоционально-нрав</w:t>
      </w:r>
      <w:r w:rsidRPr="008F30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ственные переживания героев и ав</w:t>
      </w: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тора произведения.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Связь названия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 темой текста,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мысль текста. Ге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рои произведения.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Построение не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большого монологического выска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зывания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F30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Произведения выдающихся представителей русской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литературы. Вос</w:t>
      </w:r>
      <w:r w:rsidRPr="008F30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приятие и понимание их переживаний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Чте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ние вслух доступного текста целыми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словами. Осмысление цели чтения.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Произведения клас</w:t>
      </w: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сиков детской литературы. Произведения для детей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Произведения выдающихся представителей русской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литературы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Различать жанры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произведений.</w:t>
      </w:r>
      <w:r w:rsidRPr="008F303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lang w:eastAsia="ru-RU"/>
        </w:rPr>
        <w:t xml:space="preserve">     Раздел 8. Убеждаемся, что без прошлого у людей нет будущего. Задумываемся над тем, что такое  Отечество. (13 часов).</w:t>
      </w:r>
      <w:r w:rsidRPr="008F303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 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bCs/>
          <w:color w:val="000000"/>
          <w:spacing w:val="-1"/>
          <w:lang w:eastAsia="ru-RU"/>
        </w:rPr>
        <w:t xml:space="preserve">Библиографическая культура.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Дальнейшее формирование уме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ний ориентироваться в книге по ее элементам («Содержание» и «Ог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лавление» книги, титульный лист, </w:t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аннотация</w:t>
      </w:r>
      <w:proofErr w:type="gramStart"/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</w:t>
      </w:r>
      <w:proofErr w:type="gramEnd"/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  <w:proofErr w:type="gramStart"/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с</w:t>
      </w:r>
      <w:proofErr w:type="gramEnd"/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ведения о художниках-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 xml:space="preserve">иллюстраторах книги). Формирование умений составлять аннотацию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на отдельное произведение и сборник произведений. Представление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о собрании сочинений. Использование толкового и этимологическо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го учебных словарей для уточнения значений и происхождения слов,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встречающихся на страницах литературных произведений.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Представление о </w:t>
      </w:r>
      <w:r w:rsidRPr="008F3037">
        <w:rPr>
          <w:rFonts w:ascii="Times New Roman" w:eastAsia="Times New Roman" w:hAnsi="Times New Roman" w:cs="Times New Roman"/>
          <w:color w:val="000000"/>
          <w:spacing w:val="4"/>
          <w:u w:val="single"/>
          <w:lang w:eastAsia="ru-RU"/>
        </w:rPr>
        <w:t>библиографическом словаре</w:t>
      </w:r>
      <w:r w:rsidRPr="008F3037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 xml:space="preserve"> (без использо</w:t>
      </w:r>
      <w:r w:rsidRPr="008F3037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вания термина). Использование биографических сведений об авто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 xml:space="preserve">ре для составления небольшого сообщения о творчестве писателя 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или поэта.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Формирование умений выбирать книги в библиотеке на основе ре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4"/>
          <w:lang w:eastAsia="ru-RU"/>
        </w:rPr>
        <w:t>комендованного списка.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Участие в диалоге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при обсуждении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прослушанного</w:t>
      </w:r>
      <w:proofErr w:type="gramEnd"/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произведения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F3037">
        <w:rPr>
          <w:rFonts w:ascii="Times New Roman" w:eastAsia="Times New Roman" w:hAnsi="Times New Roman" w:cs="Times New Roman"/>
          <w:color w:val="000000"/>
          <w:spacing w:val="-8"/>
          <w:lang w:eastAsia="ru-RU"/>
        </w:rPr>
        <w:t>Высказывание оце</w:t>
      </w:r>
      <w:r w:rsidRPr="008F30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ночных суждений.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5"/>
          <w:u w:val="single"/>
          <w:lang w:eastAsia="ru-RU"/>
        </w:rPr>
        <w:t>Связь произведений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4"/>
          <w:u w:val="single"/>
          <w:lang w:eastAsia="ru-RU"/>
        </w:rPr>
        <w:t>литературы с про</w:t>
      </w:r>
      <w:r w:rsidRPr="008F3037">
        <w:rPr>
          <w:rFonts w:ascii="Times New Roman" w:eastAsia="Times New Roman" w:hAnsi="Times New Roman" w:cs="Times New Roman"/>
          <w:color w:val="000000"/>
          <w:spacing w:val="-5"/>
          <w:u w:val="single"/>
          <w:lang w:eastAsia="ru-RU"/>
        </w:rPr>
        <w:t>изведениями других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6"/>
          <w:u w:val="single"/>
          <w:lang w:eastAsia="ru-RU"/>
        </w:rPr>
        <w:t>видов искусств: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5"/>
          <w:u w:val="single"/>
          <w:lang w:eastAsia="ru-RU"/>
        </w:rPr>
        <w:t>с живописными и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6"/>
          <w:u w:val="single"/>
          <w:lang w:eastAsia="ru-RU"/>
        </w:rPr>
        <w:t>музыкальными про</w:t>
      </w:r>
      <w:r w:rsidRPr="008F3037">
        <w:rPr>
          <w:rFonts w:ascii="Times New Roman" w:eastAsia="Times New Roman" w:hAnsi="Times New Roman" w:cs="Times New Roman"/>
          <w:color w:val="000000"/>
          <w:spacing w:val="-5"/>
          <w:u w:val="single"/>
          <w:lang w:eastAsia="ru-RU"/>
        </w:rPr>
        <w:t>изведениями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8F3037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Понимание содержания литературно</w:t>
      </w:r>
      <w:r w:rsidRPr="008F30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го произведения: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4"/>
          <w:lang w:eastAsia="ru-RU"/>
        </w:rPr>
        <w:t>тема, главная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мысль, события, их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последовательность.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Герои произведения. 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lang w:eastAsia="ru-RU"/>
        </w:rPr>
        <w:t>Произведения выдающихся представителей русской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lang w:eastAsia="ru-RU"/>
        </w:rPr>
        <w:t>литературы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Чтение вслух доступного текста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целыми словами.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Осмысление цели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 xml:space="preserve">чтения. 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Умение задавать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вопросы по содер</w:t>
      </w:r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 xml:space="preserve">жанию </w:t>
      </w:r>
      <w:proofErr w:type="gramStart"/>
      <w:r w:rsidRPr="008F3037">
        <w:rPr>
          <w:rFonts w:ascii="Times New Roman" w:eastAsia="Times New Roman" w:hAnsi="Times New Roman" w:cs="Times New Roman"/>
          <w:color w:val="000000"/>
          <w:lang w:eastAsia="ru-RU"/>
        </w:rPr>
        <w:t>прочитан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ного</w:t>
      </w:r>
      <w:proofErr w:type="gramEnd"/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 Устное изложение текста по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плану. 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>Развитие сюжета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произведения. Выраз</w:t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ительное чте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ние. Произведения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классиков детской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литературы.</w:t>
      </w:r>
      <w:r w:rsidRPr="008F303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lang w:eastAsia="ru-RU"/>
        </w:rPr>
      </w:pPr>
      <w:r w:rsidRPr="008F3037">
        <w:rPr>
          <w:rFonts w:ascii="Times New Roman" w:eastAsia="Times New Roman" w:hAnsi="Times New Roman" w:cs="Times New Roman"/>
          <w:b/>
          <w:lang w:eastAsia="ru-RU"/>
        </w:rPr>
        <w:t xml:space="preserve">     Раздел 9. Человек в мире культуры. Его прошлое, настоящее и будущее. (3 часа)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Умение задавать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вопросы по содержанию </w:t>
      </w:r>
      <w:proofErr w:type="gramStart"/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прочитан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ного</w:t>
      </w:r>
      <w:proofErr w:type="gramEnd"/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>. Устное изло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жение текста по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 xml:space="preserve">плану. </w:t>
      </w:r>
      <w:r w:rsidRPr="008F3037">
        <w:rPr>
          <w:rFonts w:ascii="Times New Roman" w:eastAsia="Times New Roman" w:hAnsi="Times New Roman" w:cs="Times New Roman"/>
          <w:color w:val="000000"/>
          <w:spacing w:val="1"/>
          <w:u w:val="single"/>
          <w:lang w:eastAsia="ru-RU"/>
        </w:rPr>
        <w:t>Связь про</w:t>
      </w:r>
      <w:r w:rsidRPr="008F3037">
        <w:rPr>
          <w:rFonts w:ascii="Times New Roman" w:eastAsia="Times New Roman" w:hAnsi="Times New Roman" w:cs="Times New Roman"/>
          <w:color w:val="000000"/>
          <w:spacing w:val="-3"/>
          <w:u w:val="single"/>
          <w:lang w:eastAsia="ru-RU"/>
        </w:rPr>
        <w:t>изведений литера</w:t>
      </w:r>
      <w:r w:rsidRPr="008F3037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туры с произведениями других ви</w:t>
      </w:r>
      <w:r w:rsidRPr="008F3037">
        <w:rPr>
          <w:rFonts w:ascii="Times New Roman" w:eastAsia="Times New Roman" w:hAnsi="Times New Roman" w:cs="Times New Roman"/>
          <w:color w:val="000000"/>
          <w:spacing w:val="-1"/>
          <w:u w:val="single"/>
          <w:lang w:eastAsia="ru-RU"/>
        </w:rPr>
        <w:t>дов искусств: с жи</w:t>
      </w:r>
      <w:r w:rsidRPr="008F3037">
        <w:rPr>
          <w:rFonts w:ascii="Times New Roman" w:eastAsia="Times New Roman" w:hAnsi="Times New Roman" w:cs="Times New Roman"/>
          <w:color w:val="000000"/>
          <w:spacing w:val="-2"/>
          <w:u w:val="single"/>
          <w:lang w:eastAsia="ru-RU"/>
        </w:rPr>
        <w:t>вописными и музыкальными произведениями</w:t>
      </w:r>
      <w:r w:rsidRPr="008F3037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Произведения выдающихся представителей русской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литературы. Восприятие внутрен</w:t>
      </w:r>
      <w:r w:rsidRPr="008F3037">
        <w:rPr>
          <w:rFonts w:ascii="Times New Roman" w:eastAsia="Times New Roman" w:hAnsi="Times New Roman" w:cs="Times New Roman"/>
          <w:color w:val="000000"/>
          <w:spacing w:val="7"/>
          <w:lang w:eastAsia="ru-RU"/>
        </w:rPr>
        <w:t>него мира героя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Участие в диалоге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при обсуждении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прослушанного</w:t>
      </w:r>
      <w:proofErr w:type="gramEnd"/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lastRenderedPageBreak/>
        <w:t>произведения. По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строение неболь</w:t>
      </w:r>
      <w:r w:rsidRPr="008F3037">
        <w:rPr>
          <w:rFonts w:ascii="Times New Roman" w:eastAsia="Times New Roman" w:hAnsi="Times New Roman" w:cs="Times New Roman"/>
          <w:color w:val="000000"/>
          <w:spacing w:val="-3"/>
          <w:lang w:eastAsia="ru-RU"/>
        </w:rPr>
        <w:t>шого монологиче</w:t>
      </w:r>
      <w:r w:rsidRPr="008F3037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ского высказывания о произведении</w:t>
      </w:r>
      <w:r w:rsidRPr="008F303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8F3037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(героях, событиях). 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Совершенствование на</w:t>
      </w:r>
      <w:r w:rsidRPr="008F3037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выков выразительного и осмысленного чтения. Дальнейшее разви</w:t>
      </w:r>
      <w:r w:rsidRPr="008F3037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softHyphen/>
      </w: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тие навыков свободного владения устной и письменной речью.</w:t>
      </w:r>
    </w:p>
    <w:p w:rsidR="00AA3496" w:rsidRPr="008F3037" w:rsidRDefault="00AA3496" w:rsidP="008F3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3037">
        <w:rPr>
          <w:rFonts w:ascii="Times New Roman" w:eastAsia="Times New Roman" w:hAnsi="Times New Roman" w:cs="Times New Roman"/>
          <w:color w:val="000000"/>
          <w:spacing w:val="3"/>
          <w:lang w:eastAsia="ru-RU"/>
        </w:rPr>
        <w:t>Формирование культуры предметного общения:</w:t>
      </w:r>
    </w:p>
    <w:p w:rsidR="00AA3496" w:rsidRPr="008F3037" w:rsidRDefault="00AA3496" w:rsidP="008F3037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</w:rPr>
      </w:pPr>
      <w:r w:rsidRPr="008F3037">
        <w:rPr>
          <w:rFonts w:ascii="Times New Roman" w:eastAsia="Times New Roman" w:hAnsi="Times New Roman" w:cs="Times New Roman"/>
          <w:color w:val="000000"/>
          <w:spacing w:val="4"/>
        </w:rPr>
        <w:t xml:space="preserve">умений целенаправленного доказательного высказывания с </w:t>
      </w:r>
      <w:r w:rsidRPr="008F3037">
        <w:rPr>
          <w:rFonts w:ascii="Times New Roman" w:eastAsia="Times New Roman" w:hAnsi="Times New Roman" w:cs="Times New Roman"/>
          <w:color w:val="000000"/>
          <w:spacing w:val="3"/>
        </w:rPr>
        <w:t>привлечением текста произведения;</w:t>
      </w:r>
    </w:p>
    <w:p w:rsidR="00AA3496" w:rsidRPr="008F3037" w:rsidRDefault="00AA3496" w:rsidP="008F3037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8F3037">
        <w:rPr>
          <w:rFonts w:ascii="Times New Roman" w:eastAsia="Times New Roman" w:hAnsi="Times New Roman" w:cs="Times New Roman"/>
          <w:color w:val="000000"/>
          <w:spacing w:val="2"/>
        </w:rPr>
        <w:t xml:space="preserve">способности критично относиться к результатам собственного </w:t>
      </w:r>
      <w:r w:rsidRPr="008F3037">
        <w:rPr>
          <w:rFonts w:ascii="Times New Roman" w:eastAsia="Times New Roman" w:hAnsi="Times New Roman" w:cs="Times New Roman"/>
          <w:color w:val="000000"/>
        </w:rPr>
        <w:t>творчества;</w:t>
      </w:r>
    </w:p>
    <w:p w:rsidR="00AA3496" w:rsidRPr="008F3037" w:rsidRDefault="00AA3496" w:rsidP="008F3037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</w:rPr>
      </w:pPr>
      <w:r w:rsidRPr="008F3037">
        <w:rPr>
          <w:rFonts w:ascii="Times New Roman" w:eastAsia="Times New Roman" w:hAnsi="Times New Roman" w:cs="Times New Roman"/>
          <w:color w:val="000000"/>
          <w:spacing w:val="2"/>
        </w:rPr>
        <w:t>способности тактично оценивать результаты творчества одноклассников.</w:t>
      </w:r>
    </w:p>
    <w:p w:rsidR="00777DDA" w:rsidRDefault="00777DDA" w:rsidP="00920FA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Style w:val="fontstyle01"/>
          <w:sz w:val="24"/>
          <w:szCs w:val="24"/>
        </w:rPr>
      </w:pPr>
    </w:p>
    <w:p w:rsidR="00777DDA" w:rsidRDefault="00777DDA" w:rsidP="00777DDA">
      <w:pPr>
        <w:widowControl w:val="0"/>
        <w:suppressAutoHyphens/>
        <w:autoSpaceDN w:val="0"/>
        <w:spacing w:after="0" w:line="240" w:lineRule="auto"/>
        <w:textAlignment w:val="baseline"/>
        <w:rPr>
          <w:rStyle w:val="fontstyle01"/>
          <w:sz w:val="24"/>
          <w:szCs w:val="24"/>
        </w:rPr>
      </w:pPr>
    </w:p>
    <w:sectPr w:rsidR="00777DDA" w:rsidSect="008F3037"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A33BB"/>
    <w:multiLevelType w:val="multilevel"/>
    <w:tmpl w:val="B92EA76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45B22"/>
    <w:multiLevelType w:val="hybridMultilevel"/>
    <w:tmpl w:val="460239D2"/>
    <w:lvl w:ilvl="0" w:tplc="A282CB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A023E"/>
    <w:multiLevelType w:val="hybridMultilevel"/>
    <w:tmpl w:val="742AF2DC"/>
    <w:lvl w:ilvl="0" w:tplc="04190019">
      <w:start w:val="1"/>
      <w:numFmt w:val="lowerLetter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DC"/>
    <w:rsid w:val="000D3F56"/>
    <w:rsid w:val="0035476C"/>
    <w:rsid w:val="004D383E"/>
    <w:rsid w:val="005E4B85"/>
    <w:rsid w:val="006B00CA"/>
    <w:rsid w:val="00777DDA"/>
    <w:rsid w:val="007C52DC"/>
    <w:rsid w:val="008F3037"/>
    <w:rsid w:val="00920FAA"/>
    <w:rsid w:val="00A24662"/>
    <w:rsid w:val="00AA3496"/>
    <w:rsid w:val="00BD504A"/>
    <w:rsid w:val="00E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20FA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20FA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920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20FAA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920FA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Standard">
    <w:name w:val="Standard"/>
    <w:rsid w:val="00920F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15</cp:revision>
  <dcterms:created xsi:type="dcterms:W3CDTF">2019-10-20T09:12:00Z</dcterms:created>
  <dcterms:modified xsi:type="dcterms:W3CDTF">2019-10-28T09:12:00Z</dcterms:modified>
</cp:coreProperties>
</file>