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E6F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E6F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443E6F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443E6F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443E6F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443E6F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E6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0680" cy="16078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3E6F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литературному чтению</w:t>
      </w: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E6F">
        <w:rPr>
          <w:rFonts w:ascii="Times New Roman" w:eastAsia="Times New Roman" w:hAnsi="Times New Roman" w:cs="Times New Roman"/>
          <w:b/>
          <w:bCs/>
          <w:sz w:val="24"/>
          <w:szCs w:val="24"/>
        </w:rPr>
        <w:t>для 4 класса</w:t>
      </w: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3E6F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711E" w:rsidRPr="00443E6F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11E" w:rsidRPr="005836CB" w:rsidRDefault="00D3711E" w:rsidP="00D3711E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36CB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составлено в соответствии</w:t>
      </w:r>
    </w:p>
    <w:p w:rsidR="00D3711E" w:rsidRPr="005836CB" w:rsidRDefault="00D3711E" w:rsidP="00D3711E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36CB">
        <w:rPr>
          <w:rFonts w:ascii="Times New Roman" w:eastAsia="Times New Roman" w:hAnsi="Times New Roman" w:cs="Times New Roman"/>
          <w:bCs/>
          <w:sz w:val="24"/>
          <w:szCs w:val="24"/>
        </w:rPr>
        <w:t>ФГОС НОО</w:t>
      </w:r>
    </w:p>
    <w:p w:rsidR="00D3711E" w:rsidRPr="005836CB" w:rsidRDefault="00D3711E" w:rsidP="00D371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711E" w:rsidRPr="005836CB" w:rsidRDefault="00D3711E" w:rsidP="00D371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36CB">
        <w:rPr>
          <w:rFonts w:ascii="Times New Roman" w:eastAsia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5836CB">
        <w:rPr>
          <w:rFonts w:ascii="Times New Roman" w:eastAsia="Times New Roman" w:hAnsi="Times New Roman" w:cs="Times New Roman"/>
          <w:sz w:val="24"/>
          <w:szCs w:val="24"/>
        </w:rPr>
        <w:t>Мухамедулина</w:t>
      </w:r>
      <w:proofErr w:type="spellEnd"/>
      <w:r w:rsidRPr="005836CB">
        <w:rPr>
          <w:rFonts w:ascii="Times New Roman" w:eastAsia="Times New Roman" w:hAnsi="Times New Roman" w:cs="Times New Roman"/>
          <w:sz w:val="24"/>
          <w:szCs w:val="24"/>
        </w:rPr>
        <w:t xml:space="preserve"> З.М.,</w:t>
      </w:r>
    </w:p>
    <w:p w:rsidR="00D3711E" w:rsidRPr="005836CB" w:rsidRDefault="00D3711E" w:rsidP="00D371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36CB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D3711E" w:rsidRPr="005836CB" w:rsidRDefault="00D3711E" w:rsidP="00D371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836CB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категории.</w:t>
      </w:r>
    </w:p>
    <w:p w:rsidR="00D3711E" w:rsidRPr="005836CB" w:rsidRDefault="00D3711E" w:rsidP="00D371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711E" w:rsidRPr="005836CB" w:rsidRDefault="00D3711E" w:rsidP="00D371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711E" w:rsidRPr="005836CB" w:rsidRDefault="00D3711E" w:rsidP="00D371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36CB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D3711E" w:rsidRDefault="00D3711E" w:rsidP="00D371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5836CB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2019 год</w:t>
      </w:r>
    </w:p>
    <w:p w:rsidR="00D3711E" w:rsidRDefault="00D3711E" w:rsidP="00D371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3711E" w:rsidRDefault="00D3711E" w:rsidP="00D371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3711E" w:rsidRDefault="00D3711E" w:rsidP="00D371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3711E" w:rsidRPr="005836CB" w:rsidRDefault="00D3711E" w:rsidP="00D371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3711E" w:rsidRDefault="00D3711E" w:rsidP="00D3711E">
      <w:pPr>
        <w:pStyle w:val="a8"/>
        <w:spacing w:before="0" w:beforeAutospacing="0" w:after="0" w:afterAutospacing="0"/>
        <w:jc w:val="center"/>
        <w:rPr>
          <w:b/>
        </w:rPr>
      </w:pPr>
      <w:r>
        <w:rPr>
          <w:b/>
        </w:rPr>
        <w:lastRenderedPageBreak/>
        <w:t>Планируемые</w:t>
      </w:r>
      <w:r w:rsidRPr="007C0ADD">
        <w:rPr>
          <w:b/>
        </w:rPr>
        <w:t xml:space="preserve"> результаты</w:t>
      </w:r>
      <w:r>
        <w:rPr>
          <w:b/>
        </w:rPr>
        <w:t xml:space="preserve"> освоения учебного предмета</w:t>
      </w:r>
    </w:p>
    <w:p w:rsidR="00D3711E" w:rsidRPr="009828C2" w:rsidRDefault="00D3711E" w:rsidP="00D3711E">
      <w:pPr>
        <w:pStyle w:val="a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9828C2">
        <w:rPr>
          <w:rFonts w:ascii="Times New Roman" w:hAnsi="Times New Roman"/>
          <w:sz w:val="24"/>
        </w:rPr>
        <w:t>1) понимание литературы как явления национальной и мировой культуры, средства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сохранения и пе</w:t>
      </w:r>
      <w:r>
        <w:rPr>
          <w:rFonts w:ascii="Times New Roman" w:hAnsi="Times New Roman"/>
          <w:sz w:val="24"/>
        </w:rPr>
        <w:t xml:space="preserve">редачи нравственных ценностей и </w:t>
      </w:r>
      <w:r w:rsidRPr="009828C2">
        <w:rPr>
          <w:rFonts w:ascii="Times New Roman" w:hAnsi="Times New Roman"/>
          <w:sz w:val="24"/>
        </w:rPr>
        <w:t>традиций;</w:t>
      </w:r>
    </w:p>
    <w:p w:rsidR="00D3711E" w:rsidRPr="009828C2" w:rsidRDefault="00D3711E" w:rsidP="00D3711E">
      <w:pPr>
        <w:pStyle w:val="a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9828C2">
        <w:rPr>
          <w:rFonts w:ascii="Times New Roman" w:hAnsi="Times New Roman"/>
          <w:sz w:val="24"/>
        </w:rPr>
        <w:t>2) осознание значимости чтения для личного развития; формирование представлений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о мире, российской истории и культуре, первоначальных этических представлений,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понятий о добре и зле, нравственности; успешности обучения по всем учебным предметам;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формирование потребности в систематическом чтении;</w:t>
      </w:r>
    </w:p>
    <w:p w:rsidR="00D3711E" w:rsidRPr="009828C2" w:rsidRDefault="00D3711E" w:rsidP="00D3711E">
      <w:pPr>
        <w:pStyle w:val="a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9828C2">
        <w:rPr>
          <w:rFonts w:ascii="Times New Roman" w:hAnsi="Times New Roman"/>
          <w:sz w:val="24"/>
        </w:rPr>
        <w:t>3) понимание роли чтения, использование разных видов чтения (ознакомительное,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изучающее, выборочное, поисковое); умение осознанно воспринимать и оценивать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содержание и специфику различных текстов, участвовать в их обсуждении, давать и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обосновывать нравственную оценку поступков героев;</w:t>
      </w:r>
    </w:p>
    <w:p w:rsidR="00D3711E" w:rsidRPr="009828C2" w:rsidRDefault="00D3711E" w:rsidP="00D3711E">
      <w:pPr>
        <w:pStyle w:val="a6"/>
        <w:tabs>
          <w:tab w:val="left" w:pos="709"/>
        </w:tabs>
        <w:spacing w:line="240" w:lineRule="auto"/>
        <w:ind w:firstLine="709"/>
        <w:jc w:val="left"/>
        <w:rPr>
          <w:rFonts w:ascii="Times New Roman" w:hAnsi="Times New Roman"/>
          <w:sz w:val="24"/>
          <w:szCs w:val="24"/>
        </w:rPr>
      </w:pPr>
      <w:r w:rsidRPr="009828C2">
        <w:rPr>
          <w:rFonts w:ascii="Times New Roman" w:hAnsi="Times New Roman"/>
          <w:sz w:val="24"/>
        </w:rPr>
        <w:t>4) достижение необходимого для продолжения образования уровня читательской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компетентности, об</w:t>
      </w:r>
      <w:r>
        <w:rPr>
          <w:rFonts w:ascii="Times New Roman" w:hAnsi="Times New Roman"/>
          <w:sz w:val="24"/>
        </w:rPr>
        <w:t xml:space="preserve">щего речевого развития, то есть </w:t>
      </w:r>
      <w:r w:rsidRPr="009828C2">
        <w:rPr>
          <w:rFonts w:ascii="Times New Roman" w:hAnsi="Times New Roman"/>
          <w:sz w:val="24"/>
        </w:rPr>
        <w:t>овладение техникой чтения вслух и про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себя, элементарными приемами интерпретации, анализа и преобразования</w:t>
      </w:r>
      <w:r>
        <w:rPr>
          <w:rFonts w:ascii="Times New Roman" w:hAnsi="Times New Roman"/>
          <w:sz w:val="24"/>
        </w:rPr>
        <w:t xml:space="preserve"> художественных, научно </w:t>
      </w:r>
      <w:proofErr w:type="gramStart"/>
      <w:r>
        <w:rPr>
          <w:rFonts w:ascii="Times New Roman" w:hAnsi="Times New Roman"/>
          <w:sz w:val="24"/>
        </w:rPr>
        <w:t>-</w:t>
      </w:r>
      <w:r w:rsidRPr="009828C2">
        <w:rPr>
          <w:rFonts w:ascii="Times New Roman" w:hAnsi="Times New Roman"/>
          <w:sz w:val="24"/>
        </w:rPr>
        <w:t>п</w:t>
      </w:r>
      <w:proofErr w:type="gramEnd"/>
      <w:r w:rsidRPr="009828C2">
        <w:rPr>
          <w:rFonts w:ascii="Times New Roman" w:hAnsi="Times New Roman"/>
          <w:sz w:val="24"/>
        </w:rPr>
        <w:t>опулярных и учебных текстов с использованием элементарных</w:t>
      </w:r>
      <w:r>
        <w:rPr>
          <w:rFonts w:ascii="Times New Roman" w:hAnsi="Times New Roman"/>
          <w:sz w:val="24"/>
        </w:rPr>
        <w:t xml:space="preserve"> </w:t>
      </w:r>
      <w:r w:rsidRPr="009828C2">
        <w:rPr>
          <w:rFonts w:ascii="Times New Roman" w:hAnsi="Times New Roman"/>
          <w:sz w:val="24"/>
        </w:rPr>
        <w:t>литературоведческих понятий;</w:t>
      </w:r>
    </w:p>
    <w:p w:rsidR="00D3711E" w:rsidRPr="009828C2" w:rsidRDefault="00D3711E" w:rsidP="00D3711E">
      <w:pPr>
        <w:pStyle w:val="a3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9828C2">
        <w:rPr>
          <w:rFonts w:ascii="Times New Roman" w:hAnsi="Times New Roman"/>
          <w:color w:val="000000"/>
          <w:sz w:val="24"/>
        </w:rPr>
        <w:t>5) умение самостоятельно выбирать интересующую литературу; пользоваться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9828C2">
        <w:rPr>
          <w:rFonts w:ascii="Times New Roman" w:hAnsi="Times New Roman"/>
          <w:color w:val="000000"/>
          <w:sz w:val="24"/>
        </w:rPr>
        <w:t>справочными источниками для понимания и получения дополнительной информации.</w:t>
      </w:r>
    </w:p>
    <w:p w:rsidR="00D3711E" w:rsidRPr="009828C2" w:rsidRDefault="00D3711E" w:rsidP="00D3711E">
      <w:pPr>
        <w:pStyle w:val="a8"/>
        <w:spacing w:before="0" w:beforeAutospacing="0" w:after="0" w:afterAutospacing="0"/>
        <w:rPr>
          <w:b/>
        </w:rPr>
      </w:pPr>
      <w:r>
        <w:rPr>
          <w:b/>
        </w:rPr>
        <w:t>Предметные результаты:</w:t>
      </w:r>
    </w:p>
    <w:tbl>
      <w:tblPr>
        <w:tblpPr w:leftFromText="180" w:rightFromText="180" w:vertAnchor="text" w:horzAnchor="margin" w:tblpXSpec="center" w:tblpY="92"/>
        <w:tblW w:w="15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88"/>
        <w:gridCol w:w="7457"/>
      </w:tblGrid>
      <w:tr w:rsidR="00D3711E" w:rsidRPr="007C0ADD" w:rsidTr="00E065CA">
        <w:trPr>
          <w:trHeight w:val="292"/>
        </w:trPr>
        <w:tc>
          <w:tcPr>
            <w:tcW w:w="8188" w:type="dxa"/>
          </w:tcPr>
          <w:p w:rsidR="00D3711E" w:rsidRPr="007C0ADD" w:rsidRDefault="00D3711E" w:rsidP="00E065CA">
            <w:pPr>
              <w:pStyle w:val="a9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C0ADD">
              <w:rPr>
                <w:rFonts w:ascii="Times New Roman" w:hAnsi="Times New Roman"/>
                <w:b/>
                <w:color w:val="000000"/>
                <w:lang w:val="ru-RU"/>
              </w:rPr>
              <w:t>Ученик научится</w:t>
            </w:r>
          </w:p>
        </w:tc>
        <w:tc>
          <w:tcPr>
            <w:tcW w:w="7457" w:type="dxa"/>
          </w:tcPr>
          <w:p w:rsidR="00D3711E" w:rsidRPr="007C0ADD" w:rsidRDefault="00D3711E" w:rsidP="00E065CA">
            <w:pPr>
              <w:pStyle w:val="a9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C0ADD">
              <w:rPr>
                <w:rFonts w:ascii="Times New Roman" w:hAnsi="Times New Roman"/>
                <w:b/>
                <w:color w:val="000000"/>
                <w:lang w:val="ru-RU"/>
              </w:rPr>
              <w:t>Ученик получит возможность научиться</w:t>
            </w:r>
          </w:p>
        </w:tc>
      </w:tr>
      <w:tr w:rsidR="00D3711E" w:rsidRPr="007C0ADD" w:rsidTr="00E065CA">
        <w:tc>
          <w:tcPr>
            <w:tcW w:w="8188" w:type="dxa"/>
          </w:tcPr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про себя в процессе первичного ознакомительного чтения, выборочного чтения и повторного изучающего чтения;</w:t>
            </w:r>
          </w:p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 писать письма и отвечать  на полученные письма в процессе предметной переписки с научным клубом младшего школьника «Ключ и заря»;</w:t>
            </w:r>
          </w:p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главную тему и мысль произведения; делить тест на смысловые части, составлять план текста и использовать его для пересказа; пересказывать те</w:t>
            </w:r>
            <w:proofErr w:type="gramStart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кст кр</w:t>
            </w:r>
            <w:proofErr w:type="gramEnd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атко и подробно;</w:t>
            </w:r>
          </w:p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содержание основных литературных произведений, изученных в классе, указывать их авторов и названия;</w:t>
            </w:r>
          </w:p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перечислять названия 2-3 детских журналов и пересказывать их основное содержание (на уровне рубрик);</w:t>
            </w:r>
          </w:p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характеризовать героев произведений; сравнивать характеры одного и разных произведений; выявлять авторское отношение к герою;</w:t>
            </w:r>
          </w:p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обосновывать своё высказывание о литературном произведении или герое, подтверждать его фрагментами или отдельными строчками из произведения;</w:t>
            </w:r>
          </w:p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</w:t>
            </w:r>
          </w:p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в книге по её элементам (автор, название, титульный лист, страница «Содержание» или «Оглавление», аннотация, иллюстрации);</w:t>
            </w:r>
            <w:proofErr w:type="gramEnd"/>
          </w:p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составлять тематический, жанровый и монографический сборники произведений; составлять аннотацию на отдельное произведение и на сборники произведений;</w:t>
            </w:r>
          </w:p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делать самостоятельный выбор книг в библиотеке с целью решения разных задач (чтение согласно рекомендованному списку; подготовка устного сообщения на определённую тему);</w:t>
            </w:r>
          </w:p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 оценочные суждения о героях прочитанных произведений и тактично воспринимать мнения одноклассников;</w:t>
            </w:r>
          </w:p>
          <w:p w:rsidR="00D3711E" w:rsidRPr="007C0ADD" w:rsidRDefault="00D3711E" w:rsidP="00D3711E">
            <w:pPr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работать с разными источниками информации (включая словари и справочники разного направления);</w:t>
            </w:r>
          </w:p>
          <w:p w:rsidR="00D3711E" w:rsidRPr="007C0ADD" w:rsidRDefault="00D3711E" w:rsidP="00D3711E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основной вектор движения художественной культуры: от народного творчества к авторским формам;</w:t>
            </w:r>
          </w:p>
          <w:p w:rsidR="00D3711E" w:rsidRPr="007C0ADD" w:rsidRDefault="00D3711E" w:rsidP="00D3711E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отличать народные произведения от авторских;</w:t>
            </w:r>
          </w:p>
          <w:p w:rsidR="00D3711E" w:rsidRPr="007C0ADD" w:rsidRDefault="00D3711E" w:rsidP="00D3711E">
            <w:pPr>
              <w:numPr>
                <w:ilvl w:val="0"/>
                <w:numId w:val="3"/>
              </w:numPr>
              <w:tabs>
                <w:tab w:val="clear" w:pos="720"/>
                <w:tab w:val="num" w:pos="426"/>
              </w:tabs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и различать средства художественной выразительности в авторской литературе (приёмы: сравнение, олицетворение, гипербола (преувеличение), звукопись, контраст,  повтор, разные типы рифмы).</w:t>
            </w:r>
            <w:proofErr w:type="gramEnd"/>
          </w:p>
        </w:tc>
        <w:tc>
          <w:tcPr>
            <w:tcW w:w="7457" w:type="dxa"/>
          </w:tcPr>
          <w:p w:rsidR="00D3711E" w:rsidRPr="007C0ADD" w:rsidRDefault="00D3711E" w:rsidP="00D3711E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отслеживать особенности мифологического восприятия мира в сказках народов мира, в старославянских легендах и русских народных сказках;</w:t>
            </w:r>
          </w:p>
          <w:p w:rsidR="00D3711E" w:rsidRPr="007C0ADD" w:rsidRDefault="00D3711E" w:rsidP="00D3711E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отслеживать 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 – волшебной сказки и былины;</w:t>
            </w:r>
          </w:p>
          <w:p w:rsidR="00D3711E" w:rsidRPr="007C0ADD" w:rsidRDefault="00D3711E" w:rsidP="00D3711E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представлять жизнь жанров фольклора во времени (эволюция жанра волшебной сказки; сохранение жанровых особенностей гимна);</w:t>
            </w:r>
          </w:p>
          <w:p w:rsidR="00D3711E" w:rsidRPr="007C0ADD" w:rsidRDefault="00D3711E" w:rsidP="00D3711E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обнаруживать связь смысла стихотворения с избранной поэтом стихотворной формой (на примере классической и современной поэзии);</w:t>
            </w:r>
          </w:p>
          <w:p w:rsidR="00D3711E" w:rsidRPr="007C0ADD" w:rsidRDefault="00D3711E" w:rsidP="00D3711E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роль творческой биографии писателя (поэта, художника) в создании художественного произведения;</w:t>
            </w:r>
          </w:p>
          <w:p w:rsidR="00D3711E" w:rsidRPr="007C0ADD" w:rsidRDefault="00D3711E" w:rsidP="00D3711E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понимать, что </w:t>
            </w:r>
            <w:proofErr w:type="gramStart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произведения, принадлежащие к разным видам искусства могут</w:t>
            </w:r>
            <w:proofErr w:type="gramEnd"/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переживаний);</w:t>
            </w:r>
          </w:p>
          <w:p w:rsidR="00D3711E" w:rsidRPr="007C0ADD" w:rsidRDefault="00D3711E" w:rsidP="00D3711E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читать вслух стихотворный  и прозаический тексты  на основе восприятия и  передачи их художественных особенностей, выражения собственного отношения и в соответствии с выработанными критериями выразительного чтения;</w:t>
            </w:r>
          </w:p>
          <w:p w:rsidR="00D3711E" w:rsidRPr="007C0ADD" w:rsidRDefault="00D3711E" w:rsidP="00D3711E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обсуждать с одноклассниками литературные,  живописные и музыкальные произведения  с точки зрения выраженных в них мыслей, чувств и переживаний;</w:t>
            </w:r>
          </w:p>
          <w:p w:rsidR="00D3711E" w:rsidRPr="007C0ADD" w:rsidRDefault="00D3711E" w:rsidP="00D3711E">
            <w:pPr>
              <w:numPr>
                <w:ilvl w:val="0"/>
                <w:numId w:val="5"/>
              </w:numPr>
              <w:tabs>
                <w:tab w:val="clear" w:pos="720"/>
                <w:tab w:val="num" w:pos="459"/>
              </w:tabs>
              <w:spacing w:after="0" w:line="240" w:lineRule="auto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и письменно (в форме высказываний или коротких сочинений) делиться своими личными впечатлениями и наблюдениями, возникшими в ходе обсуждения литературных текстов, музыкальных  и живописных произведений.</w:t>
            </w:r>
          </w:p>
          <w:p w:rsidR="00D3711E" w:rsidRPr="007C0ADD" w:rsidRDefault="00D3711E" w:rsidP="00E065CA">
            <w:pPr>
              <w:pStyle w:val="a9"/>
              <w:autoSpaceDE w:val="0"/>
              <w:ind w:left="318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D3711E" w:rsidRPr="007C0ADD" w:rsidRDefault="00D3711E" w:rsidP="00D3711E">
      <w:pPr>
        <w:spacing w:after="0" w:line="240" w:lineRule="auto"/>
        <w:jc w:val="both"/>
        <w:rPr>
          <w:rFonts w:ascii="Times New Roman" w:eastAsia="FreeSetC-Bold" w:hAnsi="Times New Roman" w:cs="Times New Roman"/>
          <w:b/>
          <w:bCs/>
          <w:sz w:val="24"/>
          <w:szCs w:val="24"/>
        </w:rPr>
      </w:pPr>
    </w:p>
    <w:p w:rsidR="00D3711E" w:rsidRPr="007C0ADD" w:rsidRDefault="00D3711E" w:rsidP="00D3711E">
      <w:pPr>
        <w:spacing w:after="0" w:line="240" w:lineRule="auto"/>
        <w:jc w:val="center"/>
        <w:rPr>
          <w:rFonts w:ascii="Times New Roman" w:eastAsia="FreeSetC-Bold" w:hAnsi="Times New Roman" w:cs="Times New Roman"/>
          <w:b/>
          <w:bCs/>
          <w:sz w:val="24"/>
          <w:szCs w:val="24"/>
        </w:rPr>
      </w:pPr>
      <w:r>
        <w:rPr>
          <w:rFonts w:ascii="Times New Roman" w:eastAsia="FreeSetC-Bold" w:hAnsi="Times New Roman" w:cs="Times New Roman"/>
          <w:b/>
          <w:bCs/>
          <w:sz w:val="24"/>
          <w:szCs w:val="24"/>
        </w:rPr>
        <w:t xml:space="preserve">Содержание учебного предмета </w:t>
      </w:r>
      <w:r w:rsidRPr="007C0ADD">
        <w:rPr>
          <w:rFonts w:ascii="Times New Roman" w:eastAsia="FreeSetC-Bold" w:hAnsi="Times New Roman" w:cs="Times New Roman"/>
          <w:b/>
          <w:bCs/>
          <w:sz w:val="24"/>
          <w:szCs w:val="24"/>
        </w:rPr>
        <w:t>«Литературное чтение» 4 класс (102 ч.)</w:t>
      </w:r>
    </w:p>
    <w:p w:rsidR="00D3711E" w:rsidRPr="007C0ADD" w:rsidRDefault="00D3711E" w:rsidP="00D3711E">
      <w:pPr>
        <w:spacing w:after="0" w:line="240" w:lineRule="auto"/>
        <w:ind w:firstLine="708"/>
        <w:jc w:val="both"/>
        <w:rPr>
          <w:rFonts w:ascii="Times New Roman" w:eastAsia="FreeSetC-Bold" w:hAnsi="Times New Roman" w:cs="Times New Roman"/>
          <w:b/>
          <w:bCs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4 класса продолжает знакомить младших школьников с шедеврами отечественной и зарубежной живописи. Живописные произведения «Музейного Дома» каждый раз позволяют обратиться к обсуждаемым эстетическим и этическим проблемам на материале другого вида искусства. Это делает все обсуждаемые проблемы общими проблемами художественной культуры. Программа продолжает углублять представления младших школьников о содержательной выразительности поэтической формы. </w:t>
      </w:r>
      <w:proofErr w:type="gramStart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разнообразном поэтическом материале школьникам демонстрируется простота и фольклорная </w:t>
      </w:r>
      <w:proofErr w:type="spellStart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укорененность</w:t>
      </w:r>
      <w:proofErr w:type="spellEnd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парной рифмы, ритмичность перекре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стной и изысканная сложность охватной; энергичность мужских окончаний, спокойная уверен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 женских окончаний и песенная протяжность дактилических окончаний.</w:t>
      </w:r>
      <w:proofErr w:type="gramEnd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Школьники убеж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даются в содержательности выбора поэтами длины строки; знакомятся с богатством возможно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стей </w:t>
      </w:r>
      <w:proofErr w:type="spellStart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онегинской</w:t>
      </w:r>
      <w:proofErr w:type="spellEnd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строфы. </w:t>
      </w:r>
    </w:p>
    <w:p w:rsidR="00D3711E" w:rsidRPr="007C0ADD" w:rsidRDefault="00D3711E" w:rsidP="00D3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Развивается представление учащихся о разных типах повествования: школьники продол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жают знакомство с прозаическими и поэтическими текстами и впервые знакомятся с драматиче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 произведением. Это является своеобразной пропедевтикой грядущего (в основной школе) знакомства с родовым делением литературы на эпос, лирику и драму. Программа 4 класса предусматривает анализ объемных произведений, сложных по компо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зиции и художественному содержанию, передающих целую гамму разнообразных чувств, до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ступных детям. Выявление авторской точки зрения на изображаемые события завершает форми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рование представлений об особенностях авторской литературы. </w:t>
      </w:r>
    </w:p>
    <w:p w:rsidR="00D3711E" w:rsidRPr="007C0ADD" w:rsidRDefault="00D3711E" w:rsidP="00D3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проблемы «автора» и «точки зрения» программа предусматривает как ре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шение: </w:t>
      </w:r>
    </w:p>
    <w:p w:rsidR="00D3711E" w:rsidRPr="007C0ADD" w:rsidRDefault="00D3711E" w:rsidP="00D371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выражения чу</w:t>
      </w:r>
      <w:proofErr w:type="gramStart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вств в л</w:t>
      </w:r>
      <w:proofErr w:type="gramEnd"/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ирике; </w:t>
      </w:r>
    </w:p>
    <w:p w:rsidR="00D3711E" w:rsidRPr="007C0ADD" w:rsidRDefault="00D3711E" w:rsidP="00D371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несовпадения мировосприятия рассказчика и героя (программа предусматрива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ет только случаи самоочевидного несовпадения авторской точки зрения и точки зрения героя, когда мир воспринят глазами собачки, волчицы или трехлетнего ребенка); </w:t>
      </w:r>
    </w:p>
    <w:p w:rsidR="00D3711E" w:rsidRPr="007C0ADD" w:rsidRDefault="00D3711E" w:rsidP="00D3711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перевода (детям предлагаются для сравнительного анализа разные переводы одного и того же стихотворения: сначала с именами переводчиков, потом - без имен, чтобы дети попытались сами установить имена переводчиков). </w:t>
      </w:r>
    </w:p>
    <w:p w:rsidR="00D3711E" w:rsidRPr="007C0ADD" w:rsidRDefault="00D3711E" w:rsidP="00D3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Итогом четвертого года обучения должны стать: начальные умения анализа литературно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произведения, умения устного и письменного высказывания в рамках разных жанров (сочине</w:t>
      </w:r>
      <w:r w:rsidRPr="007C0AD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на свободную тему; сравнительный анализ двух произведений в заданном аспекте, отзыв о произведении); эстетическое переживание ценности художественных произведений.</w:t>
      </w:r>
    </w:p>
    <w:p w:rsidR="00D3711E" w:rsidRPr="007C0ADD" w:rsidRDefault="00D3711E" w:rsidP="00D371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711E" w:rsidRPr="007C0ADD" w:rsidRDefault="00D3711E" w:rsidP="00D37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0A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Тематический план</w:t>
      </w:r>
    </w:p>
    <w:tbl>
      <w:tblPr>
        <w:tblpPr w:leftFromText="180" w:rightFromText="180" w:vertAnchor="text" w:horzAnchor="margin" w:tblpXSpec="center" w:tblpY="80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1623"/>
        <w:gridCol w:w="1843"/>
      </w:tblGrid>
      <w:tr w:rsidR="00D3711E" w:rsidRPr="007C0ADD" w:rsidTr="00E065CA">
        <w:trPr>
          <w:trHeight w:val="130"/>
        </w:trPr>
        <w:tc>
          <w:tcPr>
            <w:tcW w:w="959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</w:rPr>
            </w:pPr>
            <w:r w:rsidRPr="007C0ADD">
              <w:rPr>
                <w:rStyle w:val="a5"/>
              </w:rPr>
              <w:t>№</w:t>
            </w:r>
          </w:p>
        </w:tc>
        <w:tc>
          <w:tcPr>
            <w:tcW w:w="1162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</w:rPr>
            </w:pPr>
            <w:r w:rsidRPr="007C0ADD">
              <w:rPr>
                <w:rStyle w:val="a5"/>
              </w:rPr>
              <w:t>Основные разделы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</w:rPr>
            </w:pPr>
            <w:r w:rsidRPr="007C0ADD">
              <w:rPr>
                <w:rStyle w:val="a5"/>
              </w:rPr>
              <w:t>Кол-во часов</w:t>
            </w:r>
          </w:p>
        </w:tc>
      </w:tr>
      <w:tr w:rsidR="00D3711E" w:rsidRPr="007C0ADD" w:rsidTr="00E065CA">
        <w:tc>
          <w:tcPr>
            <w:tcW w:w="959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1</w:t>
            </w:r>
          </w:p>
        </w:tc>
        <w:tc>
          <w:tcPr>
            <w:tcW w:w="11623" w:type="dxa"/>
          </w:tcPr>
          <w:p w:rsidR="00D3711E" w:rsidRDefault="00D3711E" w:rsidP="00E065CA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EE07BB">
              <w:rPr>
                <w:b/>
                <w:color w:val="000000"/>
              </w:rPr>
              <w:t>Постигаем законы волшебной сказки: отыскиваем в ней отражение древних представлений о мире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 xml:space="preserve">Древние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представления о мировом дереве, </w:t>
            </w:r>
            <w:r w:rsidRPr="007C0ADD">
              <w:rPr>
                <w:rFonts w:ascii="Times New Roman" w:hAnsi="Times New Roman"/>
                <w:sz w:val="24"/>
                <w:szCs w:val="24"/>
              </w:rPr>
              <w:t>соединяющем Верхний, Средний и Нижний миры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 xml:space="preserve">Персей. Древнегреческое сказание. (Фрагмент картины Пьеро 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диКозимо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«Персей и Андромеда» и древнерусские иконы с изображением Георгия Победоносца.) 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Персей. Древнегреческое сказание.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Отражение древних представлений о красоте и порядке в земном мире в трёхчастной композиции.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Древние представления о животных-прародителях, знакомство с понятием «тотем» (тотемное растение, тотемное животное)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Особенности ГЕРОЯ волшебной сказки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Русская сказка «Сивка-Бурка»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Русская сказка «Сивка-Бурка». Особенности героя волшебной сказки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Русская сказка «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Крошечка-Хаврошечка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Русская сказка «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Крошечка-Хаврошечка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>».  Особенности героя волшебной сказки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Русская сказка «Морской царь и Василиса Премудрая»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Русская сказка «Морской царь и Василиса Премудрая». Особенности героя волшебной сказки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</w:t>
            </w:r>
            <w:r w:rsidRPr="007C0ADD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Финист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– ясный сокол».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(Русская народная сказка)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</w:t>
            </w:r>
            <w:r w:rsidRPr="007C0A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«Иван-царевич и серый волк» (Русская народная сказка.)</w:t>
            </w:r>
          </w:p>
          <w:p w:rsidR="00D3711E" w:rsidRPr="00EE07BB" w:rsidRDefault="00D3711E" w:rsidP="00E065CA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</w:t>
            </w:r>
            <w:r w:rsidRPr="007C0ADD">
              <w:rPr>
                <w:rFonts w:ascii="Times New Roman" w:hAnsi="Times New Roman"/>
                <w:sz w:val="24"/>
                <w:szCs w:val="24"/>
              </w:rPr>
              <w:t>. «</w:t>
            </w:r>
            <w:proofErr w:type="spellStart"/>
            <w:proofErr w:type="gramStart"/>
            <w:r w:rsidRPr="007C0ADD">
              <w:rPr>
                <w:rFonts w:ascii="Times New Roman" w:hAnsi="Times New Roman"/>
                <w:sz w:val="24"/>
                <w:szCs w:val="24"/>
              </w:rPr>
              <w:t>Алтын-сака</w:t>
            </w:r>
            <w:proofErr w:type="spellEnd"/>
            <w:proofErr w:type="gram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– золотая бабка» (Башкирская народная сказка.)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15</w:t>
            </w:r>
          </w:p>
        </w:tc>
      </w:tr>
      <w:tr w:rsidR="00D3711E" w:rsidRPr="007C0ADD" w:rsidTr="00E065CA">
        <w:tc>
          <w:tcPr>
            <w:tcW w:w="959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2</w:t>
            </w:r>
          </w:p>
        </w:tc>
        <w:tc>
          <w:tcPr>
            <w:tcW w:w="11623" w:type="dxa"/>
          </w:tcPr>
          <w:p w:rsidR="00D3711E" w:rsidRDefault="00D3711E" w:rsidP="00E0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Знакомимся с повествованиями, основанными на фольклоре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Былина «Илья Муромец и Соловей-разбойник»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Былина «Илья Муромец и Соловей-разбойник». Средства художественной выразительности - преувеличение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Былина «Илья Муромец и Соловей-разбойник».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 xml:space="preserve">«Илья Муромец и 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Святогор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Былина «Садко»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хрестоматией.</w:t>
            </w:r>
            <w:r w:rsidRPr="007C0ADD">
              <w:rPr>
                <w:rFonts w:ascii="Times New Roman" w:hAnsi="Times New Roman"/>
                <w:sz w:val="24"/>
                <w:szCs w:val="24"/>
              </w:rPr>
              <w:t xml:space="preserve">  Былина «Садко».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C0ADD">
              <w:rPr>
                <w:rFonts w:ascii="Times New Roman" w:hAnsi="Times New Roman"/>
                <w:i/>
                <w:sz w:val="24"/>
                <w:szCs w:val="24"/>
              </w:rPr>
              <w:t>Поход в «Музейный дом». Николай Рерих «Заморские гости»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C0A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Работа с хрестоматией.  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Ганс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Христиан Андерсен «Русалочка»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Ганс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Христиан Андерсен «Русалочка». Герои волшебной сказки 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Ганс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Христиан Андерсен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«Стойкий оловянный солдатик»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Ганс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Христиан Андерсен 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«Снежная королева»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Ганс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Христиан Андерсен </w:t>
            </w:r>
          </w:p>
          <w:p w:rsidR="00D3711E" w:rsidRPr="00EE07BB" w:rsidRDefault="00D3711E" w:rsidP="00E065CA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  <w:r w:rsidRPr="007C0ADD">
              <w:rPr>
                <w:rFonts w:ascii="Times New Roman" w:hAnsi="Times New Roman" w:cs="Times New Roman"/>
                <w:sz w:val="24"/>
                <w:szCs w:val="24"/>
              </w:rPr>
              <w:t>«Снежная королева».</w:t>
            </w:r>
            <w:r w:rsidRPr="007C0A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Эдвард Григ «В пещере горного короля».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11</w:t>
            </w:r>
          </w:p>
        </w:tc>
      </w:tr>
      <w:tr w:rsidR="00D3711E" w:rsidRPr="007C0ADD" w:rsidTr="00E065CA">
        <w:tc>
          <w:tcPr>
            <w:tcW w:w="959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3</w:t>
            </w:r>
          </w:p>
        </w:tc>
        <w:tc>
          <w:tcPr>
            <w:tcW w:w="11623" w:type="dxa"/>
          </w:tcPr>
          <w:p w:rsidR="00D3711E" w:rsidRDefault="00D3711E" w:rsidP="00E065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7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Учимся у поэтов и художников видеть красоту природы и красоту человека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Василий Жуковский «Славянка»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Василий Жуковский «Славянка».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Василий Жуковский «Весеннее чувство», Давид Самойлов «Красная осень».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Василий Жуковский «Весеннее чувство», Давид Самойлов «Красная осень»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Николай Заболоцкий «Сентябрь», «Оттепель».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Николай Заболоцкий «Сентябрь», «Оттепель»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Иван Бунин «Нет солнца, но светлы пруды…», «Детство»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Владимир Набоков «Обида»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Владимир Набоков «Обида».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Владимир Набоков «Грибы», «Мой друг, я искренне жалею…»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 xml:space="preserve">Юрий Коваль «Лес, Лес! Возьми мою 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глоть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>!».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C0ADD">
              <w:rPr>
                <w:rFonts w:ascii="Times New Roman" w:hAnsi="Times New Roman"/>
                <w:i/>
                <w:sz w:val="24"/>
                <w:szCs w:val="24"/>
              </w:rPr>
              <w:t xml:space="preserve">Поход в «Музейный дом». Сергей </w:t>
            </w:r>
            <w:proofErr w:type="spellStart"/>
            <w:r w:rsidRPr="007C0ADD">
              <w:rPr>
                <w:rFonts w:ascii="Times New Roman" w:hAnsi="Times New Roman"/>
                <w:i/>
                <w:sz w:val="24"/>
                <w:szCs w:val="24"/>
              </w:rPr>
              <w:t>Лучишкин</w:t>
            </w:r>
            <w:proofErr w:type="spellEnd"/>
            <w:r w:rsidRPr="007C0ADD">
              <w:rPr>
                <w:rFonts w:ascii="Times New Roman" w:hAnsi="Times New Roman"/>
                <w:i/>
                <w:sz w:val="24"/>
                <w:szCs w:val="24"/>
              </w:rPr>
              <w:t xml:space="preserve"> «Шар улетел», Валерий </w:t>
            </w:r>
            <w:proofErr w:type="spellStart"/>
            <w:r w:rsidRPr="007C0ADD">
              <w:rPr>
                <w:rFonts w:ascii="Times New Roman" w:hAnsi="Times New Roman"/>
                <w:i/>
                <w:sz w:val="24"/>
                <w:szCs w:val="24"/>
              </w:rPr>
              <w:t>Ватенин</w:t>
            </w:r>
            <w:proofErr w:type="spellEnd"/>
            <w:r w:rsidRPr="007C0ADD">
              <w:rPr>
                <w:rFonts w:ascii="Times New Roman" w:hAnsi="Times New Roman"/>
                <w:i/>
                <w:sz w:val="24"/>
                <w:szCs w:val="24"/>
              </w:rPr>
              <w:t xml:space="preserve"> «Голуби в небе»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 xml:space="preserve">Борис 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Сергуненков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«Конь Мотылёк»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Работа с 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  <w:u w:val="single"/>
              </w:rPr>
              <w:t>хрестоматией</w:t>
            </w:r>
            <w:proofErr w:type="gramStart"/>
            <w:r w:rsidRPr="007C0AD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C0AD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C0ADD">
              <w:rPr>
                <w:rFonts w:ascii="Times New Roman" w:hAnsi="Times New Roman"/>
                <w:sz w:val="24"/>
                <w:szCs w:val="24"/>
              </w:rPr>
              <w:t>жералд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Даррелл «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Землянично-розовый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дом»</w:t>
            </w:r>
          </w:p>
          <w:p w:rsidR="00D3711E" w:rsidRPr="00EE07BB" w:rsidRDefault="00D3711E" w:rsidP="00E065CA">
            <w:pPr>
              <w:spacing w:after="0" w:line="240" w:lineRule="auto"/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13</w:t>
            </w:r>
          </w:p>
        </w:tc>
      </w:tr>
      <w:tr w:rsidR="00D3711E" w:rsidRPr="007C0ADD" w:rsidTr="00E065CA">
        <w:tc>
          <w:tcPr>
            <w:tcW w:w="959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4</w:t>
            </w:r>
          </w:p>
        </w:tc>
        <w:tc>
          <w:tcPr>
            <w:tcW w:w="11623" w:type="dxa"/>
          </w:tcPr>
          <w:p w:rsidR="00D3711E" w:rsidRDefault="00D3711E" w:rsidP="00E065CA">
            <w:pPr>
              <w:pStyle w:val="a8"/>
              <w:spacing w:before="0" w:beforeAutospacing="0" w:after="0" w:afterAutospacing="0"/>
              <w:rPr>
                <w:b/>
              </w:rPr>
            </w:pPr>
            <w:r w:rsidRPr="00EE07BB">
              <w:rPr>
                <w:b/>
                <w:color w:val="000000"/>
              </w:rPr>
              <w:t xml:space="preserve">Всматриваемся в лица наших сверстников, живущих задолго до нас. </w:t>
            </w:r>
            <w:r w:rsidRPr="00EE07BB">
              <w:rPr>
                <w:b/>
              </w:rPr>
              <w:t>Выясняем, насколько мы с ними похожи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Василий Жуковский «Славянка»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Василий Жуковский «Славянка».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Василий Жуковский «Весеннее чувство», Давид Самойлов «Красная осень».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Василий Жуковский «Весеннее чувство», Давид Самойлов «Красная осень»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Николай Заболоцкий «Сентябрь», «Оттепель».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Николай Заболоцкий «Сентябрь», «Оттепель»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Иван Бунин «Нет солнца, но светлы пруды…», «Детство»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Владимир Набоков «Обида»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Владимир Набоков «Обида».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Владимир Набоков «Грибы», «Мой друг, я искренне жалею…»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 xml:space="preserve">Юрий Коваль «Лес, Лес! Возьми мою 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глоть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>!».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C0ADD">
              <w:rPr>
                <w:rFonts w:ascii="Times New Roman" w:hAnsi="Times New Roman"/>
                <w:i/>
                <w:sz w:val="24"/>
                <w:szCs w:val="24"/>
              </w:rPr>
              <w:t xml:space="preserve">Поход в «Музейный дом». Сергей </w:t>
            </w:r>
            <w:proofErr w:type="spellStart"/>
            <w:r w:rsidRPr="007C0ADD">
              <w:rPr>
                <w:rFonts w:ascii="Times New Roman" w:hAnsi="Times New Roman"/>
                <w:i/>
                <w:sz w:val="24"/>
                <w:szCs w:val="24"/>
              </w:rPr>
              <w:t>Лучишкин</w:t>
            </w:r>
            <w:proofErr w:type="spellEnd"/>
            <w:r w:rsidRPr="007C0ADD">
              <w:rPr>
                <w:rFonts w:ascii="Times New Roman" w:hAnsi="Times New Roman"/>
                <w:i/>
                <w:sz w:val="24"/>
                <w:szCs w:val="24"/>
              </w:rPr>
              <w:t xml:space="preserve"> «Шар улетел», Валерий </w:t>
            </w:r>
            <w:proofErr w:type="spellStart"/>
            <w:r w:rsidRPr="007C0ADD">
              <w:rPr>
                <w:rFonts w:ascii="Times New Roman" w:hAnsi="Times New Roman"/>
                <w:i/>
                <w:sz w:val="24"/>
                <w:szCs w:val="24"/>
              </w:rPr>
              <w:t>Ватенин</w:t>
            </w:r>
            <w:proofErr w:type="spellEnd"/>
            <w:r w:rsidRPr="007C0ADD">
              <w:rPr>
                <w:rFonts w:ascii="Times New Roman" w:hAnsi="Times New Roman"/>
                <w:i/>
                <w:sz w:val="24"/>
                <w:szCs w:val="24"/>
              </w:rPr>
              <w:t xml:space="preserve"> «Голуби в небе»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 xml:space="preserve">Борис 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Сергуненков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«Конь Мотылёк»</w:t>
            </w:r>
          </w:p>
          <w:p w:rsidR="00D3711E" w:rsidRPr="00EE07BB" w:rsidRDefault="00D3711E" w:rsidP="00E065CA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Работа с 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  <w:u w:val="single"/>
              </w:rPr>
              <w:t>хрестоматией</w:t>
            </w:r>
            <w:proofErr w:type="gramStart"/>
            <w:r w:rsidRPr="007C0ADD"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7C0ADD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7C0ADD">
              <w:rPr>
                <w:rFonts w:ascii="Times New Roman" w:hAnsi="Times New Roman"/>
                <w:sz w:val="24"/>
                <w:szCs w:val="24"/>
              </w:rPr>
              <w:t>жералд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Даррелл «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Землянично-розовый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дом»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12</w:t>
            </w:r>
          </w:p>
        </w:tc>
      </w:tr>
      <w:tr w:rsidR="00D3711E" w:rsidRPr="007C0ADD" w:rsidTr="00E065CA">
        <w:tc>
          <w:tcPr>
            <w:tcW w:w="959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5</w:t>
            </w:r>
          </w:p>
        </w:tc>
        <w:tc>
          <w:tcPr>
            <w:tcW w:w="11623" w:type="dxa"/>
          </w:tcPr>
          <w:p w:rsidR="00D3711E" w:rsidRDefault="00D3711E" w:rsidP="00E065CA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EE07BB">
              <w:rPr>
                <w:b/>
                <w:color w:val="000000"/>
              </w:rPr>
              <w:t>Пытаемся понять, как на нас воздействует красота.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Ирина Пивоварова «Как провожают пароходы»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Ирина Пивоварова «Как провожают пароходы». Характеристика героев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Людмила Улицкая «Бумажная победа»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Людмила Улицкая «Бумажная победа». Главная мысль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C0ADD">
              <w:rPr>
                <w:rFonts w:ascii="Times New Roman" w:hAnsi="Times New Roman"/>
                <w:i/>
                <w:sz w:val="24"/>
                <w:szCs w:val="24"/>
              </w:rPr>
              <w:t>Поход в «Музейный дом».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C0ADD">
              <w:rPr>
                <w:rFonts w:ascii="Times New Roman" w:hAnsi="Times New Roman"/>
                <w:i/>
                <w:sz w:val="24"/>
                <w:szCs w:val="24"/>
              </w:rPr>
              <w:t>Зинаида Серебрякова «Катя с натюрмортом».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C0ADD">
              <w:rPr>
                <w:rFonts w:ascii="Times New Roman" w:hAnsi="Times New Roman"/>
                <w:i/>
                <w:sz w:val="24"/>
                <w:szCs w:val="24"/>
              </w:rPr>
              <w:t>Пабло Пикассо «Девочка на шаре»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Сергей Козлов «Не улетай, пой, птица!»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Сергей Козлов «Давно бы так, заяц!».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Владимир Соколов «</w:t>
            </w:r>
            <w:proofErr w:type="gramStart"/>
            <w:r w:rsidRPr="007C0AD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умножение листвы…», Борис Пастернак «Опять весна»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Владимир Соколов «Все чернила вышли, вся бумага …»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Ирина Пивоварова «Мы пошли в театр»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хрестоматией.</w:t>
            </w:r>
          </w:p>
          <w:p w:rsidR="00D3711E" w:rsidRPr="00EE07BB" w:rsidRDefault="00D3711E" w:rsidP="00E065CA">
            <w:pPr>
              <w:pStyle w:val="a3"/>
              <w:rPr>
                <w:rStyle w:val="a5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Сергей Козлов «Лисичка»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11</w:t>
            </w:r>
          </w:p>
        </w:tc>
      </w:tr>
      <w:tr w:rsidR="00D3711E" w:rsidRPr="007C0ADD" w:rsidTr="00E065CA">
        <w:tc>
          <w:tcPr>
            <w:tcW w:w="959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6</w:t>
            </w:r>
          </w:p>
        </w:tc>
        <w:tc>
          <w:tcPr>
            <w:tcW w:w="11623" w:type="dxa"/>
          </w:tcPr>
          <w:p w:rsidR="00D3711E" w:rsidRDefault="00D3711E" w:rsidP="00E065CA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EE07BB">
              <w:rPr>
                <w:b/>
                <w:color w:val="000000"/>
              </w:rPr>
              <w:t>Приближаемся к разгадке тайны особого зрения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СельмаЛагерлёф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«Чудесное путешествие Нильса с дикими гусями»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СельмаЛагерлёф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«Чудесное путешествие Нильса с дикими гусями». Выборочное чтение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СельмаЛагерлёф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«Чудесное путешествие Нильса с дикими гусями». Ситуации с разных точек зрения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СельмаЛагерлёф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«Чудесное путешествие Нильса с дикими гусями». Характеристика героя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СельмаЛагерлёф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«Чудесное путешествие Нильса с дикими гусями». Главная мысль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Антуан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де Сент-Экзюпери «Маленький принц»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Антуан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де Сент-Экзюпери «Маленький принц». Характеристика героя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хрестоматией.</w:t>
            </w:r>
            <w:r w:rsidRPr="007C0ADD">
              <w:rPr>
                <w:rFonts w:ascii="Times New Roman" w:hAnsi="Times New Roman"/>
                <w:sz w:val="24"/>
                <w:szCs w:val="24"/>
              </w:rPr>
              <w:t xml:space="preserve"> Константин Паустовский «Тёплый хлеб»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хрестоматией.</w:t>
            </w:r>
            <w:r w:rsidRPr="007C0ADD">
              <w:rPr>
                <w:rFonts w:ascii="Times New Roman" w:hAnsi="Times New Roman"/>
                <w:sz w:val="24"/>
                <w:szCs w:val="24"/>
              </w:rPr>
              <w:t xml:space="preserve"> Константин Паустовский «Тёплый хлеб». Характеристика героя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 xml:space="preserve">Валентин Серов «Портрет Елизаветы Корзинкиной», «Портрет Клеопатры 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Обнинской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3711E" w:rsidRPr="00EE07BB" w:rsidRDefault="00D3711E" w:rsidP="00E065CA">
            <w:pPr>
              <w:pStyle w:val="a8"/>
              <w:spacing w:before="0" w:beforeAutospacing="0" w:after="0" w:afterAutospacing="0"/>
              <w:rPr>
                <w:rStyle w:val="a5"/>
                <w:b w:val="0"/>
              </w:rPr>
            </w:pPr>
            <w:r w:rsidRPr="007C0ADD">
              <w:t>Иоганн Себастьян Бах «Шутка»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10</w:t>
            </w:r>
          </w:p>
        </w:tc>
      </w:tr>
      <w:tr w:rsidR="00D3711E" w:rsidRPr="007C0ADD" w:rsidTr="00E065CA">
        <w:tc>
          <w:tcPr>
            <w:tcW w:w="959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7</w:t>
            </w:r>
          </w:p>
        </w:tc>
        <w:tc>
          <w:tcPr>
            <w:tcW w:w="11623" w:type="dxa"/>
          </w:tcPr>
          <w:p w:rsidR="00D3711E" w:rsidRDefault="00D3711E" w:rsidP="00E065CA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EE07BB">
              <w:rPr>
                <w:b/>
                <w:color w:val="000000"/>
              </w:rPr>
              <w:t>Обнаруживаем, что у искусства есть своя особенная, правда.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Леонардо да Винчи «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Мона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Лиза (Джоконда)».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C0ADD">
              <w:rPr>
                <w:rFonts w:ascii="Times New Roman" w:hAnsi="Times New Roman"/>
                <w:i/>
                <w:sz w:val="24"/>
                <w:szCs w:val="24"/>
              </w:rPr>
              <w:t>Поход в «Музейный дом».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Знакомство с настоящим писателем.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 xml:space="preserve">Мария 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Вайсман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Шмыгимышь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 xml:space="preserve">Мария 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Вайсман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Шмыгимышь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 xml:space="preserve">Особый язык художников и поэтов: </w:t>
            </w:r>
            <w:proofErr w:type="gramStart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Пабло Пикассо «Плачущая женщина», Эдвард Мунк «Крик», Марк Шагал «День рождения», Франц Марк «Птицы», 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Велимир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Хлебников «Кузнечик»</w:t>
            </w:r>
            <w:proofErr w:type="gramEnd"/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Анна Ахматова «Тайны ремесла», «Перед весной…»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Александр Кушнер «Сирень».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C0ADD">
              <w:rPr>
                <w:rFonts w:ascii="Times New Roman" w:hAnsi="Times New Roman"/>
                <w:i/>
                <w:sz w:val="24"/>
                <w:szCs w:val="24"/>
              </w:rPr>
              <w:t xml:space="preserve">Пётр </w:t>
            </w:r>
            <w:proofErr w:type="spellStart"/>
            <w:r w:rsidRPr="007C0ADD">
              <w:rPr>
                <w:rFonts w:ascii="Times New Roman" w:hAnsi="Times New Roman"/>
                <w:i/>
                <w:sz w:val="24"/>
                <w:szCs w:val="24"/>
              </w:rPr>
              <w:t>Кончаловский</w:t>
            </w:r>
            <w:proofErr w:type="spellEnd"/>
            <w:r w:rsidRPr="007C0ADD">
              <w:rPr>
                <w:rFonts w:ascii="Times New Roman" w:hAnsi="Times New Roman"/>
                <w:i/>
                <w:sz w:val="24"/>
                <w:szCs w:val="24"/>
              </w:rPr>
              <w:t xml:space="preserve"> «Сирень»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Владимир Маяковский «Хорошее отношение к лошадям»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Афанасий Фет «Это утро, радость эта…»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Фёдор Тютчев «Как весел грохот…»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Михаил Лермонтов «Парус», Максимилиан Волошин «Зелёный вал…».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C0ADD">
              <w:rPr>
                <w:rFonts w:ascii="Times New Roman" w:hAnsi="Times New Roman"/>
                <w:i/>
                <w:sz w:val="24"/>
                <w:szCs w:val="24"/>
              </w:rPr>
              <w:t>Иван Айвазовский «Девятый вал».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Михаил Лермонтов «Парус», Максимилиан Волошин «Зелёный вал…».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i/>
                <w:sz w:val="24"/>
                <w:szCs w:val="24"/>
              </w:rPr>
              <w:t>Иван Айвазовский «Девятый вал».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Самуил Маршак «Как поработала зима…»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Самуил Маршак «Как поработала зима…». Слова, помогающие раскрыть смысл стихотворения</w:t>
            </w:r>
          </w:p>
          <w:p w:rsidR="00D3711E" w:rsidRPr="00EE07BB" w:rsidRDefault="00D3711E" w:rsidP="00E065CA">
            <w:pPr>
              <w:pStyle w:val="a8"/>
              <w:spacing w:before="0" w:beforeAutospacing="0" w:after="0" w:afterAutospacing="0"/>
              <w:rPr>
                <w:rStyle w:val="a5"/>
                <w:b w:val="0"/>
              </w:rPr>
            </w:pPr>
            <w:r w:rsidRPr="007C0ADD">
              <w:t>Александр Пушкин «Евгений Онегин» (отрывки): «В тот год осенняя погода…», «Зима! Крестьянин, торжествуя…»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14</w:t>
            </w:r>
          </w:p>
        </w:tc>
      </w:tr>
      <w:tr w:rsidR="00D3711E" w:rsidRPr="007C0ADD" w:rsidTr="00E065CA">
        <w:tc>
          <w:tcPr>
            <w:tcW w:w="959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8</w:t>
            </w:r>
          </w:p>
        </w:tc>
        <w:tc>
          <w:tcPr>
            <w:tcW w:w="11623" w:type="dxa"/>
          </w:tcPr>
          <w:p w:rsidR="00D3711E" w:rsidRDefault="00D3711E" w:rsidP="00E065CA">
            <w:pPr>
              <w:pStyle w:val="a8"/>
              <w:spacing w:before="0" w:beforeAutospacing="0" w:after="0" w:afterAutospacing="0"/>
              <w:rPr>
                <w:b/>
                <w:color w:val="000000"/>
              </w:rPr>
            </w:pPr>
            <w:r w:rsidRPr="00EE07BB">
              <w:rPr>
                <w:b/>
                <w:color w:val="000000"/>
              </w:rPr>
              <w:t>Убеждаемся, что без прошлого у людей нет будущего. Задумываемся над тем, что такое  Отечество.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Алексей Пантелеев «Главный инженер»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Алексей Пантелеев «Главный инженер». Характеристика героя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Алексей Пантелеев «Главный инженер». Главная мысль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Алексей Пантелеев «Главный инженер».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C0ADD">
              <w:rPr>
                <w:rFonts w:ascii="Times New Roman" w:hAnsi="Times New Roman"/>
                <w:i/>
                <w:sz w:val="24"/>
                <w:szCs w:val="24"/>
              </w:rPr>
              <w:t>Александр Дейнека «Окраина Москвы. Ноябрь 1942 года».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i/>
                <w:sz w:val="24"/>
                <w:szCs w:val="24"/>
              </w:rPr>
              <w:t>Поход в «Музейный дом»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C0ADD">
              <w:rPr>
                <w:rFonts w:ascii="Times New Roman" w:hAnsi="Times New Roman"/>
                <w:i/>
                <w:sz w:val="24"/>
                <w:szCs w:val="24"/>
              </w:rPr>
              <w:t>Поход в «Музейный дом». Пабло Пикассо «</w:t>
            </w:r>
            <w:proofErr w:type="spellStart"/>
            <w:r w:rsidRPr="007C0ADD">
              <w:rPr>
                <w:rFonts w:ascii="Times New Roman" w:hAnsi="Times New Roman"/>
                <w:i/>
                <w:sz w:val="24"/>
                <w:szCs w:val="24"/>
              </w:rPr>
              <w:t>Герника</w:t>
            </w:r>
            <w:proofErr w:type="spellEnd"/>
            <w:r w:rsidRPr="007C0ADD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Анна Ахматова «Памяти друга»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Анна Ахматова «Памяти друга»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 xml:space="preserve">Николай 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Рыленков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«К Родине», Николай Рубцов «Доволен я буквально всем…»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 xml:space="preserve">Николай 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Рыленков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«К Родине», Николай Рубцов «Доволен я буквально всем…».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Противопоставление и контраст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 xml:space="preserve">Николай 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Рыленков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«К Родине», Николай Рубцов «Доволен я буквально всем…».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i/>
                <w:sz w:val="24"/>
                <w:szCs w:val="24"/>
              </w:rPr>
              <w:t>Сергей Рахманинов «Концерт 2, Сочинение 18». Часть первая.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 xml:space="preserve">Дмитрий </w:t>
            </w:r>
            <w:proofErr w:type="spellStart"/>
            <w:r w:rsidRPr="007C0ADD">
              <w:rPr>
                <w:rFonts w:ascii="Times New Roman" w:hAnsi="Times New Roman"/>
                <w:sz w:val="24"/>
                <w:szCs w:val="24"/>
              </w:rPr>
              <w:t>Кедрин</w:t>
            </w:r>
            <w:proofErr w:type="spellEnd"/>
            <w:r w:rsidRPr="007C0ADD">
              <w:rPr>
                <w:rFonts w:ascii="Times New Roman" w:hAnsi="Times New Roman"/>
                <w:sz w:val="24"/>
                <w:szCs w:val="24"/>
              </w:rPr>
              <w:t xml:space="preserve"> «Всё мне мерещится…».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C0ADD">
              <w:rPr>
                <w:rFonts w:ascii="Times New Roman" w:hAnsi="Times New Roman"/>
                <w:i/>
                <w:sz w:val="24"/>
                <w:szCs w:val="24"/>
              </w:rPr>
              <w:t>Виктор Попков «Моя бабушка и её ковёр».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«Гимн Природе», Государственный гимн Российской Федерации.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7C0ADD">
              <w:rPr>
                <w:rFonts w:ascii="Times New Roman" w:hAnsi="Times New Roman"/>
                <w:i/>
                <w:sz w:val="24"/>
                <w:szCs w:val="24"/>
              </w:rPr>
              <w:t>Поход в «Музейный дом». Борис Кустодиев «Вербный торг у Спасских ворот».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Карл Брюллов «Последний день Помпеи», Плиний Младший «Письмо Тациту», Александр Пушкин «Везувий зев открыл…»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>Карл Брюллов «Последний день Помпеи», Плиний Младший «Письмо Тациту», Александр Пушкин «Везувий зев открыл…».  Главная мысль произведения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  <w:u w:val="single"/>
              </w:rPr>
              <w:t>Работа с хрестоматией.</w:t>
            </w:r>
            <w:r w:rsidRPr="007C0ADD">
              <w:rPr>
                <w:rFonts w:ascii="Times New Roman" w:hAnsi="Times New Roman"/>
                <w:sz w:val="24"/>
                <w:szCs w:val="24"/>
              </w:rPr>
              <w:t xml:space="preserve"> Путешествие в Казань. В мастерской художника</w:t>
            </w:r>
          </w:p>
          <w:p w:rsidR="00D3711E" w:rsidRPr="007C0ADD" w:rsidRDefault="00D3711E" w:rsidP="00E065C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C0ADD">
              <w:rPr>
                <w:rFonts w:ascii="Times New Roman" w:hAnsi="Times New Roman"/>
                <w:sz w:val="24"/>
                <w:szCs w:val="24"/>
              </w:rPr>
              <w:t xml:space="preserve">Человек в мире культуры. Его прошлое, настоящее и будущее. </w:t>
            </w:r>
          </w:p>
          <w:p w:rsidR="00D3711E" w:rsidRPr="00EE07BB" w:rsidRDefault="00D3711E" w:rsidP="00E065CA">
            <w:pPr>
              <w:pStyle w:val="a8"/>
              <w:spacing w:before="0" w:beforeAutospacing="0" w:after="0" w:afterAutospacing="0"/>
              <w:rPr>
                <w:rStyle w:val="a5"/>
                <w:b w:val="0"/>
              </w:rPr>
            </w:pPr>
            <w:r w:rsidRPr="007C0ADD">
              <w:t>Человек в мире культуры.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16</w:t>
            </w:r>
          </w:p>
        </w:tc>
      </w:tr>
      <w:tr w:rsidR="00D3711E" w:rsidRPr="007C0ADD" w:rsidTr="00E065CA">
        <w:tc>
          <w:tcPr>
            <w:tcW w:w="12582" w:type="dxa"/>
            <w:gridSpan w:val="2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right"/>
              <w:rPr>
                <w:rStyle w:val="a5"/>
              </w:rPr>
            </w:pPr>
            <w:r w:rsidRPr="007C0ADD">
              <w:rPr>
                <w:rStyle w:val="a5"/>
              </w:rPr>
              <w:t>Итого за 1 четверть: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>
              <w:rPr>
                <w:rStyle w:val="a5"/>
              </w:rPr>
              <w:t>24</w:t>
            </w:r>
          </w:p>
        </w:tc>
      </w:tr>
      <w:tr w:rsidR="00D3711E" w:rsidRPr="007C0ADD" w:rsidTr="00E065CA">
        <w:tc>
          <w:tcPr>
            <w:tcW w:w="12582" w:type="dxa"/>
            <w:gridSpan w:val="2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right"/>
              <w:rPr>
                <w:rStyle w:val="a5"/>
              </w:rPr>
            </w:pPr>
            <w:r w:rsidRPr="007C0ADD">
              <w:rPr>
                <w:rStyle w:val="a5"/>
              </w:rPr>
              <w:t>Итого за 2 четверть: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2</w:t>
            </w:r>
            <w:r>
              <w:rPr>
                <w:rStyle w:val="a5"/>
              </w:rPr>
              <w:t>4</w:t>
            </w:r>
          </w:p>
        </w:tc>
      </w:tr>
      <w:tr w:rsidR="00D3711E" w:rsidRPr="007C0ADD" w:rsidTr="00E065CA">
        <w:tc>
          <w:tcPr>
            <w:tcW w:w="12582" w:type="dxa"/>
            <w:gridSpan w:val="2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right"/>
              <w:rPr>
                <w:rStyle w:val="a5"/>
              </w:rPr>
            </w:pPr>
            <w:r w:rsidRPr="007C0ADD">
              <w:rPr>
                <w:rStyle w:val="a5"/>
              </w:rPr>
              <w:t>Итого за 3 четверть: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30</w:t>
            </w:r>
          </w:p>
        </w:tc>
      </w:tr>
      <w:tr w:rsidR="00D3711E" w:rsidRPr="007C0ADD" w:rsidTr="00E065CA">
        <w:tc>
          <w:tcPr>
            <w:tcW w:w="12582" w:type="dxa"/>
            <w:gridSpan w:val="2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right"/>
              <w:rPr>
                <w:rStyle w:val="a5"/>
              </w:rPr>
            </w:pPr>
            <w:r w:rsidRPr="007C0ADD">
              <w:rPr>
                <w:rStyle w:val="a5"/>
              </w:rPr>
              <w:t>Итого за 4 четверть: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  <w:b w:val="0"/>
              </w:rPr>
            </w:pPr>
            <w:r w:rsidRPr="007C0ADD">
              <w:rPr>
                <w:rStyle w:val="a5"/>
              </w:rPr>
              <w:t>24</w:t>
            </w:r>
          </w:p>
        </w:tc>
      </w:tr>
      <w:tr w:rsidR="00D3711E" w:rsidRPr="007C0ADD" w:rsidTr="00E065CA">
        <w:tc>
          <w:tcPr>
            <w:tcW w:w="12582" w:type="dxa"/>
            <w:gridSpan w:val="2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right"/>
              <w:rPr>
                <w:rStyle w:val="a5"/>
              </w:rPr>
            </w:pPr>
            <w:r w:rsidRPr="007C0ADD">
              <w:rPr>
                <w:rStyle w:val="a5"/>
              </w:rPr>
              <w:t>Итого за год:</w:t>
            </w:r>
          </w:p>
        </w:tc>
        <w:tc>
          <w:tcPr>
            <w:tcW w:w="1843" w:type="dxa"/>
          </w:tcPr>
          <w:p w:rsidR="00D3711E" w:rsidRPr="007C0ADD" w:rsidRDefault="00D3711E" w:rsidP="00E065CA">
            <w:pPr>
              <w:pStyle w:val="a8"/>
              <w:spacing w:before="0" w:beforeAutospacing="0" w:after="0" w:afterAutospacing="0"/>
              <w:jc w:val="center"/>
              <w:rPr>
                <w:rStyle w:val="a5"/>
              </w:rPr>
            </w:pPr>
            <w:r w:rsidRPr="007C0ADD">
              <w:rPr>
                <w:rStyle w:val="a5"/>
              </w:rPr>
              <w:t>102</w:t>
            </w:r>
          </w:p>
        </w:tc>
      </w:tr>
    </w:tbl>
    <w:p w:rsidR="00D3711E" w:rsidRDefault="00D3711E" w:rsidP="00D3711E">
      <w:pPr>
        <w:pStyle w:val="a9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D3711E" w:rsidRDefault="00D3711E" w:rsidP="00D3711E">
      <w:pPr>
        <w:pStyle w:val="a9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D3711E" w:rsidRDefault="00D3711E" w:rsidP="00D3711E">
      <w:pPr>
        <w:pStyle w:val="a9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D3711E" w:rsidRDefault="00D3711E" w:rsidP="00D3711E">
      <w:pPr>
        <w:pStyle w:val="a9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D3711E" w:rsidRDefault="00D3711E" w:rsidP="00D3711E">
      <w:pPr>
        <w:pStyle w:val="a9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D3711E" w:rsidRDefault="00D3711E" w:rsidP="00D3711E">
      <w:pPr>
        <w:pStyle w:val="a9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D3711E" w:rsidRDefault="00D3711E" w:rsidP="00D3711E">
      <w:pPr>
        <w:pStyle w:val="a9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C84737" w:rsidRDefault="00C84737"/>
    <w:sectPr w:rsidR="00C84737" w:rsidSect="00D371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98E"/>
    <w:multiLevelType w:val="multilevel"/>
    <w:tmpl w:val="665E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1502D"/>
    <w:multiLevelType w:val="multilevel"/>
    <w:tmpl w:val="0CE04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E2E3D"/>
    <w:multiLevelType w:val="multilevel"/>
    <w:tmpl w:val="110A1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6F7FA8"/>
    <w:multiLevelType w:val="multilevel"/>
    <w:tmpl w:val="385C8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77695E"/>
    <w:multiLevelType w:val="multilevel"/>
    <w:tmpl w:val="022CB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3711E"/>
    <w:rsid w:val="00C84737"/>
    <w:rsid w:val="00D3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711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a5">
    <w:name w:val="Strong"/>
    <w:uiPriority w:val="22"/>
    <w:qFormat/>
    <w:rsid w:val="00D3711E"/>
    <w:rPr>
      <w:rFonts w:cs="Times New Roman"/>
      <w:b/>
      <w:bCs/>
    </w:rPr>
  </w:style>
  <w:style w:type="character" w:customStyle="1" w:styleId="a4">
    <w:name w:val="Без интервала Знак"/>
    <w:link w:val="a3"/>
    <w:uiPriority w:val="1"/>
    <w:locked/>
    <w:rsid w:val="00D3711E"/>
    <w:rPr>
      <w:rFonts w:ascii="Calibri" w:eastAsia="Times New Roman" w:hAnsi="Calibri" w:cs="Times New Roman"/>
      <w:lang w:eastAsia="en-US"/>
    </w:rPr>
  </w:style>
  <w:style w:type="paragraph" w:customStyle="1" w:styleId="a6">
    <w:name w:val="Основной"/>
    <w:basedOn w:val="a"/>
    <w:link w:val="a7"/>
    <w:rsid w:val="00D3711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7">
    <w:name w:val="Основной Знак"/>
    <w:link w:val="a6"/>
    <w:rsid w:val="00D3711E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8">
    <w:name w:val="Normal (Web)"/>
    <w:basedOn w:val="a"/>
    <w:uiPriority w:val="99"/>
    <w:unhideWhenUsed/>
    <w:rsid w:val="00D3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qFormat/>
    <w:rsid w:val="00D3711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D37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1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2341</Words>
  <Characters>13349</Characters>
  <Application>Microsoft Office Word</Application>
  <DocSecurity>0</DocSecurity>
  <Lines>111</Lines>
  <Paragraphs>31</Paragraphs>
  <ScaleCrop>false</ScaleCrop>
  <Company/>
  <LinksUpToDate>false</LinksUpToDate>
  <CharactersWithSpaces>15659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</cp:revision>
  <dcterms:created xsi:type="dcterms:W3CDTF">2019-11-22T15:19:00Z</dcterms:created>
  <dcterms:modified xsi:type="dcterms:W3CDTF">2019-11-22T15:21:00Z</dcterms:modified>
</cp:coreProperties>
</file>