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7D" w:rsidRPr="007114C4" w:rsidRDefault="00591F7D" w:rsidP="00591F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Pr="007114C4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591F7D" w:rsidRPr="007114C4" w:rsidRDefault="00591F7D" w:rsidP="00591F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114C4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91F7D" w:rsidRPr="007114C4" w:rsidRDefault="00591F7D" w:rsidP="00591F7D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407"/>
        <w:gridCol w:w="222"/>
        <w:gridCol w:w="222"/>
      </w:tblGrid>
      <w:tr w:rsidR="00591F7D" w:rsidRPr="007114C4" w:rsidTr="001D1C99">
        <w:trPr>
          <w:jc w:val="center"/>
        </w:trPr>
        <w:tc>
          <w:tcPr>
            <w:tcW w:w="14126" w:type="dxa"/>
            <w:gridSpan w:val="3"/>
          </w:tcPr>
          <w:p w:rsidR="00591F7D" w:rsidRPr="007114C4" w:rsidRDefault="00591F7D" w:rsidP="001D1C99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591F7D" w:rsidRPr="007114C4" w:rsidRDefault="00591F7D" w:rsidP="001D1C99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591F7D" w:rsidRPr="007114C4" w:rsidRDefault="00591F7D" w:rsidP="001D1C99">
            <w:pPr>
              <w:spacing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1F7D" w:rsidRPr="00576A29" w:rsidTr="001D1C99">
        <w:trPr>
          <w:jc w:val="center"/>
        </w:trPr>
        <w:tc>
          <w:tcPr>
            <w:tcW w:w="4858" w:type="dxa"/>
          </w:tcPr>
          <w:p w:rsidR="00591F7D" w:rsidRPr="00576A29" w:rsidRDefault="00591F7D" w:rsidP="001D1C9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1" w:type="dxa"/>
          </w:tcPr>
          <w:p w:rsidR="00591F7D" w:rsidRPr="00576A29" w:rsidRDefault="00591F7D" w:rsidP="001D1C9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51" w:type="dxa"/>
            <w:gridSpan w:val="3"/>
          </w:tcPr>
          <w:p w:rsidR="00591F7D" w:rsidRPr="00576A29" w:rsidRDefault="00591F7D" w:rsidP="001D1C9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591F7D" w:rsidRDefault="00591F7D" w:rsidP="00591F7D">
      <w:pPr>
        <w:shd w:val="clear" w:color="auto" w:fill="FFFFFF"/>
        <w:jc w:val="center"/>
        <w:rPr>
          <w:rFonts w:eastAsia="Times New Roman"/>
          <w:bCs/>
          <w:lang w:eastAsia="ru-RU"/>
        </w:rPr>
      </w:pPr>
      <w:r w:rsidRPr="00F34F4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0D019F7" wp14:editId="4A80DBDE">
            <wp:extent cx="9251950" cy="1574424"/>
            <wp:effectExtent l="0" t="0" r="6350" b="6985"/>
            <wp:docPr id="1" name="Рисунок 1" descr="C:\Users\NaDiA\Desktop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F7D" w:rsidRDefault="00591F7D" w:rsidP="00591F7D">
      <w:pPr>
        <w:rPr>
          <w:bCs/>
          <w:noProof/>
        </w:rPr>
      </w:pPr>
    </w:p>
    <w:p w:rsidR="00591F7D" w:rsidRDefault="00591F7D" w:rsidP="00591F7D"/>
    <w:p w:rsidR="00591F7D" w:rsidRPr="0058623B" w:rsidRDefault="00591F7D" w:rsidP="00591F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591F7D" w:rsidRPr="0058623B" w:rsidRDefault="00591F7D" w:rsidP="00591F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родному 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русскому языку</w:t>
      </w:r>
    </w:p>
    <w:p w:rsidR="00591F7D" w:rsidRPr="0058623B" w:rsidRDefault="00591F7D" w:rsidP="00591F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класса</w:t>
      </w:r>
    </w:p>
    <w:p w:rsidR="00591F7D" w:rsidRPr="0058623B" w:rsidRDefault="00591F7D" w:rsidP="00591F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591F7D" w:rsidRPr="0058623B" w:rsidRDefault="00591F7D" w:rsidP="00591F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1F7D" w:rsidRPr="0058623B" w:rsidRDefault="00591F7D" w:rsidP="00591F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F7D" w:rsidRPr="0058623B" w:rsidRDefault="00591F7D" w:rsidP="00591F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F7D" w:rsidRPr="0058623B" w:rsidRDefault="00591F7D" w:rsidP="00591F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1F7D" w:rsidRPr="0058623B" w:rsidRDefault="00591F7D" w:rsidP="00591F7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ание составлено в соответствии </w:t>
      </w:r>
    </w:p>
    <w:p w:rsidR="00591F7D" w:rsidRPr="0058623B" w:rsidRDefault="00591F7D" w:rsidP="00591F7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НОО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адежда Кондратьевна</w:t>
      </w: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1F7D" w:rsidRPr="0058623B" w:rsidRDefault="00591F7D" w:rsidP="00591F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591F7D" w:rsidRDefault="00591F7D" w:rsidP="00591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</w:t>
      </w:r>
      <w:r w:rsidRPr="005862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591F7D" w:rsidRPr="00FA6CE6" w:rsidRDefault="00591F7D" w:rsidP="00591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FD41F3">
        <w:rPr>
          <w:rFonts w:ascii="Times New Roman" w:hAnsi="Times New Roman" w:cs="Times New Roman"/>
          <w:sz w:val="24"/>
          <w:szCs w:val="24"/>
        </w:rPr>
        <w:t>.Верхние</w:t>
      </w:r>
      <w:proofErr w:type="spellEnd"/>
      <w:r w:rsidRPr="00FD4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1F3"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1D1C99" w:rsidRPr="001D1C99" w:rsidRDefault="001D1C99" w:rsidP="000E2F87">
      <w:pPr>
        <w:shd w:val="clear" w:color="auto" w:fill="FFFFFF"/>
        <w:spacing w:before="100" w:beforeAutospacing="1" w:after="100" w:afterAutospacing="1" w:line="240" w:lineRule="auto"/>
        <w:ind w:left="414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GoBack"/>
      <w:bookmarkEnd w:id="0"/>
      <w:r w:rsidRPr="001D1C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Планируемые предметные результаты освоения  учебного предмета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«Родной русский язык»</w:t>
      </w:r>
      <w:r w:rsidRPr="001D1C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1D1C99" w:rsidRPr="001D1C99" w:rsidRDefault="001D1C99" w:rsidP="001D1C99">
      <w:pPr>
        <w:shd w:val="clear" w:color="auto" w:fill="FFFFFF"/>
        <w:spacing w:after="0" w:line="240" w:lineRule="auto"/>
        <w:ind w:firstLine="567"/>
        <w:jc w:val="both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Язык в действии </w:t>
      </w:r>
    </w:p>
    <w:p w:rsidR="001D1C99" w:rsidRPr="00E421B1" w:rsidRDefault="001D1C99" w:rsidP="001D1C99">
      <w:pPr>
        <w:shd w:val="clear" w:color="auto" w:fill="FFFFFF"/>
        <w:spacing w:after="0" w:line="240" w:lineRule="auto"/>
        <w:ind w:right="57"/>
        <w:jc w:val="both"/>
        <w:rPr>
          <w:rFonts w:ascii="PT Sans Regular" w:eastAsia="Times New Roman" w:hAnsi="PT Sans Regular" w:cs="Arial"/>
          <w:b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u w:val="single"/>
          <w:lang w:eastAsia="ru-RU"/>
        </w:rPr>
        <w:t>Четвероклассник научится:</w:t>
      </w:r>
      <w:r w:rsidRPr="00E421B1">
        <w:rPr>
          <w:rFonts w:ascii="PT Sans Regular" w:eastAsia="Times New Roman" w:hAnsi="PT Sans Regular" w:cs="Arial"/>
          <w:b/>
          <w:color w:val="212121"/>
          <w:sz w:val="24"/>
          <w:szCs w:val="24"/>
          <w:lang w:eastAsia="ru-RU"/>
        </w:rPr>
        <w:t xml:space="preserve"> </w:t>
      </w:r>
    </w:p>
    <w:p w:rsidR="001D1C99" w:rsidRPr="001D1C99" w:rsidRDefault="001D1C99" w:rsidP="001D1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 </w:t>
      </w: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осознавать важность соблюдения норм современного русского литературного языка для культурного человека; </w:t>
      </w:r>
    </w:p>
    <w:p w:rsidR="001D1C99" w:rsidRPr="001D1C99" w:rsidRDefault="001D1C99" w:rsidP="001D1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 соотносить собственную и чужую речь с нормами современного русского литературного языка (в рамках изученного); </w:t>
      </w:r>
    </w:p>
    <w:p w:rsidR="001D1C99" w:rsidRPr="001D1C99" w:rsidRDefault="001D1C99" w:rsidP="001D1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 соблюдать на письме и в устной речи нормы современного русского литературного языка (в рамках изученного); </w:t>
      </w:r>
    </w:p>
    <w:p w:rsidR="001D1C99" w:rsidRPr="001D1C99" w:rsidRDefault="001D1C99" w:rsidP="001D1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слова с правильным ударением (расширенный перечень слов);</w:t>
      </w: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1D1C99" w:rsidRPr="001D1C99" w:rsidRDefault="001D1C99" w:rsidP="001D1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употреблять отдельные глаголы в форме 1 лица единственного числа настоящего и будущего времени, заменять синонимическими конструкциями отдельные глаголы, у которых нет формы 1 лица единственного числа настоящего и будущего времени; </w:t>
      </w:r>
    </w:p>
    <w:p w:rsidR="001D1C99" w:rsidRPr="001D1C99" w:rsidRDefault="001D1C99" w:rsidP="001D1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 </w:t>
      </w:r>
    </w:p>
    <w:p w:rsidR="001D1C99" w:rsidRPr="001D1C99" w:rsidRDefault="001D1C99" w:rsidP="001D1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использовать учебные толковые словари для определения лексического значения слова, для уточнения нормы формообразования; </w:t>
      </w:r>
    </w:p>
    <w:p w:rsidR="001D1C99" w:rsidRPr="001D1C99" w:rsidRDefault="001D1C99" w:rsidP="001D1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использовать учебные фразеологические словари, учебный словарь синонимов и антонимов для уточнения значения слова и в процессе редактирования текста; </w:t>
      </w:r>
    </w:p>
    <w:p w:rsidR="001D1C99" w:rsidRPr="001D1C99" w:rsidRDefault="001D1C99" w:rsidP="001D1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использовать учебные орфоэпические словари для определения нормативного произношения слова, вариантов произношения; </w:t>
      </w:r>
    </w:p>
    <w:p w:rsidR="001D1C99" w:rsidRPr="001D1C99" w:rsidRDefault="001D1C99" w:rsidP="001D1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использовать учебные словари для уточнения состава слова; использовать учебные этимологические словари для уточнения происхождения слова; </w:t>
      </w:r>
    </w:p>
    <w:p w:rsidR="001D1C99" w:rsidRPr="001D1C99" w:rsidRDefault="001D1C99" w:rsidP="001D1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распознавать предложения с однородными членами, строить такие предложения и использовать их в речи; </w:t>
      </w:r>
    </w:p>
    <w:p w:rsidR="001D1C99" w:rsidRPr="001D1C99" w:rsidRDefault="001D1C99" w:rsidP="001D1C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простые и сложные предложения.</w:t>
      </w: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1D1C99" w:rsidRPr="001D1C99" w:rsidRDefault="001D1C99" w:rsidP="001D1C99">
      <w:pPr>
        <w:shd w:val="clear" w:color="auto" w:fill="FFFFFF"/>
        <w:spacing w:after="0" w:line="240" w:lineRule="auto"/>
        <w:ind w:right="57"/>
        <w:jc w:val="both"/>
        <w:rPr>
          <w:rFonts w:ascii="PT Sans Regular" w:eastAsia="Times New Roman" w:hAnsi="PT Sans Regular" w:cs="Arial"/>
          <w:b/>
          <w:color w:val="212121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u w:val="single"/>
          <w:lang w:eastAsia="ru-RU"/>
        </w:rPr>
        <w:t>Четвероклассник получит возможность  научиться :</w:t>
      </w:r>
      <w:r w:rsidRPr="001D1C9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:rsidR="001D1C99" w:rsidRPr="001D1C99" w:rsidRDefault="001D1C99" w:rsidP="001D1C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обогатить активный и пассивный словарный запас, расширить объём используемых в речи языковых средств для свободного выражения мыслей и чувств на родном языке адекватно ситуации и стилю общения; </w:t>
      </w:r>
    </w:p>
    <w:p w:rsidR="001D1C99" w:rsidRPr="001D1C99" w:rsidRDefault="001D1C99" w:rsidP="001D1C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ставить знаки препинания между частями сложного предложения; между однородными членами предложения, если они соединены повторяющимися союзами </w:t>
      </w:r>
      <w:r w:rsidRPr="001D1C9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u w:val="single"/>
          <w:lang w:eastAsia="ru-RU"/>
        </w:rPr>
        <w:t>и</w:t>
      </w:r>
      <w:r w:rsidRPr="001D1C9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, </w:t>
      </w: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между группами однородных членов, соединенных союзом </w:t>
      </w:r>
      <w:r w:rsidRPr="001D1C9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u w:val="single"/>
          <w:lang w:eastAsia="ru-RU"/>
        </w:rPr>
        <w:t>и</w:t>
      </w: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попарно: </w:t>
      </w:r>
    </w:p>
    <w:p w:rsidR="001D1C99" w:rsidRPr="001D1C99" w:rsidRDefault="001D1C99" w:rsidP="001D1C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соблюдение принципов этикетного общения, лежащих в основе русского речевого этикета; </w:t>
      </w:r>
    </w:p>
    <w:p w:rsidR="001D1C99" w:rsidRPr="001D1C99" w:rsidRDefault="001D1C99" w:rsidP="001D1C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" w:right="5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различение этикетных форм обращения в официальной и неофициальной</w:t>
      </w:r>
      <w:r w:rsidRPr="001D1C9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речевой ситуации. </w:t>
      </w:r>
    </w:p>
    <w:p w:rsidR="001D1C99" w:rsidRPr="001D1C99" w:rsidRDefault="001D1C99" w:rsidP="001D1C99">
      <w:pPr>
        <w:shd w:val="clear" w:color="auto" w:fill="FFFFFF"/>
        <w:spacing w:after="200" w:line="276" w:lineRule="auto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1D1C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 </w:t>
      </w:r>
      <w:r w:rsidRPr="001D1C99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1D1C99" w:rsidRPr="001D1C99" w:rsidRDefault="001D1C99" w:rsidP="001D1C99">
      <w:pPr>
        <w:shd w:val="clear" w:color="auto" w:fill="FFFFFF"/>
        <w:spacing w:after="200" w:line="276" w:lineRule="auto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Секреты речи и текста  </w:t>
      </w:r>
    </w:p>
    <w:p w:rsidR="001D1C99" w:rsidRPr="00E421B1" w:rsidRDefault="001D1C99" w:rsidP="001D1C99">
      <w:pPr>
        <w:shd w:val="clear" w:color="auto" w:fill="FFFFFF"/>
        <w:spacing w:after="0" w:line="240" w:lineRule="auto"/>
        <w:jc w:val="both"/>
        <w:rPr>
          <w:rFonts w:ascii="PT Sans Regular" w:eastAsia="Times New Roman" w:hAnsi="PT Sans Regular" w:cs="Arial"/>
          <w:b/>
          <w:color w:val="212121"/>
          <w:sz w:val="24"/>
          <w:szCs w:val="24"/>
          <w:u w:val="single"/>
          <w:lang w:eastAsia="ru-RU"/>
        </w:rPr>
      </w:pPr>
      <w:r w:rsidRPr="00E421B1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u w:val="single"/>
          <w:lang w:eastAsia="ru-RU"/>
        </w:rPr>
        <w:t>Четвероклассник научится:</w:t>
      </w:r>
      <w:r w:rsidRPr="00E421B1">
        <w:rPr>
          <w:rFonts w:ascii="PT Sans Regular" w:eastAsia="Times New Roman" w:hAnsi="PT Sans Regular" w:cs="Arial"/>
          <w:b/>
          <w:color w:val="212121"/>
          <w:sz w:val="24"/>
          <w:szCs w:val="24"/>
          <w:u w:val="single"/>
          <w:lang w:eastAsia="ru-RU"/>
        </w:rPr>
        <w:t xml:space="preserve"> </w:t>
      </w:r>
    </w:p>
    <w:p w:rsidR="001D1C99" w:rsidRPr="001D1C99" w:rsidRDefault="001D1C99" w:rsidP="001D1C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уместно использовать коммуникативные приемы диалога (начало и завершение диалога и др.), владение правилами корректного речевого поведения в ходе диалога (корректные и некорректные вопросы); </w:t>
      </w:r>
    </w:p>
    <w:p w:rsidR="001D1C99" w:rsidRPr="001D1C99" w:rsidRDefault="001D1C99" w:rsidP="001D1C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делить текст на части и озаглавливать части; </w:t>
      </w:r>
    </w:p>
    <w:p w:rsidR="001D1C99" w:rsidRPr="001D1C99" w:rsidRDefault="001D1C99" w:rsidP="001D1C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подбирать заголовки к готовым текстам (в соответствии с темой, основной мыслью и т.д.); составлять план текста, не разделённого на абзацы; </w:t>
      </w:r>
    </w:p>
    <w:p w:rsidR="001D1C99" w:rsidRPr="001D1C99" w:rsidRDefault="001D1C99" w:rsidP="001D1C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подробно и кратко пересказывать, опираясь на составленный план; </w:t>
      </w:r>
    </w:p>
    <w:p w:rsidR="001D1C99" w:rsidRPr="001D1C99" w:rsidRDefault="001D1C99" w:rsidP="001D1C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применять правила сокращения исходного текста для составления краткого пересказа; </w:t>
      </w:r>
    </w:p>
    <w:p w:rsidR="001D1C99" w:rsidRPr="001D1C99" w:rsidRDefault="001D1C99" w:rsidP="001D1C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оценивать устные и письменные речевые высказывания с точки зрения точного, уместного и выразительного словоупотребления; </w:t>
      </w:r>
    </w:p>
    <w:p w:rsidR="001D1C99" w:rsidRPr="001D1C99" w:rsidRDefault="001D1C99" w:rsidP="001D1C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редактировать собственные тексты с целью совершенствования их содержания и формы; сопоставление чернового и отредактированного текстов. </w:t>
      </w:r>
    </w:p>
    <w:p w:rsidR="001D1C99" w:rsidRPr="00E421B1" w:rsidRDefault="001D1C99" w:rsidP="001D1C99">
      <w:pPr>
        <w:shd w:val="clear" w:color="auto" w:fill="FFFFFF"/>
        <w:spacing w:after="0" w:line="240" w:lineRule="auto"/>
        <w:jc w:val="both"/>
        <w:rPr>
          <w:rFonts w:ascii="PT Sans Regular" w:eastAsia="Times New Roman" w:hAnsi="PT Sans Regular" w:cs="Arial"/>
          <w:b/>
          <w:i/>
          <w:color w:val="212121"/>
          <w:sz w:val="24"/>
          <w:szCs w:val="24"/>
          <w:u w:val="single"/>
          <w:lang w:eastAsia="ru-RU"/>
        </w:rPr>
      </w:pPr>
      <w:r w:rsidRPr="00E421B1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u w:val="single"/>
          <w:lang w:eastAsia="ru-RU"/>
        </w:rPr>
        <w:t>Четвероклассник получит возможность научиться:</w:t>
      </w:r>
      <w:r w:rsidRPr="00E421B1">
        <w:rPr>
          <w:rFonts w:ascii="PT Sans Regular" w:eastAsia="Times New Roman" w:hAnsi="PT Sans Regular" w:cs="Arial"/>
          <w:b/>
          <w:i/>
          <w:color w:val="212121"/>
          <w:sz w:val="24"/>
          <w:szCs w:val="24"/>
          <w:u w:val="single"/>
          <w:lang w:eastAsia="ru-RU"/>
        </w:rPr>
        <w:t xml:space="preserve"> </w:t>
      </w:r>
    </w:p>
    <w:p w:rsidR="001D1C99" w:rsidRPr="00E421B1" w:rsidRDefault="001D1C99" w:rsidP="001D1C9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умения информационной переработки прослушанного или прочитанного текста: пересказ с изменением лица. </w:t>
      </w:r>
    </w:p>
    <w:p w:rsidR="001D1C99" w:rsidRPr="001D1C99" w:rsidRDefault="001D1C99" w:rsidP="001D1C99">
      <w:pPr>
        <w:shd w:val="clear" w:color="auto" w:fill="FFFFFF"/>
        <w:spacing w:after="200" w:line="276" w:lineRule="auto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Русский язык: прошлое и настоящее</w:t>
      </w:r>
      <w:r w:rsidRPr="001D1C99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1D1C99" w:rsidRPr="00E421B1" w:rsidRDefault="001D1C99" w:rsidP="001D1C99">
      <w:pPr>
        <w:shd w:val="clear" w:color="auto" w:fill="FFFFFF"/>
        <w:spacing w:after="0" w:line="240" w:lineRule="auto"/>
        <w:jc w:val="both"/>
        <w:rPr>
          <w:rFonts w:ascii="PT Sans Regular" w:eastAsia="Times New Roman" w:hAnsi="PT Sans Regular" w:cs="Arial"/>
          <w:b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u w:val="single"/>
          <w:lang w:eastAsia="ru-RU"/>
        </w:rPr>
        <w:t>Четвероклассник научится:</w:t>
      </w:r>
      <w:r w:rsidRPr="00E421B1">
        <w:rPr>
          <w:rFonts w:ascii="PT Sans Regular" w:eastAsia="Times New Roman" w:hAnsi="PT Sans Regular" w:cs="Arial"/>
          <w:b/>
          <w:color w:val="212121"/>
          <w:sz w:val="24"/>
          <w:szCs w:val="24"/>
          <w:lang w:eastAsia="ru-RU"/>
        </w:rPr>
        <w:t xml:space="preserve"> </w:t>
      </w:r>
    </w:p>
    <w:p w:rsidR="001D1C99" w:rsidRPr="00E421B1" w:rsidRDefault="001D1C99" w:rsidP="001D1C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использовать словарные статьи для определения лексического значения слова; </w:t>
      </w:r>
    </w:p>
    <w:p w:rsidR="001D1C99" w:rsidRPr="00E421B1" w:rsidRDefault="001D1C99" w:rsidP="001D1C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понимать значение русских пословиц и поговорок, связанных с изученными темами; </w:t>
      </w:r>
    </w:p>
    <w:p w:rsidR="001D1C99" w:rsidRPr="00E421B1" w:rsidRDefault="001D1C99" w:rsidP="001D1C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подбирать материалы для проекта, записывать пословицы, поговорки, высказывания мудрецов, фразеологизмы на заданную тему; </w:t>
      </w:r>
    </w:p>
    <w:p w:rsidR="001D1C99" w:rsidRPr="00E421B1" w:rsidRDefault="001D1C99" w:rsidP="001D1C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определять лексическое значение устаревших и заимствованных слов; </w:t>
      </w:r>
    </w:p>
    <w:p w:rsidR="001D1C99" w:rsidRPr="00E421B1" w:rsidRDefault="001D1C99" w:rsidP="001D1C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выделять русские традиционные эпитеты; </w:t>
      </w:r>
    </w:p>
    <w:p w:rsidR="001D1C99" w:rsidRPr="00E421B1" w:rsidRDefault="001D1C99" w:rsidP="001D1C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сравнивать русские пословицы и поговорки с аналогами других народов. </w:t>
      </w:r>
    </w:p>
    <w:p w:rsidR="001D1C99" w:rsidRPr="00E421B1" w:rsidRDefault="001D1C99" w:rsidP="001D1C99">
      <w:pPr>
        <w:shd w:val="clear" w:color="auto" w:fill="FFFFFF"/>
        <w:spacing w:after="0" w:line="240" w:lineRule="auto"/>
        <w:jc w:val="both"/>
        <w:rPr>
          <w:rFonts w:ascii="PT Sans Regular" w:eastAsia="Times New Roman" w:hAnsi="PT Sans Regular" w:cs="Arial"/>
          <w:b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u w:val="single"/>
          <w:lang w:eastAsia="ru-RU"/>
        </w:rPr>
        <w:t>Четвероклассник получит возможность научиться:</w:t>
      </w:r>
      <w:r w:rsidRPr="00E421B1">
        <w:rPr>
          <w:rFonts w:ascii="PT Sans Regular" w:eastAsia="Times New Roman" w:hAnsi="PT Sans Regular" w:cs="Arial"/>
          <w:b/>
          <w:color w:val="212121"/>
          <w:sz w:val="24"/>
          <w:szCs w:val="24"/>
          <w:lang w:eastAsia="ru-RU"/>
        </w:rPr>
        <w:t xml:space="preserve"> </w:t>
      </w:r>
    </w:p>
    <w:p w:rsidR="001D1C99" w:rsidRPr="00E421B1" w:rsidRDefault="001D1C99" w:rsidP="001D1C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овладеть различными видами чтения (изучающим и поисковым) научно-познавательных и художественных текстов об истории языка и культуре русского народа; </w:t>
      </w:r>
    </w:p>
    <w:p w:rsidR="001D1C99" w:rsidRPr="00E421B1" w:rsidRDefault="001D1C99" w:rsidP="001D1C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выполнять смысловой анализ фольклорных и художественных текстов или их фрагментов (народных и литературных сказок, рассказов, загадок, пословиц, притч и т.п.), определение языковых особенностей текстов; </w:t>
      </w:r>
    </w:p>
    <w:p w:rsidR="001D1C99" w:rsidRPr="00E421B1" w:rsidRDefault="001D1C99" w:rsidP="001D1C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овладеть различными приемами слушания научно-познавательных и художественных текстов об истории языка и культуре русского народа; </w:t>
      </w:r>
    </w:p>
    <w:p w:rsidR="001D1C99" w:rsidRPr="00E421B1" w:rsidRDefault="001D1C99" w:rsidP="001D1C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овладеть различными видами чтения (изучающим и поисковым) научно-познавательных и художественных текстов об истории языка и культуре русского народа. </w:t>
      </w:r>
    </w:p>
    <w:p w:rsidR="001D1C99" w:rsidRPr="001D1C99" w:rsidRDefault="001D1C99" w:rsidP="001D1C99">
      <w:pPr>
        <w:shd w:val="clear" w:color="auto" w:fill="FFFFFF"/>
        <w:spacing w:after="0" w:line="240" w:lineRule="auto"/>
        <w:jc w:val="both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1D1C99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1D1C99" w:rsidRPr="001D1C99" w:rsidRDefault="001D1C99" w:rsidP="001D1C99">
      <w:pPr>
        <w:shd w:val="clear" w:color="auto" w:fill="FFFFFF"/>
        <w:spacing w:after="0" w:line="240" w:lineRule="auto"/>
        <w:jc w:val="both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1D1C99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1D1C99" w:rsidRPr="001D1C99" w:rsidRDefault="001D1C99" w:rsidP="000E2F8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Содержание  учебного предмета </w:t>
      </w:r>
    </w:p>
    <w:p w:rsidR="001D1C99" w:rsidRPr="001D1C99" w:rsidRDefault="001D1C99" w:rsidP="001D1C99">
      <w:pPr>
        <w:shd w:val="clear" w:color="auto" w:fill="FFFFFF"/>
        <w:spacing w:before="280" w:after="280" w:line="240" w:lineRule="auto"/>
        <w:ind w:left="135"/>
        <w:jc w:val="both"/>
        <w:rPr>
          <w:rFonts w:ascii="PT Sans Regular" w:eastAsia="Times New Roman" w:hAnsi="PT Sans Regular" w:cs="Arial"/>
          <w:color w:val="212121"/>
          <w:sz w:val="27"/>
          <w:szCs w:val="27"/>
          <w:lang w:eastAsia="ru-RU"/>
        </w:rPr>
      </w:pPr>
      <w:r w:rsidRPr="001D1C99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Раздел 1.</w:t>
      </w:r>
      <w:r w:rsidRPr="001D1C9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</w:t>
      </w:r>
      <w:r w:rsidRPr="001D1C99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Язык в действии (9 ч)</w:t>
      </w:r>
      <w:r w:rsidRPr="001D1C99">
        <w:rPr>
          <w:rFonts w:ascii="PT Sans Regular" w:eastAsia="Times New Roman" w:hAnsi="PT Sans Regular" w:cs="Arial"/>
          <w:color w:val="212121"/>
          <w:sz w:val="27"/>
          <w:szCs w:val="27"/>
          <w:lang w:eastAsia="ru-RU"/>
        </w:rPr>
        <w:t xml:space="preserve">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left="135" w:firstLine="34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правильно произносить слова (пропедевтическая работа по предупреждению ошибок в произношении слов в речи).</w:t>
      </w:r>
      <w:r w:rsidRPr="00E421B1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left="135" w:firstLine="34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Трудные случаи образования формы 1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  <w:r w:rsidRPr="00E421B1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left="135" w:firstLine="34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  </w:t>
      </w:r>
    </w:p>
    <w:p w:rsidR="001D1C99" w:rsidRPr="00E421B1" w:rsidRDefault="001D1C99" w:rsidP="001D1C99">
      <w:pPr>
        <w:shd w:val="clear" w:color="auto" w:fill="FFFFFF"/>
        <w:spacing w:before="280" w:after="280" w:line="240" w:lineRule="auto"/>
        <w:ind w:left="135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2. Секреты речи и текста (14 ч)</w:t>
      </w:r>
      <w:r w:rsidRPr="00E421B1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left="135" w:firstLine="34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Правила ведения диалога: корректные и некорректные вопросы.</w:t>
      </w:r>
      <w:r w:rsidRPr="00E421B1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1D1C99" w:rsidRPr="001D1C99" w:rsidRDefault="001D1C99" w:rsidP="001D1C99">
      <w:pPr>
        <w:shd w:val="clear" w:color="auto" w:fill="FFFFFF"/>
        <w:spacing w:after="0" w:line="360" w:lineRule="auto"/>
        <w:ind w:left="135" w:firstLine="348"/>
        <w:jc w:val="both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Информативная функция заголовков. Типы заголовков</w:t>
      </w:r>
      <w:r w:rsidRPr="001D1C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 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left="135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  <w:r w:rsidRPr="00E421B1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left="135" w:firstLine="34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Создание текста как результата собственной исследовательской деятельности. 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left="135" w:firstLine="34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  процессе редактирования текста. 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left="135" w:firstLine="34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Синонимия речевых формул (на практическом уровне). </w:t>
      </w:r>
    </w:p>
    <w:p w:rsidR="001D1C99" w:rsidRPr="001D1C99" w:rsidRDefault="001D1C99" w:rsidP="001D1C99">
      <w:pPr>
        <w:shd w:val="clear" w:color="auto" w:fill="FFFFFF"/>
        <w:spacing w:before="280" w:after="280" w:line="240" w:lineRule="auto"/>
        <w:jc w:val="both"/>
        <w:rPr>
          <w:rFonts w:ascii="PT Sans Regular" w:eastAsia="Times New Roman" w:hAnsi="PT Sans Regular" w:cs="Arial"/>
          <w:color w:val="212121"/>
          <w:sz w:val="27"/>
          <w:szCs w:val="27"/>
          <w:lang w:eastAsia="ru-RU"/>
        </w:rPr>
      </w:pPr>
      <w:r w:rsidRPr="001D1C99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Раздел 2. Русский язык: прошлое и настоящее (10 ч)</w:t>
      </w:r>
      <w:r w:rsidRPr="001D1C99">
        <w:rPr>
          <w:rFonts w:ascii="PT Sans Regular" w:eastAsia="Times New Roman" w:hAnsi="PT Sans Regular" w:cs="Arial"/>
          <w:color w:val="212121"/>
          <w:sz w:val="27"/>
          <w:szCs w:val="27"/>
          <w:lang w:eastAsia="ru-RU"/>
        </w:rPr>
        <w:t xml:space="preserve">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firstLine="70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Слова, связанные с качествами и чувствами людей (например, </w:t>
      </w:r>
      <w:r w:rsidRPr="00E421B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добросердечный, доброжелательный, благодарный, бескорыстный</w:t>
      </w: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); слова, связанные с обучением.</w:t>
      </w:r>
      <w:r w:rsidRPr="00E421B1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firstLine="70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Слова, называющие родственные отношения (например, </w:t>
      </w:r>
      <w:r w:rsidRPr="00E421B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матушка, батюшка, братец, сестрица, мачеха, падчерица</w:t>
      </w: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).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firstLine="70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</w:t>
      </w: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(например, </w:t>
      </w:r>
      <w:r w:rsidRPr="00E421B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 xml:space="preserve">от корки до корки, вся семья вместе, так и душа на месте </w:t>
      </w: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 т. д.)</w:t>
      </w: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Сравнение с пословицами и поговорками других народов. </w:t>
      </w: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Сравнение фразеологизмов из разных языков, имеющих общий смысл, но различную образную форму. 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firstLine="70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  <w:r w:rsidRPr="00E421B1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firstLine="70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1D1C99" w:rsidRPr="00E421B1" w:rsidRDefault="001D1C99" w:rsidP="001D1C99">
      <w:pPr>
        <w:shd w:val="clear" w:color="auto" w:fill="FFFFFF"/>
        <w:spacing w:after="0" w:line="360" w:lineRule="auto"/>
        <w:ind w:firstLine="709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Проектные задания: 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 </w:t>
      </w:r>
    </w:p>
    <w:p w:rsidR="001D1C99" w:rsidRPr="00E421B1" w:rsidRDefault="001D1C99" w:rsidP="001D1C99">
      <w:pPr>
        <w:shd w:val="clear" w:color="auto" w:fill="FFFFFF"/>
        <w:spacing w:after="0" w:line="240" w:lineRule="auto"/>
        <w:ind w:left="495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E421B1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1D1C99" w:rsidRPr="00E421B1" w:rsidRDefault="001D1C99" w:rsidP="001D1C99">
      <w:pPr>
        <w:shd w:val="clear" w:color="auto" w:fill="FFFFFF"/>
        <w:spacing w:after="0" w:line="240" w:lineRule="auto"/>
        <w:ind w:left="495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E421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E421B1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1D1C99" w:rsidRPr="001D1C99" w:rsidRDefault="001D1C99" w:rsidP="001D1C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3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1D1C9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 xml:space="preserve">Тематическое планирование </w:t>
      </w:r>
    </w:p>
    <w:p w:rsidR="001D1C99" w:rsidRPr="001D1C99" w:rsidRDefault="001D1C99" w:rsidP="001D1C99">
      <w:pPr>
        <w:shd w:val="clear" w:color="auto" w:fill="FFFFFF"/>
        <w:spacing w:line="240" w:lineRule="auto"/>
        <w:jc w:val="both"/>
        <w:rPr>
          <w:rFonts w:ascii="PT Sans Regular" w:eastAsia="Times New Roman" w:hAnsi="PT Sans Regular" w:cs="Arial"/>
          <w:color w:val="212121"/>
          <w:lang w:eastAsia="ru-RU"/>
        </w:rPr>
      </w:pPr>
      <w:r w:rsidRPr="001D1C99">
        <w:rPr>
          <w:rFonts w:ascii="Calibri" w:eastAsia="Times New Roman" w:hAnsi="Calibri" w:cs="Calibri"/>
          <w:color w:val="212121"/>
          <w:lang w:eastAsia="ru-RU"/>
        </w:rPr>
        <w:t> </w:t>
      </w:r>
      <w:r w:rsidRPr="001D1C99">
        <w:rPr>
          <w:rFonts w:ascii="PT Sans Regular" w:eastAsia="Times New Roman" w:hAnsi="PT Sans Regular" w:cs="Arial"/>
          <w:color w:val="212121"/>
          <w:lang w:eastAsia="ru-RU"/>
        </w:rPr>
        <w:t xml:space="preserve"> </w:t>
      </w:r>
    </w:p>
    <w:tbl>
      <w:tblPr>
        <w:tblW w:w="9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970"/>
        <w:gridCol w:w="1206"/>
      </w:tblGrid>
      <w:tr w:rsidR="001D1C99" w:rsidRPr="001D1C99" w:rsidTr="001D1C99">
        <w:trPr>
          <w:trHeight w:val="543"/>
        </w:trPr>
        <w:tc>
          <w:tcPr>
            <w:tcW w:w="10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ind w:left="360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1D1C99" w:rsidRPr="001D1C99" w:rsidRDefault="001D1C99" w:rsidP="001D1C99">
            <w:pPr>
              <w:spacing w:after="0" w:line="240" w:lineRule="auto"/>
              <w:ind w:left="360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п/п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Тема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Кол-во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часов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317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ind w:left="360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7"/>
                <w:szCs w:val="27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 xml:space="preserve">Раздел 1. Язык в действии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7"/>
                <w:szCs w:val="27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>9 ч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51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15"/>
              </w:numPr>
              <w:spacing w:before="100" w:beforeAutospacing="1" w:after="200" w:line="276" w:lineRule="auto"/>
              <w:ind w:left="64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Трудно ли образовывать формы глагола?</w:t>
            </w:r>
            <w:r w:rsidRPr="00E421B1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Трудные случаи образования формы 1 лица единственного числа настоящего и будущего времени глаголов очутиться, победить, убедить, учредить, утвердить</w:t>
            </w:r>
            <w:r w:rsidRPr="00E421B1">
              <w:rPr>
                <w:rFonts w:ascii="Calibri" w:eastAsia="Times New Roman" w:hAnsi="Calibri" w:cs="Calibri"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(на пропедевтическом уровне).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51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16"/>
              </w:numPr>
              <w:spacing w:before="100" w:beforeAutospacing="1" w:after="200" w:line="276" w:lineRule="auto"/>
              <w:ind w:left="64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Трудно ли образовывать формы глагола?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Трудные случаи образования формы 1 лица единственного числа настоящего и будущего времени глаголов (на пропедевтическом уровне). Формы глаголов класть и положить.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51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17"/>
              </w:numPr>
              <w:spacing w:before="100" w:beforeAutospacing="1" w:after="200" w:line="276" w:lineRule="auto"/>
              <w:ind w:left="64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Трудно ли образовывать формы глагола?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Формы глаголов совершенного и несовершенного вида‚ формы глаголов в повелительном наклонении.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61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18"/>
              </w:numPr>
              <w:spacing w:before="100" w:beforeAutospacing="1" w:after="200" w:line="276" w:lineRule="auto"/>
              <w:ind w:left="64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Можно ли об одном и том же сказать по-разному?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Слова-синонимы, синонимические словосочетания и предложения. Этикетные выражения.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61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19"/>
              </w:numPr>
              <w:spacing w:before="100" w:beforeAutospacing="1" w:after="200" w:line="276" w:lineRule="auto"/>
              <w:ind w:left="64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Можно ли об одном и том же сказать по-разному?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Слова-синонимы, синонимические словосочетания и предложения. Этикетные выражения.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61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20"/>
              </w:numPr>
              <w:spacing w:before="100" w:beforeAutospacing="1" w:after="200" w:line="276" w:lineRule="auto"/>
              <w:ind w:left="64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Как и когда появились знаки препинания?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История возникновения и функции знаков препинания (в рамках изученного).</w:t>
            </w: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Фрагменты текстов из «Российской грамматики» </w:t>
            </w:r>
            <w:proofErr w:type="spellStart"/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(1775год).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30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21"/>
              </w:numPr>
              <w:spacing w:before="100" w:beforeAutospacing="1" w:after="200" w:line="276" w:lineRule="auto"/>
              <w:ind w:left="64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Как и когда появились знаки препинания?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История возникновения и функции знаков препинания (в рамках изученного).</w:t>
            </w: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Фрагменты текстов из «Российской грамматики» </w:t>
            </w:r>
            <w:proofErr w:type="spellStart"/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(1775год).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30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22"/>
              </w:numPr>
              <w:spacing w:before="100" w:beforeAutospacing="1" w:after="200" w:line="276" w:lineRule="auto"/>
              <w:ind w:left="64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Как и когда появились знаки препинания?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История возникновения и функции знаков препинания (в рамках изученного).</w:t>
            </w: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Фрагменты текстов из «Российской грамматики» </w:t>
            </w:r>
            <w:proofErr w:type="spellStart"/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(1775год).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30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23"/>
              </w:numPr>
              <w:spacing w:before="100" w:beforeAutospacing="1" w:after="200" w:line="276" w:lineRule="auto"/>
              <w:ind w:left="64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Проверочная работа № 1 (представление проектов, результатов исследовательской работы)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30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200" w:line="276" w:lineRule="auto"/>
              <w:ind w:left="360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7"/>
                <w:szCs w:val="27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 xml:space="preserve">Раздел 2. Секреты речи и текста 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7"/>
                <w:szCs w:val="27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>14 ч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30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24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Задаем вопросы в диалоге.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Правила ведения диалога: корректные и некорректные вопросы.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51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25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Задаем вопросы в диалоге.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Правила ведения диалога: корректные и некорректные вопросы.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61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26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передавать в заголовке тему или основную мысль текста.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Информативная функция заголовков. Типы заголовков.</w:t>
            </w: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61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27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Учимся передавать в заголовке тему или основную мысль текста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. Информативная функция заголовков. Типы заголовков.</w:t>
            </w:r>
            <w:r w:rsidRPr="00E421B1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61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28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составлять план текста.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Правила составления плана текста.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51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29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Учимся составлять план текста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. Составление плана текста, не разделенного на абзацы.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51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30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пересказывать текст.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Правила успешного пересказа.</w:t>
            </w: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51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31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пересказывать текст.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Подробный и краткий пересказ. Правила сокращения исходного текста для составления краткого пересказа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51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32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пересказывать текст.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Информационная переработка прослушанного или прочитанного текста: пересказ с изменением лица.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634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33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редактировать тексты.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Яркие признаки текста.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634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34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оценивать и редактировать устные тексты.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Словесные и несловесные средства устной речи. Роль пауз, логических ударений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634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35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оценивать и редактировать тексты.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Оценивание устных и письменных речевых высказываний с точки зрения точного, уместного и выразительного словоупотребления.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61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36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Учимся оценивать и редактировать тексты.</w:t>
            </w:r>
            <w:r w:rsidRPr="00E421B1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</w:t>
            </w: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61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37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Проверочная работа № 2 (представление проектов, результатов исследовательской работы)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51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200" w:line="276" w:lineRule="auto"/>
              <w:ind w:left="360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7"/>
                <w:szCs w:val="27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Раздел 3 .</w:t>
            </w:r>
            <w:r w:rsidRPr="001D1C99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 xml:space="preserve"> Русский язык: прошлое и настоящее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7"/>
                <w:szCs w:val="27"/>
                <w:lang w:eastAsia="ru-RU"/>
              </w:rPr>
              <w:t xml:space="preserve"> 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10 ч.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51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200" w:line="276" w:lineRule="auto"/>
              <w:ind w:left="360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24. 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 стыдно не знать, стыдно не учиться.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Пословицы и поговорки, фразеологизмы, возникновение которых связано с  учением, в которых сохранились устаревшие слова.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51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38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 стыдно не знать, стыдно не учиться.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Пословицы и поговорки, фразеологизмы, возникновение которых связано с  учением, в которых сохранились устаревшие слова.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61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39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Вся семья вместе, так и душа на месте.</w:t>
            </w:r>
            <w:r w:rsidRPr="00E421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Слова, называющие родственные отношения (например, матушка, батюшка, братец, сестрица, мачеха, падчерица). Пословицы, поговорки и фразеологизмы, возникновение которых связано с качествами, чувствами людей, с учением, с родственными отношениями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274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40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Вся семья вместе, так и душа на месте.</w:t>
            </w:r>
            <w:r w:rsidRPr="00E421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Слова, называющие родственные отношения (например, матушка, батюшка, братец, сестрица, мачеха, падчерица). Пословицы, поговорки и фразеологизмы, возникновение которых связано с качествами, чувствами людей, с учением, с родственными отношениями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61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41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Красна сказка складом, а песня - ладом.</w:t>
            </w:r>
            <w:r w:rsidRPr="00E421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52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42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Красна сказка складом, а песня - ладом.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Русские традиционные эпитеты: уточнение значений, наблюдение за использованием в произведениях фольклора и художественной литературы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45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Красное словцо не ложь.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Слова, связанные с качествами и чувствами людей (например, добросердечный, доброжелательный, благодарный, бескорыстный). Пословицы, поговорки и фразеологизмы, возникновение которых связано с качествами, чувствами людей.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317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44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Красное словцо не ложь.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Слова, связанные с качествами и чувствами людей (например, добросердечный, доброжелательный, благодарный, бескорыстный). Пословицы, поговорки и фразеологизмы, возникновение которых связано с качествами, чувствами людей.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C99" w:rsidRPr="001D1C99" w:rsidTr="001D1C99">
        <w:trPr>
          <w:trHeight w:val="51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numPr>
                <w:ilvl w:val="0"/>
                <w:numId w:val="45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E421B1" w:rsidRDefault="001D1C99" w:rsidP="001D1C99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Язык языку весть подает.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Этимология слов. Лексика, заимствованная русским языком из языков народов России и мира. Русские слова в языках других народов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D1C99" w:rsidRPr="001D1C99" w:rsidRDefault="001D1C99" w:rsidP="001D1C99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F87" w:rsidRPr="001D1C99" w:rsidTr="00004D63">
        <w:trPr>
          <w:trHeight w:val="51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E2F87" w:rsidRPr="001D1C99" w:rsidRDefault="000E2F87" w:rsidP="000E2F87">
            <w:pPr>
              <w:numPr>
                <w:ilvl w:val="0"/>
                <w:numId w:val="46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 КВН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E2F87" w:rsidRPr="001D1C99" w:rsidRDefault="000E2F87" w:rsidP="000E2F87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1D1C99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F87" w:rsidRPr="001D1C99" w:rsidTr="00004D63">
        <w:trPr>
          <w:trHeight w:val="513"/>
        </w:trPr>
        <w:tc>
          <w:tcPr>
            <w:tcW w:w="10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E2F87" w:rsidRPr="001D1C99" w:rsidRDefault="000E2F87" w:rsidP="000E2F87">
            <w:pPr>
              <w:numPr>
                <w:ilvl w:val="0"/>
                <w:numId w:val="46"/>
              </w:num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49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разделу «Секреты речи и текста»,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E2F87" w:rsidRPr="001D1C99" w:rsidRDefault="000E2F87" w:rsidP="000E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1D1C99" w:rsidRPr="001D1C99" w:rsidRDefault="001D1C99" w:rsidP="001D1C99">
      <w:pPr>
        <w:shd w:val="clear" w:color="auto" w:fill="FFFFFF"/>
        <w:spacing w:line="240" w:lineRule="auto"/>
        <w:jc w:val="both"/>
        <w:rPr>
          <w:rFonts w:ascii="PT Sans Regular" w:eastAsia="Times New Roman" w:hAnsi="PT Sans Regular" w:cs="Arial"/>
          <w:color w:val="212121"/>
          <w:lang w:eastAsia="ru-RU"/>
        </w:rPr>
      </w:pPr>
      <w:r w:rsidRPr="001D1C99">
        <w:rPr>
          <w:rFonts w:ascii="Calibri" w:eastAsia="Times New Roman" w:hAnsi="Calibri" w:cs="Calibri"/>
          <w:color w:val="212121"/>
          <w:lang w:eastAsia="ru-RU"/>
        </w:rPr>
        <w:t> </w:t>
      </w:r>
      <w:r w:rsidRPr="001D1C99">
        <w:rPr>
          <w:rFonts w:ascii="PT Sans Regular" w:eastAsia="Times New Roman" w:hAnsi="PT Sans Regular" w:cs="Arial"/>
          <w:color w:val="212121"/>
          <w:lang w:eastAsia="ru-RU"/>
        </w:rPr>
        <w:t xml:space="preserve"> </w:t>
      </w:r>
    </w:p>
    <w:p w:rsidR="001D1C99" w:rsidRPr="001D1C99" w:rsidRDefault="001D1C99" w:rsidP="001D1C99"/>
    <w:p w:rsidR="00591F7D" w:rsidRPr="00512493" w:rsidRDefault="001D1C99" w:rsidP="00591F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textWrapping" w:clear="all"/>
      </w:r>
    </w:p>
    <w:p w:rsidR="00591F7D" w:rsidRPr="00512493" w:rsidRDefault="00FA6AB8">
      <w:pPr>
        <w:rPr>
          <w:rFonts w:ascii="Times New Roman" w:hAnsi="Times New Roman" w:cs="Times New Roman"/>
          <w:b/>
          <w:sz w:val="24"/>
          <w:szCs w:val="24"/>
        </w:rPr>
      </w:pPr>
      <w:r w:rsidRPr="0051249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560"/>
        <w:gridCol w:w="741"/>
        <w:gridCol w:w="740"/>
        <w:gridCol w:w="740"/>
        <w:gridCol w:w="5072"/>
        <w:gridCol w:w="1985"/>
        <w:gridCol w:w="4678"/>
      </w:tblGrid>
      <w:tr w:rsidR="000E2F87" w:rsidRPr="00512493" w:rsidTr="000E2F87">
        <w:tc>
          <w:tcPr>
            <w:tcW w:w="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F87" w:rsidRPr="0024561D" w:rsidRDefault="000E2F87" w:rsidP="000E2F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E2F87" w:rsidRPr="0024561D" w:rsidRDefault="000E2F87" w:rsidP="000E2F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4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F87" w:rsidRPr="0024561D" w:rsidRDefault="000E2F87" w:rsidP="000E2F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E2F87" w:rsidRPr="0024561D" w:rsidRDefault="000E2F87" w:rsidP="000E2F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0E2F87" w:rsidRPr="0024561D" w:rsidRDefault="000E2F87" w:rsidP="000E2F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F87" w:rsidRPr="0024561D" w:rsidRDefault="000E2F87" w:rsidP="000E2F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 xml:space="preserve">Тип урока, </w:t>
            </w:r>
          </w:p>
          <w:p w:rsidR="000E2F87" w:rsidRPr="0024561D" w:rsidRDefault="000E2F87" w:rsidP="000E2F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F87" w:rsidRPr="0024561D" w:rsidRDefault="000E2F87" w:rsidP="000E2F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0E2F87" w:rsidRPr="00512493" w:rsidTr="000E2F87">
        <w:tc>
          <w:tcPr>
            <w:tcW w:w="56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</w:tcPr>
          <w:p w:rsidR="000E2F87" w:rsidRPr="001D1C99" w:rsidRDefault="000E2F87" w:rsidP="000E2F87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</w:pPr>
            <w:r w:rsidRPr="001D1C99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>Язык в действии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 xml:space="preserve"> (9 ч)</w:t>
            </w:r>
          </w:p>
        </w:tc>
        <w:tc>
          <w:tcPr>
            <w:tcW w:w="1985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F87" w:rsidRPr="00512493" w:rsidTr="000E2F87">
        <w:tc>
          <w:tcPr>
            <w:tcW w:w="56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41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E421B1" w:rsidRDefault="000E2F87" w:rsidP="000E2F87">
            <w:pPr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Трудно ли образовывать формы глагола?</w:t>
            </w:r>
            <w:r w:rsidRPr="00E421B1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Трудные случаи образования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B1">
              <w:rPr>
                <w:b/>
              </w:rPr>
              <w:t>Узнают:</w:t>
            </w:r>
            <w:r>
              <w:t xml:space="preserve"> о трудных  случаях образовании глагола</w:t>
            </w:r>
          </w:p>
        </w:tc>
      </w:tr>
      <w:tr w:rsidR="000E2F87" w:rsidRPr="00512493" w:rsidTr="000E2F87">
        <w:tc>
          <w:tcPr>
            <w:tcW w:w="56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E421B1" w:rsidRDefault="000E2F87" w:rsidP="000E2F87">
            <w:pPr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Трудно ли образовывать формы глагола?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E421B1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B1">
              <w:rPr>
                <w:b/>
              </w:rPr>
              <w:t xml:space="preserve">Узнают: </w:t>
            </w:r>
            <w:r w:rsidRPr="00E421B1">
              <w:t>о трудных  случаях образовании глагола</w:t>
            </w:r>
          </w:p>
        </w:tc>
      </w:tr>
      <w:tr w:rsidR="000E2F87" w:rsidRPr="00512493" w:rsidTr="000E2F87">
        <w:tc>
          <w:tcPr>
            <w:tcW w:w="56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E421B1" w:rsidRDefault="000E2F87" w:rsidP="000E2F87">
            <w:pPr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Трудно ли образовывать формы глагола?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B1">
              <w:rPr>
                <w:b/>
              </w:rPr>
              <w:t>Узнают</w:t>
            </w:r>
            <w:r>
              <w:t>: о трудных  случаях образовании глагола</w:t>
            </w:r>
          </w:p>
        </w:tc>
      </w:tr>
      <w:tr w:rsidR="000E2F87" w:rsidRPr="00512493" w:rsidTr="000E2F87">
        <w:tc>
          <w:tcPr>
            <w:tcW w:w="56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E421B1" w:rsidRDefault="000E2F87" w:rsidP="000E2F87">
            <w:pPr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Можно ли об одном и том же сказать по-разному?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B1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677">
              <w:t>осознавать важность соблюдения правил речевого этикета для успешного общения</w:t>
            </w:r>
          </w:p>
        </w:tc>
      </w:tr>
      <w:tr w:rsidR="000E2F87" w:rsidRPr="00512493" w:rsidTr="000E2F87">
        <w:tc>
          <w:tcPr>
            <w:tcW w:w="56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512493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E421B1" w:rsidRDefault="000E2F87" w:rsidP="000E2F87">
            <w:pPr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</w:pPr>
            <w:r w:rsidRPr="00E421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Можно ли об одном и том же сказать по-разному?</w:t>
            </w:r>
            <w:r w:rsidRPr="00E421B1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.</w:t>
            </w:r>
            <w:r w:rsidRPr="00E421B1">
              <w:rPr>
                <w:rFonts w:ascii="PT Sans Regular" w:eastAsia="Times New Roman" w:hAnsi="PT Sans Regular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512493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Узнают: Пословицы, поговорки и фразеологизмы, возникновение которых связано с качествами, чувствами людей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Как и когда появились знаки препинания?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Узнают</w:t>
            </w:r>
            <w:r w:rsidRPr="000E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об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и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стория возникновения и функции знаков препинания (в рамках изученного).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Фрагменты текстов из «Российской грамматики» </w:t>
            </w:r>
            <w:proofErr w:type="spellStart"/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(1775год).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Как и когда появились знаки препинания?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Узнают:</w:t>
            </w:r>
            <w:r w:rsidRPr="000E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история возникновения и функции знаков препинания (в рамках изученного).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Фрагменты текстов из «Российской грамматики» </w:t>
            </w:r>
            <w:proofErr w:type="spellStart"/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(1775год).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Как и когда появились знаки препинания?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Узнают:</w:t>
            </w:r>
            <w:r w:rsidRPr="000E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история возникновения и функции знаков препинания (в рамках изученного).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Фрагменты текстов из «Российской грамматики» </w:t>
            </w:r>
            <w:proofErr w:type="spellStart"/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(1775год).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Проверочная работа № 1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Научатся: 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представление проектов, результатов исследовательской работы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Секреты речи и текста </w:t>
            </w:r>
            <w:r w:rsidRPr="000E2F8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Задаем вопросы в диалоге.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Научатся</w:t>
            </w:r>
            <w:r w:rsidRPr="000E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Правила ведения диалога: корректные и некорректные вопросы.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Задаем вопросы в диалоге.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Научатся</w:t>
            </w:r>
            <w:r w:rsidRPr="000E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Правила ведения диалога: корректные и некорректные вопросы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передавать в заголовке тему или основную мысль 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текста.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2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Узнают:</w:t>
            </w:r>
            <w:r w:rsidRPr="000E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0E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такое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и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нформативная функция заголовков. Типы заголовков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Учимся передавать в заголовке тему или основную мысль текста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. Информативная функция заголовков. Типы заголовков.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Научатся</w:t>
            </w:r>
            <w:r w:rsidRPr="000E2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передавать в заголовке тему или основную мысль текста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.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составлять план текста.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Правила составления плана текста.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Научатся</w:t>
            </w:r>
            <w:r w:rsidRPr="000E2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составлять план текста.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Правила составления плана текста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Учимся составлять план текста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. Составление плана текста, не разделенного на абзацы.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составлять план текста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. Составление плана текста, не разделенного на абзацы.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пересказывать текст.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Правила успешного пересказа.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: 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пересказывать текст.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Правила успешного пересказа.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пересказывать текст.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Подробный и краткий пересказ. Правила сокращения исходного текста для составления краткого пересказа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пересказывать текст.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Подробный и краткий пересказ. Правила сокращения исходного текста для составления краткого пересказа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пересказывать текст.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Информационная переработка прослушанного или прочитанного текста: пересказ с изменением лица.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пересказывать текст.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Информационная переработка прослушанного или прочитанного текста: пересказ с изменением лица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редактировать тексты.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Яркие признаки текста.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редактировать тексты.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Яркие признаки текста.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оценивать и редактировать устные тексты.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Словесные и несловесные средства устной речи. Роль пауз, логических ударений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оценивать и редактировать устные тексты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оценивать и редактировать тексты.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Оценивание устных и письменных речевых высказываний с точки зрения точного, уместного и выразительного словоупотребления.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Оценивание устных и письменных речевых высказываний с точки зрения точного, уместного и выразительного словоупотребления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Учимся оценивать и редактировать тексты.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Редактирование предложенных и собственных текстов с целью совершенствования их содержания и формы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Проверочная работа № 2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редставление проектов, результатов исследовательской работы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</w:t>
            </w:r>
            <w:r w:rsidRPr="000E2F8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рошлое и настоящее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 стыдно не знать, стыдно не учиться.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Узнают :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Пословицы и поговорки, фразеологизмы, возникновение которых связано с  учением, в которых сохранились устаревшие слова.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 стыдно не знать, стыдно не учиться.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Узнают: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Пословицы и поговорки, фразеологизмы, возникновение которых связано с  учением, в которых сохранились устаревшие слова.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Вся семья вместе, так и душа на месте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Слова, называющие родственные отношения (например, матушка, батюшка, братец, сестрица, мачеха, падчерица). Пословицы, поговорки и фразеологизмы, возникновение которых связано с качествами, чувствами людей, с учением, с родственными отношениями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Вся семья вместе, так и душа на месте.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Слова, называющие родственные отношения (например, матушка, батюшка, братец, сестрица, мачеха, падчерица). Пословицы, поговорки и фразеологизмы, возникновение которых связано с качествами, чувствами людей, с учением, с родственными отношениями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Красна сказка складом, а песня - ладом.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Русские традиционные эпитеты: уточнение значений, наблюдение за использованием в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lastRenderedPageBreak/>
              <w:t>произведениях фольклора и художественной литературы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Узнают: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Русские традиционные эпитеты: уточнение значений, наблюдение за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lastRenderedPageBreak/>
              <w:t>использованием в произведениях фольклора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Красна сказка складом, а песня - ладом.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Русские традиционные эпитеты: уточнение значений, наблюдение за использованием в произведениях фольклора и художественной литературы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Узнают:</w:t>
            </w: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Русские традиционные эпитеты: уточнение значений, наблюдение за использованием в произведениях фольклора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Красное словцо не ложь.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Слова, связанные с качествами и чувствами людей (например, добросердечный, доброжелательный, благодарный, бескорыстный). Пословицы, поговорки и фразеологизмы, возникновение которых связано с качествами, чувствами людей.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Узнают:</w:t>
            </w: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Слова, связанные с качествами и чувствами людей (например, добросердечный, доброжелательный, благодарный, бескорыстный).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Красное словцо не ложь.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Слова, связанные с качествами и чувствами людей (например, добросердечный, доброжелательный, благодарный, бескорыстный). Пословицы, поговорки и фразеологизмы, возникновение которых связано с качествами, чувствами людей.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Узнают: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Слова, связанные с качествами и чувствами людей (например, добросердечный, доброжелательный, благодарный, бескорыстный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Язык языку весть подает.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Этимология слов. Лексика, заимствованная русским языком из языков народов России и мира. Русские слова в языках других народов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о стилях речи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2F87" w:rsidRPr="000E2F87" w:rsidRDefault="000E2F87" w:rsidP="000E2F8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Язык языку весть подает.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Этимология слов. Лексика, заимствованная русским языком из языков народов России и мира. Русские слова в языках других народов</w:t>
            </w: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Узнают: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Русские слова в языках других народов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F87" w:rsidRPr="000E2F87" w:rsidRDefault="000E2F87" w:rsidP="000E2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Язык языку весть подает. </w:t>
            </w:r>
            <w:r w:rsidRPr="000E2F87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Этимология слов. Лексика, заимствованная русским языком из языков народов России и мира. Русские слова в языках других народов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Узнает </w:t>
            </w: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об этимологии слов</w:t>
            </w: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 КВН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F87" w:rsidRPr="000E2F87" w:rsidTr="000E2F87">
        <w:tc>
          <w:tcPr>
            <w:tcW w:w="56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1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разделу «Секреты речи и текста»,</w:t>
            </w:r>
          </w:p>
        </w:tc>
        <w:tc>
          <w:tcPr>
            <w:tcW w:w="1985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678" w:type="dxa"/>
          </w:tcPr>
          <w:p w:rsidR="000E2F87" w:rsidRPr="000E2F87" w:rsidRDefault="000E2F87" w:rsidP="000E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Pr="000E2F87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знаний</w:t>
            </w:r>
          </w:p>
        </w:tc>
      </w:tr>
    </w:tbl>
    <w:p w:rsidR="00591F7D" w:rsidRPr="000E2F87" w:rsidRDefault="00591F7D">
      <w:pPr>
        <w:rPr>
          <w:rFonts w:ascii="Times New Roman" w:hAnsi="Times New Roman" w:cs="Times New Roman"/>
          <w:sz w:val="24"/>
          <w:szCs w:val="24"/>
        </w:rPr>
      </w:pPr>
    </w:p>
    <w:p w:rsidR="00591F7D" w:rsidRPr="000E2F87" w:rsidRDefault="00591F7D">
      <w:pPr>
        <w:rPr>
          <w:rFonts w:ascii="Times New Roman" w:hAnsi="Times New Roman" w:cs="Times New Roman"/>
          <w:sz w:val="24"/>
          <w:szCs w:val="24"/>
        </w:rPr>
      </w:pPr>
    </w:p>
    <w:p w:rsidR="00591F7D" w:rsidRPr="000E2F87" w:rsidRDefault="00591F7D">
      <w:pPr>
        <w:rPr>
          <w:rFonts w:ascii="Times New Roman" w:hAnsi="Times New Roman" w:cs="Times New Roman"/>
          <w:sz w:val="24"/>
          <w:szCs w:val="24"/>
        </w:rPr>
      </w:pPr>
    </w:p>
    <w:p w:rsidR="00591F7D" w:rsidRDefault="00591F7D"/>
    <w:p w:rsidR="00591F7D" w:rsidRDefault="00591F7D"/>
    <w:p w:rsidR="00591F7D" w:rsidRDefault="00591F7D"/>
    <w:p w:rsidR="00591F7D" w:rsidRDefault="00591F7D"/>
    <w:p w:rsidR="00591F7D" w:rsidRDefault="00591F7D"/>
    <w:sectPr w:rsidR="00591F7D" w:rsidSect="003D49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 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040"/>
    <w:multiLevelType w:val="multilevel"/>
    <w:tmpl w:val="36A84CF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21126"/>
    <w:multiLevelType w:val="multilevel"/>
    <w:tmpl w:val="07CE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342C3"/>
    <w:multiLevelType w:val="multilevel"/>
    <w:tmpl w:val="F9DE6E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E6353"/>
    <w:multiLevelType w:val="multilevel"/>
    <w:tmpl w:val="76261B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D3675"/>
    <w:multiLevelType w:val="multilevel"/>
    <w:tmpl w:val="B434C29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050A9"/>
    <w:multiLevelType w:val="multilevel"/>
    <w:tmpl w:val="6B7011E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4658A"/>
    <w:multiLevelType w:val="multilevel"/>
    <w:tmpl w:val="7346D7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466C9"/>
    <w:multiLevelType w:val="multilevel"/>
    <w:tmpl w:val="0EA65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C7744"/>
    <w:multiLevelType w:val="multilevel"/>
    <w:tmpl w:val="8EF6D7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10E30"/>
    <w:multiLevelType w:val="multilevel"/>
    <w:tmpl w:val="0D4EB1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7FF9"/>
    <w:multiLevelType w:val="multilevel"/>
    <w:tmpl w:val="ABF8C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261D7"/>
    <w:multiLevelType w:val="multilevel"/>
    <w:tmpl w:val="765E61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200B77"/>
    <w:multiLevelType w:val="multilevel"/>
    <w:tmpl w:val="FD763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394FEF"/>
    <w:multiLevelType w:val="multilevel"/>
    <w:tmpl w:val="7BBC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410251"/>
    <w:multiLevelType w:val="multilevel"/>
    <w:tmpl w:val="00B6B1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E75621"/>
    <w:multiLevelType w:val="multilevel"/>
    <w:tmpl w:val="EF7C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B8256F"/>
    <w:multiLevelType w:val="multilevel"/>
    <w:tmpl w:val="951274D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4D1706"/>
    <w:multiLevelType w:val="multilevel"/>
    <w:tmpl w:val="FCD2BA7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8057A"/>
    <w:multiLevelType w:val="multilevel"/>
    <w:tmpl w:val="9CCCA56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B4768"/>
    <w:multiLevelType w:val="multilevel"/>
    <w:tmpl w:val="62C69E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5408BB"/>
    <w:multiLevelType w:val="multilevel"/>
    <w:tmpl w:val="54F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1A1AB1"/>
    <w:multiLevelType w:val="multilevel"/>
    <w:tmpl w:val="4DB2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B72280"/>
    <w:multiLevelType w:val="multilevel"/>
    <w:tmpl w:val="7C5411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E915EB"/>
    <w:multiLevelType w:val="multilevel"/>
    <w:tmpl w:val="3B7419F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DB1AE0"/>
    <w:multiLevelType w:val="multilevel"/>
    <w:tmpl w:val="6232A1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71173F"/>
    <w:multiLevelType w:val="multilevel"/>
    <w:tmpl w:val="0BBA54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FA0FF3"/>
    <w:multiLevelType w:val="multilevel"/>
    <w:tmpl w:val="13D89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9E0CC3"/>
    <w:multiLevelType w:val="multilevel"/>
    <w:tmpl w:val="8EA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910904"/>
    <w:multiLevelType w:val="multilevel"/>
    <w:tmpl w:val="30F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AF50EC"/>
    <w:multiLevelType w:val="multilevel"/>
    <w:tmpl w:val="4724BC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17785A"/>
    <w:multiLevelType w:val="multilevel"/>
    <w:tmpl w:val="B85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5201AE"/>
    <w:multiLevelType w:val="multilevel"/>
    <w:tmpl w:val="58308F2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F5D64"/>
    <w:multiLevelType w:val="multilevel"/>
    <w:tmpl w:val="3880032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E9692B"/>
    <w:multiLevelType w:val="multilevel"/>
    <w:tmpl w:val="A4EEB1B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AC226C"/>
    <w:multiLevelType w:val="multilevel"/>
    <w:tmpl w:val="95B4B6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131D4E"/>
    <w:multiLevelType w:val="multilevel"/>
    <w:tmpl w:val="D11A54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677375"/>
    <w:multiLevelType w:val="multilevel"/>
    <w:tmpl w:val="35C424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17316E"/>
    <w:multiLevelType w:val="multilevel"/>
    <w:tmpl w:val="F16660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6E3635"/>
    <w:multiLevelType w:val="multilevel"/>
    <w:tmpl w:val="A3D8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26398D"/>
    <w:multiLevelType w:val="multilevel"/>
    <w:tmpl w:val="1DB86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A90844"/>
    <w:multiLevelType w:val="multilevel"/>
    <w:tmpl w:val="8D8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BB527F"/>
    <w:multiLevelType w:val="multilevel"/>
    <w:tmpl w:val="4CD04D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CB1CCF"/>
    <w:multiLevelType w:val="multilevel"/>
    <w:tmpl w:val="DB7E02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D77B73"/>
    <w:multiLevelType w:val="multilevel"/>
    <w:tmpl w:val="97DEACF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D806FC"/>
    <w:multiLevelType w:val="multilevel"/>
    <w:tmpl w:val="3FB8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5B0D49"/>
    <w:multiLevelType w:val="multilevel"/>
    <w:tmpl w:val="C452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3"/>
  </w:num>
  <w:num w:numId="3">
    <w:abstractNumId w:val="20"/>
  </w:num>
  <w:num w:numId="4">
    <w:abstractNumId w:val="44"/>
  </w:num>
  <w:num w:numId="5">
    <w:abstractNumId w:val="45"/>
  </w:num>
  <w:num w:numId="6">
    <w:abstractNumId w:val="34"/>
  </w:num>
  <w:num w:numId="7">
    <w:abstractNumId w:val="28"/>
  </w:num>
  <w:num w:numId="8">
    <w:abstractNumId w:val="27"/>
  </w:num>
  <w:num w:numId="9">
    <w:abstractNumId w:val="15"/>
  </w:num>
  <w:num w:numId="10">
    <w:abstractNumId w:val="38"/>
  </w:num>
  <w:num w:numId="11">
    <w:abstractNumId w:val="40"/>
  </w:num>
  <w:num w:numId="12">
    <w:abstractNumId w:val="1"/>
  </w:num>
  <w:num w:numId="13">
    <w:abstractNumId w:val="24"/>
  </w:num>
  <w:num w:numId="14">
    <w:abstractNumId w:val="0"/>
  </w:num>
  <w:num w:numId="15">
    <w:abstractNumId w:val="21"/>
  </w:num>
  <w:num w:numId="16">
    <w:abstractNumId w:val="39"/>
  </w:num>
  <w:num w:numId="17">
    <w:abstractNumId w:val="10"/>
  </w:num>
  <w:num w:numId="18">
    <w:abstractNumId w:val="7"/>
  </w:num>
  <w:num w:numId="19">
    <w:abstractNumId w:val="26"/>
  </w:num>
  <w:num w:numId="20">
    <w:abstractNumId w:val="12"/>
  </w:num>
  <w:num w:numId="21">
    <w:abstractNumId w:val="14"/>
  </w:num>
  <w:num w:numId="22">
    <w:abstractNumId w:val="19"/>
  </w:num>
  <w:num w:numId="23">
    <w:abstractNumId w:val="41"/>
  </w:num>
  <w:num w:numId="24">
    <w:abstractNumId w:val="29"/>
  </w:num>
  <w:num w:numId="25">
    <w:abstractNumId w:val="6"/>
  </w:num>
  <w:num w:numId="26">
    <w:abstractNumId w:val="8"/>
  </w:num>
  <w:num w:numId="27">
    <w:abstractNumId w:val="37"/>
  </w:num>
  <w:num w:numId="28">
    <w:abstractNumId w:val="11"/>
  </w:num>
  <w:num w:numId="29">
    <w:abstractNumId w:val="22"/>
  </w:num>
  <w:num w:numId="30">
    <w:abstractNumId w:val="25"/>
  </w:num>
  <w:num w:numId="31">
    <w:abstractNumId w:val="42"/>
  </w:num>
  <w:num w:numId="32">
    <w:abstractNumId w:val="3"/>
  </w:num>
  <w:num w:numId="33">
    <w:abstractNumId w:val="23"/>
  </w:num>
  <w:num w:numId="34">
    <w:abstractNumId w:val="17"/>
  </w:num>
  <w:num w:numId="35">
    <w:abstractNumId w:val="2"/>
  </w:num>
  <w:num w:numId="36">
    <w:abstractNumId w:val="16"/>
  </w:num>
  <w:num w:numId="37">
    <w:abstractNumId w:val="43"/>
  </w:num>
  <w:num w:numId="38">
    <w:abstractNumId w:val="9"/>
  </w:num>
  <w:num w:numId="39">
    <w:abstractNumId w:val="36"/>
  </w:num>
  <w:num w:numId="40">
    <w:abstractNumId w:val="35"/>
  </w:num>
  <w:num w:numId="41">
    <w:abstractNumId w:val="5"/>
  </w:num>
  <w:num w:numId="42">
    <w:abstractNumId w:val="4"/>
  </w:num>
  <w:num w:numId="43">
    <w:abstractNumId w:val="31"/>
  </w:num>
  <w:num w:numId="44">
    <w:abstractNumId w:val="18"/>
  </w:num>
  <w:num w:numId="45">
    <w:abstractNumId w:val="3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4D"/>
    <w:rsid w:val="0005609C"/>
    <w:rsid w:val="000C324D"/>
    <w:rsid w:val="000E2F87"/>
    <w:rsid w:val="001D1C99"/>
    <w:rsid w:val="003D49DC"/>
    <w:rsid w:val="004430B8"/>
    <w:rsid w:val="00512493"/>
    <w:rsid w:val="00591F7D"/>
    <w:rsid w:val="006474EE"/>
    <w:rsid w:val="00650312"/>
    <w:rsid w:val="006A6A96"/>
    <w:rsid w:val="00962DD2"/>
    <w:rsid w:val="00C63677"/>
    <w:rsid w:val="00D13AFA"/>
    <w:rsid w:val="00E421B1"/>
    <w:rsid w:val="00EA15A9"/>
    <w:rsid w:val="00F02B7A"/>
    <w:rsid w:val="00F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FE5F"/>
  <w15:chartTrackingRefBased/>
  <w15:docId w15:val="{C14BFF33-DE37-4A59-85A0-35D02C0B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5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5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8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0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0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030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7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1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14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7</cp:revision>
  <dcterms:created xsi:type="dcterms:W3CDTF">2020-09-28T14:29:00Z</dcterms:created>
  <dcterms:modified xsi:type="dcterms:W3CDTF">2020-09-28T18:05:00Z</dcterms:modified>
</cp:coreProperties>
</file>