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33" w:rsidRPr="00362EEC" w:rsidRDefault="00213633" w:rsidP="0021363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 w:rsidRPr="00362EEC">
        <w:rPr>
          <w:b/>
          <w:lang w:eastAsia="ar-SA"/>
        </w:rPr>
        <w:t xml:space="preserve">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</w:t>
      </w:r>
      <w:r>
        <w:rPr>
          <w:b/>
          <w:bCs/>
          <w:iCs/>
        </w:rPr>
        <w:t>», 6 класс</w:t>
      </w:r>
    </w:p>
    <w:p w:rsidR="00213633" w:rsidRPr="00362EEC" w:rsidRDefault="00213633" w:rsidP="00213633">
      <w:pPr>
        <w:jc w:val="both"/>
        <w:rPr>
          <w:b/>
        </w:rPr>
      </w:pPr>
      <w:r w:rsidRPr="00362EEC">
        <w:rPr>
          <w:color w:val="000000"/>
        </w:rPr>
        <w:tab/>
      </w:r>
    </w:p>
    <w:p w:rsidR="00213633" w:rsidRPr="00362EEC" w:rsidRDefault="00213633" w:rsidP="00213633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 xml:space="preserve">ПЛАНИРУЕМЫЕ РЕЗУЛЬТАТЫ ОСВОЕНИЯ ПРЕДМЕТА «История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в)»</w:t>
      </w:r>
    </w:p>
    <w:p w:rsidR="00213633" w:rsidRPr="00362EEC" w:rsidRDefault="00213633" w:rsidP="00213633">
      <w:pPr>
        <w:rPr>
          <w:b/>
        </w:rPr>
      </w:pPr>
    </w:p>
    <w:p w:rsidR="00213633" w:rsidRPr="00362EEC" w:rsidRDefault="00213633" w:rsidP="00213633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истории на уровне основного общего образования предполагают: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rPr>
          <w:b/>
        </w:rPr>
        <w:t xml:space="preserve"> </w:t>
      </w:r>
      <w:r w:rsidRPr="00362EEC">
        <w:t xml:space="preserve">1) формирование основ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EEC">
        <w:t>полиэтничном</w:t>
      </w:r>
      <w:proofErr w:type="spellEnd"/>
      <w:r w:rsidRPr="00362EEC">
        <w:t xml:space="preserve"> и многоконфессиональном мире;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 xml:space="preserve">4) формирование важнейших культурно-исторических ориентиров для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13633" w:rsidRPr="00362EEC" w:rsidRDefault="00213633" w:rsidP="00213633">
      <w:pPr>
        <w:suppressAutoHyphens/>
        <w:spacing w:after="200"/>
        <w:ind w:left="426" w:hanging="426"/>
        <w:rPr>
          <w:lang w:eastAsia="ar-SA"/>
        </w:rPr>
      </w:pPr>
      <w:r w:rsidRPr="00362EEC">
        <w:rPr>
          <w:lang w:eastAsia="ar-SA"/>
        </w:rPr>
        <w:t xml:space="preserve">         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EEC">
        <w:rPr>
          <w:lang w:eastAsia="ar-SA"/>
        </w:rPr>
        <w:t>полиэтничном</w:t>
      </w:r>
      <w:proofErr w:type="spellEnd"/>
      <w:r w:rsidRPr="00362EEC">
        <w:rPr>
          <w:lang w:eastAsia="ar-SA"/>
        </w:rPr>
        <w:t xml:space="preserve"> и многоконфессиональном Российском государстве.</w:t>
      </w:r>
    </w:p>
    <w:p w:rsidR="00213633" w:rsidRPr="00362EEC" w:rsidRDefault="00213633" w:rsidP="00213633">
      <w:pPr>
        <w:ind w:firstLine="708"/>
      </w:pPr>
      <w:r w:rsidRPr="00362EEC">
        <w:t xml:space="preserve">В результате изучения истории 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213633" w:rsidRPr="00362EEC" w:rsidRDefault="00213633" w:rsidP="00213633">
      <w:pPr>
        <w:ind w:firstLine="709"/>
        <w:jc w:val="both"/>
      </w:pPr>
      <w:r w:rsidRPr="00362EEC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213633" w:rsidRPr="00362EEC" w:rsidRDefault="00213633" w:rsidP="00213633">
      <w:pPr>
        <w:ind w:firstLine="709"/>
        <w:jc w:val="both"/>
      </w:pPr>
      <w:r w:rsidRPr="00362EEC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213633" w:rsidRPr="00362EEC" w:rsidRDefault="00213633" w:rsidP="00213633">
      <w:pPr>
        <w:ind w:firstLine="709"/>
        <w:jc w:val="both"/>
      </w:pPr>
      <w:r w:rsidRPr="00362EEC">
        <w:t>• проводить поиск информации в исторических текстах, материальных исторических памятниках Средневековья;</w:t>
      </w:r>
    </w:p>
    <w:p w:rsidR="00213633" w:rsidRPr="00362EEC" w:rsidRDefault="00213633" w:rsidP="00213633">
      <w:pPr>
        <w:ind w:firstLine="709"/>
        <w:jc w:val="both"/>
      </w:pPr>
      <w:r w:rsidRPr="00362EEC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13633" w:rsidRPr="00362EEC" w:rsidRDefault="00213633" w:rsidP="00213633">
      <w:pPr>
        <w:ind w:firstLine="709"/>
        <w:jc w:val="both"/>
      </w:pPr>
      <w:r w:rsidRPr="00362EEC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13633" w:rsidRPr="00362EEC" w:rsidRDefault="00213633" w:rsidP="00213633">
      <w:pPr>
        <w:ind w:firstLine="709"/>
        <w:jc w:val="both"/>
      </w:pPr>
      <w:r w:rsidRPr="00362EEC">
        <w:t>• объяснять причины и следствия ключевых событий отечественной и всеобщей истории Средних веков;</w:t>
      </w:r>
    </w:p>
    <w:p w:rsidR="00213633" w:rsidRPr="00362EEC" w:rsidRDefault="00213633" w:rsidP="00213633">
      <w:pPr>
        <w:ind w:firstLine="709"/>
        <w:jc w:val="both"/>
      </w:pPr>
      <w:r w:rsidRPr="00362EEC">
        <w:lastRenderedPageBreak/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13633" w:rsidRPr="00362EEC" w:rsidRDefault="00213633" w:rsidP="00213633">
      <w:pPr>
        <w:ind w:firstLine="709"/>
        <w:jc w:val="both"/>
      </w:pPr>
      <w:r w:rsidRPr="00362EEC">
        <w:t>• давать оценку событиям и личностям отечественной и всеобщей истории Средних веков.</w:t>
      </w:r>
    </w:p>
    <w:p w:rsidR="00213633" w:rsidRPr="00362EEC" w:rsidRDefault="00213633" w:rsidP="00213633">
      <w:pPr>
        <w:suppressAutoHyphens/>
        <w:spacing w:after="200"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213633" w:rsidRPr="00362EEC" w:rsidRDefault="00213633" w:rsidP="00213633">
      <w:pPr>
        <w:ind w:firstLine="709"/>
        <w:jc w:val="both"/>
      </w:pPr>
      <w:r w:rsidRPr="00362EEC">
        <w:t>• давать сопоставительную характеристику политического устройства государств Средневековья (Русь, Запад, Восток);</w:t>
      </w:r>
    </w:p>
    <w:p w:rsidR="00213633" w:rsidRPr="00362EEC" w:rsidRDefault="00213633" w:rsidP="00213633">
      <w:pPr>
        <w:ind w:firstLine="709"/>
        <w:jc w:val="both"/>
      </w:pPr>
      <w:r w:rsidRPr="00362EEC">
        <w:t>• сравнивать свидетельства различных исторических источников, выявляя в них общее и различия;</w:t>
      </w:r>
    </w:p>
    <w:p w:rsidR="00213633" w:rsidRPr="00362EEC" w:rsidRDefault="00213633" w:rsidP="00213633">
      <w:pPr>
        <w:ind w:firstLine="709"/>
        <w:jc w:val="both"/>
      </w:pPr>
      <w:r w:rsidRPr="00362EEC"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 xml:space="preserve">«История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в)»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>Всеобщая история. История средних веков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Живое Средневековье.  Что изучает история Средних веков. (1 час) </w:t>
      </w:r>
      <w:r w:rsidRPr="00362EEC">
        <w:t>Особенности и содержание курса.</w:t>
      </w:r>
    </w:p>
    <w:p w:rsidR="00213633" w:rsidRPr="00362EEC" w:rsidRDefault="00213633" w:rsidP="00213633">
      <w:pPr>
        <w:jc w:val="both"/>
        <w:rPr>
          <w:b/>
        </w:rPr>
      </w:pPr>
      <w:r w:rsidRPr="00362EEC">
        <w:rPr>
          <w:b/>
        </w:rPr>
        <w:t>Тема 1. Становление средневековой Европы VI–XI вв. (4 часа).</w:t>
      </w:r>
      <w:r w:rsidRPr="00362EEC">
        <w:t xml:space="preserve"> Королевство 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2. Византийская империя и славяне в VI–XI вв. (2 ч)</w:t>
      </w:r>
      <w:r w:rsidRPr="00362EEC">
        <w:t xml:space="preserve"> Византия – государственное устройство и культура. Образование славянских государств.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3. Арабы в VI–XI вв.   (2 часа) Возникновение</w:t>
      </w:r>
      <w:r w:rsidRPr="00362EEC">
        <w:t xml:space="preserve"> ислама. Арабский халифат и его распад.</w:t>
      </w:r>
      <w:r w:rsidRPr="00362EEC">
        <w:rPr>
          <w:b/>
        </w:rPr>
        <w:t xml:space="preserve">  </w:t>
      </w:r>
      <w:r w:rsidRPr="00362EEC">
        <w:t>Культура стран халифата.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4. Феодалы и крестьяне (2 часа)</w:t>
      </w:r>
      <w:r w:rsidRPr="00362EEC">
        <w:t xml:space="preserve"> Средневековая деревня и её обитатели. В рыцарском замке.  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5. Средневековый город в Западной и Центральной Европе (2 часа). </w:t>
      </w:r>
      <w:r w:rsidRPr="00362EEC">
        <w:t xml:space="preserve"> Средневековый город. Горожане и их образ жизни.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6. Католическая церковь в XI–XIII вв. Крестовые походы (2 часа). </w:t>
      </w:r>
      <w:r w:rsidRPr="00362EEC">
        <w:t>Католическая церковь в средние века. Крестовые походы.</w:t>
      </w:r>
    </w:p>
    <w:p w:rsidR="00213633" w:rsidRPr="00362EEC" w:rsidRDefault="00213633" w:rsidP="00213633">
      <w:pPr>
        <w:snapToGrid w:val="0"/>
      </w:pPr>
      <w:r w:rsidRPr="00362EEC">
        <w:rPr>
          <w:b/>
        </w:rPr>
        <w:t xml:space="preserve">Тема 7. Образование централизованных государств в Западной Европе (XI–XV вв.) (5 часов). </w:t>
      </w:r>
      <w:r w:rsidRPr="00362EEC">
        <w:t>Столетняя война. Усиление королевской власти в конце XV в. во Франции и в Англии. Реконкиста. Государства, оставшиеся раздробленными: Германия и Италия в XII– XV вв.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8. Славянские государства и Византия в XIV–XV вв. (2 ч). </w:t>
      </w:r>
      <w:r w:rsidRPr="00362EEC">
        <w:t>Гуситское движение в Чехии. Завоевание турками-османами Балканского полуострова.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9. Культура Западной Европы в Средние века (3 ч)</w:t>
      </w:r>
      <w:r w:rsidRPr="00362EEC"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10. Народы Азии, Америки и Африки в Средние века (1 ч). </w:t>
      </w:r>
      <w:r w:rsidRPr="00362EEC">
        <w:t>Средневековая Азия: Китай, Индия, Япония. Государства и народы Африки и доколумбовой Америки.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Итоговое повторение (</w:t>
      </w:r>
      <w:proofErr w:type="spellStart"/>
      <w:r w:rsidRPr="00362EEC">
        <w:rPr>
          <w:b/>
        </w:rPr>
        <w:t>2ч</w:t>
      </w:r>
      <w:proofErr w:type="spellEnd"/>
      <w:r w:rsidRPr="00362EEC">
        <w:rPr>
          <w:b/>
        </w:rPr>
        <w:t xml:space="preserve">). 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i/>
          <w:lang w:eastAsia="ar-SA"/>
        </w:rPr>
      </w:pPr>
      <w:r w:rsidRPr="00362EEC">
        <w:rPr>
          <w:rFonts w:eastAsia="Calibri"/>
          <w:i/>
        </w:rPr>
        <w:tab/>
      </w:r>
      <w:r w:rsidRPr="00362EEC">
        <w:rPr>
          <w:rFonts w:eastAsia="Arial" w:cs="Calibri"/>
          <w:b/>
          <w:lang w:eastAsia="ar-SA"/>
        </w:rPr>
        <w:t xml:space="preserve">Содержание курса </w:t>
      </w:r>
      <w:r w:rsidRPr="00362EEC">
        <w:rPr>
          <w:rFonts w:eastAsia="Arial" w:cs="Calibri"/>
          <w:b/>
          <w:i/>
          <w:lang w:eastAsia="ar-SA"/>
        </w:rPr>
        <w:t xml:space="preserve">«История России. От Древней Руси к Российскому Государству (с древности до конца </w:t>
      </w:r>
      <w:r w:rsidRPr="00362EEC">
        <w:rPr>
          <w:rFonts w:eastAsia="Arial" w:cs="Calibri"/>
          <w:b/>
          <w:i/>
          <w:lang w:val="en-US" w:eastAsia="ar-SA"/>
        </w:rPr>
        <w:t>XV</w:t>
      </w:r>
      <w:r w:rsidRPr="00362EEC">
        <w:rPr>
          <w:rFonts w:eastAsia="Arial" w:cs="Calibri"/>
          <w:b/>
          <w:i/>
          <w:lang w:eastAsia="ar-SA"/>
        </w:rPr>
        <w:t xml:space="preserve"> в)» 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Введение. (1 час) Наша</w:t>
      </w:r>
      <w:r w:rsidRPr="00362EEC">
        <w:t xml:space="preserve"> Родина – Россия. </w:t>
      </w:r>
    </w:p>
    <w:p w:rsidR="00213633" w:rsidRPr="00362EEC" w:rsidRDefault="00213633" w:rsidP="00213633">
      <w:r w:rsidRPr="00362EEC">
        <w:rPr>
          <w:b/>
        </w:rPr>
        <w:t>Тема 1. Народы и государства на территории нашей страны в древности. (4 часа)</w:t>
      </w:r>
      <w:r w:rsidRPr="00362EEC">
        <w:t xml:space="preserve"> Древние люди и их стоянки на территории современной России. Неолитическая </w:t>
      </w:r>
      <w:r w:rsidRPr="00362EEC">
        <w:lastRenderedPageBreak/>
        <w:t xml:space="preserve">революция. Первые скотоводы, земледельцы, ремесленники. Образование первых государств. Восточные славяне и их соседи. 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2.  Русь в IX - первой половине XI I вв.  (9 часов)</w:t>
      </w:r>
      <w:r w:rsidRPr="00362EEC"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3. Русь в середине XII - начале XIII вв. (</w:t>
      </w:r>
      <w:proofErr w:type="spellStart"/>
      <w:r w:rsidRPr="00362EEC">
        <w:rPr>
          <w:b/>
        </w:rPr>
        <w:t>4часа</w:t>
      </w:r>
      <w:proofErr w:type="spellEnd"/>
      <w:r w:rsidRPr="00362EEC">
        <w:rPr>
          <w:b/>
        </w:rPr>
        <w:t>)</w:t>
      </w:r>
      <w:r w:rsidRPr="00362EEC">
        <w:t xml:space="preserve"> Политическая раздробленность на Руси.  </w:t>
      </w:r>
      <w:proofErr w:type="spellStart"/>
      <w:r w:rsidRPr="00362EEC">
        <w:t>Владимиро</w:t>
      </w:r>
      <w:proofErr w:type="spellEnd"/>
      <w:r w:rsidRPr="00362EEC">
        <w:t xml:space="preserve"> - Суздальское княжество. Новгородская земля. Южные и юго-западные русские княжества.</w:t>
      </w:r>
    </w:p>
    <w:p w:rsidR="00213633" w:rsidRPr="00362EEC" w:rsidRDefault="00213633" w:rsidP="00213633">
      <w:r w:rsidRPr="00362EEC">
        <w:rPr>
          <w:b/>
        </w:rPr>
        <w:t>Тема 4.  Русские земли в середине XIII-XIV в.   (10 часов)</w:t>
      </w:r>
      <w:r w:rsidRPr="00362EEC">
        <w:t xml:space="preserve"> Монгольская империя.  </w:t>
      </w:r>
      <w:proofErr w:type="spellStart"/>
      <w:r w:rsidRPr="00362EEC">
        <w:t>Батыево</w:t>
      </w:r>
      <w:proofErr w:type="spellEnd"/>
      <w:r w:rsidRPr="00362EEC">
        <w:t xml:space="preserve"> нашествие на Русь. </w:t>
      </w:r>
      <w:proofErr w:type="spellStart"/>
      <w:r w:rsidRPr="00362EEC">
        <w:t>Северо</w:t>
      </w:r>
      <w:proofErr w:type="spellEnd"/>
      <w:r w:rsidRPr="00362EEC">
        <w:t xml:space="preserve"> - Западная Русь между Востоком и Западом. Золотая Орда: государственный строй, население, экономика,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5. Формирование единого Русского государства</w:t>
      </w:r>
      <w:r w:rsidRPr="00362EEC">
        <w:t xml:space="preserve">. </w:t>
      </w:r>
      <w:r w:rsidRPr="00362EEC">
        <w:rPr>
          <w:b/>
          <w:bCs/>
          <w:color w:val="FF0000"/>
        </w:rPr>
        <w:t xml:space="preserve"> </w:t>
      </w:r>
      <w:r w:rsidRPr="00362EEC">
        <w:rPr>
          <w:b/>
          <w:bCs/>
        </w:rPr>
        <w:t>(9 часов).</w:t>
      </w:r>
      <w:r w:rsidRPr="00362EEC">
        <w:t xml:space="preserve"> Русские земли на политической карте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</w:t>
      </w:r>
      <w:proofErr w:type="spellStart"/>
      <w:r w:rsidRPr="00362EEC">
        <w:t>православна</w:t>
      </w:r>
      <w:proofErr w:type="spellEnd"/>
      <w:r w:rsidRPr="00362EEC">
        <w:t xml:space="preserve"> я церковь и государство XV – начале XVI вв. Человек в Российском государстве второй пол. XV в. История и культура нашего края в XV в. Формирование культурного пространства единого Российского государства.</w:t>
      </w:r>
    </w:p>
    <w:p w:rsidR="00213633" w:rsidRDefault="00213633" w:rsidP="00213633">
      <w:pPr>
        <w:rPr>
          <w:b/>
        </w:rPr>
      </w:pPr>
      <w:r w:rsidRPr="00362EEC">
        <w:rPr>
          <w:b/>
        </w:rPr>
        <w:t>Итоговое повторение (3 часа)</w:t>
      </w: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014398" w:rsidRDefault="00014398">
      <w:bookmarkStart w:id="0" w:name="_GoBack"/>
      <w:bookmarkEnd w:id="0"/>
    </w:p>
    <w:sectPr w:rsidR="000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C"/>
    <w:rsid w:val="00014398"/>
    <w:rsid w:val="00213633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4C77-245C-45F4-A958-6F4651B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>HP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2020-01-09T06:11:00Z</dcterms:created>
  <dcterms:modified xsi:type="dcterms:W3CDTF">2020-01-09T06:11:00Z</dcterms:modified>
</cp:coreProperties>
</file>