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BB3" w:rsidRDefault="00391BB3" w:rsidP="008C550F">
      <w:pPr>
        <w:widowControl w:val="0"/>
        <w:shd w:val="clear" w:color="auto" w:fill="FFFFFF"/>
        <w:tabs>
          <w:tab w:val="left" w:pos="518"/>
        </w:tabs>
        <w:autoSpaceDE w:val="0"/>
        <w:spacing w:after="0" w:line="240" w:lineRule="auto"/>
        <w:jc w:val="both"/>
        <w:rPr>
          <w:rFonts w:ascii="Times New Roman" w:hAnsi="Times New Roman" w:cs="Times New Roman"/>
          <w:b/>
          <w:bCs/>
          <w:iCs/>
          <w:sz w:val="24"/>
          <w:szCs w:val="24"/>
        </w:rPr>
      </w:pPr>
    </w:p>
    <w:p w:rsidR="0078675E" w:rsidRDefault="0078675E" w:rsidP="0078675E">
      <w:pPr>
        <w:autoSpaceDE w:val="0"/>
        <w:autoSpaceDN w:val="0"/>
        <w:adjustRightInd w:val="0"/>
        <w:spacing w:after="0"/>
        <w:rPr>
          <w:rFonts w:ascii="Times New Roman" w:hAnsi="Times New Roman" w:cs="Times New Roman"/>
          <w:b/>
          <w:bCs/>
          <w:iCs/>
        </w:rPr>
      </w:pPr>
      <w:r>
        <w:rPr>
          <w:rFonts w:ascii="Times New Roman" w:hAnsi="Times New Roman" w:cs="Times New Roman"/>
          <w:b/>
          <w:bCs/>
          <w:sz w:val="24"/>
          <w:szCs w:val="24"/>
        </w:rPr>
        <w:t>Филиал муниципального автономного общеобразовательного учреждения «</w:t>
      </w:r>
      <w:proofErr w:type="spellStart"/>
      <w:r>
        <w:rPr>
          <w:rFonts w:ascii="Times New Roman" w:hAnsi="Times New Roman" w:cs="Times New Roman"/>
          <w:b/>
          <w:bCs/>
          <w:sz w:val="24"/>
          <w:szCs w:val="24"/>
        </w:rPr>
        <w:t>Прииртышская</w:t>
      </w:r>
      <w:proofErr w:type="spellEnd"/>
      <w:r>
        <w:rPr>
          <w:rFonts w:ascii="Times New Roman" w:hAnsi="Times New Roman" w:cs="Times New Roman"/>
          <w:b/>
          <w:bCs/>
          <w:sz w:val="24"/>
          <w:szCs w:val="24"/>
        </w:rPr>
        <w:t xml:space="preserve"> средняя общеобразовательная школа»-</w:t>
      </w:r>
    </w:p>
    <w:p w:rsidR="0078675E" w:rsidRDefault="0078675E" w:rsidP="0078675E">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Полуяновская</w:t>
      </w:r>
      <w:proofErr w:type="spellEnd"/>
      <w:r>
        <w:rPr>
          <w:rFonts w:ascii="Times New Roman" w:hAnsi="Times New Roman" w:cs="Times New Roman"/>
          <w:b/>
          <w:bCs/>
          <w:sz w:val="24"/>
          <w:szCs w:val="24"/>
        </w:rPr>
        <w:t xml:space="preserve"> средняя общеобразовательная школа»</w:t>
      </w:r>
    </w:p>
    <w:p w:rsidR="00302CF1" w:rsidRDefault="00302CF1" w:rsidP="008C550F">
      <w:pPr>
        <w:shd w:val="clear" w:color="auto" w:fill="FFFFFF"/>
        <w:spacing w:after="0" w:line="240" w:lineRule="auto"/>
        <w:jc w:val="center"/>
        <w:rPr>
          <w:rFonts w:ascii="Times New Roman" w:hAnsi="Times New Roman" w:cs="Times New Roman"/>
          <w:b/>
          <w:bCs/>
          <w:sz w:val="24"/>
          <w:szCs w:val="24"/>
        </w:rPr>
      </w:pPr>
    </w:p>
    <w:p w:rsidR="00302CF1" w:rsidRPr="006A7A70" w:rsidRDefault="000568FA" w:rsidP="008C550F">
      <w:pPr>
        <w:shd w:val="clear" w:color="auto" w:fill="FFFFFF"/>
        <w:spacing w:after="0" w:line="240" w:lineRule="auto"/>
        <w:jc w:val="center"/>
        <w:rPr>
          <w:rFonts w:ascii="Times New Roman" w:hAnsi="Times New Roman" w:cs="Times New Roman"/>
          <w:b/>
          <w:bCs/>
          <w:sz w:val="24"/>
          <w:szCs w:val="24"/>
        </w:rPr>
      </w:pPr>
      <w:r w:rsidRPr="000568FA">
        <w:rPr>
          <w:rFonts w:ascii="Times New Roman" w:hAnsi="Times New Roman" w:cs="Times New Roman"/>
          <w:b/>
          <w:bCs/>
          <w:noProof/>
          <w:sz w:val="24"/>
          <w:szCs w:val="24"/>
        </w:rPr>
        <w:drawing>
          <wp:inline distT="0" distB="0" distL="0" distR="0">
            <wp:extent cx="8880401" cy="1679944"/>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87349" cy="1681258"/>
                    </a:xfrm>
                    <a:prstGeom prst="rect">
                      <a:avLst/>
                    </a:prstGeom>
                    <a:noFill/>
                  </pic:spPr>
                </pic:pic>
              </a:graphicData>
            </a:graphic>
          </wp:inline>
        </w:drawing>
      </w:r>
    </w:p>
    <w:p w:rsidR="00302CF1" w:rsidRPr="006A7A70" w:rsidRDefault="00302CF1" w:rsidP="008C550F">
      <w:pPr>
        <w:shd w:val="clear" w:color="auto" w:fill="FFFFFF"/>
        <w:spacing w:after="0" w:line="240" w:lineRule="auto"/>
        <w:jc w:val="both"/>
        <w:rPr>
          <w:rFonts w:ascii="Times New Roman" w:hAnsi="Times New Roman" w:cs="Times New Roman"/>
          <w:bCs/>
        </w:rPr>
      </w:pPr>
    </w:p>
    <w:tbl>
      <w:tblPr>
        <w:tblW w:w="14801" w:type="dxa"/>
        <w:jc w:val="center"/>
        <w:tblLook w:val="04A0"/>
      </w:tblPr>
      <w:tblGrid>
        <w:gridCol w:w="222"/>
        <w:gridCol w:w="236"/>
        <w:gridCol w:w="14343"/>
      </w:tblGrid>
      <w:tr w:rsidR="00302CF1" w:rsidRPr="006A7A70" w:rsidTr="000568FA">
        <w:trPr>
          <w:trHeight w:val="87"/>
          <w:jc w:val="center"/>
        </w:trPr>
        <w:tc>
          <w:tcPr>
            <w:tcW w:w="222" w:type="dxa"/>
          </w:tcPr>
          <w:p w:rsidR="00302CF1" w:rsidRPr="006A7A70" w:rsidRDefault="00302CF1" w:rsidP="008C550F">
            <w:pPr>
              <w:spacing w:after="0" w:line="240" w:lineRule="auto"/>
              <w:jc w:val="center"/>
              <w:rPr>
                <w:rFonts w:ascii="Times New Roman" w:hAnsi="Times New Roman" w:cs="Times New Roman"/>
              </w:rPr>
            </w:pPr>
          </w:p>
        </w:tc>
        <w:tc>
          <w:tcPr>
            <w:tcW w:w="236" w:type="dxa"/>
          </w:tcPr>
          <w:p w:rsidR="00302CF1" w:rsidRPr="006A7A70" w:rsidRDefault="00302CF1" w:rsidP="008C550F">
            <w:pPr>
              <w:spacing w:after="0" w:line="240" w:lineRule="auto"/>
              <w:jc w:val="center"/>
              <w:rPr>
                <w:rFonts w:ascii="Times New Roman" w:hAnsi="Times New Roman" w:cs="Times New Roman"/>
              </w:rPr>
            </w:pPr>
          </w:p>
        </w:tc>
        <w:tc>
          <w:tcPr>
            <w:tcW w:w="14343" w:type="dxa"/>
          </w:tcPr>
          <w:p w:rsidR="00302CF1" w:rsidRPr="006A7A70" w:rsidRDefault="00302CF1" w:rsidP="008C550F">
            <w:pPr>
              <w:spacing w:after="0" w:line="240" w:lineRule="auto"/>
              <w:jc w:val="center"/>
              <w:rPr>
                <w:rFonts w:ascii="Times New Roman" w:hAnsi="Times New Roman" w:cs="Times New Roman"/>
              </w:rPr>
            </w:pPr>
          </w:p>
        </w:tc>
      </w:tr>
    </w:tbl>
    <w:p w:rsidR="00302CF1" w:rsidRPr="006A7A70" w:rsidRDefault="00302CF1" w:rsidP="008C550F">
      <w:pPr>
        <w:shd w:val="clear" w:color="auto" w:fill="FFFFFF"/>
        <w:spacing w:after="0" w:line="240" w:lineRule="auto"/>
        <w:jc w:val="center"/>
        <w:rPr>
          <w:rFonts w:ascii="Times New Roman" w:hAnsi="Times New Roman" w:cs="Times New Roman"/>
          <w:b/>
          <w:bCs/>
          <w:sz w:val="24"/>
          <w:szCs w:val="24"/>
        </w:rPr>
      </w:pPr>
      <w:r w:rsidRPr="006A7A70">
        <w:rPr>
          <w:rFonts w:ascii="Times New Roman" w:hAnsi="Times New Roman" w:cs="Times New Roman"/>
          <w:b/>
          <w:bCs/>
          <w:sz w:val="24"/>
          <w:szCs w:val="24"/>
        </w:rPr>
        <w:t>РАБОЧАЯ ПРОГРАММА</w:t>
      </w: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 xml:space="preserve"> по литературе</w:t>
      </w: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 xml:space="preserve">для </w:t>
      </w:r>
      <w:r>
        <w:rPr>
          <w:rFonts w:ascii="Times New Roman" w:hAnsi="Times New Roman" w:cs="Times New Roman"/>
          <w:bCs/>
          <w:sz w:val="24"/>
          <w:szCs w:val="24"/>
        </w:rPr>
        <w:t>6</w:t>
      </w:r>
      <w:r w:rsidRPr="006A7A70">
        <w:rPr>
          <w:rFonts w:ascii="Times New Roman" w:hAnsi="Times New Roman" w:cs="Times New Roman"/>
          <w:bCs/>
          <w:sz w:val="24"/>
          <w:szCs w:val="24"/>
        </w:rPr>
        <w:t xml:space="preserve"> класса</w:t>
      </w: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на 2019-2020 учебный год</w:t>
      </w:r>
    </w:p>
    <w:p w:rsidR="00302CF1" w:rsidRPr="006A7A70" w:rsidRDefault="00302CF1" w:rsidP="008C550F">
      <w:pPr>
        <w:shd w:val="clear" w:color="auto" w:fill="FFFFFF"/>
        <w:spacing w:after="0" w:line="240" w:lineRule="auto"/>
        <w:jc w:val="center"/>
        <w:rPr>
          <w:rFonts w:ascii="Times New Roman" w:hAnsi="Times New Roman" w:cs="Times New Roman"/>
          <w:b/>
          <w:bCs/>
          <w:sz w:val="24"/>
          <w:szCs w:val="24"/>
        </w:rPr>
      </w:pP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p>
    <w:p w:rsidR="00302CF1" w:rsidRPr="006A7A70" w:rsidRDefault="00302CF1" w:rsidP="008C550F">
      <w:pPr>
        <w:shd w:val="clear" w:color="auto" w:fill="FFFFFF"/>
        <w:spacing w:after="0" w:line="240" w:lineRule="auto"/>
        <w:jc w:val="center"/>
        <w:rPr>
          <w:rFonts w:ascii="Times New Roman" w:hAnsi="Times New Roman" w:cs="Times New Roman"/>
          <w:bCs/>
          <w:sz w:val="24"/>
          <w:szCs w:val="24"/>
        </w:rPr>
      </w:pPr>
    </w:p>
    <w:p w:rsidR="00302CF1" w:rsidRPr="006A7A70" w:rsidRDefault="00302CF1" w:rsidP="008C550F">
      <w:pPr>
        <w:shd w:val="clear" w:color="auto" w:fill="FFFFFF"/>
        <w:spacing w:after="0" w:line="240" w:lineRule="auto"/>
        <w:rPr>
          <w:rFonts w:ascii="Times New Roman" w:hAnsi="Times New Roman" w:cs="Times New Roman"/>
          <w:b/>
          <w:bCs/>
          <w:sz w:val="24"/>
          <w:szCs w:val="24"/>
        </w:rPr>
      </w:pPr>
    </w:p>
    <w:p w:rsidR="00302CF1" w:rsidRPr="006A7A70" w:rsidRDefault="00302CF1" w:rsidP="008C550F">
      <w:pPr>
        <w:shd w:val="clear" w:color="auto" w:fill="FFFFFF"/>
        <w:spacing w:after="0" w:line="240" w:lineRule="auto"/>
        <w:rPr>
          <w:rFonts w:ascii="Times New Roman" w:hAnsi="Times New Roman" w:cs="Times New Roman"/>
          <w:b/>
          <w:bCs/>
          <w:sz w:val="24"/>
          <w:szCs w:val="24"/>
        </w:rPr>
      </w:pPr>
    </w:p>
    <w:p w:rsidR="00302CF1" w:rsidRPr="006A7A70" w:rsidRDefault="00302CF1" w:rsidP="008C550F">
      <w:pPr>
        <w:shd w:val="clear" w:color="auto" w:fill="FFFFFF"/>
        <w:tabs>
          <w:tab w:val="left" w:pos="195"/>
          <w:tab w:val="right" w:pos="14900"/>
        </w:tabs>
        <w:spacing w:after="0" w:line="240" w:lineRule="auto"/>
        <w:rPr>
          <w:rFonts w:ascii="Times New Roman" w:hAnsi="Times New Roman" w:cs="Times New Roman"/>
          <w:bCs/>
          <w:sz w:val="24"/>
          <w:szCs w:val="24"/>
        </w:rPr>
      </w:pPr>
      <w:r w:rsidRPr="006A7A70">
        <w:rPr>
          <w:rFonts w:ascii="Times New Roman" w:hAnsi="Times New Roman" w:cs="Times New Roman"/>
          <w:bCs/>
          <w:sz w:val="24"/>
          <w:szCs w:val="24"/>
        </w:rPr>
        <w:t xml:space="preserve">Планирование составлено в соответствии </w:t>
      </w:r>
      <w:r w:rsidRPr="006A7A70">
        <w:rPr>
          <w:rFonts w:ascii="Times New Roman" w:hAnsi="Times New Roman" w:cs="Times New Roman"/>
          <w:bCs/>
          <w:sz w:val="24"/>
          <w:szCs w:val="24"/>
        </w:rPr>
        <w:tab/>
      </w:r>
    </w:p>
    <w:p w:rsidR="00302CF1" w:rsidRPr="006341EC" w:rsidRDefault="00302CF1" w:rsidP="008C550F">
      <w:pPr>
        <w:shd w:val="clear" w:color="auto" w:fill="FFFFFF"/>
        <w:tabs>
          <w:tab w:val="left" w:pos="210"/>
          <w:tab w:val="right" w:pos="14900"/>
        </w:tabs>
        <w:spacing w:after="0" w:line="240" w:lineRule="auto"/>
        <w:rPr>
          <w:rFonts w:ascii="Times New Roman" w:hAnsi="Times New Roman" w:cs="Times New Roman"/>
          <w:bCs/>
          <w:sz w:val="24"/>
          <w:szCs w:val="24"/>
        </w:rPr>
      </w:pPr>
      <w:r w:rsidRPr="006A7A70">
        <w:rPr>
          <w:rFonts w:ascii="Times New Roman" w:hAnsi="Times New Roman" w:cs="Times New Roman"/>
          <w:bCs/>
          <w:sz w:val="24"/>
          <w:szCs w:val="24"/>
        </w:rPr>
        <w:t xml:space="preserve">ФГОС </w:t>
      </w:r>
      <w:r>
        <w:rPr>
          <w:rFonts w:ascii="Times New Roman" w:hAnsi="Times New Roman" w:cs="Times New Roman"/>
          <w:bCs/>
          <w:sz w:val="24"/>
          <w:szCs w:val="24"/>
        </w:rPr>
        <w:t xml:space="preserve">ООО                                                                                                                             </w:t>
      </w:r>
      <w:r w:rsidRPr="006A7A70">
        <w:rPr>
          <w:rFonts w:ascii="Times New Roman" w:hAnsi="Times New Roman" w:cs="Times New Roman"/>
          <w:sz w:val="24"/>
          <w:szCs w:val="24"/>
        </w:rPr>
        <w:t>Сос</w:t>
      </w:r>
      <w:r>
        <w:rPr>
          <w:rFonts w:ascii="Times New Roman" w:hAnsi="Times New Roman" w:cs="Times New Roman"/>
          <w:sz w:val="24"/>
          <w:szCs w:val="24"/>
        </w:rPr>
        <w:t xml:space="preserve">тавитель программы: </w:t>
      </w:r>
      <w:proofErr w:type="spellStart"/>
      <w:r>
        <w:rPr>
          <w:rFonts w:ascii="Times New Roman" w:hAnsi="Times New Roman" w:cs="Times New Roman"/>
          <w:sz w:val="24"/>
          <w:szCs w:val="24"/>
        </w:rPr>
        <w:t>Ступакова</w:t>
      </w:r>
      <w:proofErr w:type="spellEnd"/>
      <w:r>
        <w:rPr>
          <w:rFonts w:ascii="Times New Roman" w:hAnsi="Times New Roman" w:cs="Times New Roman"/>
          <w:sz w:val="24"/>
          <w:szCs w:val="24"/>
        </w:rPr>
        <w:t xml:space="preserve"> Ирина Васильевна</w:t>
      </w:r>
    </w:p>
    <w:p w:rsidR="00302CF1" w:rsidRDefault="00302CF1" w:rsidP="008C550F">
      <w:pPr>
        <w:spacing w:after="0" w:line="240" w:lineRule="auto"/>
        <w:jc w:val="right"/>
        <w:rPr>
          <w:rFonts w:ascii="Times New Roman" w:hAnsi="Times New Roman" w:cs="Times New Roman"/>
          <w:sz w:val="24"/>
          <w:szCs w:val="24"/>
        </w:rPr>
      </w:pPr>
      <w:r w:rsidRPr="006A7A70">
        <w:rPr>
          <w:rFonts w:ascii="Times New Roman" w:hAnsi="Times New Roman" w:cs="Times New Roman"/>
          <w:sz w:val="24"/>
          <w:szCs w:val="24"/>
        </w:rPr>
        <w:t xml:space="preserve">учитель русского языка и литературы </w:t>
      </w:r>
    </w:p>
    <w:p w:rsidR="00302CF1" w:rsidRPr="006A7A70" w:rsidRDefault="00302CF1" w:rsidP="008C550F">
      <w:pPr>
        <w:spacing w:after="0" w:line="240" w:lineRule="auto"/>
        <w:jc w:val="right"/>
        <w:rPr>
          <w:rFonts w:ascii="Times New Roman" w:hAnsi="Times New Roman" w:cs="Times New Roman"/>
          <w:sz w:val="24"/>
          <w:szCs w:val="24"/>
        </w:rPr>
      </w:pPr>
      <w:r w:rsidRPr="006A7A70">
        <w:rPr>
          <w:rFonts w:ascii="Times New Roman" w:hAnsi="Times New Roman" w:cs="Times New Roman"/>
          <w:sz w:val="24"/>
          <w:szCs w:val="24"/>
        </w:rPr>
        <w:t>высшей квалификационной категории</w:t>
      </w:r>
    </w:p>
    <w:p w:rsidR="00302CF1" w:rsidRDefault="00302CF1" w:rsidP="008C550F">
      <w:pPr>
        <w:spacing w:after="0" w:line="240" w:lineRule="auto"/>
        <w:jc w:val="right"/>
        <w:rPr>
          <w:rFonts w:ascii="Times New Roman" w:hAnsi="Times New Roman" w:cs="Times New Roman"/>
          <w:sz w:val="24"/>
          <w:szCs w:val="24"/>
        </w:rPr>
      </w:pPr>
    </w:p>
    <w:p w:rsidR="00302CF1" w:rsidRDefault="00302CF1" w:rsidP="008C550F">
      <w:pPr>
        <w:spacing w:after="0" w:line="240" w:lineRule="auto"/>
        <w:jc w:val="right"/>
        <w:rPr>
          <w:rFonts w:ascii="Times New Roman" w:hAnsi="Times New Roman" w:cs="Times New Roman"/>
          <w:sz w:val="24"/>
          <w:szCs w:val="24"/>
        </w:rPr>
      </w:pPr>
    </w:p>
    <w:p w:rsidR="00302CF1" w:rsidRDefault="00302CF1" w:rsidP="008C550F">
      <w:pPr>
        <w:spacing w:after="0" w:line="240" w:lineRule="auto"/>
        <w:rPr>
          <w:rFonts w:ascii="Times New Roman" w:hAnsi="Times New Roman" w:cs="Times New Roman"/>
          <w:sz w:val="24"/>
          <w:szCs w:val="24"/>
        </w:rPr>
      </w:pPr>
    </w:p>
    <w:p w:rsidR="00302CF1" w:rsidRDefault="00302CF1" w:rsidP="008C550F">
      <w:pPr>
        <w:spacing w:after="0" w:line="240" w:lineRule="auto"/>
        <w:jc w:val="right"/>
        <w:rPr>
          <w:rFonts w:ascii="Times New Roman" w:hAnsi="Times New Roman" w:cs="Times New Roman"/>
          <w:sz w:val="24"/>
          <w:szCs w:val="24"/>
        </w:rPr>
      </w:pPr>
    </w:p>
    <w:p w:rsidR="0078675E" w:rsidRDefault="0078675E" w:rsidP="008C550F">
      <w:pPr>
        <w:spacing w:after="0" w:line="240" w:lineRule="auto"/>
        <w:jc w:val="right"/>
        <w:rPr>
          <w:rFonts w:ascii="Times New Roman" w:hAnsi="Times New Roman" w:cs="Times New Roman"/>
          <w:sz w:val="24"/>
          <w:szCs w:val="24"/>
        </w:rPr>
      </w:pPr>
    </w:p>
    <w:p w:rsidR="0078675E" w:rsidRDefault="0078675E" w:rsidP="008C550F">
      <w:pPr>
        <w:spacing w:after="0" w:line="240" w:lineRule="auto"/>
        <w:jc w:val="right"/>
        <w:rPr>
          <w:rFonts w:ascii="Times New Roman" w:hAnsi="Times New Roman" w:cs="Times New Roman"/>
          <w:sz w:val="24"/>
          <w:szCs w:val="24"/>
        </w:rPr>
      </w:pPr>
    </w:p>
    <w:p w:rsidR="0078675E" w:rsidRPr="006A7A70" w:rsidRDefault="0078675E" w:rsidP="008C550F">
      <w:pPr>
        <w:spacing w:after="0" w:line="240" w:lineRule="auto"/>
        <w:jc w:val="right"/>
        <w:rPr>
          <w:rFonts w:ascii="Times New Roman" w:hAnsi="Times New Roman" w:cs="Times New Roman"/>
          <w:sz w:val="24"/>
          <w:szCs w:val="24"/>
        </w:rPr>
      </w:pPr>
    </w:p>
    <w:p w:rsidR="00302CF1" w:rsidRPr="0078675E" w:rsidRDefault="00302CF1" w:rsidP="008C550F">
      <w:pPr>
        <w:spacing w:after="0" w:line="240" w:lineRule="auto"/>
        <w:jc w:val="center"/>
        <w:rPr>
          <w:rStyle w:val="a5"/>
          <w:rFonts w:ascii="Times New Roman" w:hAnsi="Times New Roman" w:cs="Times New Roman"/>
          <w:i w:val="0"/>
          <w:sz w:val="24"/>
          <w:szCs w:val="24"/>
        </w:rPr>
      </w:pPr>
      <w:r w:rsidRPr="0078675E">
        <w:rPr>
          <w:rStyle w:val="a5"/>
          <w:rFonts w:ascii="Times New Roman" w:hAnsi="Times New Roman" w:cs="Times New Roman"/>
          <w:i w:val="0"/>
          <w:sz w:val="24"/>
          <w:szCs w:val="24"/>
        </w:rPr>
        <w:t>д</w:t>
      </w:r>
      <w:proofErr w:type="gramStart"/>
      <w:r w:rsidRPr="0078675E">
        <w:rPr>
          <w:rStyle w:val="a5"/>
          <w:rFonts w:ascii="Times New Roman" w:hAnsi="Times New Roman" w:cs="Times New Roman"/>
          <w:i w:val="0"/>
          <w:sz w:val="24"/>
          <w:szCs w:val="24"/>
        </w:rPr>
        <w:t>.П</w:t>
      </w:r>
      <w:proofErr w:type="gramEnd"/>
      <w:r w:rsidRPr="0078675E">
        <w:rPr>
          <w:rStyle w:val="a5"/>
          <w:rFonts w:ascii="Times New Roman" w:hAnsi="Times New Roman" w:cs="Times New Roman"/>
          <w:i w:val="0"/>
          <w:sz w:val="24"/>
          <w:szCs w:val="24"/>
        </w:rPr>
        <w:t>олуянова</w:t>
      </w:r>
    </w:p>
    <w:p w:rsidR="00302CF1" w:rsidRPr="0078675E" w:rsidRDefault="00302CF1" w:rsidP="008C550F">
      <w:pPr>
        <w:spacing w:after="0" w:line="240" w:lineRule="auto"/>
        <w:jc w:val="center"/>
        <w:rPr>
          <w:rStyle w:val="a5"/>
          <w:rFonts w:ascii="Times New Roman" w:hAnsi="Times New Roman" w:cs="Times New Roman"/>
          <w:i w:val="0"/>
          <w:sz w:val="24"/>
          <w:szCs w:val="24"/>
        </w:rPr>
      </w:pPr>
      <w:r w:rsidRPr="0078675E">
        <w:rPr>
          <w:rStyle w:val="a5"/>
          <w:rFonts w:ascii="Times New Roman" w:hAnsi="Times New Roman" w:cs="Times New Roman"/>
          <w:i w:val="0"/>
          <w:sz w:val="24"/>
          <w:szCs w:val="24"/>
        </w:rPr>
        <w:t>2019 г</w:t>
      </w:r>
    </w:p>
    <w:p w:rsidR="00391BB3" w:rsidRDefault="00391BB3" w:rsidP="008C550F">
      <w:pPr>
        <w:widowControl w:val="0"/>
        <w:shd w:val="clear" w:color="auto" w:fill="FFFFFF"/>
        <w:tabs>
          <w:tab w:val="left" w:pos="518"/>
        </w:tabs>
        <w:autoSpaceDE w:val="0"/>
        <w:spacing w:after="0" w:line="240" w:lineRule="auto"/>
        <w:jc w:val="both"/>
        <w:rPr>
          <w:rFonts w:ascii="Times New Roman" w:hAnsi="Times New Roman" w:cs="Times New Roman"/>
          <w:b/>
          <w:sz w:val="24"/>
          <w:szCs w:val="24"/>
        </w:rPr>
      </w:pPr>
      <w:r w:rsidRPr="00DB47CA">
        <w:rPr>
          <w:rFonts w:ascii="Times New Roman" w:hAnsi="Times New Roman" w:cs="Times New Roman"/>
          <w:b/>
          <w:sz w:val="24"/>
          <w:szCs w:val="24"/>
        </w:rPr>
        <w:lastRenderedPageBreak/>
        <w:t>Планируемые результаты освоения учебного предмета</w:t>
      </w:r>
      <w:r w:rsidR="00C03E7A">
        <w:rPr>
          <w:rFonts w:ascii="Times New Roman" w:hAnsi="Times New Roman" w:cs="Times New Roman"/>
          <w:b/>
          <w:sz w:val="24"/>
          <w:szCs w:val="24"/>
        </w:rPr>
        <w:t xml:space="preserve"> «Литература»</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понимание литературы как одной из основных национально-культурных ценностей народа, как особого способа познания жизни;</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6179C" w:rsidRDefault="00C6179C" w:rsidP="008C550F">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развитие способности понимать литературные художественные произведения, отражающие разные этнокультурные традиции;</w:t>
      </w:r>
    </w:p>
    <w:p w:rsidR="00C6179C" w:rsidRDefault="00C6179C" w:rsidP="008C550F">
      <w:pPr>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color w:val="000000" w:themeColor="text1"/>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302CF1" w:rsidRDefault="00302CF1" w:rsidP="008C550F">
      <w:pPr>
        <w:widowControl w:val="0"/>
        <w:shd w:val="clear" w:color="auto" w:fill="FFFFFF"/>
        <w:tabs>
          <w:tab w:val="left" w:pos="518"/>
        </w:tabs>
        <w:autoSpaceDE w:val="0"/>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Ученик научится:</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определять тему и основную мысль произведения (5–6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владеть различными видами пересказа (5–6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пересказывать сюжет; выявлять особенности композиции, основной конфликт, вычленять фабулу (6–7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характеризовать героев-персонажей, давать их сравнительные характеристики (5–6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оценивать систему персонажей (6–7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находить основные изобразительно-выразительные средства, характерные для творческой манеры писателя, определять их художественные функции (5–7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выявлять особенности языка и стиля писателя (7–9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определять </w:t>
      </w:r>
      <w:proofErr w:type="spellStart"/>
      <w:r w:rsidRPr="00C03E7A">
        <w:rPr>
          <w:rFonts w:ascii="Times New Roman" w:hAnsi="Times New Roman" w:cs="Times New Roman"/>
          <w:sz w:val="24"/>
          <w:szCs w:val="24"/>
        </w:rPr>
        <w:t>родо-жанровую</w:t>
      </w:r>
      <w:proofErr w:type="spellEnd"/>
      <w:r w:rsidRPr="00C03E7A">
        <w:rPr>
          <w:rFonts w:ascii="Times New Roman" w:hAnsi="Times New Roman" w:cs="Times New Roman"/>
          <w:sz w:val="24"/>
          <w:szCs w:val="24"/>
        </w:rPr>
        <w:t xml:space="preserve"> специфику художественного произведения (5–9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объяснять свое понимание нравственно-философской, социально-исторической и эстетической проблематики произведений (7–9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выделять в произведениях элементы художественной формы и обнаруживать связи между ними (5–7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постепенно переходя к анализу текста; анализировать литературные произведения разных жанров (8–9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представлять развернутый устный или письменный ответ на поставленные вопросы (в каждом классе – на своем уровне); вести учебные дискуссии (7–9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C03E7A">
        <w:rPr>
          <w:rFonts w:ascii="Times New Roman" w:hAnsi="Times New Roman" w:cs="Times New Roman"/>
          <w:bCs/>
          <w:sz w:val="24"/>
          <w:szCs w:val="24"/>
        </w:rPr>
        <w:t xml:space="preserve">организации дискуссии </w:t>
      </w:r>
      <w:r w:rsidRPr="00C03E7A">
        <w:rPr>
          <w:rFonts w:ascii="Times New Roman" w:hAnsi="Times New Roman" w:cs="Times New Roman"/>
          <w:sz w:val="24"/>
          <w:szCs w:val="24"/>
        </w:rPr>
        <w:t xml:space="preserve"> (в каждом классе – на своем уровне);</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t xml:space="preserve">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 </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sz w:val="24"/>
          <w:szCs w:val="24"/>
        </w:rPr>
        <w:lastRenderedPageBreak/>
        <w:t xml:space="preserve">ориентироваться в информационном образовательном пространстве: работать с энциклопедиями, словарями, справочниками, специальной литературой (5–9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xml:space="preserve">.); пользоваться каталогами библиотек, библиографическими указателями, системой поиска в Интернете (5–9 </w:t>
      </w:r>
      <w:proofErr w:type="spellStart"/>
      <w:r w:rsidRPr="00C03E7A">
        <w:rPr>
          <w:rFonts w:ascii="Times New Roman" w:hAnsi="Times New Roman" w:cs="Times New Roman"/>
          <w:sz w:val="24"/>
          <w:szCs w:val="24"/>
        </w:rPr>
        <w:t>кл</w:t>
      </w:r>
      <w:proofErr w:type="spellEnd"/>
      <w:r w:rsidRPr="00C03E7A">
        <w:rPr>
          <w:rFonts w:ascii="Times New Roman" w:hAnsi="Times New Roman" w:cs="Times New Roman"/>
          <w:sz w:val="24"/>
          <w:szCs w:val="24"/>
        </w:rPr>
        <w:t>.) (в каждом классе – на своем уровне);</w:t>
      </w:r>
    </w:p>
    <w:p w:rsidR="00C03E7A" w:rsidRPr="00C03E7A" w:rsidRDefault="00C03E7A" w:rsidP="008C550F">
      <w:pPr>
        <w:widowControl w:val="0"/>
        <w:numPr>
          <w:ilvl w:val="0"/>
          <w:numId w:val="2"/>
        </w:numPr>
        <w:shd w:val="clear" w:color="auto" w:fill="FFFFFF"/>
        <w:tabs>
          <w:tab w:val="left" w:pos="0"/>
        </w:tabs>
        <w:autoSpaceDE w:val="0"/>
        <w:spacing w:after="0" w:line="240" w:lineRule="auto"/>
        <w:ind w:left="0"/>
        <w:jc w:val="both"/>
        <w:rPr>
          <w:rFonts w:ascii="Times New Roman" w:hAnsi="Times New Roman" w:cs="Times New Roman"/>
          <w:sz w:val="24"/>
          <w:szCs w:val="24"/>
        </w:rPr>
      </w:pPr>
      <w:r w:rsidRPr="00C03E7A">
        <w:rPr>
          <w:rFonts w:ascii="Times New Roman" w:hAnsi="Times New Roman" w:cs="Times New Roman"/>
          <w:color w:val="000000" w:themeColor="text1"/>
          <w:sz w:val="24"/>
          <w:szCs w:val="24"/>
        </w:rPr>
        <w:t>осознавать значимость чтения и изучения литературы для своего дальнейшего развития; формировать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понимать литературу как одну из основных национально-культурных ценностей народа, как особого способа познания жизни;</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осознавать коммуникативно-эстетические возможности родного языка на основе изучения выдающихся произведений российской культуры, культуры своего народа, мировой культуры;</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воспитать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развивать способности понимать литературные художественные произведения, отражающие разные этнокультурные традиции;</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формировать умения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навыками самоанализа и самооценки на основе наблюдений за собственной речью;</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умением представлять тексты в виде тезисов, конспектов, аннотаций, рефератов, сочинений различных жанров;</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знать содержание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формировать представления об изобразительно-выразительных возможностях русского, родного (нерусского) языка;</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формировать умения учитывать исторический, историко-культурный контекст и контекст творчества писателя в процессе анализа художественного произведения;</w:t>
      </w:r>
    </w:p>
    <w:p w:rsidR="00C03E7A" w:rsidRP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C03E7A" w:rsidRDefault="00C03E7A" w:rsidP="008C550F">
      <w:pPr>
        <w:widowControl w:val="0"/>
        <w:numPr>
          <w:ilvl w:val="0"/>
          <w:numId w:val="1"/>
        </w:numPr>
        <w:shd w:val="clear" w:color="auto" w:fill="FFFFFF" w:themeFill="background1"/>
        <w:tabs>
          <w:tab w:val="left" w:pos="0"/>
        </w:tabs>
        <w:autoSpaceDE w:val="0"/>
        <w:spacing w:after="0" w:line="240" w:lineRule="auto"/>
        <w:ind w:left="0" w:hanging="357"/>
        <w:jc w:val="both"/>
        <w:rPr>
          <w:rFonts w:ascii="Times New Roman" w:hAnsi="Times New Roman" w:cs="Times New Roman"/>
          <w:color w:val="000000" w:themeColor="text1"/>
          <w:sz w:val="24"/>
          <w:szCs w:val="24"/>
        </w:rPr>
      </w:pPr>
      <w:r w:rsidRPr="00C03E7A">
        <w:rPr>
          <w:rFonts w:ascii="Times New Roman" w:hAnsi="Times New Roman" w:cs="Times New Roman"/>
          <w:color w:val="000000" w:themeColor="text1"/>
          <w:sz w:val="24"/>
          <w:szCs w:val="24"/>
        </w:rPr>
        <w:t>владеть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w:t>
      </w:r>
      <w:r>
        <w:rPr>
          <w:rFonts w:ascii="Times New Roman" w:hAnsi="Times New Roman" w:cs="Times New Roman"/>
          <w:color w:val="000000" w:themeColor="text1"/>
          <w:sz w:val="24"/>
          <w:szCs w:val="24"/>
        </w:rPr>
        <w:t xml:space="preserve">ия и интеллектуального </w:t>
      </w:r>
      <w:proofErr w:type="spellStart"/>
      <w:r>
        <w:rPr>
          <w:rFonts w:ascii="Times New Roman" w:hAnsi="Times New Roman" w:cs="Times New Roman"/>
          <w:color w:val="000000" w:themeColor="text1"/>
          <w:sz w:val="24"/>
          <w:szCs w:val="24"/>
        </w:rPr>
        <w:t>пониман</w:t>
      </w:r>
      <w:proofErr w:type="spellEnd"/>
    </w:p>
    <w:p w:rsidR="00302CF1" w:rsidRDefault="00302CF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302CF1" w:rsidRPr="00931A0B" w:rsidRDefault="00302CF1" w:rsidP="008C550F">
      <w:pPr>
        <w:spacing w:after="0" w:line="240" w:lineRule="auto"/>
        <w:jc w:val="both"/>
        <w:rPr>
          <w:rFonts w:ascii="Times New Roman" w:eastAsia="Times New Roman" w:hAnsi="Times New Roman"/>
          <w:b/>
          <w:iCs/>
          <w:sz w:val="24"/>
          <w:szCs w:val="24"/>
        </w:rPr>
      </w:pPr>
      <w:r>
        <w:rPr>
          <w:rFonts w:ascii="Times New Roman" w:eastAsia="Times New Roman" w:hAnsi="Times New Roman"/>
          <w:b/>
          <w:iCs/>
          <w:sz w:val="24"/>
          <w:szCs w:val="24"/>
        </w:rPr>
        <w:t xml:space="preserve">Ученик </w:t>
      </w:r>
      <w:r w:rsidRPr="00931A0B">
        <w:rPr>
          <w:rFonts w:ascii="Times New Roman" w:eastAsia="Times New Roman" w:hAnsi="Times New Roman"/>
          <w:b/>
          <w:iCs/>
          <w:sz w:val="24"/>
          <w:szCs w:val="24"/>
        </w:rPr>
        <w:t>получит возможность научиться:</w:t>
      </w:r>
    </w:p>
    <w:p w:rsidR="00302CF1" w:rsidRPr="004F5954" w:rsidRDefault="00302CF1" w:rsidP="008C550F">
      <w:pPr>
        <w:spacing w:after="0" w:line="240" w:lineRule="auto"/>
        <w:ind w:firstLine="454"/>
        <w:jc w:val="both"/>
        <w:rPr>
          <w:rFonts w:ascii="Times New Roman" w:eastAsia="Times New Roman" w:hAnsi="Times New Roman"/>
          <w:b/>
          <w:iCs/>
          <w:sz w:val="24"/>
          <w:szCs w:val="24"/>
        </w:rPr>
      </w:pPr>
      <w:r w:rsidRPr="004F5954">
        <w:rPr>
          <w:rFonts w:ascii="Times New Roman" w:eastAsia="Times New Roman" w:hAnsi="Times New Roman"/>
          <w:b/>
          <w:iCs/>
          <w:sz w:val="24"/>
          <w:szCs w:val="24"/>
        </w:rPr>
        <w:t>Устное народное творчество:</w:t>
      </w:r>
    </w:p>
    <w:p w:rsidR="00302CF1" w:rsidRPr="004F5954" w:rsidRDefault="00302CF1" w:rsidP="008C550F">
      <w:pPr>
        <w:tabs>
          <w:tab w:val="left" w:pos="659"/>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сравнивать</w:t>
      </w:r>
      <w:r w:rsidRPr="004F5954">
        <w:rPr>
          <w:rFonts w:ascii="Times New Roman" w:eastAsia="Times New Roman" w:hAnsi="Times New Roman" w:cs="Times New Roman"/>
          <w:iCs/>
          <w:sz w:val="24"/>
          <w:szCs w:val="24"/>
        </w:rPr>
        <w:t xml:space="preserve"> сказки, принадлежащие разным народам,видеть в них воплощение нравственного идеала конкретного народа (находить общее и различное с идеалом русскогои своего народов);</w:t>
      </w:r>
    </w:p>
    <w:p w:rsidR="00302CF1" w:rsidRPr="004F5954" w:rsidRDefault="00302CF1" w:rsidP="008C550F">
      <w:pPr>
        <w:tabs>
          <w:tab w:val="left" w:pos="626"/>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рассказывать о самостоятельно прочитанной сказке,былине, обосновывая свой выбор;</w:t>
      </w:r>
    </w:p>
    <w:p w:rsidR="00302CF1" w:rsidRPr="004F5954" w:rsidRDefault="00302CF1" w:rsidP="008C550F">
      <w:pPr>
        <w:tabs>
          <w:tab w:val="left" w:pos="650"/>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сочинять сказку (в том числе и по пословице), былинуи/или придумывать сюжетные линии;</w:t>
      </w:r>
    </w:p>
    <w:p w:rsidR="00302CF1" w:rsidRPr="004F5954" w:rsidRDefault="00302CF1" w:rsidP="008C550F">
      <w:pPr>
        <w:tabs>
          <w:tab w:val="left" w:pos="683"/>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сравнивая произведения героического эпоса разных народов (былину и сагу, былину и сказание), определять чертынационального характера;</w:t>
      </w:r>
    </w:p>
    <w:p w:rsidR="00302CF1" w:rsidRPr="004F5954" w:rsidRDefault="00302CF1" w:rsidP="008C550F">
      <w:pPr>
        <w:tabs>
          <w:tab w:val="left" w:pos="688"/>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выбирать произведения устного народного творчестваразных народов для самостоятельного чтения, руководствуясь конкретными целевыми установками;</w:t>
      </w:r>
    </w:p>
    <w:p w:rsidR="00302CF1" w:rsidRPr="004F5954" w:rsidRDefault="00302CF1" w:rsidP="008C550F">
      <w:pPr>
        <w:tabs>
          <w:tab w:val="left" w:pos="635"/>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lastRenderedPageBreak/>
        <w:t>• устанавливать связи между фольклорными произведениями разных народов на уровне тематики, проблематики,образов (по принципу сходства и различия).</w:t>
      </w:r>
    </w:p>
    <w:p w:rsidR="00302CF1" w:rsidRDefault="00302CF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302CF1" w:rsidRPr="004F5954" w:rsidRDefault="00302CF1" w:rsidP="008C550F">
      <w:pPr>
        <w:tabs>
          <w:tab w:val="left" w:pos="1084"/>
        </w:tabs>
        <w:spacing w:after="0" w:line="240" w:lineRule="auto"/>
        <w:ind w:firstLine="454"/>
        <w:jc w:val="both"/>
        <w:rPr>
          <w:rFonts w:ascii="Times New Roman" w:eastAsia="Times New Roman" w:hAnsi="Times New Roman" w:cs="Times New Roman"/>
          <w:b/>
          <w:iCs/>
          <w:sz w:val="24"/>
          <w:szCs w:val="24"/>
        </w:rPr>
      </w:pPr>
      <w:r w:rsidRPr="004F5954">
        <w:rPr>
          <w:rFonts w:ascii="Times New Roman" w:eastAsia="Times New Roman" w:hAnsi="Times New Roman" w:cs="Times New Roman"/>
          <w:b/>
          <w:iCs/>
          <w:sz w:val="24"/>
          <w:szCs w:val="24"/>
        </w:rPr>
        <w:t>Древнерусская литература. Русская литература XVIII в.Русская литература XIX</w:t>
      </w:r>
      <w:r w:rsidRPr="004F5954">
        <w:rPr>
          <w:rFonts w:ascii="Times New Roman" w:eastAsia="Times New Roman" w:hAnsi="Times New Roman" w:cs="Times New Roman"/>
          <w:b/>
          <w:bCs/>
          <w:iCs/>
          <w:sz w:val="24"/>
          <w:szCs w:val="24"/>
        </w:rPr>
        <w:t>—</w:t>
      </w:r>
      <w:r w:rsidRPr="004F5954">
        <w:rPr>
          <w:rFonts w:ascii="Times New Roman" w:eastAsia="Times New Roman" w:hAnsi="Times New Roman" w:cs="Times New Roman"/>
          <w:b/>
          <w:iCs/>
          <w:sz w:val="24"/>
          <w:szCs w:val="24"/>
        </w:rPr>
        <w:t>XX вв. Литература народов России. Зарубежная литература:</w:t>
      </w:r>
    </w:p>
    <w:p w:rsidR="00302CF1" w:rsidRPr="004F5954" w:rsidRDefault="00302CF1" w:rsidP="008C550F">
      <w:pPr>
        <w:tabs>
          <w:tab w:val="left" w:pos="108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выбирать путь анализа произведения, адекватныйжанрово-родовой природе художественного текста;</w:t>
      </w:r>
    </w:p>
    <w:p w:rsidR="00302CF1" w:rsidRPr="004F5954" w:rsidRDefault="00302CF1" w:rsidP="008C550F">
      <w:pPr>
        <w:tabs>
          <w:tab w:val="left" w:pos="1079"/>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дифференцировать элементы поэтики художественного текста, видеть их художественную и смысловую функцию;</w:t>
      </w:r>
    </w:p>
    <w:p w:rsidR="00302CF1" w:rsidRPr="004F5954" w:rsidRDefault="00302CF1" w:rsidP="008C550F">
      <w:pPr>
        <w:tabs>
          <w:tab w:val="left" w:pos="109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сопоставлять «чужие» тексты интерпретирующегохарактера, аргументированно оценивать их;</w:t>
      </w:r>
    </w:p>
    <w:p w:rsidR="00302CF1" w:rsidRPr="004F5954" w:rsidRDefault="00302CF1" w:rsidP="008C550F">
      <w:pPr>
        <w:tabs>
          <w:tab w:val="left" w:pos="108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оценивать интерпретацию художественного текста,созданную средствами других искусств;</w:t>
      </w:r>
    </w:p>
    <w:p w:rsidR="00302CF1" w:rsidRPr="004F5954" w:rsidRDefault="00302CF1" w:rsidP="008C550F">
      <w:pPr>
        <w:tabs>
          <w:tab w:val="left" w:pos="1079"/>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создавать собственную интерпретацию изученноготекста средствами других искусств;</w:t>
      </w:r>
    </w:p>
    <w:p w:rsidR="00302CF1" w:rsidRPr="004F5954" w:rsidRDefault="00302CF1" w:rsidP="008C550F">
      <w:pPr>
        <w:tabs>
          <w:tab w:val="left" w:pos="1108"/>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сопоставлять произведения русской и мировой литературы самостоятельно (или под руководством учителя)</w:t>
      </w:r>
      <w:proofErr w:type="gramStart"/>
      <w:r w:rsidRPr="004F5954">
        <w:rPr>
          <w:rFonts w:ascii="Times New Roman" w:eastAsia="Times New Roman" w:hAnsi="Times New Roman" w:cs="Times New Roman"/>
          <w:iCs/>
          <w:sz w:val="24"/>
          <w:szCs w:val="24"/>
        </w:rPr>
        <w:t>,о</w:t>
      </w:r>
      <w:proofErr w:type="gramEnd"/>
      <w:r w:rsidRPr="004F5954">
        <w:rPr>
          <w:rFonts w:ascii="Times New Roman" w:eastAsia="Times New Roman" w:hAnsi="Times New Roman" w:cs="Times New Roman"/>
          <w:iCs/>
          <w:sz w:val="24"/>
          <w:szCs w:val="24"/>
        </w:rPr>
        <w:t>пределяя линии сопоставления, выбирая аспект для сопоставительного анализа;</w:t>
      </w:r>
    </w:p>
    <w:p w:rsidR="00302CF1" w:rsidRDefault="00302CF1" w:rsidP="008C550F">
      <w:pPr>
        <w:tabs>
          <w:tab w:val="left" w:pos="1094"/>
        </w:tabs>
        <w:spacing w:after="0" w:line="240" w:lineRule="auto"/>
        <w:ind w:firstLine="454"/>
        <w:jc w:val="both"/>
        <w:rPr>
          <w:rFonts w:ascii="Times New Roman" w:eastAsia="Times New Roman" w:hAnsi="Times New Roman" w:cs="Times New Roman"/>
          <w:iCs/>
          <w:sz w:val="24"/>
          <w:szCs w:val="24"/>
        </w:rPr>
      </w:pPr>
      <w:r w:rsidRPr="004F5954">
        <w:rPr>
          <w:rFonts w:ascii="Times New Roman" w:eastAsia="Times New Roman" w:hAnsi="Times New Roman" w:cs="Times New Roman"/>
          <w:iCs/>
          <w:sz w:val="24"/>
          <w:szCs w:val="24"/>
        </w:rPr>
        <w:t>• вести самостоятельную проектно-исследовательскуюдеятельность и оформлять её результаты в разных форматах (работа исследовательского характера, реферат,</w:t>
      </w:r>
      <w:r>
        <w:rPr>
          <w:rFonts w:ascii="Times New Roman" w:eastAsia="Times New Roman" w:hAnsi="Times New Roman" w:cs="Times New Roman"/>
          <w:iCs/>
          <w:sz w:val="24"/>
          <w:szCs w:val="24"/>
        </w:rPr>
        <w:t xml:space="preserve"> проект)</w:t>
      </w:r>
    </w:p>
    <w:p w:rsidR="00446A91" w:rsidRDefault="00446A91" w:rsidP="008C550F">
      <w:pPr>
        <w:tabs>
          <w:tab w:val="left" w:pos="1094"/>
        </w:tabs>
        <w:spacing w:after="0" w:line="240" w:lineRule="auto"/>
        <w:ind w:firstLine="454"/>
        <w:jc w:val="both"/>
        <w:rPr>
          <w:rFonts w:ascii="Times New Roman" w:eastAsia="Times New Roman" w:hAnsi="Times New Roman" w:cs="Times New Roman"/>
          <w:iCs/>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Содержание учебного предмета «Литература»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Введение- 1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1. Устное народное  творчество. (4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Обрядовый фольклор. Произведения календарного обрядового фольклора: колядки, веснянки, масленичные, летние и осенние обрядовые песни. Эстетическое значение календарного обрядового фольклора. Пословицы и поговорки. Загадки — малые жанры устного народного творчества. Народная мудрость. Краткость и простота, меткость и выразительность. Многообразие тем. Прямой и переносный смысл пословиц и поговорок. Афористичность загадок.</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2. .Из истории древнерусской литературы. (1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дать  уч-ся  представление  о  мире древнерусской литературы, продолжить знакомство  с  её  жанрами, знакомство  с летописями и  сказаниями, их  худ</w:t>
      </w:r>
      <w:proofErr w:type="gramStart"/>
      <w:r w:rsidRPr="00446A91">
        <w:rPr>
          <w:rFonts w:ascii="Times New Roman" w:hAnsi="Times New Roman" w:cs="Times New Roman"/>
          <w:color w:val="000000" w:themeColor="text1"/>
          <w:sz w:val="24"/>
          <w:szCs w:val="24"/>
        </w:rPr>
        <w:t>.</w:t>
      </w:r>
      <w:proofErr w:type="gramEnd"/>
      <w:r w:rsidRPr="00446A91">
        <w:rPr>
          <w:rFonts w:ascii="Times New Roman" w:hAnsi="Times New Roman" w:cs="Times New Roman"/>
          <w:color w:val="000000" w:themeColor="text1"/>
          <w:sz w:val="24"/>
          <w:szCs w:val="24"/>
        </w:rPr>
        <w:t xml:space="preserve"> </w:t>
      </w:r>
      <w:proofErr w:type="gramStart"/>
      <w:r w:rsidRPr="00446A91">
        <w:rPr>
          <w:rFonts w:ascii="Times New Roman" w:hAnsi="Times New Roman" w:cs="Times New Roman"/>
          <w:color w:val="000000" w:themeColor="text1"/>
          <w:sz w:val="24"/>
          <w:szCs w:val="24"/>
        </w:rPr>
        <w:t>о</w:t>
      </w:r>
      <w:proofErr w:type="gramEnd"/>
      <w:r w:rsidRPr="00446A91">
        <w:rPr>
          <w:rFonts w:ascii="Times New Roman" w:hAnsi="Times New Roman" w:cs="Times New Roman"/>
          <w:color w:val="000000" w:themeColor="text1"/>
          <w:sz w:val="24"/>
          <w:szCs w:val="24"/>
        </w:rPr>
        <w:t>собенностями; постигать нравственные  аспекты.</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3. Из истории литературы 18 века. (1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актуализировать  имеющиеся знания о басне и расширить их, воспитывать  внимательного  и вдумчивого  читателя, понятия  «мораль»,  «аллегория» и «эзопов  язык». И.И.Дмитриев «Муха»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4. Из истории русской литературы 19 века. (38час)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Иван Андреевич Крылов. Краткий рассказ о писателе-баснописце. Самообразование поэта. Басни «Листы и Корни», «Ларчик», «Осёл и Соловей». Крылов о равном участии власти и народа в достижении общественного блага. Басня «Ларчик» — пример критики мнимого «механики мудреца» и неумелого хвастуна. Басня «Осёл и Соловей» — комическое изображение невежественного судьи, глухого к произведениям истинного искусства. Александр Сергеевич Пушкин. Краткий рассказ о поэте. Лицейские годы. «Узник». Вольнолюбивые устремления поэта. </w:t>
      </w:r>
      <w:proofErr w:type="gramStart"/>
      <w:r w:rsidRPr="00446A91">
        <w:rPr>
          <w:rFonts w:ascii="Times New Roman" w:hAnsi="Times New Roman" w:cs="Times New Roman"/>
          <w:color w:val="000000" w:themeColor="text1"/>
          <w:sz w:val="24"/>
          <w:szCs w:val="24"/>
        </w:rPr>
        <w:t>Народно-поэтический</w:t>
      </w:r>
      <w:proofErr w:type="gramEnd"/>
      <w:r w:rsidRPr="00446A91">
        <w:rPr>
          <w:rFonts w:ascii="Times New Roman" w:hAnsi="Times New Roman" w:cs="Times New Roman"/>
          <w:color w:val="000000" w:themeColor="text1"/>
          <w:sz w:val="24"/>
          <w:szCs w:val="24"/>
        </w:rPr>
        <w:t xml:space="preserve"> колорит стихотворения. «Зимнее утро». Мотивы единства красоты человека и красоты природы, красоты жизни. Радостное восприятие окружающей природы. Роль антитезы в композиции произведения. Интонация как средство выражения поэтической идеи. «И. И. Пущину». Светлое чувство дружбы — помощь в суровых испытаниях. Художественные особенности стихотворного послания. «Зимняя дорога». Приметы зимнего </w:t>
      </w:r>
      <w:r w:rsidRPr="00446A91">
        <w:rPr>
          <w:rFonts w:ascii="Times New Roman" w:hAnsi="Times New Roman" w:cs="Times New Roman"/>
          <w:color w:val="000000" w:themeColor="text1"/>
          <w:sz w:val="24"/>
          <w:szCs w:val="24"/>
        </w:rPr>
        <w:lastRenderedPageBreak/>
        <w:t xml:space="preserve">пейзажа (волнистые туманы, луна, зимняя дорога, тройка, колокольчик однозвучный, песня ямщика), навевающие грусть. Ожидание домашнего уюта, тепла, нежности любимой подруги. Тема жизненного пути. «Повести покойного Ивана Петровича Белкина». Книга (цикл) повестей. Повествование от лица вымышленного автора как художественный приём. «Барышня-крестьянка». Сюжет и герои повести. «Дубровский». Изображение русского барства. Дубровский старший и Троекуров. Протест Владимира Дубровского против беззакония и несправедливости. Бунт крестьян. Осуждение произвола и деспотизма, защита чести, независимости личности. Романтическая история любви Владимира и Маши. Авторское отношение к героям.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Михаил Юрьевич Лермонтов. Краткий рассказ о поэте. Ученические годы поэта. «Тучи». Чувство одиночества и тоски, любовь поэта-изгнанника к оставляемой им родине. Приём сравнения как основа построения стихотворения. Особенности интонации. «Листок», «На севере диком...», «Утёс», «Три пальмы». Тема красоты, гармонии человека с миром. Особенности выражения темы одиночества в лирике Лермонтова.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Иван Сергеевич Тургенев. Краткий рассказ о писателе. «</w:t>
      </w:r>
      <w:proofErr w:type="spellStart"/>
      <w:r w:rsidRPr="00446A91">
        <w:rPr>
          <w:rFonts w:ascii="Times New Roman" w:hAnsi="Times New Roman" w:cs="Times New Roman"/>
          <w:color w:val="000000" w:themeColor="text1"/>
          <w:sz w:val="24"/>
          <w:szCs w:val="24"/>
        </w:rPr>
        <w:t>Бежин</w:t>
      </w:r>
      <w:proofErr w:type="spellEnd"/>
      <w:r w:rsidRPr="00446A91">
        <w:rPr>
          <w:rFonts w:ascii="Times New Roman" w:hAnsi="Times New Roman" w:cs="Times New Roman"/>
          <w:color w:val="000000" w:themeColor="text1"/>
          <w:sz w:val="24"/>
          <w:szCs w:val="24"/>
        </w:rPr>
        <w:t xml:space="preserve"> луг». Сочувственное отношение к крестьянским детям. Портреты и рассказы мальчиков, их духовный мир. Пытливость, любознательность, впечатлительность. Роль картин природы в рассказе.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Фёдор Иванович Тютчев. Рассказ о поэте. Стихотворения «Листья», «Неохотно и несмело...». Передача сложных, переходных состояний природы, запечатлевающих противоречивые чувства в душе поэта. Сочетание космического масштаба и конкретных деталей в изображении природы. «Листья» — символ краткой, но яркой жизни. «С поляны коршун поднялся...». Противопоставление судеб человека и коршуна: свободный полёт коршуна и земная обречённость человека.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Афанасий Афанасьевич Фет. Рассказ о поэте. Стихотворения «Ель рукавом мне тропинку завесила...», «Ещё майская ночь», «Учись у них — у дуба, у берёзы...». Жизнеутверждающее начало в лирике Фета. Природа как воплощение прекрасного. </w:t>
      </w:r>
      <w:proofErr w:type="spellStart"/>
      <w:r w:rsidRPr="00446A91">
        <w:rPr>
          <w:rFonts w:ascii="Times New Roman" w:hAnsi="Times New Roman" w:cs="Times New Roman"/>
          <w:color w:val="000000" w:themeColor="text1"/>
          <w:sz w:val="24"/>
          <w:szCs w:val="24"/>
        </w:rPr>
        <w:t>Эстетизация</w:t>
      </w:r>
      <w:proofErr w:type="spellEnd"/>
      <w:r w:rsidRPr="00446A91">
        <w:rPr>
          <w:rFonts w:ascii="Times New Roman" w:hAnsi="Times New Roman" w:cs="Times New Roman"/>
          <w:color w:val="000000" w:themeColor="text1"/>
          <w:sz w:val="24"/>
          <w:szCs w:val="24"/>
        </w:rPr>
        <w:t xml:space="preserve"> конкретной детали. Чувственный характер лирики и её утончённый психологизм. Мимолётное и неуловимое как черты изображения природы. Переплетение и взаимодействие тем природы и любви.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Николай Алексеевич Некрасов. Краткий рассказ о жизни поэта. «Железная дорога». Картины подневольного труда. Народ — созидатель духовных и материальных ценностей. Мечта поэта о «прекрасной поре» в жизни народа. Своеобразие композиции стихотворения. Роль пейзажа. Значение эпиграфа. Сочетание реальных и фантастических картин. Диалог-спор. Значение риторических вопросов в стихотворении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Николай Семёнович Лесков. Краткий рассказ о писателе. «Левша». Гордость писателя за народ, его трудолюбие, талантливость, патриотизм. Особенности языка произведения. Комический эффект, создаваемый игрой слов, народной этимологией. Сказовая форма повествования.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Антон Павлович Чехов. Краткий рассказ о писателе. «Толстый и тонкий». Речь героев как источник юмора.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5. Родная природа в стихотворениях русских поэтов 19 века (2 час)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Я. Полонский. «По горам две хмурых тучи...», «Посмотри, какая мгла...»;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Е. Баратынский. «Весна, весна! Как воздух чист...», «Чудный град...»;</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А. Толстой. «Где гнутся над омутом лозы...». Выражение переживаний и мироощущения в стихотворениях о родной природе. Художественные средства, передающие различные состояния в пейзажной лирике.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Тема 6. Из литературы 20 века. </w:t>
      </w:r>
      <w:proofErr w:type="gramStart"/>
      <w:r w:rsidRPr="00446A91">
        <w:rPr>
          <w:rFonts w:ascii="Times New Roman" w:hAnsi="Times New Roman" w:cs="Times New Roman"/>
          <w:color w:val="000000" w:themeColor="text1"/>
          <w:sz w:val="24"/>
          <w:szCs w:val="24"/>
        </w:rPr>
        <w:t xml:space="preserve">( </w:t>
      </w:r>
      <w:proofErr w:type="gramEnd"/>
      <w:r w:rsidRPr="00446A91">
        <w:rPr>
          <w:rFonts w:ascii="Times New Roman" w:hAnsi="Times New Roman" w:cs="Times New Roman"/>
          <w:color w:val="000000" w:themeColor="text1"/>
          <w:sz w:val="24"/>
          <w:szCs w:val="24"/>
        </w:rPr>
        <w:t>9 часов)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Александр Иванович Куприн. Рассказ «Чудесный доктор». Реальная основа содержания рассказа. Образ главного героя. Тема служения людям.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Андрей Платонович Платонов. Краткий рассказ о писателе. «Неизвестный цветок». Прекрасное вокруг нас. «Ни на кого не похожие» герои А. Платонова.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Александр Степанович Грин. Краткий рассказ о писателе. «Алые паруса». Жестокая реальность и романтическая мечта в повести. Душевная чистота главных героев. Отношение автора к героям</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7. Произведения о Великой Отечественной войне. (18 часов)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 М. Симонов. «Ты помнишь, Алёша, дороги Смоленщины...»; Д. С. Самойлов. «Сороковые». Стихотворения, рассказывающие о солдатских </w:t>
      </w:r>
      <w:r w:rsidRPr="00446A91">
        <w:rPr>
          <w:rFonts w:ascii="Times New Roman" w:hAnsi="Times New Roman" w:cs="Times New Roman"/>
          <w:color w:val="000000" w:themeColor="text1"/>
          <w:sz w:val="24"/>
          <w:szCs w:val="24"/>
        </w:rPr>
        <w:lastRenderedPageBreak/>
        <w:t xml:space="preserve">буднях, пробуждающие чувство скорбной памяти о павших на полях сражений и обостряющие чувство любви к родине, ответственности за неё в годы жестоких испытаний.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Виктор Петрович Астафьев. Краткий рассказ о писателе (детство, юность, начало творческого пути). «Конь с розовой гривой». Изображение быта и жизни сибирской деревни в предвоенные годы. Нравственные проблемы рассказа — честность, доброта, понятие долга. Юмор в рассказе. Яркость и самобытность героев (Санька Левонтьев, бабушка Катерина Петровна), особенности использования народной речи.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Валентин Григорьевич Распутин. Краткий рассказ о писателе (детство, юность, начало творческого пути).  «Уроки французского». Отражение в повести трудностей военного времени. Жажда знаний, нравственная стойкость, чувство собственного достоинства, свойственные юному герою. Душевная щедрость учительницы, её роль в жизни мальчика. Нравственная проблематика произведения. Николай Михайлович Рубцов. Краткий рассказ о поэте. «Звезда полей», «Листья осенние», «В горнице». Тема родины в поэзии Рубцова. Человек и природа в «тихой» лирике Рубцова. Отличительные черты характера лирического героя.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Фазиль Искандер. Краткий рассказ о писателе. «Тринадцатый подвиг Геракла».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Василий </w:t>
      </w:r>
      <w:proofErr w:type="spellStart"/>
      <w:r w:rsidRPr="00446A91">
        <w:rPr>
          <w:rFonts w:ascii="Times New Roman" w:hAnsi="Times New Roman" w:cs="Times New Roman"/>
          <w:color w:val="000000" w:themeColor="text1"/>
          <w:sz w:val="24"/>
          <w:szCs w:val="24"/>
        </w:rPr>
        <w:t>Макарович</w:t>
      </w:r>
      <w:proofErr w:type="spellEnd"/>
      <w:r w:rsidRPr="00446A91">
        <w:rPr>
          <w:rFonts w:ascii="Times New Roman" w:hAnsi="Times New Roman" w:cs="Times New Roman"/>
          <w:color w:val="000000" w:themeColor="text1"/>
          <w:sz w:val="24"/>
          <w:szCs w:val="24"/>
        </w:rPr>
        <w:t xml:space="preserve"> Шукшин. Слово о писателе. Рассказы «Чудик» и «Критики». Особенности </w:t>
      </w:r>
      <w:proofErr w:type="spellStart"/>
      <w:r w:rsidRPr="00446A91">
        <w:rPr>
          <w:rFonts w:ascii="Times New Roman" w:hAnsi="Times New Roman" w:cs="Times New Roman"/>
          <w:color w:val="000000" w:themeColor="text1"/>
          <w:sz w:val="24"/>
          <w:szCs w:val="24"/>
        </w:rPr>
        <w:t>шукшинских</w:t>
      </w:r>
      <w:proofErr w:type="spellEnd"/>
      <w:r w:rsidRPr="00446A91">
        <w:rPr>
          <w:rFonts w:ascii="Times New Roman" w:hAnsi="Times New Roman" w:cs="Times New Roman"/>
          <w:color w:val="000000" w:themeColor="text1"/>
          <w:sz w:val="24"/>
          <w:szCs w:val="24"/>
        </w:rPr>
        <w:t xml:space="preserve"> героев-«чудиков», правдоискателей, праведников. Человеческая открытость миру как синоним незащищённости. Образ «странного» героя в литературе.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Тема 8. Из зарубежной литературы (20часов)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Содержание: мифы Древней Греции; жизнь  и творчество Гомера, содержание «Илиады» и  «Одиссеи»; жизнь и </w:t>
      </w:r>
      <w:proofErr w:type="spellStart"/>
      <w:r w:rsidRPr="00446A91">
        <w:rPr>
          <w:rFonts w:ascii="Times New Roman" w:hAnsi="Times New Roman" w:cs="Times New Roman"/>
          <w:color w:val="000000" w:themeColor="text1"/>
          <w:sz w:val="24"/>
          <w:szCs w:val="24"/>
        </w:rPr>
        <w:t>тв-во</w:t>
      </w:r>
      <w:proofErr w:type="spellEnd"/>
      <w:r w:rsidRPr="00446A91">
        <w:rPr>
          <w:rFonts w:ascii="Times New Roman" w:hAnsi="Times New Roman" w:cs="Times New Roman"/>
          <w:color w:val="000000" w:themeColor="text1"/>
          <w:sz w:val="24"/>
          <w:szCs w:val="24"/>
        </w:rPr>
        <w:t xml:space="preserve"> М. Сервантеса Сааведра,  баллады  И.Ф.Шиллера; понятие «баллада»,  содержание «</w:t>
      </w:r>
      <w:proofErr w:type="spellStart"/>
      <w:r w:rsidRPr="00446A91">
        <w:rPr>
          <w:rFonts w:ascii="Times New Roman" w:hAnsi="Times New Roman" w:cs="Times New Roman"/>
          <w:color w:val="000000" w:themeColor="text1"/>
          <w:sz w:val="24"/>
          <w:szCs w:val="24"/>
        </w:rPr>
        <w:t>Маттео</w:t>
      </w:r>
      <w:proofErr w:type="spellEnd"/>
      <w:r w:rsidRPr="00446A91">
        <w:rPr>
          <w:rFonts w:ascii="Times New Roman" w:hAnsi="Times New Roman" w:cs="Times New Roman"/>
          <w:color w:val="000000" w:themeColor="text1"/>
          <w:sz w:val="24"/>
          <w:szCs w:val="24"/>
        </w:rPr>
        <w:t xml:space="preserve"> Фальконе» П.Мериме; «Маленький  принц»  А. де </w:t>
      </w:r>
      <w:proofErr w:type="spellStart"/>
      <w:proofErr w:type="gramStart"/>
      <w:r w:rsidRPr="00446A91">
        <w:rPr>
          <w:rFonts w:ascii="Times New Roman" w:hAnsi="Times New Roman" w:cs="Times New Roman"/>
          <w:color w:val="000000" w:themeColor="text1"/>
          <w:sz w:val="24"/>
          <w:szCs w:val="24"/>
        </w:rPr>
        <w:t>Сент</w:t>
      </w:r>
      <w:proofErr w:type="spellEnd"/>
      <w:proofErr w:type="gramEnd"/>
      <w:r w:rsidRPr="00446A91">
        <w:rPr>
          <w:rFonts w:ascii="Times New Roman" w:hAnsi="Times New Roman" w:cs="Times New Roman"/>
          <w:color w:val="000000" w:themeColor="text1"/>
          <w:sz w:val="24"/>
          <w:szCs w:val="24"/>
        </w:rPr>
        <w:t xml:space="preserve"> – </w:t>
      </w:r>
      <w:proofErr w:type="spellStart"/>
      <w:r w:rsidRPr="00446A91">
        <w:rPr>
          <w:rFonts w:ascii="Times New Roman" w:hAnsi="Times New Roman" w:cs="Times New Roman"/>
          <w:color w:val="000000" w:themeColor="text1"/>
          <w:sz w:val="24"/>
          <w:szCs w:val="24"/>
        </w:rPr>
        <w:t>Экзюпери</w:t>
      </w:r>
      <w:proofErr w:type="spellEnd"/>
      <w:r w:rsidRPr="00446A91">
        <w:rPr>
          <w:rFonts w:ascii="Times New Roman" w:hAnsi="Times New Roman" w:cs="Times New Roman"/>
          <w:color w:val="000000" w:themeColor="text1"/>
          <w:sz w:val="24"/>
          <w:szCs w:val="24"/>
        </w:rPr>
        <w:t>.</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Итоговы</w:t>
      </w:r>
      <w:proofErr w:type="gramStart"/>
      <w:r w:rsidRPr="00446A91">
        <w:rPr>
          <w:rFonts w:ascii="Times New Roman" w:hAnsi="Times New Roman" w:cs="Times New Roman"/>
          <w:color w:val="000000" w:themeColor="text1"/>
          <w:sz w:val="24"/>
          <w:szCs w:val="24"/>
        </w:rPr>
        <w:t>е(</w:t>
      </w:r>
      <w:proofErr w:type="gramEnd"/>
      <w:r w:rsidRPr="00446A91">
        <w:rPr>
          <w:rFonts w:ascii="Times New Roman" w:hAnsi="Times New Roman" w:cs="Times New Roman"/>
          <w:color w:val="000000" w:themeColor="text1"/>
          <w:sz w:val="24"/>
          <w:szCs w:val="24"/>
        </w:rPr>
        <w:t>библиотечные) уроки  час.</w:t>
      </w:r>
    </w:p>
    <w:p w:rsidR="00302CF1" w:rsidRDefault="00302CF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 xml:space="preserve">                                                Тематическое планирование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11523"/>
        <w:gridCol w:w="1417"/>
      </w:tblGrid>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Основные разделы</w:t>
            </w:r>
          </w:p>
        </w:tc>
        <w:tc>
          <w:tcPr>
            <w:tcW w:w="1317"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Количество часов </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Введение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Литература как художественное отражение жизни. Книга и ее роль в жизни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человека.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Устное народное творчество</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Устное народное - творчество. Календарно-обрядовые песни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Пословицы и поговорки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Загадки как малый жанр фольклора. Афористичность загадок.</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Тест</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Р.Р. классное сочинение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 чем красота и мудрость русского</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фольклора?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Древнерусская литература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r>
      <w:tr w:rsidR="00446A91" w:rsidRPr="00446A91" w:rsidTr="00932781">
        <w:trPr>
          <w:trHeight w:val="301"/>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Русская летопись «Повесть временных лет». «Сказание о Белгородском киселе»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 xml:space="preserve">Из литературы </w:t>
            </w:r>
            <w:r w:rsidRPr="00446A91">
              <w:rPr>
                <w:rFonts w:ascii="Times New Roman" w:hAnsi="Times New Roman" w:cs="Times New Roman"/>
                <w:b/>
                <w:color w:val="000000" w:themeColor="text1"/>
                <w:sz w:val="24"/>
                <w:szCs w:val="24"/>
                <w:lang w:val="en-US"/>
              </w:rPr>
              <w:t>XVIII</w:t>
            </w:r>
            <w:r w:rsidRPr="00446A91">
              <w:rPr>
                <w:rFonts w:ascii="Times New Roman" w:hAnsi="Times New Roman" w:cs="Times New Roman"/>
                <w:b/>
                <w:color w:val="000000" w:themeColor="text1"/>
                <w:sz w:val="24"/>
                <w:szCs w:val="24"/>
              </w:rPr>
              <w:t xml:space="preserve"> 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Русские басни. И.И.Дмитриев. Слово о баснописце. «Муха»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Из литературы XIX 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38</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И.А. Крылов. Слово о баснописце. «Листы и корни» Роль власти и народа в достижении общественного блага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И.А. Крылов. Басня «Осел и соловей» Комическое изображение «знатока», не понимающего истинного искусства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 А Крылов. "Ларчик". Критика мнимого "механики мудреца" и неумелого хвастуна.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"Что осуждается в русских баснях?"</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А.С.Пушкин.</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Дружба в жизни поэта. Стихотворение «И.И. Пущину». Стихотворение «Узник» как  выражение вольнолюбивых устремлений поэта.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Стихотворение А.С. Пушкина «Зимнее утро». Тема и поэтическая идея стихотворения. Роль композиции в понимании смысла стихотворения.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Двусложные размеры стиха.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Эпитет, метафора как средства создания художественных образов в лирике А.С. Пушкина.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Роман А.С. Пушкина «Дубровский».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Картины жизни русского барства. Конфликт К.П.Троекурова и А.Г.Дубровского (глава1). Суд и его последствия</w:t>
            </w:r>
            <w:proofErr w:type="gramStart"/>
            <w:r w:rsidRPr="00446A91">
              <w:rPr>
                <w:rFonts w:ascii="Times New Roman" w:hAnsi="Times New Roman" w:cs="Times New Roman"/>
                <w:color w:val="000000" w:themeColor="text1"/>
                <w:sz w:val="24"/>
                <w:szCs w:val="24"/>
              </w:rPr>
              <w:t>.. (</w:t>
            </w:r>
            <w:proofErr w:type="gramEnd"/>
            <w:r w:rsidRPr="00446A91">
              <w:rPr>
                <w:rFonts w:ascii="Times New Roman" w:hAnsi="Times New Roman" w:cs="Times New Roman"/>
                <w:color w:val="000000" w:themeColor="text1"/>
                <w:sz w:val="24"/>
                <w:szCs w:val="24"/>
              </w:rPr>
              <w:t>главы II-III)</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Образ «благородного разбойника» в романе А.С. Пушкина «Дубровский»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Трагические судьбы Владимира Дубровского и Маши Троекуровой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А.С.Пушкин. "Дубровский". Анализ эпизода "Пожар в </w:t>
            </w:r>
            <w:proofErr w:type="spellStart"/>
            <w:r w:rsidRPr="00446A91">
              <w:rPr>
                <w:rFonts w:ascii="Times New Roman" w:hAnsi="Times New Roman" w:cs="Times New Roman"/>
                <w:color w:val="000000" w:themeColor="text1"/>
                <w:sz w:val="24"/>
                <w:szCs w:val="24"/>
              </w:rPr>
              <w:t>Кистенёвке</w:t>
            </w:r>
            <w:proofErr w:type="spellEnd"/>
            <w:r w:rsidRPr="00446A91">
              <w:rPr>
                <w:rFonts w:ascii="Times New Roman" w:hAnsi="Times New Roman" w:cs="Times New Roman"/>
                <w:color w:val="000000" w:themeColor="text1"/>
                <w:sz w:val="24"/>
                <w:szCs w:val="24"/>
              </w:rPr>
              <w:t>". Роль эпизода в повести.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bCs/>
                <w:color w:val="000000" w:themeColor="text1"/>
                <w:sz w:val="24"/>
                <w:szCs w:val="24"/>
              </w:rPr>
              <w:t xml:space="preserve">Р.Р. </w:t>
            </w:r>
            <w:r w:rsidRPr="00446A91">
              <w:rPr>
                <w:rFonts w:ascii="Times New Roman" w:hAnsi="Times New Roman" w:cs="Times New Roman"/>
                <w:color w:val="000000" w:themeColor="text1"/>
                <w:sz w:val="24"/>
                <w:szCs w:val="24"/>
              </w:rPr>
              <w:t>Сочинение - сравнитель</w:t>
            </w:r>
            <w:r w:rsidRPr="00446A91">
              <w:rPr>
                <w:rFonts w:ascii="Times New Roman" w:hAnsi="Times New Roman" w:cs="Times New Roman"/>
                <w:color w:val="000000" w:themeColor="text1"/>
                <w:sz w:val="24"/>
                <w:szCs w:val="24"/>
              </w:rPr>
              <w:softHyphen/>
              <w:t>ная характе</w:t>
            </w:r>
            <w:r w:rsidRPr="00446A91">
              <w:rPr>
                <w:rFonts w:ascii="Times New Roman" w:hAnsi="Times New Roman" w:cs="Times New Roman"/>
                <w:color w:val="000000" w:themeColor="text1"/>
                <w:sz w:val="24"/>
                <w:szCs w:val="24"/>
              </w:rPr>
              <w:softHyphen/>
              <w:t>ристика «Два помещика» (по роману А.С. Пушкина «Дубровский»)</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Повести по</w:t>
            </w:r>
            <w:r w:rsidRPr="00446A91">
              <w:rPr>
                <w:rFonts w:ascii="Times New Roman" w:hAnsi="Times New Roman" w:cs="Times New Roman"/>
                <w:color w:val="000000" w:themeColor="text1"/>
                <w:sz w:val="24"/>
                <w:szCs w:val="24"/>
              </w:rPr>
              <w:softHyphen/>
              <w:t>койного Ивана Петровича Белкина». Барышня-крестьянка»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А.С. Пушкин. "Выстрел". Мастерство композиции повести. Три выстрела и три рассказа о них.</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Обобщающий урок по творчеству А.С.Пушкина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М.Ю.Лермонтов Стихотворе</w:t>
            </w:r>
            <w:r w:rsidRPr="00446A91">
              <w:rPr>
                <w:rFonts w:ascii="Times New Roman" w:hAnsi="Times New Roman" w:cs="Times New Roman"/>
                <w:color w:val="000000" w:themeColor="text1"/>
                <w:sz w:val="24"/>
                <w:szCs w:val="24"/>
              </w:rPr>
              <w:softHyphen/>
              <w:t>ние «Тучи». Мотивы оди</w:t>
            </w:r>
            <w:r w:rsidRPr="00446A91">
              <w:rPr>
                <w:rFonts w:ascii="Times New Roman" w:hAnsi="Times New Roman" w:cs="Times New Roman"/>
                <w:color w:val="000000" w:themeColor="text1"/>
                <w:sz w:val="24"/>
                <w:szCs w:val="24"/>
              </w:rPr>
              <w:softHyphen/>
              <w:t>ночества и тоски поэта-изгнанника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Восточное сказание М.Ю. Лермон</w:t>
            </w:r>
            <w:r w:rsidRPr="00446A91">
              <w:rPr>
                <w:rFonts w:ascii="Times New Roman" w:hAnsi="Times New Roman" w:cs="Times New Roman"/>
                <w:color w:val="000000" w:themeColor="text1"/>
                <w:sz w:val="24"/>
                <w:szCs w:val="24"/>
              </w:rPr>
              <w:softHyphen/>
              <w:t>това «Три пальмы». Тема поверженной красоты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Мотивы оди</w:t>
            </w:r>
            <w:r w:rsidRPr="00446A91">
              <w:rPr>
                <w:rFonts w:ascii="Times New Roman" w:hAnsi="Times New Roman" w:cs="Times New Roman"/>
                <w:color w:val="000000" w:themeColor="text1"/>
                <w:sz w:val="24"/>
                <w:szCs w:val="24"/>
              </w:rPr>
              <w:softHyphen/>
              <w:t>ночества в стихотворени</w:t>
            </w:r>
            <w:r w:rsidRPr="00446A91">
              <w:rPr>
                <w:rFonts w:ascii="Times New Roman" w:hAnsi="Times New Roman" w:cs="Times New Roman"/>
                <w:color w:val="000000" w:themeColor="text1"/>
                <w:sz w:val="24"/>
                <w:szCs w:val="24"/>
              </w:rPr>
              <w:softHyphen/>
              <w:t>ях М.Ю. Лер</w:t>
            </w:r>
            <w:r w:rsidRPr="00446A91">
              <w:rPr>
                <w:rFonts w:ascii="Times New Roman" w:hAnsi="Times New Roman" w:cs="Times New Roman"/>
                <w:color w:val="000000" w:themeColor="text1"/>
                <w:sz w:val="24"/>
                <w:szCs w:val="24"/>
              </w:rPr>
              <w:softHyphen/>
              <w:t>монтова «На севере ди</w:t>
            </w:r>
            <w:r w:rsidRPr="00446A91">
              <w:rPr>
                <w:rFonts w:ascii="Times New Roman" w:hAnsi="Times New Roman" w:cs="Times New Roman"/>
                <w:color w:val="000000" w:themeColor="text1"/>
                <w:sz w:val="24"/>
                <w:szCs w:val="24"/>
              </w:rPr>
              <w:softHyphen/>
              <w:t>ком», «Утес», «Листок»</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классное сочинение  «Мое любимое стихотворение М.Ю. Лермонтова»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И.С.Тургенев«</w:t>
            </w:r>
            <w:proofErr w:type="spellStart"/>
            <w:r w:rsidRPr="00446A91">
              <w:rPr>
                <w:rFonts w:ascii="Times New Roman" w:hAnsi="Times New Roman" w:cs="Times New Roman"/>
                <w:color w:val="000000" w:themeColor="text1"/>
                <w:sz w:val="24"/>
                <w:szCs w:val="24"/>
              </w:rPr>
              <w:t>Бежин</w:t>
            </w:r>
            <w:proofErr w:type="spellEnd"/>
            <w:r w:rsidRPr="00446A91">
              <w:rPr>
                <w:rFonts w:ascii="Times New Roman" w:hAnsi="Times New Roman" w:cs="Times New Roman"/>
                <w:color w:val="000000" w:themeColor="text1"/>
                <w:sz w:val="24"/>
                <w:szCs w:val="24"/>
              </w:rPr>
              <w:t xml:space="preserve"> луг». Духовный мир крестьянских детей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Роль картин природы в рассказе «</w:t>
            </w:r>
            <w:proofErr w:type="spellStart"/>
            <w:r w:rsidRPr="00446A91">
              <w:rPr>
                <w:rFonts w:ascii="Times New Roman" w:hAnsi="Times New Roman" w:cs="Times New Roman"/>
                <w:color w:val="000000" w:themeColor="text1"/>
                <w:sz w:val="24"/>
                <w:szCs w:val="24"/>
              </w:rPr>
              <w:t>Бежин</w:t>
            </w:r>
            <w:proofErr w:type="spellEnd"/>
            <w:r w:rsidRPr="00446A91">
              <w:rPr>
                <w:rFonts w:ascii="Times New Roman" w:hAnsi="Times New Roman" w:cs="Times New Roman"/>
                <w:color w:val="000000" w:themeColor="text1"/>
                <w:sz w:val="24"/>
                <w:szCs w:val="24"/>
              </w:rPr>
              <w:t xml:space="preserve"> луг».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Портреты героев как средство изображения их характеров.</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Родная природа в стихотворениях русских поэтов 19 века.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Ф.И. Тютчев. Стихотворения.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lastRenderedPageBreak/>
              <w:t>25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Ф.И.Тютчев. «Листья». </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Обучение анализу одного стихотворения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А.А.Фет. Слово  о поэте. «Ель рукавом мне тропинку завесила…» Природа как воплощение прекрасного. </w:t>
            </w:r>
            <w:proofErr w:type="spellStart"/>
            <w:r w:rsidRPr="00446A91">
              <w:rPr>
                <w:rFonts w:ascii="Times New Roman" w:hAnsi="Times New Roman" w:cs="Times New Roman"/>
                <w:color w:val="000000" w:themeColor="text1"/>
                <w:sz w:val="24"/>
                <w:szCs w:val="24"/>
              </w:rPr>
              <w:t>Эстетизация</w:t>
            </w:r>
            <w:proofErr w:type="spellEnd"/>
            <w:r w:rsidRPr="00446A91">
              <w:rPr>
                <w:rFonts w:ascii="Times New Roman" w:hAnsi="Times New Roman" w:cs="Times New Roman"/>
                <w:color w:val="000000" w:themeColor="text1"/>
                <w:sz w:val="24"/>
                <w:szCs w:val="24"/>
              </w:rPr>
              <w:t xml:space="preserve"> природы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А.А. Фет. «Еще майская ночь…», «Учись у </w:t>
            </w:r>
            <w:proofErr w:type="gramStart"/>
            <w:r w:rsidRPr="00446A91">
              <w:rPr>
                <w:rFonts w:ascii="Times New Roman" w:hAnsi="Times New Roman" w:cs="Times New Roman"/>
                <w:color w:val="000000" w:themeColor="text1"/>
                <w:sz w:val="24"/>
                <w:szCs w:val="24"/>
              </w:rPr>
              <w:t>них-у</w:t>
            </w:r>
            <w:proofErr w:type="gramEnd"/>
            <w:r w:rsidRPr="00446A91">
              <w:rPr>
                <w:rFonts w:ascii="Times New Roman" w:hAnsi="Times New Roman" w:cs="Times New Roman"/>
                <w:color w:val="000000" w:themeColor="text1"/>
                <w:sz w:val="24"/>
                <w:szCs w:val="24"/>
              </w:rPr>
              <w:t xml:space="preserve"> дуба, у березы…». » Переплетение и взаимодействие тем природы и любви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Психологизм, гармоничность и музыкальность поэтической речи АА Фета, Ф.И. Тютчева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Контрольная работа по творчеству М.Ю. </w:t>
            </w:r>
            <w:proofErr w:type="spellStart"/>
            <w:r w:rsidRPr="00446A91">
              <w:rPr>
                <w:rFonts w:ascii="Times New Roman" w:hAnsi="Times New Roman" w:cs="Times New Roman"/>
                <w:color w:val="000000" w:themeColor="text1"/>
                <w:sz w:val="24"/>
                <w:szCs w:val="24"/>
              </w:rPr>
              <w:t>Лермонтова</w:t>
            </w:r>
            <w:proofErr w:type="gramStart"/>
            <w:r w:rsidRPr="00446A91">
              <w:rPr>
                <w:rFonts w:ascii="Times New Roman" w:hAnsi="Times New Roman" w:cs="Times New Roman"/>
                <w:color w:val="000000" w:themeColor="text1"/>
                <w:sz w:val="24"/>
                <w:szCs w:val="24"/>
              </w:rPr>
              <w:t>,Ф</w:t>
            </w:r>
            <w:proofErr w:type="gramEnd"/>
            <w:r w:rsidRPr="00446A91">
              <w:rPr>
                <w:rFonts w:ascii="Times New Roman" w:hAnsi="Times New Roman" w:cs="Times New Roman"/>
                <w:color w:val="000000" w:themeColor="text1"/>
                <w:sz w:val="24"/>
                <w:szCs w:val="24"/>
              </w:rPr>
              <w:t>.И</w:t>
            </w:r>
            <w:proofErr w:type="spellEnd"/>
            <w:r w:rsidRPr="00446A91">
              <w:rPr>
                <w:rFonts w:ascii="Times New Roman" w:hAnsi="Times New Roman" w:cs="Times New Roman"/>
                <w:color w:val="000000" w:themeColor="text1"/>
                <w:sz w:val="24"/>
                <w:szCs w:val="24"/>
              </w:rPr>
              <w:t>. Тютчева, А.А. Фета.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Н.А.Некрасов. Стихотворение «Железная дорога».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Своеобразие композиции и языка стихо</w:t>
            </w:r>
            <w:r w:rsidRPr="00446A91">
              <w:rPr>
                <w:rFonts w:ascii="Times New Roman" w:hAnsi="Times New Roman" w:cs="Times New Roman"/>
                <w:color w:val="000000" w:themeColor="text1"/>
                <w:sz w:val="24"/>
                <w:szCs w:val="24"/>
              </w:rPr>
              <w:softHyphen/>
              <w:t>творения Н.А.Некрасова«Железная дорога»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Н.А. Некрасов. Историческая поэма "Дедушка". Декабристская тема в творчестве.</w:t>
            </w:r>
            <w:r w:rsidRPr="00446A91">
              <w:rPr>
                <w:rFonts w:ascii="Times New Roman" w:hAnsi="Times New Roman" w:cs="Times New Roman"/>
                <w:color w:val="000000" w:themeColor="text1"/>
                <w:sz w:val="24"/>
                <w:szCs w:val="24"/>
              </w:rPr>
              <w:tab/>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Н.С. Лесков. «Сказ о туль</w:t>
            </w:r>
            <w:r w:rsidRPr="00446A91">
              <w:rPr>
                <w:rFonts w:ascii="Times New Roman" w:hAnsi="Times New Roman" w:cs="Times New Roman"/>
                <w:color w:val="000000" w:themeColor="text1"/>
                <w:sz w:val="24"/>
                <w:szCs w:val="24"/>
              </w:rPr>
              <w:softHyphen/>
              <w:t>ском косом левше и о стальной бло</w:t>
            </w:r>
            <w:r w:rsidRPr="00446A91">
              <w:rPr>
                <w:rFonts w:ascii="Times New Roman" w:hAnsi="Times New Roman" w:cs="Times New Roman"/>
                <w:color w:val="000000" w:themeColor="text1"/>
                <w:sz w:val="24"/>
                <w:szCs w:val="24"/>
              </w:rPr>
              <w:softHyphen/>
              <w:t>хе». Изобра</w:t>
            </w:r>
            <w:r w:rsidRPr="00446A91">
              <w:rPr>
                <w:rFonts w:ascii="Times New Roman" w:hAnsi="Times New Roman" w:cs="Times New Roman"/>
                <w:color w:val="000000" w:themeColor="text1"/>
                <w:sz w:val="24"/>
                <w:szCs w:val="24"/>
              </w:rPr>
              <w:softHyphen/>
              <w:t>жение русско</w:t>
            </w:r>
            <w:r w:rsidRPr="00446A91">
              <w:rPr>
                <w:rFonts w:ascii="Times New Roman" w:hAnsi="Times New Roman" w:cs="Times New Roman"/>
                <w:color w:val="000000" w:themeColor="text1"/>
                <w:sz w:val="24"/>
                <w:szCs w:val="24"/>
              </w:rPr>
              <w:softHyphen/>
              <w:t>го характера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Особенности языка сказа Н. Лескова «Левша»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Изображение представителей царской власти в сказе Н.С. Лескова "Левша". Бесправие народа. Авторское отношение к героям повести.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 «Изображение лучших качеств русского народа в </w:t>
            </w:r>
            <w:proofErr w:type="spellStart"/>
            <w:r w:rsidRPr="00446A91">
              <w:rPr>
                <w:rFonts w:ascii="Times New Roman" w:hAnsi="Times New Roman" w:cs="Times New Roman"/>
                <w:color w:val="000000" w:themeColor="text1"/>
                <w:sz w:val="24"/>
                <w:szCs w:val="24"/>
              </w:rPr>
              <w:t>стихотворенииН.А.Некрасова</w:t>
            </w:r>
            <w:proofErr w:type="spellEnd"/>
            <w:r w:rsidRPr="00446A91">
              <w:rPr>
                <w:rFonts w:ascii="Times New Roman" w:hAnsi="Times New Roman" w:cs="Times New Roman"/>
                <w:color w:val="000000" w:themeColor="text1"/>
                <w:sz w:val="24"/>
                <w:szCs w:val="24"/>
              </w:rPr>
              <w:t xml:space="preserve">  «Железная дорога», и сказе Н.С. Лескова «Левша».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 xml:space="preserve">А.П. Чехов. Рассказ «Толстый и тонкий». </w:t>
            </w:r>
            <w:r w:rsidRPr="00446A91">
              <w:rPr>
                <w:rFonts w:ascii="Times New Roman" w:hAnsi="Times New Roman" w:cs="Times New Roman"/>
                <w:color w:val="000000" w:themeColor="text1"/>
                <w:sz w:val="24"/>
                <w:szCs w:val="24"/>
              </w:rPr>
              <w:t>Разоблачение лицемерия в рассказе. Речь героев и художественная деталь как источник юмора.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Рассказ А.П. Чехова «Пересолил», «Лошадиная фамилия»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Родная природа в стихотворениях русских поэтов</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r>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 xml:space="preserve">Родная природа в стихотворениях </w:t>
            </w:r>
            <w:proofErr w:type="spellStart"/>
            <w:r w:rsidRPr="00446A91">
              <w:rPr>
                <w:rFonts w:ascii="Times New Roman" w:hAnsi="Times New Roman" w:cs="Times New Roman"/>
                <w:color w:val="000000" w:themeColor="text1"/>
                <w:sz w:val="24"/>
                <w:szCs w:val="24"/>
              </w:rPr>
              <w:t>Я.П.Полонского</w:t>
            </w:r>
            <w:proofErr w:type="gramStart"/>
            <w:r w:rsidRPr="00446A91">
              <w:rPr>
                <w:rFonts w:ascii="Times New Roman" w:hAnsi="Times New Roman" w:cs="Times New Roman"/>
                <w:color w:val="000000" w:themeColor="text1"/>
                <w:sz w:val="24"/>
                <w:szCs w:val="24"/>
              </w:rPr>
              <w:t>,Е</w:t>
            </w:r>
            <w:proofErr w:type="gramEnd"/>
            <w:r w:rsidRPr="00446A91">
              <w:rPr>
                <w:rFonts w:ascii="Times New Roman" w:hAnsi="Times New Roman" w:cs="Times New Roman"/>
                <w:color w:val="000000" w:themeColor="text1"/>
                <w:sz w:val="24"/>
                <w:szCs w:val="24"/>
              </w:rPr>
              <w:t>.А.Баратынского</w:t>
            </w:r>
            <w:proofErr w:type="spellEnd"/>
            <w:r w:rsidRPr="00446A91">
              <w:rPr>
                <w:rFonts w:ascii="Times New Roman" w:hAnsi="Times New Roman" w:cs="Times New Roman"/>
                <w:color w:val="000000" w:themeColor="text1"/>
                <w:sz w:val="24"/>
                <w:szCs w:val="24"/>
              </w:rPr>
              <w:t xml:space="preserve">. средства, передающие состояние природы и человека в пейзажной лирике.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55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Художественные средства, передающие состояния природы и человека в пейзажной лирике (Е.А. Баратынский. "Весна, весна!", "Чудный град...". А.К.Толстой. "Где гнутся над озером лозы..."</w:t>
            </w:r>
            <w:r w:rsidRPr="00446A91">
              <w:rPr>
                <w:rFonts w:ascii="Times New Roman" w:hAnsi="Times New Roman" w:cs="Times New Roman"/>
                <w:color w:val="000000" w:themeColor="text1"/>
                <w:sz w:val="24"/>
                <w:szCs w:val="24"/>
              </w:rPr>
              <w:tab/>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Из литературы 20 века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А.П. Платонов. сказка-быль «Неизвестный цветок»</w:t>
            </w:r>
            <w:proofErr w:type="gramStart"/>
            <w:r w:rsidRPr="00446A91">
              <w:rPr>
                <w:rFonts w:ascii="Times New Roman" w:hAnsi="Times New Roman" w:cs="Times New Roman"/>
                <w:color w:val="000000" w:themeColor="text1"/>
                <w:sz w:val="24"/>
                <w:szCs w:val="24"/>
              </w:rPr>
              <w:t>.П</w:t>
            </w:r>
            <w:proofErr w:type="gramEnd"/>
            <w:r w:rsidRPr="00446A91">
              <w:rPr>
                <w:rFonts w:ascii="Times New Roman" w:hAnsi="Times New Roman" w:cs="Times New Roman"/>
                <w:color w:val="000000" w:themeColor="text1"/>
                <w:sz w:val="24"/>
                <w:szCs w:val="24"/>
              </w:rPr>
              <w:t>рекрасное – вокруг нас</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А.А.Грин. Феерия «Алые паруса».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Победа романтической мечты над реальностью</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Душевная чистота главных героев книги А.С. Грина "Алые паруса". Авторская позиция в произведении.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М.М. Пришвин. Философская Притча «Кладовая солнца».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Образ природы в сказке - были М.М. Пришвина "Кладовая солнца".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lastRenderedPageBreak/>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Нравственная суть взаимоотношений </w:t>
            </w:r>
            <w:proofErr w:type="spellStart"/>
            <w:r w:rsidRPr="00446A91">
              <w:rPr>
                <w:rFonts w:ascii="Times New Roman" w:hAnsi="Times New Roman" w:cs="Times New Roman"/>
                <w:color w:val="000000" w:themeColor="text1"/>
                <w:sz w:val="24"/>
                <w:szCs w:val="24"/>
              </w:rPr>
              <w:t>Митраши</w:t>
            </w:r>
            <w:proofErr w:type="spellEnd"/>
            <w:r w:rsidRPr="00446A91">
              <w:rPr>
                <w:rFonts w:ascii="Times New Roman" w:hAnsi="Times New Roman" w:cs="Times New Roman"/>
                <w:color w:val="000000" w:themeColor="text1"/>
                <w:sz w:val="24"/>
                <w:szCs w:val="24"/>
              </w:rPr>
              <w:t xml:space="preserve"> и Насти.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М.М. Пришвин "Кладовая солнца". Анализ эпизода "Рассказ о ели и сосне, растущих вместе".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сравнительная характеристика Насти и </w:t>
            </w:r>
            <w:proofErr w:type="spellStart"/>
            <w:r w:rsidRPr="00446A91">
              <w:rPr>
                <w:rFonts w:ascii="Times New Roman" w:hAnsi="Times New Roman" w:cs="Times New Roman"/>
                <w:color w:val="000000" w:themeColor="text1"/>
                <w:sz w:val="24"/>
                <w:szCs w:val="24"/>
              </w:rPr>
              <w:t>Митраши</w:t>
            </w:r>
            <w:proofErr w:type="spellEnd"/>
            <w:r w:rsidRPr="00446A91">
              <w:rPr>
                <w:rFonts w:ascii="Times New Roman" w:hAnsi="Times New Roman" w:cs="Times New Roman"/>
                <w:color w:val="000000" w:themeColor="text1"/>
                <w:sz w:val="24"/>
                <w:szCs w:val="24"/>
              </w:rPr>
              <w:t>.</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Произведения о Великой Отечественной войне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Стихи русских поэтов о Великой отечественной войне. Патриотические чувства автора  и их мысли о Родине и о войне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Патриотические чувства авторов и их мысли о Родине и о войне. Обучение выразительному чтению.</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 xml:space="preserve">А.А. </w:t>
            </w:r>
            <w:proofErr w:type="spellStart"/>
            <w:r w:rsidRPr="00446A91">
              <w:rPr>
                <w:rFonts w:ascii="Times New Roman" w:hAnsi="Times New Roman" w:cs="Times New Roman"/>
                <w:color w:val="000000" w:themeColor="text1"/>
                <w:sz w:val="24"/>
                <w:szCs w:val="24"/>
              </w:rPr>
              <w:t>Лиханов</w:t>
            </w:r>
            <w:proofErr w:type="spellEnd"/>
            <w:r w:rsidRPr="00446A91">
              <w:rPr>
                <w:rFonts w:ascii="Times New Roman" w:hAnsi="Times New Roman" w:cs="Times New Roman"/>
                <w:color w:val="000000" w:themeColor="text1"/>
                <w:sz w:val="24"/>
                <w:szCs w:val="24"/>
              </w:rPr>
              <w:t>. «Последние холода»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 xml:space="preserve">В.П. Астафьев. Слово о писателе. </w:t>
            </w:r>
            <w:r w:rsidRPr="00446A91">
              <w:rPr>
                <w:rFonts w:ascii="Times New Roman" w:hAnsi="Times New Roman" w:cs="Times New Roman"/>
                <w:color w:val="000000" w:themeColor="text1"/>
                <w:sz w:val="24"/>
                <w:szCs w:val="24"/>
              </w:rPr>
              <w:t>«Конь с розовой гривой» Картины жизни и быта сибирской деревни в послевоенные годы. Самобытность героев рассказа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bCs/>
                <w:color w:val="000000" w:themeColor="text1"/>
                <w:sz w:val="24"/>
                <w:szCs w:val="24"/>
              </w:rPr>
              <w:t xml:space="preserve">В.П.Астафьев. «Конь с розовой гривой». Юмор в рассказе. </w:t>
            </w:r>
            <w:r w:rsidRPr="00446A91">
              <w:rPr>
                <w:rFonts w:ascii="Times New Roman" w:hAnsi="Times New Roman" w:cs="Times New Roman"/>
                <w:color w:val="000000" w:themeColor="text1"/>
                <w:sz w:val="24"/>
                <w:szCs w:val="24"/>
              </w:rPr>
              <w:t>Яркость и самобытность героев, особенность использования народной речи в художественном произведении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 xml:space="preserve">Подготовка к домашнему сочинению "Роль речевых характеристик в создании образов героев рассказа В.П.Астафьева"Конь с </w:t>
            </w:r>
            <w:proofErr w:type="spellStart"/>
            <w:r w:rsidRPr="00446A91">
              <w:rPr>
                <w:rFonts w:ascii="Times New Roman" w:hAnsi="Times New Roman" w:cs="Times New Roman"/>
                <w:color w:val="000000" w:themeColor="text1"/>
                <w:sz w:val="24"/>
                <w:szCs w:val="24"/>
              </w:rPr>
              <w:t>розовой</w:t>
            </w:r>
            <w:proofErr w:type="spellEnd"/>
            <w:r w:rsidRPr="00446A91">
              <w:rPr>
                <w:rFonts w:ascii="Times New Roman" w:hAnsi="Times New Roman" w:cs="Times New Roman"/>
                <w:color w:val="000000" w:themeColor="text1"/>
                <w:sz w:val="24"/>
                <w:szCs w:val="24"/>
              </w:rPr>
              <w:t xml:space="preserve"> гривой".</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В.Г.Распутин.</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Рассказ</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«Уроки французского». Герой рассказа и его сверстники. Отражение в повести трудностей военного времени</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Душевная щедрость учи</w:t>
            </w:r>
            <w:r w:rsidRPr="00446A91">
              <w:rPr>
                <w:rFonts w:ascii="Times New Roman" w:hAnsi="Times New Roman" w:cs="Times New Roman"/>
                <w:color w:val="000000" w:themeColor="text1"/>
                <w:sz w:val="24"/>
                <w:szCs w:val="24"/>
              </w:rPr>
              <w:softHyphen/>
              <w:t>тельницы, ее роль в жизни мальчика. Смысл назва</w:t>
            </w:r>
            <w:r w:rsidRPr="00446A91">
              <w:rPr>
                <w:rFonts w:ascii="Times New Roman" w:hAnsi="Times New Roman" w:cs="Times New Roman"/>
                <w:color w:val="000000" w:themeColor="text1"/>
                <w:sz w:val="24"/>
                <w:szCs w:val="24"/>
              </w:rPr>
              <w:softHyphen/>
              <w:t>ния рассказа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bCs/>
                <w:color w:val="000000" w:themeColor="text1"/>
                <w:sz w:val="24"/>
                <w:szCs w:val="24"/>
              </w:rPr>
              <w:t>Р.Р.</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Классное со</w:t>
            </w:r>
            <w:r w:rsidRPr="00446A91">
              <w:rPr>
                <w:rFonts w:ascii="Times New Roman" w:hAnsi="Times New Roman" w:cs="Times New Roman"/>
                <w:color w:val="000000" w:themeColor="text1"/>
                <w:sz w:val="24"/>
                <w:szCs w:val="24"/>
              </w:rPr>
              <w:softHyphen/>
              <w:t>чинение Нравственный выбор моего ровесника в произведениях В.П.Астафьева и В.Г.Распутина»</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В.М.Шукшин. «Странные люди». Тема Родины.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Ф.А.Искандер. Рассказ «Три</w:t>
            </w:r>
            <w:r w:rsidRPr="00446A91">
              <w:rPr>
                <w:rFonts w:ascii="Times New Roman" w:hAnsi="Times New Roman" w:cs="Times New Roman"/>
                <w:color w:val="000000" w:themeColor="text1"/>
                <w:sz w:val="24"/>
                <w:szCs w:val="24"/>
              </w:rPr>
              <w:softHyphen/>
              <w:t>надцатый подвиг Геракла». Влияние учителя на формирование детского характера. Юмор и его роль</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Контрольная работа по творчеству Н.С. Лескова, А.П. Чехова, М.М. Пришвина. </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Родная при</w:t>
            </w:r>
            <w:r w:rsidRPr="00446A91">
              <w:rPr>
                <w:rFonts w:ascii="Times New Roman" w:hAnsi="Times New Roman" w:cs="Times New Roman"/>
                <w:color w:val="000000" w:themeColor="text1"/>
                <w:sz w:val="24"/>
                <w:szCs w:val="24"/>
              </w:rPr>
              <w:softHyphen/>
              <w:t>рода в стихо</w:t>
            </w:r>
            <w:r w:rsidRPr="00446A91">
              <w:rPr>
                <w:rFonts w:ascii="Times New Roman" w:hAnsi="Times New Roman" w:cs="Times New Roman"/>
                <w:color w:val="000000" w:themeColor="text1"/>
                <w:sz w:val="24"/>
                <w:szCs w:val="24"/>
              </w:rPr>
              <w:softHyphen/>
              <w:t>творениях по</w:t>
            </w:r>
            <w:r w:rsidRPr="00446A91">
              <w:rPr>
                <w:rFonts w:ascii="Times New Roman" w:hAnsi="Times New Roman" w:cs="Times New Roman"/>
                <w:color w:val="000000" w:themeColor="text1"/>
                <w:sz w:val="24"/>
                <w:szCs w:val="24"/>
              </w:rPr>
              <w:softHyphen/>
              <w:t>этов 20 века. А.А. Блок. Стихотворе</w:t>
            </w:r>
            <w:r w:rsidRPr="00446A91">
              <w:rPr>
                <w:rFonts w:ascii="Times New Roman" w:hAnsi="Times New Roman" w:cs="Times New Roman"/>
                <w:color w:val="000000" w:themeColor="text1"/>
                <w:sz w:val="24"/>
                <w:szCs w:val="24"/>
              </w:rPr>
              <w:softHyphen/>
              <w:t>ния. «Летний вечер», «О, я как безумно за окном…». Поэтизация родной природы. Средства создания поэтических образов</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761"/>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С.А.Есенин. Слово о поэте. "Мелколесье. Степь и дали...", "Пороша". Чувство любви к родной природе и Родине. Способы выражения чувств в лирике С.А.Есенина. Обучение выразительному чтению.</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А.А.Ахматова. Стихотворе</w:t>
            </w:r>
            <w:r w:rsidRPr="00446A91">
              <w:rPr>
                <w:rFonts w:ascii="Times New Roman" w:hAnsi="Times New Roman" w:cs="Times New Roman"/>
                <w:color w:val="000000" w:themeColor="text1"/>
                <w:sz w:val="24"/>
                <w:szCs w:val="24"/>
              </w:rPr>
              <w:softHyphen/>
              <w:t>ние «Перед весной бывают дни такие...». Постижение красоты.</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bCs/>
                <w:color w:val="000000" w:themeColor="text1"/>
                <w:sz w:val="24"/>
                <w:szCs w:val="24"/>
              </w:rPr>
              <w:t xml:space="preserve">В.Ч. </w:t>
            </w:r>
            <w:r w:rsidRPr="00446A91">
              <w:rPr>
                <w:rFonts w:ascii="Times New Roman" w:hAnsi="Times New Roman" w:cs="Times New Roman"/>
                <w:color w:val="000000" w:themeColor="text1"/>
                <w:sz w:val="24"/>
                <w:szCs w:val="24"/>
              </w:rPr>
              <w:t>Рассказ В.Шукшина «Срезал»</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Рассказ "Критики". Образ "странного" героя в творчестве Шукшина.</w:t>
            </w:r>
            <w:r w:rsidRPr="00446A91">
              <w:rPr>
                <w:rFonts w:ascii="Times New Roman" w:hAnsi="Times New Roman" w:cs="Times New Roman"/>
                <w:color w:val="000000" w:themeColor="text1"/>
                <w:sz w:val="24"/>
                <w:szCs w:val="24"/>
              </w:rPr>
              <w:tab/>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К.Кулиев. Слово о поэте. «Когда на меня навалилась беда»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Г.Тукай Слово о поэте. «Родная деревня»</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70"/>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Контрольная работа по русской литературе</w:t>
            </w:r>
          </w:p>
        </w:tc>
        <w:tc>
          <w:tcPr>
            <w:tcW w:w="1317" w:type="dxa"/>
            <w:tcBorders>
              <w:top w:val="single" w:sz="4" w:space="0" w:color="000000"/>
              <w:left w:val="single" w:sz="4" w:space="0" w:color="000000"/>
              <w:bottom w:val="single" w:sz="4" w:space="0" w:color="000000"/>
              <w:right w:val="single" w:sz="4" w:space="0" w:color="000000"/>
            </w:tcBorders>
            <w:vAlign w:val="bottom"/>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lastRenderedPageBreak/>
              <w:t>9</w:t>
            </w:r>
          </w:p>
        </w:tc>
        <w:tc>
          <w:tcPr>
            <w:tcW w:w="11523"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Зарубежная литература Обобщение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20</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Мифы Древ</w:t>
            </w:r>
            <w:r w:rsidRPr="00446A91">
              <w:rPr>
                <w:rFonts w:ascii="Times New Roman" w:hAnsi="Times New Roman" w:cs="Times New Roman"/>
                <w:color w:val="000000" w:themeColor="text1"/>
                <w:sz w:val="24"/>
                <w:szCs w:val="24"/>
              </w:rPr>
              <w:softHyphen/>
              <w:t>ней Греции. Подвиги Геракла: «Скотный двор царя Авгия», «Яблоки Гесперид»</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Сказания о поэтах-певцах</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в греческой мифологии.</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Геродот. Легенда об </w:t>
            </w:r>
            <w:proofErr w:type="spellStart"/>
            <w:r w:rsidRPr="00446A91">
              <w:rPr>
                <w:rFonts w:ascii="Times New Roman" w:hAnsi="Times New Roman" w:cs="Times New Roman"/>
                <w:color w:val="000000" w:themeColor="text1"/>
                <w:sz w:val="24"/>
                <w:szCs w:val="24"/>
              </w:rPr>
              <w:t>Арионе</w:t>
            </w:r>
            <w:proofErr w:type="spellEnd"/>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Гомер и его героические поэмы «Илиада» и «Одиссея». Понятие о героическом эпосе.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4</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Мигель де Сервантес Сааведра. Роман «Дон Кихот» Проблема истинных и ложных идеалов. Герой, живущий в воображаемом мире.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"Дон Кихот". Народное понимание правды жизни как нравственная ценность. Образ </w:t>
            </w:r>
            <w:proofErr w:type="spellStart"/>
            <w:r w:rsidRPr="00446A91">
              <w:rPr>
                <w:rFonts w:ascii="Times New Roman" w:hAnsi="Times New Roman" w:cs="Times New Roman"/>
                <w:color w:val="000000" w:themeColor="text1"/>
                <w:sz w:val="24"/>
                <w:szCs w:val="24"/>
              </w:rPr>
              <w:t>СанчоПансы</w:t>
            </w:r>
            <w:proofErr w:type="spellEnd"/>
            <w:r w:rsidRPr="00446A91">
              <w:rPr>
                <w:rFonts w:ascii="Times New Roman" w:hAnsi="Times New Roman" w:cs="Times New Roman"/>
                <w:color w:val="000000" w:themeColor="text1"/>
                <w:sz w:val="24"/>
                <w:szCs w:val="24"/>
              </w:rPr>
              <w:t>.</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И.Ф.Шиллер. Баллада «Перчатка». Проблема благородства, достоинства и чести.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П.Мериме. Новелла «</w:t>
            </w:r>
            <w:proofErr w:type="spellStart"/>
            <w:r w:rsidRPr="00446A91">
              <w:rPr>
                <w:rFonts w:ascii="Times New Roman" w:hAnsi="Times New Roman" w:cs="Times New Roman"/>
                <w:color w:val="000000" w:themeColor="text1"/>
                <w:sz w:val="24"/>
                <w:szCs w:val="24"/>
              </w:rPr>
              <w:t>Маттео</w:t>
            </w:r>
            <w:proofErr w:type="spellEnd"/>
            <w:r w:rsidRPr="00446A91">
              <w:rPr>
                <w:rFonts w:ascii="Times New Roman" w:hAnsi="Times New Roman" w:cs="Times New Roman"/>
                <w:color w:val="000000" w:themeColor="text1"/>
                <w:sz w:val="24"/>
                <w:szCs w:val="24"/>
              </w:rPr>
              <w:t xml:space="preserve"> Фальконе». Конфликт естественной жизни и цивилизованного общества. Романтизм и реализм в произведении.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М. Твен. Роман «Приключения </w:t>
            </w:r>
            <w:proofErr w:type="spellStart"/>
            <w:r w:rsidRPr="00446A91">
              <w:rPr>
                <w:rFonts w:ascii="Times New Roman" w:hAnsi="Times New Roman" w:cs="Times New Roman"/>
                <w:color w:val="000000" w:themeColor="text1"/>
                <w:sz w:val="24"/>
                <w:szCs w:val="24"/>
              </w:rPr>
              <w:t>Гекльберри</w:t>
            </w:r>
            <w:proofErr w:type="spellEnd"/>
            <w:r w:rsidRPr="00446A91">
              <w:rPr>
                <w:rFonts w:ascii="Times New Roman" w:hAnsi="Times New Roman" w:cs="Times New Roman"/>
                <w:color w:val="000000" w:themeColor="text1"/>
                <w:sz w:val="24"/>
                <w:szCs w:val="24"/>
              </w:rPr>
              <w:t xml:space="preserve"> Финна»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Средства создания комического. Юмор в произведении.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А. де Сент-Экзюпери. «Маленький принц» - фи</w:t>
            </w:r>
            <w:r w:rsidRPr="00446A91">
              <w:rPr>
                <w:rFonts w:ascii="Times New Roman" w:hAnsi="Times New Roman" w:cs="Times New Roman"/>
                <w:color w:val="000000" w:themeColor="text1"/>
                <w:sz w:val="24"/>
                <w:szCs w:val="24"/>
              </w:rPr>
              <w:softHyphen/>
              <w:t>лософская сказка и муд</w:t>
            </w:r>
            <w:r w:rsidRPr="00446A91">
              <w:rPr>
                <w:rFonts w:ascii="Times New Roman" w:hAnsi="Times New Roman" w:cs="Times New Roman"/>
                <w:color w:val="000000" w:themeColor="text1"/>
                <w:sz w:val="24"/>
                <w:szCs w:val="24"/>
              </w:rPr>
              <w:softHyphen/>
              <w:t>рая притча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11</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Cs/>
                <w:color w:val="000000" w:themeColor="text1"/>
                <w:sz w:val="24"/>
                <w:szCs w:val="24"/>
              </w:rPr>
            </w:pPr>
            <w:r w:rsidRPr="00446A91">
              <w:rPr>
                <w:rFonts w:ascii="Times New Roman" w:hAnsi="Times New Roman" w:cs="Times New Roman"/>
                <w:color w:val="000000" w:themeColor="text1"/>
                <w:sz w:val="24"/>
                <w:szCs w:val="24"/>
              </w:rPr>
              <w:t>Маленький принц» - фи</w:t>
            </w:r>
            <w:r w:rsidRPr="00446A91">
              <w:rPr>
                <w:rFonts w:ascii="Times New Roman" w:hAnsi="Times New Roman" w:cs="Times New Roman"/>
                <w:color w:val="000000" w:themeColor="text1"/>
                <w:sz w:val="24"/>
                <w:szCs w:val="24"/>
              </w:rPr>
              <w:softHyphen/>
              <w:t>лософская сказка и муд</w:t>
            </w:r>
            <w:r w:rsidRPr="00446A91">
              <w:rPr>
                <w:rFonts w:ascii="Times New Roman" w:hAnsi="Times New Roman" w:cs="Times New Roman"/>
                <w:color w:val="000000" w:themeColor="text1"/>
                <w:sz w:val="24"/>
                <w:szCs w:val="24"/>
              </w:rPr>
              <w:softHyphen/>
              <w:t>рая притча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12</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Маленький принц» - фи</w:t>
            </w:r>
            <w:r w:rsidRPr="00446A91">
              <w:rPr>
                <w:rFonts w:ascii="Times New Roman" w:hAnsi="Times New Roman" w:cs="Times New Roman"/>
                <w:color w:val="000000" w:themeColor="text1"/>
                <w:sz w:val="24"/>
                <w:szCs w:val="24"/>
              </w:rPr>
              <w:softHyphen/>
              <w:t>лософская сказка и муд</w:t>
            </w:r>
            <w:r w:rsidRPr="00446A91">
              <w:rPr>
                <w:rFonts w:ascii="Times New Roman" w:hAnsi="Times New Roman" w:cs="Times New Roman"/>
                <w:color w:val="000000" w:themeColor="text1"/>
                <w:sz w:val="24"/>
                <w:szCs w:val="24"/>
              </w:rPr>
              <w:softHyphen/>
              <w:t>рая притча</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Маленький принц, его друзья и враги. Мечта о естественных отношениях между людьми. Вечные истины в сказке. Понятие о притче.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13</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Контрольная работа за год</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14</w:t>
            </w:r>
          </w:p>
        </w:tc>
        <w:tc>
          <w:tcPr>
            <w:tcW w:w="11523"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Итоговые уроки</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15</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Урок – праздник «Путешествие по стране </w:t>
            </w:r>
            <w:proofErr w:type="spellStart"/>
            <w:r w:rsidRPr="00446A91">
              <w:rPr>
                <w:rFonts w:ascii="Times New Roman" w:hAnsi="Times New Roman" w:cs="Times New Roman"/>
                <w:color w:val="000000" w:themeColor="text1"/>
                <w:sz w:val="24"/>
                <w:szCs w:val="24"/>
              </w:rPr>
              <w:t>Литературии</w:t>
            </w:r>
            <w:proofErr w:type="spellEnd"/>
            <w:r w:rsidRPr="00446A91">
              <w:rPr>
                <w:rFonts w:ascii="Times New Roman" w:hAnsi="Times New Roman" w:cs="Times New Roman"/>
                <w:color w:val="000000" w:themeColor="text1"/>
                <w:sz w:val="24"/>
                <w:szCs w:val="24"/>
              </w:rPr>
              <w:t xml:space="preserve"> в 6 классе»</w:t>
            </w:r>
          </w:p>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16</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Развитие речи. Подготовка к сочинению – размышлению.</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17</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Развитие речи. Сочинение – размышление.</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18</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 xml:space="preserve">Литературный праздник«Путешествие по стране </w:t>
            </w:r>
            <w:proofErr w:type="spellStart"/>
            <w:r w:rsidRPr="00446A91">
              <w:rPr>
                <w:rFonts w:ascii="Times New Roman" w:hAnsi="Times New Roman" w:cs="Times New Roman"/>
                <w:color w:val="000000" w:themeColor="text1"/>
                <w:sz w:val="24"/>
                <w:szCs w:val="24"/>
              </w:rPr>
              <w:t>Литературии</w:t>
            </w:r>
            <w:proofErr w:type="spellEnd"/>
            <w:r w:rsidRPr="00446A91">
              <w:rPr>
                <w:rFonts w:ascii="Times New Roman" w:hAnsi="Times New Roman" w:cs="Times New Roman"/>
                <w:color w:val="000000" w:themeColor="text1"/>
                <w:sz w:val="24"/>
                <w:szCs w:val="24"/>
              </w:rPr>
              <w:t xml:space="preserve"> 6 класса»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19</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Систематизация и обобщение изученного за курс 6 класса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20</w:t>
            </w: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r w:rsidRPr="00446A91">
              <w:rPr>
                <w:rFonts w:ascii="Times New Roman" w:hAnsi="Times New Roman" w:cs="Times New Roman"/>
                <w:color w:val="000000" w:themeColor="text1"/>
                <w:sz w:val="24"/>
                <w:szCs w:val="24"/>
              </w:rPr>
              <w:t>Систематизация и обобщение изученного за курс 6 класса</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Первая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24</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Вторая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24</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Третья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30</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Четвертая четверть</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24</w:t>
            </w:r>
          </w:p>
        </w:tc>
      </w:tr>
      <w:tr w:rsidR="00446A91" w:rsidRPr="00446A91" w:rsidTr="00932781">
        <w:trPr>
          <w:trHeight w:val="285"/>
          <w:jc w:val="center"/>
        </w:trPr>
        <w:tc>
          <w:tcPr>
            <w:tcW w:w="822"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pPr>
          </w:p>
        </w:tc>
        <w:tc>
          <w:tcPr>
            <w:tcW w:w="11523" w:type="dxa"/>
            <w:tcBorders>
              <w:top w:val="single" w:sz="4" w:space="0" w:color="000000"/>
              <w:left w:val="single" w:sz="4" w:space="0" w:color="000000"/>
              <w:bottom w:val="single" w:sz="4" w:space="0" w:color="000000"/>
              <w:right w:val="single" w:sz="4" w:space="0" w:color="000000"/>
            </w:tcBorders>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Итого</w:t>
            </w:r>
          </w:p>
        </w:tc>
        <w:tc>
          <w:tcPr>
            <w:tcW w:w="1317" w:type="dxa"/>
            <w:tcBorders>
              <w:top w:val="single" w:sz="4" w:space="0" w:color="000000"/>
              <w:left w:val="single" w:sz="4" w:space="0" w:color="000000"/>
              <w:bottom w:val="single" w:sz="4" w:space="0" w:color="000000"/>
              <w:right w:val="single" w:sz="4" w:space="0" w:color="000000"/>
            </w:tcBorders>
            <w:vAlign w:val="center"/>
          </w:tcPr>
          <w:p w:rsidR="00446A91" w:rsidRPr="00446A91"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b/>
                <w:color w:val="000000" w:themeColor="text1"/>
                <w:sz w:val="24"/>
                <w:szCs w:val="24"/>
              </w:rPr>
            </w:pPr>
            <w:r w:rsidRPr="00446A91">
              <w:rPr>
                <w:rFonts w:ascii="Times New Roman" w:hAnsi="Times New Roman" w:cs="Times New Roman"/>
                <w:b/>
                <w:color w:val="000000" w:themeColor="text1"/>
                <w:sz w:val="24"/>
                <w:szCs w:val="24"/>
              </w:rPr>
              <w:t>102</w:t>
            </w:r>
          </w:p>
        </w:tc>
      </w:tr>
    </w:tbl>
    <w:p w:rsidR="00446A91" w:rsidRPr="00C03E7A" w:rsidRDefault="00446A91" w:rsidP="008C550F">
      <w:pPr>
        <w:widowControl w:val="0"/>
        <w:shd w:val="clear" w:color="auto" w:fill="FFFFFF" w:themeFill="background1"/>
        <w:tabs>
          <w:tab w:val="left" w:pos="0"/>
        </w:tabs>
        <w:autoSpaceDE w:val="0"/>
        <w:spacing w:after="0" w:line="240" w:lineRule="auto"/>
        <w:jc w:val="both"/>
        <w:rPr>
          <w:rFonts w:ascii="Times New Roman" w:hAnsi="Times New Roman" w:cs="Times New Roman"/>
          <w:color w:val="000000" w:themeColor="text1"/>
          <w:sz w:val="24"/>
          <w:szCs w:val="24"/>
        </w:rPr>
        <w:sectPr w:rsidR="00446A91" w:rsidRPr="00C03E7A">
          <w:pgSz w:w="16838" w:h="11906" w:orient="landscape"/>
          <w:pgMar w:top="709" w:right="820" w:bottom="709" w:left="709" w:header="709" w:footer="709" w:gutter="0"/>
          <w:cols w:space="720"/>
        </w:sectPr>
      </w:pPr>
    </w:p>
    <w:p w:rsidR="00391BB3" w:rsidRDefault="00391BB3" w:rsidP="008C550F">
      <w:pPr>
        <w:spacing w:after="0" w:line="240" w:lineRule="auto"/>
      </w:pPr>
    </w:p>
    <w:sectPr w:rsidR="00391BB3" w:rsidSect="00391BB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5789C"/>
    <w:multiLevelType w:val="hybridMultilevel"/>
    <w:tmpl w:val="4BC07A32"/>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91BB3"/>
    <w:rsid w:val="000568FA"/>
    <w:rsid w:val="000E07A4"/>
    <w:rsid w:val="001C3BAB"/>
    <w:rsid w:val="001C3ECA"/>
    <w:rsid w:val="00302CF1"/>
    <w:rsid w:val="00323788"/>
    <w:rsid w:val="00370031"/>
    <w:rsid w:val="00391BB3"/>
    <w:rsid w:val="00446A91"/>
    <w:rsid w:val="00474CB5"/>
    <w:rsid w:val="004D5051"/>
    <w:rsid w:val="007865BE"/>
    <w:rsid w:val="0078675E"/>
    <w:rsid w:val="008C550F"/>
    <w:rsid w:val="00A8505F"/>
    <w:rsid w:val="00BF1DD7"/>
    <w:rsid w:val="00C03E7A"/>
    <w:rsid w:val="00C6179C"/>
    <w:rsid w:val="00D6092E"/>
    <w:rsid w:val="00FF27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91BB3"/>
    <w:pPr>
      <w:spacing w:after="0" w:line="240" w:lineRule="auto"/>
    </w:pPr>
    <w:rPr>
      <w:rFonts w:ascii="Calibri" w:eastAsia="Times New Roman" w:hAnsi="Calibri" w:cs="Times New Roman"/>
      <w:lang w:eastAsia="en-US"/>
    </w:rPr>
  </w:style>
  <w:style w:type="character" w:customStyle="1" w:styleId="a4">
    <w:name w:val="Без интервала Знак"/>
    <w:basedOn w:val="a0"/>
    <w:link w:val="a3"/>
    <w:uiPriority w:val="1"/>
    <w:rsid w:val="00391BB3"/>
    <w:rPr>
      <w:rFonts w:ascii="Calibri" w:eastAsia="Times New Roman" w:hAnsi="Calibri" w:cs="Times New Roman"/>
      <w:lang w:eastAsia="en-US"/>
    </w:rPr>
  </w:style>
  <w:style w:type="character" w:customStyle="1" w:styleId="38">
    <w:name w:val="Заголовок №38"/>
    <w:rsid w:val="00391BB3"/>
    <w:rPr>
      <w:rFonts w:ascii="Times New Roman" w:hAnsi="Times New Roman" w:cs="Times New Roman"/>
      <w:b w:val="0"/>
      <w:bCs w:val="0"/>
      <w:noProof/>
      <w:spacing w:val="0"/>
      <w:sz w:val="22"/>
      <w:szCs w:val="22"/>
      <w:lang w:bidi="ar-SA"/>
    </w:rPr>
  </w:style>
  <w:style w:type="character" w:styleId="a5">
    <w:name w:val="Emphasis"/>
    <w:basedOn w:val="a0"/>
    <w:qFormat/>
    <w:rsid w:val="00391BB3"/>
    <w:rPr>
      <w:i/>
      <w:iCs/>
    </w:rPr>
  </w:style>
  <w:style w:type="paragraph" w:styleId="a6">
    <w:name w:val="Balloon Text"/>
    <w:basedOn w:val="a"/>
    <w:link w:val="a7"/>
    <w:uiPriority w:val="99"/>
    <w:semiHidden/>
    <w:unhideWhenUsed/>
    <w:rsid w:val="00391BB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1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946935">
      <w:bodyDiv w:val="1"/>
      <w:marLeft w:val="0"/>
      <w:marRight w:val="0"/>
      <w:marTop w:val="0"/>
      <w:marBottom w:val="0"/>
      <w:divBdr>
        <w:top w:val="none" w:sz="0" w:space="0" w:color="auto"/>
        <w:left w:val="none" w:sz="0" w:space="0" w:color="auto"/>
        <w:bottom w:val="none" w:sz="0" w:space="0" w:color="auto"/>
        <w:right w:val="none" w:sz="0" w:space="0" w:color="auto"/>
      </w:divBdr>
    </w:div>
    <w:div w:id="53342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11</Pages>
  <Words>3803</Words>
  <Characters>21681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17</cp:revision>
  <dcterms:created xsi:type="dcterms:W3CDTF">2019-11-21T16:23:00Z</dcterms:created>
  <dcterms:modified xsi:type="dcterms:W3CDTF">2019-11-30T10:13:00Z</dcterms:modified>
</cp:coreProperties>
</file>